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9C24E" w14:textId="77777777" w:rsidR="005A27D5" w:rsidRPr="00652ABC" w:rsidRDefault="005A27D5" w:rsidP="005A27D5">
      <w:pPr>
        <w:spacing w:after="0" w:line="240" w:lineRule="auto"/>
        <w:ind w:right="282"/>
        <w:jc w:val="right"/>
        <w:rPr>
          <w:rFonts w:ascii="Times New Roman" w:hAnsi="Times New Roman" w:cs="Times New Roman"/>
          <w:sz w:val="24"/>
          <w:szCs w:val="24"/>
        </w:rPr>
      </w:pPr>
    </w:p>
    <w:p w14:paraId="738FD09F" w14:textId="77777777" w:rsidR="005A27D5" w:rsidRPr="00652ABC" w:rsidRDefault="005A27D5" w:rsidP="005A27D5">
      <w:pPr>
        <w:spacing w:after="0" w:line="240" w:lineRule="auto"/>
        <w:ind w:right="282"/>
        <w:jc w:val="right"/>
        <w:rPr>
          <w:rFonts w:ascii="Times New Roman" w:hAnsi="Times New Roman" w:cs="Times New Roman"/>
          <w:sz w:val="24"/>
          <w:szCs w:val="24"/>
        </w:rPr>
      </w:pPr>
    </w:p>
    <w:p w14:paraId="6F435CFE" w14:textId="77777777" w:rsidR="005A27D5" w:rsidRPr="00B9769B" w:rsidRDefault="005A27D5" w:rsidP="005A27D5">
      <w:pPr>
        <w:spacing w:after="0" w:line="240" w:lineRule="auto"/>
        <w:ind w:right="282"/>
        <w:jc w:val="center"/>
        <w:rPr>
          <w:rFonts w:ascii="Times New Roman" w:hAnsi="Times New Roman" w:cs="Times New Roman"/>
          <w:spacing w:val="2"/>
          <w:sz w:val="26"/>
          <w:szCs w:val="26"/>
        </w:rPr>
      </w:pPr>
      <w:r w:rsidRPr="00B9769B">
        <w:rPr>
          <w:rFonts w:ascii="Times New Roman" w:hAnsi="Times New Roman" w:cs="Times New Roman"/>
          <w:spacing w:val="2"/>
          <w:sz w:val="26"/>
          <w:szCs w:val="26"/>
        </w:rPr>
        <w:t>Санкт-Петербургский государственный университет</w:t>
      </w:r>
    </w:p>
    <w:p w14:paraId="06537895" w14:textId="77777777" w:rsidR="005A27D5" w:rsidRPr="00652ABC" w:rsidRDefault="005A27D5" w:rsidP="005A27D5">
      <w:pPr>
        <w:spacing w:after="0" w:line="240" w:lineRule="auto"/>
        <w:ind w:right="282"/>
        <w:rPr>
          <w:rFonts w:ascii="Times New Roman" w:hAnsi="Times New Roman" w:cs="Times New Roman"/>
          <w:spacing w:val="2"/>
          <w:sz w:val="24"/>
          <w:szCs w:val="24"/>
        </w:rPr>
      </w:pPr>
    </w:p>
    <w:p w14:paraId="4B45ACCB" w14:textId="77777777" w:rsidR="005A27D5" w:rsidRPr="00652ABC" w:rsidRDefault="005A27D5" w:rsidP="005A27D5">
      <w:pPr>
        <w:spacing w:after="0" w:line="240" w:lineRule="auto"/>
        <w:ind w:right="282"/>
        <w:rPr>
          <w:rFonts w:ascii="Times New Roman" w:hAnsi="Times New Roman" w:cs="Times New Roman"/>
          <w:sz w:val="24"/>
          <w:szCs w:val="24"/>
        </w:rPr>
      </w:pPr>
    </w:p>
    <w:p w14:paraId="4B02B838" w14:textId="77777777" w:rsidR="005A27D5" w:rsidRPr="00652ABC" w:rsidRDefault="005A27D5" w:rsidP="005A27D5">
      <w:pPr>
        <w:spacing w:after="0" w:line="240" w:lineRule="auto"/>
        <w:ind w:right="282"/>
        <w:rPr>
          <w:rFonts w:ascii="Times New Roman" w:hAnsi="Times New Roman" w:cs="Times New Roman"/>
          <w:sz w:val="24"/>
          <w:szCs w:val="24"/>
        </w:rPr>
      </w:pPr>
    </w:p>
    <w:p w14:paraId="42621954" w14:textId="77777777" w:rsidR="005A27D5" w:rsidRPr="00652ABC" w:rsidRDefault="005A27D5" w:rsidP="005A27D5">
      <w:pPr>
        <w:spacing w:after="0" w:line="240" w:lineRule="auto"/>
        <w:ind w:right="282"/>
        <w:rPr>
          <w:rFonts w:ascii="Times New Roman" w:hAnsi="Times New Roman" w:cs="Times New Roman"/>
          <w:sz w:val="24"/>
          <w:szCs w:val="24"/>
        </w:rPr>
      </w:pPr>
    </w:p>
    <w:p w14:paraId="48729550" w14:textId="77777777" w:rsidR="005A27D5" w:rsidRPr="00652ABC" w:rsidRDefault="005A27D5" w:rsidP="005A27D5">
      <w:pPr>
        <w:spacing w:after="0" w:line="240" w:lineRule="auto"/>
        <w:ind w:right="282"/>
        <w:rPr>
          <w:rFonts w:ascii="Times New Roman" w:hAnsi="Times New Roman" w:cs="Times New Roman"/>
          <w:sz w:val="24"/>
          <w:szCs w:val="24"/>
        </w:rPr>
      </w:pPr>
    </w:p>
    <w:p w14:paraId="6ED70A2E" w14:textId="77777777" w:rsidR="005A27D5" w:rsidRPr="00B9769B" w:rsidRDefault="005A27D5" w:rsidP="005A27D5">
      <w:pPr>
        <w:spacing w:after="0" w:line="240" w:lineRule="auto"/>
        <w:ind w:right="282"/>
        <w:rPr>
          <w:rFonts w:ascii="Times New Roman" w:hAnsi="Times New Roman" w:cs="Times New Roman"/>
          <w:sz w:val="26"/>
          <w:szCs w:val="26"/>
        </w:rPr>
      </w:pPr>
    </w:p>
    <w:p w14:paraId="4AAE8B09" w14:textId="52367D73" w:rsidR="005A27D5" w:rsidRPr="00B9769B" w:rsidRDefault="005A27D5" w:rsidP="005A27D5">
      <w:pPr>
        <w:spacing w:after="0" w:line="240" w:lineRule="auto"/>
        <w:ind w:right="282"/>
        <w:jc w:val="center"/>
        <w:rPr>
          <w:rFonts w:ascii="Times New Roman" w:hAnsi="Times New Roman" w:cs="Times New Roman"/>
          <w:i/>
          <w:sz w:val="26"/>
          <w:szCs w:val="26"/>
        </w:rPr>
      </w:pPr>
      <w:r>
        <w:rPr>
          <w:rFonts w:ascii="Times New Roman" w:hAnsi="Times New Roman" w:cs="Times New Roman"/>
          <w:b/>
          <w:bCs/>
          <w:i/>
          <w:position w:val="-1"/>
          <w:sz w:val="26"/>
          <w:szCs w:val="26"/>
        </w:rPr>
        <w:t>ДУРОВА</w:t>
      </w:r>
      <w:r w:rsidRPr="00B9769B">
        <w:rPr>
          <w:rFonts w:ascii="Times New Roman" w:hAnsi="Times New Roman" w:cs="Times New Roman"/>
          <w:b/>
          <w:bCs/>
          <w:i/>
          <w:position w:val="-1"/>
          <w:sz w:val="26"/>
          <w:szCs w:val="26"/>
        </w:rPr>
        <w:t xml:space="preserve"> </w:t>
      </w:r>
      <w:r>
        <w:rPr>
          <w:rFonts w:ascii="Times New Roman" w:hAnsi="Times New Roman" w:cs="Times New Roman"/>
          <w:b/>
          <w:bCs/>
          <w:i/>
          <w:position w:val="-1"/>
          <w:sz w:val="26"/>
          <w:szCs w:val="26"/>
        </w:rPr>
        <w:t>Елизавета</w:t>
      </w:r>
      <w:r w:rsidRPr="00B9769B">
        <w:rPr>
          <w:rFonts w:ascii="Times New Roman" w:hAnsi="Times New Roman" w:cs="Times New Roman"/>
          <w:b/>
          <w:bCs/>
          <w:i/>
          <w:position w:val="-1"/>
          <w:sz w:val="26"/>
          <w:szCs w:val="26"/>
        </w:rPr>
        <w:t xml:space="preserve"> </w:t>
      </w:r>
      <w:r>
        <w:rPr>
          <w:rFonts w:ascii="Times New Roman" w:hAnsi="Times New Roman" w:cs="Times New Roman"/>
          <w:b/>
          <w:bCs/>
          <w:i/>
          <w:position w:val="-1"/>
          <w:sz w:val="26"/>
          <w:szCs w:val="26"/>
        </w:rPr>
        <w:t>Вячеславовна</w:t>
      </w:r>
    </w:p>
    <w:p w14:paraId="2518A9B8" w14:textId="77777777" w:rsidR="005A27D5" w:rsidRPr="00B9769B" w:rsidRDefault="005A27D5" w:rsidP="005A27D5">
      <w:pPr>
        <w:spacing w:after="0" w:line="240" w:lineRule="auto"/>
        <w:ind w:right="282"/>
        <w:jc w:val="center"/>
        <w:rPr>
          <w:rFonts w:ascii="Times New Roman" w:hAnsi="Times New Roman" w:cs="Times New Roman"/>
          <w:b/>
          <w:bCs/>
          <w:sz w:val="26"/>
          <w:szCs w:val="26"/>
        </w:rPr>
      </w:pPr>
    </w:p>
    <w:p w14:paraId="3E33BC54" w14:textId="77777777" w:rsidR="005A27D5" w:rsidRPr="00B9769B" w:rsidRDefault="005A27D5" w:rsidP="005A27D5">
      <w:pPr>
        <w:spacing w:after="0" w:line="240" w:lineRule="auto"/>
        <w:ind w:right="282"/>
        <w:jc w:val="center"/>
        <w:rPr>
          <w:rFonts w:ascii="Times New Roman" w:hAnsi="Times New Roman" w:cs="Times New Roman"/>
          <w:b/>
          <w:bCs/>
          <w:sz w:val="26"/>
          <w:szCs w:val="26"/>
        </w:rPr>
      </w:pPr>
      <w:r w:rsidRPr="00B9769B">
        <w:rPr>
          <w:rFonts w:ascii="Times New Roman" w:hAnsi="Times New Roman" w:cs="Times New Roman"/>
          <w:b/>
          <w:bCs/>
          <w:sz w:val="26"/>
          <w:szCs w:val="26"/>
        </w:rPr>
        <w:t>Выпускная квалификационная работа</w:t>
      </w:r>
    </w:p>
    <w:p w14:paraId="61CCBD1A" w14:textId="77777777" w:rsidR="005A27D5" w:rsidRPr="00B9769B" w:rsidRDefault="005A27D5" w:rsidP="005A27D5">
      <w:pPr>
        <w:spacing w:after="0" w:line="240" w:lineRule="auto"/>
        <w:ind w:right="282"/>
        <w:jc w:val="center"/>
        <w:rPr>
          <w:rFonts w:ascii="Times New Roman" w:hAnsi="Times New Roman" w:cs="Times New Roman"/>
          <w:b/>
          <w:bCs/>
          <w:sz w:val="26"/>
          <w:szCs w:val="26"/>
        </w:rPr>
      </w:pPr>
    </w:p>
    <w:p w14:paraId="689B3FF8" w14:textId="6C32EEFE" w:rsidR="00F831BD" w:rsidRPr="00F831BD" w:rsidRDefault="00F831BD" w:rsidP="00F831BD">
      <w:pPr>
        <w:spacing w:after="0" w:line="240" w:lineRule="auto"/>
        <w:ind w:right="282"/>
        <w:jc w:val="center"/>
        <w:rPr>
          <w:rFonts w:ascii="Times New Roman" w:hAnsi="Times New Roman" w:cs="Times New Roman"/>
          <w:b/>
          <w:bCs/>
          <w:i/>
          <w:sz w:val="26"/>
          <w:szCs w:val="26"/>
        </w:rPr>
      </w:pPr>
      <w:r w:rsidRPr="00F831BD">
        <w:rPr>
          <w:rFonts w:ascii="Times New Roman" w:hAnsi="Times New Roman" w:cs="Times New Roman"/>
          <w:b/>
          <w:bCs/>
          <w:i/>
          <w:sz w:val="26"/>
          <w:szCs w:val="26"/>
        </w:rPr>
        <w:t>Изонитрильные</w:t>
      </w:r>
      <w:r>
        <w:rPr>
          <w:rFonts w:ascii="Times New Roman" w:hAnsi="Times New Roman" w:cs="Times New Roman"/>
          <w:b/>
          <w:bCs/>
          <w:i/>
          <w:sz w:val="26"/>
          <w:szCs w:val="26"/>
        </w:rPr>
        <w:t xml:space="preserve"> </w:t>
      </w:r>
      <w:r w:rsidRPr="00F831BD">
        <w:rPr>
          <w:rFonts w:ascii="Times New Roman" w:hAnsi="Times New Roman" w:cs="Times New Roman"/>
          <w:b/>
          <w:bCs/>
          <w:i/>
          <w:sz w:val="26"/>
          <w:szCs w:val="26"/>
        </w:rPr>
        <w:t>комплексы Pt(II) с</w:t>
      </w:r>
      <w:r>
        <w:rPr>
          <w:rFonts w:ascii="Times New Roman" w:hAnsi="Times New Roman" w:cs="Times New Roman"/>
          <w:b/>
          <w:bCs/>
          <w:i/>
          <w:sz w:val="26"/>
          <w:szCs w:val="26"/>
        </w:rPr>
        <w:t xml:space="preserve"> </w:t>
      </w:r>
      <w:r w:rsidRPr="00F831BD">
        <w:rPr>
          <w:rFonts w:ascii="Times New Roman" w:hAnsi="Times New Roman" w:cs="Times New Roman"/>
          <w:b/>
          <w:bCs/>
          <w:i/>
          <w:sz w:val="26"/>
          <w:szCs w:val="26"/>
        </w:rPr>
        <w:t>тридентатными лигандами</w:t>
      </w:r>
    </w:p>
    <w:p w14:paraId="1EF97A20" w14:textId="2889149B" w:rsidR="00F831BD" w:rsidRPr="00F831BD" w:rsidRDefault="00F831BD" w:rsidP="00F831BD">
      <w:pPr>
        <w:spacing w:after="0" w:line="240" w:lineRule="auto"/>
        <w:ind w:right="282"/>
        <w:jc w:val="center"/>
        <w:rPr>
          <w:rFonts w:ascii="Times New Roman" w:hAnsi="Times New Roman" w:cs="Times New Roman"/>
          <w:b/>
          <w:bCs/>
          <w:i/>
          <w:sz w:val="26"/>
          <w:szCs w:val="26"/>
        </w:rPr>
      </w:pPr>
      <w:r w:rsidRPr="00F831BD">
        <w:rPr>
          <w:rFonts w:ascii="Times New Roman" w:hAnsi="Times New Roman" w:cs="Times New Roman"/>
          <w:b/>
          <w:bCs/>
          <w:i/>
          <w:sz w:val="26"/>
          <w:szCs w:val="26"/>
        </w:rPr>
        <w:t>NNC типа. Исследование</w:t>
      </w:r>
      <w:r>
        <w:rPr>
          <w:rFonts w:ascii="Times New Roman" w:hAnsi="Times New Roman" w:cs="Times New Roman"/>
          <w:b/>
          <w:bCs/>
          <w:i/>
          <w:sz w:val="26"/>
          <w:szCs w:val="26"/>
        </w:rPr>
        <w:t xml:space="preserve"> </w:t>
      </w:r>
      <w:r w:rsidRPr="00F831BD">
        <w:rPr>
          <w:rFonts w:ascii="Times New Roman" w:hAnsi="Times New Roman" w:cs="Times New Roman"/>
          <w:b/>
          <w:bCs/>
          <w:i/>
          <w:sz w:val="26"/>
          <w:szCs w:val="26"/>
        </w:rPr>
        <w:t>влияния заместителей на</w:t>
      </w:r>
      <w:r>
        <w:rPr>
          <w:rFonts w:ascii="Times New Roman" w:hAnsi="Times New Roman" w:cs="Times New Roman"/>
          <w:b/>
          <w:bCs/>
          <w:i/>
          <w:sz w:val="26"/>
          <w:szCs w:val="26"/>
        </w:rPr>
        <w:t xml:space="preserve"> </w:t>
      </w:r>
      <w:r w:rsidRPr="00F831BD">
        <w:rPr>
          <w:rFonts w:ascii="Times New Roman" w:hAnsi="Times New Roman" w:cs="Times New Roman"/>
          <w:b/>
          <w:bCs/>
          <w:i/>
          <w:sz w:val="26"/>
          <w:szCs w:val="26"/>
        </w:rPr>
        <w:t>фотофизическиe свойства</w:t>
      </w:r>
    </w:p>
    <w:p w14:paraId="300F7A26" w14:textId="0E5B35FA" w:rsidR="00F831BD" w:rsidRPr="00F831BD" w:rsidRDefault="00F831BD" w:rsidP="00F831BD">
      <w:pPr>
        <w:spacing w:after="0" w:line="240" w:lineRule="auto"/>
        <w:ind w:right="282"/>
        <w:jc w:val="center"/>
        <w:rPr>
          <w:rFonts w:ascii="Times New Roman" w:hAnsi="Times New Roman" w:cs="Times New Roman"/>
          <w:b/>
          <w:bCs/>
          <w:i/>
          <w:sz w:val="26"/>
          <w:szCs w:val="26"/>
        </w:rPr>
      </w:pPr>
      <w:r w:rsidRPr="00F831BD">
        <w:rPr>
          <w:rFonts w:ascii="Times New Roman" w:hAnsi="Times New Roman" w:cs="Times New Roman"/>
          <w:b/>
          <w:bCs/>
          <w:i/>
          <w:sz w:val="26"/>
          <w:szCs w:val="26"/>
        </w:rPr>
        <w:t>и агрегационно-индуцированную эмиссию</w:t>
      </w:r>
      <w:r>
        <w:rPr>
          <w:rFonts w:ascii="Times New Roman" w:hAnsi="Times New Roman" w:cs="Times New Roman"/>
          <w:b/>
          <w:bCs/>
          <w:i/>
          <w:sz w:val="26"/>
          <w:szCs w:val="26"/>
        </w:rPr>
        <w:t xml:space="preserve"> </w:t>
      </w:r>
      <w:r w:rsidRPr="00F831BD">
        <w:rPr>
          <w:rFonts w:ascii="Times New Roman" w:hAnsi="Times New Roman" w:cs="Times New Roman"/>
          <w:b/>
          <w:bCs/>
          <w:i/>
          <w:sz w:val="26"/>
          <w:szCs w:val="26"/>
        </w:rPr>
        <w:t>комплексов в блок-</w:t>
      </w:r>
    </w:p>
    <w:p w14:paraId="067F7F71" w14:textId="7D87340B" w:rsidR="005A27D5" w:rsidRPr="00B9769B" w:rsidRDefault="00F831BD" w:rsidP="00F831BD">
      <w:pPr>
        <w:spacing w:after="0" w:line="240" w:lineRule="auto"/>
        <w:ind w:right="282"/>
        <w:jc w:val="center"/>
        <w:rPr>
          <w:rFonts w:ascii="Times New Roman" w:hAnsi="Times New Roman" w:cs="Times New Roman"/>
          <w:i/>
          <w:sz w:val="26"/>
          <w:szCs w:val="26"/>
        </w:rPr>
      </w:pPr>
      <w:r w:rsidRPr="00F831BD">
        <w:rPr>
          <w:rFonts w:ascii="Times New Roman" w:hAnsi="Times New Roman" w:cs="Times New Roman"/>
          <w:b/>
          <w:bCs/>
          <w:i/>
          <w:sz w:val="26"/>
          <w:szCs w:val="26"/>
        </w:rPr>
        <w:t>сополимерных мицеллах</w:t>
      </w:r>
      <w:r>
        <w:rPr>
          <w:rFonts w:ascii="Times New Roman" w:hAnsi="Times New Roman" w:cs="Times New Roman"/>
          <w:b/>
          <w:bCs/>
          <w:i/>
          <w:sz w:val="26"/>
          <w:szCs w:val="26"/>
        </w:rPr>
        <w:t xml:space="preserve"> </w:t>
      </w:r>
      <w:r w:rsidRPr="00F831BD">
        <w:rPr>
          <w:rFonts w:ascii="Times New Roman" w:hAnsi="Times New Roman" w:cs="Times New Roman"/>
          <w:b/>
          <w:bCs/>
          <w:i/>
          <w:sz w:val="26"/>
          <w:szCs w:val="26"/>
        </w:rPr>
        <w:t>на основе</w:t>
      </w:r>
      <w:r>
        <w:rPr>
          <w:rFonts w:ascii="Times New Roman" w:hAnsi="Times New Roman" w:cs="Times New Roman"/>
          <w:b/>
          <w:bCs/>
          <w:i/>
          <w:sz w:val="26"/>
          <w:szCs w:val="26"/>
        </w:rPr>
        <w:t xml:space="preserve"> </w:t>
      </w:r>
      <w:r w:rsidRPr="00F831BD">
        <w:rPr>
          <w:rFonts w:ascii="Times New Roman" w:hAnsi="Times New Roman" w:cs="Times New Roman"/>
          <w:b/>
          <w:bCs/>
          <w:i/>
          <w:sz w:val="26"/>
          <w:szCs w:val="26"/>
        </w:rPr>
        <w:t>поли(капролактона)</w:t>
      </w:r>
      <w:r w:rsidR="005A27D5" w:rsidRPr="00B9769B">
        <w:rPr>
          <w:rFonts w:ascii="Times New Roman" w:hAnsi="Times New Roman" w:cs="Times New Roman"/>
          <w:b/>
          <w:bCs/>
          <w:i/>
          <w:sz w:val="26"/>
          <w:szCs w:val="26"/>
        </w:rPr>
        <w:t xml:space="preserve"> </w:t>
      </w:r>
    </w:p>
    <w:p w14:paraId="6448C23A" w14:textId="77777777" w:rsidR="005A27D5" w:rsidRPr="00652ABC" w:rsidRDefault="005A27D5" w:rsidP="005A27D5">
      <w:pPr>
        <w:spacing w:after="0" w:line="240" w:lineRule="auto"/>
        <w:ind w:right="282"/>
        <w:rPr>
          <w:rFonts w:ascii="Times New Roman" w:hAnsi="Times New Roman" w:cs="Times New Roman"/>
          <w:sz w:val="24"/>
          <w:szCs w:val="24"/>
        </w:rPr>
      </w:pPr>
    </w:p>
    <w:p w14:paraId="56502367" w14:textId="77777777" w:rsidR="005A27D5" w:rsidRPr="00652ABC" w:rsidRDefault="005A27D5" w:rsidP="005A27D5">
      <w:pPr>
        <w:spacing w:after="0" w:line="240" w:lineRule="auto"/>
        <w:ind w:right="282"/>
        <w:rPr>
          <w:rFonts w:ascii="Times New Roman" w:hAnsi="Times New Roman" w:cs="Times New Roman"/>
          <w:sz w:val="24"/>
          <w:szCs w:val="24"/>
        </w:rPr>
      </w:pPr>
    </w:p>
    <w:p w14:paraId="5B6B1BAE" w14:textId="77777777" w:rsidR="005A27D5" w:rsidRPr="00652ABC" w:rsidRDefault="005A27D5" w:rsidP="005A27D5">
      <w:pPr>
        <w:spacing w:after="0" w:line="240" w:lineRule="auto"/>
        <w:ind w:right="282"/>
        <w:rPr>
          <w:rFonts w:ascii="Times New Roman" w:hAnsi="Times New Roman" w:cs="Times New Roman"/>
          <w:sz w:val="24"/>
          <w:szCs w:val="24"/>
        </w:rPr>
      </w:pPr>
    </w:p>
    <w:p w14:paraId="3711C651" w14:textId="77777777" w:rsidR="005A27D5" w:rsidRPr="00B9769B" w:rsidRDefault="005A27D5" w:rsidP="005A27D5">
      <w:pPr>
        <w:spacing w:after="0" w:line="240" w:lineRule="auto"/>
        <w:ind w:right="282"/>
        <w:jc w:val="center"/>
        <w:rPr>
          <w:rFonts w:ascii="Times New Roman" w:hAnsi="Times New Roman" w:cs="Times New Roman"/>
          <w:spacing w:val="-1"/>
          <w:sz w:val="26"/>
          <w:szCs w:val="26"/>
        </w:rPr>
      </w:pPr>
      <w:r w:rsidRPr="00B9769B">
        <w:rPr>
          <w:rFonts w:ascii="Times New Roman" w:hAnsi="Times New Roman" w:cs="Times New Roman"/>
          <w:spacing w:val="-1"/>
          <w:sz w:val="26"/>
          <w:szCs w:val="26"/>
        </w:rPr>
        <w:t xml:space="preserve">Уровень образования: </w:t>
      </w:r>
      <w:r>
        <w:rPr>
          <w:rFonts w:ascii="Times New Roman" w:hAnsi="Times New Roman" w:cs="Times New Roman"/>
          <w:spacing w:val="-1"/>
          <w:sz w:val="26"/>
          <w:szCs w:val="26"/>
        </w:rPr>
        <w:t>магистратура</w:t>
      </w:r>
    </w:p>
    <w:p w14:paraId="3FF1DEAD" w14:textId="77777777" w:rsidR="005A27D5" w:rsidRPr="00B9769B" w:rsidRDefault="005A27D5" w:rsidP="005A27D5">
      <w:pPr>
        <w:spacing w:after="0" w:line="240" w:lineRule="auto"/>
        <w:ind w:right="282"/>
        <w:jc w:val="center"/>
        <w:rPr>
          <w:rFonts w:ascii="Times New Roman" w:hAnsi="Times New Roman" w:cs="Times New Roman"/>
          <w:spacing w:val="-1"/>
          <w:sz w:val="26"/>
          <w:szCs w:val="26"/>
        </w:rPr>
      </w:pPr>
      <w:r w:rsidRPr="00B9769B">
        <w:rPr>
          <w:rFonts w:ascii="Times New Roman" w:hAnsi="Times New Roman" w:cs="Times New Roman"/>
          <w:spacing w:val="-1"/>
          <w:sz w:val="26"/>
          <w:szCs w:val="26"/>
        </w:rPr>
        <w:t xml:space="preserve">Направление </w:t>
      </w:r>
      <w:r>
        <w:rPr>
          <w:rFonts w:ascii="Times New Roman" w:hAnsi="Times New Roman" w:cs="Times New Roman"/>
          <w:spacing w:val="-1"/>
          <w:sz w:val="26"/>
          <w:szCs w:val="26"/>
        </w:rPr>
        <w:t>04.04.01 Х</w:t>
      </w:r>
      <w:r w:rsidRPr="00B9769B">
        <w:rPr>
          <w:rFonts w:ascii="Times New Roman" w:hAnsi="Times New Roman" w:cs="Times New Roman"/>
          <w:spacing w:val="-1"/>
          <w:sz w:val="26"/>
          <w:szCs w:val="26"/>
        </w:rPr>
        <w:t>имия</w:t>
      </w:r>
    </w:p>
    <w:p w14:paraId="3CF8771A" w14:textId="77777777" w:rsidR="005A27D5" w:rsidRPr="00B9769B" w:rsidRDefault="005A27D5" w:rsidP="005A27D5">
      <w:pPr>
        <w:spacing w:after="0" w:line="240" w:lineRule="auto"/>
        <w:ind w:right="282"/>
        <w:jc w:val="center"/>
        <w:rPr>
          <w:rFonts w:ascii="Times New Roman" w:hAnsi="Times New Roman" w:cs="Times New Roman"/>
          <w:spacing w:val="-1"/>
          <w:sz w:val="26"/>
          <w:szCs w:val="26"/>
        </w:rPr>
      </w:pPr>
      <w:r w:rsidRPr="00B9769B">
        <w:rPr>
          <w:rFonts w:ascii="Times New Roman" w:hAnsi="Times New Roman" w:cs="Times New Roman"/>
          <w:spacing w:val="-1"/>
          <w:sz w:val="26"/>
          <w:szCs w:val="26"/>
        </w:rPr>
        <w:t>Основная образовательная программа</w:t>
      </w:r>
      <w:r>
        <w:rPr>
          <w:rFonts w:ascii="Times New Roman" w:hAnsi="Times New Roman" w:cs="Times New Roman"/>
          <w:spacing w:val="-1"/>
          <w:sz w:val="26"/>
          <w:szCs w:val="26"/>
        </w:rPr>
        <w:t xml:space="preserve"> ВМ</w:t>
      </w:r>
      <w:r w:rsidRPr="00B9769B">
        <w:rPr>
          <w:rFonts w:ascii="Times New Roman" w:hAnsi="Times New Roman" w:cs="Times New Roman"/>
          <w:spacing w:val="-1"/>
          <w:sz w:val="26"/>
          <w:szCs w:val="26"/>
        </w:rPr>
        <w:t>.5</w:t>
      </w:r>
      <w:r>
        <w:rPr>
          <w:rFonts w:ascii="Times New Roman" w:hAnsi="Times New Roman" w:cs="Times New Roman"/>
          <w:spacing w:val="-1"/>
          <w:sz w:val="26"/>
          <w:szCs w:val="26"/>
        </w:rPr>
        <w:t>512</w:t>
      </w:r>
      <w:r w:rsidRPr="00B9769B">
        <w:rPr>
          <w:rFonts w:ascii="Times New Roman" w:hAnsi="Times New Roman" w:cs="Times New Roman"/>
          <w:spacing w:val="-1"/>
          <w:sz w:val="26"/>
          <w:szCs w:val="26"/>
        </w:rPr>
        <w:t>.20</w:t>
      </w:r>
      <w:r>
        <w:rPr>
          <w:rFonts w:ascii="Times New Roman" w:hAnsi="Times New Roman" w:cs="Times New Roman"/>
          <w:spacing w:val="-1"/>
          <w:sz w:val="26"/>
          <w:szCs w:val="26"/>
        </w:rPr>
        <w:t>22</w:t>
      </w:r>
      <w:r w:rsidRPr="00B9769B">
        <w:rPr>
          <w:rFonts w:ascii="Times New Roman" w:hAnsi="Times New Roman" w:cs="Times New Roman"/>
          <w:spacing w:val="-1"/>
          <w:sz w:val="26"/>
          <w:szCs w:val="26"/>
        </w:rPr>
        <w:t xml:space="preserve"> «Химия»</w:t>
      </w:r>
    </w:p>
    <w:p w14:paraId="22FDFBA3" w14:textId="77777777" w:rsidR="005A27D5" w:rsidRPr="00B9769B" w:rsidRDefault="005A27D5" w:rsidP="005A27D5">
      <w:pPr>
        <w:spacing w:after="0" w:line="240" w:lineRule="auto"/>
        <w:ind w:right="282"/>
        <w:rPr>
          <w:rFonts w:ascii="Times New Roman" w:hAnsi="Times New Roman" w:cs="Times New Roman"/>
          <w:sz w:val="24"/>
          <w:szCs w:val="24"/>
        </w:rPr>
      </w:pPr>
    </w:p>
    <w:p w14:paraId="04AB51DE" w14:textId="77777777" w:rsidR="005A27D5" w:rsidRPr="00B9769B" w:rsidRDefault="005A27D5" w:rsidP="005A27D5">
      <w:pPr>
        <w:spacing w:after="0" w:line="240" w:lineRule="auto"/>
        <w:ind w:right="282"/>
        <w:rPr>
          <w:rFonts w:ascii="Times New Roman" w:hAnsi="Times New Roman" w:cs="Times New Roman"/>
          <w:sz w:val="24"/>
          <w:szCs w:val="24"/>
        </w:rPr>
      </w:pPr>
    </w:p>
    <w:p w14:paraId="3B706739" w14:textId="77777777" w:rsidR="005A27D5" w:rsidRPr="00B9769B" w:rsidRDefault="005A27D5" w:rsidP="005A27D5">
      <w:pPr>
        <w:spacing w:after="0" w:line="240" w:lineRule="auto"/>
        <w:ind w:right="282"/>
        <w:rPr>
          <w:rFonts w:ascii="Times New Roman" w:hAnsi="Times New Roman" w:cs="Times New Roman"/>
          <w:sz w:val="24"/>
          <w:szCs w:val="24"/>
        </w:rPr>
      </w:pPr>
    </w:p>
    <w:p w14:paraId="6234CAAD" w14:textId="77777777" w:rsidR="005A27D5" w:rsidRDefault="005A27D5" w:rsidP="005A27D5">
      <w:pPr>
        <w:spacing w:after="0" w:line="240" w:lineRule="auto"/>
        <w:ind w:right="282"/>
        <w:rPr>
          <w:rFonts w:ascii="Times New Roman" w:hAnsi="Times New Roman" w:cs="Times New Roman"/>
          <w:sz w:val="24"/>
          <w:szCs w:val="24"/>
        </w:rPr>
      </w:pPr>
    </w:p>
    <w:p w14:paraId="1E5027F1" w14:textId="77777777" w:rsidR="005A27D5" w:rsidRDefault="005A27D5" w:rsidP="005A27D5">
      <w:pPr>
        <w:spacing w:after="0" w:line="240" w:lineRule="auto"/>
        <w:ind w:right="282"/>
        <w:rPr>
          <w:rFonts w:ascii="Times New Roman" w:hAnsi="Times New Roman" w:cs="Times New Roman"/>
          <w:sz w:val="24"/>
          <w:szCs w:val="24"/>
        </w:rPr>
      </w:pPr>
    </w:p>
    <w:p w14:paraId="0418FAE8" w14:textId="77777777" w:rsidR="005A27D5" w:rsidRPr="00B9769B" w:rsidRDefault="005A27D5" w:rsidP="005A27D5">
      <w:pPr>
        <w:spacing w:after="0" w:line="240" w:lineRule="auto"/>
        <w:ind w:right="282"/>
        <w:rPr>
          <w:rFonts w:ascii="Times New Roman" w:hAnsi="Times New Roman" w:cs="Times New Roman"/>
          <w:sz w:val="24"/>
          <w:szCs w:val="24"/>
        </w:rPr>
      </w:pPr>
    </w:p>
    <w:p w14:paraId="4D5E4C27" w14:textId="77777777" w:rsidR="005A27D5" w:rsidRPr="005D4110" w:rsidRDefault="005A27D5" w:rsidP="005A27D5">
      <w:pPr>
        <w:spacing w:after="0" w:line="240" w:lineRule="auto"/>
        <w:ind w:right="282"/>
        <w:rPr>
          <w:rFonts w:ascii="Times New Roman" w:hAnsi="Times New Roman" w:cs="Times New Roman"/>
          <w:sz w:val="24"/>
          <w:szCs w:val="24"/>
        </w:rPr>
      </w:pPr>
    </w:p>
    <w:p w14:paraId="0AC293FD" w14:textId="77777777" w:rsidR="005A27D5" w:rsidRPr="005D4110" w:rsidRDefault="005A27D5" w:rsidP="005A27D5">
      <w:pPr>
        <w:spacing w:after="0" w:line="240" w:lineRule="auto"/>
        <w:ind w:left="5954" w:right="282"/>
        <w:rPr>
          <w:rFonts w:ascii="Times New Roman" w:hAnsi="Times New Roman" w:cs="Times New Roman"/>
          <w:sz w:val="24"/>
          <w:szCs w:val="24"/>
        </w:rPr>
      </w:pPr>
      <w:r w:rsidRPr="005D4110">
        <w:rPr>
          <w:rFonts w:ascii="Times New Roman" w:hAnsi="Times New Roman" w:cs="Times New Roman"/>
          <w:sz w:val="24"/>
          <w:szCs w:val="24"/>
        </w:rPr>
        <w:t>Н</w:t>
      </w:r>
      <w:r w:rsidRPr="005D4110">
        <w:rPr>
          <w:rFonts w:ascii="Times New Roman" w:hAnsi="Times New Roman" w:cs="Times New Roman"/>
          <w:spacing w:val="4"/>
          <w:sz w:val="24"/>
          <w:szCs w:val="24"/>
        </w:rPr>
        <w:t>а</w:t>
      </w:r>
      <w:r w:rsidRPr="005D4110">
        <w:rPr>
          <w:rFonts w:ascii="Times New Roman" w:hAnsi="Times New Roman" w:cs="Times New Roman"/>
          <w:spacing w:val="-9"/>
          <w:sz w:val="24"/>
          <w:szCs w:val="24"/>
        </w:rPr>
        <w:t>у</w:t>
      </w:r>
      <w:r w:rsidRPr="005D4110">
        <w:rPr>
          <w:rFonts w:ascii="Times New Roman" w:hAnsi="Times New Roman" w:cs="Times New Roman"/>
          <w:sz w:val="24"/>
          <w:szCs w:val="24"/>
        </w:rPr>
        <w:t>ч</w:t>
      </w:r>
      <w:r w:rsidRPr="005D4110">
        <w:rPr>
          <w:rFonts w:ascii="Times New Roman" w:hAnsi="Times New Roman" w:cs="Times New Roman"/>
          <w:spacing w:val="1"/>
          <w:sz w:val="24"/>
          <w:szCs w:val="24"/>
        </w:rPr>
        <w:t>н</w:t>
      </w:r>
      <w:r w:rsidRPr="005D4110">
        <w:rPr>
          <w:rFonts w:ascii="Times New Roman" w:hAnsi="Times New Roman" w:cs="Times New Roman"/>
          <w:spacing w:val="2"/>
          <w:sz w:val="24"/>
          <w:szCs w:val="24"/>
        </w:rPr>
        <w:t>ы</w:t>
      </w:r>
      <w:r w:rsidRPr="005D4110">
        <w:rPr>
          <w:rFonts w:ascii="Times New Roman" w:hAnsi="Times New Roman" w:cs="Times New Roman"/>
          <w:sz w:val="24"/>
          <w:szCs w:val="24"/>
        </w:rPr>
        <w:t>й</w:t>
      </w:r>
      <w:r w:rsidRPr="005D4110">
        <w:rPr>
          <w:rFonts w:ascii="Times New Roman" w:hAnsi="Times New Roman" w:cs="Times New Roman"/>
          <w:spacing w:val="-5"/>
          <w:sz w:val="24"/>
          <w:szCs w:val="24"/>
        </w:rPr>
        <w:t xml:space="preserve"> </w:t>
      </w:r>
      <w:r w:rsidRPr="005D4110">
        <w:rPr>
          <w:rFonts w:ascii="Times New Roman" w:hAnsi="Times New Roman" w:cs="Times New Roman"/>
          <w:spacing w:val="5"/>
          <w:sz w:val="24"/>
          <w:szCs w:val="24"/>
        </w:rPr>
        <w:t>р</w:t>
      </w:r>
      <w:r w:rsidRPr="005D4110">
        <w:rPr>
          <w:rFonts w:ascii="Times New Roman" w:hAnsi="Times New Roman" w:cs="Times New Roman"/>
          <w:spacing w:val="-9"/>
          <w:sz w:val="24"/>
          <w:szCs w:val="24"/>
        </w:rPr>
        <w:t>у</w:t>
      </w:r>
      <w:r w:rsidRPr="005D4110">
        <w:rPr>
          <w:rFonts w:ascii="Times New Roman" w:hAnsi="Times New Roman" w:cs="Times New Roman"/>
          <w:spacing w:val="-1"/>
          <w:sz w:val="24"/>
          <w:szCs w:val="24"/>
        </w:rPr>
        <w:t>к</w:t>
      </w:r>
      <w:r w:rsidRPr="005D4110">
        <w:rPr>
          <w:rFonts w:ascii="Times New Roman" w:hAnsi="Times New Roman" w:cs="Times New Roman"/>
          <w:spacing w:val="5"/>
          <w:sz w:val="24"/>
          <w:szCs w:val="24"/>
        </w:rPr>
        <w:t>о</w:t>
      </w:r>
      <w:r w:rsidRPr="005D4110">
        <w:rPr>
          <w:rFonts w:ascii="Times New Roman" w:hAnsi="Times New Roman" w:cs="Times New Roman"/>
          <w:spacing w:val="2"/>
          <w:sz w:val="24"/>
          <w:szCs w:val="24"/>
        </w:rPr>
        <w:t>в</w:t>
      </w:r>
      <w:r w:rsidRPr="005D4110">
        <w:rPr>
          <w:rFonts w:ascii="Times New Roman" w:hAnsi="Times New Roman" w:cs="Times New Roman"/>
          <w:spacing w:val="5"/>
          <w:sz w:val="24"/>
          <w:szCs w:val="24"/>
        </w:rPr>
        <w:t>о</w:t>
      </w:r>
      <w:r w:rsidRPr="005D4110">
        <w:rPr>
          <w:rFonts w:ascii="Times New Roman" w:hAnsi="Times New Roman" w:cs="Times New Roman"/>
          <w:spacing w:val="-2"/>
          <w:sz w:val="24"/>
          <w:szCs w:val="24"/>
        </w:rPr>
        <w:t>д</w:t>
      </w:r>
      <w:r w:rsidRPr="005D4110">
        <w:rPr>
          <w:rFonts w:ascii="Times New Roman" w:hAnsi="Times New Roman" w:cs="Times New Roman"/>
          <w:spacing w:val="1"/>
          <w:sz w:val="24"/>
          <w:szCs w:val="24"/>
        </w:rPr>
        <w:t>ит</w:t>
      </w:r>
      <w:r w:rsidRPr="005D4110">
        <w:rPr>
          <w:rFonts w:ascii="Times New Roman" w:hAnsi="Times New Roman" w:cs="Times New Roman"/>
          <w:spacing w:val="-1"/>
          <w:sz w:val="24"/>
          <w:szCs w:val="24"/>
        </w:rPr>
        <w:t>е</w:t>
      </w:r>
      <w:r w:rsidRPr="005D4110">
        <w:rPr>
          <w:rFonts w:ascii="Times New Roman" w:hAnsi="Times New Roman" w:cs="Times New Roman"/>
          <w:sz w:val="24"/>
          <w:szCs w:val="24"/>
        </w:rPr>
        <w:t>л</w:t>
      </w:r>
      <w:r w:rsidRPr="005D4110">
        <w:rPr>
          <w:rFonts w:ascii="Times New Roman" w:hAnsi="Times New Roman" w:cs="Times New Roman"/>
          <w:spacing w:val="1"/>
          <w:sz w:val="24"/>
          <w:szCs w:val="24"/>
        </w:rPr>
        <w:t>ь</w:t>
      </w:r>
      <w:r w:rsidRPr="005D4110">
        <w:rPr>
          <w:rFonts w:ascii="Times New Roman" w:hAnsi="Times New Roman" w:cs="Times New Roman"/>
          <w:sz w:val="24"/>
          <w:szCs w:val="24"/>
        </w:rPr>
        <w:t xml:space="preserve">: </w:t>
      </w:r>
    </w:p>
    <w:p w14:paraId="04465976" w14:textId="610EAAFD" w:rsidR="005A27D5" w:rsidRPr="005D4110" w:rsidRDefault="005A27D5" w:rsidP="005A27D5">
      <w:pPr>
        <w:spacing w:after="0" w:line="240" w:lineRule="auto"/>
        <w:ind w:left="5954" w:right="282"/>
        <w:rPr>
          <w:rFonts w:ascii="Times New Roman" w:hAnsi="Times New Roman" w:cs="Times New Roman"/>
          <w:spacing w:val="-2"/>
          <w:sz w:val="24"/>
          <w:szCs w:val="24"/>
        </w:rPr>
      </w:pPr>
      <w:r w:rsidRPr="005D4110">
        <w:rPr>
          <w:rFonts w:ascii="Times New Roman" w:hAnsi="Times New Roman" w:cs="Times New Roman"/>
          <w:spacing w:val="-2"/>
          <w:sz w:val="24"/>
          <w:szCs w:val="24"/>
        </w:rPr>
        <w:t>доцент, Кафедра общей и неорганической химии, к.х.н. Шакирова Юлия Равилевна,</w:t>
      </w:r>
    </w:p>
    <w:p w14:paraId="4BDBECB2" w14:textId="77777777" w:rsidR="005A27D5" w:rsidRPr="005D4110" w:rsidRDefault="005A27D5" w:rsidP="005A27D5">
      <w:pPr>
        <w:spacing w:after="0" w:line="240" w:lineRule="auto"/>
        <w:ind w:left="5954" w:right="282"/>
        <w:rPr>
          <w:rFonts w:ascii="Times New Roman" w:hAnsi="Times New Roman" w:cs="Times New Roman"/>
          <w:sz w:val="24"/>
          <w:szCs w:val="24"/>
        </w:rPr>
      </w:pPr>
    </w:p>
    <w:p w14:paraId="4F1442E1" w14:textId="77777777" w:rsidR="005A27D5" w:rsidRPr="005D4110" w:rsidRDefault="005A27D5" w:rsidP="005A27D5">
      <w:pPr>
        <w:spacing w:after="0" w:line="240" w:lineRule="auto"/>
        <w:ind w:left="5954" w:right="282"/>
        <w:rPr>
          <w:rFonts w:ascii="Times New Roman" w:hAnsi="Times New Roman" w:cs="Times New Roman"/>
          <w:sz w:val="24"/>
          <w:szCs w:val="24"/>
        </w:rPr>
      </w:pPr>
    </w:p>
    <w:p w14:paraId="57567FE3" w14:textId="77777777" w:rsidR="005A27D5" w:rsidRPr="005D4110" w:rsidRDefault="005A27D5" w:rsidP="005A27D5">
      <w:pPr>
        <w:spacing w:after="0" w:line="240" w:lineRule="auto"/>
        <w:ind w:left="5954" w:right="282"/>
        <w:rPr>
          <w:rFonts w:ascii="Times New Roman" w:hAnsi="Times New Roman" w:cs="Times New Roman"/>
          <w:sz w:val="24"/>
          <w:szCs w:val="24"/>
        </w:rPr>
      </w:pPr>
    </w:p>
    <w:p w14:paraId="64F1D543" w14:textId="77777777" w:rsidR="005D4110" w:rsidRDefault="005A27D5" w:rsidP="005A27D5">
      <w:pPr>
        <w:spacing w:after="0" w:line="240" w:lineRule="auto"/>
        <w:ind w:left="5954" w:right="282"/>
        <w:rPr>
          <w:rFonts w:ascii="Times New Roman" w:hAnsi="Times New Roman" w:cs="Times New Roman"/>
          <w:sz w:val="24"/>
          <w:szCs w:val="24"/>
        </w:rPr>
      </w:pPr>
      <w:r w:rsidRPr="005D4110">
        <w:rPr>
          <w:rFonts w:ascii="Times New Roman" w:hAnsi="Times New Roman" w:cs="Times New Roman"/>
          <w:sz w:val="24"/>
          <w:szCs w:val="24"/>
        </w:rPr>
        <w:t xml:space="preserve">Рецензент: </w:t>
      </w:r>
    </w:p>
    <w:p w14:paraId="3DD5CDFF" w14:textId="0E22B7CC" w:rsidR="005A27D5" w:rsidRPr="005D4110" w:rsidRDefault="005A27D5" w:rsidP="005A27D5">
      <w:pPr>
        <w:spacing w:after="0" w:line="240" w:lineRule="auto"/>
        <w:ind w:left="5954" w:right="282"/>
        <w:rPr>
          <w:rFonts w:ascii="Times New Roman" w:hAnsi="Times New Roman" w:cs="Times New Roman"/>
          <w:spacing w:val="-2"/>
          <w:sz w:val="24"/>
          <w:szCs w:val="24"/>
        </w:rPr>
      </w:pPr>
      <w:r w:rsidRPr="005D4110">
        <w:rPr>
          <w:rFonts w:ascii="Times New Roman" w:hAnsi="Times New Roman" w:cs="Times New Roman"/>
          <w:spacing w:val="-2"/>
          <w:sz w:val="24"/>
          <w:szCs w:val="24"/>
        </w:rPr>
        <w:t>заведующий лабораторией, Лаборатория Биоактивных неорганических соединений, Федеральное государственное бюджетное учреждение науки Институт неорганической химии им. А.В.Николаева Сибирского отделения Российской академии</w:t>
      </w:r>
    </w:p>
    <w:p w14:paraId="2C75129D" w14:textId="543808CF" w:rsidR="005A27D5" w:rsidRPr="005D4110" w:rsidRDefault="005A27D5" w:rsidP="005A27D5">
      <w:pPr>
        <w:spacing w:after="0" w:line="240" w:lineRule="auto"/>
        <w:ind w:left="5954" w:right="282"/>
        <w:rPr>
          <w:rFonts w:ascii="Times New Roman" w:hAnsi="Times New Roman" w:cs="Times New Roman"/>
          <w:sz w:val="24"/>
          <w:szCs w:val="24"/>
        </w:rPr>
      </w:pPr>
      <w:r w:rsidRPr="005D4110">
        <w:rPr>
          <w:rFonts w:ascii="Times New Roman" w:hAnsi="Times New Roman" w:cs="Times New Roman"/>
          <w:spacing w:val="-2"/>
          <w:sz w:val="24"/>
          <w:szCs w:val="24"/>
        </w:rPr>
        <w:t>наук», Шестопалов Михаил Александрович</w:t>
      </w:r>
    </w:p>
    <w:p w14:paraId="7B15640A" w14:textId="77777777" w:rsidR="005A27D5" w:rsidRPr="00652ABC" w:rsidRDefault="005A27D5" w:rsidP="005A27D5">
      <w:pPr>
        <w:spacing w:after="0" w:line="240" w:lineRule="auto"/>
        <w:ind w:right="282"/>
        <w:jc w:val="center"/>
        <w:rPr>
          <w:rFonts w:ascii="Times New Roman" w:hAnsi="Times New Roman" w:cs="Times New Roman"/>
          <w:spacing w:val="2"/>
          <w:sz w:val="24"/>
          <w:szCs w:val="24"/>
        </w:rPr>
      </w:pPr>
    </w:p>
    <w:p w14:paraId="7EABC1D9" w14:textId="77777777" w:rsidR="005A27D5" w:rsidRPr="00B9769B" w:rsidRDefault="005A27D5" w:rsidP="005A27D5">
      <w:pPr>
        <w:spacing w:after="0" w:line="240" w:lineRule="auto"/>
        <w:ind w:right="282"/>
        <w:jc w:val="center"/>
        <w:rPr>
          <w:rFonts w:ascii="Times New Roman" w:hAnsi="Times New Roman" w:cs="Times New Roman"/>
          <w:spacing w:val="2"/>
          <w:sz w:val="26"/>
          <w:szCs w:val="26"/>
        </w:rPr>
      </w:pPr>
      <w:r w:rsidRPr="00B9769B">
        <w:rPr>
          <w:rFonts w:ascii="Times New Roman" w:hAnsi="Times New Roman" w:cs="Times New Roman"/>
          <w:spacing w:val="2"/>
          <w:sz w:val="26"/>
          <w:szCs w:val="26"/>
        </w:rPr>
        <w:t>Санкт-Петербург</w:t>
      </w:r>
    </w:p>
    <w:p w14:paraId="4F2FF899" w14:textId="73D352BB" w:rsidR="005A27D5" w:rsidRDefault="005A27D5" w:rsidP="005A27D5">
      <w:pPr>
        <w:spacing w:after="0" w:line="240" w:lineRule="auto"/>
        <w:ind w:right="282"/>
        <w:jc w:val="center"/>
        <w:rPr>
          <w:rFonts w:ascii="Arial" w:hAnsi="Arial" w:cs="Arial"/>
          <w:b/>
          <w:bCs/>
          <w:sz w:val="26"/>
          <w:szCs w:val="26"/>
        </w:rPr>
      </w:pPr>
      <w:r w:rsidRPr="00B9769B">
        <w:rPr>
          <w:rFonts w:ascii="Times New Roman" w:hAnsi="Times New Roman" w:cs="Times New Roman"/>
          <w:spacing w:val="2"/>
          <w:sz w:val="26"/>
          <w:szCs w:val="26"/>
        </w:rPr>
        <w:t>20</w:t>
      </w:r>
      <w:r>
        <w:rPr>
          <w:rFonts w:ascii="Times New Roman" w:hAnsi="Times New Roman" w:cs="Times New Roman"/>
          <w:spacing w:val="2"/>
          <w:sz w:val="26"/>
          <w:szCs w:val="26"/>
        </w:rPr>
        <w:t>24</w:t>
      </w:r>
      <w:r>
        <w:rPr>
          <w:rFonts w:ascii="Arial" w:hAnsi="Arial" w:cs="Arial"/>
          <w:b/>
          <w:bCs/>
          <w:sz w:val="26"/>
          <w:szCs w:val="26"/>
        </w:rPr>
        <w:br w:type="page"/>
      </w:r>
    </w:p>
    <w:sdt>
      <w:sdtPr>
        <w:rPr>
          <w:rFonts w:ascii="Times New Roman" w:eastAsiaTheme="minorHAnsi" w:hAnsi="Times New Roman" w:cs="Times New Roman"/>
          <w:color w:val="auto"/>
          <w:kern w:val="2"/>
          <w:sz w:val="26"/>
          <w:szCs w:val="26"/>
          <w:lang w:eastAsia="en-US"/>
        </w:rPr>
        <w:id w:val="1560441069"/>
        <w:docPartObj>
          <w:docPartGallery w:val="Table of Contents"/>
          <w:docPartUnique/>
        </w:docPartObj>
      </w:sdtPr>
      <w:sdtContent>
        <w:p w14:paraId="01A8DF60" w14:textId="3E82210A" w:rsidR="005D4110" w:rsidRPr="00083889" w:rsidRDefault="005D4110" w:rsidP="00083889">
          <w:pPr>
            <w:pStyle w:val="af1"/>
            <w:spacing w:before="0" w:line="360" w:lineRule="auto"/>
            <w:ind w:firstLine="720"/>
            <w:jc w:val="both"/>
            <w:rPr>
              <w:rFonts w:ascii="Times New Roman" w:hAnsi="Times New Roman" w:cs="Times New Roman"/>
              <w:b/>
              <w:bCs/>
              <w:color w:val="auto"/>
              <w:sz w:val="26"/>
              <w:szCs w:val="26"/>
            </w:rPr>
          </w:pPr>
          <w:r w:rsidRPr="00083889">
            <w:rPr>
              <w:rFonts w:ascii="Times New Roman" w:hAnsi="Times New Roman" w:cs="Times New Roman"/>
              <w:b/>
              <w:bCs/>
              <w:color w:val="auto"/>
              <w:sz w:val="26"/>
              <w:szCs w:val="26"/>
            </w:rPr>
            <w:t>Содержание</w:t>
          </w:r>
        </w:p>
        <w:p w14:paraId="2989F0DA" w14:textId="78911CF2" w:rsidR="00083889" w:rsidRPr="00083889" w:rsidRDefault="005D4110" w:rsidP="00083889">
          <w:pPr>
            <w:pStyle w:val="11"/>
            <w:jc w:val="both"/>
            <w:rPr>
              <w:rFonts w:ascii="Times New Roman" w:eastAsiaTheme="minorEastAsia" w:hAnsi="Times New Roman" w:cs="Times New Roman"/>
              <w:noProof/>
              <w:sz w:val="26"/>
              <w:szCs w:val="26"/>
              <w:lang w:eastAsia="ru-RU"/>
            </w:rPr>
          </w:pPr>
          <w:r w:rsidRPr="00083889">
            <w:rPr>
              <w:rFonts w:ascii="Times New Roman" w:hAnsi="Times New Roman" w:cs="Times New Roman"/>
              <w:sz w:val="26"/>
              <w:szCs w:val="26"/>
            </w:rPr>
            <w:fldChar w:fldCharType="begin"/>
          </w:r>
          <w:r w:rsidRPr="00083889">
            <w:rPr>
              <w:rFonts w:ascii="Times New Roman" w:hAnsi="Times New Roman" w:cs="Times New Roman"/>
              <w:sz w:val="26"/>
              <w:szCs w:val="26"/>
            </w:rPr>
            <w:instrText xml:space="preserve"> TOC \o "1-3" \h \z \u </w:instrText>
          </w:r>
          <w:r w:rsidRPr="00083889">
            <w:rPr>
              <w:rFonts w:ascii="Times New Roman" w:hAnsi="Times New Roman" w:cs="Times New Roman"/>
              <w:sz w:val="26"/>
              <w:szCs w:val="26"/>
            </w:rPr>
            <w:fldChar w:fldCharType="separate"/>
          </w:r>
          <w:hyperlink w:anchor="_Toc166971718" w:history="1">
            <w:r w:rsidR="00083889" w:rsidRPr="00083889">
              <w:rPr>
                <w:rStyle w:val="af2"/>
                <w:rFonts w:ascii="Times New Roman" w:hAnsi="Times New Roman" w:cs="Times New Roman"/>
                <w:b/>
                <w:bCs/>
                <w:noProof/>
                <w:sz w:val="26"/>
                <w:szCs w:val="26"/>
              </w:rPr>
              <w:t>Перечень условных обозначений</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_Toc166971718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4</w:t>
            </w:r>
            <w:r w:rsidR="00083889" w:rsidRPr="00083889">
              <w:rPr>
                <w:rFonts w:ascii="Times New Roman" w:hAnsi="Times New Roman" w:cs="Times New Roman"/>
                <w:noProof/>
                <w:webHidden/>
                <w:sz w:val="26"/>
                <w:szCs w:val="26"/>
              </w:rPr>
              <w:fldChar w:fldCharType="end"/>
            </w:r>
          </w:hyperlink>
        </w:p>
        <w:p w14:paraId="2BE99A10" w14:textId="77131380"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19" w:history="1">
            <w:r w:rsidR="00083889" w:rsidRPr="00083889">
              <w:rPr>
                <w:rStyle w:val="af2"/>
                <w:rFonts w:ascii="Times New Roman" w:hAnsi="Times New Roman" w:cs="Times New Roman"/>
                <w:b/>
                <w:bCs/>
                <w:noProof/>
                <w:sz w:val="26"/>
                <w:szCs w:val="26"/>
              </w:rPr>
              <w:t>Введение</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_Toc166971719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6</w:t>
            </w:r>
            <w:r w:rsidR="00083889" w:rsidRPr="00083889">
              <w:rPr>
                <w:rFonts w:ascii="Times New Roman" w:hAnsi="Times New Roman" w:cs="Times New Roman"/>
                <w:noProof/>
                <w:webHidden/>
                <w:sz w:val="26"/>
                <w:szCs w:val="26"/>
              </w:rPr>
              <w:fldChar w:fldCharType="end"/>
            </w:r>
          </w:hyperlink>
        </w:p>
        <w:p w14:paraId="3BC81A80" w14:textId="7C966D2B"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20" w:history="1">
            <w:r w:rsidR="00083889" w:rsidRPr="00083889">
              <w:rPr>
                <w:rStyle w:val="af2"/>
                <w:rFonts w:ascii="Times New Roman" w:hAnsi="Times New Roman" w:cs="Times New Roman"/>
                <w:b/>
                <w:bCs/>
                <w:noProof/>
                <w:sz w:val="26"/>
                <w:szCs w:val="26"/>
              </w:rPr>
              <w:t>1 Обзор литературы</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_Toc166971720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8</w:t>
            </w:r>
            <w:r w:rsidR="00083889" w:rsidRPr="00083889">
              <w:rPr>
                <w:rFonts w:ascii="Times New Roman" w:hAnsi="Times New Roman" w:cs="Times New Roman"/>
                <w:noProof/>
                <w:webHidden/>
                <w:sz w:val="26"/>
                <w:szCs w:val="26"/>
              </w:rPr>
              <w:fldChar w:fldCharType="end"/>
            </w:r>
          </w:hyperlink>
        </w:p>
        <w:p w14:paraId="06AD6D4E" w14:textId="07C2308A"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21" w:history="1">
            <w:r w:rsidR="00083889" w:rsidRPr="00083889">
              <w:rPr>
                <w:rStyle w:val="af2"/>
                <w:rFonts w:ascii="Times New Roman" w:hAnsi="Times New Roman" w:cs="Times New Roman"/>
                <w:b/>
                <w:bCs/>
                <w:noProof/>
                <w:sz w:val="26"/>
                <w:szCs w:val="26"/>
              </w:rPr>
              <w:t>1.1 Циклометаллированные комплексы переходных металлов, применение и механизм их образования.</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_Toc166971721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8</w:t>
            </w:r>
            <w:r w:rsidR="00083889" w:rsidRPr="00083889">
              <w:rPr>
                <w:rFonts w:ascii="Times New Roman" w:hAnsi="Times New Roman" w:cs="Times New Roman"/>
                <w:noProof/>
                <w:webHidden/>
                <w:sz w:val="26"/>
                <w:szCs w:val="26"/>
              </w:rPr>
              <w:fldChar w:fldCharType="end"/>
            </w:r>
          </w:hyperlink>
        </w:p>
        <w:p w14:paraId="464703C8" w14:textId="2E13D08C"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22" w:history="1">
            <w:r w:rsidR="00083889" w:rsidRPr="00083889">
              <w:rPr>
                <w:rStyle w:val="af2"/>
                <w:rFonts w:ascii="Times New Roman" w:hAnsi="Times New Roman" w:cs="Times New Roman"/>
                <w:b/>
                <w:bCs/>
                <w:noProof/>
                <w:sz w:val="26"/>
                <w:szCs w:val="26"/>
                <w:shd w:val="clear" w:color="auto" w:fill="FFFFFF"/>
              </w:rPr>
              <w:t xml:space="preserve">1.2 Методики синтеза комплексов </w:t>
            </w:r>
            <w:r w:rsidR="00083889" w:rsidRPr="00083889">
              <w:rPr>
                <w:rStyle w:val="af2"/>
                <w:rFonts w:ascii="Times New Roman" w:hAnsi="Times New Roman" w:cs="Times New Roman"/>
                <w:b/>
                <w:bCs/>
                <w:noProof/>
                <w:sz w:val="26"/>
                <w:szCs w:val="26"/>
                <w:shd w:val="clear" w:color="auto" w:fill="FFFFFF"/>
                <w:lang w:val="en-US"/>
              </w:rPr>
              <w:t>Pt</w:t>
            </w:r>
            <w:r w:rsidR="00083889" w:rsidRPr="00083889">
              <w:rPr>
                <w:rStyle w:val="af2"/>
                <w:rFonts w:ascii="Times New Roman" w:hAnsi="Times New Roman" w:cs="Times New Roman"/>
                <w:b/>
                <w:bCs/>
                <w:noProof/>
                <w:sz w:val="26"/>
                <w:szCs w:val="26"/>
                <w:shd w:val="clear" w:color="auto" w:fill="FFFFFF"/>
              </w:rPr>
              <w:t>(</w:t>
            </w:r>
            <w:r w:rsidR="00083889" w:rsidRPr="00083889">
              <w:rPr>
                <w:rStyle w:val="af2"/>
                <w:rFonts w:ascii="Times New Roman" w:hAnsi="Times New Roman" w:cs="Times New Roman"/>
                <w:b/>
                <w:bCs/>
                <w:noProof/>
                <w:sz w:val="26"/>
                <w:szCs w:val="26"/>
                <w:shd w:val="clear" w:color="auto" w:fill="FFFFFF"/>
                <w:lang w:val="en-US"/>
              </w:rPr>
              <w:t>II</w:t>
            </w:r>
            <w:r w:rsidR="00083889" w:rsidRPr="00083889">
              <w:rPr>
                <w:rStyle w:val="af2"/>
                <w:rFonts w:ascii="Times New Roman" w:hAnsi="Times New Roman" w:cs="Times New Roman"/>
                <w:b/>
                <w:bCs/>
                <w:noProof/>
                <w:sz w:val="26"/>
                <w:szCs w:val="26"/>
                <w:shd w:val="clear" w:color="auto" w:fill="FFFFFF"/>
              </w:rPr>
              <w:t>) с циклометаллирующими лигандами.</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_Toc166971722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12</w:t>
            </w:r>
            <w:r w:rsidR="00083889" w:rsidRPr="00083889">
              <w:rPr>
                <w:rFonts w:ascii="Times New Roman" w:hAnsi="Times New Roman" w:cs="Times New Roman"/>
                <w:noProof/>
                <w:webHidden/>
                <w:sz w:val="26"/>
                <w:szCs w:val="26"/>
              </w:rPr>
              <w:fldChar w:fldCharType="end"/>
            </w:r>
          </w:hyperlink>
        </w:p>
        <w:p w14:paraId="2D68DD35" w14:textId="75DD88AD"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23" w:history="1">
            <w:r w:rsidR="00083889" w:rsidRPr="00083889">
              <w:rPr>
                <w:rStyle w:val="af2"/>
                <w:rFonts w:ascii="Times New Roman" w:hAnsi="Times New Roman" w:cs="Times New Roman"/>
                <w:b/>
                <w:bCs/>
                <w:noProof/>
                <w:sz w:val="26"/>
                <w:szCs w:val="26"/>
              </w:rPr>
              <w:t>1.3 Методики замены лиганда в четвертой координационной позиции</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_Toc166971723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17</w:t>
            </w:r>
            <w:r w:rsidR="00083889" w:rsidRPr="00083889">
              <w:rPr>
                <w:rFonts w:ascii="Times New Roman" w:hAnsi="Times New Roman" w:cs="Times New Roman"/>
                <w:noProof/>
                <w:webHidden/>
                <w:sz w:val="26"/>
                <w:szCs w:val="26"/>
              </w:rPr>
              <w:fldChar w:fldCharType="end"/>
            </w:r>
          </w:hyperlink>
        </w:p>
        <w:p w14:paraId="2AFB1405" w14:textId="4ECFD005"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24" w:history="1">
            <w:r w:rsidR="00083889" w:rsidRPr="00083889">
              <w:rPr>
                <w:rStyle w:val="af2"/>
                <w:rFonts w:ascii="Times New Roman" w:hAnsi="Times New Roman" w:cs="Times New Roman"/>
                <w:b/>
                <w:bCs/>
                <w:noProof/>
                <w:sz w:val="26"/>
                <w:szCs w:val="26"/>
              </w:rPr>
              <w:t xml:space="preserve">1.4 Природа люминесценции циклометаллированных комплексов </w:t>
            </w:r>
            <w:r w:rsidR="00083889" w:rsidRPr="00083889">
              <w:rPr>
                <w:rStyle w:val="af2"/>
                <w:rFonts w:ascii="Times New Roman" w:hAnsi="Times New Roman" w:cs="Times New Roman"/>
                <w:b/>
                <w:bCs/>
                <w:noProof/>
                <w:sz w:val="26"/>
                <w:szCs w:val="26"/>
                <w:lang w:val="en-US"/>
              </w:rPr>
              <w:t>Pt</w:t>
            </w:r>
            <w:r w:rsidR="00083889" w:rsidRPr="00083889">
              <w:rPr>
                <w:rStyle w:val="af2"/>
                <w:rFonts w:ascii="Times New Roman" w:hAnsi="Times New Roman" w:cs="Times New Roman"/>
                <w:b/>
                <w:bCs/>
                <w:noProof/>
                <w:sz w:val="26"/>
                <w:szCs w:val="26"/>
              </w:rPr>
              <w:t>(</w:t>
            </w:r>
            <w:r w:rsidR="00083889" w:rsidRPr="00083889">
              <w:rPr>
                <w:rStyle w:val="af2"/>
                <w:rFonts w:ascii="Times New Roman" w:hAnsi="Times New Roman" w:cs="Times New Roman"/>
                <w:b/>
                <w:bCs/>
                <w:noProof/>
                <w:sz w:val="26"/>
                <w:szCs w:val="26"/>
                <w:lang w:val="en-US"/>
              </w:rPr>
              <w:t>II</w:t>
            </w:r>
            <w:r w:rsidR="00083889" w:rsidRPr="00083889">
              <w:rPr>
                <w:rStyle w:val="af2"/>
                <w:rFonts w:ascii="Times New Roman" w:hAnsi="Times New Roman" w:cs="Times New Roman"/>
                <w:b/>
                <w:bCs/>
                <w:noProof/>
                <w:sz w:val="26"/>
                <w:szCs w:val="26"/>
              </w:rPr>
              <w:t>).</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_Toc166971724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20</w:t>
            </w:r>
            <w:r w:rsidR="00083889" w:rsidRPr="00083889">
              <w:rPr>
                <w:rFonts w:ascii="Times New Roman" w:hAnsi="Times New Roman" w:cs="Times New Roman"/>
                <w:noProof/>
                <w:webHidden/>
                <w:sz w:val="26"/>
                <w:szCs w:val="26"/>
              </w:rPr>
              <w:fldChar w:fldCharType="end"/>
            </w:r>
          </w:hyperlink>
        </w:p>
        <w:p w14:paraId="7D3BCE84" w14:textId="71D48035"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25" w:history="1">
            <w:r w:rsidR="00083889" w:rsidRPr="00083889">
              <w:rPr>
                <w:rStyle w:val="af2"/>
                <w:rFonts w:ascii="Times New Roman" w:hAnsi="Times New Roman" w:cs="Times New Roman"/>
                <w:b/>
                <w:bCs/>
                <w:noProof/>
                <w:sz w:val="26"/>
                <w:szCs w:val="26"/>
              </w:rPr>
              <w:t xml:space="preserve">1.5 Настройка фотофизических свойств комплексов </w:t>
            </w:r>
            <w:r w:rsidR="00083889" w:rsidRPr="00083889">
              <w:rPr>
                <w:rStyle w:val="af2"/>
                <w:rFonts w:ascii="Times New Roman" w:hAnsi="Times New Roman" w:cs="Times New Roman"/>
                <w:b/>
                <w:bCs/>
                <w:noProof/>
                <w:sz w:val="26"/>
                <w:szCs w:val="26"/>
                <w:lang w:val="en-US"/>
              </w:rPr>
              <w:t>Pt</w:t>
            </w:r>
            <w:r w:rsidR="00083889" w:rsidRPr="00083889">
              <w:rPr>
                <w:rStyle w:val="af2"/>
                <w:rFonts w:ascii="Times New Roman" w:hAnsi="Times New Roman" w:cs="Times New Roman"/>
                <w:b/>
                <w:bCs/>
                <w:noProof/>
                <w:sz w:val="26"/>
                <w:szCs w:val="26"/>
              </w:rPr>
              <w:t>(</w:t>
            </w:r>
            <w:r w:rsidR="00083889" w:rsidRPr="00083889">
              <w:rPr>
                <w:rStyle w:val="af2"/>
                <w:rFonts w:ascii="Times New Roman" w:hAnsi="Times New Roman" w:cs="Times New Roman"/>
                <w:b/>
                <w:bCs/>
                <w:noProof/>
                <w:sz w:val="26"/>
                <w:szCs w:val="26"/>
                <w:lang w:val="en-US"/>
              </w:rPr>
              <w:t>II</w:t>
            </w:r>
            <w:r w:rsidR="00083889" w:rsidRPr="00083889">
              <w:rPr>
                <w:rStyle w:val="af2"/>
                <w:rFonts w:ascii="Times New Roman" w:hAnsi="Times New Roman" w:cs="Times New Roman"/>
                <w:b/>
                <w:bCs/>
                <w:noProof/>
                <w:sz w:val="26"/>
                <w:szCs w:val="26"/>
              </w:rPr>
              <w:t>)</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_Toc166971725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22</w:t>
            </w:r>
            <w:r w:rsidR="00083889" w:rsidRPr="00083889">
              <w:rPr>
                <w:rFonts w:ascii="Times New Roman" w:hAnsi="Times New Roman" w:cs="Times New Roman"/>
                <w:noProof/>
                <w:webHidden/>
                <w:sz w:val="26"/>
                <w:szCs w:val="26"/>
              </w:rPr>
              <w:fldChar w:fldCharType="end"/>
            </w:r>
          </w:hyperlink>
        </w:p>
        <w:p w14:paraId="7A6EA1D3" w14:textId="5059C15B"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26" w:history="1">
            <w:r w:rsidR="00083889" w:rsidRPr="00083889">
              <w:rPr>
                <w:rStyle w:val="af2"/>
                <w:rFonts w:ascii="Times New Roman" w:hAnsi="Times New Roman" w:cs="Times New Roman"/>
                <w:b/>
                <w:bCs/>
                <w:noProof/>
                <w:sz w:val="26"/>
                <w:szCs w:val="26"/>
              </w:rPr>
              <w:t xml:space="preserve">1.6 Агрегация комплексов </w:t>
            </w:r>
            <w:r w:rsidR="00083889" w:rsidRPr="00083889">
              <w:rPr>
                <w:rStyle w:val="af2"/>
                <w:rFonts w:ascii="Times New Roman" w:hAnsi="Times New Roman" w:cs="Times New Roman"/>
                <w:b/>
                <w:bCs/>
                <w:noProof/>
                <w:sz w:val="26"/>
                <w:szCs w:val="26"/>
                <w:lang w:val="en-US"/>
              </w:rPr>
              <w:t>Pt</w:t>
            </w:r>
            <w:r w:rsidR="00083889" w:rsidRPr="00083889">
              <w:rPr>
                <w:rStyle w:val="af2"/>
                <w:rFonts w:ascii="Times New Roman" w:hAnsi="Times New Roman" w:cs="Times New Roman"/>
                <w:b/>
                <w:bCs/>
                <w:noProof/>
                <w:sz w:val="26"/>
                <w:szCs w:val="26"/>
              </w:rPr>
              <w:t>(</w:t>
            </w:r>
            <w:r w:rsidR="00083889" w:rsidRPr="00083889">
              <w:rPr>
                <w:rStyle w:val="af2"/>
                <w:rFonts w:ascii="Times New Roman" w:hAnsi="Times New Roman" w:cs="Times New Roman"/>
                <w:b/>
                <w:bCs/>
                <w:noProof/>
                <w:sz w:val="26"/>
                <w:szCs w:val="26"/>
                <w:lang w:val="en-US"/>
              </w:rPr>
              <w:t>II</w:t>
            </w:r>
            <w:r w:rsidR="00083889" w:rsidRPr="00083889">
              <w:rPr>
                <w:rStyle w:val="af2"/>
                <w:rFonts w:ascii="Times New Roman" w:hAnsi="Times New Roman" w:cs="Times New Roman"/>
                <w:b/>
                <w:bCs/>
                <w:noProof/>
                <w:sz w:val="26"/>
                <w:szCs w:val="26"/>
              </w:rPr>
              <w:t>)</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_Toc166971726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30</w:t>
            </w:r>
            <w:r w:rsidR="00083889" w:rsidRPr="00083889">
              <w:rPr>
                <w:rFonts w:ascii="Times New Roman" w:hAnsi="Times New Roman" w:cs="Times New Roman"/>
                <w:noProof/>
                <w:webHidden/>
                <w:sz w:val="26"/>
                <w:szCs w:val="26"/>
              </w:rPr>
              <w:fldChar w:fldCharType="end"/>
            </w:r>
          </w:hyperlink>
        </w:p>
        <w:p w14:paraId="01430FDF" w14:textId="3C0F0266"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27" w:history="1">
            <w:r w:rsidR="00083889" w:rsidRPr="00083889">
              <w:rPr>
                <w:rStyle w:val="af2"/>
                <w:rFonts w:ascii="Times New Roman" w:hAnsi="Times New Roman" w:cs="Times New Roman"/>
                <w:b/>
                <w:bCs/>
                <w:noProof/>
                <w:sz w:val="26"/>
                <w:szCs w:val="26"/>
              </w:rPr>
              <w:t>1.7 Мицеллярные дисперсии</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_Toc166971727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33</w:t>
            </w:r>
            <w:r w:rsidR="00083889" w:rsidRPr="00083889">
              <w:rPr>
                <w:rFonts w:ascii="Times New Roman" w:hAnsi="Times New Roman" w:cs="Times New Roman"/>
                <w:noProof/>
                <w:webHidden/>
                <w:sz w:val="26"/>
                <w:szCs w:val="26"/>
              </w:rPr>
              <w:fldChar w:fldCharType="end"/>
            </w:r>
          </w:hyperlink>
        </w:p>
        <w:p w14:paraId="04C48700" w14:textId="5821181E"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28" w:history="1">
            <w:r w:rsidR="00083889" w:rsidRPr="00083889">
              <w:rPr>
                <w:rStyle w:val="af2"/>
                <w:rFonts w:ascii="Times New Roman" w:hAnsi="Times New Roman" w:cs="Times New Roman"/>
                <w:b/>
                <w:bCs/>
                <w:noProof/>
                <w:sz w:val="26"/>
                <w:szCs w:val="26"/>
              </w:rPr>
              <w:t>1.8 Постановка целей и задач</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_Toc166971728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34</w:t>
            </w:r>
            <w:r w:rsidR="00083889" w:rsidRPr="00083889">
              <w:rPr>
                <w:rFonts w:ascii="Times New Roman" w:hAnsi="Times New Roman" w:cs="Times New Roman"/>
                <w:noProof/>
                <w:webHidden/>
                <w:sz w:val="26"/>
                <w:szCs w:val="26"/>
              </w:rPr>
              <w:fldChar w:fldCharType="end"/>
            </w:r>
          </w:hyperlink>
        </w:p>
        <w:p w14:paraId="027BCC31" w14:textId="0DB28365"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29" w:history="1">
            <w:r w:rsidR="00083889" w:rsidRPr="00083889">
              <w:rPr>
                <w:rStyle w:val="af2"/>
                <w:rFonts w:ascii="Times New Roman" w:hAnsi="Times New Roman" w:cs="Times New Roman"/>
                <w:b/>
                <w:bCs/>
                <w:noProof/>
                <w:sz w:val="26"/>
                <w:szCs w:val="26"/>
              </w:rPr>
              <w:t>2 Экспериментальная часть</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_Toc166971729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36</w:t>
            </w:r>
            <w:r w:rsidR="00083889" w:rsidRPr="00083889">
              <w:rPr>
                <w:rFonts w:ascii="Times New Roman" w:hAnsi="Times New Roman" w:cs="Times New Roman"/>
                <w:noProof/>
                <w:webHidden/>
                <w:sz w:val="26"/>
                <w:szCs w:val="26"/>
              </w:rPr>
              <w:fldChar w:fldCharType="end"/>
            </w:r>
          </w:hyperlink>
        </w:p>
        <w:p w14:paraId="625533D2" w14:textId="5E5841DA"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0" w:history="1">
            <w:r w:rsidR="00083889" w:rsidRPr="00083889">
              <w:rPr>
                <w:rStyle w:val="af2"/>
                <w:rFonts w:ascii="Times New Roman" w:hAnsi="Times New Roman" w:cs="Times New Roman"/>
                <w:b/>
                <w:bCs/>
                <w:noProof/>
                <w:sz w:val="26"/>
                <w:szCs w:val="26"/>
              </w:rPr>
              <w:t>2.1 Растворители и реактивы</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_Toc166971730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36</w:t>
            </w:r>
            <w:r w:rsidR="00083889" w:rsidRPr="00083889">
              <w:rPr>
                <w:rFonts w:ascii="Times New Roman" w:hAnsi="Times New Roman" w:cs="Times New Roman"/>
                <w:noProof/>
                <w:webHidden/>
                <w:sz w:val="26"/>
                <w:szCs w:val="26"/>
              </w:rPr>
              <w:fldChar w:fldCharType="end"/>
            </w:r>
          </w:hyperlink>
        </w:p>
        <w:p w14:paraId="79B1ECCF" w14:textId="7A1B7CB8"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1" w:history="1">
            <w:r w:rsidR="00083889" w:rsidRPr="00083889">
              <w:rPr>
                <w:rStyle w:val="af2"/>
                <w:rFonts w:ascii="Times New Roman" w:hAnsi="Times New Roman" w:cs="Times New Roman"/>
                <w:b/>
                <w:bCs/>
                <w:noProof/>
                <w:sz w:val="26"/>
                <w:szCs w:val="26"/>
              </w:rPr>
              <w:t>2.2 Оборудование</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_Toc166971731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36</w:t>
            </w:r>
            <w:r w:rsidR="00083889" w:rsidRPr="00083889">
              <w:rPr>
                <w:rFonts w:ascii="Times New Roman" w:hAnsi="Times New Roman" w:cs="Times New Roman"/>
                <w:noProof/>
                <w:webHidden/>
                <w:sz w:val="26"/>
                <w:szCs w:val="26"/>
              </w:rPr>
              <w:fldChar w:fldCharType="end"/>
            </w:r>
          </w:hyperlink>
        </w:p>
        <w:p w14:paraId="39D6C7B2" w14:textId="2A573CC9"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2" w:history="1">
            <w:r w:rsidR="00083889" w:rsidRPr="00083889">
              <w:rPr>
                <w:rStyle w:val="af2"/>
                <w:rFonts w:ascii="Times New Roman" w:hAnsi="Times New Roman" w:cs="Times New Roman"/>
                <w:b/>
                <w:bCs/>
                <w:noProof/>
                <w:sz w:val="26"/>
                <w:szCs w:val="26"/>
              </w:rPr>
              <w:t>2.3 Синтез целевых соединений</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_Toc166971732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37</w:t>
            </w:r>
            <w:r w:rsidR="00083889" w:rsidRPr="00083889">
              <w:rPr>
                <w:rFonts w:ascii="Times New Roman" w:hAnsi="Times New Roman" w:cs="Times New Roman"/>
                <w:noProof/>
                <w:webHidden/>
                <w:sz w:val="26"/>
                <w:szCs w:val="26"/>
              </w:rPr>
              <w:fldChar w:fldCharType="end"/>
            </w:r>
          </w:hyperlink>
        </w:p>
        <w:p w14:paraId="7FB7D34C" w14:textId="3F8D1555"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3" w:history="1">
            <w:r w:rsidR="00083889" w:rsidRPr="00083889">
              <w:rPr>
                <w:rStyle w:val="af2"/>
                <w:rFonts w:ascii="Times New Roman" w:hAnsi="Times New Roman" w:cs="Times New Roman"/>
                <w:b/>
                <w:bCs/>
                <w:noProof/>
                <w:sz w:val="26"/>
                <w:szCs w:val="26"/>
              </w:rPr>
              <w:t>2.4 Создание водно-органических и мицеллярных дисперсий</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_Toc166971733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39</w:t>
            </w:r>
            <w:r w:rsidR="00083889" w:rsidRPr="00083889">
              <w:rPr>
                <w:rFonts w:ascii="Times New Roman" w:hAnsi="Times New Roman" w:cs="Times New Roman"/>
                <w:noProof/>
                <w:webHidden/>
                <w:sz w:val="26"/>
                <w:szCs w:val="26"/>
              </w:rPr>
              <w:fldChar w:fldCharType="end"/>
            </w:r>
          </w:hyperlink>
        </w:p>
        <w:p w14:paraId="4A32106E" w14:textId="7AA7CC5F"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4" w:history="1">
            <w:r w:rsidR="00083889" w:rsidRPr="00083889">
              <w:rPr>
                <w:rStyle w:val="af2"/>
                <w:rFonts w:ascii="Times New Roman" w:hAnsi="Times New Roman" w:cs="Times New Roman"/>
                <w:b/>
                <w:bCs/>
                <w:noProof/>
                <w:sz w:val="26"/>
                <w:szCs w:val="26"/>
              </w:rPr>
              <w:t xml:space="preserve">2.5 </w:t>
            </w:r>
            <w:r w:rsidR="00083889" w:rsidRPr="00083889">
              <w:rPr>
                <w:rStyle w:val="af2"/>
                <w:rFonts w:ascii="Times New Roman" w:hAnsi="Times New Roman" w:cs="Times New Roman"/>
                <w:b/>
                <w:bCs/>
                <w:noProof/>
                <w:sz w:val="26"/>
                <w:szCs w:val="26"/>
                <w:lang w:val="en-US"/>
              </w:rPr>
              <w:t>MTT</w:t>
            </w:r>
            <w:r w:rsidR="00083889" w:rsidRPr="00083889">
              <w:rPr>
                <w:rStyle w:val="af2"/>
                <w:rFonts w:ascii="Times New Roman" w:hAnsi="Times New Roman" w:cs="Times New Roman"/>
                <w:b/>
                <w:bCs/>
                <w:noProof/>
                <w:sz w:val="26"/>
                <w:szCs w:val="26"/>
              </w:rPr>
              <w:t>-анализ</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_Toc166971734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39</w:t>
            </w:r>
            <w:r w:rsidR="00083889" w:rsidRPr="00083889">
              <w:rPr>
                <w:rFonts w:ascii="Times New Roman" w:hAnsi="Times New Roman" w:cs="Times New Roman"/>
                <w:noProof/>
                <w:webHidden/>
                <w:sz w:val="26"/>
                <w:szCs w:val="26"/>
              </w:rPr>
              <w:fldChar w:fldCharType="end"/>
            </w:r>
          </w:hyperlink>
        </w:p>
        <w:p w14:paraId="7DAD35AE" w14:textId="62D47047"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5" w:history="1">
            <w:r w:rsidR="00083889" w:rsidRPr="00083889">
              <w:rPr>
                <w:rStyle w:val="af2"/>
                <w:rFonts w:ascii="Times New Roman" w:hAnsi="Times New Roman" w:cs="Times New Roman"/>
                <w:b/>
                <w:bCs/>
                <w:noProof/>
                <w:sz w:val="26"/>
                <w:szCs w:val="26"/>
              </w:rPr>
              <w:t>2.6 Оценка локализации мицелл</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_Toc166971735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40</w:t>
            </w:r>
            <w:r w:rsidR="00083889" w:rsidRPr="00083889">
              <w:rPr>
                <w:rFonts w:ascii="Times New Roman" w:hAnsi="Times New Roman" w:cs="Times New Roman"/>
                <w:noProof/>
                <w:webHidden/>
                <w:sz w:val="26"/>
                <w:szCs w:val="26"/>
              </w:rPr>
              <w:fldChar w:fldCharType="end"/>
            </w:r>
          </w:hyperlink>
        </w:p>
        <w:p w14:paraId="78F15FB9" w14:textId="7007C264"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6" w:history="1">
            <w:r w:rsidR="00083889" w:rsidRPr="00083889">
              <w:rPr>
                <w:rStyle w:val="af2"/>
                <w:rFonts w:ascii="Times New Roman" w:hAnsi="Times New Roman" w:cs="Times New Roman"/>
                <w:b/>
                <w:bCs/>
                <w:noProof/>
                <w:sz w:val="26"/>
                <w:szCs w:val="26"/>
              </w:rPr>
              <w:t>2.7 Исследование фотофизических свойств полученных соединений, водно-органических и мицеллярных дисперсий</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_Toc166971736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41</w:t>
            </w:r>
            <w:r w:rsidR="00083889" w:rsidRPr="00083889">
              <w:rPr>
                <w:rFonts w:ascii="Times New Roman" w:hAnsi="Times New Roman" w:cs="Times New Roman"/>
                <w:noProof/>
                <w:webHidden/>
                <w:sz w:val="26"/>
                <w:szCs w:val="26"/>
              </w:rPr>
              <w:fldChar w:fldCharType="end"/>
            </w:r>
          </w:hyperlink>
        </w:p>
        <w:p w14:paraId="5EF244CD" w14:textId="06AF57A4"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37" w:history="1">
            <w:r w:rsidR="00083889" w:rsidRPr="00083889">
              <w:rPr>
                <w:rStyle w:val="af2"/>
                <w:rFonts w:ascii="Times New Roman" w:hAnsi="Times New Roman" w:cs="Times New Roman"/>
                <w:b/>
                <w:bCs/>
                <w:noProof/>
                <w:sz w:val="26"/>
                <w:szCs w:val="26"/>
              </w:rPr>
              <w:t>3 Обсуждение результатов.</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_Toc166971737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43</w:t>
            </w:r>
            <w:r w:rsidR="00083889" w:rsidRPr="00083889">
              <w:rPr>
                <w:rFonts w:ascii="Times New Roman" w:hAnsi="Times New Roman" w:cs="Times New Roman"/>
                <w:noProof/>
                <w:webHidden/>
                <w:sz w:val="26"/>
                <w:szCs w:val="26"/>
              </w:rPr>
              <w:fldChar w:fldCharType="end"/>
            </w:r>
          </w:hyperlink>
        </w:p>
        <w:p w14:paraId="0F464B69" w14:textId="1D8573B0"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8" w:history="1">
            <w:r w:rsidR="00083889" w:rsidRPr="00083889">
              <w:rPr>
                <w:rStyle w:val="af2"/>
                <w:rFonts w:ascii="Times New Roman" w:hAnsi="Times New Roman" w:cs="Times New Roman"/>
                <w:b/>
                <w:bCs/>
                <w:noProof/>
                <w:sz w:val="26"/>
                <w:szCs w:val="26"/>
                <w:shd w:val="clear" w:color="auto" w:fill="FFFFFF"/>
              </w:rPr>
              <w:t>3.1 Синтез и исследование состава и структуры комплексов</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_Toc166971738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43</w:t>
            </w:r>
            <w:r w:rsidR="00083889" w:rsidRPr="00083889">
              <w:rPr>
                <w:rFonts w:ascii="Times New Roman" w:hAnsi="Times New Roman" w:cs="Times New Roman"/>
                <w:noProof/>
                <w:webHidden/>
                <w:sz w:val="26"/>
                <w:szCs w:val="26"/>
              </w:rPr>
              <w:fldChar w:fldCharType="end"/>
            </w:r>
          </w:hyperlink>
        </w:p>
        <w:p w14:paraId="16C7B3F1" w14:textId="4A74F0A3" w:rsidR="00083889" w:rsidRPr="00083889" w:rsidRDefault="00000000" w:rsidP="00083889">
          <w:pPr>
            <w:pStyle w:val="21"/>
            <w:rPr>
              <w:rFonts w:ascii="Times New Roman" w:eastAsiaTheme="minorEastAsia" w:hAnsi="Times New Roman" w:cs="Times New Roman"/>
              <w:noProof/>
              <w:sz w:val="26"/>
              <w:szCs w:val="26"/>
              <w:lang w:eastAsia="ru-RU"/>
            </w:rPr>
          </w:pPr>
          <w:hyperlink w:anchor="_Toc166971739" w:history="1">
            <w:r w:rsidR="00083889" w:rsidRPr="00083889">
              <w:rPr>
                <w:rStyle w:val="af2"/>
                <w:rFonts w:ascii="Times New Roman" w:hAnsi="Times New Roman" w:cs="Times New Roman"/>
                <w:b/>
                <w:bCs/>
                <w:noProof/>
                <w:sz w:val="26"/>
                <w:szCs w:val="26"/>
              </w:rPr>
              <w:t xml:space="preserve">3.2 Фотофизические свойства комплексов </w:t>
            </w:r>
            <w:r w:rsidR="00083889" w:rsidRPr="00083889">
              <w:rPr>
                <w:rStyle w:val="af2"/>
                <w:rFonts w:ascii="Times New Roman" w:hAnsi="Times New Roman" w:cs="Times New Roman"/>
                <w:b/>
                <w:bCs/>
                <w:noProof/>
                <w:sz w:val="26"/>
                <w:szCs w:val="26"/>
                <w:lang w:val="en-US"/>
              </w:rPr>
              <w:t>Pt</w:t>
            </w:r>
            <w:r w:rsidR="00083889" w:rsidRPr="00083889">
              <w:rPr>
                <w:rStyle w:val="af2"/>
                <w:rFonts w:ascii="Times New Roman" w:hAnsi="Times New Roman" w:cs="Times New Roman"/>
                <w:b/>
                <w:bCs/>
                <w:noProof/>
                <w:sz w:val="26"/>
                <w:szCs w:val="26"/>
              </w:rPr>
              <w:t>(</w:t>
            </w:r>
            <w:r w:rsidR="00083889" w:rsidRPr="00083889">
              <w:rPr>
                <w:rStyle w:val="af2"/>
                <w:rFonts w:ascii="Times New Roman" w:hAnsi="Times New Roman" w:cs="Times New Roman"/>
                <w:b/>
                <w:bCs/>
                <w:noProof/>
                <w:sz w:val="26"/>
                <w:szCs w:val="26"/>
                <w:lang w:val="en-US"/>
              </w:rPr>
              <w:t>II</w:t>
            </w:r>
            <w:r w:rsidR="00083889" w:rsidRPr="00083889">
              <w:rPr>
                <w:rStyle w:val="af2"/>
                <w:rFonts w:ascii="Times New Roman" w:hAnsi="Times New Roman" w:cs="Times New Roman"/>
                <w:b/>
                <w:bCs/>
                <w:noProof/>
                <w:sz w:val="26"/>
                <w:szCs w:val="26"/>
              </w:rPr>
              <w:t>), их водно-органических и мицеллярных дисперсий</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_Toc166971739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47</w:t>
            </w:r>
            <w:r w:rsidR="00083889" w:rsidRPr="00083889">
              <w:rPr>
                <w:rFonts w:ascii="Times New Roman" w:hAnsi="Times New Roman" w:cs="Times New Roman"/>
                <w:noProof/>
                <w:webHidden/>
                <w:sz w:val="26"/>
                <w:szCs w:val="26"/>
              </w:rPr>
              <w:fldChar w:fldCharType="end"/>
            </w:r>
          </w:hyperlink>
        </w:p>
        <w:p w14:paraId="064EF241" w14:textId="5E1B039D" w:rsidR="00083889" w:rsidRPr="00083889" w:rsidRDefault="00000000" w:rsidP="00083889">
          <w:pPr>
            <w:pStyle w:val="31"/>
            <w:tabs>
              <w:tab w:val="right" w:leader="dot" w:pos="9628"/>
            </w:tabs>
            <w:spacing w:line="360" w:lineRule="auto"/>
            <w:jc w:val="both"/>
            <w:rPr>
              <w:rFonts w:ascii="Times New Roman" w:eastAsiaTheme="minorEastAsia" w:hAnsi="Times New Roman" w:cs="Times New Roman"/>
              <w:noProof/>
              <w:sz w:val="26"/>
              <w:szCs w:val="26"/>
              <w:lang w:eastAsia="ru-RU"/>
            </w:rPr>
          </w:pPr>
          <w:hyperlink w:anchor="_Toc166971740" w:history="1">
            <w:r w:rsidR="00083889" w:rsidRPr="00083889">
              <w:rPr>
                <w:rStyle w:val="af2"/>
                <w:rFonts w:ascii="Times New Roman" w:hAnsi="Times New Roman" w:cs="Times New Roman"/>
                <w:b/>
                <w:bCs/>
                <w:noProof/>
                <w:sz w:val="26"/>
                <w:szCs w:val="26"/>
              </w:rPr>
              <w:t xml:space="preserve">3.2.1 Фотофизические свойства комплексов </w:t>
            </w:r>
            <w:r w:rsidR="00083889" w:rsidRPr="00083889">
              <w:rPr>
                <w:rStyle w:val="af2"/>
                <w:rFonts w:ascii="Times New Roman" w:hAnsi="Times New Roman" w:cs="Times New Roman"/>
                <w:b/>
                <w:bCs/>
                <w:noProof/>
                <w:sz w:val="26"/>
                <w:szCs w:val="26"/>
                <w:lang w:val="en-US"/>
              </w:rPr>
              <w:t>Pt</w:t>
            </w:r>
            <w:r w:rsidR="00083889" w:rsidRPr="00083889">
              <w:rPr>
                <w:rStyle w:val="af2"/>
                <w:rFonts w:ascii="Times New Roman" w:hAnsi="Times New Roman" w:cs="Times New Roman"/>
                <w:b/>
                <w:bCs/>
                <w:noProof/>
                <w:sz w:val="26"/>
                <w:szCs w:val="26"/>
              </w:rPr>
              <w:t>(</w:t>
            </w:r>
            <w:r w:rsidR="00083889" w:rsidRPr="00083889">
              <w:rPr>
                <w:rStyle w:val="af2"/>
                <w:rFonts w:ascii="Times New Roman" w:hAnsi="Times New Roman" w:cs="Times New Roman"/>
                <w:b/>
                <w:bCs/>
                <w:noProof/>
                <w:sz w:val="26"/>
                <w:szCs w:val="26"/>
                <w:lang w:val="en-US"/>
              </w:rPr>
              <w:t>II</w:t>
            </w:r>
            <w:r w:rsidR="00083889" w:rsidRPr="00083889">
              <w:rPr>
                <w:rStyle w:val="af2"/>
                <w:rFonts w:ascii="Times New Roman" w:hAnsi="Times New Roman" w:cs="Times New Roman"/>
                <w:b/>
                <w:bCs/>
                <w:noProof/>
                <w:sz w:val="26"/>
                <w:szCs w:val="26"/>
              </w:rPr>
              <w:t>) в растворе</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_Toc166971740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48</w:t>
            </w:r>
            <w:r w:rsidR="00083889" w:rsidRPr="00083889">
              <w:rPr>
                <w:rFonts w:ascii="Times New Roman" w:hAnsi="Times New Roman" w:cs="Times New Roman"/>
                <w:noProof/>
                <w:webHidden/>
                <w:sz w:val="26"/>
                <w:szCs w:val="26"/>
              </w:rPr>
              <w:fldChar w:fldCharType="end"/>
            </w:r>
          </w:hyperlink>
        </w:p>
        <w:p w14:paraId="1DB068F4" w14:textId="72AF4B67" w:rsidR="00083889" w:rsidRPr="00083889" w:rsidRDefault="00000000" w:rsidP="00083889">
          <w:pPr>
            <w:pStyle w:val="31"/>
            <w:tabs>
              <w:tab w:val="right" w:leader="dot" w:pos="9628"/>
            </w:tabs>
            <w:spacing w:line="360" w:lineRule="auto"/>
            <w:jc w:val="both"/>
            <w:rPr>
              <w:rFonts w:ascii="Times New Roman" w:eastAsiaTheme="minorEastAsia" w:hAnsi="Times New Roman" w:cs="Times New Roman"/>
              <w:noProof/>
              <w:sz w:val="26"/>
              <w:szCs w:val="26"/>
              <w:lang w:eastAsia="ru-RU"/>
            </w:rPr>
          </w:pPr>
          <w:hyperlink w:anchor="_Toc166971741" w:history="1">
            <w:r w:rsidR="00083889" w:rsidRPr="00083889">
              <w:rPr>
                <w:rStyle w:val="af2"/>
                <w:rFonts w:ascii="Times New Roman" w:hAnsi="Times New Roman" w:cs="Times New Roman"/>
                <w:b/>
                <w:bCs/>
                <w:noProof/>
                <w:sz w:val="26"/>
                <w:szCs w:val="26"/>
              </w:rPr>
              <w:t xml:space="preserve">3.2.2 Фотофизические свойства комплексов </w:t>
            </w:r>
            <w:r w:rsidR="00083889" w:rsidRPr="00083889">
              <w:rPr>
                <w:rStyle w:val="af2"/>
                <w:rFonts w:ascii="Times New Roman" w:hAnsi="Times New Roman" w:cs="Times New Roman"/>
                <w:b/>
                <w:bCs/>
                <w:noProof/>
                <w:sz w:val="26"/>
                <w:szCs w:val="26"/>
                <w:lang w:val="en-US"/>
              </w:rPr>
              <w:t>Pt</w:t>
            </w:r>
            <w:r w:rsidR="00083889" w:rsidRPr="00083889">
              <w:rPr>
                <w:rStyle w:val="af2"/>
                <w:rFonts w:ascii="Times New Roman" w:hAnsi="Times New Roman" w:cs="Times New Roman"/>
                <w:b/>
                <w:bCs/>
                <w:noProof/>
                <w:sz w:val="26"/>
                <w:szCs w:val="26"/>
              </w:rPr>
              <w:t>(</w:t>
            </w:r>
            <w:r w:rsidR="00083889" w:rsidRPr="00083889">
              <w:rPr>
                <w:rStyle w:val="af2"/>
                <w:rFonts w:ascii="Times New Roman" w:hAnsi="Times New Roman" w:cs="Times New Roman"/>
                <w:b/>
                <w:bCs/>
                <w:noProof/>
                <w:sz w:val="26"/>
                <w:szCs w:val="26"/>
                <w:lang w:val="en-US"/>
              </w:rPr>
              <w:t>II</w:t>
            </w:r>
            <w:r w:rsidR="00083889" w:rsidRPr="00083889">
              <w:rPr>
                <w:rStyle w:val="af2"/>
                <w:rFonts w:ascii="Times New Roman" w:hAnsi="Times New Roman" w:cs="Times New Roman"/>
                <w:b/>
                <w:bCs/>
                <w:noProof/>
                <w:sz w:val="26"/>
                <w:szCs w:val="26"/>
              </w:rPr>
              <w:t>) в твердой фазе</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_Toc166971741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52</w:t>
            </w:r>
            <w:r w:rsidR="00083889" w:rsidRPr="00083889">
              <w:rPr>
                <w:rFonts w:ascii="Times New Roman" w:hAnsi="Times New Roman" w:cs="Times New Roman"/>
                <w:noProof/>
                <w:webHidden/>
                <w:sz w:val="26"/>
                <w:szCs w:val="26"/>
              </w:rPr>
              <w:fldChar w:fldCharType="end"/>
            </w:r>
          </w:hyperlink>
        </w:p>
        <w:p w14:paraId="13B71B1B" w14:textId="18E270DA" w:rsidR="00083889" w:rsidRPr="00083889" w:rsidRDefault="00000000" w:rsidP="00083889">
          <w:pPr>
            <w:pStyle w:val="31"/>
            <w:tabs>
              <w:tab w:val="right" w:leader="dot" w:pos="9628"/>
            </w:tabs>
            <w:spacing w:line="360" w:lineRule="auto"/>
            <w:jc w:val="both"/>
            <w:rPr>
              <w:rFonts w:ascii="Times New Roman" w:eastAsiaTheme="minorEastAsia" w:hAnsi="Times New Roman" w:cs="Times New Roman"/>
              <w:noProof/>
              <w:sz w:val="26"/>
              <w:szCs w:val="26"/>
              <w:lang w:eastAsia="ru-RU"/>
            </w:rPr>
          </w:pPr>
          <w:hyperlink w:anchor="_Toc166971742" w:history="1">
            <w:r w:rsidR="00083889" w:rsidRPr="00083889">
              <w:rPr>
                <w:rStyle w:val="af2"/>
                <w:rFonts w:ascii="Times New Roman" w:hAnsi="Times New Roman" w:cs="Times New Roman"/>
                <w:b/>
                <w:bCs/>
                <w:noProof/>
                <w:sz w:val="26"/>
                <w:szCs w:val="26"/>
              </w:rPr>
              <w:t>3.2.3 Водно-органические дисперсии</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_Toc166971742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54</w:t>
            </w:r>
            <w:r w:rsidR="00083889" w:rsidRPr="00083889">
              <w:rPr>
                <w:rFonts w:ascii="Times New Roman" w:hAnsi="Times New Roman" w:cs="Times New Roman"/>
                <w:noProof/>
                <w:webHidden/>
                <w:sz w:val="26"/>
                <w:szCs w:val="26"/>
              </w:rPr>
              <w:fldChar w:fldCharType="end"/>
            </w:r>
          </w:hyperlink>
        </w:p>
        <w:p w14:paraId="729792B4" w14:textId="7F90B150" w:rsidR="00083889" w:rsidRPr="00083889" w:rsidRDefault="00000000" w:rsidP="00083889">
          <w:pPr>
            <w:pStyle w:val="31"/>
            <w:tabs>
              <w:tab w:val="right" w:leader="dot" w:pos="9628"/>
            </w:tabs>
            <w:spacing w:line="360" w:lineRule="auto"/>
            <w:jc w:val="both"/>
            <w:rPr>
              <w:rFonts w:ascii="Times New Roman" w:eastAsiaTheme="minorEastAsia" w:hAnsi="Times New Roman" w:cs="Times New Roman"/>
              <w:noProof/>
              <w:sz w:val="26"/>
              <w:szCs w:val="26"/>
              <w:lang w:eastAsia="ru-RU"/>
            </w:rPr>
          </w:pPr>
          <w:hyperlink w:anchor="_Toc166971743" w:history="1">
            <w:r w:rsidR="00083889" w:rsidRPr="00083889">
              <w:rPr>
                <w:rStyle w:val="af2"/>
                <w:rFonts w:ascii="Times New Roman" w:hAnsi="Times New Roman" w:cs="Times New Roman"/>
                <w:b/>
                <w:bCs/>
                <w:noProof/>
                <w:sz w:val="26"/>
                <w:szCs w:val="26"/>
              </w:rPr>
              <w:t>3.2.4 Исследование состава и свойств мицеллярных дисперсий</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_Toc166971743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61</w:t>
            </w:r>
            <w:r w:rsidR="00083889" w:rsidRPr="00083889">
              <w:rPr>
                <w:rFonts w:ascii="Times New Roman" w:hAnsi="Times New Roman" w:cs="Times New Roman"/>
                <w:noProof/>
                <w:webHidden/>
                <w:sz w:val="26"/>
                <w:szCs w:val="26"/>
              </w:rPr>
              <w:fldChar w:fldCharType="end"/>
            </w:r>
          </w:hyperlink>
        </w:p>
        <w:p w14:paraId="3BE3F090" w14:textId="3331C22D" w:rsidR="00083889" w:rsidRPr="00083889" w:rsidRDefault="00000000" w:rsidP="00083889">
          <w:pPr>
            <w:pStyle w:val="31"/>
            <w:tabs>
              <w:tab w:val="right" w:leader="dot" w:pos="9628"/>
            </w:tabs>
            <w:spacing w:line="360" w:lineRule="auto"/>
            <w:jc w:val="both"/>
            <w:rPr>
              <w:rFonts w:ascii="Times New Roman" w:eastAsiaTheme="minorEastAsia" w:hAnsi="Times New Roman" w:cs="Times New Roman"/>
              <w:noProof/>
              <w:sz w:val="26"/>
              <w:szCs w:val="26"/>
              <w:lang w:eastAsia="ru-RU"/>
            </w:rPr>
          </w:pPr>
          <w:hyperlink w:anchor="_Toc166971744" w:history="1">
            <w:r w:rsidR="00083889" w:rsidRPr="00083889">
              <w:rPr>
                <w:rStyle w:val="af2"/>
                <w:rFonts w:ascii="Times New Roman" w:hAnsi="Times New Roman" w:cs="Times New Roman"/>
                <w:b/>
                <w:bCs/>
                <w:noProof/>
                <w:sz w:val="26"/>
                <w:szCs w:val="26"/>
              </w:rPr>
              <w:t>3.2.5 Фотофизические свойства мицеллярных дисперсий</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_Toc166971744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69</w:t>
            </w:r>
            <w:r w:rsidR="00083889" w:rsidRPr="00083889">
              <w:rPr>
                <w:rFonts w:ascii="Times New Roman" w:hAnsi="Times New Roman" w:cs="Times New Roman"/>
                <w:noProof/>
                <w:webHidden/>
                <w:sz w:val="26"/>
                <w:szCs w:val="26"/>
              </w:rPr>
              <w:fldChar w:fldCharType="end"/>
            </w:r>
          </w:hyperlink>
        </w:p>
        <w:p w14:paraId="329090D1" w14:textId="06FF0240" w:rsidR="00083889" w:rsidRPr="00083889" w:rsidRDefault="00000000" w:rsidP="00083889">
          <w:pPr>
            <w:pStyle w:val="21"/>
            <w:tabs>
              <w:tab w:val="left" w:pos="660"/>
            </w:tabs>
            <w:rPr>
              <w:rFonts w:ascii="Times New Roman" w:eastAsiaTheme="minorEastAsia" w:hAnsi="Times New Roman" w:cs="Times New Roman"/>
              <w:noProof/>
              <w:sz w:val="26"/>
              <w:szCs w:val="26"/>
              <w:lang w:eastAsia="ru-RU"/>
            </w:rPr>
          </w:pPr>
          <w:hyperlink w:anchor="_Toc166971745" w:history="1">
            <w:r w:rsidR="00083889" w:rsidRPr="00083889">
              <w:rPr>
                <w:rStyle w:val="af2"/>
                <w:rFonts w:ascii="Times New Roman" w:hAnsi="Times New Roman" w:cs="Times New Roman"/>
                <w:b/>
                <w:bCs/>
                <w:noProof/>
                <w:sz w:val="26"/>
                <w:szCs w:val="26"/>
              </w:rPr>
              <w:t>3.3</w:t>
            </w:r>
            <w:r w:rsidR="00083889" w:rsidRPr="00083889">
              <w:rPr>
                <w:rFonts w:ascii="Times New Roman" w:eastAsiaTheme="minorEastAsia" w:hAnsi="Times New Roman" w:cs="Times New Roman"/>
                <w:noProof/>
                <w:sz w:val="26"/>
                <w:szCs w:val="26"/>
                <w:lang w:eastAsia="ru-RU"/>
              </w:rPr>
              <w:tab/>
            </w:r>
            <w:r w:rsidR="00083889" w:rsidRPr="00083889">
              <w:rPr>
                <w:rStyle w:val="af2"/>
                <w:rFonts w:ascii="Times New Roman" w:hAnsi="Times New Roman" w:cs="Times New Roman"/>
                <w:b/>
                <w:bCs/>
                <w:noProof/>
                <w:sz w:val="26"/>
                <w:szCs w:val="26"/>
              </w:rPr>
              <w:t>Биологические эксперименты</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_Toc166971745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74</w:t>
            </w:r>
            <w:r w:rsidR="00083889" w:rsidRPr="00083889">
              <w:rPr>
                <w:rFonts w:ascii="Times New Roman" w:hAnsi="Times New Roman" w:cs="Times New Roman"/>
                <w:noProof/>
                <w:webHidden/>
                <w:sz w:val="26"/>
                <w:szCs w:val="26"/>
              </w:rPr>
              <w:fldChar w:fldCharType="end"/>
            </w:r>
          </w:hyperlink>
        </w:p>
        <w:p w14:paraId="6F1066DB" w14:textId="01BC6793" w:rsidR="00083889" w:rsidRPr="00083889" w:rsidRDefault="00000000" w:rsidP="00083889">
          <w:pPr>
            <w:pStyle w:val="31"/>
            <w:tabs>
              <w:tab w:val="right" w:leader="dot" w:pos="9628"/>
            </w:tabs>
            <w:spacing w:line="360" w:lineRule="auto"/>
            <w:jc w:val="both"/>
            <w:rPr>
              <w:rFonts w:ascii="Times New Roman" w:eastAsiaTheme="minorEastAsia" w:hAnsi="Times New Roman" w:cs="Times New Roman"/>
              <w:noProof/>
              <w:sz w:val="26"/>
              <w:szCs w:val="26"/>
              <w:lang w:eastAsia="ru-RU"/>
            </w:rPr>
          </w:pPr>
          <w:hyperlink w:anchor="_Toc166971746" w:history="1">
            <w:r w:rsidR="00083889" w:rsidRPr="00083889">
              <w:rPr>
                <w:rStyle w:val="af2"/>
                <w:rFonts w:ascii="Times New Roman" w:hAnsi="Times New Roman" w:cs="Times New Roman"/>
                <w:b/>
                <w:bCs/>
                <w:noProof/>
                <w:sz w:val="26"/>
                <w:szCs w:val="26"/>
              </w:rPr>
              <w:t xml:space="preserve">3.3.1 Исследование цитотоксичности мицеллярных дисперсий </w:t>
            </w:r>
            <w:r w:rsidR="00083889" w:rsidRPr="00083889">
              <w:rPr>
                <w:rStyle w:val="af2"/>
                <w:rFonts w:ascii="Times New Roman" w:hAnsi="Times New Roman" w:cs="Times New Roman"/>
                <w:b/>
                <w:bCs/>
                <w:i/>
                <w:iCs/>
                <w:noProof/>
                <w:sz w:val="26"/>
                <w:szCs w:val="26"/>
                <w:lang w:val="en-US"/>
              </w:rPr>
              <w:t>in</w:t>
            </w:r>
            <w:r w:rsidR="00083889" w:rsidRPr="00083889">
              <w:rPr>
                <w:rStyle w:val="af2"/>
                <w:rFonts w:ascii="Times New Roman" w:hAnsi="Times New Roman" w:cs="Times New Roman"/>
                <w:b/>
                <w:bCs/>
                <w:i/>
                <w:iCs/>
                <w:noProof/>
                <w:sz w:val="26"/>
                <w:szCs w:val="26"/>
              </w:rPr>
              <w:t xml:space="preserve"> </w:t>
            </w:r>
            <w:r w:rsidR="00083889" w:rsidRPr="00083889">
              <w:rPr>
                <w:rStyle w:val="af2"/>
                <w:rFonts w:ascii="Times New Roman" w:hAnsi="Times New Roman" w:cs="Times New Roman"/>
                <w:b/>
                <w:bCs/>
                <w:i/>
                <w:iCs/>
                <w:noProof/>
                <w:sz w:val="26"/>
                <w:szCs w:val="26"/>
                <w:lang w:val="en-US"/>
              </w:rPr>
              <w:t>vitro</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_Toc166971746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74</w:t>
            </w:r>
            <w:r w:rsidR="00083889" w:rsidRPr="00083889">
              <w:rPr>
                <w:rFonts w:ascii="Times New Roman" w:hAnsi="Times New Roman" w:cs="Times New Roman"/>
                <w:noProof/>
                <w:webHidden/>
                <w:sz w:val="26"/>
                <w:szCs w:val="26"/>
              </w:rPr>
              <w:fldChar w:fldCharType="end"/>
            </w:r>
          </w:hyperlink>
        </w:p>
        <w:p w14:paraId="6346E3F4" w14:textId="6BED0D3D" w:rsidR="00083889" w:rsidRPr="00083889" w:rsidRDefault="00000000" w:rsidP="00083889">
          <w:pPr>
            <w:pStyle w:val="31"/>
            <w:tabs>
              <w:tab w:val="right" w:leader="dot" w:pos="9628"/>
            </w:tabs>
            <w:spacing w:line="360" w:lineRule="auto"/>
            <w:jc w:val="both"/>
            <w:rPr>
              <w:rFonts w:ascii="Times New Roman" w:eastAsiaTheme="minorEastAsia" w:hAnsi="Times New Roman" w:cs="Times New Roman"/>
              <w:noProof/>
              <w:sz w:val="26"/>
              <w:szCs w:val="26"/>
              <w:lang w:eastAsia="ru-RU"/>
            </w:rPr>
          </w:pPr>
          <w:hyperlink w:anchor="_Toc166971747" w:history="1">
            <w:r w:rsidR="00083889" w:rsidRPr="00083889">
              <w:rPr>
                <w:rStyle w:val="af2"/>
                <w:rFonts w:ascii="Times New Roman" w:hAnsi="Times New Roman" w:cs="Times New Roman"/>
                <w:b/>
                <w:bCs/>
                <w:noProof/>
                <w:sz w:val="26"/>
                <w:szCs w:val="26"/>
              </w:rPr>
              <w:t>3.3.2 Микроскопические исследования</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_Toc166971747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75</w:t>
            </w:r>
            <w:r w:rsidR="00083889" w:rsidRPr="00083889">
              <w:rPr>
                <w:rFonts w:ascii="Times New Roman" w:hAnsi="Times New Roman" w:cs="Times New Roman"/>
                <w:noProof/>
                <w:webHidden/>
                <w:sz w:val="26"/>
                <w:szCs w:val="26"/>
              </w:rPr>
              <w:fldChar w:fldCharType="end"/>
            </w:r>
          </w:hyperlink>
        </w:p>
        <w:p w14:paraId="31A40658" w14:textId="294263A4"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48" w:history="1">
            <w:r w:rsidR="00083889" w:rsidRPr="00083889">
              <w:rPr>
                <w:rStyle w:val="af2"/>
                <w:rFonts w:ascii="Times New Roman" w:hAnsi="Times New Roman" w:cs="Times New Roman"/>
                <w:b/>
                <w:bCs/>
                <w:noProof/>
                <w:sz w:val="26"/>
                <w:szCs w:val="26"/>
              </w:rPr>
              <w:t>Выводы</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_Toc166971748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80</w:t>
            </w:r>
            <w:r w:rsidR="00083889" w:rsidRPr="00083889">
              <w:rPr>
                <w:rFonts w:ascii="Times New Roman" w:hAnsi="Times New Roman" w:cs="Times New Roman"/>
                <w:noProof/>
                <w:webHidden/>
                <w:sz w:val="26"/>
                <w:szCs w:val="26"/>
              </w:rPr>
              <w:fldChar w:fldCharType="end"/>
            </w:r>
          </w:hyperlink>
        </w:p>
        <w:p w14:paraId="7C943DB9" w14:textId="4984EF2A"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49" w:history="1">
            <w:r w:rsidR="00083889" w:rsidRPr="00083889">
              <w:rPr>
                <w:rStyle w:val="af2"/>
                <w:rFonts w:ascii="Times New Roman" w:hAnsi="Times New Roman" w:cs="Times New Roman"/>
                <w:b/>
                <w:bCs/>
                <w:noProof/>
                <w:sz w:val="26"/>
                <w:szCs w:val="26"/>
              </w:rPr>
              <w:t>Благодарности</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_Toc166971749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82</w:t>
            </w:r>
            <w:r w:rsidR="00083889" w:rsidRPr="00083889">
              <w:rPr>
                <w:rFonts w:ascii="Times New Roman" w:hAnsi="Times New Roman" w:cs="Times New Roman"/>
                <w:noProof/>
                <w:webHidden/>
                <w:sz w:val="26"/>
                <w:szCs w:val="26"/>
              </w:rPr>
              <w:fldChar w:fldCharType="end"/>
            </w:r>
          </w:hyperlink>
        </w:p>
        <w:p w14:paraId="5E10E7A7" w14:textId="7766E7FA"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50" w:history="1">
            <w:r w:rsidR="00083889" w:rsidRPr="00083889">
              <w:rPr>
                <w:rStyle w:val="af2"/>
                <w:rFonts w:ascii="Times New Roman" w:hAnsi="Times New Roman" w:cs="Times New Roman"/>
                <w:b/>
                <w:bCs/>
                <w:noProof/>
                <w:sz w:val="26"/>
                <w:szCs w:val="26"/>
              </w:rPr>
              <w:t>Список цитированной литературы</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_Toc166971750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83</w:t>
            </w:r>
            <w:r w:rsidR="00083889" w:rsidRPr="00083889">
              <w:rPr>
                <w:rFonts w:ascii="Times New Roman" w:hAnsi="Times New Roman" w:cs="Times New Roman"/>
                <w:noProof/>
                <w:webHidden/>
                <w:sz w:val="26"/>
                <w:szCs w:val="26"/>
              </w:rPr>
              <w:fldChar w:fldCharType="end"/>
            </w:r>
          </w:hyperlink>
        </w:p>
        <w:p w14:paraId="4993DED7" w14:textId="079D7D62"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51" w:history="1">
            <w:r w:rsidR="00083889" w:rsidRPr="00083889">
              <w:rPr>
                <w:rStyle w:val="af2"/>
                <w:rFonts w:ascii="Times New Roman" w:hAnsi="Times New Roman" w:cs="Times New Roman"/>
                <w:b/>
                <w:bCs/>
                <w:noProof/>
                <w:sz w:val="26"/>
                <w:szCs w:val="26"/>
              </w:rPr>
              <w:t>Приложение А</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_Toc166971751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89</w:t>
            </w:r>
            <w:r w:rsidR="00083889" w:rsidRPr="00083889">
              <w:rPr>
                <w:rFonts w:ascii="Times New Roman" w:hAnsi="Times New Roman" w:cs="Times New Roman"/>
                <w:noProof/>
                <w:webHidden/>
                <w:sz w:val="26"/>
                <w:szCs w:val="26"/>
              </w:rPr>
              <w:fldChar w:fldCharType="end"/>
            </w:r>
          </w:hyperlink>
        </w:p>
        <w:p w14:paraId="48D8AA88" w14:textId="0928FB7B"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52" w:history="1">
            <w:r w:rsidR="00083889" w:rsidRPr="00083889">
              <w:rPr>
                <w:rStyle w:val="af2"/>
                <w:rFonts w:ascii="Times New Roman" w:hAnsi="Times New Roman" w:cs="Times New Roman"/>
                <w:b/>
                <w:bCs/>
                <w:noProof/>
                <w:sz w:val="26"/>
                <w:szCs w:val="26"/>
              </w:rPr>
              <w:t>Приложение Б</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_Toc166971752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100</w:t>
            </w:r>
            <w:r w:rsidR="00083889" w:rsidRPr="00083889">
              <w:rPr>
                <w:rFonts w:ascii="Times New Roman" w:hAnsi="Times New Roman" w:cs="Times New Roman"/>
                <w:noProof/>
                <w:webHidden/>
                <w:sz w:val="26"/>
                <w:szCs w:val="26"/>
              </w:rPr>
              <w:fldChar w:fldCharType="end"/>
            </w:r>
          </w:hyperlink>
        </w:p>
        <w:p w14:paraId="3B1307BC" w14:textId="4EB6235D"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53" w:history="1">
            <w:r w:rsidR="00083889" w:rsidRPr="00083889">
              <w:rPr>
                <w:rStyle w:val="af2"/>
                <w:rFonts w:ascii="Times New Roman" w:hAnsi="Times New Roman" w:cs="Times New Roman"/>
                <w:b/>
                <w:bCs/>
                <w:noProof/>
                <w:sz w:val="26"/>
                <w:szCs w:val="26"/>
              </w:rPr>
              <w:t>Прибложение В</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_Toc166971753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102</w:t>
            </w:r>
            <w:r w:rsidR="00083889" w:rsidRPr="00083889">
              <w:rPr>
                <w:rFonts w:ascii="Times New Roman" w:hAnsi="Times New Roman" w:cs="Times New Roman"/>
                <w:noProof/>
                <w:webHidden/>
                <w:sz w:val="26"/>
                <w:szCs w:val="26"/>
              </w:rPr>
              <w:fldChar w:fldCharType="end"/>
            </w:r>
          </w:hyperlink>
        </w:p>
        <w:p w14:paraId="641C9973" w14:textId="50EFDBE4"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54" w:history="1">
            <w:r w:rsidR="00083889" w:rsidRPr="00083889">
              <w:rPr>
                <w:rStyle w:val="af2"/>
                <w:rFonts w:ascii="Times New Roman" w:hAnsi="Times New Roman" w:cs="Times New Roman"/>
                <w:b/>
                <w:bCs/>
                <w:noProof/>
                <w:sz w:val="26"/>
                <w:szCs w:val="26"/>
              </w:rPr>
              <w:t>Приложение Г</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_Toc166971754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104</w:t>
            </w:r>
            <w:r w:rsidR="00083889" w:rsidRPr="00083889">
              <w:rPr>
                <w:rFonts w:ascii="Times New Roman" w:hAnsi="Times New Roman" w:cs="Times New Roman"/>
                <w:noProof/>
                <w:webHidden/>
                <w:sz w:val="26"/>
                <w:szCs w:val="26"/>
              </w:rPr>
              <w:fldChar w:fldCharType="end"/>
            </w:r>
          </w:hyperlink>
        </w:p>
        <w:p w14:paraId="3837CF08" w14:textId="7A8A47AA"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55" w:history="1">
            <w:r w:rsidR="00083889" w:rsidRPr="00083889">
              <w:rPr>
                <w:rStyle w:val="af2"/>
                <w:rFonts w:ascii="Times New Roman" w:hAnsi="Times New Roman" w:cs="Times New Roman"/>
                <w:b/>
                <w:bCs/>
                <w:noProof/>
                <w:sz w:val="26"/>
                <w:szCs w:val="26"/>
              </w:rPr>
              <w:t>Приложение Д</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_Toc166971755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107</w:t>
            </w:r>
            <w:r w:rsidR="00083889" w:rsidRPr="00083889">
              <w:rPr>
                <w:rFonts w:ascii="Times New Roman" w:hAnsi="Times New Roman" w:cs="Times New Roman"/>
                <w:noProof/>
                <w:webHidden/>
                <w:sz w:val="26"/>
                <w:szCs w:val="26"/>
              </w:rPr>
              <w:fldChar w:fldCharType="end"/>
            </w:r>
          </w:hyperlink>
        </w:p>
        <w:p w14:paraId="500E4238" w14:textId="7055AEC5" w:rsidR="00083889" w:rsidRPr="00083889" w:rsidRDefault="00000000" w:rsidP="00083889">
          <w:pPr>
            <w:pStyle w:val="11"/>
            <w:jc w:val="both"/>
            <w:rPr>
              <w:rFonts w:ascii="Times New Roman" w:eastAsiaTheme="minorEastAsia" w:hAnsi="Times New Roman" w:cs="Times New Roman"/>
              <w:noProof/>
              <w:sz w:val="26"/>
              <w:szCs w:val="26"/>
              <w:lang w:eastAsia="ru-RU"/>
            </w:rPr>
          </w:pPr>
          <w:hyperlink w:anchor="_Toc166971756" w:history="1">
            <w:r w:rsidR="00083889" w:rsidRPr="00083889">
              <w:rPr>
                <w:rStyle w:val="af2"/>
                <w:rFonts w:ascii="Times New Roman" w:hAnsi="Times New Roman" w:cs="Times New Roman"/>
                <w:b/>
                <w:bCs/>
                <w:noProof/>
                <w:sz w:val="26"/>
                <w:szCs w:val="26"/>
              </w:rPr>
              <w:t>Приложение Е</w:t>
            </w:r>
            <w:r w:rsidR="00083889" w:rsidRPr="00083889">
              <w:rPr>
                <w:rFonts w:ascii="Times New Roman" w:hAnsi="Times New Roman" w:cs="Times New Roman"/>
                <w:noProof/>
                <w:webHidden/>
                <w:sz w:val="26"/>
                <w:szCs w:val="26"/>
              </w:rPr>
              <w:tab/>
            </w:r>
            <w:r w:rsidR="00083889" w:rsidRPr="00083889">
              <w:rPr>
                <w:rFonts w:ascii="Times New Roman" w:hAnsi="Times New Roman" w:cs="Times New Roman"/>
                <w:noProof/>
                <w:webHidden/>
                <w:sz w:val="26"/>
                <w:szCs w:val="26"/>
              </w:rPr>
              <w:fldChar w:fldCharType="begin"/>
            </w:r>
            <w:r w:rsidR="00083889" w:rsidRPr="00083889">
              <w:rPr>
                <w:rFonts w:ascii="Times New Roman" w:hAnsi="Times New Roman" w:cs="Times New Roman"/>
                <w:noProof/>
                <w:webHidden/>
                <w:sz w:val="26"/>
                <w:szCs w:val="26"/>
              </w:rPr>
              <w:instrText xml:space="preserve"> PAGEREF _Toc166971756 \h </w:instrText>
            </w:r>
            <w:r w:rsidR="00083889" w:rsidRPr="00083889">
              <w:rPr>
                <w:rFonts w:ascii="Times New Roman" w:hAnsi="Times New Roman" w:cs="Times New Roman"/>
                <w:noProof/>
                <w:webHidden/>
                <w:sz w:val="26"/>
                <w:szCs w:val="26"/>
              </w:rPr>
            </w:r>
            <w:r w:rsidR="00083889" w:rsidRPr="00083889">
              <w:rPr>
                <w:rFonts w:ascii="Times New Roman" w:hAnsi="Times New Roman" w:cs="Times New Roman"/>
                <w:noProof/>
                <w:webHidden/>
                <w:sz w:val="26"/>
                <w:szCs w:val="26"/>
              </w:rPr>
              <w:fldChar w:fldCharType="separate"/>
            </w:r>
            <w:r w:rsidR="00294379">
              <w:rPr>
                <w:rFonts w:ascii="Times New Roman" w:hAnsi="Times New Roman" w:cs="Times New Roman"/>
                <w:noProof/>
                <w:webHidden/>
                <w:sz w:val="26"/>
                <w:szCs w:val="26"/>
              </w:rPr>
              <w:t>108</w:t>
            </w:r>
            <w:r w:rsidR="00083889" w:rsidRPr="00083889">
              <w:rPr>
                <w:rFonts w:ascii="Times New Roman" w:hAnsi="Times New Roman" w:cs="Times New Roman"/>
                <w:noProof/>
                <w:webHidden/>
                <w:sz w:val="26"/>
                <w:szCs w:val="26"/>
              </w:rPr>
              <w:fldChar w:fldCharType="end"/>
            </w:r>
          </w:hyperlink>
        </w:p>
        <w:p w14:paraId="468E04F8" w14:textId="4E0F2FCA" w:rsidR="005D4110" w:rsidRPr="0059588D" w:rsidRDefault="005D4110" w:rsidP="00083889">
          <w:pPr>
            <w:pStyle w:val="11"/>
            <w:ind w:firstLine="720"/>
            <w:jc w:val="both"/>
            <w:rPr>
              <w:noProof/>
            </w:rPr>
          </w:pPr>
          <w:r w:rsidRPr="00083889">
            <w:rPr>
              <w:rFonts w:ascii="Times New Roman" w:hAnsi="Times New Roman" w:cs="Times New Roman"/>
              <w:sz w:val="26"/>
              <w:szCs w:val="26"/>
            </w:rPr>
            <w:fldChar w:fldCharType="end"/>
          </w:r>
        </w:p>
      </w:sdtContent>
    </w:sdt>
    <w:p w14:paraId="2DEC8DA8" w14:textId="28357B53" w:rsidR="005A27D5" w:rsidRPr="0059588D" w:rsidRDefault="005A27D5">
      <w:pPr>
        <w:rPr>
          <w:rFonts w:ascii="Times New Roman" w:hAnsi="Times New Roman" w:cs="Times New Roman"/>
          <w:b/>
          <w:bCs/>
          <w:sz w:val="26"/>
          <w:szCs w:val="26"/>
        </w:rPr>
      </w:pPr>
      <w:r w:rsidRPr="0059588D">
        <w:rPr>
          <w:rFonts w:ascii="Times New Roman" w:hAnsi="Times New Roman" w:cs="Times New Roman"/>
          <w:b/>
          <w:bCs/>
          <w:sz w:val="26"/>
          <w:szCs w:val="26"/>
        </w:rPr>
        <w:br w:type="page"/>
      </w:r>
    </w:p>
    <w:p w14:paraId="6722C8A4" w14:textId="77777777" w:rsidR="00E06C37" w:rsidRDefault="00E06C37" w:rsidP="00E06C37">
      <w:pPr>
        <w:pStyle w:val="1"/>
        <w:spacing w:before="0" w:line="360" w:lineRule="auto"/>
        <w:ind w:firstLine="720"/>
        <w:rPr>
          <w:rFonts w:ascii="Times New Roman" w:hAnsi="Times New Roman" w:cs="Times New Roman"/>
          <w:b/>
          <w:bCs/>
          <w:color w:val="auto"/>
          <w:sz w:val="26"/>
          <w:szCs w:val="26"/>
        </w:rPr>
      </w:pPr>
      <w:bookmarkStart w:id="0" w:name="_Toc166971718"/>
      <w:r w:rsidRPr="00E06C37">
        <w:rPr>
          <w:rFonts w:ascii="Times New Roman" w:hAnsi="Times New Roman" w:cs="Times New Roman"/>
          <w:b/>
          <w:bCs/>
          <w:color w:val="auto"/>
          <w:sz w:val="26"/>
          <w:szCs w:val="26"/>
        </w:rPr>
        <w:lastRenderedPageBreak/>
        <w:t>Перечень условных обозначений</w:t>
      </w:r>
      <w:bookmarkEnd w:id="0"/>
    </w:p>
    <w:p w14:paraId="06386B25"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lang w:val="en-US"/>
        </w:rPr>
        <w:t>AIE</w:t>
      </w:r>
      <w:r w:rsidRPr="00612CAC">
        <w:rPr>
          <w:rFonts w:ascii="Times New Roman" w:hAnsi="Times New Roman" w:cs="Times New Roman"/>
          <w:sz w:val="26"/>
          <w:szCs w:val="26"/>
        </w:rPr>
        <w:t xml:space="preserve"> - </w:t>
      </w:r>
      <w:r w:rsidRPr="00612CAC">
        <w:rPr>
          <w:rFonts w:ascii="Times New Roman" w:hAnsi="Times New Roman" w:cs="Times New Roman"/>
          <w:sz w:val="26"/>
          <w:szCs w:val="26"/>
          <w:lang w:val="en-US"/>
        </w:rPr>
        <w:t>aggregation</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induced</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emission</w:t>
      </w:r>
      <w:r w:rsidRPr="00612CAC">
        <w:rPr>
          <w:rFonts w:ascii="Times New Roman" w:hAnsi="Times New Roman" w:cs="Times New Roman"/>
          <w:sz w:val="26"/>
          <w:szCs w:val="26"/>
        </w:rPr>
        <w:t xml:space="preserve"> (англ. агрегационно-индуцированная эмиссия)</w:t>
      </w:r>
    </w:p>
    <w:p w14:paraId="3D7323E9" w14:textId="77777777" w:rsidR="00612CAC" w:rsidRPr="009647D6"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lang w:val="en-US"/>
        </w:rPr>
        <w:t>bpy</w:t>
      </w:r>
      <w:r w:rsidRPr="00612CAC">
        <w:rPr>
          <w:rFonts w:ascii="Times New Roman" w:hAnsi="Times New Roman" w:cs="Times New Roman"/>
          <w:sz w:val="26"/>
          <w:szCs w:val="26"/>
        </w:rPr>
        <w:t xml:space="preserve"> – бипиридин</w:t>
      </w:r>
    </w:p>
    <w:p w14:paraId="4C360E74" w14:textId="7B26B689" w:rsidR="00C27757" w:rsidRPr="009647D6" w:rsidRDefault="00C27757" w:rsidP="00F74BD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lang w:val="en-US"/>
        </w:rPr>
        <w:t>DMSO</w:t>
      </w:r>
      <w:r w:rsidRPr="009647D6">
        <w:rPr>
          <w:rFonts w:ascii="Times New Roman" w:hAnsi="Times New Roman" w:cs="Times New Roman"/>
          <w:sz w:val="26"/>
          <w:szCs w:val="26"/>
        </w:rPr>
        <w:t xml:space="preserve"> – </w:t>
      </w:r>
      <w:r>
        <w:rPr>
          <w:rFonts w:ascii="Times New Roman" w:hAnsi="Times New Roman" w:cs="Times New Roman"/>
          <w:sz w:val="26"/>
          <w:szCs w:val="26"/>
          <w:lang w:val="en-US"/>
        </w:rPr>
        <w:t>d</w:t>
      </w:r>
      <w:r w:rsidRPr="00C27757">
        <w:rPr>
          <w:rFonts w:ascii="Times New Roman" w:hAnsi="Times New Roman" w:cs="Times New Roman"/>
          <w:sz w:val="26"/>
          <w:szCs w:val="26"/>
          <w:lang w:val="en-US"/>
        </w:rPr>
        <w:t>imethyl</w:t>
      </w:r>
      <w:r w:rsidRPr="009647D6">
        <w:rPr>
          <w:rFonts w:ascii="Times New Roman" w:hAnsi="Times New Roman" w:cs="Times New Roman"/>
          <w:sz w:val="26"/>
          <w:szCs w:val="26"/>
        </w:rPr>
        <w:t xml:space="preserve"> </w:t>
      </w:r>
      <w:r w:rsidRPr="00C27757">
        <w:rPr>
          <w:rFonts w:ascii="Times New Roman" w:hAnsi="Times New Roman" w:cs="Times New Roman"/>
          <w:sz w:val="26"/>
          <w:szCs w:val="26"/>
          <w:lang w:val="en-US"/>
        </w:rPr>
        <w:t>sulfoxide</w:t>
      </w:r>
      <w:r w:rsidRPr="009647D6">
        <w:rPr>
          <w:rFonts w:ascii="Times New Roman" w:hAnsi="Times New Roman" w:cs="Times New Roman"/>
          <w:sz w:val="26"/>
          <w:szCs w:val="26"/>
        </w:rPr>
        <w:t xml:space="preserve"> (</w:t>
      </w:r>
      <w:r>
        <w:rPr>
          <w:rFonts w:ascii="Times New Roman" w:hAnsi="Times New Roman" w:cs="Times New Roman"/>
          <w:sz w:val="26"/>
          <w:szCs w:val="26"/>
        </w:rPr>
        <w:t>англ</w:t>
      </w:r>
      <w:r w:rsidRPr="009647D6">
        <w:rPr>
          <w:rFonts w:ascii="Times New Roman" w:hAnsi="Times New Roman" w:cs="Times New Roman"/>
          <w:sz w:val="26"/>
          <w:szCs w:val="26"/>
        </w:rPr>
        <w:t xml:space="preserve">. </w:t>
      </w:r>
      <w:r>
        <w:rPr>
          <w:rFonts w:ascii="Times New Roman" w:hAnsi="Times New Roman" w:cs="Times New Roman"/>
          <w:sz w:val="26"/>
          <w:szCs w:val="26"/>
        </w:rPr>
        <w:t>диметилсульфоксид</w:t>
      </w:r>
      <w:r w:rsidR="00AB69E5">
        <w:rPr>
          <w:rFonts w:ascii="Times New Roman" w:hAnsi="Times New Roman" w:cs="Times New Roman"/>
          <w:sz w:val="26"/>
          <w:szCs w:val="26"/>
        </w:rPr>
        <w:t xml:space="preserve"> или ДМСО</w:t>
      </w:r>
      <w:r w:rsidRPr="009647D6">
        <w:rPr>
          <w:rFonts w:ascii="Times New Roman" w:hAnsi="Times New Roman" w:cs="Times New Roman"/>
          <w:sz w:val="26"/>
          <w:szCs w:val="26"/>
        </w:rPr>
        <w:t>)</w:t>
      </w:r>
    </w:p>
    <w:p w14:paraId="053587B3" w14:textId="29DAF2D1" w:rsidR="00612CAC" w:rsidRPr="009647D6"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lang w:val="en-US"/>
        </w:rPr>
        <w:t>ESI</w:t>
      </w:r>
      <w:r w:rsidRPr="009647D6">
        <w:rPr>
          <w:rFonts w:ascii="Times New Roman" w:hAnsi="Times New Roman" w:cs="Times New Roman"/>
          <w:sz w:val="26"/>
          <w:szCs w:val="26"/>
        </w:rPr>
        <w:t>-</w:t>
      </w:r>
      <w:r w:rsidRPr="00612CAC">
        <w:rPr>
          <w:rFonts w:ascii="Times New Roman" w:hAnsi="Times New Roman" w:cs="Times New Roman"/>
          <w:sz w:val="26"/>
          <w:szCs w:val="26"/>
          <w:lang w:val="en-US"/>
        </w:rPr>
        <w:t>MS</w:t>
      </w:r>
      <w:r w:rsidRPr="009647D6">
        <w:rPr>
          <w:rFonts w:ascii="Times New Roman" w:hAnsi="Times New Roman" w:cs="Times New Roman"/>
          <w:sz w:val="26"/>
          <w:szCs w:val="26"/>
        </w:rPr>
        <w:t xml:space="preserve"> </w:t>
      </w:r>
      <w:r w:rsidR="00C27757" w:rsidRPr="009647D6">
        <w:rPr>
          <w:rFonts w:ascii="Times New Roman" w:hAnsi="Times New Roman" w:cs="Times New Roman"/>
          <w:sz w:val="26"/>
          <w:szCs w:val="26"/>
        </w:rPr>
        <w:t>–</w:t>
      </w:r>
      <w:r w:rsidRPr="009647D6">
        <w:rPr>
          <w:rFonts w:ascii="Times New Roman" w:hAnsi="Times New Roman" w:cs="Times New Roman"/>
          <w:sz w:val="26"/>
          <w:szCs w:val="26"/>
        </w:rPr>
        <w:t xml:space="preserve"> </w:t>
      </w:r>
      <w:r w:rsidRPr="00612CAC">
        <w:rPr>
          <w:rFonts w:ascii="Times New Roman" w:hAnsi="Times New Roman" w:cs="Times New Roman"/>
          <w:sz w:val="26"/>
          <w:szCs w:val="26"/>
          <w:lang w:val="en-US"/>
        </w:rPr>
        <w:t>electrospray</w:t>
      </w:r>
      <w:r w:rsidRPr="009647D6">
        <w:rPr>
          <w:rFonts w:ascii="Times New Roman" w:hAnsi="Times New Roman" w:cs="Times New Roman"/>
          <w:sz w:val="26"/>
          <w:szCs w:val="26"/>
        </w:rPr>
        <w:t>-</w:t>
      </w:r>
      <w:r w:rsidRPr="00612CAC">
        <w:rPr>
          <w:rFonts w:ascii="Times New Roman" w:hAnsi="Times New Roman" w:cs="Times New Roman"/>
          <w:sz w:val="26"/>
          <w:szCs w:val="26"/>
          <w:lang w:val="en-US"/>
        </w:rPr>
        <w:t>ionization</w:t>
      </w:r>
      <w:r w:rsidRPr="009647D6">
        <w:rPr>
          <w:rFonts w:ascii="Times New Roman" w:hAnsi="Times New Roman" w:cs="Times New Roman"/>
          <w:sz w:val="26"/>
          <w:szCs w:val="26"/>
        </w:rPr>
        <w:t xml:space="preserve"> </w:t>
      </w:r>
      <w:r w:rsidRPr="00612CAC">
        <w:rPr>
          <w:rFonts w:ascii="Times New Roman" w:hAnsi="Times New Roman" w:cs="Times New Roman"/>
          <w:sz w:val="26"/>
          <w:szCs w:val="26"/>
          <w:lang w:val="en-US"/>
        </w:rPr>
        <w:t>mass</w:t>
      </w:r>
      <w:r w:rsidRPr="009647D6">
        <w:rPr>
          <w:rFonts w:ascii="Times New Roman" w:hAnsi="Times New Roman" w:cs="Times New Roman"/>
          <w:sz w:val="26"/>
          <w:szCs w:val="26"/>
        </w:rPr>
        <w:t xml:space="preserve"> </w:t>
      </w:r>
      <w:r w:rsidRPr="00612CAC">
        <w:rPr>
          <w:rFonts w:ascii="Times New Roman" w:hAnsi="Times New Roman" w:cs="Times New Roman"/>
          <w:sz w:val="26"/>
          <w:szCs w:val="26"/>
          <w:lang w:val="en-US"/>
        </w:rPr>
        <w:t>spectrometry</w:t>
      </w:r>
      <w:r w:rsidRPr="009647D6">
        <w:rPr>
          <w:rFonts w:ascii="Times New Roman" w:hAnsi="Times New Roman" w:cs="Times New Roman"/>
          <w:sz w:val="26"/>
          <w:szCs w:val="26"/>
        </w:rPr>
        <w:t xml:space="preserve"> (</w:t>
      </w:r>
      <w:r w:rsidRPr="00612CAC">
        <w:rPr>
          <w:rFonts w:ascii="Times New Roman" w:hAnsi="Times New Roman" w:cs="Times New Roman"/>
          <w:sz w:val="26"/>
          <w:szCs w:val="26"/>
        </w:rPr>
        <w:t>англ</w:t>
      </w:r>
      <w:r w:rsidRPr="009647D6">
        <w:rPr>
          <w:rFonts w:ascii="Times New Roman" w:hAnsi="Times New Roman" w:cs="Times New Roman"/>
          <w:sz w:val="26"/>
          <w:szCs w:val="26"/>
        </w:rPr>
        <w:t xml:space="preserve">. </w:t>
      </w:r>
      <w:r w:rsidRPr="00612CAC">
        <w:rPr>
          <w:rFonts w:ascii="Times New Roman" w:hAnsi="Times New Roman" w:cs="Times New Roman"/>
          <w:sz w:val="26"/>
          <w:szCs w:val="26"/>
        </w:rPr>
        <w:t>масс</w:t>
      </w:r>
      <w:r w:rsidRPr="009647D6">
        <w:rPr>
          <w:rFonts w:ascii="Times New Roman" w:hAnsi="Times New Roman" w:cs="Times New Roman"/>
          <w:sz w:val="26"/>
          <w:szCs w:val="26"/>
        </w:rPr>
        <w:t>-</w:t>
      </w:r>
      <w:r w:rsidRPr="00612CAC">
        <w:rPr>
          <w:rFonts w:ascii="Times New Roman" w:hAnsi="Times New Roman" w:cs="Times New Roman"/>
          <w:sz w:val="26"/>
          <w:szCs w:val="26"/>
        </w:rPr>
        <w:t>спектроскопия</w:t>
      </w:r>
      <w:r w:rsidRPr="009647D6">
        <w:rPr>
          <w:rFonts w:ascii="Times New Roman" w:hAnsi="Times New Roman" w:cs="Times New Roman"/>
          <w:sz w:val="26"/>
          <w:szCs w:val="26"/>
        </w:rPr>
        <w:t xml:space="preserve"> </w:t>
      </w:r>
      <w:r w:rsidRPr="00612CAC">
        <w:rPr>
          <w:rFonts w:ascii="Times New Roman" w:hAnsi="Times New Roman" w:cs="Times New Roman"/>
          <w:sz w:val="26"/>
          <w:szCs w:val="26"/>
        </w:rPr>
        <w:t>с</w:t>
      </w:r>
      <w:r w:rsidRPr="009647D6">
        <w:rPr>
          <w:rFonts w:ascii="Times New Roman" w:hAnsi="Times New Roman" w:cs="Times New Roman"/>
          <w:sz w:val="26"/>
          <w:szCs w:val="26"/>
        </w:rPr>
        <w:t xml:space="preserve"> </w:t>
      </w:r>
      <w:r w:rsidRPr="00612CAC">
        <w:rPr>
          <w:rFonts w:ascii="Times New Roman" w:hAnsi="Times New Roman" w:cs="Times New Roman"/>
          <w:sz w:val="26"/>
          <w:szCs w:val="26"/>
        </w:rPr>
        <w:t>электро</w:t>
      </w:r>
      <w:r w:rsidRPr="009647D6">
        <w:rPr>
          <w:rFonts w:ascii="Times New Roman" w:hAnsi="Times New Roman" w:cs="Times New Roman"/>
          <w:sz w:val="26"/>
          <w:szCs w:val="26"/>
        </w:rPr>
        <w:t>-</w:t>
      </w:r>
      <w:r w:rsidRPr="00612CAC">
        <w:rPr>
          <w:rFonts w:ascii="Times New Roman" w:hAnsi="Times New Roman" w:cs="Times New Roman"/>
          <w:sz w:val="26"/>
          <w:szCs w:val="26"/>
        </w:rPr>
        <w:t>спрей</w:t>
      </w:r>
      <w:r w:rsidRPr="009647D6">
        <w:rPr>
          <w:rFonts w:ascii="Times New Roman" w:hAnsi="Times New Roman" w:cs="Times New Roman"/>
          <w:sz w:val="26"/>
          <w:szCs w:val="26"/>
        </w:rPr>
        <w:t xml:space="preserve"> </w:t>
      </w:r>
      <w:r w:rsidRPr="00612CAC">
        <w:rPr>
          <w:rFonts w:ascii="Times New Roman" w:hAnsi="Times New Roman" w:cs="Times New Roman"/>
          <w:sz w:val="26"/>
          <w:szCs w:val="26"/>
        </w:rPr>
        <w:t>ионизацией</w:t>
      </w:r>
      <w:r w:rsidRPr="009647D6">
        <w:rPr>
          <w:rFonts w:ascii="Times New Roman" w:hAnsi="Times New Roman" w:cs="Times New Roman"/>
          <w:sz w:val="26"/>
          <w:szCs w:val="26"/>
        </w:rPr>
        <w:t>)</w:t>
      </w:r>
    </w:p>
    <w:p w14:paraId="71A3A0A3"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lang w:val="en-US"/>
        </w:rPr>
        <w:t>HOMO</w:t>
      </w:r>
      <w:r w:rsidRPr="00612CAC">
        <w:rPr>
          <w:rFonts w:ascii="Times New Roman" w:hAnsi="Times New Roman" w:cs="Times New Roman"/>
          <w:sz w:val="26"/>
          <w:szCs w:val="26"/>
        </w:rPr>
        <w:t xml:space="preserve"> – </w:t>
      </w:r>
      <w:r w:rsidRPr="00612CAC">
        <w:rPr>
          <w:rFonts w:ascii="Times New Roman" w:hAnsi="Times New Roman" w:cs="Times New Roman"/>
          <w:sz w:val="26"/>
          <w:szCs w:val="26"/>
          <w:lang w:val="en-US"/>
        </w:rPr>
        <w:t>highest</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occupied</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molecular</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orbital</w:t>
      </w:r>
      <w:r w:rsidRPr="00612CAC">
        <w:rPr>
          <w:rFonts w:ascii="Times New Roman" w:hAnsi="Times New Roman" w:cs="Times New Roman"/>
          <w:sz w:val="26"/>
          <w:szCs w:val="26"/>
        </w:rPr>
        <w:t xml:space="preserve"> (англ. высшая занятая молекулярная орбиталь)</w:t>
      </w:r>
    </w:p>
    <w:p w14:paraId="2D56796A" w14:textId="57A6F84D" w:rsidR="00612CAC" w:rsidRPr="00612CAC" w:rsidRDefault="00612CAC" w:rsidP="00F74BDC">
      <w:pPr>
        <w:spacing w:after="0" w:line="360" w:lineRule="auto"/>
        <w:ind w:firstLine="720"/>
        <w:jc w:val="both"/>
        <w:rPr>
          <w:rFonts w:ascii="Times New Roman" w:hAnsi="Times New Roman" w:cs="Times New Roman"/>
          <w:sz w:val="26"/>
          <w:szCs w:val="26"/>
          <w:lang w:val="en-US"/>
        </w:rPr>
      </w:pPr>
      <w:r w:rsidRPr="00612CAC">
        <w:rPr>
          <w:rFonts w:ascii="Times New Roman" w:hAnsi="Times New Roman" w:cs="Times New Roman"/>
          <w:sz w:val="26"/>
          <w:szCs w:val="26"/>
          <w:lang w:val="en-US"/>
        </w:rPr>
        <w:t>ILCT – int</w:t>
      </w:r>
      <w:r w:rsidR="00544313">
        <w:rPr>
          <w:rFonts w:ascii="Times New Roman" w:hAnsi="Times New Roman" w:cs="Times New Roman"/>
          <w:sz w:val="26"/>
          <w:szCs w:val="26"/>
          <w:lang w:val="en-US"/>
        </w:rPr>
        <w:t>ra</w:t>
      </w:r>
      <w:r w:rsidRPr="00612CAC">
        <w:rPr>
          <w:rFonts w:ascii="Times New Roman" w:hAnsi="Times New Roman" w:cs="Times New Roman"/>
          <w:sz w:val="26"/>
          <w:szCs w:val="26"/>
          <w:lang w:val="en-US"/>
        </w:rPr>
        <w:t>ligand charge transfer (англ. внутрилигандный перенос заряда)</w:t>
      </w:r>
    </w:p>
    <w:p w14:paraId="697C9612" w14:textId="18C9F799" w:rsid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lang w:val="en-US"/>
        </w:rPr>
        <w:t>LC</w:t>
      </w:r>
      <w:r w:rsidRPr="00612CAC">
        <w:rPr>
          <w:rFonts w:ascii="Times New Roman" w:hAnsi="Times New Roman" w:cs="Times New Roman"/>
          <w:sz w:val="26"/>
          <w:szCs w:val="26"/>
        </w:rPr>
        <w:t xml:space="preserve"> – </w:t>
      </w:r>
      <w:r w:rsidRPr="00612CAC">
        <w:rPr>
          <w:rFonts w:ascii="Times New Roman" w:hAnsi="Times New Roman" w:cs="Times New Roman"/>
          <w:sz w:val="26"/>
          <w:szCs w:val="26"/>
          <w:lang w:val="en-US"/>
        </w:rPr>
        <w:t>ligand</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centered</w:t>
      </w:r>
      <w:r w:rsidRPr="00612CAC">
        <w:rPr>
          <w:rFonts w:ascii="Times New Roman" w:hAnsi="Times New Roman" w:cs="Times New Roman"/>
          <w:sz w:val="26"/>
          <w:szCs w:val="26"/>
        </w:rPr>
        <w:t xml:space="preserve"> (англ. </w:t>
      </w:r>
      <w:r w:rsidR="000E2FE5">
        <w:rPr>
          <w:rFonts w:ascii="Times New Roman" w:hAnsi="Times New Roman" w:cs="Times New Roman"/>
          <w:sz w:val="26"/>
          <w:szCs w:val="26"/>
        </w:rPr>
        <w:t>л</w:t>
      </w:r>
      <w:r w:rsidRPr="00612CAC">
        <w:rPr>
          <w:rFonts w:ascii="Times New Roman" w:hAnsi="Times New Roman" w:cs="Times New Roman"/>
          <w:sz w:val="26"/>
          <w:szCs w:val="26"/>
        </w:rPr>
        <w:t>иганд-центрированный перенос заряда)</w:t>
      </w:r>
    </w:p>
    <w:p w14:paraId="0B55922C" w14:textId="04CF9B1A" w:rsidR="000E2FE5" w:rsidRPr="009249F8" w:rsidRDefault="000E2FE5" w:rsidP="00F74BD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lang w:val="en-US"/>
        </w:rPr>
        <w:t>LLCT</w:t>
      </w:r>
      <w:r w:rsidRPr="009249F8">
        <w:rPr>
          <w:rFonts w:ascii="Times New Roman" w:hAnsi="Times New Roman" w:cs="Times New Roman"/>
          <w:sz w:val="26"/>
          <w:szCs w:val="26"/>
        </w:rPr>
        <w:t xml:space="preserve"> – </w:t>
      </w:r>
      <w:r>
        <w:rPr>
          <w:rFonts w:ascii="Times New Roman" w:hAnsi="Times New Roman" w:cs="Times New Roman"/>
          <w:sz w:val="26"/>
          <w:szCs w:val="26"/>
          <w:lang w:val="en-US"/>
        </w:rPr>
        <w:t>ligand</w:t>
      </w:r>
      <w:r w:rsidRPr="009249F8">
        <w:rPr>
          <w:rFonts w:ascii="Times New Roman" w:hAnsi="Times New Roman" w:cs="Times New Roman"/>
          <w:sz w:val="26"/>
          <w:szCs w:val="26"/>
        </w:rPr>
        <w:t>-</w:t>
      </w:r>
      <w:r>
        <w:rPr>
          <w:rFonts w:ascii="Times New Roman" w:hAnsi="Times New Roman" w:cs="Times New Roman"/>
          <w:sz w:val="26"/>
          <w:szCs w:val="26"/>
          <w:lang w:val="en-US"/>
        </w:rPr>
        <w:t>to</w:t>
      </w:r>
      <w:r w:rsidRPr="009249F8">
        <w:rPr>
          <w:rFonts w:ascii="Times New Roman" w:hAnsi="Times New Roman" w:cs="Times New Roman"/>
          <w:sz w:val="26"/>
          <w:szCs w:val="26"/>
        </w:rPr>
        <w:t>-</w:t>
      </w:r>
      <w:r>
        <w:rPr>
          <w:rFonts w:ascii="Times New Roman" w:hAnsi="Times New Roman" w:cs="Times New Roman"/>
          <w:sz w:val="26"/>
          <w:szCs w:val="26"/>
          <w:lang w:val="en-US"/>
        </w:rPr>
        <w:t>ligand</w:t>
      </w:r>
      <w:r w:rsidRPr="009249F8">
        <w:rPr>
          <w:rFonts w:ascii="Times New Roman" w:hAnsi="Times New Roman" w:cs="Times New Roman"/>
          <w:sz w:val="26"/>
          <w:szCs w:val="26"/>
        </w:rPr>
        <w:t xml:space="preserve"> </w:t>
      </w:r>
      <w:r>
        <w:rPr>
          <w:rFonts w:ascii="Times New Roman" w:hAnsi="Times New Roman" w:cs="Times New Roman"/>
          <w:sz w:val="26"/>
          <w:szCs w:val="26"/>
          <w:lang w:val="en-US"/>
        </w:rPr>
        <w:t>charge</w:t>
      </w:r>
      <w:r w:rsidRPr="009249F8">
        <w:rPr>
          <w:rFonts w:ascii="Times New Roman" w:hAnsi="Times New Roman" w:cs="Times New Roman"/>
          <w:sz w:val="26"/>
          <w:szCs w:val="26"/>
        </w:rPr>
        <w:t xml:space="preserve"> </w:t>
      </w:r>
      <w:r>
        <w:rPr>
          <w:rFonts w:ascii="Times New Roman" w:hAnsi="Times New Roman" w:cs="Times New Roman"/>
          <w:sz w:val="26"/>
          <w:szCs w:val="26"/>
          <w:lang w:val="en-US"/>
        </w:rPr>
        <w:t>transfer</w:t>
      </w:r>
      <w:r w:rsidRPr="009249F8">
        <w:rPr>
          <w:rFonts w:ascii="Times New Roman" w:hAnsi="Times New Roman" w:cs="Times New Roman"/>
          <w:sz w:val="26"/>
          <w:szCs w:val="26"/>
        </w:rPr>
        <w:t xml:space="preserve"> (</w:t>
      </w:r>
      <w:r>
        <w:rPr>
          <w:rFonts w:ascii="Times New Roman" w:hAnsi="Times New Roman" w:cs="Times New Roman"/>
          <w:sz w:val="26"/>
          <w:szCs w:val="26"/>
        </w:rPr>
        <w:t>англ</w:t>
      </w:r>
      <w:r w:rsidRPr="009249F8">
        <w:rPr>
          <w:rFonts w:ascii="Times New Roman" w:hAnsi="Times New Roman" w:cs="Times New Roman"/>
          <w:sz w:val="26"/>
          <w:szCs w:val="26"/>
        </w:rPr>
        <w:t xml:space="preserve">. </w:t>
      </w:r>
      <w:r>
        <w:rPr>
          <w:rFonts w:ascii="Times New Roman" w:hAnsi="Times New Roman" w:cs="Times New Roman"/>
          <w:sz w:val="26"/>
          <w:szCs w:val="26"/>
        </w:rPr>
        <w:t>перенос заряда с лиганда на лиганд</w:t>
      </w:r>
      <w:r w:rsidRPr="009249F8">
        <w:rPr>
          <w:rFonts w:ascii="Times New Roman" w:hAnsi="Times New Roman" w:cs="Times New Roman"/>
          <w:sz w:val="26"/>
          <w:szCs w:val="26"/>
        </w:rPr>
        <w:t>)</w:t>
      </w:r>
    </w:p>
    <w:p w14:paraId="6B962413"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lang w:val="en-US"/>
        </w:rPr>
        <w:t>LUMO</w:t>
      </w:r>
      <w:r w:rsidRPr="00612CAC">
        <w:rPr>
          <w:rFonts w:ascii="Times New Roman" w:hAnsi="Times New Roman" w:cs="Times New Roman"/>
          <w:sz w:val="26"/>
          <w:szCs w:val="26"/>
        </w:rPr>
        <w:t xml:space="preserve"> – </w:t>
      </w:r>
      <w:r w:rsidRPr="00612CAC">
        <w:rPr>
          <w:rFonts w:ascii="Times New Roman" w:hAnsi="Times New Roman" w:cs="Times New Roman"/>
          <w:sz w:val="26"/>
          <w:szCs w:val="26"/>
          <w:lang w:val="en-US"/>
        </w:rPr>
        <w:t>lowest</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unoccupied</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molecular</w:t>
      </w:r>
      <w:r w:rsidRPr="00612CAC">
        <w:rPr>
          <w:rFonts w:ascii="Times New Roman" w:hAnsi="Times New Roman" w:cs="Times New Roman"/>
          <w:sz w:val="26"/>
          <w:szCs w:val="26"/>
        </w:rPr>
        <w:t xml:space="preserve"> </w:t>
      </w:r>
      <w:r w:rsidRPr="00612CAC">
        <w:rPr>
          <w:rFonts w:ascii="Times New Roman" w:hAnsi="Times New Roman" w:cs="Times New Roman"/>
          <w:sz w:val="26"/>
          <w:szCs w:val="26"/>
          <w:lang w:val="en-US"/>
        </w:rPr>
        <w:t>orbital</w:t>
      </w:r>
      <w:r w:rsidRPr="00612CAC">
        <w:rPr>
          <w:rFonts w:ascii="Times New Roman" w:hAnsi="Times New Roman" w:cs="Times New Roman"/>
          <w:sz w:val="26"/>
          <w:szCs w:val="26"/>
        </w:rPr>
        <w:t xml:space="preserve"> (англ. низшая свободная молекулярная орбиталь)</w:t>
      </w:r>
    </w:p>
    <w:p w14:paraId="79F2F08C" w14:textId="77777777" w:rsidR="00612CAC" w:rsidRPr="00DE11F2"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lang w:val="en-US"/>
        </w:rPr>
        <w:t>m</w:t>
      </w:r>
      <w:r w:rsidRPr="00612CAC">
        <w:rPr>
          <w:rFonts w:ascii="Times New Roman" w:hAnsi="Times New Roman" w:cs="Times New Roman"/>
          <w:sz w:val="26"/>
          <w:szCs w:val="26"/>
        </w:rPr>
        <w:t>/</w:t>
      </w:r>
      <w:r w:rsidRPr="00612CAC">
        <w:rPr>
          <w:rFonts w:ascii="Times New Roman" w:hAnsi="Times New Roman" w:cs="Times New Roman"/>
          <w:sz w:val="26"/>
          <w:szCs w:val="26"/>
          <w:lang w:val="en-US"/>
        </w:rPr>
        <w:t>z</w:t>
      </w:r>
      <w:r w:rsidRPr="00612CAC">
        <w:rPr>
          <w:rFonts w:ascii="Times New Roman" w:hAnsi="Times New Roman" w:cs="Times New Roman"/>
          <w:sz w:val="26"/>
          <w:szCs w:val="26"/>
        </w:rPr>
        <w:t xml:space="preserve"> – отношение массы иона к его заряду</w:t>
      </w:r>
    </w:p>
    <w:p w14:paraId="6DC41416" w14:textId="5C76F778" w:rsidR="00EF4049" w:rsidRPr="00EF4049" w:rsidRDefault="00EF4049" w:rsidP="00F74BD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lang w:val="en-US"/>
        </w:rPr>
        <w:t>Me</w:t>
      </w:r>
      <w:r w:rsidRPr="00DE11F2">
        <w:rPr>
          <w:rFonts w:ascii="Times New Roman" w:hAnsi="Times New Roman" w:cs="Times New Roman"/>
          <w:sz w:val="26"/>
          <w:szCs w:val="26"/>
        </w:rPr>
        <w:t xml:space="preserve"> – </w:t>
      </w:r>
      <w:r w:rsidR="002E351D">
        <w:rPr>
          <w:rFonts w:ascii="Times New Roman" w:hAnsi="Times New Roman" w:cs="Times New Roman"/>
          <w:sz w:val="26"/>
          <w:szCs w:val="26"/>
          <w:lang w:val="en-US"/>
        </w:rPr>
        <w:t>methanol</w:t>
      </w:r>
      <w:r w:rsidR="002E351D" w:rsidRPr="0080654C">
        <w:rPr>
          <w:rFonts w:ascii="Times New Roman" w:hAnsi="Times New Roman" w:cs="Times New Roman"/>
          <w:sz w:val="26"/>
          <w:szCs w:val="26"/>
        </w:rPr>
        <w:t xml:space="preserve"> (</w:t>
      </w:r>
      <w:r w:rsidR="002E351D">
        <w:rPr>
          <w:rFonts w:ascii="Times New Roman" w:hAnsi="Times New Roman" w:cs="Times New Roman"/>
          <w:sz w:val="26"/>
          <w:szCs w:val="26"/>
        </w:rPr>
        <w:t xml:space="preserve">англ. </w:t>
      </w:r>
      <w:r>
        <w:rPr>
          <w:rFonts w:ascii="Times New Roman" w:hAnsi="Times New Roman" w:cs="Times New Roman"/>
          <w:sz w:val="26"/>
          <w:szCs w:val="26"/>
        </w:rPr>
        <w:t>метанол</w:t>
      </w:r>
      <w:r w:rsidR="002E351D">
        <w:rPr>
          <w:rFonts w:ascii="Times New Roman" w:hAnsi="Times New Roman" w:cs="Times New Roman"/>
          <w:sz w:val="26"/>
          <w:szCs w:val="26"/>
        </w:rPr>
        <w:t>)</w:t>
      </w:r>
    </w:p>
    <w:p w14:paraId="7803309A"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lang w:val="en-US"/>
        </w:rPr>
        <w:t>MeCN</w:t>
      </w:r>
      <w:r w:rsidRPr="00612CAC">
        <w:rPr>
          <w:rFonts w:ascii="Times New Roman" w:hAnsi="Times New Roman" w:cs="Times New Roman"/>
          <w:sz w:val="26"/>
          <w:szCs w:val="26"/>
        </w:rPr>
        <w:t xml:space="preserve"> – ацетонитрил</w:t>
      </w:r>
    </w:p>
    <w:p w14:paraId="2D6C8CFE" w14:textId="77777777" w:rsidR="00612CAC" w:rsidRPr="0080654C" w:rsidRDefault="00612CAC" w:rsidP="00F74BDC">
      <w:pPr>
        <w:spacing w:after="0" w:line="360" w:lineRule="auto"/>
        <w:ind w:firstLine="720"/>
        <w:jc w:val="both"/>
        <w:rPr>
          <w:rFonts w:ascii="Times New Roman" w:hAnsi="Times New Roman" w:cs="Times New Roman"/>
          <w:sz w:val="26"/>
          <w:szCs w:val="26"/>
          <w:lang w:val="en-US"/>
        </w:rPr>
      </w:pPr>
      <w:r w:rsidRPr="00612CAC">
        <w:rPr>
          <w:rFonts w:ascii="Times New Roman" w:hAnsi="Times New Roman" w:cs="Times New Roman"/>
          <w:sz w:val="26"/>
          <w:szCs w:val="26"/>
          <w:lang w:val="en-US"/>
        </w:rPr>
        <w:t>MLCT</w:t>
      </w:r>
      <w:r w:rsidRPr="0080654C">
        <w:rPr>
          <w:rFonts w:ascii="Times New Roman" w:hAnsi="Times New Roman" w:cs="Times New Roman"/>
          <w:sz w:val="26"/>
          <w:szCs w:val="26"/>
          <w:lang w:val="en-US"/>
        </w:rPr>
        <w:t xml:space="preserve"> – </w:t>
      </w:r>
      <w:r w:rsidRPr="00612CAC">
        <w:rPr>
          <w:rFonts w:ascii="Times New Roman" w:hAnsi="Times New Roman" w:cs="Times New Roman"/>
          <w:sz w:val="26"/>
          <w:szCs w:val="26"/>
          <w:lang w:val="en-US"/>
        </w:rPr>
        <w:t>metal</w:t>
      </w:r>
      <w:r w:rsidRPr="0080654C">
        <w:rPr>
          <w:rFonts w:ascii="Times New Roman" w:hAnsi="Times New Roman" w:cs="Times New Roman"/>
          <w:sz w:val="26"/>
          <w:szCs w:val="26"/>
          <w:lang w:val="en-US"/>
        </w:rPr>
        <w:t xml:space="preserve"> </w:t>
      </w:r>
      <w:r w:rsidRPr="00612CAC">
        <w:rPr>
          <w:rFonts w:ascii="Times New Roman" w:hAnsi="Times New Roman" w:cs="Times New Roman"/>
          <w:sz w:val="26"/>
          <w:szCs w:val="26"/>
          <w:lang w:val="en-US"/>
        </w:rPr>
        <w:t>to</w:t>
      </w:r>
      <w:r w:rsidRPr="0080654C">
        <w:rPr>
          <w:rFonts w:ascii="Times New Roman" w:hAnsi="Times New Roman" w:cs="Times New Roman"/>
          <w:sz w:val="26"/>
          <w:szCs w:val="26"/>
          <w:lang w:val="en-US"/>
        </w:rPr>
        <w:t xml:space="preserve"> </w:t>
      </w:r>
      <w:r w:rsidRPr="00612CAC">
        <w:rPr>
          <w:rFonts w:ascii="Times New Roman" w:hAnsi="Times New Roman" w:cs="Times New Roman"/>
          <w:sz w:val="26"/>
          <w:szCs w:val="26"/>
          <w:lang w:val="en-US"/>
        </w:rPr>
        <w:t>ligand</w:t>
      </w:r>
      <w:r w:rsidRPr="0080654C">
        <w:rPr>
          <w:rFonts w:ascii="Times New Roman" w:hAnsi="Times New Roman" w:cs="Times New Roman"/>
          <w:sz w:val="26"/>
          <w:szCs w:val="26"/>
          <w:lang w:val="en-US"/>
        </w:rPr>
        <w:t xml:space="preserve"> </w:t>
      </w:r>
      <w:r w:rsidRPr="00612CAC">
        <w:rPr>
          <w:rFonts w:ascii="Times New Roman" w:hAnsi="Times New Roman" w:cs="Times New Roman"/>
          <w:sz w:val="26"/>
          <w:szCs w:val="26"/>
          <w:lang w:val="en-US"/>
        </w:rPr>
        <w:t>charge</w:t>
      </w:r>
      <w:r w:rsidRPr="0080654C">
        <w:rPr>
          <w:rFonts w:ascii="Times New Roman" w:hAnsi="Times New Roman" w:cs="Times New Roman"/>
          <w:sz w:val="26"/>
          <w:szCs w:val="26"/>
          <w:lang w:val="en-US"/>
        </w:rPr>
        <w:t xml:space="preserve"> </w:t>
      </w:r>
      <w:r w:rsidRPr="00612CAC">
        <w:rPr>
          <w:rFonts w:ascii="Times New Roman" w:hAnsi="Times New Roman" w:cs="Times New Roman"/>
          <w:sz w:val="26"/>
          <w:szCs w:val="26"/>
          <w:lang w:val="en-US"/>
        </w:rPr>
        <w:t>transfer</w:t>
      </w:r>
      <w:r w:rsidRPr="0080654C">
        <w:rPr>
          <w:rFonts w:ascii="Times New Roman" w:hAnsi="Times New Roman" w:cs="Times New Roman"/>
          <w:sz w:val="26"/>
          <w:szCs w:val="26"/>
          <w:lang w:val="en-US"/>
        </w:rPr>
        <w:t xml:space="preserve"> (</w:t>
      </w:r>
      <w:r w:rsidRPr="00612CAC">
        <w:rPr>
          <w:rFonts w:ascii="Times New Roman" w:hAnsi="Times New Roman" w:cs="Times New Roman"/>
          <w:sz w:val="26"/>
          <w:szCs w:val="26"/>
        </w:rPr>
        <w:t>англ</w:t>
      </w:r>
      <w:r w:rsidRPr="0080654C">
        <w:rPr>
          <w:rFonts w:ascii="Times New Roman" w:hAnsi="Times New Roman" w:cs="Times New Roman"/>
          <w:sz w:val="26"/>
          <w:szCs w:val="26"/>
          <w:lang w:val="en-US"/>
        </w:rPr>
        <w:t xml:space="preserve">. </w:t>
      </w:r>
      <w:r w:rsidRPr="00612CAC">
        <w:rPr>
          <w:rFonts w:ascii="Times New Roman" w:hAnsi="Times New Roman" w:cs="Times New Roman"/>
          <w:sz w:val="26"/>
          <w:szCs w:val="26"/>
        </w:rPr>
        <w:t>металл</w:t>
      </w:r>
      <w:r w:rsidRPr="0080654C">
        <w:rPr>
          <w:rFonts w:ascii="Times New Roman" w:hAnsi="Times New Roman" w:cs="Times New Roman"/>
          <w:sz w:val="26"/>
          <w:szCs w:val="26"/>
          <w:lang w:val="en-US"/>
        </w:rPr>
        <w:t>-</w:t>
      </w:r>
      <w:r w:rsidRPr="00612CAC">
        <w:rPr>
          <w:rFonts w:ascii="Times New Roman" w:hAnsi="Times New Roman" w:cs="Times New Roman"/>
          <w:sz w:val="26"/>
          <w:szCs w:val="26"/>
        </w:rPr>
        <w:t>лигандный</w:t>
      </w:r>
      <w:r w:rsidRPr="0080654C">
        <w:rPr>
          <w:rFonts w:ascii="Times New Roman" w:hAnsi="Times New Roman" w:cs="Times New Roman"/>
          <w:sz w:val="26"/>
          <w:szCs w:val="26"/>
          <w:lang w:val="en-US"/>
        </w:rPr>
        <w:t xml:space="preserve"> </w:t>
      </w:r>
      <w:r w:rsidRPr="00612CAC">
        <w:rPr>
          <w:rFonts w:ascii="Times New Roman" w:hAnsi="Times New Roman" w:cs="Times New Roman"/>
          <w:sz w:val="26"/>
          <w:szCs w:val="26"/>
        </w:rPr>
        <w:t>перенос</w:t>
      </w:r>
      <w:r w:rsidRPr="0080654C">
        <w:rPr>
          <w:rFonts w:ascii="Times New Roman" w:hAnsi="Times New Roman" w:cs="Times New Roman"/>
          <w:sz w:val="26"/>
          <w:szCs w:val="26"/>
          <w:lang w:val="en-US"/>
        </w:rPr>
        <w:t xml:space="preserve"> </w:t>
      </w:r>
      <w:r w:rsidRPr="00612CAC">
        <w:rPr>
          <w:rFonts w:ascii="Times New Roman" w:hAnsi="Times New Roman" w:cs="Times New Roman"/>
          <w:sz w:val="26"/>
          <w:szCs w:val="26"/>
        </w:rPr>
        <w:t>заряда</w:t>
      </w:r>
      <w:r w:rsidRPr="0080654C">
        <w:rPr>
          <w:rFonts w:ascii="Times New Roman" w:hAnsi="Times New Roman" w:cs="Times New Roman"/>
          <w:sz w:val="26"/>
          <w:szCs w:val="26"/>
          <w:lang w:val="en-US"/>
        </w:rPr>
        <w:t>)</w:t>
      </w:r>
    </w:p>
    <w:p w14:paraId="3869A84B" w14:textId="77777777" w:rsidR="00612CAC" w:rsidRPr="00612CAC" w:rsidRDefault="00612CAC" w:rsidP="00F74BDC">
      <w:pPr>
        <w:spacing w:after="0" w:line="360" w:lineRule="auto"/>
        <w:ind w:firstLine="720"/>
        <w:jc w:val="both"/>
        <w:rPr>
          <w:rFonts w:ascii="Times New Roman" w:hAnsi="Times New Roman" w:cs="Times New Roman"/>
          <w:sz w:val="26"/>
          <w:szCs w:val="26"/>
          <w:lang w:val="en-US"/>
        </w:rPr>
      </w:pPr>
      <w:r w:rsidRPr="00612CAC">
        <w:rPr>
          <w:rFonts w:ascii="Times New Roman" w:hAnsi="Times New Roman" w:cs="Times New Roman"/>
          <w:sz w:val="26"/>
          <w:szCs w:val="26"/>
          <w:lang w:val="en-US"/>
        </w:rPr>
        <w:t>MMLCT – metal-metal to ligand charge transfer (англ. металл-металл-лигандный перенос заряда)</w:t>
      </w:r>
    </w:p>
    <w:p w14:paraId="486A0BAE" w14:textId="5A28414E" w:rsidR="00612CAC" w:rsidRPr="00C27757" w:rsidRDefault="00612CAC" w:rsidP="00F74BDC">
      <w:pPr>
        <w:spacing w:after="0" w:line="360" w:lineRule="auto"/>
        <w:ind w:firstLine="720"/>
        <w:jc w:val="both"/>
        <w:rPr>
          <w:rFonts w:ascii="Times New Roman" w:hAnsi="Times New Roman" w:cs="Times New Roman"/>
          <w:sz w:val="26"/>
          <w:szCs w:val="26"/>
          <w:lang w:val="en-US"/>
        </w:rPr>
      </w:pPr>
      <w:r w:rsidRPr="00612CAC">
        <w:rPr>
          <w:rFonts w:ascii="Times New Roman" w:hAnsi="Times New Roman" w:cs="Times New Roman"/>
          <w:sz w:val="26"/>
          <w:szCs w:val="26"/>
          <w:lang w:val="en-US"/>
        </w:rPr>
        <w:t xml:space="preserve">OLED </w:t>
      </w:r>
      <w:r w:rsidR="00C27757">
        <w:rPr>
          <w:rFonts w:ascii="Times New Roman" w:hAnsi="Times New Roman" w:cs="Times New Roman"/>
          <w:sz w:val="26"/>
          <w:szCs w:val="26"/>
          <w:lang w:val="en-US"/>
        </w:rPr>
        <w:t>–</w:t>
      </w:r>
      <w:r w:rsidRPr="00612CAC">
        <w:rPr>
          <w:rFonts w:ascii="Times New Roman" w:hAnsi="Times New Roman" w:cs="Times New Roman"/>
          <w:sz w:val="26"/>
          <w:szCs w:val="26"/>
          <w:lang w:val="en-US"/>
        </w:rPr>
        <w:t xml:space="preserve"> organic light-emitting diode (англ. органический светоизлучающий диод)</w:t>
      </w:r>
    </w:p>
    <w:p w14:paraId="08B59D2E" w14:textId="2AC03D94" w:rsidR="00C27757" w:rsidRPr="00C27757" w:rsidRDefault="00C27757" w:rsidP="00F74BDC">
      <w:pPr>
        <w:spacing w:after="0"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OTf – </w:t>
      </w:r>
      <w:r w:rsidRPr="00C27757">
        <w:rPr>
          <w:rFonts w:ascii="Times New Roman" w:hAnsi="Times New Roman" w:cs="Times New Roman"/>
          <w:sz w:val="26"/>
          <w:szCs w:val="26"/>
          <w:lang w:val="en-US"/>
        </w:rPr>
        <w:t>trifluoromethane sulfonate</w:t>
      </w:r>
      <w:r>
        <w:rPr>
          <w:rFonts w:ascii="Times New Roman" w:hAnsi="Times New Roman" w:cs="Times New Roman"/>
          <w:sz w:val="26"/>
          <w:szCs w:val="26"/>
          <w:lang w:val="en-US"/>
        </w:rPr>
        <w:t xml:space="preserve"> (</w:t>
      </w:r>
      <w:r>
        <w:rPr>
          <w:rFonts w:ascii="Times New Roman" w:hAnsi="Times New Roman" w:cs="Times New Roman"/>
          <w:sz w:val="26"/>
          <w:szCs w:val="26"/>
        </w:rPr>
        <w:t>англ</w:t>
      </w:r>
      <w:r w:rsidRPr="00C27757">
        <w:rPr>
          <w:rFonts w:ascii="Times New Roman" w:hAnsi="Times New Roman" w:cs="Times New Roman"/>
          <w:sz w:val="26"/>
          <w:szCs w:val="26"/>
          <w:lang w:val="en-US"/>
        </w:rPr>
        <w:t xml:space="preserve">. </w:t>
      </w:r>
      <w:r w:rsidRPr="00C27757">
        <w:rPr>
          <w:rFonts w:ascii="Times New Roman" w:hAnsi="Times New Roman" w:cs="Times New Roman"/>
          <w:sz w:val="26"/>
          <w:szCs w:val="26"/>
        </w:rPr>
        <w:t>трифторметансульфонат</w:t>
      </w:r>
      <w:r>
        <w:rPr>
          <w:rFonts w:ascii="Times New Roman" w:hAnsi="Times New Roman" w:cs="Times New Roman"/>
          <w:sz w:val="26"/>
          <w:szCs w:val="26"/>
          <w:lang w:val="en-US"/>
        </w:rPr>
        <w:t>)</w:t>
      </w:r>
    </w:p>
    <w:p w14:paraId="49EE4DAD" w14:textId="0694114D" w:rsidR="002E351D" w:rsidRPr="002E351D" w:rsidRDefault="002E351D" w:rsidP="00F74BDC">
      <w:pPr>
        <w:spacing w:after="0"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Ph – phenyl</w:t>
      </w:r>
      <w:r w:rsidRPr="002E351D">
        <w:rPr>
          <w:rFonts w:ascii="Times New Roman" w:hAnsi="Times New Roman" w:cs="Times New Roman"/>
          <w:sz w:val="26"/>
          <w:szCs w:val="26"/>
          <w:lang w:val="en-US"/>
        </w:rPr>
        <w:t xml:space="preserve"> (</w:t>
      </w:r>
      <w:r>
        <w:rPr>
          <w:rFonts w:ascii="Times New Roman" w:hAnsi="Times New Roman" w:cs="Times New Roman"/>
          <w:sz w:val="26"/>
          <w:szCs w:val="26"/>
        </w:rPr>
        <w:t>англ</w:t>
      </w:r>
      <w:r w:rsidRPr="0080654C">
        <w:rPr>
          <w:rFonts w:ascii="Times New Roman" w:hAnsi="Times New Roman" w:cs="Times New Roman"/>
          <w:sz w:val="26"/>
          <w:szCs w:val="26"/>
          <w:lang w:val="en-US"/>
        </w:rPr>
        <w:t xml:space="preserve">. </w:t>
      </w:r>
      <w:r>
        <w:rPr>
          <w:rFonts w:ascii="Times New Roman" w:hAnsi="Times New Roman" w:cs="Times New Roman"/>
          <w:sz w:val="26"/>
          <w:szCs w:val="26"/>
        </w:rPr>
        <w:t>фенил</w:t>
      </w:r>
      <w:r w:rsidRPr="0080654C">
        <w:rPr>
          <w:rFonts w:ascii="Times New Roman" w:hAnsi="Times New Roman" w:cs="Times New Roman"/>
          <w:sz w:val="26"/>
          <w:szCs w:val="26"/>
          <w:lang w:val="en-US"/>
        </w:rPr>
        <w:t>)</w:t>
      </w:r>
    </w:p>
    <w:p w14:paraId="274EE229" w14:textId="73602166" w:rsidR="00612CAC" w:rsidRPr="002E351D" w:rsidRDefault="00612CAC" w:rsidP="00F74BDC">
      <w:pPr>
        <w:spacing w:after="0"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p</w:t>
      </w:r>
      <w:r w:rsidRPr="00612CAC">
        <w:rPr>
          <w:rFonts w:ascii="Times New Roman" w:hAnsi="Times New Roman" w:cs="Times New Roman"/>
          <w:sz w:val="26"/>
          <w:szCs w:val="26"/>
          <w:lang w:val="en-US"/>
        </w:rPr>
        <w:t>py</w:t>
      </w:r>
      <w:r>
        <w:rPr>
          <w:rFonts w:ascii="Times New Roman" w:hAnsi="Times New Roman" w:cs="Times New Roman"/>
          <w:sz w:val="26"/>
          <w:szCs w:val="26"/>
          <w:lang w:val="en-US"/>
        </w:rPr>
        <w:t>H</w:t>
      </w:r>
      <w:r w:rsidRPr="002E351D">
        <w:rPr>
          <w:rFonts w:ascii="Times New Roman" w:hAnsi="Times New Roman" w:cs="Times New Roman"/>
          <w:sz w:val="26"/>
          <w:szCs w:val="26"/>
          <w:lang w:val="en-US"/>
        </w:rPr>
        <w:t xml:space="preserve"> – 2-</w:t>
      </w:r>
      <w:r w:rsidRPr="00612CAC">
        <w:rPr>
          <w:rFonts w:ascii="Times New Roman" w:hAnsi="Times New Roman" w:cs="Times New Roman"/>
          <w:sz w:val="26"/>
          <w:szCs w:val="26"/>
        </w:rPr>
        <w:t>фенилпиридин</w:t>
      </w:r>
    </w:p>
    <w:p w14:paraId="18471178"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д – дублет</w:t>
      </w:r>
    </w:p>
    <w:p w14:paraId="7975E283"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дд – дублет дублетов</w:t>
      </w:r>
    </w:p>
    <w:p w14:paraId="3A7FA517"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ддд – дублет дублетов дублетов</w:t>
      </w:r>
    </w:p>
    <w:p w14:paraId="1FE18964" w14:textId="77777777" w:rsid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ККА – критическая концентрация ассоциации</w:t>
      </w:r>
    </w:p>
    <w:p w14:paraId="2271B79C" w14:textId="60E96E32" w:rsidR="006110C6" w:rsidRPr="00612CAC" w:rsidRDefault="006110C6" w:rsidP="00F74BD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Компл. - комплекс</w:t>
      </w:r>
    </w:p>
    <w:p w14:paraId="2A609121"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м – мультиплет</w:t>
      </w:r>
    </w:p>
    <w:p w14:paraId="55AC639F" w14:textId="77777777" w:rsid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м.д. – миллионные доли</w:t>
      </w:r>
    </w:p>
    <w:p w14:paraId="1C1013F3" w14:textId="60793244" w:rsidR="006B391D" w:rsidRPr="00612CAC" w:rsidRDefault="006B391D" w:rsidP="00F74BD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мкл – микролитр </w:t>
      </w:r>
    </w:p>
    <w:p w14:paraId="5176B349" w14:textId="77777777" w:rsid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нм – нанометр</w:t>
      </w:r>
    </w:p>
    <w:p w14:paraId="09226110" w14:textId="440E2D7E" w:rsidR="006110C6" w:rsidRPr="00612CAC" w:rsidRDefault="006110C6" w:rsidP="00F74BD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нМ – наномоль/литр</w:t>
      </w:r>
    </w:p>
    <w:p w14:paraId="51C8E045"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нс – наносекунда</w:t>
      </w:r>
    </w:p>
    <w:p w14:paraId="22508E5C"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ПКЛ – поликапролактон</w:t>
      </w:r>
    </w:p>
    <w:p w14:paraId="07722A5B"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ПЭГ – полиэтиленгликоль</w:t>
      </w:r>
    </w:p>
    <w:p w14:paraId="41CF8ABF"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РСА – рентгеноструктурный анализ</w:t>
      </w:r>
    </w:p>
    <w:p w14:paraId="520AA93D"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с – синглет</w:t>
      </w:r>
    </w:p>
    <w:p w14:paraId="7E0B598E" w14:textId="77777777" w:rsidR="00612CAC" w:rsidRPr="00612CAC" w:rsidRDefault="00612CAC" w:rsidP="00F74BDC">
      <w:pPr>
        <w:spacing w:after="0" w:line="360" w:lineRule="auto"/>
        <w:ind w:firstLine="720"/>
        <w:jc w:val="both"/>
        <w:rPr>
          <w:rFonts w:ascii="Times New Roman" w:hAnsi="Times New Roman" w:cs="Times New Roman"/>
          <w:sz w:val="26"/>
          <w:szCs w:val="26"/>
        </w:rPr>
      </w:pPr>
      <w:r w:rsidRPr="00612CAC">
        <w:rPr>
          <w:rFonts w:ascii="Times New Roman" w:hAnsi="Times New Roman" w:cs="Times New Roman"/>
          <w:sz w:val="26"/>
          <w:szCs w:val="26"/>
        </w:rPr>
        <w:t>т – триплет</w:t>
      </w:r>
    </w:p>
    <w:p w14:paraId="107C034A" w14:textId="147798F8" w:rsidR="00236982" w:rsidRPr="00612CAC" w:rsidRDefault="00612CAC" w:rsidP="00F74BDC">
      <w:pPr>
        <w:spacing w:after="0" w:line="360" w:lineRule="auto"/>
        <w:ind w:firstLine="720"/>
        <w:jc w:val="both"/>
        <w:rPr>
          <w:rFonts w:ascii="Times New Roman" w:hAnsi="Times New Roman" w:cs="Times New Roman"/>
          <w:sz w:val="26"/>
          <w:szCs w:val="26"/>
        </w:rPr>
      </w:pPr>
      <w:r w:rsidRPr="003739F2">
        <w:rPr>
          <w:rFonts w:ascii="Times New Roman" w:hAnsi="Times New Roman" w:cs="Times New Roman"/>
          <w:sz w:val="26"/>
          <w:szCs w:val="26"/>
        </w:rPr>
        <w:t>ЯМР – ядреный магнитный резонанс</w:t>
      </w:r>
    </w:p>
    <w:p w14:paraId="2959EBB2" w14:textId="67F618D0" w:rsidR="00E06C37" w:rsidRPr="00612CAC" w:rsidRDefault="00E06C37" w:rsidP="00E06C37">
      <w:pPr>
        <w:ind w:firstLine="720"/>
        <w:rPr>
          <w:rFonts w:ascii="Times New Roman" w:eastAsiaTheme="majorEastAsia" w:hAnsi="Times New Roman" w:cs="Times New Roman"/>
          <w:b/>
          <w:bCs/>
          <w:sz w:val="26"/>
          <w:szCs w:val="26"/>
        </w:rPr>
      </w:pPr>
      <w:r w:rsidRPr="00612CAC">
        <w:rPr>
          <w:rFonts w:ascii="Times New Roman" w:hAnsi="Times New Roman" w:cs="Times New Roman"/>
          <w:b/>
          <w:bCs/>
          <w:sz w:val="26"/>
          <w:szCs w:val="26"/>
        </w:rPr>
        <w:br w:type="page"/>
      </w:r>
    </w:p>
    <w:p w14:paraId="5CE774E9" w14:textId="3D54D48E" w:rsidR="00DD4E86" w:rsidRPr="003739F2" w:rsidRDefault="00DD4E86" w:rsidP="008E5E48">
      <w:pPr>
        <w:pStyle w:val="1"/>
        <w:spacing w:before="0" w:line="360" w:lineRule="auto"/>
        <w:ind w:firstLine="720"/>
        <w:rPr>
          <w:rFonts w:ascii="Times New Roman" w:hAnsi="Times New Roman" w:cs="Times New Roman"/>
          <w:b/>
          <w:bCs/>
          <w:color w:val="auto"/>
          <w:sz w:val="26"/>
          <w:szCs w:val="26"/>
        </w:rPr>
      </w:pPr>
      <w:bookmarkStart w:id="1" w:name="_Toc166971719"/>
      <w:r w:rsidRPr="0059588D">
        <w:rPr>
          <w:rFonts w:ascii="Times New Roman" w:hAnsi="Times New Roman" w:cs="Times New Roman"/>
          <w:b/>
          <w:bCs/>
          <w:color w:val="auto"/>
          <w:sz w:val="26"/>
          <w:szCs w:val="26"/>
        </w:rPr>
        <w:lastRenderedPageBreak/>
        <w:t>Введение</w:t>
      </w:r>
      <w:bookmarkEnd w:id="1"/>
    </w:p>
    <w:p w14:paraId="7A8F81DA" w14:textId="70365533" w:rsidR="00274B12" w:rsidRPr="00750DA6" w:rsidRDefault="00274B12" w:rsidP="00274B1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Fonts w:ascii="Times New Roman" w:hAnsi="Times New Roman" w:cs="Times New Roman"/>
          <w:sz w:val="26"/>
          <w:szCs w:val="26"/>
        </w:rPr>
      </w:pPr>
      <w:r w:rsidRPr="0059588D">
        <w:rPr>
          <w:rFonts w:ascii="Times New Roman" w:hAnsi="Times New Roman" w:cs="Times New Roman"/>
          <w:sz w:val="26"/>
          <w:szCs w:val="26"/>
        </w:rPr>
        <w:t xml:space="preserve">В последние годы наблюдается растущий интерес к синтезу, фотофизике и применению </w:t>
      </w:r>
      <w:r w:rsidRPr="00750DA6">
        <w:rPr>
          <w:rFonts w:ascii="Times New Roman" w:hAnsi="Times New Roman" w:cs="Times New Roman"/>
          <w:sz w:val="26"/>
          <w:szCs w:val="26"/>
        </w:rPr>
        <w:t xml:space="preserve">фосфоресцентных комплексов Pt(II), особенно к их использованию в биоимиджинге, фотокатализе и при создании органических светодиодов (OLED). Выдающиеся характеристики комплексов Pt(II) в этих областях применения связаны с их разнообразными спектроскопическими и фотофизическими свойствами, которые определяются </w:t>
      </w:r>
      <w:r w:rsidR="00200E6F" w:rsidRPr="00750DA6">
        <w:rPr>
          <w:rFonts w:ascii="Times New Roman" w:hAnsi="Times New Roman" w:cs="Times New Roman"/>
          <w:sz w:val="26"/>
          <w:szCs w:val="26"/>
        </w:rPr>
        <w:t xml:space="preserve">их </w:t>
      </w:r>
      <w:r w:rsidRPr="00750DA6">
        <w:rPr>
          <w:rFonts w:ascii="Times New Roman" w:hAnsi="Times New Roman" w:cs="Times New Roman"/>
          <w:sz w:val="26"/>
          <w:szCs w:val="26"/>
        </w:rPr>
        <w:t>координационной сферой</w:t>
      </w:r>
      <w:r w:rsidR="00DE11F2" w:rsidRPr="00DE11F2">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OTg1YjA3NmEtNWUzYi00OTNiLTllODktNGEzZjMzOTA2ZGFl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312569130"/>
          <w:placeholder>
            <w:docPart w:val="78E4C1EEC0604287A7BB8528CAA638F2"/>
          </w:placeholder>
        </w:sdtPr>
        <w:sdtContent>
          <w:r w:rsidR="00D07333" w:rsidRPr="00D07333">
            <w:rPr>
              <w:rFonts w:ascii="Times New Roman" w:hAnsi="Times New Roman" w:cs="Times New Roman"/>
              <w:color w:val="000000"/>
              <w:sz w:val="26"/>
              <w:szCs w:val="26"/>
            </w:rPr>
            <w:t>[1]</w:t>
          </w:r>
        </w:sdtContent>
      </w:sdt>
      <w:r w:rsidRPr="00750DA6">
        <w:rPr>
          <w:rFonts w:ascii="Times New Roman" w:hAnsi="Times New Roman" w:cs="Times New Roman"/>
          <w:sz w:val="26"/>
          <w:szCs w:val="26"/>
        </w:rPr>
        <w:t>.</w:t>
      </w:r>
    </w:p>
    <w:p w14:paraId="6E757F7B" w14:textId="77777777" w:rsidR="00274B12" w:rsidRPr="00750DA6" w:rsidRDefault="00274B12" w:rsidP="00274B12">
      <w:pPr>
        <w:spacing w:after="0" w:line="360" w:lineRule="auto"/>
        <w:ind w:firstLine="720"/>
        <w:jc w:val="both"/>
        <w:rPr>
          <w:rFonts w:ascii="Times New Roman" w:eastAsia="Times New Roman" w:hAnsi="Times New Roman" w:cs="Times New Roman"/>
          <w:kern w:val="0"/>
          <w:sz w:val="26"/>
          <w:szCs w:val="26"/>
          <w:lang w:eastAsia="ru-RU"/>
        </w:rPr>
      </w:pPr>
      <w:r w:rsidRPr="00750DA6">
        <w:rPr>
          <w:rFonts w:ascii="Times New Roman" w:eastAsia="Times New Roman" w:hAnsi="Times New Roman" w:cs="Times New Roman"/>
          <w:kern w:val="0"/>
          <w:sz w:val="26"/>
          <w:szCs w:val="26"/>
          <w:lang w:eastAsia="ru-RU"/>
        </w:rPr>
        <w:t>В данной работе исследуются комплексы Pt(II) с тридентатными лигандами типа N^N^C и монодентатными изоцианидными лигандами. Выбор данных лигандов обусловлен:</w:t>
      </w:r>
    </w:p>
    <w:p w14:paraId="2CA8721E" w14:textId="77777777" w:rsidR="00274B12" w:rsidRPr="00750DA6" w:rsidRDefault="00274B12" w:rsidP="00274B12">
      <w:pPr>
        <w:pStyle w:val="a3"/>
        <w:numPr>
          <w:ilvl w:val="0"/>
          <w:numId w:val="10"/>
        </w:numPr>
        <w:spacing w:after="0" w:line="360" w:lineRule="auto"/>
        <w:ind w:left="0" w:firstLine="720"/>
        <w:jc w:val="both"/>
        <w:rPr>
          <w:rFonts w:ascii="Times New Roman" w:eastAsia="Times New Roman" w:hAnsi="Times New Roman" w:cs="Times New Roman"/>
          <w:kern w:val="0"/>
          <w:sz w:val="26"/>
          <w:szCs w:val="26"/>
          <w:lang w:eastAsia="ru-RU"/>
        </w:rPr>
      </w:pPr>
      <w:r w:rsidRPr="00750DA6">
        <w:rPr>
          <w:rFonts w:ascii="Times New Roman" w:eastAsia="Times New Roman" w:hAnsi="Times New Roman" w:cs="Times New Roman"/>
          <w:kern w:val="0"/>
          <w:sz w:val="26"/>
          <w:szCs w:val="26"/>
          <w:lang w:eastAsia="ru-RU"/>
        </w:rPr>
        <w:t>Повышенной структурной жесткостью тридентатных лигандов по сравнению с моно- и бидентатными, что снижает вероятность структурных искажений в возбужденном состоянии и позволяет получить высокоэмиссионные соединения;</w:t>
      </w:r>
    </w:p>
    <w:p w14:paraId="552EBA0B" w14:textId="2D5CBC15" w:rsidR="00274B12" w:rsidRPr="00750DA6" w:rsidRDefault="0080323F" w:rsidP="00274B12">
      <w:pPr>
        <w:pStyle w:val="a3"/>
        <w:numPr>
          <w:ilvl w:val="0"/>
          <w:numId w:val="10"/>
        </w:numPr>
        <w:spacing w:after="0" w:line="360" w:lineRule="auto"/>
        <w:ind w:left="0" w:firstLine="720"/>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Увеличением энергии</w:t>
      </w:r>
      <w:r w:rsidR="00274B12" w:rsidRPr="00750DA6">
        <w:rPr>
          <w:rFonts w:ascii="Times New Roman" w:eastAsia="Times New Roman" w:hAnsi="Times New Roman" w:cs="Times New Roman"/>
          <w:kern w:val="0"/>
          <w:sz w:val="26"/>
          <w:szCs w:val="26"/>
          <w:lang w:eastAsia="ru-RU"/>
        </w:rPr>
        <w:t xml:space="preserve"> d*-орбиталей,</w:t>
      </w:r>
      <w:r w:rsidR="00893E18">
        <w:rPr>
          <w:rFonts w:ascii="Times New Roman" w:eastAsia="Times New Roman" w:hAnsi="Times New Roman" w:cs="Times New Roman"/>
          <w:kern w:val="0"/>
          <w:sz w:val="26"/>
          <w:szCs w:val="26"/>
          <w:lang w:eastAsia="ru-RU"/>
        </w:rPr>
        <w:t xml:space="preserve"> к которо</w:t>
      </w:r>
      <w:r>
        <w:rPr>
          <w:rFonts w:ascii="Times New Roman" w:eastAsia="Times New Roman" w:hAnsi="Times New Roman" w:cs="Times New Roman"/>
          <w:kern w:val="0"/>
          <w:sz w:val="26"/>
          <w:szCs w:val="26"/>
          <w:lang w:eastAsia="ru-RU"/>
        </w:rPr>
        <w:t>му</w:t>
      </w:r>
      <w:r w:rsidR="00893E18">
        <w:rPr>
          <w:rFonts w:ascii="Times New Roman" w:eastAsia="Times New Roman" w:hAnsi="Times New Roman" w:cs="Times New Roman"/>
          <w:kern w:val="0"/>
          <w:sz w:val="26"/>
          <w:szCs w:val="26"/>
          <w:lang w:eastAsia="ru-RU"/>
        </w:rPr>
        <w:t xml:space="preserve"> приводит и</w:t>
      </w:r>
      <w:r w:rsidR="00893E18" w:rsidRPr="00750DA6">
        <w:rPr>
          <w:rFonts w:ascii="Times New Roman" w:eastAsia="Times New Roman" w:hAnsi="Times New Roman" w:cs="Times New Roman"/>
          <w:kern w:val="0"/>
          <w:sz w:val="26"/>
          <w:szCs w:val="26"/>
          <w:lang w:eastAsia="ru-RU"/>
        </w:rPr>
        <w:t>спользование монодентатного лиганда сильного поля в 4-й координационной позиции</w:t>
      </w:r>
      <w:r w:rsidR="00893E18">
        <w:rPr>
          <w:rFonts w:ascii="Times New Roman" w:eastAsia="Times New Roman" w:hAnsi="Times New Roman" w:cs="Times New Roman"/>
          <w:kern w:val="0"/>
          <w:sz w:val="26"/>
          <w:szCs w:val="26"/>
          <w:lang w:eastAsia="ru-RU"/>
        </w:rPr>
        <w:t>, в результате чего</w:t>
      </w:r>
      <w:r w:rsidR="00274B12" w:rsidRPr="00750DA6">
        <w:rPr>
          <w:rFonts w:ascii="Times New Roman" w:eastAsia="Times New Roman" w:hAnsi="Times New Roman" w:cs="Times New Roman"/>
          <w:kern w:val="0"/>
          <w:sz w:val="26"/>
          <w:szCs w:val="26"/>
          <w:lang w:eastAsia="ru-RU"/>
        </w:rPr>
        <w:t xml:space="preserve"> металлоцентрированные d-d* состояния </w:t>
      </w:r>
      <w:r w:rsidR="00893E18">
        <w:rPr>
          <w:rFonts w:ascii="Times New Roman" w:eastAsia="Times New Roman" w:hAnsi="Times New Roman" w:cs="Times New Roman"/>
          <w:kern w:val="0"/>
          <w:sz w:val="26"/>
          <w:szCs w:val="26"/>
          <w:lang w:eastAsia="ru-RU"/>
        </w:rPr>
        <w:t xml:space="preserve">становятся </w:t>
      </w:r>
      <w:r w:rsidR="00893E18" w:rsidRPr="00750DA6">
        <w:rPr>
          <w:rFonts w:ascii="Times New Roman" w:eastAsia="Times New Roman" w:hAnsi="Times New Roman" w:cs="Times New Roman"/>
          <w:kern w:val="0"/>
          <w:sz w:val="26"/>
          <w:szCs w:val="26"/>
          <w:lang w:eastAsia="ru-RU"/>
        </w:rPr>
        <w:t>энергетически недоступными</w:t>
      </w:r>
      <w:r w:rsidR="00893E18">
        <w:rPr>
          <w:rFonts w:ascii="Times New Roman" w:eastAsia="Times New Roman" w:hAnsi="Times New Roman" w:cs="Times New Roman"/>
          <w:kern w:val="0"/>
          <w:sz w:val="26"/>
          <w:szCs w:val="26"/>
          <w:lang w:eastAsia="ru-RU"/>
        </w:rPr>
        <w:t>,</w:t>
      </w:r>
      <w:r w:rsidR="00893E18" w:rsidRPr="00750DA6">
        <w:rPr>
          <w:rFonts w:ascii="Times New Roman" w:eastAsia="Times New Roman" w:hAnsi="Times New Roman" w:cs="Times New Roman"/>
          <w:kern w:val="0"/>
          <w:sz w:val="26"/>
          <w:szCs w:val="26"/>
          <w:lang w:eastAsia="ru-RU"/>
        </w:rPr>
        <w:t xml:space="preserve"> </w:t>
      </w:r>
      <w:r w:rsidR="00893E18">
        <w:rPr>
          <w:rFonts w:ascii="Times New Roman" w:eastAsia="Times New Roman" w:hAnsi="Times New Roman" w:cs="Times New Roman"/>
          <w:kern w:val="0"/>
          <w:sz w:val="26"/>
          <w:szCs w:val="26"/>
          <w:lang w:eastAsia="ru-RU"/>
        </w:rPr>
        <w:t xml:space="preserve">а </w:t>
      </w:r>
      <w:r w:rsidR="00274B12" w:rsidRPr="00750DA6">
        <w:rPr>
          <w:rFonts w:ascii="Times New Roman" w:eastAsia="Times New Roman" w:hAnsi="Times New Roman" w:cs="Times New Roman"/>
          <w:kern w:val="0"/>
          <w:sz w:val="26"/>
          <w:szCs w:val="26"/>
          <w:lang w:eastAsia="ru-RU"/>
        </w:rPr>
        <w:t>вероятность безызлучательной дезактивации</w:t>
      </w:r>
      <w:r w:rsidR="00893E18" w:rsidRPr="00893E18">
        <w:rPr>
          <w:rFonts w:ascii="Times New Roman" w:eastAsia="Times New Roman" w:hAnsi="Times New Roman" w:cs="Times New Roman"/>
          <w:kern w:val="0"/>
          <w:sz w:val="26"/>
          <w:szCs w:val="26"/>
          <w:lang w:eastAsia="ru-RU"/>
        </w:rPr>
        <w:t xml:space="preserve"> </w:t>
      </w:r>
      <w:r w:rsidR="00893E18" w:rsidRPr="00750DA6">
        <w:rPr>
          <w:rFonts w:ascii="Times New Roman" w:eastAsia="Times New Roman" w:hAnsi="Times New Roman" w:cs="Times New Roman"/>
          <w:kern w:val="0"/>
          <w:sz w:val="26"/>
          <w:szCs w:val="26"/>
          <w:lang w:eastAsia="ru-RU"/>
        </w:rPr>
        <w:t>уменьша</w:t>
      </w:r>
      <w:r w:rsidR="00893E18">
        <w:rPr>
          <w:rFonts w:ascii="Times New Roman" w:eastAsia="Times New Roman" w:hAnsi="Times New Roman" w:cs="Times New Roman"/>
          <w:kern w:val="0"/>
          <w:sz w:val="26"/>
          <w:szCs w:val="26"/>
          <w:lang w:eastAsia="ru-RU"/>
        </w:rPr>
        <w:t>ется</w:t>
      </w:r>
      <w:r w:rsidR="00274B12" w:rsidRPr="00750DA6">
        <w:rPr>
          <w:rFonts w:ascii="Times New Roman" w:eastAsia="Times New Roman" w:hAnsi="Times New Roman" w:cs="Times New Roman"/>
          <w:kern w:val="0"/>
          <w:sz w:val="26"/>
          <w:szCs w:val="26"/>
          <w:lang w:eastAsia="ru-RU"/>
        </w:rPr>
        <w:t>;</w:t>
      </w:r>
    </w:p>
    <w:p w14:paraId="7CA42D55" w14:textId="35F52838" w:rsidR="00274B12" w:rsidRPr="00750DA6" w:rsidRDefault="00274B12" w:rsidP="00274B12">
      <w:pPr>
        <w:spacing w:after="0" w:line="360" w:lineRule="auto"/>
        <w:ind w:firstLine="720"/>
        <w:jc w:val="both"/>
        <w:rPr>
          <w:rFonts w:ascii="Times New Roman" w:eastAsia="Times New Roman" w:hAnsi="Times New Roman" w:cs="Times New Roman"/>
          <w:kern w:val="0"/>
          <w:sz w:val="26"/>
          <w:szCs w:val="26"/>
          <w:lang w:eastAsia="ru-RU"/>
        </w:rPr>
      </w:pPr>
      <w:r w:rsidRPr="00750DA6">
        <w:rPr>
          <w:rFonts w:ascii="Times New Roman" w:eastAsia="Times New Roman" w:hAnsi="Times New Roman" w:cs="Times New Roman"/>
          <w:kern w:val="0"/>
          <w:sz w:val="26"/>
          <w:szCs w:val="26"/>
          <w:lang w:eastAsia="ru-RU"/>
        </w:rPr>
        <w:t>Модификация фотофизических свойств получаемых соединений для их практического применения возможна путем изменения лигандного окружения. В рамках данного исследования модификация тридентатного лиганд</w:t>
      </w:r>
      <w:r w:rsidR="00CD2885" w:rsidRPr="00750DA6">
        <w:rPr>
          <w:rFonts w:ascii="Times New Roman" w:eastAsia="Times New Roman" w:hAnsi="Times New Roman" w:cs="Times New Roman"/>
          <w:kern w:val="0"/>
          <w:sz w:val="26"/>
          <w:szCs w:val="26"/>
          <w:lang w:eastAsia="ru-RU"/>
        </w:rPr>
        <w:t>а</w:t>
      </w:r>
      <w:r w:rsidRPr="00750DA6">
        <w:rPr>
          <w:rFonts w:ascii="Times New Roman" w:eastAsia="Times New Roman" w:hAnsi="Times New Roman" w:cs="Times New Roman"/>
          <w:kern w:val="0"/>
          <w:sz w:val="26"/>
          <w:szCs w:val="26"/>
          <w:lang w:eastAsia="ru-RU"/>
        </w:rPr>
        <w:t xml:space="preserve"> осуществляется за счет введения в </w:t>
      </w:r>
      <w:r w:rsidR="00CD2885" w:rsidRPr="00750DA6">
        <w:rPr>
          <w:rFonts w:ascii="Times New Roman" w:eastAsia="Times New Roman" w:hAnsi="Times New Roman" w:cs="Times New Roman"/>
          <w:kern w:val="0"/>
          <w:sz w:val="26"/>
          <w:szCs w:val="26"/>
          <w:lang w:val="en-US" w:eastAsia="ru-RU"/>
        </w:rPr>
        <w:t>C</w:t>
      </w:r>
      <w:r w:rsidR="00CD2885" w:rsidRPr="00750DA6">
        <w:rPr>
          <w:rFonts w:ascii="Times New Roman" w:eastAsia="Times New Roman" w:hAnsi="Times New Roman" w:cs="Times New Roman"/>
          <w:kern w:val="0"/>
          <w:sz w:val="26"/>
          <w:szCs w:val="26"/>
          <w:lang w:eastAsia="ru-RU"/>
        </w:rPr>
        <w:t xml:space="preserve">-фрагмент </w:t>
      </w:r>
      <w:r w:rsidR="00CD2885" w:rsidRPr="00750DA6">
        <w:rPr>
          <w:rFonts w:ascii="Times New Roman" w:eastAsia="Times New Roman" w:hAnsi="Times New Roman" w:cs="Times New Roman"/>
          <w:kern w:val="0"/>
          <w:sz w:val="26"/>
          <w:szCs w:val="26"/>
          <w:lang w:val="en-US" w:eastAsia="ru-RU"/>
        </w:rPr>
        <w:t>N</w:t>
      </w:r>
      <w:r w:rsidR="00CD2885" w:rsidRPr="00750DA6">
        <w:rPr>
          <w:rFonts w:ascii="Times New Roman" w:eastAsia="Times New Roman" w:hAnsi="Times New Roman" w:cs="Times New Roman"/>
          <w:kern w:val="0"/>
          <w:sz w:val="26"/>
          <w:szCs w:val="26"/>
          <w:lang w:eastAsia="ru-RU"/>
        </w:rPr>
        <w:t>^</w:t>
      </w:r>
      <w:r w:rsidR="00CD2885" w:rsidRPr="00750DA6">
        <w:rPr>
          <w:rFonts w:ascii="Times New Roman" w:eastAsia="Times New Roman" w:hAnsi="Times New Roman" w:cs="Times New Roman"/>
          <w:kern w:val="0"/>
          <w:sz w:val="26"/>
          <w:szCs w:val="26"/>
          <w:lang w:val="en-US" w:eastAsia="ru-RU"/>
        </w:rPr>
        <w:t>N</w:t>
      </w:r>
      <w:r w:rsidR="00CD2885" w:rsidRPr="00750DA6">
        <w:rPr>
          <w:rFonts w:ascii="Times New Roman" w:eastAsia="Times New Roman" w:hAnsi="Times New Roman" w:cs="Times New Roman"/>
          <w:kern w:val="0"/>
          <w:sz w:val="26"/>
          <w:szCs w:val="26"/>
          <w:lang w:eastAsia="ru-RU"/>
        </w:rPr>
        <w:t>^</w:t>
      </w:r>
      <w:r w:rsidR="00CD2885" w:rsidRPr="00750DA6">
        <w:rPr>
          <w:rFonts w:ascii="Times New Roman" w:eastAsia="Times New Roman" w:hAnsi="Times New Roman" w:cs="Times New Roman"/>
          <w:kern w:val="0"/>
          <w:sz w:val="26"/>
          <w:szCs w:val="26"/>
          <w:lang w:val="en-US" w:eastAsia="ru-RU"/>
        </w:rPr>
        <w:t>C</w:t>
      </w:r>
      <w:r w:rsidR="00CD2885" w:rsidRPr="00750DA6">
        <w:rPr>
          <w:rFonts w:ascii="Times New Roman" w:eastAsia="Times New Roman" w:hAnsi="Times New Roman" w:cs="Times New Roman"/>
          <w:kern w:val="0"/>
          <w:sz w:val="26"/>
          <w:szCs w:val="26"/>
          <w:lang w:eastAsia="ru-RU"/>
        </w:rPr>
        <w:t xml:space="preserve"> лиганда</w:t>
      </w:r>
      <w:r w:rsidRPr="00750DA6">
        <w:rPr>
          <w:rFonts w:ascii="Times New Roman" w:eastAsia="Times New Roman" w:hAnsi="Times New Roman" w:cs="Times New Roman"/>
          <w:kern w:val="0"/>
          <w:sz w:val="26"/>
          <w:szCs w:val="26"/>
          <w:lang w:eastAsia="ru-RU"/>
        </w:rPr>
        <w:t xml:space="preserve"> заместителей</w:t>
      </w:r>
      <w:r w:rsidR="00CD2885" w:rsidRPr="00750DA6">
        <w:rPr>
          <w:rFonts w:ascii="Times New Roman" w:eastAsia="Times New Roman" w:hAnsi="Times New Roman" w:cs="Times New Roman"/>
          <w:kern w:val="0"/>
          <w:sz w:val="26"/>
          <w:szCs w:val="26"/>
          <w:lang w:eastAsia="ru-RU"/>
        </w:rPr>
        <w:t xml:space="preserve"> с различными электронными свойствами, а также расширения сопряженной системы одновременно с введением донорного гетероатома</w:t>
      </w:r>
      <w:r w:rsidRPr="00750DA6">
        <w:rPr>
          <w:rFonts w:ascii="Times New Roman" w:eastAsia="Times New Roman" w:hAnsi="Times New Roman" w:cs="Times New Roman"/>
          <w:kern w:val="0"/>
          <w:sz w:val="26"/>
          <w:szCs w:val="26"/>
          <w:lang w:eastAsia="ru-RU"/>
        </w:rPr>
        <w:t>.</w:t>
      </w:r>
    </w:p>
    <w:p w14:paraId="3FBB19CD" w14:textId="77777777" w:rsidR="00791422" w:rsidRPr="00750DA6" w:rsidRDefault="00274B12" w:rsidP="00274B12">
      <w:pPr>
        <w:spacing w:after="0" w:line="360" w:lineRule="auto"/>
        <w:ind w:firstLine="720"/>
        <w:jc w:val="both"/>
        <w:rPr>
          <w:rFonts w:ascii="Times New Roman" w:eastAsia="Times New Roman" w:hAnsi="Times New Roman" w:cs="Times New Roman"/>
          <w:kern w:val="0"/>
          <w:sz w:val="26"/>
          <w:szCs w:val="26"/>
          <w:lang w:eastAsia="ru-RU"/>
        </w:rPr>
      </w:pPr>
      <w:r w:rsidRPr="00750DA6">
        <w:rPr>
          <w:rFonts w:ascii="Times New Roman" w:eastAsia="Times New Roman" w:hAnsi="Times New Roman" w:cs="Times New Roman"/>
          <w:kern w:val="0"/>
          <w:sz w:val="26"/>
          <w:szCs w:val="26"/>
          <w:lang w:eastAsia="ru-RU"/>
        </w:rPr>
        <w:t>Следует отметить, что на практике часто возникает необходимость работы с повышенными концентрациями комплексных соединений. В связи с этим разработка соединений, устойчивых к тушению, вызванному агрегацией, приобретает важное значение.</w:t>
      </w:r>
      <w:r w:rsidR="00CD2885" w:rsidRPr="00750DA6">
        <w:rPr>
          <w:rFonts w:ascii="Times New Roman" w:eastAsia="Times New Roman" w:hAnsi="Times New Roman" w:cs="Times New Roman"/>
          <w:kern w:val="0"/>
          <w:sz w:val="26"/>
          <w:szCs w:val="26"/>
          <w:lang w:eastAsia="ru-RU"/>
        </w:rPr>
        <w:t xml:space="preserve"> </w:t>
      </w:r>
      <w:r w:rsidRPr="00750DA6">
        <w:rPr>
          <w:rFonts w:ascii="Times New Roman" w:eastAsia="Times New Roman" w:hAnsi="Times New Roman" w:cs="Times New Roman"/>
          <w:kern w:val="0"/>
          <w:sz w:val="26"/>
          <w:szCs w:val="26"/>
          <w:lang w:eastAsia="ru-RU"/>
        </w:rPr>
        <w:t xml:space="preserve">В то же время, </w:t>
      </w:r>
      <w:r w:rsidR="00CD2885" w:rsidRPr="00750DA6">
        <w:rPr>
          <w:rFonts w:ascii="Times New Roman" w:eastAsia="Times New Roman" w:hAnsi="Times New Roman" w:cs="Times New Roman"/>
          <w:kern w:val="0"/>
          <w:sz w:val="26"/>
          <w:szCs w:val="26"/>
          <w:lang w:eastAsia="ru-RU"/>
        </w:rPr>
        <w:t>появление новых низколежащих возбужденных состояний, являющихся результатом межмолекулярных π-π и металлофильных взаимодействий в системах с повышенными концентрациями излучателей можно считать еще одной стратегией настройки свойств получаемых соединений</w:t>
      </w:r>
      <w:r w:rsidRPr="00750DA6">
        <w:rPr>
          <w:rFonts w:ascii="Times New Roman" w:eastAsia="Times New Roman" w:hAnsi="Times New Roman" w:cs="Times New Roman"/>
          <w:kern w:val="0"/>
          <w:sz w:val="26"/>
          <w:szCs w:val="26"/>
          <w:lang w:eastAsia="ru-RU"/>
        </w:rPr>
        <w:t xml:space="preserve">. </w:t>
      </w:r>
    </w:p>
    <w:p w14:paraId="691C9F10" w14:textId="175876E6" w:rsidR="00274B12" w:rsidRPr="00750DA6" w:rsidRDefault="00791422" w:rsidP="00274B12">
      <w:pPr>
        <w:spacing w:after="0" w:line="360" w:lineRule="auto"/>
        <w:ind w:firstLine="720"/>
        <w:jc w:val="both"/>
        <w:rPr>
          <w:rFonts w:ascii="Times New Roman" w:eastAsia="Times New Roman" w:hAnsi="Times New Roman" w:cs="Times New Roman"/>
          <w:kern w:val="0"/>
          <w:sz w:val="26"/>
          <w:szCs w:val="26"/>
          <w:lang w:eastAsia="ru-RU"/>
        </w:rPr>
      </w:pPr>
      <w:r w:rsidRPr="00750DA6">
        <w:rPr>
          <w:rFonts w:ascii="Times New Roman" w:eastAsia="Times New Roman" w:hAnsi="Times New Roman" w:cs="Times New Roman"/>
          <w:kern w:val="0"/>
          <w:sz w:val="26"/>
          <w:szCs w:val="26"/>
          <w:lang w:eastAsia="ru-RU"/>
        </w:rPr>
        <w:t>Эмиссия из новых низколежащих возбужденных состояний известна как а</w:t>
      </w:r>
      <w:r w:rsidR="00274B12" w:rsidRPr="00750DA6">
        <w:rPr>
          <w:rFonts w:ascii="Times New Roman" w:eastAsia="Times New Roman" w:hAnsi="Times New Roman" w:cs="Times New Roman"/>
          <w:kern w:val="0"/>
          <w:sz w:val="26"/>
          <w:szCs w:val="26"/>
          <w:lang w:eastAsia="ru-RU"/>
        </w:rPr>
        <w:t>грегационно-индуцированная эмиссия</w:t>
      </w:r>
      <w:r w:rsidRPr="00750DA6">
        <w:rPr>
          <w:rFonts w:ascii="Times New Roman" w:eastAsia="Times New Roman" w:hAnsi="Times New Roman" w:cs="Times New Roman"/>
          <w:kern w:val="0"/>
          <w:sz w:val="26"/>
          <w:szCs w:val="26"/>
          <w:lang w:eastAsia="ru-RU"/>
        </w:rPr>
        <w:t xml:space="preserve"> (</w:t>
      </w:r>
      <w:r w:rsidRPr="00750DA6">
        <w:rPr>
          <w:rFonts w:ascii="Times New Roman" w:eastAsia="Times New Roman" w:hAnsi="Times New Roman" w:cs="Times New Roman"/>
          <w:kern w:val="0"/>
          <w:sz w:val="26"/>
          <w:szCs w:val="26"/>
          <w:lang w:val="en-US" w:eastAsia="ru-RU"/>
        </w:rPr>
        <w:t>AIE</w:t>
      </w:r>
      <w:r w:rsidRPr="00750DA6">
        <w:rPr>
          <w:rFonts w:ascii="Times New Roman" w:eastAsia="Times New Roman" w:hAnsi="Times New Roman" w:cs="Times New Roman"/>
          <w:kern w:val="0"/>
          <w:sz w:val="26"/>
          <w:szCs w:val="26"/>
          <w:lang w:eastAsia="ru-RU"/>
        </w:rPr>
        <w:t>). Она</w:t>
      </w:r>
      <w:r w:rsidR="00274B12" w:rsidRPr="00750DA6">
        <w:rPr>
          <w:rFonts w:ascii="Times New Roman" w:eastAsia="Times New Roman" w:hAnsi="Times New Roman" w:cs="Times New Roman"/>
          <w:kern w:val="0"/>
          <w:sz w:val="26"/>
          <w:szCs w:val="26"/>
          <w:lang w:eastAsia="ru-RU"/>
        </w:rPr>
        <w:t xml:space="preserve"> может приводить к усилению </w:t>
      </w:r>
      <w:r w:rsidR="00274B12" w:rsidRPr="00750DA6">
        <w:rPr>
          <w:rFonts w:ascii="Times New Roman" w:eastAsia="Times New Roman" w:hAnsi="Times New Roman" w:cs="Times New Roman"/>
          <w:kern w:val="0"/>
          <w:sz w:val="26"/>
          <w:szCs w:val="26"/>
          <w:lang w:eastAsia="ru-RU"/>
        </w:rPr>
        <w:lastRenderedPageBreak/>
        <w:t>интенсивности эмиссии вследствие подавления колебательной безызлучательной релаксации возбужденных состояний и сдвигу полосы испускания агрегатов по сравнению с мономерами в длинноволновую область, что актуально при создании агентов для биовизуализации.</w:t>
      </w:r>
      <w:r w:rsidRPr="00750DA6">
        <w:rPr>
          <w:rFonts w:ascii="Times New Roman" w:eastAsia="Times New Roman" w:hAnsi="Times New Roman" w:cs="Times New Roman"/>
          <w:kern w:val="0"/>
          <w:sz w:val="26"/>
          <w:szCs w:val="26"/>
          <w:lang w:eastAsia="ru-RU"/>
        </w:rPr>
        <w:t xml:space="preserve"> </w:t>
      </w:r>
      <w:r w:rsidR="00274B12" w:rsidRPr="00750DA6">
        <w:rPr>
          <w:rFonts w:ascii="Times New Roman" w:hAnsi="Times New Roman" w:cs="Times New Roman"/>
          <w:sz w:val="26"/>
          <w:szCs w:val="26"/>
        </w:rPr>
        <w:t>Как правило, проявление AIE может</w:t>
      </w:r>
      <w:r w:rsidRPr="00750DA6">
        <w:rPr>
          <w:rFonts w:ascii="Times New Roman" w:hAnsi="Times New Roman" w:cs="Times New Roman"/>
          <w:sz w:val="26"/>
          <w:szCs w:val="26"/>
        </w:rPr>
        <w:t xml:space="preserve"> </w:t>
      </w:r>
      <w:r w:rsidR="00274B12" w:rsidRPr="00750DA6">
        <w:rPr>
          <w:rFonts w:ascii="Times New Roman" w:hAnsi="Times New Roman" w:cs="Times New Roman"/>
          <w:sz w:val="26"/>
          <w:szCs w:val="26"/>
        </w:rPr>
        <w:t>быть пространственно ограничен</w:t>
      </w:r>
      <w:r w:rsidR="0080323F">
        <w:rPr>
          <w:rFonts w:ascii="Times New Roman" w:hAnsi="Times New Roman" w:cs="Times New Roman"/>
          <w:sz w:val="26"/>
          <w:szCs w:val="26"/>
        </w:rPr>
        <w:t>о</w:t>
      </w:r>
      <w:r w:rsidR="00274B12" w:rsidRPr="00750DA6">
        <w:rPr>
          <w:rFonts w:ascii="Times New Roman" w:hAnsi="Times New Roman" w:cs="Times New Roman"/>
          <w:sz w:val="26"/>
          <w:szCs w:val="26"/>
        </w:rPr>
        <w:t xml:space="preserve"> в небольших объемах (вплоть до нанометрового масштаба), например, в результате создания мицелл или водно-органических дисперсий</w:t>
      </w:r>
      <w:r w:rsidRPr="00750DA6">
        <w:rPr>
          <w:rFonts w:ascii="Times New Roman" w:hAnsi="Times New Roman" w:cs="Times New Roman"/>
          <w:sz w:val="26"/>
          <w:szCs w:val="26"/>
        </w:rPr>
        <w:t xml:space="preserve">, что </w:t>
      </w:r>
      <w:r w:rsidR="005C0304" w:rsidRPr="00750DA6">
        <w:rPr>
          <w:rFonts w:ascii="Times New Roman" w:hAnsi="Times New Roman" w:cs="Times New Roman"/>
          <w:sz w:val="26"/>
          <w:szCs w:val="26"/>
        </w:rPr>
        <w:t>важно</w:t>
      </w:r>
      <w:r w:rsidR="009C29A4" w:rsidRPr="00750DA6">
        <w:rPr>
          <w:rFonts w:ascii="Times New Roman" w:hAnsi="Times New Roman" w:cs="Times New Roman"/>
          <w:sz w:val="26"/>
          <w:szCs w:val="26"/>
        </w:rPr>
        <w:t xml:space="preserve"> для</w:t>
      </w:r>
      <w:r w:rsidR="005C0304" w:rsidRPr="00750DA6">
        <w:rPr>
          <w:rFonts w:ascii="Times New Roman" w:hAnsi="Times New Roman" w:cs="Times New Roman"/>
          <w:sz w:val="26"/>
          <w:szCs w:val="26"/>
        </w:rPr>
        <w:t xml:space="preserve"> </w:t>
      </w:r>
      <w:r w:rsidR="00200E6F" w:rsidRPr="00750DA6">
        <w:rPr>
          <w:rFonts w:ascii="Times New Roman" w:hAnsi="Times New Roman" w:cs="Times New Roman"/>
          <w:sz w:val="26"/>
          <w:szCs w:val="26"/>
        </w:rPr>
        <w:t>применения</w:t>
      </w:r>
      <w:r w:rsidR="0080323F">
        <w:rPr>
          <w:rFonts w:ascii="Times New Roman" w:hAnsi="Times New Roman" w:cs="Times New Roman"/>
          <w:sz w:val="26"/>
          <w:szCs w:val="26"/>
        </w:rPr>
        <w:t xml:space="preserve"> люминофоров</w:t>
      </w:r>
      <w:r w:rsidR="00200E6F" w:rsidRPr="00750DA6">
        <w:rPr>
          <w:rFonts w:ascii="Times New Roman" w:hAnsi="Times New Roman" w:cs="Times New Roman"/>
          <w:sz w:val="26"/>
          <w:szCs w:val="26"/>
        </w:rPr>
        <w:t xml:space="preserve"> в биомедицинских экспериментах</w:t>
      </w:r>
      <w:r w:rsidR="00DE11F2" w:rsidRPr="00DE11F2">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WQxNjdiOGYtMDgwNC00OTU4LWE0NDAtMmE2Y2ViYTczMjhl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
          <w:id w:val="1062758704"/>
          <w:placeholder>
            <w:docPart w:val="68954EF5FAA643D7BE3A6E1AFF3470E2"/>
          </w:placeholder>
        </w:sdtPr>
        <w:sdtContent>
          <w:r w:rsidR="00D07333" w:rsidRPr="00D07333">
            <w:rPr>
              <w:rFonts w:ascii="Times New Roman" w:hAnsi="Times New Roman" w:cs="Times New Roman"/>
              <w:color w:val="000000"/>
              <w:sz w:val="26"/>
              <w:szCs w:val="26"/>
            </w:rPr>
            <w:t>[2]</w:t>
          </w:r>
        </w:sdtContent>
      </w:sdt>
      <w:r w:rsidR="00274B12" w:rsidRPr="00750DA6">
        <w:rPr>
          <w:rFonts w:ascii="Times New Roman" w:hAnsi="Times New Roman" w:cs="Times New Roman"/>
          <w:sz w:val="26"/>
          <w:szCs w:val="26"/>
        </w:rPr>
        <w:t>.</w:t>
      </w:r>
    </w:p>
    <w:p w14:paraId="61BE1884" w14:textId="76AFECF8" w:rsidR="00DD4E86" w:rsidRPr="00750DA6" w:rsidRDefault="00274B12" w:rsidP="00274B12">
      <w:pPr>
        <w:spacing w:line="360" w:lineRule="auto"/>
        <w:ind w:firstLine="720"/>
        <w:jc w:val="both"/>
        <w:rPr>
          <w:rFonts w:ascii="Times New Roman" w:eastAsiaTheme="majorEastAsia" w:hAnsi="Times New Roman" w:cs="Times New Roman"/>
          <w:b/>
          <w:bCs/>
          <w:sz w:val="26"/>
          <w:szCs w:val="26"/>
        </w:rPr>
      </w:pPr>
      <w:r w:rsidRPr="00750DA6">
        <w:rPr>
          <w:rFonts w:ascii="Times New Roman" w:eastAsia="Times New Roman" w:hAnsi="Times New Roman" w:cs="Times New Roman"/>
          <w:kern w:val="0"/>
          <w:sz w:val="26"/>
          <w:szCs w:val="26"/>
          <w:lang w:eastAsia="ru-RU"/>
        </w:rPr>
        <w:t xml:space="preserve">Таким образом, изучение влияния </w:t>
      </w:r>
      <w:r w:rsidR="00200E6F" w:rsidRPr="00750DA6">
        <w:rPr>
          <w:rFonts w:ascii="Times New Roman" w:eastAsia="Times New Roman" w:hAnsi="Times New Roman" w:cs="Times New Roman"/>
          <w:kern w:val="0"/>
          <w:sz w:val="26"/>
          <w:szCs w:val="26"/>
          <w:lang w:eastAsia="ru-RU"/>
        </w:rPr>
        <w:t>структуры и свойств тридентатных лигандов в комплексных соединениях</w:t>
      </w:r>
      <w:r w:rsidRPr="00750DA6">
        <w:rPr>
          <w:rFonts w:ascii="Times New Roman" w:eastAsia="Times New Roman" w:hAnsi="Times New Roman" w:cs="Times New Roman"/>
          <w:kern w:val="0"/>
          <w:sz w:val="26"/>
          <w:szCs w:val="26"/>
          <w:lang w:eastAsia="ru-RU"/>
        </w:rPr>
        <w:t xml:space="preserve"> Pt(II) на их фотофизические свойства и агрегационно-индуцированную эмиссию имеет большое значение</w:t>
      </w:r>
      <w:r w:rsidR="005C0304" w:rsidRPr="00750DA6">
        <w:rPr>
          <w:rFonts w:ascii="Times New Roman" w:eastAsia="Times New Roman" w:hAnsi="Times New Roman" w:cs="Times New Roman"/>
          <w:kern w:val="0"/>
          <w:sz w:val="26"/>
          <w:szCs w:val="26"/>
          <w:lang w:eastAsia="ru-RU"/>
        </w:rPr>
        <w:t xml:space="preserve"> при</w:t>
      </w:r>
      <w:r w:rsidRPr="00750DA6">
        <w:rPr>
          <w:rFonts w:ascii="Times New Roman" w:eastAsia="Times New Roman" w:hAnsi="Times New Roman" w:cs="Times New Roman"/>
          <w:kern w:val="0"/>
          <w:sz w:val="26"/>
          <w:szCs w:val="26"/>
          <w:lang w:eastAsia="ru-RU"/>
        </w:rPr>
        <w:t xml:space="preserve"> разработк</w:t>
      </w:r>
      <w:r w:rsidR="005C0304" w:rsidRPr="00750DA6">
        <w:rPr>
          <w:rFonts w:ascii="Times New Roman" w:eastAsia="Times New Roman" w:hAnsi="Times New Roman" w:cs="Times New Roman"/>
          <w:kern w:val="0"/>
          <w:sz w:val="26"/>
          <w:szCs w:val="26"/>
          <w:lang w:eastAsia="ru-RU"/>
        </w:rPr>
        <w:t>е</w:t>
      </w:r>
      <w:r w:rsidRPr="00750DA6">
        <w:rPr>
          <w:rFonts w:ascii="Times New Roman" w:eastAsia="Times New Roman" w:hAnsi="Times New Roman" w:cs="Times New Roman"/>
          <w:kern w:val="0"/>
          <w:sz w:val="26"/>
          <w:szCs w:val="26"/>
          <w:lang w:eastAsia="ru-RU"/>
        </w:rPr>
        <w:t xml:space="preserve"> материалов с заданными характеристиками.</w:t>
      </w:r>
      <w:r w:rsidR="00DD4E86" w:rsidRPr="00750DA6">
        <w:rPr>
          <w:rFonts w:ascii="Times New Roman" w:hAnsi="Times New Roman" w:cs="Times New Roman"/>
          <w:b/>
          <w:bCs/>
          <w:sz w:val="26"/>
          <w:szCs w:val="26"/>
        </w:rPr>
        <w:br w:type="page"/>
      </w:r>
    </w:p>
    <w:p w14:paraId="01E5EF2E" w14:textId="79B5ED38" w:rsidR="004837D7" w:rsidRPr="009249F8" w:rsidRDefault="0080323F" w:rsidP="001F743A">
      <w:pPr>
        <w:pStyle w:val="1"/>
        <w:spacing w:before="0" w:line="360" w:lineRule="auto"/>
        <w:ind w:firstLine="720"/>
        <w:jc w:val="both"/>
        <w:rPr>
          <w:rFonts w:ascii="Times New Roman" w:hAnsi="Times New Roman" w:cs="Times New Roman"/>
          <w:b/>
          <w:bCs/>
          <w:color w:val="auto"/>
          <w:sz w:val="26"/>
          <w:szCs w:val="26"/>
        </w:rPr>
      </w:pPr>
      <w:bookmarkStart w:id="2" w:name="_Toc166971720"/>
      <w:r>
        <w:rPr>
          <w:rFonts w:ascii="Times New Roman" w:hAnsi="Times New Roman" w:cs="Times New Roman"/>
          <w:b/>
          <w:bCs/>
          <w:color w:val="auto"/>
          <w:sz w:val="26"/>
          <w:szCs w:val="26"/>
        </w:rPr>
        <w:lastRenderedPageBreak/>
        <w:t>1</w:t>
      </w:r>
      <w:r w:rsidR="004837D7" w:rsidRPr="00750DA6">
        <w:rPr>
          <w:rFonts w:ascii="Times New Roman" w:hAnsi="Times New Roman" w:cs="Times New Roman"/>
          <w:b/>
          <w:bCs/>
          <w:color w:val="auto"/>
          <w:sz w:val="26"/>
          <w:szCs w:val="26"/>
        </w:rPr>
        <w:t xml:space="preserve"> Обзор литературы</w:t>
      </w:r>
      <w:bookmarkEnd w:id="2"/>
    </w:p>
    <w:p w14:paraId="10A3B6D7" w14:textId="77777777" w:rsidR="009249F8" w:rsidRPr="009249F8" w:rsidRDefault="009249F8" w:rsidP="009249F8"/>
    <w:p w14:paraId="12FB999B" w14:textId="4E0E5DF5" w:rsidR="0057731A" w:rsidRPr="00750DA6" w:rsidRDefault="0080323F" w:rsidP="005C77C7">
      <w:pPr>
        <w:pStyle w:val="2"/>
        <w:spacing w:line="360" w:lineRule="auto"/>
        <w:ind w:firstLine="720"/>
        <w:jc w:val="both"/>
        <w:rPr>
          <w:rFonts w:ascii="Times New Roman" w:hAnsi="Times New Roman" w:cs="Times New Roman"/>
          <w:b/>
          <w:bCs/>
          <w:color w:val="auto"/>
        </w:rPr>
      </w:pPr>
      <w:bookmarkStart w:id="3" w:name="_Toc166971721"/>
      <w:r>
        <w:rPr>
          <w:rFonts w:ascii="Times New Roman" w:hAnsi="Times New Roman" w:cs="Times New Roman"/>
          <w:b/>
          <w:bCs/>
          <w:color w:val="auto"/>
        </w:rPr>
        <w:t>1</w:t>
      </w:r>
      <w:r w:rsidR="004837D7" w:rsidRPr="00750DA6">
        <w:rPr>
          <w:rFonts w:ascii="Times New Roman" w:hAnsi="Times New Roman" w:cs="Times New Roman"/>
          <w:b/>
          <w:bCs/>
          <w:color w:val="auto"/>
        </w:rPr>
        <w:t>.1</w:t>
      </w:r>
      <w:r w:rsidR="00674DB0" w:rsidRPr="00750DA6">
        <w:rPr>
          <w:rFonts w:ascii="Times New Roman" w:hAnsi="Times New Roman" w:cs="Times New Roman"/>
          <w:b/>
          <w:bCs/>
          <w:color w:val="auto"/>
        </w:rPr>
        <w:t xml:space="preserve"> </w:t>
      </w:r>
      <w:r w:rsidR="00EE6F68" w:rsidRPr="00750DA6">
        <w:rPr>
          <w:rFonts w:ascii="Times New Roman" w:hAnsi="Times New Roman" w:cs="Times New Roman"/>
          <w:b/>
          <w:bCs/>
          <w:color w:val="auto"/>
        </w:rPr>
        <w:t>Циклометаллированные комплексы переходных металлов</w:t>
      </w:r>
      <w:r w:rsidR="00343146" w:rsidRPr="00750DA6">
        <w:rPr>
          <w:rFonts w:ascii="Times New Roman" w:hAnsi="Times New Roman" w:cs="Times New Roman"/>
          <w:b/>
          <w:bCs/>
          <w:color w:val="auto"/>
        </w:rPr>
        <w:t>, применение</w:t>
      </w:r>
      <w:r w:rsidR="00EE6F68" w:rsidRPr="00750DA6">
        <w:rPr>
          <w:rFonts w:ascii="Times New Roman" w:hAnsi="Times New Roman" w:cs="Times New Roman"/>
          <w:b/>
          <w:bCs/>
          <w:color w:val="auto"/>
        </w:rPr>
        <w:t xml:space="preserve"> и механизм их образования</w:t>
      </w:r>
      <w:r w:rsidR="0057731A" w:rsidRPr="00750DA6">
        <w:rPr>
          <w:rFonts w:ascii="Times New Roman" w:hAnsi="Times New Roman" w:cs="Times New Roman"/>
          <w:b/>
          <w:bCs/>
          <w:color w:val="auto"/>
        </w:rPr>
        <w:t>.</w:t>
      </w:r>
      <w:bookmarkEnd w:id="3"/>
    </w:p>
    <w:p w14:paraId="4DB69878" w14:textId="1B50E25C" w:rsidR="00002787" w:rsidRPr="00961895" w:rsidRDefault="00002787" w:rsidP="00961895">
      <w:pPr>
        <w:spacing w:after="0" w:line="360" w:lineRule="auto"/>
        <w:ind w:firstLine="720"/>
        <w:jc w:val="both"/>
        <w:rPr>
          <w:rFonts w:ascii="Times New Roman" w:hAnsi="Times New Roman" w:cs="Times New Roman"/>
          <w:b/>
          <w:bCs/>
          <w:sz w:val="26"/>
          <w:szCs w:val="26"/>
          <w:shd w:val="clear" w:color="auto" w:fill="FFFFFF"/>
        </w:rPr>
      </w:pPr>
      <w:r w:rsidRPr="00961895">
        <w:rPr>
          <w:rStyle w:val="ad"/>
          <w:rFonts w:ascii="Times New Roman" w:hAnsi="Times New Roman" w:cs="Times New Roman"/>
          <w:b w:val="0"/>
          <w:bCs w:val="0"/>
          <w:sz w:val="26"/>
          <w:szCs w:val="26"/>
          <w:shd w:val="clear" w:color="auto" w:fill="FFFFFF"/>
        </w:rPr>
        <w:t xml:space="preserve">В металлоорганической химии металлоцикл – это циклическое соединение, в котором один или несколько атомов углерода в карбоциклическом фрагменте замещены атомом металла </w:t>
      </w:r>
      <w:r w:rsidR="00200E6F" w:rsidRPr="00961895">
        <w:rPr>
          <w:rStyle w:val="ad"/>
          <w:rFonts w:ascii="Times New Roman" w:hAnsi="Times New Roman" w:cs="Times New Roman"/>
          <w:b w:val="0"/>
          <w:bCs w:val="0"/>
          <w:sz w:val="26"/>
          <w:szCs w:val="26"/>
          <w:shd w:val="clear" w:color="auto" w:fill="FFFFFF"/>
        </w:rPr>
        <w:t xml:space="preserve">в результате реакций циклометаллирования </w:t>
      </w:r>
      <w:r w:rsidRPr="00961895">
        <w:rPr>
          <w:rStyle w:val="ad"/>
          <w:rFonts w:ascii="Times New Roman" w:hAnsi="Times New Roman" w:cs="Times New Roman"/>
          <w:b w:val="0"/>
          <w:bCs w:val="0"/>
          <w:sz w:val="26"/>
          <w:szCs w:val="26"/>
          <w:shd w:val="clear" w:color="auto" w:fill="FFFFFF"/>
        </w:rPr>
        <w:t xml:space="preserve">(см. рис. </w:t>
      </w:r>
      <w:r w:rsidRPr="00961895">
        <w:rPr>
          <w:rStyle w:val="ad"/>
          <w:rFonts w:ascii="Times New Roman" w:hAnsi="Times New Roman" w:cs="Times New Roman"/>
          <w:b w:val="0"/>
          <w:bCs w:val="0"/>
          <w:sz w:val="26"/>
          <w:szCs w:val="26"/>
          <w:shd w:val="clear" w:color="auto" w:fill="FFFFFF"/>
        </w:rPr>
        <w:fldChar w:fldCharType="begin"/>
      </w:r>
      <w:r w:rsidRPr="00961895">
        <w:rPr>
          <w:rStyle w:val="ad"/>
          <w:rFonts w:ascii="Times New Roman" w:hAnsi="Times New Roman" w:cs="Times New Roman"/>
          <w:b w:val="0"/>
          <w:bCs w:val="0"/>
          <w:sz w:val="26"/>
          <w:szCs w:val="26"/>
          <w:shd w:val="clear" w:color="auto" w:fill="FFFFFF"/>
        </w:rPr>
        <w:instrText xml:space="preserve"> REF _Ref161184239 \h </w:instrText>
      </w:r>
      <w:r w:rsidR="00674DB0" w:rsidRPr="00961895">
        <w:rPr>
          <w:rStyle w:val="ad"/>
          <w:rFonts w:ascii="Times New Roman" w:hAnsi="Times New Roman" w:cs="Times New Roman"/>
          <w:b w:val="0"/>
          <w:bCs w:val="0"/>
          <w:sz w:val="26"/>
          <w:szCs w:val="26"/>
          <w:shd w:val="clear" w:color="auto" w:fill="FFFFFF"/>
        </w:rPr>
        <w:instrText xml:space="preserve"> \* MERGEFORMAT </w:instrText>
      </w:r>
      <w:r w:rsidRPr="00961895">
        <w:rPr>
          <w:rStyle w:val="ad"/>
          <w:rFonts w:ascii="Times New Roman" w:hAnsi="Times New Roman" w:cs="Times New Roman"/>
          <w:b w:val="0"/>
          <w:bCs w:val="0"/>
          <w:sz w:val="26"/>
          <w:szCs w:val="26"/>
          <w:shd w:val="clear" w:color="auto" w:fill="FFFFFF"/>
        </w:rPr>
      </w:r>
      <w:r w:rsidRPr="00961895">
        <w:rPr>
          <w:rStyle w:val="ad"/>
          <w:rFonts w:ascii="Times New Roman" w:hAnsi="Times New Roman" w:cs="Times New Roman"/>
          <w:b w:val="0"/>
          <w:bCs w:val="0"/>
          <w:sz w:val="26"/>
          <w:szCs w:val="26"/>
          <w:shd w:val="clear" w:color="auto" w:fill="FFFFFF"/>
        </w:rPr>
        <w:fldChar w:fldCharType="separate"/>
      </w:r>
      <w:r w:rsidR="00294379" w:rsidRPr="00961895">
        <w:rPr>
          <w:rFonts w:ascii="Times New Roman" w:hAnsi="Times New Roman" w:cs="Times New Roman"/>
          <w:noProof/>
          <w:sz w:val="26"/>
          <w:szCs w:val="26"/>
        </w:rPr>
        <w:t>1</w:t>
      </w:r>
      <w:r w:rsidRPr="00961895">
        <w:rPr>
          <w:rStyle w:val="ad"/>
          <w:rFonts w:ascii="Times New Roman" w:hAnsi="Times New Roman" w:cs="Times New Roman"/>
          <w:b w:val="0"/>
          <w:bCs w:val="0"/>
          <w:sz w:val="26"/>
          <w:szCs w:val="26"/>
          <w:shd w:val="clear" w:color="auto" w:fill="FFFFFF"/>
        </w:rPr>
        <w:fldChar w:fldCharType="end"/>
      </w:r>
      <w:r w:rsidRPr="00961895">
        <w:rPr>
          <w:rStyle w:val="ad"/>
          <w:rFonts w:ascii="Times New Roman" w:hAnsi="Times New Roman" w:cs="Times New Roman"/>
          <w:b w:val="0"/>
          <w:bCs w:val="0"/>
          <w:sz w:val="26"/>
          <w:szCs w:val="26"/>
          <w:shd w:val="clear" w:color="auto" w:fill="FFFFFF"/>
        </w:rPr>
        <w:t>).</w:t>
      </w:r>
      <w:r w:rsidRPr="00961895">
        <w:rPr>
          <w:rFonts w:ascii="Times New Roman" w:hAnsi="Times New Roman" w:cs="Times New Roman"/>
          <w:b/>
          <w:bCs/>
          <w:sz w:val="26"/>
          <w:szCs w:val="26"/>
          <w:shd w:val="clear" w:color="auto" w:fill="FFFFFF"/>
        </w:rPr>
        <w:t xml:space="preserve"> </w:t>
      </w:r>
    </w:p>
    <w:p w14:paraId="5AD3A9CB" w14:textId="77777777" w:rsidR="00576E53" w:rsidRPr="00961895" w:rsidRDefault="00576E53" w:rsidP="00961895">
      <w:pPr>
        <w:pStyle w:val="a5"/>
        <w:spacing w:after="0" w:line="360" w:lineRule="auto"/>
        <w:ind w:firstLine="720"/>
        <w:jc w:val="center"/>
        <w:rPr>
          <w:rFonts w:ascii="Times New Roman" w:hAnsi="Times New Roman" w:cs="Times New Roman"/>
          <w:i w:val="0"/>
          <w:iCs w:val="0"/>
          <w:color w:val="auto"/>
          <w:sz w:val="26"/>
          <w:szCs w:val="26"/>
          <w:lang w:val="en-US"/>
        </w:rPr>
      </w:pPr>
      <w:bookmarkStart w:id="4" w:name="_Ref161184239"/>
      <w:r w:rsidRPr="00961895">
        <w:rPr>
          <w:rFonts w:ascii="Times New Roman" w:hAnsi="Times New Roman" w:cs="Times New Roman"/>
          <w:i w:val="0"/>
          <w:iCs w:val="0"/>
          <w:noProof/>
          <w:color w:val="auto"/>
          <w:sz w:val="26"/>
          <w:szCs w:val="26"/>
          <w:lang w:eastAsia="ru-RU"/>
        </w:rPr>
        <w:drawing>
          <wp:inline distT="0" distB="0" distL="0" distR="0" wp14:anchorId="64A025B6" wp14:editId="669EF419">
            <wp:extent cx="4049191" cy="1564522"/>
            <wp:effectExtent l="0" t="0" r="0" b="0"/>
            <wp:docPr id="999653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2084" cy="1577231"/>
                    </a:xfrm>
                    <a:prstGeom prst="rect">
                      <a:avLst/>
                    </a:prstGeom>
                    <a:noFill/>
                    <a:ln>
                      <a:noFill/>
                    </a:ln>
                  </pic:spPr>
                </pic:pic>
              </a:graphicData>
            </a:graphic>
          </wp:inline>
        </w:drawing>
      </w:r>
    </w:p>
    <w:p w14:paraId="0FF6D700" w14:textId="79F910EC" w:rsidR="00D07E07" w:rsidRPr="00961895" w:rsidRDefault="00D07E07" w:rsidP="00961895">
      <w:pPr>
        <w:pStyle w:val="a5"/>
        <w:spacing w:after="0" w:line="360" w:lineRule="auto"/>
        <w:ind w:firstLine="720"/>
        <w:jc w:val="both"/>
        <w:rPr>
          <w:rFonts w:ascii="Times New Roman" w:hAnsi="Times New Roman" w:cs="Times New Roman"/>
          <w:i w:val="0"/>
          <w:iCs w:val="0"/>
          <w:color w:val="auto"/>
          <w:sz w:val="26"/>
          <w:szCs w:val="26"/>
        </w:rPr>
      </w:pPr>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1</w:t>
      </w:r>
      <w:r w:rsidRPr="00961895">
        <w:rPr>
          <w:rFonts w:ascii="Times New Roman" w:hAnsi="Times New Roman" w:cs="Times New Roman"/>
          <w:i w:val="0"/>
          <w:iCs w:val="0"/>
          <w:color w:val="auto"/>
          <w:sz w:val="26"/>
          <w:szCs w:val="26"/>
        </w:rPr>
        <w:fldChar w:fldCharType="end"/>
      </w:r>
      <w:bookmarkEnd w:id="4"/>
      <w:r w:rsidRPr="00961895">
        <w:rPr>
          <w:rFonts w:ascii="Times New Roman" w:hAnsi="Times New Roman" w:cs="Times New Roman"/>
          <w:i w:val="0"/>
          <w:iCs w:val="0"/>
          <w:color w:val="auto"/>
          <w:sz w:val="26"/>
          <w:szCs w:val="26"/>
        </w:rPr>
        <w:t xml:space="preserve"> Схема </w:t>
      </w:r>
      <w:r w:rsidR="00200E6F" w:rsidRPr="00961895">
        <w:rPr>
          <w:rFonts w:ascii="Times New Roman" w:hAnsi="Times New Roman" w:cs="Times New Roman"/>
          <w:i w:val="0"/>
          <w:iCs w:val="0"/>
          <w:color w:val="auto"/>
          <w:sz w:val="26"/>
          <w:szCs w:val="26"/>
        </w:rPr>
        <w:t xml:space="preserve">реакций </w:t>
      </w:r>
      <w:r w:rsidRPr="00961895">
        <w:rPr>
          <w:rFonts w:ascii="Times New Roman" w:hAnsi="Times New Roman" w:cs="Times New Roman"/>
          <w:i w:val="0"/>
          <w:iCs w:val="0"/>
          <w:color w:val="auto"/>
          <w:sz w:val="26"/>
          <w:szCs w:val="26"/>
        </w:rPr>
        <w:t>циклометаллирования</w:t>
      </w:r>
      <w:r w:rsidR="008409A6" w:rsidRPr="00961895">
        <w:rPr>
          <w:rFonts w:ascii="Times New Roman" w:hAnsi="Times New Roman" w:cs="Times New Roman"/>
          <w:i w:val="0"/>
          <w:iCs w:val="0"/>
          <w:color w:val="auto"/>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YjQ4NzlkZGYtMTdlZi00N2FlLWE0NGItY2YzNGExZDg5ZDRm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17786100"/>
          <w:placeholder>
            <w:docPart w:val="BCBED2CC55F54BB9A635F71F3A106E2D"/>
          </w:placeholder>
        </w:sdtPr>
        <w:sdtContent>
          <w:r w:rsidR="00D07333" w:rsidRPr="00961895">
            <w:rPr>
              <w:rFonts w:ascii="Times New Roman" w:hAnsi="Times New Roman" w:cs="Times New Roman"/>
              <w:i w:val="0"/>
              <w:iCs w:val="0"/>
              <w:color w:val="000000"/>
              <w:sz w:val="26"/>
              <w:szCs w:val="26"/>
            </w:rPr>
            <w:t>[3]</w:t>
          </w:r>
        </w:sdtContent>
      </w:sdt>
      <w:r w:rsidR="00576E53" w:rsidRPr="00961895">
        <w:rPr>
          <w:rFonts w:ascii="Times New Roman" w:hAnsi="Times New Roman" w:cs="Times New Roman"/>
          <w:i w:val="0"/>
          <w:iCs w:val="0"/>
          <w:color w:val="000000"/>
          <w:sz w:val="26"/>
          <w:szCs w:val="26"/>
        </w:rPr>
        <w:t>.</w:t>
      </w:r>
    </w:p>
    <w:p w14:paraId="6EFF184B" w14:textId="7FA39E3D" w:rsidR="00BE5632" w:rsidRPr="00961895" w:rsidRDefault="00870886" w:rsidP="0096189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Комплексы, содержащие металлоциклы</w:t>
      </w:r>
      <w:r w:rsidR="00002787" w:rsidRPr="00961895">
        <w:rPr>
          <w:rFonts w:ascii="Times New Roman" w:hAnsi="Times New Roman" w:cs="Times New Roman"/>
          <w:sz w:val="26"/>
          <w:szCs w:val="26"/>
          <w:shd w:val="clear" w:color="auto" w:fill="FFFFFF"/>
        </w:rPr>
        <w:t xml:space="preserve"> </w:t>
      </w:r>
      <w:r w:rsidR="00BE5632" w:rsidRPr="00961895">
        <w:rPr>
          <w:rFonts w:ascii="Times New Roman" w:hAnsi="Times New Roman" w:cs="Times New Roman"/>
          <w:sz w:val="26"/>
          <w:szCs w:val="26"/>
          <w:shd w:val="clear" w:color="auto" w:fill="FFFFFF"/>
        </w:rPr>
        <w:t>нашли широкое применение не только в классических сферах, таких как</w:t>
      </w:r>
      <w:r w:rsidR="00576E53" w:rsidRPr="00961895">
        <w:rPr>
          <w:rFonts w:ascii="Times New Roman" w:hAnsi="Times New Roman" w:cs="Times New Roman"/>
          <w:sz w:val="26"/>
          <w:szCs w:val="26"/>
          <w:shd w:val="clear" w:color="auto" w:fill="FFFFFF"/>
        </w:rPr>
        <w:t xml:space="preserve">, </w:t>
      </w:r>
      <w:r w:rsidR="00BE5632" w:rsidRPr="00961895">
        <w:rPr>
          <w:rFonts w:ascii="Times New Roman" w:hAnsi="Times New Roman" w:cs="Times New Roman"/>
          <w:sz w:val="26"/>
          <w:szCs w:val="26"/>
          <w:shd w:val="clear" w:color="auto" w:fill="FFFFFF"/>
        </w:rPr>
        <w:t xml:space="preserve">органические превращения и катализ, где они особенно ценятся за способность катализировать активацию C-H связей в инертных алканах и обеспечивать стабильность лабильных промежуточных соединений. Эти соединения также оказались полезными в множестве других направлений в области материаловедения. Например, они используются как функциональные элементы в сенсорных устройствах, в составе </w:t>
      </w:r>
      <w:r w:rsidR="00B01125" w:rsidRPr="00961895">
        <w:rPr>
          <w:rFonts w:ascii="Times New Roman" w:hAnsi="Times New Roman" w:cs="Times New Roman"/>
          <w:sz w:val="26"/>
          <w:szCs w:val="26"/>
          <w:shd w:val="clear" w:color="auto" w:fill="FFFFFF"/>
        </w:rPr>
        <w:t xml:space="preserve">противоопухолевых </w:t>
      </w:r>
      <w:r w:rsidR="00BE5632" w:rsidRPr="00961895">
        <w:rPr>
          <w:rFonts w:ascii="Times New Roman" w:hAnsi="Times New Roman" w:cs="Times New Roman"/>
          <w:sz w:val="26"/>
          <w:szCs w:val="26"/>
          <w:shd w:val="clear" w:color="auto" w:fill="FFFFFF"/>
        </w:rPr>
        <w:t xml:space="preserve">препаратов и в других приложениях. Металлоциклы </w:t>
      </w:r>
      <w:r w:rsidR="000B2737" w:rsidRPr="00961895">
        <w:rPr>
          <w:rFonts w:ascii="Times New Roman" w:hAnsi="Times New Roman" w:cs="Times New Roman"/>
          <w:sz w:val="26"/>
          <w:szCs w:val="26"/>
          <w:shd w:val="clear" w:color="auto" w:fill="FFFFFF"/>
        </w:rPr>
        <w:t xml:space="preserve">также </w:t>
      </w:r>
      <w:r w:rsidR="00BE5632" w:rsidRPr="00961895">
        <w:rPr>
          <w:rFonts w:ascii="Times New Roman" w:hAnsi="Times New Roman" w:cs="Times New Roman"/>
          <w:sz w:val="26"/>
          <w:szCs w:val="26"/>
          <w:shd w:val="clear" w:color="auto" w:fill="FFFFFF"/>
        </w:rPr>
        <w:t xml:space="preserve">применяются в качестве компонентов фотофизических систем в </w:t>
      </w:r>
      <w:r w:rsidR="00002787" w:rsidRPr="00961895">
        <w:rPr>
          <w:rFonts w:ascii="Times New Roman" w:hAnsi="Times New Roman" w:cs="Times New Roman"/>
          <w:sz w:val="26"/>
          <w:szCs w:val="26"/>
          <w:shd w:val="clear" w:color="auto" w:fill="FFFFFF"/>
        </w:rPr>
        <w:t>металлоорганических</w:t>
      </w:r>
      <w:r w:rsidR="00BE5632" w:rsidRPr="00961895">
        <w:rPr>
          <w:rFonts w:ascii="Times New Roman" w:hAnsi="Times New Roman" w:cs="Times New Roman"/>
          <w:sz w:val="26"/>
          <w:szCs w:val="26"/>
          <w:shd w:val="clear" w:color="auto" w:fill="FFFFFF"/>
        </w:rPr>
        <w:t xml:space="preserve"> светодиодах, а также для </w:t>
      </w:r>
      <w:r w:rsidR="00002787" w:rsidRPr="00961895">
        <w:rPr>
          <w:rFonts w:ascii="Times New Roman" w:hAnsi="Times New Roman" w:cs="Times New Roman"/>
          <w:sz w:val="26"/>
          <w:szCs w:val="26"/>
        </w:rPr>
        <w:t>конверсии световой энергии в химическую и электрическую</w:t>
      </w:r>
      <w:r w:rsidR="00BE5632" w:rsidRPr="00961895">
        <w:rPr>
          <w:rFonts w:ascii="Times New Roman" w:hAnsi="Times New Roman" w:cs="Times New Roman"/>
          <w:sz w:val="26"/>
          <w:szCs w:val="26"/>
          <w:shd w:val="clear" w:color="auto" w:fill="FFFFFF"/>
        </w:rPr>
        <w:t>, как, например, в солнечных элементах. Кроме того, они находят применение в качестве агентов в жидкокристаллических дисплеях и служат в роли молекулярных переключателей</w:t>
      </w:r>
      <w:r w:rsidR="00DE11F2"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Y2QxMTM4M2QtOGM1Ny00MzRhLTgyNzQtMzVjZWI4MjNhOWFi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1019694646"/>
          <w:placeholder>
            <w:docPart w:val="77CC5BDAADD24044B01E69ED9A4BAA48"/>
          </w:placeholder>
        </w:sdtPr>
        <w:sdtContent>
          <w:r w:rsidR="00D07333" w:rsidRPr="00961895">
            <w:rPr>
              <w:rFonts w:ascii="Times New Roman" w:hAnsi="Times New Roman" w:cs="Times New Roman"/>
              <w:color w:val="000000"/>
              <w:sz w:val="26"/>
              <w:szCs w:val="26"/>
              <w:shd w:val="clear" w:color="auto" w:fill="FFFFFF"/>
            </w:rPr>
            <w:t>[3]</w:t>
          </w:r>
        </w:sdtContent>
      </w:sdt>
      <w:r w:rsidR="00BE5632" w:rsidRPr="00961895">
        <w:rPr>
          <w:rFonts w:ascii="Times New Roman" w:hAnsi="Times New Roman" w:cs="Times New Roman"/>
          <w:sz w:val="26"/>
          <w:szCs w:val="26"/>
          <w:shd w:val="clear" w:color="auto" w:fill="FFFFFF"/>
        </w:rPr>
        <w:t>.</w:t>
      </w:r>
    </w:p>
    <w:p w14:paraId="4B736AB6" w14:textId="7E16F7A3" w:rsidR="00B962FA" w:rsidRPr="00961895" w:rsidRDefault="00A801B5"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Реакции ц</w:t>
      </w:r>
      <w:r w:rsidR="00870886" w:rsidRPr="00961895">
        <w:rPr>
          <w:rFonts w:ascii="Times New Roman" w:hAnsi="Times New Roman" w:cs="Times New Roman"/>
          <w:sz w:val="26"/>
          <w:szCs w:val="26"/>
        </w:rPr>
        <w:t>иклометаллировани</w:t>
      </w:r>
      <w:r w:rsidRPr="00961895">
        <w:rPr>
          <w:rFonts w:ascii="Times New Roman" w:hAnsi="Times New Roman" w:cs="Times New Roman"/>
          <w:sz w:val="26"/>
          <w:szCs w:val="26"/>
        </w:rPr>
        <w:t>я</w:t>
      </w:r>
      <w:r w:rsidR="00870886" w:rsidRPr="00961895">
        <w:rPr>
          <w:rFonts w:ascii="Times New Roman" w:hAnsi="Times New Roman" w:cs="Times New Roman"/>
          <w:sz w:val="26"/>
          <w:szCs w:val="26"/>
        </w:rPr>
        <w:t xml:space="preserve"> – это реакции, протекающие с образованием связи между металлом и углеродом с </w:t>
      </w:r>
      <w:r w:rsidR="00D07E07" w:rsidRPr="00961895">
        <w:rPr>
          <w:rFonts w:ascii="Times New Roman" w:hAnsi="Times New Roman" w:cs="Times New Roman"/>
          <w:sz w:val="26"/>
          <w:szCs w:val="26"/>
        </w:rPr>
        <w:t xml:space="preserve">одновременным </w:t>
      </w:r>
      <w:r w:rsidR="00870886" w:rsidRPr="00961895">
        <w:rPr>
          <w:rFonts w:ascii="Times New Roman" w:hAnsi="Times New Roman" w:cs="Times New Roman"/>
          <w:sz w:val="26"/>
          <w:szCs w:val="26"/>
        </w:rPr>
        <w:t xml:space="preserve">замыканием цикла через </w:t>
      </w:r>
      <w:r w:rsidR="00D07E07" w:rsidRPr="00961895">
        <w:rPr>
          <w:rFonts w:ascii="Times New Roman" w:hAnsi="Times New Roman" w:cs="Times New Roman"/>
          <w:sz w:val="26"/>
          <w:szCs w:val="26"/>
        </w:rPr>
        <w:t xml:space="preserve">донорный </w:t>
      </w:r>
      <w:r w:rsidR="00870886" w:rsidRPr="00961895">
        <w:rPr>
          <w:rFonts w:ascii="Times New Roman" w:hAnsi="Times New Roman" w:cs="Times New Roman"/>
          <w:sz w:val="26"/>
          <w:szCs w:val="26"/>
        </w:rPr>
        <w:t>гетероатом</w:t>
      </w:r>
      <w:r w:rsidR="00AB69E5" w:rsidRPr="00961895">
        <w:rPr>
          <w:rFonts w:ascii="Times New Roman" w:hAnsi="Times New Roman" w:cs="Times New Roman"/>
          <w:sz w:val="26"/>
          <w:szCs w:val="26"/>
        </w:rPr>
        <w:t xml:space="preserve"> (</w:t>
      </w:r>
      <w:r w:rsidR="00AB69E5" w:rsidRPr="00961895">
        <w:rPr>
          <w:rFonts w:ascii="Times New Roman" w:hAnsi="Times New Roman" w:cs="Times New Roman"/>
          <w:sz w:val="26"/>
          <w:szCs w:val="26"/>
          <w:lang w:val="en-US"/>
        </w:rPr>
        <w:t>E</w:t>
      </w:r>
      <w:r w:rsidR="00AB69E5" w:rsidRPr="00961895">
        <w:rPr>
          <w:rFonts w:ascii="Times New Roman" w:hAnsi="Times New Roman" w:cs="Times New Roman"/>
          <w:sz w:val="26"/>
          <w:szCs w:val="26"/>
        </w:rPr>
        <w:t>)</w:t>
      </w:r>
      <w:r w:rsidR="00870886" w:rsidRPr="00961895">
        <w:rPr>
          <w:rFonts w:ascii="Times New Roman" w:hAnsi="Times New Roman" w:cs="Times New Roman"/>
          <w:sz w:val="26"/>
          <w:szCs w:val="26"/>
        </w:rPr>
        <w:t xml:space="preserve">, который может быть практически любым донорным атомом, например, N, O, P, S, Se и As. </w:t>
      </w:r>
      <w:r w:rsidRPr="00961895">
        <w:rPr>
          <w:rFonts w:ascii="Times New Roman" w:hAnsi="Times New Roman" w:cs="Times New Roman"/>
          <w:sz w:val="26"/>
          <w:szCs w:val="26"/>
          <w:shd w:val="clear" w:color="auto" w:fill="FFFFFF"/>
        </w:rPr>
        <w:t>Данные реакции</w:t>
      </w:r>
      <w:r w:rsidR="00B962FA" w:rsidRPr="00961895">
        <w:rPr>
          <w:rFonts w:ascii="Times New Roman" w:hAnsi="Times New Roman" w:cs="Times New Roman"/>
          <w:sz w:val="26"/>
          <w:szCs w:val="26"/>
          <w:shd w:val="clear" w:color="auto" w:fill="FFFFFF"/>
        </w:rPr>
        <w:t xml:space="preserve"> привлекл</w:t>
      </w:r>
      <w:r w:rsidRPr="00961895">
        <w:rPr>
          <w:rFonts w:ascii="Times New Roman" w:hAnsi="Times New Roman" w:cs="Times New Roman"/>
          <w:sz w:val="26"/>
          <w:szCs w:val="26"/>
          <w:shd w:val="clear" w:color="auto" w:fill="FFFFFF"/>
        </w:rPr>
        <w:t>и</w:t>
      </w:r>
      <w:r w:rsidR="00B962FA" w:rsidRPr="00961895">
        <w:rPr>
          <w:rFonts w:ascii="Times New Roman" w:hAnsi="Times New Roman" w:cs="Times New Roman"/>
          <w:sz w:val="26"/>
          <w:szCs w:val="26"/>
          <w:shd w:val="clear" w:color="auto" w:fill="FFFFFF"/>
        </w:rPr>
        <w:t xml:space="preserve"> значительное внимание, потому что представля</w:t>
      </w:r>
      <w:r w:rsidRPr="00961895">
        <w:rPr>
          <w:rFonts w:ascii="Times New Roman" w:hAnsi="Times New Roman" w:cs="Times New Roman"/>
          <w:sz w:val="26"/>
          <w:szCs w:val="26"/>
          <w:shd w:val="clear" w:color="auto" w:fill="FFFFFF"/>
        </w:rPr>
        <w:t>ю</w:t>
      </w:r>
      <w:r w:rsidR="00B962FA" w:rsidRPr="00961895">
        <w:rPr>
          <w:rFonts w:ascii="Times New Roman" w:hAnsi="Times New Roman" w:cs="Times New Roman"/>
          <w:sz w:val="26"/>
          <w:szCs w:val="26"/>
          <w:shd w:val="clear" w:color="auto" w:fill="FFFFFF"/>
        </w:rPr>
        <w:t xml:space="preserve">т собой, вероятно, самый мягкий путь для активации </w:t>
      </w:r>
      <w:r w:rsidR="00D07E07" w:rsidRPr="00961895">
        <w:rPr>
          <w:rFonts w:ascii="Times New Roman" w:hAnsi="Times New Roman" w:cs="Times New Roman"/>
          <w:sz w:val="26"/>
          <w:szCs w:val="26"/>
          <w:shd w:val="clear" w:color="auto" w:fill="FFFFFF"/>
        </w:rPr>
        <w:t>прочных</w:t>
      </w:r>
      <w:r w:rsidR="00B962FA" w:rsidRPr="00961895">
        <w:rPr>
          <w:rFonts w:ascii="Times New Roman" w:hAnsi="Times New Roman" w:cs="Times New Roman"/>
          <w:sz w:val="26"/>
          <w:szCs w:val="26"/>
          <w:shd w:val="clear" w:color="auto" w:fill="FFFFFF"/>
        </w:rPr>
        <w:t xml:space="preserve"> связей C-H и C-R. Помимо подлинног</w:t>
      </w:r>
      <w:r w:rsidR="00D07E07" w:rsidRPr="00961895">
        <w:rPr>
          <w:rFonts w:ascii="Times New Roman" w:hAnsi="Times New Roman" w:cs="Times New Roman"/>
          <w:sz w:val="26"/>
          <w:szCs w:val="26"/>
          <w:shd w:val="clear" w:color="auto" w:fill="FFFFFF"/>
        </w:rPr>
        <w:t>о интереса к механизму и областям использования</w:t>
      </w:r>
      <w:r w:rsidR="00B962FA" w:rsidRPr="00961895">
        <w:rPr>
          <w:rFonts w:ascii="Times New Roman" w:hAnsi="Times New Roman" w:cs="Times New Roman"/>
          <w:sz w:val="26"/>
          <w:szCs w:val="26"/>
          <w:shd w:val="clear" w:color="auto" w:fill="FFFFFF"/>
        </w:rPr>
        <w:t xml:space="preserve"> </w:t>
      </w:r>
      <w:r w:rsidR="00B962FA" w:rsidRPr="00961895">
        <w:rPr>
          <w:rFonts w:ascii="Times New Roman" w:hAnsi="Times New Roman" w:cs="Times New Roman"/>
          <w:sz w:val="26"/>
          <w:szCs w:val="26"/>
          <w:shd w:val="clear" w:color="auto" w:fill="FFFFFF"/>
        </w:rPr>
        <w:lastRenderedPageBreak/>
        <w:t xml:space="preserve">этого фундаментального процесса, </w:t>
      </w:r>
      <w:r w:rsidRPr="00961895">
        <w:rPr>
          <w:rFonts w:ascii="Times New Roman" w:hAnsi="Times New Roman" w:cs="Times New Roman"/>
          <w:sz w:val="26"/>
          <w:szCs w:val="26"/>
          <w:shd w:val="clear" w:color="auto" w:fill="FFFFFF"/>
        </w:rPr>
        <w:t>он</w:t>
      </w:r>
      <w:r w:rsidR="00B962FA" w:rsidRPr="00961895">
        <w:rPr>
          <w:rFonts w:ascii="Times New Roman" w:hAnsi="Times New Roman" w:cs="Times New Roman"/>
          <w:sz w:val="26"/>
          <w:szCs w:val="26"/>
          <w:shd w:val="clear" w:color="auto" w:fill="FFFFFF"/>
        </w:rPr>
        <w:t xml:space="preserve"> является </w:t>
      </w:r>
      <w:r w:rsidR="00D07E07" w:rsidRPr="00961895">
        <w:rPr>
          <w:rFonts w:ascii="Times New Roman" w:hAnsi="Times New Roman" w:cs="Times New Roman"/>
          <w:sz w:val="26"/>
          <w:szCs w:val="26"/>
          <w:shd w:val="clear" w:color="auto" w:fill="FFFFFF"/>
        </w:rPr>
        <w:t>очень</w:t>
      </w:r>
      <w:r w:rsidR="00B962FA" w:rsidRPr="00961895">
        <w:rPr>
          <w:rFonts w:ascii="Times New Roman" w:hAnsi="Times New Roman" w:cs="Times New Roman"/>
          <w:sz w:val="26"/>
          <w:szCs w:val="26"/>
          <w:shd w:val="clear" w:color="auto" w:fill="FFFFFF"/>
        </w:rPr>
        <w:t xml:space="preserve"> привлекательным и универсальным синтетическим методом для создания </w:t>
      </w:r>
      <w:r w:rsidR="00B93827" w:rsidRPr="00961895">
        <w:rPr>
          <w:rFonts w:ascii="Times New Roman" w:hAnsi="Times New Roman" w:cs="Times New Roman"/>
          <w:sz w:val="26"/>
          <w:szCs w:val="26"/>
          <w:shd w:val="clear" w:color="auto" w:fill="FFFFFF"/>
        </w:rPr>
        <w:t>металлоорганических</w:t>
      </w:r>
      <w:r w:rsidR="00B962FA" w:rsidRPr="00961895">
        <w:rPr>
          <w:rFonts w:ascii="Times New Roman" w:hAnsi="Times New Roman" w:cs="Times New Roman"/>
          <w:sz w:val="26"/>
          <w:szCs w:val="26"/>
          <w:shd w:val="clear" w:color="auto" w:fill="FFFFFF"/>
        </w:rPr>
        <w:t xml:space="preserve"> соединений, имеющих широкий потенциал применения</w:t>
      </w:r>
      <w:r w:rsidR="00DE11F2" w:rsidRPr="00961895">
        <w:rPr>
          <w:rFonts w:ascii="Times New Roman" w:hAnsi="Times New Roman" w:cs="Times New Roman"/>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MWZlYTE0MGMtOGI2OS00YmI4LWJkNjctNGNkZDUxMmYyYmQ5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324799962"/>
          <w:placeholder>
            <w:docPart w:val="DefaultPlaceholder_-1854013440"/>
          </w:placeholder>
        </w:sdtPr>
        <w:sdtContent>
          <w:r w:rsidR="00D07333" w:rsidRPr="00961895">
            <w:rPr>
              <w:rFonts w:ascii="Times New Roman" w:hAnsi="Times New Roman" w:cs="Times New Roman"/>
              <w:color w:val="000000"/>
              <w:sz w:val="26"/>
              <w:szCs w:val="26"/>
              <w:shd w:val="clear" w:color="auto" w:fill="FFFFFF"/>
            </w:rPr>
            <w:t>[3]</w:t>
          </w:r>
        </w:sdtContent>
      </w:sdt>
      <w:r w:rsidR="00B962FA" w:rsidRPr="00961895">
        <w:rPr>
          <w:rFonts w:ascii="Times New Roman" w:hAnsi="Times New Roman" w:cs="Times New Roman"/>
          <w:sz w:val="26"/>
          <w:szCs w:val="26"/>
          <w:shd w:val="clear" w:color="auto" w:fill="FFFFFF"/>
        </w:rPr>
        <w:t>.</w:t>
      </w:r>
    </w:p>
    <w:p w14:paraId="73267B06" w14:textId="4B2DC59E" w:rsidR="00A94C2C" w:rsidRPr="00961895" w:rsidRDefault="00576E53"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Стоит отметить, что ц</w:t>
      </w:r>
      <w:r w:rsidR="002F06BA" w:rsidRPr="00961895">
        <w:rPr>
          <w:rFonts w:ascii="Times New Roman" w:hAnsi="Times New Roman" w:cs="Times New Roman"/>
          <w:sz w:val="26"/>
          <w:szCs w:val="26"/>
        </w:rPr>
        <w:t>иклометаллирование является одной из наиболее популярных реакций в металлоорганической химии</w:t>
      </w:r>
      <w:r w:rsidR="00DE11F2"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1236698075"/>
          <w:placeholder>
            <w:docPart w:val="CF47FA2A44F9491EA2689B1023DA083C"/>
          </w:placeholder>
        </w:sdtPr>
        <w:sdtContent>
          <w:r w:rsidR="00D07333" w:rsidRPr="00961895">
            <w:rPr>
              <w:rFonts w:ascii="Times New Roman" w:eastAsia="Times New Roman" w:hAnsi="Times New Roman" w:cs="Times New Roman"/>
              <w:color w:val="000000"/>
              <w:sz w:val="26"/>
              <w:szCs w:val="26"/>
            </w:rPr>
            <w:t>[3–5]</w:t>
          </w:r>
        </w:sdtContent>
      </w:sdt>
      <w:r w:rsidR="002F06BA" w:rsidRPr="00961895">
        <w:rPr>
          <w:rFonts w:ascii="Times New Roman" w:hAnsi="Times New Roman" w:cs="Times New Roman"/>
          <w:sz w:val="26"/>
          <w:szCs w:val="26"/>
        </w:rPr>
        <w:t xml:space="preserve">. В частности, циклометалированные комплексы </w:t>
      </w:r>
      <w:r w:rsidR="002F06BA" w:rsidRPr="00961895">
        <w:rPr>
          <w:rFonts w:ascii="Times New Roman" w:hAnsi="Times New Roman" w:cs="Times New Roman"/>
          <w:sz w:val="26"/>
          <w:szCs w:val="26"/>
          <w:lang w:val="en-US"/>
        </w:rPr>
        <w:t>Pt</w:t>
      </w:r>
      <w:r w:rsidR="002F06BA" w:rsidRPr="00961895">
        <w:rPr>
          <w:rFonts w:ascii="Times New Roman" w:hAnsi="Times New Roman" w:cs="Times New Roman"/>
          <w:sz w:val="26"/>
          <w:szCs w:val="26"/>
        </w:rPr>
        <w:t>(</w:t>
      </w:r>
      <w:r w:rsidR="002F06BA" w:rsidRPr="00961895">
        <w:rPr>
          <w:rFonts w:ascii="Times New Roman" w:hAnsi="Times New Roman" w:cs="Times New Roman"/>
          <w:sz w:val="26"/>
          <w:szCs w:val="26"/>
          <w:lang w:val="en-US"/>
        </w:rPr>
        <w:t>II</w:t>
      </w:r>
      <w:r w:rsidR="002F06BA" w:rsidRPr="00961895">
        <w:rPr>
          <w:rFonts w:ascii="Times New Roman" w:hAnsi="Times New Roman" w:cs="Times New Roman"/>
          <w:sz w:val="26"/>
          <w:szCs w:val="26"/>
        </w:rPr>
        <w:t>) широко используются в качестве катализаторов</w:t>
      </w:r>
      <w:r w:rsidR="00DE11F2"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"/>
          <w:id w:val="1439109653"/>
          <w:placeholder>
            <w:docPart w:val="C90D09C9A2F94F4BA37431B54124179C"/>
          </w:placeholder>
        </w:sdtPr>
        <w:sdtContent>
          <w:r w:rsidR="00D07333" w:rsidRPr="00961895">
            <w:rPr>
              <w:rFonts w:ascii="Times New Roman" w:hAnsi="Times New Roman" w:cs="Times New Roman"/>
              <w:color w:val="000000"/>
              <w:sz w:val="26"/>
              <w:szCs w:val="26"/>
            </w:rPr>
            <w:t>[6]</w:t>
          </w:r>
        </w:sdtContent>
      </w:sdt>
      <w:r w:rsidR="002F06BA" w:rsidRPr="00961895">
        <w:rPr>
          <w:rFonts w:ascii="Times New Roman" w:hAnsi="Times New Roman" w:cs="Times New Roman"/>
          <w:sz w:val="26"/>
          <w:szCs w:val="26"/>
        </w:rPr>
        <w:t>, противоопухолевых средств</w:t>
      </w:r>
      <w:r w:rsidR="00DE11F2"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"/>
          <w:id w:val="643626480"/>
          <w:placeholder>
            <w:docPart w:val="9F96F0AD98314145A215608ECE81181C"/>
          </w:placeholder>
        </w:sdtPr>
        <w:sdtContent>
          <w:r w:rsidR="00D07333" w:rsidRPr="00961895">
            <w:rPr>
              <w:rFonts w:ascii="Times New Roman" w:hAnsi="Times New Roman" w:cs="Times New Roman"/>
              <w:color w:val="000000"/>
              <w:sz w:val="26"/>
              <w:szCs w:val="26"/>
            </w:rPr>
            <w:t>[7]</w:t>
          </w:r>
        </w:sdtContent>
      </w:sdt>
      <w:r w:rsidR="002F06BA" w:rsidRPr="00961895">
        <w:rPr>
          <w:rFonts w:ascii="Times New Roman" w:hAnsi="Times New Roman" w:cs="Times New Roman"/>
          <w:sz w:val="26"/>
          <w:szCs w:val="26"/>
        </w:rPr>
        <w:t>, и люминесцентных материалов</w:t>
      </w:r>
      <w:r w:rsidR="008953E3" w:rsidRPr="00961895">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"/>
          <w:id w:val="-1665002839"/>
          <w:placeholder>
            <w:docPart w:val="DefaultPlaceholder_-1854013440"/>
          </w:placeholder>
        </w:sdtPr>
        <w:sdtContent>
          <w:r w:rsidR="00D07333" w:rsidRPr="00961895">
            <w:rPr>
              <w:rFonts w:ascii="Times New Roman" w:hAnsi="Times New Roman" w:cs="Times New Roman"/>
              <w:color w:val="000000"/>
              <w:sz w:val="26"/>
              <w:szCs w:val="26"/>
            </w:rPr>
            <w:t>[8–14]</w:t>
          </w:r>
        </w:sdtContent>
      </w:sdt>
      <w:r w:rsidR="002F06BA" w:rsidRPr="00961895">
        <w:rPr>
          <w:rFonts w:ascii="Times New Roman" w:hAnsi="Times New Roman" w:cs="Times New Roman"/>
          <w:sz w:val="26"/>
          <w:szCs w:val="26"/>
        </w:rPr>
        <w:t>.</w:t>
      </w:r>
      <w:r w:rsidR="008953E3" w:rsidRPr="00961895">
        <w:rPr>
          <w:rFonts w:ascii="Times New Roman" w:hAnsi="Times New Roman" w:cs="Times New Roman"/>
          <w:sz w:val="26"/>
          <w:szCs w:val="26"/>
        </w:rPr>
        <w:t xml:space="preserve"> </w:t>
      </w:r>
    </w:p>
    <w:p w14:paraId="2D78A4CC" w14:textId="7917C191" w:rsidR="00A94C2C" w:rsidRPr="00961895" w:rsidRDefault="00CB1055"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М</w:t>
      </w:r>
      <w:r w:rsidR="00A94C2C" w:rsidRPr="00961895">
        <w:rPr>
          <w:rFonts w:ascii="Times New Roman" w:hAnsi="Times New Roman" w:cs="Times New Roman"/>
          <w:sz w:val="26"/>
          <w:szCs w:val="26"/>
        </w:rPr>
        <w:t xml:space="preserve">ожно </w:t>
      </w:r>
      <w:r w:rsidRPr="00961895">
        <w:rPr>
          <w:rFonts w:ascii="Times New Roman" w:hAnsi="Times New Roman" w:cs="Times New Roman"/>
          <w:sz w:val="26"/>
          <w:szCs w:val="26"/>
        </w:rPr>
        <w:t>выделить</w:t>
      </w:r>
      <w:r w:rsidR="00A94C2C" w:rsidRPr="00961895">
        <w:rPr>
          <w:rFonts w:ascii="Times New Roman" w:hAnsi="Times New Roman" w:cs="Times New Roman"/>
          <w:sz w:val="26"/>
          <w:szCs w:val="26"/>
        </w:rPr>
        <w:t xml:space="preserve"> две стадии</w:t>
      </w:r>
      <w:r w:rsidRPr="00961895">
        <w:rPr>
          <w:rFonts w:ascii="Times New Roman" w:hAnsi="Times New Roman" w:cs="Times New Roman"/>
          <w:sz w:val="26"/>
          <w:szCs w:val="26"/>
        </w:rPr>
        <w:t xml:space="preserve"> циклометаллирования</w:t>
      </w:r>
      <w:r w:rsidR="00A94C2C" w:rsidRPr="00961895">
        <w:rPr>
          <w:rFonts w:ascii="Times New Roman" w:hAnsi="Times New Roman" w:cs="Times New Roman"/>
          <w:sz w:val="26"/>
          <w:szCs w:val="26"/>
        </w:rPr>
        <w:t>:</w:t>
      </w:r>
    </w:p>
    <w:p w14:paraId="51B3535E" w14:textId="1AC63C25" w:rsidR="00A94C2C" w:rsidRPr="00961895" w:rsidRDefault="00A94C2C" w:rsidP="00961895">
      <w:pPr>
        <w:pStyle w:val="a3"/>
        <w:numPr>
          <w:ilvl w:val="0"/>
          <w:numId w:val="1"/>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Относительно быстрое вхождение лиганда через гетероатом</w:t>
      </w:r>
      <w:r w:rsidR="000E1BF5" w:rsidRPr="00961895">
        <w:rPr>
          <w:rFonts w:ascii="Times New Roman" w:hAnsi="Times New Roman" w:cs="Times New Roman"/>
          <w:sz w:val="26"/>
          <w:szCs w:val="26"/>
        </w:rPr>
        <w:t xml:space="preserve"> </w:t>
      </w:r>
      <w:r w:rsidRPr="00961895">
        <w:rPr>
          <w:rFonts w:ascii="Times New Roman" w:hAnsi="Times New Roman" w:cs="Times New Roman"/>
          <w:sz w:val="26"/>
          <w:szCs w:val="26"/>
        </w:rPr>
        <w:t>во внутреннюю координационную сферу металла</w:t>
      </w:r>
      <w:r w:rsidR="00F275E7" w:rsidRPr="00961895">
        <w:rPr>
          <w:rFonts w:ascii="Times New Roman" w:hAnsi="Times New Roman" w:cs="Times New Roman"/>
          <w:sz w:val="26"/>
          <w:szCs w:val="26"/>
        </w:rPr>
        <w:t xml:space="preserve"> с замещением лабильного лиганда</w:t>
      </w:r>
      <w:r w:rsidR="00961895" w:rsidRPr="00961895">
        <w:rPr>
          <w:rFonts w:ascii="Times New Roman" w:hAnsi="Times New Roman" w:cs="Times New Roman"/>
          <w:sz w:val="26"/>
          <w:szCs w:val="26"/>
        </w:rPr>
        <w:t xml:space="preserve"> (см. рис. </w:t>
      </w:r>
      <w:r w:rsidR="00961895" w:rsidRPr="00961895">
        <w:rPr>
          <w:rFonts w:ascii="Times New Roman" w:hAnsi="Times New Roman" w:cs="Times New Roman"/>
          <w:sz w:val="26"/>
          <w:szCs w:val="26"/>
        </w:rPr>
        <w:fldChar w:fldCharType="begin"/>
      </w:r>
      <w:r w:rsidR="00961895" w:rsidRPr="00961895">
        <w:rPr>
          <w:rFonts w:ascii="Times New Roman" w:hAnsi="Times New Roman" w:cs="Times New Roman"/>
          <w:sz w:val="26"/>
          <w:szCs w:val="26"/>
        </w:rPr>
        <w:instrText xml:space="preserve"> REF _Ref166986290 \h  \* MERGEFORMAT </w:instrText>
      </w:r>
      <w:r w:rsidR="00961895" w:rsidRPr="00961895">
        <w:rPr>
          <w:rFonts w:ascii="Times New Roman" w:hAnsi="Times New Roman" w:cs="Times New Roman"/>
          <w:sz w:val="26"/>
          <w:szCs w:val="26"/>
        </w:rPr>
      </w:r>
      <w:r w:rsidR="00961895" w:rsidRPr="00961895">
        <w:rPr>
          <w:rFonts w:ascii="Times New Roman" w:hAnsi="Times New Roman" w:cs="Times New Roman"/>
          <w:sz w:val="26"/>
          <w:szCs w:val="26"/>
        </w:rPr>
        <w:fldChar w:fldCharType="separate"/>
      </w:r>
      <w:r w:rsidR="00961895" w:rsidRPr="00961895">
        <w:rPr>
          <w:rFonts w:ascii="Times New Roman" w:hAnsi="Times New Roman" w:cs="Times New Roman"/>
          <w:noProof/>
          <w:sz w:val="26"/>
          <w:szCs w:val="26"/>
        </w:rPr>
        <w:t>2</w:t>
      </w:r>
      <w:r w:rsidR="00961895" w:rsidRPr="00961895">
        <w:rPr>
          <w:rFonts w:ascii="Times New Roman" w:hAnsi="Times New Roman" w:cs="Times New Roman"/>
          <w:sz w:val="26"/>
          <w:szCs w:val="26"/>
        </w:rPr>
        <w:fldChar w:fldCharType="end"/>
      </w:r>
      <w:r w:rsidR="00961895" w:rsidRPr="00961895">
        <w:rPr>
          <w:rFonts w:ascii="Times New Roman" w:hAnsi="Times New Roman" w:cs="Times New Roman"/>
          <w:sz w:val="26"/>
          <w:szCs w:val="26"/>
        </w:rPr>
        <w:t>)</w:t>
      </w:r>
      <w:r w:rsidRPr="00961895">
        <w:rPr>
          <w:rFonts w:ascii="Times New Roman" w:hAnsi="Times New Roman" w:cs="Times New Roman"/>
          <w:sz w:val="26"/>
          <w:szCs w:val="26"/>
        </w:rPr>
        <w:t>;</w:t>
      </w:r>
    </w:p>
    <w:p w14:paraId="7234A793" w14:textId="77777777" w:rsidR="00D07E07" w:rsidRPr="00961895" w:rsidRDefault="00D07E07" w:rsidP="00961895">
      <w:pPr>
        <w:pStyle w:val="a3"/>
        <w:spacing w:after="0" w:line="360" w:lineRule="auto"/>
        <w:ind w:firstLine="720"/>
        <w:jc w:val="both"/>
        <w:rPr>
          <w:rFonts w:ascii="Times New Roman" w:hAnsi="Times New Roman" w:cs="Times New Roman"/>
          <w:sz w:val="26"/>
          <w:szCs w:val="26"/>
        </w:rPr>
      </w:pPr>
    </w:p>
    <w:p w14:paraId="0F4CDCED" w14:textId="562508EA" w:rsidR="00067565" w:rsidRPr="00961895" w:rsidRDefault="00B63CE7" w:rsidP="00961895">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drawing>
          <wp:inline distT="0" distB="0" distL="0" distR="0" wp14:anchorId="21CC5236" wp14:editId="6679450B">
            <wp:extent cx="3299430" cy="618979"/>
            <wp:effectExtent l="0" t="0" r="0" b="0"/>
            <wp:docPr id="645953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4728"/>
                    <a:stretch/>
                  </pic:blipFill>
                  <pic:spPr bwMode="auto">
                    <a:xfrm>
                      <a:off x="0" y="0"/>
                      <a:ext cx="3388625" cy="635712"/>
                    </a:xfrm>
                    <a:prstGeom prst="rect">
                      <a:avLst/>
                    </a:prstGeom>
                    <a:noFill/>
                    <a:ln>
                      <a:noFill/>
                    </a:ln>
                    <a:extLst>
                      <a:ext uri="{53640926-AAD7-44D8-BBD7-CCE9431645EC}">
                        <a14:shadowObscured xmlns:a14="http://schemas.microsoft.com/office/drawing/2010/main"/>
                      </a:ext>
                    </a:extLst>
                  </pic:spPr>
                </pic:pic>
              </a:graphicData>
            </a:graphic>
          </wp:inline>
        </w:drawing>
      </w:r>
    </w:p>
    <w:p w14:paraId="4CE01D9C" w14:textId="6BED0783" w:rsidR="00D07E07" w:rsidRPr="00961895" w:rsidRDefault="00067565" w:rsidP="00961895">
      <w:pPr>
        <w:pStyle w:val="a5"/>
        <w:spacing w:after="0" w:line="360" w:lineRule="auto"/>
        <w:ind w:firstLine="720"/>
        <w:jc w:val="both"/>
        <w:rPr>
          <w:rFonts w:ascii="Times New Roman" w:hAnsi="Times New Roman" w:cs="Times New Roman"/>
          <w:i w:val="0"/>
          <w:iCs w:val="0"/>
          <w:sz w:val="26"/>
          <w:szCs w:val="26"/>
        </w:rPr>
      </w:pPr>
      <w:bookmarkStart w:id="5" w:name="_Ref166986290"/>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w:t>
      </w:r>
      <w:r w:rsidRPr="00961895">
        <w:rPr>
          <w:rFonts w:ascii="Times New Roman" w:hAnsi="Times New Roman" w:cs="Times New Roman"/>
          <w:i w:val="0"/>
          <w:iCs w:val="0"/>
          <w:color w:val="auto"/>
          <w:sz w:val="26"/>
          <w:szCs w:val="26"/>
        </w:rPr>
        <w:fldChar w:fldCharType="end"/>
      </w:r>
      <w:bookmarkEnd w:id="5"/>
      <w:r w:rsidR="00576E53"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Первая стадия циклометаллирования (присоединение через гетероатом)</w:t>
      </w:r>
      <w:r w:rsidR="00DE11F2" w:rsidRPr="00961895">
        <w:rPr>
          <w:rFonts w:ascii="Times New Roman" w:hAnsi="Times New Roman" w:cs="Times New Roman"/>
          <w:i w:val="0"/>
          <w:iCs w:val="0"/>
          <w:color w:val="auto"/>
          <w:sz w:val="26"/>
          <w:szCs w:val="26"/>
        </w:rPr>
        <w:t xml:space="preserve"> </w:t>
      </w:r>
      <w:sdt>
        <w:sdtPr>
          <w:rPr>
            <w:rFonts w:ascii="Times New Roman" w:hAnsi="Times New Roman" w:cs="Times New Roman"/>
            <w:i w:val="0"/>
            <w:iCs w:val="0"/>
            <w:color w:val="000000"/>
            <w:sz w:val="26"/>
            <w:szCs w:val="26"/>
            <w:lang w:val="en-US"/>
          </w:rPr>
          <w:tag w:val="MENDELEY_CITATION_v3_eyJjaXRhdGlvbklEIjoiTUVOREVMRVlfQ0lUQVRJT05fMTU3ODlkM2UtNzNhNi00ZWIwLWEyZGMtMTE5MzVlYWY2NGIx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67117888"/>
          <w:placeholder>
            <w:docPart w:val="DefaultPlaceholder_-1854013440"/>
          </w:placeholder>
        </w:sdtPr>
        <w:sdtContent>
          <w:r w:rsidR="00D07333" w:rsidRPr="00961895">
            <w:rPr>
              <w:rFonts w:ascii="Times New Roman" w:hAnsi="Times New Roman" w:cs="Times New Roman"/>
              <w:i w:val="0"/>
              <w:iCs w:val="0"/>
              <w:color w:val="000000"/>
              <w:sz w:val="26"/>
              <w:szCs w:val="26"/>
            </w:rPr>
            <w:t>[3]</w:t>
          </w:r>
        </w:sdtContent>
      </w:sdt>
      <w:r w:rsidR="00576E53" w:rsidRPr="00961895">
        <w:rPr>
          <w:rFonts w:ascii="Times New Roman" w:hAnsi="Times New Roman" w:cs="Times New Roman"/>
          <w:i w:val="0"/>
          <w:iCs w:val="0"/>
          <w:color w:val="000000"/>
          <w:sz w:val="26"/>
          <w:szCs w:val="26"/>
        </w:rPr>
        <w:t>.</w:t>
      </w:r>
    </w:p>
    <w:p w14:paraId="1C4C0C7E" w14:textId="41FE0B97" w:rsidR="00A94C2C" w:rsidRPr="00961895" w:rsidRDefault="00A94C2C" w:rsidP="00961895">
      <w:pPr>
        <w:pStyle w:val="a3"/>
        <w:numPr>
          <w:ilvl w:val="0"/>
          <w:numId w:val="1"/>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Следом идет относительно медленная стадия</w:t>
      </w:r>
      <w:r w:rsidR="00F275E7" w:rsidRPr="00961895">
        <w:rPr>
          <w:rFonts w:ascii="Times New Roman" w:hAnsi="Times New Roman" w:cs="Times New Roman"/>
          <w:sz w:val="26"/>
          <w:szCs w:val="26"/>
        </w:rPr>
        <w:t xml:space="preserve"> – внутримолекулярная активация связи </w:t>
      </w:r>
      <w:r w:rsidR="00F275E7" w:rsidRPr="00961895">
        <w:rPr>
          <w:rFonts w:ascii="Times New Roman" w:hAnsi="Times New Roman" w:cs="Times New Roman"/>
          <w:sz w:val="26"/>
          <w:szCs w:val="26"/>
          <w:lang w:val="en-US"/>
        </w:rPr>
        <w:t>C</w:t>
      </w:r>
      <w:r w:rsidR="00F275E7" w:rsidRPr="00961895">
        <w:rPr>
          <w:rFonts w:ascii="Times New Roman" w:hAnsi="Times New Roman" w:cs="Times New Roman"/>
          <w:sz w:val="26"/>
          <w:szCs w:val="26"/>
        </w:rPr>
        <w:t>-</w:t>
      </w:r>
      <w:r w:rsidR="00F275E7" w:rsidRPr="00961895">
        <w:rPr>
          <w:rFonts w:ascii="Times New Roman" w:hAnsi="Times New Roman" w:cs="Times New Roman"/>
          <w:sz w:val="26"/>
          <w:szCs w:val="26"/>
          <w:lang w:val="en-US"/>
        </w:rPr>
        <w:t>H</w:t>
      </w:r>
      <w:r w:rsidRPr="00961895">
        <w:rPr>
          <w:rFonts w:ascii="Times New Roman" w:hAnsi="Times New Roman" w:cs="Times New Roman"/>
          <w:sz w:val="26"/>
          <w:szCs w:val="26"/>
        </w:rPr>
        <w:t xml:space="preserve">, </w:t>
      </w:r>
      <w:r w:rsidR="00F275E7" w:rsidRPr="00961895">
        <w:rPr>
          <w:rFonts w:ascii="Times New Roman" w:hAnsi="Times New Roman" w:cs="Times New Roman"/>
          <w:sz w:val="26"/>
          <w:szCs w:val="26"/>
        </w:rPr>
        <w:t>в результате чего</w:t>
      </w:r>
      <w:r w:rsidRPr="00961895">
        <w:rPr>
          <w:rFonts w:ascii="Times New Roman" w:hAnsi="Times New Roman" w:cs="Times New Roman"/>
          <w:sz w:val="26"/>
          <w:szCs w:val="26"/>
        </w:rPr>
        <w:t xml:space="preserve"> образ</w:t>
      </w:r>
      <w:r w:rsidR="00F275E7" w:rsidRPr="00961895">
        <w:rPr>
          <w:rFonts w:ascii="Times New Roman" w:hAnsi="Times New Roman" w:cs="Times New Roman"/>
          <w:sz w:val="26"/>
          <w:szCs w:val="26"/>
        </w:rPr>
        <w:t>уется</w:t>
      </w:r>
      <w:r w:rsidRPr="00961895">
        <w:rPr>
          <w:rFonts w:ascii="Times New Roman" w:hAnsi="Times New Roman" w:cs="Times New Roman"/>
          <w:sz w:val="26"/>
          <w:szCs w:val="26"/>
        </w:rPr>
        <w:t xml:space="preserve"> ковалентн</w:t>
      </w:r>
      <w:r w:rsidR="00F275E7" w:rsidRPr="00961895">
        <w:rPr>
          <w:rFonts w:ascii="Times New Roman" w:hAnsi="Times New Roman" w:cs="Times New Roman"/>
          <w:sz w:val="26"/>
          <w:szCs w:val="26"/>
        </w:rPr>
        <w:t>ая</w:t>
      </w:r>
      <w:r w:rsidRPr="00961895">
        <w:rPr>
          <w:rFonts w:ascii="Times New Roman" w:hAnsi="Times New Roman" w:cs="Times New Roman"/>
          <w:sz w:val="26"/>
          <w:szCs w:val="26"/>
        </w:rPr>
        <w:t xml:space="preserve"> связ</w:t>
      </w:r>
      <w:r w:rsidR="00F275E7" w:rsidRPr="00961895">
        <w:rPr>
          <w:rFonts w:ascii="Times New Roman" w:hAnsi="Times New Roman" w:cs="Times New Roman"/>
          <w:sz w:val="26"/>
          <w:szCs w:val="26"/>
        </w:rPr>
        <w:t>ь</w:t>
      </w:r>
      <w:r w:rsidRPr="00961895">
        <w:rPr>
          <w:rFonts w:ascii="Times New Roman" w:hAnsi="Times New Roman" w:cs="Times New Roman"/>
          <w:sz w:val="26"/>
          <w:szCs w:val="26"/>
        </w:rPr>
        <w:t xml:space="preserve"> металл-углерод и сам металлоцикл</w:t>
      </w:r>
      <w:r w:rsidR="00961895" w:rsidRPr="00961895">
        <w:rPr>
          <w:rFonts w:ascii="Times New Roman" w:hAnsi="Times New Roman" w:cs="Times New Roman"/>
          <w:sz w:val="26"/>
          <w:szCs w:val="26"/>
        </w:rPr>
        <w:t xml:space="preserve"> (см. рис. </w:t>
      </w:r>
      <w:r w:rsidR="00961895" w:rsidRPr="00961895">
        <w:rPr>
          <w:rFonts w:ascii="Times New Roman" w:hAnsi="Times New Roman" w:cs="Times New Roman"/>
          <w:sz w:val="26"/>
          <w:szCs w:val="26"/>
        </w:rPr>
        <w:fldChar w:fldCharType="begin"/>
      </w:r>
      <w:r w:rsidR="00961895" w:rsidRPr="00961895">
        <w:rPr>
          <w:rFonts w:ascii="Times New Roman" w:hAnsi="Times New Roman" w:cs="Times New Roman"/>
          <w:sz w:val="26"/>
          <w:szCs w:val="26"/>
        </w:rPr>
        <w:instrText xml:space="preserve"> REF _Ref166986320 \h  \* MERGEFORMAT </w:instrText>
      </w:r>
      <w:r w:rsidR="00961895" w:rsidRPr="00961895">
        <w:rPr>
          <w:rFonts w:ascii="Times New Roman" w:hAnsi="Times New Roman" w:cs="Times New Roman"/>
          <w:sz w:val="26"/>
          <w:szCs w:val="26"/>
        </w:rPr>
      </w:r>
      <w:r w:rsidR="00961895" w:rsidRPr="00961895">
        <w:rPr>
          <w:rFonts w:ascii="Times New Roman" w:hAnsi="Times New Roman" w:cs="Times New Roman"/>
          <w:sz w:val="26"/>
          <w:szCs w:val="26"/>
        </w:rPr>
        <w:fldChar w:fldCharType="separate"/>
      </w:r>
      <w:r w:rsidR="00961895" w:rsidRPr="00961895">
        <w:rPr>
          <w:rFonts w:ascii="Times New Roman" w:hAnsi="Times New Roman" w:cs="Times New Roman"/>
          <w:noProof/>
          <w:sz w:val="26"/>
          <w:szCs w:val="26"/>
        </w:rPr>
        <w:t>3</w:t>
      </w:r>
      <w:r w:rsidR="00961895" w:rsidRPr="00961895">
        <w:rPr>
          <w:rFonts w:ascii="Times New Roman" w:hAnsi="Times New Roman" w:cs="Times New Roman"/>
          <w:sz w:val="26"/>
          <w:szCs w:val="26"/>
        </w:rPr>
        <w:fldChar w:fldCharType="end"/>
      </w:r>
      <w:r w:rsidR="00961895" w:rsidRPr="00961895">
        <w:rPr>
          <w:rFonts w:ascii="Times New Roman" w:hAnsi="Times New Roman" w:cs="Times New Roman"/>
          <w:sz w:val="26"/>
          <w:szCs w:val="26"/>
        </w:rPr>
        <w:t>)</w:t>
      </w:r>
      <w:r w:rsidRPr="00961895">
        <w:rPr>
          <w:rFonts w:ascii="Times New Roman" w:hAnsi="Times New Roman" w:cs="Times New Roman"/>
          <w:sz w:val="26"/>
          <w:szCs w:val="26"/>
        </w:rPr>
        <w:t>.</w:t>
      </w:r>
    </w:p>
    <w:p w14:paraId="69A26650" w14:textId="05ED05D2" w:rsidR="00067565" w:rsidRPr="00961895" w:rsidRDefault="00B63CE7" w:rsidP="00961895">
      <w:pPr>
        <w:keepNext/>
        <w:spacing w:after="0" w:line="360" w:lineRule="auto"/>
        <w:ind w:firstLine="720"/>
        <w:jc w:val="center"/>
        <w:rPr>
          <w:rFonts w:ascii="Times New Roman" w:hAnsi="Times New Roman" w:cs="Times New Roman"/>
          <w:sz w:val="26"/>
          <w:szCs w:val="26"/>
          <w:lang w:val="en-US"/>
        </w:rPr>
      </w:pPr>
      <w:r w:rsidRPr="00961895">
        <w:rPr>
          <w:rFonts w:ascii="Times New Roman" w:hAnsi="Times New Roman" w:cs="Times New Roman"/>
          <w:noProof/>
          <w:sz w:val="26"/>
          <w:szCs w:val="26"/>
          <w:lang w:eastAsia="ru-RU"/>
        </w:rPr>
        <w:drawing>
          <wp:inline distT="0" distB="0" distL="0" distR="0" wp14:anchorId="167D0E6F" wp14:editId="38EF0C25">
            <wp:extent cx="2941983" cy="2673220"/>
            <wp:effectExtent l="0" t="0" r="0" b="0"/>
            <wp:docPr id="8363392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029"/>
                    <a:stretch/>
                  </pic:blipFill>
                  <pic:spPr bwMode="auto">
                    <a:xfrm>
                      <a:off x="0" y="0"/>
                      <a:ext cx="2968705" cy="2697501"/>
                    </a:xfrm>
                    <a:prstGeom prst="rect">
                      <a:avLst/>
                    </a:prstGeom>
                    <a:noFill/>
                    <a:ln>
                      <a:noFill/>
                    </a:ln>
                    <a:extLst>
                      <a:ext uri="{53640926-AAD7-44D8-BBD7-CCE9431645EC}">
                        <a14:shadowObscured xmlns:a14="http://schemas.microsoft.com/office/drawing/2010/main"/>
                      </a:ext>
                    </a:extLst>
                  </pic:spPr>
                </pic:pic>
              </a:graphicData>
            </a:graphic>
          </wp:inline>
        </w:drawing>
      </w:r>
    </w:p>
    <w:p w14:paraId="45C26E8A" w14:textId="77777777" w:rsidR="00EC0FEA" w:rsidRPr="00961895" w:rsidRDefault="00EC0FEA" w:rsidP="00961895">
      <w:pPr>
        <w:keepNext/>
        <w:spacing w:after="0" w:line="360" w:lineRule="auto"/>
        <w:ind w:firstLine="720"/>
        <w:rPr>
          <w:rFonts w:ascii="Times New Roman" w:hAnsi="Times New Roman" w:cs="Times New Roman"/>
          <w:sz w:val="26"/>
          <w:szCs w:val="26"/>
          <w:lang w:val="en-US"/>
        </w:rPr>
      </w:pPr>
    </w:p>
    <w:p w14:paraId="01E52DF2" w14:textId="21CA7863" w:rsidR="00067565" w:rsidRPr="00961895" w:rsidRDefault="00067565" w:rsidP="00961895">
      <w:pPr>
        <w:pStyle w:val="a5"/>
        <w:spacing w:after="0" w:line="360" w:lineRule="auto"/>
        <w:ind w:firstLine="720"/>
        <w:jc w:val="both"/>
        <w:rPr>
          <w:rFonts w:ascii="Times New Roman" w:hAnsi="Times New Roman" w:cs="Times New Roman"/>
          <w:i w:val="0"/>
          <w:iCs w:val="0"/>
          <w:color w:val="auto"/>
          <w:sz w:val="26"/>
          <w:szCs w:val="26"/>
        </w:rPr>
      </w:pPr>
      <w:bookmarkStart w:id="6" w:name="_Ref166986320"/>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3</w:t>
      </w:r>
      <w:r w:rsidRPr="00961895">
        <w:rPr>
          <w:rFonts w:ascii="Times New Roman" w:hAnsi="Times New Roman" w:cs="Times New Roman"/>
          <w:i w:val="0"/>
          <w:iCs w:val="0"/>
          <w:color w:val="auto"/>
          <w:sz w:val="26"/>
          <w:szCs w:val="26"/>
        </w:rPr>
        <w:fldChar w:fldCharType="end"/>
      </w:r>
      <w:bookmarkEnd w:id="6"/>
      <w:r w:rsidR="00ED1D5E"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Вторая стадия циклометаллирования (электрофильное ароматическое замещение</w:t>
      </w:r>
      <w:r w:rsidR="00D07E07" w:rsidRPr="00961895">
        <w:rPr>
          <w:rFonts w:ascii="Times New Roman" w:hAnsi="Times New Roman" w:cs="Times New Roman"/>
          <w:i w:val="0"/>
          <w:iCs w:val="0"/>
          <w:color w:val="auto"/>
          <w:sz w:val="26"/>
          <w:szCs w:val="26"/>
        </w:rPr>
        <w:t>, окислительное присоединение</w:t>
      </w:r>
      <w:r w:rsidRPr="00961895">
        <w:rPr>
          <w:rFonts w:ascii="Times New Roman" w:hAnsi="Times New Roman" w:cs="Times New Roman"/>
          <w:i w:val="0"/>
          <w:iCs w:val="0"/>
          <w:color w:val="auto"/>
          <w:sz w:val="26"/>
          <w:szCs w:val="26"/>
        </w:rPr>
        <w:t xml:space="preserve"> и агостическая активация)</w:t>
      </w:r>
      <w:r w:rsidR="008409A6" w:rsidRPr="00961895">
        <w:rPr>
          <w:rFonts w:ascii="Times New Roman" w:hAnsi="Times New Roman" w:cs="Times New Roman"/>
          <w:i w:val="0"/>
          <w:iCs w:val="0"/>
          <w:color w:val="auto"/>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MzMxMzM5OTItYTVkOS00NWE0LWJkMGUtNWMxZmU4NGVhZmRh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259732917"/>
          <w:placeholder>
            <w:docPart w:val="DefaultPlaceholder_-1854013440"/>
          </w:placeholder>
        </w:sdtPr>
        <w:sdtContent>
          <w:r w:rsidR="00D07333" w:rsidRPr="00961895">
            <w:rPr>
              <w:rFonts w:ascii="Times New Roman" w:hAnsi="Times New Roman" w:cs="Times New Roman"/>
              <w:i w:val="0"/>
              <w:iCs w:val="0"/>
              <w:color w:val="000000"/>
              <w:sz w:val="26"/>
              <w:szCs w:val="26"/>
            </w:rPr>
            <w:t>[3]</w:t>
          </w:r>
        </w:sdtContent>
      </w:sdt>
      <w:r w:rsidR="00576E53" w:rsidRPr="00961895">
        <w:rPr>
          <w:rFonts w:ascii="Times New Roman" w:hAnsi="Times New Roman" w:cs="Times New Roman"/>
          <w:i w:val="0"/>
          <w:iCs w:val="0"/>
          <w:color w:val="000000"/>
          <w:sz w:val="26"/>
          <w:szCs w:val="26"/>
        </w:rPr>
        <w:t>.</w:t>
      </w:r>
    </w:p>
    <w:p w14:paraId="559935A8" w14:textId="797C7E2E" w:rsidR="003603CF" w:rsidRPr="00961895" w:rsidRDefault="008953E3"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lastRenderedPageBreak/>
        <w:t>Активация связи C–H в комплексах Pt(II) зависит от донорно-акцепторной природы лигандов, гибридизации атомов углерода, анионов, и растворителей</w:t>
      </w:r>
      <w:r w:rsidR="008A3D35" w:rsidRPr="00961895">
        <w:rPr>
          <w:rFonts w:ascii="Times New Roman" w:hAnsi="Times New Roman" w:cs="Times New Roman"/>
          <w:sz w:val="26"/>
          <w:szCs w:val="26"/>
        </w:rPr>
        <w:t>.</w:t>
      </w:r>
      <w:r w:rsidR="005C3101" w:rsidRPr="00961895">
        <w:rPr>
          <w:rFonts w:ascii="Times New Roman" w:hAnsi="Times New Roman" w:cs="Times New Roman"/>
          <w:sz w:val="26"/>
          <w:szCs w:val="26"/>
        </w:rPr>
        <w:t xml:space="preserve"> Например, в</w:t>
      </w:r>
      <w:r w:rsidR="0046386D" w:rsidRPr="00961895">
        <w:rPr>
          <w:rFonts w:ascii="Times New Roman" w:hAnsi="Times New Roman" w:cs="Times New Roman"/>
          <w:sz w:val="26"/>
          <w:szCs w:val="26"/>
        </w:rPr>
        <w:t xml:space="preserve"> зависимости от растворителя</w:t>
      </w:r>
      <w:r w:rsidR="00C11219" w:rsidRPr="00961895">
        <w:rPr>
          <w:rFonts w:ascii="Times New Roman" w:hAnsi="Times New Roman" w:cs="Times New Roman"/>
          <w:sz w:val="26"/>
          <w:szCs w:val="26"/>
        </w:rPr>
        <w:t xml:space="preserve"> </w:t>
      </w:r>
      <w:r w:rsidR="00D07E07" w:rsidRPr="00961895">
        <w:rPr>
          <w:rFonts w:ascii="Times New Roman" w:hAnsi="Times New Roman" w:cs="Times New Roman"/>
          <w:sz w:val="26"/>
          <w:szCs w:val="26"/>
        </w:rPr>
        <w:t>могут</w:t>
      </w:r>
      <w:r w:rsidR="008A3D35" w:rsidRPr="00961895">
        <w:rPr>
          <w:rFonts w:ascii="Times New Roman" w:hAnsi="Times New Roman" w:cs="Times New Roman"/>
          <w:sz w:val="26"/>
          <w:szCs w:val="26"/>
        </w:rPr>
        <w:t xml:space="preserve"> </w:t>
      </w:r>
      <w:r w:rsidR="0046386D" w:rsidRPr="00961895">
        <w:rPr>
          <w:rFonts w:ascii="Times New Roman" w:hAnsi="Times New Roman" w:cs="Times New Roman"/>
          <w:sz w:val="26"/>
          <w:szCs w:val="26"/>
        </w:rPr>
        <w:t>активир</w:t>
      </w:r>
      <w:r w:rsidR="00C11219" w:rsidRPr="00961895">
        <w:rPr>
          <w:rFonts w:ascii="Times New Roman" w:hAnsi="Times New Roman" w:cs="Times New Roman"/>
          <w:sz w:val="26"/>
          <w:szCs w:val="26"/>
        </w:rPr>
        <w:t>овать</w:t>
      </w:r>
      <w:r w:rsidR="0046386D" w:rsidRPr="00961895">
        <w:rPr>
          <w:rFonts w:ascii="Times New Roman" w:hAnsi="Times New Roman" w:cs="Times New Roman"/>
          <w:sz w:val="26"/>
          <w:szCs w:val="26"/>
        </w:rPr>
        <w:t xml:space="preserve">ся </w:t>
      </w:r>
      <w:r w:rsidR="0046386D" w:rsidRPr="00961895">
        <w:rPr>
          <w:rFonts w:ascii="Times New Roman" w:hAnsi="Times New Roman" w:cs="Times New Roman"/>
          <w:sz w:val="26"/>
          <w:szCs w:val="26"/>
          <w:lang w:val="en-US"/>
        </w:rPr>
        <w:t>sp</w:t>
      </w:r>
      <w:r w:rsidR="0046386D" w:rsidRPr="00961895">
        <w:rPr>
          <w:rFonts w:ascii="Times New Roman" w:hAnsi="Times New Roman" w:cs="Times New Roman"/>
          <w:sz w:val="26"/>
          <w:szCs w:val="26"/>
          <w:vertAlign w:val="superscript"/>
        </w:rPr>
        <w:t>2</w:t>
      </w:r>
      <w:r w:rsidR="0046386D" w:rsidRPr="00961895">
        <w:rPr>
          <w:rFonts w:ascii="Times New Roman" w:hAnsi="Times New Roman" w:cs="Times New Roman"/>
          <w:sz w:val="26"/>
          <w:szCs w:val="26"/>
        </w:rPr>
        <w:t xml:space="preserve"> или </w:t>
      </w:r>
      <w:r w:rsidR="0046386D" w:rsidRPr="00961895">
        <w:rPr>
          <w:rFonts w:ascii="Times New Roman" w:hAnsi="Times New Roman" w:cs="Times New Roman"/>
          <w:sz w:val="26"/>
          <w:szCs w:val="26"/>
          <w:lang w:val="en-US"/>
        </w:rPr>
        <w:t>sp</w:t>
      </w:r>
      <w:r w:rsidR="0046386D" w:rsidRPr="00961895">
        <w:rPr>
          <w:rFonts w:ascii="Times New Roman" w:hAnsi="Times New Roman" w:cs="Times New Roman"/>
          <w:sz w:val="26"/>
          <w:szCs w:val="26"/>
          <w:vertAlign w:val="superscript"/>
        </w:rPr>
        <w:t>3</w:t>
      </w:r>
      <w:r w:rsidR="0046386D" w:rsidRPr="00961895">
        <w:rPr>
          <w:rFonts w:ascii="Times New Roman" w:hAnsi="Times New Roman" w:cs="Times New Roman"/>
          <w:sz w:val="26"/>
          <w:szCs w:val="26"/>
        </w:rPr>
        <w:t xml:space="preserve"> связ</w:t>
      </w:r>
      <w:r w:rsidR="00ED1D5E" w:rsidRPr="00961895">
        <w:rPr>
          <w:rFonts w:ascii="Times New Roman" w:hAnsi="Times New Roman" w:cs="Times New Roman"/>
          <w:sz w:val="26"/>
          <w:szCs w:val="26"/>
        </w:rPr>
        <w:t>и</w:t>
      </w:r>
      <w:r w:rsidR="0046386D" w:rsidRPr="00961895">
        <w:rPr>
          <w:rFonts w:ascii="Times New Roman" w:hAnsi="Times New Roman" w:cs="Times New Roman"/>
          <w:sz w:val="26"/>
          <w:szCs w:val="26"/>
        </w:rPr>
        <w:t xml:space="preserve"> </w:t>
      </w:r>
      <w:r w:rsidR="0046386D" w:rsidRPr="00961895">
        <w:rPr>
          <w:rFonts w:ascii="Times New Roman" w:hAnsi="Times New Roman" w:cs="Times New Roman"/>
          <w:sz w:val="26"/>
          <w:szCs w:val="26"/>
          <w:lang w:val="en-US"/>
        </w:rPr>
        <w:t>C</w:t>
      </w:r>
      <w:r w:rsidR="0046386D" w:rsidRPr="00961895">
        <w:rPr>
          <w:rFonts w:ascii="Times New Roman" w:hAnsi="Times New Roman" w:cs="Times New Roman"/>
          <w:sz w:val="26"/>
          <w:szCs w:val="26"/>
        </w:rPr>
        <w:t>-</w:t>
      </w:r>
      <w:r w:rsidR="0046386D" w:rsidRPr="00961895">
        <w:rPr>
          <w:rFonts w:ascii="Times New Roman" w:hAnsi="Times New Roman" w:cs="Times New Roman"/>
          <w:sz w:val="26"/>
          <w:szCs w:val="26"/>
          <w:lang w:val="en-US"/>
        </w:rPr>
        <w:t>H</w:t>
      </w:r>
      <w:r w:rsidR="00C11219" w:rsidRPr="00961895">
        <w:rPr>
          <w:rFonts w:ascii="Times New Roman" w:hAnsi="Times New Roman" w:cs="Times New Roman"/>
          <w:sz w:val="26"/>
          <w:szCs w:val="26"/>
        </w:rPr>
        <w:t>, например,</w:t>
      </w:r>
      <w:r w:rsidR="008A3D35" w:rsidRPr="00961895">
        <w:rPr>
          <w:rFonts w:ascii="Times New Roman" w:hAnsi="Times New Roman" w:cs="Times New Roman"/>
          <w:sz w:val="26"/>
          <w:szCs w:val="26"/>
        </w:rPr>
        <w:t xml:space="preserve"> п</w:t>
      </w:r>
      <w:r w:rsidR="003603CF" w:rsidRPr="00961895">
        <w:rPr>
          <w:rFonts w:ascii="Times New Roman" w:hAnsi="Times New Roman" w:cs="Times New Roman"/>
          <w:sz w:val="26"/>
          <w:szCs w:val="26"/>
        </w:rPr>
        <w:t>ри хелатировании с бипиридином</w:t>
      </w:r>
      <w:r w:rsidR="00576E53" w:rsidRPr="00961895">
        <w:rPr>
          <w:rFonts w:ascii="Times New Roman" w:hAnsi="Times New Roman" w:cs="Times New Roman"/>
          <w:sz w:val="26"/>
          <w:szCs w:val="26"/>
        </w:rPr>
        <w:t xml:space="preserve"> (см. рис. </w:t>
      </w:r>
      <w:r w:rsidR="00576E53" w:rsidRPr="00961895">
        <w:rPr>
          <w:rFonts w:ascii="Times New Roman" w:hAnsi="Times New Roman" w:cs="Times New Roman"/>
          <w:sz w:val="26"/>
          <w:szCs w:val="26"/>
        </w:rPr>
        <w:fldChar w:fldCharType="begin"/>
      </w:r>
      <w:r w:rsidR="00576E53" w:rsidRPr="00961895">
        <w:rPr>
          <w:rFonts w:ascii="Times New Roman" w:hAnsi="Times New Roman" w:cs="Times New Roman"/>
          <w:sz w:val="26"/>
          <w:szCs w:val="26"/>
        </w:rPr>
        <w:instrText xml:space="preserve"> REF _Ref161190474 \h  \* MERGEFORMAT </w:instrText>
      </w:r>
      <w:r w:rsidR="00576E53" w:rsidRPr="00961895">
        <w:rPr>
          <w:rFonts w:ascii="Times New Roman" w:hAnsi="Times New Roman" w:cs="Times New Roman"/>
          <w:sz w:val="26"/>
          <w:szCs w:val="26"/>
        </w:rPr>
      </w:r>
      <w:r w:rsidR="00576E53"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4</w:t>
      </w:r>
      <w:r w:rsidR="00576E53" w:rsidRPr="00961895">
        <w:rPr>
          <w:rFonts w:ascii="Times New Roman" w:hAnsi="Times New Roman" w:cs="Times New Roman"/>
          <w:sz w:val="26"/>
          <w:szCs w:val="26"/>
        </w:rPr>
        <w:fldChar w:fldCharType="end"/>
      </w:r>
      <w:r w:rsidR="00576E53" w:rsidRPr="00961895">
        <w:rPr>
          <w:rFonts w:ascii="Times New Roman" w:hAnsi="Times New Roman" w:cs="Times New Roman"/>
          <w:sz w:val="26"/>
          <w:szCs w:val="26"/>
        </w:rPr>
        <w:t>)</w:t>
      </w:r>
      <w:r w:rsidR="003603CF" w:rsidRPr="00961895">
        <w:rPr>
          <w:rFonts w:ascii="Times New Roman" w:hAnsi="Times New Roman" w:cs="Times New Roman"/>
          <w:sz w:val="26"/>
          <w:szCs w:val="26"/>
        </w:rPr>
        <w:t xml:space="preserve"> </w:t>
      </w:r>
      <w:r w:rsidR="00C11219" w:rsidRPr="00961895">
        <w:rPr>
          <w:rFonts w:ascii="Times New Roman" w:hAnsi="Times New Roman" w:cs="Times New Roman"/>
          <w:sz w:val="26"/>
          <w:szCs w:val="26"/>
        </w:rPr>
        <w:t>может происходить образование</w:t>
      </w:r>
      <w:r w:rsidR="003603CF" w:rsidRPr="00961895">
        <w:rPr>
          <w:rFonts w:ascii="Times New Roman" w:hAnsi="Times New Roman" w:cs="Times New Roman"/>
          <w:sz w:val="26"/>
          <w:szCs w:val="26"/>
        </w:rPr>
        <w:t xml:space="preserve"> 1a</w:t>
      </w:r>
      <w:r w:rsidR="005A72ED" w:rsidRPr="00961895">
        <w:rPr>
          <w:rFonts w:ascii="Times New Roman" w:hAnsi="Times New Roman" w:cs="Times New Roman"/>
          <w:sz w:val="26"/>
          <w:szCs w:val="26"/>
        </w:rPr>
        <w:t xml:space="preserve"> и 1</w:t>
      </w:r>
      <w:r w:rsidR="005A72ED" w:rsidRPr="00961895">
        <w:rPr>
          <w:rFonts w:ascii="Times New Roman" w:hAnsi="Times New Roman" w:cs="Times New Roman"/>
          <w:sz w:val="26"/>
          <w:szCs w:val="26"/>
          <w:lang w:val="en-US"/>
        </w:rPr>
        <w:t>b</w:t>
      </w:r>
      <w:r w:rsidR="005A72ED" w:rsidRPr="00961895">
        <w:rPr>
          <w:rFonts w:ascii="Times New Roman" w:hAnsi="Times New Roman" w:cs="Times New Roman"/>
          <w:sz w:val="26"/>
          <w:szCs w:val="26"/>
        </w:rPr>
        <w:t>, 2</w:t>
      </w:r>
      <w:r w:rsidR="005A72ED" w:rsidRPr="00961895">
        <w:rPr>
          <w:rFonts w:ascii="Times New Roman" w:hAnsi="Times New Roman" w:cs="Times New Roman"/>
          <w:sz w:val="26"/>
          <w:szCs w:val="26"/>
          <w:lang w:val="en-US"/>
        </w:rPr>
        <w:t>a</w:t>
      </w:r>
      <w:r w:rsidR="005A72ED" w:rsidRPr="00961895">
        <w:rPr>
          <w:rFonts w:ascii="Times New Roman" w:hAnsi="Times New Roman" w:cs="Times New Roman"/>
          <w:sz w:val="26"/>
          <w:szCs w:val="26"/>
        </w:rPr>
        <w:t xml:space="preserve"> и 2</w:t>
      </w:r>
      <w:r w:rsidR="005A72ED" w:rsidRPr="00961895">
        <w:rPr>
          <w:rFonts w:ascii="Times New Roman" w:hAnsi="Times New Roman" w:cs="Times New Roman"/>
          <w:sz w:val="26"/>
          <w:szCs w:val="26"/>
          <w:lang w:val="en-US"/>
        </w:rPr>
        <w:t>b</w:t>
      </w:r>
      <w:r w:rsidR="005A72ED" w:rsidRPr="00961895">
        <w:rPr>
          <w:rFonts w:ascii="Times New Roman" w:hAnsi="Times New Roman" w:cs="Times New Roman"/>
          <w:sz w:val="26"/>
          <w:szCs w:val="26"/>
        </w:rPr>
        <w:t>, 3</w:t>
      </w:r>
      <w:r w:rsidR="005A72ED" w:rsidRPr="00961895">
        <w:rPr>
          <w:rFonts w:ascii="Times New Roman" w:hAnsi="Times New Roman" w:cs="Times New Roman"/>
          <w:sz w:val="26"/>
          <w:szCs w:val="26"/>
          <w:lang w:val="en-US"/>
        </w:rPr>
        <w:t>a</w:t>
      </w:r>
      <w:r w:rsidR="005A72ED" w:rsidRPr="00961895">
        <w:rPr>
          <w:rFonts w:ascii="Times New Roman" w:hAnsi="Times New Roman" w:cs="Times New Roman"/>
          <w:sz w:val="26"/>
          <w:szCs w:val="26"/>
        </w:rPr>
        <w:t xml:space="preserve"> и 3</w:t>
      </w:r>
      <w:r w:rsidR="005A72ED" w:rsidRPr="00961895">
        <w:rPr>
          <w:rFonts w:ascii="Times New Roman" w:hAnsi="Times New Roman" w:cs="Times New Roman"/>
          <w:sz w:val="26"/>
          <w:szCs w:val="26"/>
          <w:lang w:val="en-US"/>
        </w:rPr>
        <w:t>b</w:t>
      </w:r>
      <w:r w:rsidR="005A72ED" w:rsidRPr="00961895">
        <w:rPr>
          <w:rFonts w:ascii="Times New Roman" w:hAnsi="Times New Roman" w:cs="Times New Roman"/>
          <w:sz w:val="26"/>
          <w:szCs w:val="26"/>
        </w:rPr>
        <w:t xml:space="preserve"> в разных соотношениях в зависимости от растворителя</w:t>
      </w:r>
      <w:r w:rsidR="003603CF" w:rsidRPr="00961895">
        <w:rPr>
          <w:rFonts w:ascii="Times New Roman" w:hAnsi="Times New Roman" w:cs="Times New Roman"/>
          <w:sz w:val="26"/>
          <w:szCs w:val="26"/>
        </w:rPr>
        <w:t>.</w:t>
      </w:r>
      <w:r w:rsidR="00C11219" w:rsidRPr="00961895">
        <w:rPr>
          <w:rFonts w:ascii="Times New Roman" w:hAnsi="Times New Roman" w:cs="Times New Roman"/>
          <w:sz w:val="26"/>
          <w:szCs w:val="26"/>
          <w:vertAlign w:val="superscript"/>
        </w:rPr>
        <w:t xml:space="preserve"> </w:t>
      </w:r>
      <w:r w:rsidR="002613ED" w:rsidRPr="00961895">
        <w:rPr>
          <w:rFonts w:ascii="Times New Roman" w:hAnsi="Times New Roman" w:cs="Times New Roman"/>
          <w:sz w:val="26"/>
          <w:szCs w:val="26"/>
        </w:rPr>
        <w:t>Однако</w:t>
      </w:r>
      <w:r w:rsidR="00D07E07" w:rsidRPr="00961895">
        <w:rPr>
          <w:rFonts w:ascii="Times New Roman" w:hAnsi="Times New Roman" w:cs="Times New Roman"/>
          <w:sz w:val="26"/>
          <w:szCs w:val="26"/>
        </w:rPr>
        <w:t xml:space="preserve"> ожид</w:t>
      </w:r>
      <w:r w:rsidR="002613ED" w:rsidRPr="00961895">
        <w:rPr>
          <w:rFonts w:ascii="Times New Roman" w:hAnsi="Times New Roman" w:cs="Times New Roman"/>
          <w:sz w:val="26"/>
          <w:szCs w:val="26"/>
        </w:rPr>
        <w:t>ается</w:t>
      </w:r>
      <w:r w:rsidR="003603CF" w:rsidRPr="00961895">
        <w:rPr>
          <w:rFonts w:ascii="Times New Roman" w:hAnsi="Times New Roman" w:cs="Times New Roman"/>
          <w:sz w:val="26"/>
          <w:szCs w:val="26"/>
        </w:rPr>
        <w:t xml:space="preserve">, что циклометаллирование </w:t>
      </w:r>
      <w:r w:rsidR="001C6279" w:rsidRPr="00961895">
        <w:rPr>
          <w:rFonts w:ascii="Times New Roman" w:hAnsi="Times New Roman" w:cs="Times New Roman"/>
          <w:sz w:val="26"/>
          <w:szCs w:val="26"/>
        </w:rPr>
        <w:t>должно произойти</w:t>
      </w:r>
      <w:r w:rsidR="003603CF" w:rsidRPr="00961895">
        <w:rPr>
          <w:rFonts w:ascii="Times New Roman" w:hAnsi="Times New Roman" w:cs="Times New Roman"/>
          <w:sz w:val="26"/>
          <w:szCs w:val="26"/>
        </w:rPr>
        <w:t xml:space="preserve"> в одном из орто-положений N–фенильного кольца, поскольку </w:t>
      </w:r>
      <w:r w:rsidR="00374BAA" w:rsidRPr="00961895">
        <w:rPr>
          <w:rFonts w:ascii="Times New Roman" w:hAnsi="Times New Roman" w:cs="Times New Roman"/>
          <w:sz w:val="26"/>
          <w:szCs w:val="26"/>
          <w:lang w:val="en-US"/>
        </w:rPr>
        <w:t>H</w:t>
      </w:r>
      <w:r w:rsidR="00374BAA" w:rsidRPr="00961895">
        <w:rPr>
          <w:rFonts w:ascii="Times New Roman" w:hAnsi="Times New Roman" w:cs="Times New Roman"/>
          <w:sz w:val="26"/>
          <w:szCs w:val="26"/>
        </w:rPr>
        <w:t xml:space="preserve"> у sp</w:t>
      </w:r>
      <w:r w:rsidR="00374BAA" w:rsidRPr="00961895">
        <w:rPr>
          <w:rFonts w:ascii="Times New Roman" w:hAnsi="Times New Roman" w:cs="Times New Roman"/>
          <w:sz w:val="26"/>
          <w:szCs w:val="26"/>
          <w:vertAlign w:val="superscript"/>
        </w:rPr>
        <w:t>2</w:t>
      </w:r>
      <w:r w:rsidR="00374BAA" w:rsidRPr="00961895">
        <w:rPr>
          <w:rFonts w:ascii="Times New Roman" w:hAnsi="Times New Roman" w:cs="Times New Roman"/>
          <w:sz w:val="26"/>
          <w:szCs w:val="26"/>
        </w:rPr>
        <w:t>-гибридизованного C</w:t>
      </w:r>
      <w:r w:rsidR="003603CF" w:rsidRPr="00961895">
        <w:rPr>
          <w:rFonts w:ascii="Times New Roman" w:hAnsi="Times New Roman" w:cs="Times New Roman"/>
          <w:sz w:val="26"/>
          <w:szCs w:val="26"/>
        </w:rPr>
        <w:t xml:space="preserve"> считается более реакционноспособным</w:t>
      </w:r>
      <w:r w:rsidR="00374BAA" w:rsidRPr="00961895">
        <w:rPr>
          <w:rFonts w:ascii="Times New Roman" w:hAnsi="Times New Roman" w:cs="Times New Roman"/>
          <w:sz w:val="26"/>
          <w:szCs w:val="26"/>
        </w:rPr>
        <w:t xml:space="preserve">, чем </w:t>
      </w:r>
      <w:r w:rsidR="00374BAA" w:rsidRPr="00961895">
        <w:rPr>
          <w:rFonts w:ascii="Times New Roman" w:hAnsi="Times New Roman" w:cs="Times New Roman"/>
          <w:sz w:val="26"/>
          <w:szCs w:val="26"/>
          <w:lang w:val="en-US"/>
        </w:rPr>
        <w:t>H</w:t>
      </w:r>
      <w:r w:rsidR="00374BAA" w:rsidRPr="00961895">
        <w:rPr>
          <w:rFonts w:ascii="Times New Roman" w:hAnsi="Times New Roman" w:cs="Times New Roman"/>
          <w:sz w:val="26"/>
          <w:szCs w:val="26"/>
        </w:rPr>
        <w:t xml:space="preserve"> у sp</w:t>
      </w:r>
      <w:r w:rsidR="00374BAA" w:rsidRPr="00961895">
        <w:rPr>
          <w:rFonts w:ascii="Times New Roman" w:hAnsi="Times New Roman" w:cs="Times New Roman"/>
          <w:sz w:val="26"/>
          <w:szCs w:val="26"/>
          <w:vertAlign w:val="superscript"/>
        </w:rPr>
        <w:t>3</w:t>
      </w:r>
      <w:r w:rsidR="00374BAA" w:rsidRPr="00961895">
        <w:rPr>
          <w:rFonts w:ascii="Times New Roman" w:hAnsi="Times New Roman" w:cs="Times New Roman"/>
          <w:sz w:val="26"/>
          <w:szCs w:val="26"/>
        </w:rPr>
        <w:t>-гибридизованного C</w:t>
      </w:r>
      <w:r w:rsidR="008409A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"/>
          <w:id w:val="1951661160"/>
          <w:placeholder>
            <w:docPart w:val="4143E7591954472BBD1731C70D37530F"/>
          </w:placeholder>
        </w:sdtPr>
        <w:sdtContent>
          <w:r w:rsidR="00D07333" w:rsidRPr="00961895">
            <w:rPr>
              <w:rFonts w:ascii="Times New Roman" w:hAnsi="Times New Roman" w:cs="Times New Roman"/>
              <w:color w:val="000000"/>
              <w:sz w:val="26"/>
              <w:szCs w:val="26"/>
            </w:rPr>
            <w:t>[15]</w:t>
          </w:r>
        </w:sdtContent>
      </w:sdt>
      <w:r w:rsidR="002613ED" w:rsidRPr="00961895">
        <w:rPr>
          <w:rFonts w:ascii="Times New Roman" w:hAnsi="Times New Roman" w:cs="Times New Roman"/>
          <w:sz w:val="26"/>
          <w:szCs w:val="26"/>
        </w:rPr>
        <w:t>.</w:t>
      </w:r>
    </w:p>
    <w:p w14:paraId="02282440" w14:textId="77777777" w:rsidR="00D72AE7" w:rsidRPr="00961895" w:rsidRDefault="00D72AE7" w:rsidP="00961895">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drawing>
          <wp:inline distT="0" distB="0" distL="0" distR="0" wp14:anchorId="635A9192" wp14:editId="665CBA6F">
            <wp:extent cx="3674037" cy="2496710"/>
            <wp:effectExtent l="0" t="0" r="3175" b="0"/>
            <wp:docPr id="3452664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66420" name=""/>
                    <pic:cNvPicPr/>
                  </pic:nvPicPr>
                  <pic:blipFill rotWithShape="1">
                    <a:blip r:embed="rId11"/>
                    <a:srcRect t="2069" b="3429"/>
                    <a:stretch/>
                  </pic:blipFill>
                  <pic:spPr bwMode="auto">
                    <a:xfrm>
                      <a:off x="0" y="0"/>
                      <a:ext cx="3706729" cy="2518926"/>
                    </a:xfrm>
                    <a:prstGeom prst="rect">
                      <a:avLst/>
                    </a:prstGeom>
                    <a:ln>
                      <a:noFill/>
                    </a:ln>
                    <a:extLst>
                      <a:ext uri="{53640926-AAD7-44D8-BBD7-CCE9431645EC}">
                        <a14:shadowObscured xmlns:a14="http://schemas.microsoft.com/office/drawing/2010/main"/>
                      </a:ext>
                    </a:extLst>
                  </pic:spPr>
                </pic:pic>
              </a:graphicData>
            </a:graphic>
          </wp:inline>
        </w:drawing>
      </w:r>
    </w:p>
    <w:p w14:paraId="36ABBD74" w14:textId="744C3868" w:rsidR="00D72AE7" w:rsidRPr="00961895" w:rsidRDefault="00D72AE7" w:rsidP="00961895">
      <w:pPr>
        <w:pStyle w:val="a5"/>
        <w:spacing w:after="0" w:line="360" w:lineRule="auto"/>
        <w:ind w:firstLine="720"/>
        <w:jc w:val="both"/>
        <w:rPr>
          <w:rFonts w:ascii="Times New Roman" w:hAnsi="Times New Roman" w:cs="Times New Roman"/>
          <w:i w:val="0"/>
          <w:iCs w:val="0"/>
          <w:color w:val="auto"/>
          <w:sz w:val="26"/>
          <w:szCs w:val="26"/>
        </w:rPr>
      </w:pPr>
      <w:bookmarkStart w:id="7" w:name="_Ref161190474"/>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4</w:t>
      </w:r>
      <w:r w:rsidRPr="00961895">
        <w:rPr>
          <w:rFonts w:ascii="Times New Roman" w:hAnsi="Times New Roman" w:cs="Times New Roman"/>
          <w:i w:val="0"/>
          <w:iCs w:val="0"/>
          <w:color w:val="auto"/>
          <w:sz w:val="26"/>
          <w:szCs w:val="26"/>
        </w:rPr>
        <w:fldChar w:fldCharType="end"/>
      </w:r>
      <w:bookmarkEnd w:id="7"/>
      <w:r w:rsidRPr="00961895">
        <w:rPr>
          <w:rFonts w:ascii="Times New Roman" w:hAnsi="Times New Roman" w:cs="Times New Roman"/>
          <w:i w:val="0"/>
          <w:iCs w:val="0"/>
          <w:color w:val="auto"/>
          <w:sz w:val="26"/>
          <w:szCs w:val="26"/>
        </w:rPr>
        <w:t>. Реакции L1–L3 с K</w:t>
      </w:r>
      <w:r w:rsidRPr="00961895">
        <w:rPr>
          <w:rFonts w:ascii="Times New Roman" w:hAnsi="Times New Roman" w:cs="Times New Roman"/>
          <w:i w:val="0"/>
          <w:iCs w:val="0"/>
          <w:color w:val="auto"/>
          <w:sz w:val="26"/>
          <w:szCs w:val="26"/>
          <w:vertAlign w:val="subscript"/>
        </w:rPr>
        <w:t>2</w:t>
      </w:r>
      <w:r w:rsidR="008D396A"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PtCl</w:t>
      </w:r>
      <w:r w:rsidRPr="00961895">
        <w:rPr>
          <w:rFonts w:ascii="Times New Roman" w:hAnsi="Times New Roman" w:cs="Times New Roman"/>
          <w:i w:val="0"/>
          <w:iCs w:val="0"/>
          <w:color w:val="auto"/>
          <w:sz w:val="26"/>
          <w:szCs w:val="26"/>
          <w:vertAlign w:val="subscript"/>
        </w:rPr>
        <w:t>4</w:t>
      </w:r>
      <w:r w:rsidR="008D396A"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в различных растворителях</w:t>
      </w:r>
      <w:r w:rsidR="008409A6" w:rsidRPr="00961895">
        <w:rPr>
          <w:rFonts w:ascii="Times New Roman" w:hAnsi="Times New Roman" w:cs="Times New Roman"/>
          <w:i w:val="0"/>
          <w:iCs w:val="0"/>
          <w:color w:val="auto"/>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"/>
          <w:id w:val="-1525318096"/>
          <w:placeholder>
            <w:docPart w:val="DefaultPlaceholder_-1854013440"/>
          </w:placeholder>
        </w:sdtPr>
        <w:sdtContent>
          <w:r w:rsidR="00D07333" w:rsidRPr="00961895">
            <w:rPr>
              <w:rFonts w:ascii="Times New Roman" w:hAnsi="Times New Roman" w:cs="Times New Roman"/>
              <w:i w:val="0"/>
              <w:iCs w:val="0"/>
              <w:color w:val="000000"/>
              <w:sz w:val="26"/>
              <w:szCs w:val="26"/>
            </w:rPr>
            <w:t>[15]</w:t>
          </w:r>
        </w:sdtContent>
      </w:sdt>
      <w:r w:rsidR="00576E53" w:rsidRPr="00961895">
        <w:rPr>
          <w:rFonts w:ascii="Times New Roman" w:hAnsi="Times New Roman" w:cs="Times New Roman"/>
          <w:i w:val="0"/>
          <w:iCs w:val="0"/>
          <w:color w:val="000000"/>
          <w:sz w:val="26"/>
          <w:szCs w:val="26"/>
        </w:rPr>
        <w:t>.</w:t>
      </w:r>
    </w:p>
    <w:p w14:paraId="28C689A4" w14:textId="5AFBE192" w:rsidR="00F275E7" w:rsidRPr="00961895" w:rsidRDefault="00F275E7"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В случае комплексов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II</w:t>
      </w:r>
      <w:r w:rsidRPr="00961895">
        <w:rPr>
          <w:rFonts w:ascii="Times New Roman" w:hAnsi="Times New Roman" w:cs="Times New Roman"/>
          <w:sz w:val="26"/>
          <w:szCs w:val="26"/>
        </w:rPr>
        <w:t>)</w:t>
      </w:r>
      <w:r w:rsidR="002817AD" w:rsidRPr="00961895">
        <w:rPr>
          <w:rFonts w:ascii="Times New Roman" w:hAnsi="Times New Roman" w:cs="Times New Roman"/>
          <w:sz w:val="26"/>
          <w:szCs w:val="26"/>
        </w:rPr>
        <w:t xml:space="preserve"> теоретически</w:t>
      </w:r>
      <w:r w:rsidRPr="00961895">
        <w:rPr>
          <w:rFonts w:ascii="Times New Roman" w:hAnsi="Times New Roman" w:cs="Times New Roman"/>
          <w:sz w:val="26"/>
          <w:szCs w:val="26"/>
        </w:rPr>
        <w:t xml:space="preserve"> возможны три механизма </w:t>
      </w:r>
      <w:r w:rsidR="002817AD" w:rsidRPr="00961895">
        <w:rPr>
          <w:rFonts w:ascii="Times New Roman" w:hAnsi="Times New Roman" w:cs="Times New Roman"/>
          <w:sz w:val="26"/>
          <w:szCs w:val="26"/>
        </w:rPr>
        <w:t>реакции (в случае образования комплексов с ароматическими лигандами</w:t>
      </w:r>
      <w:r w:rsidR="005C3101" w:rsidRPr="00961895">
        <w:rPr>
          <w:rFonts w:ascii="Times New Roman" w:hAnsi="Times New Roman" w:cs="Times New Roman"/>
          <w:sz w:val="26"/>
          <w:szCs w:val="26"/>
        </w:rPr>
        <w:t xml:space="preserve"> преимущественно происходят первые 2 механизма</w:t>
      </w:r>
      <w:r w:rsidR="002817AD" w:rsidRPr="00961895">
        <w:rPr>
          <w:rFonts w:ascii="Times New Roman" w:hAnsi="Times New Roman" w:cs="Times New Roman"/>
          <w:sz w:val="26"/>
          <w:szCs w:val="26"/>
        </w:rPr>
        <w:t>)</w:t>
      </w:r>
      <w:r w:rsidR="008409A6" w:rsidRPr="00961895">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"/>
          <w:id w:val="-32962374"/>
          <w:placeholder>
            <w:docPart w:val="DefaultPlaceholder_-1854013440"/>
          </w:placeholder>
        </w:sdtPr>
        <w:sdtContent>
          <w:r w:rsidR="00D07333" w:rsidRPr="00961895">
            <w:rPr>
              <w:rFonts w:ascii="Times New Roman" w:hAnsi="Times New Roman" w:cs="Times New Roman"/>
              <w:color w:val="000000"/>
              <w:sz w:val="26"/>
              <w:szCs w:val="26"/>
            </w:rPr>
            <w:t>[16]</w:t>
          </w:r>
        </w:sdtContent>
      </w:sdt>
      <w:r w:rsidR="002817AD" w:rsidRPr="00961895">
        <w:rPr>
          <w:rFonts w:ascii="Times New Roman" w:hAnsi="Times New Roman" w:cs="Times New Roman"/>
          <w:sz w:val="26"/>
          <w:szCs w:val="26"/>
        </w:rPr>
        <w:t>:</w:t>
      </w:r>
      <w:r w:rsidRPr="00961895">
        <w:rPr>
          <w:rFonts w:ascii="Times New Roman" w:hAnsi="Times New Roman" w:cs="Times New Roman"/>
          <w:sz w:val="26"/>
          <w:szCs w:val="26"/>
        </w:rPr>
        <w:t xml:space="preserve"> </w:t>
      </w:r>
    </w:p>
    <w:p w14:paraId="39EAD902" w14:textId="73DC7027" w:rsidR="002817AD" w:rsidRPr="00961895" w:rsidRDefault="00FE33B1" w:rsidP="00961895">
      <w:pPr>
        <w:pStyle w:val="a3"/>
        <w:numPr>
          <w:ilvl w:val="0"/>
          <w:numId w:val="3"/>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Э</w:t>
      </w:r>
      <w:r w:rsidR="002817AD" w:rsidRPr="00961895">
        <w:rPr>
          <w:rFonts w:ascii="Times New Roman" w:hAnsi="Times New Roman" w:cs="Times New Roman"/>
          <w:sz w:val="26"/>
          <w:szCs w:val="26"/>
        </w:rPr>
        <w:t>лектрофильная атака атома углерода с образованием арил-катиона</w:t>
      </w:r>
      <w:r w:rsidRPr="00961895">
        <w:rPr>
          <w:rFonts w:ascii="Times New Roman" w:hAnsi="Times New Roman" w:cs="Times New Roman"/>
          <w:sz w:val="26"/>
          <w:szCs w:val="26"/>
        </w:rPr>
        <w:t>;</w:t>
      </w:r>
    </w:p>
    <w:p w14:paraId="2730A197" w14:textId="623ABBDF" w:rsidR="002817AD" w:rsidRPr="00961895" w:rsidRDefault="00FE33B1" w:rsidP="00961895">
      <w:pPr>
        <w:pStyle w:val="a3"/>
        <w:numPr>
          <w:ilvl w:val="0"/>
          <w:numId w:val="3"/>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А</w:t>
      </w:r>
      <w:r w:rsidR="002817AD" w:rsidRPr="00961895">
        <w:rPr>
          <w:rFonts w:ascii="Times New Roman" w:hAnsi="Times New Roman" w:cs="Times New Roman"/>
          <w:sz w:val="26"/>
          <w:szCs w:val="26"/>
        </w:rPr>
        <w:t>гостическое электрофильное взаимодействие металлоцентра со связью C-H</w:t>
      </w:r>
      <w:r w:rsidRPr="00961895">
        <w:rPr>
          <w:rFonts w:ascii="Times New Roman" w:hAnsi="Times New Roman" w:cs="Times New Roman"/>
          <w:sz w:val="26"/>
          <w:szCs w:val="26"/>
        </w:rPr>
        <w:t>;</w:t>
      </w:r>
    </w:p>
    <w:p w14:paraId="4E7052AC" w14:textId="470A58CA" w:rsidR="002817AD" w:rsidRPr="00961895" w:rsidRDefault="00FE33B1" w:rsidP="00961895">
      <w:pPr>
        <w:pStyle w:val="a3"/>
        <w:numPr>
          <w:ilvl w:val="0"/>
          <w:numId w:val="3"/>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О</w:t>
      </w:r>
      <w:r w:rsidR="002817AD" w:rsidRPr="00961895">
        <w:rPr>
          <w:rFonts w:ascii="Times New Roman" w:hAnsi="Times New Roman" w:cs="Times New Roman"/>
          <w:sz w:val="26"/>
          <w:szCs w:val="26"/>
        </w:rPr>
        <w:t>кислительное присоединение металла к углероду с заселением разрыхляющей σ*-связи CH и формальным переносом электронной пары с металла на лиганд</w:t>
      </w:r>
      <w:r w:rsidRPr="00961895">
        <w:rPr>
          <w:rFonts w:ascii="Times New Roman" w:hAnsi="Times New Roman" w:cs="Times New Roman"/>
          <w:sz w:val="26"/>
          <w:szCs w:val="26"/>
        </w:rPr>
        <w:t>;</w:t>
      </w:r>
    </w:p>
    <w:p w14:paraId="4B9E34B0" w14:textId="582188EB" w:rsidR="00DC376A" w:rsidRPr="00961895" w:rsidRDefault="00FB320E"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Электронная конфигурация </w:t>
      </w:r>
      <w:r w:rsidR="005C3101" w:rsidRPr="00961895">
        <w:rPr>
          <w:rFonts w:ascii="Times New Roman" w:hAnsi="Times New Roman" w:cs="Times New Roman"/>
          <w:sz w:val="26"/>
          <w:szCs w:val="26"/>
        </w:rPr>
        <w:t>металлоцентра</w:t>
      </w:r>
      <w:r w:rsidRPr="00961895">
        <w:rPr>
          <w:rFonts w:ascii="Times New Roman" w:hAnsi="Times New Roman" w:cs="Times New Roman"/>
          <w:sz w:val="26"/>
          <w:szCs w:val="26"/>
        </w:rPr>
        <w:t xml:space="preserve"> вместе с природой связи C-H, в частности</w:t>
      </w:r>
      <w:r w:rsidR="005C3101" w:rsidRPr="00961895">
        <w:rPr>
          <w:rFonts w:ascii="Times New Roman" w:hAnsi="Times New Roman" w:cs="Times New Roman"/>
          <w:sz w:val="26"/>
          <w:szCs w:val="26"/>
        </w:rPr>
        <w:t>,</w:t>
      </w:r>
      <w:r w:rsidRPr="00961895">
        <w:rPr>
          <w:rFonts w:ascii="Times New Roman" w:hAnsi="Times New Roman" w:cs="Times New Roman"/>
          <w:sz w:val="26"/>
          <w:szCs w:val="26"/>
        </w:rPr>
        <w:t xml:space="preserve"> гибридизацией орбиталей атома углерода, определяют, </w:t>
      </w:r>
      <w:r w:rsidR="00F10616" w:rsidRPr="00961895">
        <w:rPr>
          <w:rFonts w:ascii="Times New Roman" w:hAnsi="Times New Roman" w:cs="Times New Roman"/>
          <w:sz w:val="26"/>
          <w:szCs w:val="26"/>
        </w:rPr>
        <w:t>наиболее вероятный механизм реакции</w:t>
      </w:r>
      <w:r w:rsidR="008409A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DU4ZDUxMTktMzUzZC00YWY0LWI5MmYtMjk1OWQzZTRhN2E5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1848863800"/>
          <w:placeholder>
            <w:docPart w:val="071189A69B7D421DBE235B451C62A24C"/>
          </w:placeholder>
        </w:sdtPr>
        <w:sdtContent>
          <w:r w:rsidR="00D07333" w:rsidRPr="00961895">
            <w:rPr>
              <w:rFonts w:ascii="Times New Roman" w:hAnsi="Times New Roman" w:cs="Times New Roman"/>
              <w:color w:val="000000"/>
              <w:sz w:val="26"/>
              <w:szCs w:val="26"/>
            </w:rPr>
            <w:t>[3]</w:t>
          </w:r>
        </w:sdtContent>
      </w:sdt>
      <w:r w:rsidRPr="00961895">
        <w:rPr>
          <w:rFonts w:ascii="Times New Roman" w:hAnsi="Times New Roman" w:cs="Times New Roman"/>
          <w:sz w:val="26"/>
          <w:szCs w:val="26"/>
        </w:rPr>
        <w:t>.</w:t>
      </w:r>
      <w:r w:rsidR="00D07E07" w:rsidRPr="00961895">
        <w:rPr>
          <w:rFonts w:ascii="Times New Roman" w:hAnsi="Times New Roman" w:cs="Times New Roman"/>
          <w:sz w:val="26"/>
          <w:szCs w:val="26"/>
        </w:rPr>
        <w:t xml:space="preserve"> </w:t>
      </w:r>
      <w:r w:rsidRPr="00961895">
        <w:rPr>
          <w:rFonts w:ascii="Times New Roman" w:hAnsi="Times New Roman" w:cs="Times New Roman"/>
          <w:sz w:val="26"/>
          <w:szCs w:val="26"/>
        </w:rPr>
        <w:t>Следует о</w:t>
      </w:r>
      <w:r w:rsidR="00F10616" w:rsidRPr="00961895">
        <w:rPr>
          <w:rFonts w:ascii="Times New Roman" w:hAnsi="Times New Roman" w:cs="Times New Roman"/>
          <w:sz w:val="26"/>
          <w:szCs w:val="26"/>
        </w:rPr>
        <w:t>говориться</w:t>
      </w:r>
      <w:r w:rsidRPr="00961895">
        <w:rPr>
          <w:rFonts w:ascii="Times New Roman" w:hAnsi="Times New Roman" w:cs="Times New Roman"/>
          <w:sz w:val="26"/>
          <w:szCs w:val="26"/>
        </w:rPr>
        <w:t>, что детали</w:t>
      </w:r>
      <w:r w:rsidR="00F10616" w:rsidRPr="00961895">
        <w:rPr>
          <w:rFonts w:ascii="Times New Roman" w:hAnsi="Times New Roman" w:cs="Times New Roman"/>
          <w:sz w:val="26"/>
          <w:szCs w:val="26"/>
        </w:rPr>
        <w:t xml:space="preserve"> ряда</w:t>
      </w:r>
      <w:r w:rsidRPr="00961895">
        <w:rPr>
          <w:rFonts w:ascii="Times New Roman" w:hAnsi="Times New Roman" w:cs="Times New Roman"/>
          <w:sz w:val="26"/>
          <w:szCs w:val="26"/>
        </w:rPr>
        <w:t xml:space="preserve"> механизмов циклометаллирования еще не до конца изучены,</w:t>
      </w:r>
      <w:r w:rsidR="00F10616" w:rsidRPr="00961895">
        <w:rPr>
          <w:rFonts w:ascii="Times New Roman" w:hAnsi="Times New Roman" w:cs="Times New Roman"/>
          <w:sz w:val="26"/>
          <w:szCs w:val="26"/>
        </w:rPr>
        <w:t xml:space="preserve"> поэтому</w:t>
      </w:r>
      <w:r w:rsidRPr="00961895">
        <w:rPr>
          <w:rFonts w:ascii="Times New Roman" w:hAnsi="Times New Roman" w:cs="Times New Roman"/>
          <w:sz w:val="26"/>
          <w:szCs w:val="26"/>
        </w:rPr>
        <w:t xml:space="preserve"> интерпретация экспериментальных данных может быть сложной</w:t>
      </w:r>
      <w:r w:rsidR="00F10616" w:rsidRPr="00961895">
        <w:rPr>
          <w:rFonts w:ascii="Times New Roman" w:hAnsi="Times New Roman" w:cs="Times New Roman"/>
          <w:sz w:val="26"/>
          <w:szCs w:val="26"/>
        </w:rPr>
        <w:t xml:space="preserve"> в некоторых случаях</w:t>
      </w:r>
      <w:r w:rsidRPr="00961895">
        <w:rPr>
          <w:rFonts w:ascii="Times New Roman" w:hAnsi="Times New Roman" w:cs="Times New Roman"/>
          <w:sz w:val="26"/>
          <w:szCs w:val="26"/>
        </w:rPr>
        <w:t xml:space="preserve">. </w:t>
      </w:r>
      <w:r w:rsidR="00F10616" w:rsidRPr="00961895">
        <w:rPr>
          <w:rFonts w:ascii="Times New Roman" w:hAnsi="Times New Roman" w:cs="Times New Roman"/>
          <w:sz w:val="26"/>
          <w:szCs w:val="26"/>
        </w:rPr>
        <w:t>Однако</w:t>
      </w:r>
      <w:r w:rsidR="00A801B5" w:rsidRPr="00961895">
        <w:rPr>
          <w:rFonts w:ascii="Times New Roman" w:hAnsi="Times New Roman" w:cs="Times New Roman"/>
          <w:sz w:val="26"/>
          <w:szCs w:val="26"/>
        </w:rPr>
        <w:t xml:space="preserve"> </w:t>
      </w:r>
      <w:r w:rsidR="00A801B5" w:rsidRPr="00961895">
        <w:rPr>
          <w:rFonts w:ascii="Times New Roman" w:hAnsi="Times New Roman" w:cs="Times New Roman"/>
          <w:sz w:val="26"/>
          <w:szCs w:val="26"/>
        </w:rPr>
        <w:lastRenderedPageBreak/>
        <w:t>известные механизмы циклометаллирования объясняют получаемые результаты достаточно точно</w:t>
      </w:r>
      <w:r w:rsidR="008409A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zYwNWFmMzItMTY3MS00YjQ3LTk1ZjgtNjNkZTY3MDViMGYx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1285886463"/>
          <w:placeholder>
            <w:docPart w:val="CF0AF79CC0684AEAA9F81930A67EE523"/>
          </w:placeholder>
        </w:sdtPr>
        <w:sdtContent>
          <w:r w:rsidR="00D07333" w:rsidRPr="00961895">
            <w:rPr>
              <w:rFonts w:ascii="Times New Roman" w:hAnsi="Times New Roman" w:cs="Times New Roman"/>
              <w:color w:val="000000"/>
              <w:sz w:val="26"/>
              <w:szCs w:val="26"/>
            </w:rPr>
            <w:t>[3]</w:t>
          </w:r>
        </w:sdtContent>
      </w:sdt>
      <w:r w:rsidR="00A801B5" w:rsidRPr="00961895">
        <w:rPr>
          <w:rFonts w:ascii="Times New Roman" w:hAnsi="Times New Roman" w:cs="Times New Roman"/>
          <w:sz w:val="26"/>
          <w:szCs w:val="26"/>
        </w:rPr>
        <w:t>.</w:t>
      </w:r>
      <w:r w:rsidR="00D07E07" w:rsidRPr="00961895">
        <w:rPr>
          <w:rFonts w:ascii="Times New Roman" w:hAnsi="Times New Roman" w:cs="Times New Roman"/>
          <w:sz w:val="26"/>
          <w:szCs w:val="26"/>
        </w:rPr>
        <w:t xml:space="preserve"> </w:t>
      </w:r>
      <w:r w:rsidR="00F10616" w:rsidRPr="00961895">
        <w:rPr>
          <w:rFonts w:ascii="Times New Roman" w:hAnsi="Times New Roman" w:cs="Times New Roman"/>
          <w:sz w:val="26"/>
          <w:szCs w:val="26"/>
        </w:rPr>
        <w:t>Более</w:t>
      </w:r>
      <w:r w:rsidR="00DC376A" w:rsidRPr="00961895">
        <w:rPr>
          <w:rFonts w:ascii="Times New Roman" w:hAnsi="Times New Roman" w:cs="Times New Roman"/>
          <w:sz w:val="26"/>
          <w:szCs w:val="26"/>
        </w:rPr>
        <w:t xml:space="preserve"> того, незначительные изменения в структуре лиганда, например, в донорном </w:t>
      </w:r>
      <w:r w:rsidR="00A801B5" w:rsidRPr="00961895">
        <w:rPr>
          <w:rFonts w:ascii="Times New Roman" w:hAnsi="Times New Roman" w:cs="Times New Roman"/>
          <w:sz w:val="26"/>
          <w:szCs w:val="26"/>
        </w:rPr>
        <w:t>гетероатоме</w:t>
      </w:r>
      <w:r w:rsidR="001E21C0" w:rsidRPr="00961895">
        <w:rPr>
          <w:rFonts w:ascii="Times New Roman" w:hAnsi="Times New Roman" w:cs="Times New Roman"/>
          <w:sz w:val="26"/>
          <w:szCs w:val="26"/>
        </w:rPr>
        <w:t xml:space="preserve"> </w:t>
      </w:r>
      <w:r w:rsidR="001E21C0" w:rsidRPr="00961895">
        <w:rPr>
          <w:rFonts w:ascii="Times New Roman" w:hAnsi="Times New Roman" w:cs="Times New Roman"/>
          <w:sz w:val="26"/>
          <w:szCs w:val="26"/>
          <w:lang w:val="en-US"/>
        </w:rPr>
        <w:t>E</w:t>
      </w:r>
      <w:r w:rsidR="00DC376A" w:rsidRPr="00961895">
        <w:rPr>
          <w:rFonts w:ascii="Times New Roman" w:hAnsi="Times New Roman" w:cs="Times New Roman"/>
          <w:sz w:val="26"/>
          <w:szCs w:val="26"/>
        </w:rPr>
        <w:t xml:space="preserve">, могут влиять на стабильность конформаций </w:t>
      </w:r>
      <w:r w:rsidR="00A801B5" w:rsidRPr="00961895">
        <w:rPr>
          <w:rFonts w:ascii="Times New Roman" w:hAnsi="Times New Roman" w:cs="Times New Roman"/>
          <w:sz w:val="26"/>
          <w:szCs w:val="26"/>
        </w:rPr>
        <w:t>по</w:t>
      </w:r>
      <w:r w:rsidR="00DC376A" w:rsidRPr="00961895">
        <w:rPr>
          <w:rFonts w:ascii="Times New Roman" w:hAnsi="Times New Roman" w:cs="Times New Roman"/>
          <w:sz w:val="26"/>
          <w:szCs w:val="26"/>
        </w:rPr>
        <w:t xml:space="preserve"> координат</w:t>
      </w:r>
      <w:r w:rsidR="00A801B5" w:rsidRPr="00961895">
        <w:rPr>
          <w:rFonts w:ascii="Times New Roman" w:hAnsi="Times New Roman" w:cs="Times New Roman"/>
          <w:sz w:val="26"/>
          <w:szCs w:val="26"/>
        </w:rPr>
        <w:t>е</w:t>
      </w:r>
      <w:r w:rsidR="00DC376A" w:rsidRPr="00961895">
        <w:rPr>
          <w:rFonts w:ascii="Times New Roman" w:hAnsi="Times New Roman" w:cs="Times New Roman"/>
          <w:sz w:val="26"/>
          <w:szCs w:val="26"/>
        </w:rPr>
        <w:t xml:space="preserve"> реакции</w:t>
      </w:r>
      <w:r w:rsidR="00F10616" w:rsidRPr="00961895">
        <w:rPr>
          <w:rFonts w:ascii="Times New Roman" w:hAnsi="Times New Roman" w:cs="Times New Roman"/>
          <w:sz w:val="26"/>
          <w:szCs w:val="26"/>
        </w:rPr>
        <w:t>, в результате чего</w:t>
      </w:r>
      <w:r w:rsidR="00DC376A" w:rsidRPr="00961895">
        <w:rPr>
          <w:rFonts w:ascii="Times New Roman" w:hAnsi="Times New Roman" w:cs="Times New Roman"/>
          <w:sz w:val="26"/>
          <w:szCs w:val="26"/>
        </w:rPr>
        <w:t xml:space="preserve"> потенциальный промежуточный продукт</w:t>
      </w:r>
      <w:r w:rsidR="00F10616" w:rsidRPr="00961895">
        <w:rPr>
          <w:rFonts w:ascii="Times New Roman" w:hAnsi="Times New Roman" w:cs="Times New Roman"/>
          <w:sz w:val="26"/>
          <w:szCs w:val="26"/>
        </w:rPr>
        <w:t xml:space="preserve"> может трансформироваться</w:t>
      </w:r>
      <w:r w:rsidR="00DC376A" w:rsidRPr="00961895">
        <w:rPr>
          <w:rFonts w:ascii="Times New Roman" w:hAnsi="Times New Roman" w:cs="Times New Roman"/>
          <w:sz w:val="26"/>
          <w:szCs w:val="26"/>
        </w:rPr>
        <w:t xml:space="preserve"> в переходное состояние и наоборот</w:t>
      </w:r>
      <w:r w:rsidR="008409A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DczYzI4ZDAtMGRiYS00Zjk4LThmN2YtN2IzNTY5N2QyYTlj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1813981857"/>
          <w:placeholder>
            <w:docPart w:val="BE14BE10757E47B9BE368AEAE428F6CF"/>
          </w:placeholder>
        </w:sdtPr>
        <w:sdtContent>
          <w:r w:rsidR="00D07333" w:rsidRPr="00961895">
            <w:rPr>
              <w:rFonts w:ascii="Times New Roman" w:hAnsi="Times New Roman" w:cs="Times New Roman"/>
              <w:color w:val="000000"/>
              <w:sz w:val="26"/>
              <w:szCs w:val="26"/>
            </w:rPr>
            <w:t>[3]</w:t>
          </w:r>
        </w:sdtContent>
      </w:sdt>
      <w:r w:rsidR="00DC376A" w:rsidRPr="00961895">
        <w:rPr>
          <w:rFonts w:ascii="Times New Roman" w:hAnsi="Times New Roman" w:cs="Times New Roman"/>
          <w:sz w:val="26"/>
          <w:szCs w:val="26"/>
        </w:rPr>
        <w:t>.</w:t>
      </w:r>
    </w:p>
    <w:p w14:paraId="1E11067B" w14:textId="0518B12A" w:rsidR="00D07E07" w:rsidRPr="00961895" w:rsidRDefault="00991CA6" w:rsidP="00961895">
      <w:pPr>
        <w:spacing w:after="0" w:line="360" w:lineRule="auto"/>
        <w:ind w:firstLine="720"/>
        <w:jc w:val="both"/>
        <w:rPr>
          <w:rFonts w:ascii="Times New Roman" w:hAnsi="Times New Roman" w:cs="Times New Roman"/>
          <w:sz w:val="26"/>
          <w:szCs w:val="26"/>
          <w:vertAlign w:val="superscript"/>
        </w:rPr>
      </w:pPr>
      <w:r w:rsidRPr="00961895">
        <w:rPr>
          <w:rFonts w:ascii="Times New Roman" w:hAnsi="Times New Roman" w:cs="Times New Roman"/>
          <w:sz w:val="26"/>
          <w:szCs w:val="26"/>
        </w:rPr>
        <w:t>Реакции циклометаллирования типичны практически для</w:t>
      </w:r>
      <w:r w:rsidR="00912952" w:rsidRPr="00961895">
        <w:rPr>
          <w:rFonts w:ascii="Times New Roman" w:hAnsi="Times New Roman" w:cs="Times New Roman"/>
          <w:sz w:val="26"/>
          <w:szCs w:val="26"/>
        </w:rPr>
        <w:t xml:space="preserve"> вс</w:t>
      </w:r>
      <w:r w:rsidRPr="00961895">
        <w:rPr>
          <w:rFonts w:ascii="Times New Roman" w:hAnsi="Times New Roman" w:cs="Times New Roman"/>
          <w:sz w:val="26"/>
          <w:szCs w:val="26"/>
        </w:rPr>
        <w:t>ех</w:t>
      </w:r>
      <w:r w:rsidR="00912952" w:rsidRPr="00961895">
        <w:rPr>
          <w:rFonts w:ascii="Times New Roman" w:hAnsi="Times New Roman" w:cs="Times New Roman"/>
          <w:sz w:val="26"/>
          <w:szCs w:val="26"/>
        </w:rPr>
        <w:t xml:space="preserve"> переходн</w:t>
      </w:r>
      <w:r w:rsidRPr="00961895">
        <w:rPr>
          <w:rFonts w:ascii="Times New Roman" w:hAnsi="Times New Roman" w:cs="Times New Roman"/>
          <w:sz w:val="26"/>
          <w:szCs w:val="26"/>
        </w:rPr>
        <w:t>ых</w:t>
      </w:r>
      <w:r w:rsidR="00912952" w:rsidRPr="00961895">
        <w:rPr>
          <w:rFonts w:ascii="Times New Roman" w:hAnsi="Times New Roman" w:cs="Times New Roman"/>
          <w:sz w:val="26"/>
          <w:szCs w:val="26"/>
        </w:rPr>
        <w:t xml:space="preserve"> металл</w:t>
      </w:r>
      <w:r w:rsidRPr="00961895">
        <w:rPr>
          <w:rFonts w:ascii="Times New Roman" w:hAnsi="Times New Roman" w:cs="Times New Roman"/>
          <w:sz w:val="26"/>
          <w:szCs w:val="26"/>
        </w:rPr>
        <w:t>ов</w:t>
      </w:r>
      <w:r w:rsidR="00043A0B" w:rsidRPr="00961895">
        <w:rPr>
          <w:rFonts w:ascii="Times New Roman" w:hAnsi="Times New Roman" w:cs="Times New Roman"/>
          <w:sz w:val="26"/>
          <w:szCs w:val="26"/>
        </w:rPr>
        <w:t>, однако</w:t>
      </w:r>
      <w:r w:rsidRPr="00961895">
        <w:rPr>
          <w:rFonts w:ascii="Times New Roman" w:hAnsi="Times New Roman" w:cs="Times New Roman"/>
          <w:sz w:val="26"/>
          <w:szCs w:val="26"/>
        </w:rPr>
        <w:t xml:space="preserve"> при создании металлоциклов</w:t>
      </w:r>
      <w:r w:rsidR="00043A0B" w:rsidRPr="00961895">
        <w:rPr>
          <w:rFonts w:ascii="Times New Roman" w:hAnsi="Times New Roman" w:cs="Times New Roman"/>
          <w:sz w:val="26"/>
          <w:szCs w:val="26"/>
        </w:rPr>
        <w:t xml:space="preserve"> </w:t>
      </w:r>
      <w:r w:rsidRPr="00961895">
        <w:rPr>
          <w:rFonts w:ascii="Times New Roman" w:hAnsi="Times New Roman" w:cs="Times New Roman"/>
          <w:sz w:val="26"/>
          <w:szCs w:val="26"/>
        </w:rPr>
        <w:t xml:space="preserve">наиболее </w:t>
      </w:r>
      <w:r w:rsidR="00D07E07" w:rsidRPr="00961895">
        <w:rPr>
          <w:rFonts w:ascii="Times New Roman" w:hAnsi="Times New Roman" w:cs="Times New Roman"/>
          <w:sz w:val="26"/>
          <w:szCs w:val="26"/>
        </w:rPr>
        <w:t>активны</w:t>
      </w:r>
      <w:r w:rsidR="00043A0B" w:rsidRPr="00961895">
        <w:rPr>
          <w:rFonts w:ascii="Times New Roman" w:hAnsi="Times New Roman" w:cs="Times New Roman"/>
          <w:sz w:val="26"/>
          <w:szCs w:val="26"/>
        </w:rPr>
        <w:t xml:space="preserve"> м</w:t>
      </w:r>
      <w:r w:rsidR="00912952" w:rsidRPr="00961895">
        <w:rPr>
          <w:rFonts w:ascii="Times New Roman" w:hAnsi="Times New Roman" w:cs="Times New Roman"/>
          <w:sz w:val="26"/>
          <w:szCs w:val="26"/>
        </w:rPr>
        <w:t>еталл</w:t>
      </w:r>
      <w:r w:rsidR="00043A0B" w:rsidRPr="00961895">
        <w:rPr>
          <w:rFonts w:ascii="Times New Roman" w:hAnsi="Times New Roman" w:cs="Times New Roman"/>
          <w:sz w:val="26"/>
          <w:szCs w:val="26"/>
        </w:rPr>
        <w:t>ы</w:t>
      </w:r>
      <w:r w:rsidR="00912952" w:rsidRPr="00961895">
        <w:rPr>
          <w:rFonts w:ascii="Times New Roman" w:hAnsi="Times New Roman" w:cs="Times New Roman"/>
          <w:sz w:val="26"/>
          <w:szCs w:val="26"/>
        </w:rPr>
        <w:t xml:space="preserve"> платиновой группы</w:t>
      </w:r>
      <w:r w:rsidR="00043A0B" w:rsidRPr="00961895">
        <w:rPr>
          <w:rFonts w:ascii="Times New Roman" w:hAnsi="Times New Roman" w:cs="Times New Roman"/>
          <w:sz w:val="26"/>
          <w:szCs w:val="26"/>
        </w:rPr>
        <w:t>:</w:t>
      </w:r>
      <w:r w:rsidR="00912952" w:rsidRPr="00961895">
        <w:rPr>
          <w:rFonts w:ascii="Times New Roman" w:hAnsi="Times New Roman" w:cs="Times New Roman"/>
          <w:sz w:val="26"/>
          <w:szCs w:val="26"/>
        </w:rPr>
        <w:t xml:space="preserve"> Ru, Os, Rh, Ir, Pd и Pt</w:t>
      </w:r>
      <w:r w:rsidR="008409A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WVlZTI0NWMtMzIzYS00ZGNkLWFhNDEtYTYyZjllYzU2MzMy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
          <w:id w:val="949131561"/>
          <w:placeholder>
            <w:docPart w:val="660A1690DD91455BB7465DAED823D179"/>
          </w:placeholder>
        </w:sdtPr>
        <w:sdtContent>
          <w:r w:rsidR="00D07333" w:rsidRPr="00961895">
            <w:rPr>
              <w:rFonts w:ascii="Times New Roman" w:hAnsi="Times New Roman" w:cs="Times New Roman"/>
              <w:color w:val="000000"/>
              <w:sz w:val="26"/>
              <w:szCs w:val="26"/>
            </w:rPr>
            <w:t>[3]</w:t>
          </w:r>
        </w:sdtContent>
      </w:sdt>
      <w:r w:rsidR="00043A0B" w:rsidRPr="00961895">
        <w:rPr>
          <w:rFonts w:ascii="Times New Roman" w:hAnsi="Times New Roman" w:cs="Times New Roman"/>
          <w:sz w:val="26"/>
          <w:szCs w:val="26"/>
        </w:rPr>
        <w:t>.</w:t>
      </w:r>
    </w:p>
    <w:p w14:paraId="6A30313C" w14:textId="32C11761" w:rsidR="0042410B" w:rsidRPr="00961895" w:rsidRDefault="0042410B" w:rsidP="00961895">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vertAlign w:val="superscript"/>
          <w:lang w:eastAsia="ru-RU"/>
        </w:rPr>
        <w:drawing>
          <wp:inline distT="0" distB="0" distL="0" distR="0" wp14:anchorId="27A6CC37" wp14:editId="3C40E654">
            <wp:extent cx="1399429" cy="1157494"/>
            <wp:effectExtent l="0" t="0" r="0" b="5080"/>
            <wp:docPr id="1539394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94152" name=""/>
                    <pic:cNvPicPr/>
                  </pic:nvPicPr>
                  <pic:blipFill>
                    <a:blip r:embed="rId12"/>
                    <a:stretch>
                      <a:fillRect/>
                    </a:stretch>
                  </pic:blipFill>
                  <pic:spPr>
                    <a:xfrm>
                      <a:off x="0" y="0"/>
                      <a:ext cx="1409194" cy="1165571"/>
                    </a:xfrm>
                    <a:prstGeom prst="rect">
                      <a:avLst/>
                    </a:prstGeom>
                  </pic:spPr>
                </pic:pic>
              </a:graphicData>
            </a:graphic>
          </wp:inline>
        </w:drawing>
      </w:r>
      <w:r w:rsidRPr="00961895">
        <w:rPr>
          <w:rFonts w:ascii="Times New Roman" w:hAnsi="Times New Roman" w:cs="Times New Roman"/>
          <w:noProof/>
          <w:sz w:val="26"/>
          <w:szCs w:val="26"/>
          <w:vertAlign w:val="superscript"/>
          <w:lang w:eastAsia="ru-RU"/>
        </w:rPr>
        <w:drawing>
          <wp:inline distT="0" distB="0" distL="0" distR="0" wp14:anchorId="147C133C" wp14:editId="3375D4D2">
            <wp:extent cx="934371" cy="1192695"/>
            <wp:effectExtent l="0" t="0" r="0" b="7620"/>
            <wp:docPr id="1379376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76160" name=""/>
                    <pic:cNvPicPr/>
                  </pic:nvPicPr>
                  <pic:blipFill>
                    <a:blip r:embed="rId13"/>
                    <a:stretch>
                      <a:fillRect/>
                    </a:stretch>
                  </pic:blipFill>
                  <pic:spPr>
                    <a:xfrm>
                      <a:off x="0" y="0"/>
                      <a:ext cx="952033" cy="1215241"/>
                    </a:xfrm>
                    <a:prstGeom prst="rect">
                      <a:avLst/>
                    </a:prstGeom>
                  </pic:spPr>
                </pic:pic>
              </a:graphicData>
            </a:graphic>
          </wp:inline>
        </w:drawing>
      </w:r>
      <w:r w:rsidRPr="00961895">
        <w:rPr>
          <w:rFonts w:ascii="Times New Roman" w:hAnsi="Times New Roman" w:cs="Times New Roman"/>
          <w:noProof/>
          <w:sz w:val="26"/>
          <w:szCs w:val="26"/>
          <w:lang w:eastAsia="ru-RU"/>
        </w:rPr>
        <w:drawing>
          <wp:inline distT="0" distB="0" distL="0" distR="0" wp14:anchorId="5A79E067" wp14:editId="1C143DB7">
            <wp:extent cx="1216550" cy="963604"/>
            <wp:effectExtent l="0" t="0" r="3175" b="8255"/>
            <wp:docPr id="699506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06495" name=""/>
                    <pic:cNvPicPr/>
                  </pic:nvPicPr>
                  <pic:blipFill>
                    <a:blip r:embed="rId14"/>
                    <a:stretch>
                      <a:fillRect/>
                    </a:stretch>
                  </pic:blipFill>
                  <pic:spPr>
                    <a:xfrm>
                      <a:off x="0" y="0"/>
                      <a:ext cx="1227705" cy="972439"/>
                    </a:xfrm>
                    <a:prstGeom prst="rect">
                      <a:avLst/>
                    </a:prstGeom>
                  </pic:spPr>
                </pic:pic>
              </a:graphicData>
            </a:graphic>
          </wp:inline>
        </w:drawing>
      </w:r>
      <w:r w:rsidRPr="00961895">
        <w:rPr>
          <w:rFonts w:ascii="Times New Roman" w:hAnsi="Times New Roman" w:cs="Times New Roman"/>
          <w:noProof/>
          <w:sz w:val="26"/>
          <w:szCs w:val="26"/>
          <w:lang w:eastAsia="ru-RU"/>
        </w:rPr>
        <w:drawing>
          <wp:inline distT="0" distB="0" distL="0" distR="0" wp14:anchorId="63A44D52" wp14:editId="5D01713D">
            <wp:extent cx="1242096" cy="1049572"/>
            <wp:effectExtent l="0" t="0" r="0" b="0"/>
            <wp:docPr id="771829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29669" name=""/>
                    <pic:cNvPicPr/>
                  </pic:nvPicPr>
                  <pic:blipFill>
                    <a:blip r:embed="rId15"/>
                    <a:stretch>
                      <a:fillRect/>
                    </a:stretch>
                  </pic:blipFill>
                  <pic:spPr>
                    <a:xfrm>
                      <a:off x="0" y="0"/>
                      <a:ext cx="1252381" cy="1058263"/>
                    </a:xfrm>
                    <a:prstGeom prst="rect">
                      <a:avLst/>
                    </a:prstGeom>
                  </pic:spPr>
                </pic:pic>
              </a:graphicData>
            </a:graphic>
          </wp:inline>
        </w:drawing>
      </w:r>
      <w:r w:rsidRPr="00961895">
        <w:rPr>
          <w:rFonts w:ascii="Times New Roman" w:hAnsi="Times New Roman" w:cs="Times New Roman"/>
          <w:noProof/>
          <w:sz w:val="26"/>
          <w:szCs w:val="26"/>
          <w:lang w:eastAsia="ru-RU"/>
        </w:rPr>
        <w:drawing>
          <wp:inline distT="0" distB="0" distL="0" distR="0" wp14:anchorId="156D3F0A" wp14:editId="210DEAC6">
            <wp:extent cx="1272208" cy="1089419"/>
            <wp:effectExtent l="0" t="0" r="4445" b="0"/>
            <wp:docPr id="647338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38858" name=""/>
                    <pic:cNvPicPr/>
                  </pic:nvPicPr>
                  <pic:blipFill>
                    <a:blip r:embed="rId16"/>
                    <a:stretch>
                      <a:fillRect/>
                    </a:stretch>
                  </pic:blipFill>
                  <pic:spPr>
                    <a:xfrm>
                      <a:off x="0" y="0"/>
                      <a:ext cx="1279006" cy="1095240"/>
                    </a:xfrm>
                    <a:prstGeom prst="rect">
                      <a:avLst/>
                    </a:prstGeom>
                  </pic:spPr>
                </pic:pic>
              </a:graphicData>
            </a:graphic>
          </wp:inline>
        </w:drawing>
      </w:r>
      <w:r w:rsidRPr="00961895">
        <w:rPr>
          <w:rFonts w:ascii="Times New Roman" w:hAnsi="Times New Roman" w:cs="Times New Roman"/>
          <w:noProof/>
          <w:sz w:val="26"/>
          <w:szCs w:val="26"/>
          <w:lang w:eastAsia="ru-RU"/>
        </w:rPr>
        <w:drawing>
          <wp:inline distT="0" distB="0" distL="0" distR="0" wp14:anchorId="24E80637" wp14:editId="76926FF9">
            <wp:extent cx="1351722" cy="986565"/>
            <wp:effectExtent l="0" t="0" r="1270" b="4445"/>
            <wp:docPr id="1396725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5119" name=""/>
                    <pic:cNvPicPr/>
                  </pic:nvPicPr>
                  <pic:blipFill>
                    <a:blip r:embed="rId17"/>
                    <a:stretch>
                      <a:fillRect/>
                    </a:stretch>
                  </pic:blipFill>
                  <pic:spPr>
                    <a:xfrm>
                      <a:off x="0" y="0"/>
                      <a:ext cx="1367290" cy="997928"/>
                    </a:xfrm>
                    <a:prstGeom prst="rect">
                      <a:avLst/>
                    </a:prstGeom>
                  </pic:spPr>
                </pic:pic>
              </a:graphicData>
            </a:graphic>
          </wp:inline>
        </w:drawing>
      </w:r>
    </w:p>
    <w:p w14:paraId="69D623D9" w14:textId="54B2BE88" w:rsidR="0042410B" w:rsidRPr="00961895" w:rsidRDefault="0042410B" w:rsidP="00961895">
      <w:pPr>
        <w:pStyle w:val="a5"/>
        <w:spacing w:after="0" w:line="360" w:lineRule="auto"/>
        <w:ind w:firstLine="720"/>
        <w:jc w:val="both"/>
        <w:rPr>
          <w:rFonts w:ascii="Times New Roman" w:hAnsi="Times New Roman" w:cs="Times New Roman"/>
          <w:i w:val="0"/>
          <w:iCs w:val="0"/>
          <w:color w:val="auto"/>
          <w:sz w:val="26"/>
          <w:szCs w:val="26"/>
        </w:rPr>
      </w:pPr>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5</w:t>
      </w:r>
      <w:r w:rsidRPr="00961895">
        <w:rPr>
          <w:rFonts w:ascii="Times New Roman" w:hAnsi="Times New Roman" w:cs="Times New Roman"/>
          <w:i w:val="0"/>
          <w:iCs w:val="0"/>
          <w:color w:val="auto"/>
          <w:sz w:val="26"/>
          <w:szCs w:val="26"/>
        </w:rPr>
        <w:fldChar w:fldCharType="end"/>
      </w:r>
      <w:r w:rsidRPr="00961895">
        <w:rPr>
          <w:rFonts w:ascii="Times New Roman" w:hAnsi="Times New Roman" w:cs="Times New Roman"/>
          <w:i w:val="0"/>
          <w:iCs w:val="0"/>
          <w:color w:val="auto"/>
          <w:sz w:val="26"/>
          <w:szCs w:val="26"/>
        </w:rPr>
        <w:t>. Примеры циклометаллированных комплексных соединений Ru, Os, Rh, Ir, Pd и Pt</w:t>
      </w:r>
      <w:r w:rsidR="001E21C0" w:rsidRPr="00961895">
        <w:rPr>
          <w:rFonts w:ascii="Times New Roman" w:hAnsi="Times New Roman" w:cs="Times New Roman"/>
          <w:i w:val="0"/>
          <w:iCs w:val="0"/>
          <w:color w:val="auto"/>
          <w:sz w:val="26"/>
          <w:szCs w:val="26"/>
        </w:rPr>
        <w:t>.</w:t>
      </w:r>
    </w:p>
    <w:p w14:paraId="7B3E459E" w14:textId="5B4116C8" w:rsidR="00991CA6" w:rsidRPr="00961895" w:rsidRDefault="00991CA6"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Описанные выше результаты показывают, что</w:t>
      </w:r>
      <w:r w:rsidR="007B5A2B" w:rsidRPr="00961895">
        <w:rPr>
          <w:rFonts w:ascii="Times New Roman" w:hAnsi="Times New Roman" w:cs="Times New Roman"/>
          <w:sz w:val="26"/>
          <w:szCs w:val="26"/>
        </w:rPr>
        <w:t xml:space="preserve"> циклометаллированные комплексы</w:t>
      </w:r>
      <w:r w:rsidRPr="00961895">
        <w:rPr>
          <w:rFonts w:ascii="Times New Roman" w:hAnsi="Times New Roman" w:cs="Times New Roman"/>
          <w:sz w:val="26"/>
          <w:szCs w:val="26"/>
        </w:rPr>
        <w:t xml:space="preserve"> </w:t>
      </w:r>
      <w:r w:rsidR="00D07E07" w:rsidRPr="00961895">
        <w:rPr>
          <w:rFonts w:ascii="Times New Roman" w:hAnsi="Times New Roman" w:cs="Times New Roman"/>
          <w:sz w:val="26"/>
          <w:szCs w:val="26"/>
        </w:rPr>
        <w:t xml:space="preserve">могут быть получены для широкого круга </w:t>
      </w:r>
      <w:r w:rsidR="007B5A2B" w:rsidRPr="00961895">
        <w:rPr>
          <w:rFonts w:ascii="Times New Roman" w:hAnsi="Times New Roman" w:cs="Times New Roman"/>
          <w:sz w:val="26"/>
          <w:szCs w:val="26"/>
        </w:rPr>
        <w:t>металлов платиновой группы, что открывает возможности для их широкого использования в различных областях органического синтеза и катализа, а также в материаловедении</w:t>
      </w:r>
      <w:r w:rsidR="00C8310E" w:rsidRPr="00961895">
        <w:rPr>
          <w:rFonts w:ascii="Times New Roman" w:hAnsi="Times New Roman" w:cs="Times New Roman"/>
          <w:sz w:val="26"/>
          <w:szCs w:val="26"/>
        </w:rPr>
        <w:t>, в частности для получения люминесцентных комплексов</w:t>
      </w:r>
      <w:r w:rsidR="007B5A2B" w:rsidRPr="00961895">
        <w:rPr>
          <w:rFonts w:ascii="Times New Roman" w:hAnsi="Times New Roman" w:cs="Times New Roman"/>
          <w:sz w:val="26"/>
          <w:szCs w:val="26"/>
        </w:rPr>
        <w:t>.</w:t>
      </w:r>
      <w:r w:rsidR="007B5A2B" w:rsidRPr="00961895">
        <w:rPr>
          <w:rFonts w:ascii="Times New Roman" w:hAnsi="Times New Roman" w:cs="Times New Roman"/>
          <w:strike/>
          <w:sz w:val="26"/>
          <w:szCs w:val="26"/>
        </w:rPr>
        <w:t xml:space="preserve"> </w:t>
      </w:r>
      <w:r w:rsidR="00D07E07" w:rsidRPr="00961895">
        <w:rPr>
          <w:rFonts w:ascii="Times New Roman" w:hAnsi="Times New Roman" w:cs="Times New Roman"/>
          <w:sz w:val="26"/>
          <w:szCs w:val="26"/>
        </w:rPr>
        <w:t xml:space="preserve"> </w:t>
      </w:r>
    </w:p>
    <w:p w14:paraId="71D5141E" w14:textId="25D57C7F" w:rsidR="009249F8" w:rsidRPr="00961895" w:rsidRDefault="009249F8" w:rsidP="00961895">
      <w:pPr>
        <w:spacing w:after="0" w:line="360" w:lineRule="auto"/>
        <w:ind w:firstLine="720"/>
        <w:rPr>
          <w:rFonts w:ascii="Times New Roman" w:eastAsiaTheme="majorEastAsia" w:hAnsi="Times New Roman" w:cs="Times New Roman"/>
          <w:sz w:val="26"/>
          <w:szCs w:val="26"/>
        </w:rPr>
      </w:pPr>
    </w:p>
    <w:p w14:paraId="2E3D5D3A" w14:textId="50F8F512" w:rsidR="001F7B5C" w:rsidRPr="00961895" w:rsidRDefault="00A9223D" w:rsidP="00961895">
      <w:pPr>
        <w:pStyle w:val="2"/>
        <w:spacing w:before="0" w:line="360" w:lineRule="auto"/>
        <w:ind w:firstLine="720"/>
        <w:jc w:val="both"/>
        <w:rPr>
          <w:rFonts w:ascii="Times New Roman" w:hAnsi="Times New Roman" w:cs="Times New Roman"/>
          <w:b/>
          <w:bCs/>
          <w:color w:val="auto"/>
          <w:shd w:val="clear" w:color="auto" w:fill="FFFFFF"/>
        </w:rPr>
      </w:pPr>
      <w:bookmarkStart w:id="8" w:name="_Toc166971722"/>
      <w:r w:rsidRPr="00961895">
        <w:rPr>
          <w:rFonts w:ascii="Times New Roman" w:hAnsi="Times New Roman" w:cs="Times New Roman"/>
          <w:b/>
          <w:bCs/>
          <w:color w:val="auto"/>
          <w:shd w:val="clear" w:color="auto" w:fill="FFFFFF"/>
        </w:rPr>
        <w:t>1</w:t>
      </w:r>
      <w:r w:rsidR="004837D7" w:rsidRPr="00961895">
        <w:rPr>
          <w:rFonts w:ascii="Times New Roman" w:hAnsi="Times New Roman" w:cs="Times New Roman"/>
          <w:b/>
          <w:bCs/>
          <w:color w:val="auto"/>
          <w:shd w:val="clear" w:color="auto" w:fill="FFFFFF"/>
        </w:rPr>
        <w:t>.</w:t>
      </w:r>
      <w:r w:rsidR="00AB69E5" w:rsidRPr="00961895">
        <w:rPr>
          <w:rFonts w:ascii="Times New Roman" w:hAnsi="Times New Roman" w:cs="Times New Roman"/>
          <w:b/>
          <w:bCs/>
          <w:color w:val="auto"/>
          <w:shd w:val="clear" w:color="auto" w:fill="FFFFFF"/>
        </w:rPr>
        <w:t>2</w:t>
      </w:r>
      <w:r w:rsidR="00674DB0" w:rsidRPr="00961895">
        <w:rPr>
          <w:rFonts w:ascii="Times New Roman" w:hAnsi="Times New Roman" w:cs="Times New Roman"/>
          <w:b/>
          <w:bCs/>
          <w:color w:val="auto"/>
          <w:shd w:val="clear" w:color="auto" w:fill="FFFFFF"/>
        </w:rPr>
        <w:t xml:space="preserve"> </w:t>
      </w:r>
      <w:r w:rsidR="001F7B5C" w:rsidRPr="00961895">
        <w:rPr>
          <w:rFonts w:ascii="Times New Roman" w:hAnsi="Times New Roman" w:cs="Times New Roman"/>
          <w:b/>
          <w:bCs/>
          <w:color w:val="auto"/>
          <w:shd w:val="clear" w:color="auto" w:fill="FFFFFF"/>
        </w:rPr>
        <w:t xml:space="preserve">Методики синтеза комплексов </w:t>
      </w:r>
      <w:r w:rsidR="001F7B5C" w:rsidRPr="00961895">
        <w:rPr>
          <w:rFonts w:ascii="Times New Roman" w:hAnsi="Times New Roman" w:cs="Times New Roman"/>
          <w:b/>
          <w:bCs/>
          <w:color w:val="auto"/>
          <w:shd w:val="clear" w:color="auto" w:fill="FFFFFF"/>
          <w:lang w:val="en-US"/>
        </w:rPr>
        <w:t>Pt</w:t>
      </w:r>
      <w:r w:rsidR="001F7B5C" w:rsidRPr="00961895">
        <w:rPr>
          <w:rFonts w:ascii="Times New Roman" w:hAnsi="Times New Roman" w:cs="Times New Roman"/>
          <w:b/>
          <w:bCs/>
          <w:color w:val="auto"/>
          <w:shd w:val="clear" w:color="auto" w:fill="FFFFFF"/>
        </w:rPr>
        <w:t>(</w:t>
      </w:r>
      <w:r w:rsidR="001F7B5C" w:rsidRPr="00961895">
        <w:rPr>
          <w:rFonts w:ascii="Times New Roman" w:hAnsi="Times New Roman" w:cs="Times New Roman"/>
          <w:b/>
          <w:bCs/>
          <w:color w:val="auto"/>
          <w:shd w:val="clear" w:color="auto" w:fill="FFFFFF"/>
          <w:lang w:val="en-US"/>
        </w:rPr>
        <w:t>II</w:t>
      </w:r>
      <w:r w:rsidR="001F7B5C" w:rsidRPr="00961895">
        <w:rPr>
          <w:rFonts w:ascii="Times New Roman" w:hAnsi="Times New Roman" w:cs="Times New Roman"/>
          <w:b/>
          <w:bCs/>
          <w:color w:val="auto"/>
          <w:shd w:val="clear" w:color="auto" w:fill="FFFFFF"/>
        </w:rPr>
        <w:t xml:space="preserve">) с </w:t>
      </w:r>
      <w:r w:rsidR="00AF76B9" w:rsidRPr="00961895">
        <w:rPr>
          <w:rFonts w:ascii="Times New Roman" w:hAnsi="Times New Roman" w:cs="Times New Roman"/>
          <w:b/>
          <w:bCs/>
          <w:color w:val="auto"/>
          <w:shd w:val="clear" w:color="auto" w:fill="FFFFFF"/>
        </w:rPr>
        <w:t xml:space="preserve">циклометаллирующими </w:t>
      </w:r>
      <w:r w:rsidR="001F7B5C" w:rsidRPr="00961895">
        <w:rPr>
          <w:rFonts w:ascii="Times New Roman" w:hAnsi="Times New Roman" w:cs="Times New Roman"/>
          <w:b/>
          <w:bCs/>
          <w:color w:val="auto"/>
          <w:shd w:val="clear" w:color="auto" w:fill="FFFFFF"/>
        </w:rPr>
        <w:t>лигандами.</w:t>
      </w:r>
      <w:bookmarkEnd w:id="8"/>
    </w:p>
    <w:p w14:paraId="49AAF535" w14:textId="2FA47AE0" w:rsidR="008E37AD" w:rsidRPr="00961895" w:rsidRDefault="00871242" w:rsidP="0096189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 xml:space="preserve">Методика синтеза комплексов зависит от </w:t>
      </w:r>
      <w:r w:rsidR="009852A1" w:rsidRPr="00961895">
        <w:rPr>
          <w:rFonts w:ascii="Times New Roman" w:hAnsi="Times New Roman" w:cs="Times New Roman"/>
          <w:sz w:val="26"/>
          <w:szCs w:val="26"/>
          <w:shd w:val="clear" w:color="auto" w:fill="FFFFFF"/>
        </w:rPr>
        <w:t>типа циклометаллирующего</w:t>
      </w:r>
      <w:r w:rsidRPr="00961895">
        <w:rPr>
          <w:rFonts w:ascii="Times New Roman" w:hAnsi="Times New Roman" w:cs="Times New Roman"/>
          <w:sz w:val="26"/>
          <w:szCs w:val="26"/>
          <w:shd w:val="clear" w:color="auto" w:fill="FFFFFF"/>
        </w:rPr>
        <w:t xml:space="preserve"> лиганда, а также от </w:t>
      </w:r>
      <w:r w:rsidR="006749C2" w:rsidRPr="00961895">
        <w:rPr>
          <w:rFonts w:ascii="Times New Roman" w:hAnsi="Times New Roman" w:cs="Times New Roman"/>
          <w:sz w:val="26"/>
          <w:szCs w:val="26"/>
          <w:shd w:val="clear" w:color="auto" w:fill="FFFFFF"/>
        </w:rPr>
        <w:t xml:space="preserve">используемого </w:t>
      </w:r>
      <w:r w:rsidRPr="00961895">
        <w:rPr>
          <w:rFonts w:ascii="Times New Roman" w:hAnsi="Times New Roman" w:cs="Times New Roman"/>
          <w:sz w:val="26"/>
          <w:szCs w:val="26"/>
          <w:shd w:val="clear" w:color="auto" w:fill="FFFFFF"/>
        </w:rPr>
        <w:t xml:space="preserve">платинового прекурсора. </w:t>
      </w:r>
      <w:r w:rsidR="00B35FDC" w:rsidRPr="00961895">
        <w:rPr>
          <w:rFonts w:ascii="Times New Roman" w:hAnsi="Times New Roman" w:cs="Times New Roman"/>
          <w:sz w:val="26"/>
          <w:szCs w:val="26"/>
          <w:shd w:val="clear" w:color="auto" w:fill="FFFFFF"/>
        </w:rPr>
        <w:t xml:space="preserve">Очевидно, что </w:t>
      </w:r>
      <w:r w:rsidR="00917FFC" w:rsidRPr="00961895">
        <w:rPr>
          <w:rFonts w:ascii="Times New Roman" w:hAnsi="Times New Roman" w:cs="Times New Roman"/>
          <w:sz w:val="26"/>
          <w:szCs w:val="26"/>
          <w:shd w:val="clear" w:color="auto" w:fill="FFFFFF"/>
        </w:rPr>
        <w:t>прекурсор</w:t>
      </w:r>
      <w:r w:rsidR="008E37AD" w:rsidRPr="00961895">
        <w:rPr>
          <w:rFonts w:ascii="Times New Roman" w:hAnsi="Times New Roman" w:cs="Times New Roman"/>
          <w:sz w:val="26"/>
          <w:szCs w:val="26"/>
          <w:shd w:val="clear" w:color="auto" w:fill="FFFFFF"/>
        </w:rPr>
        <w:t>, подходящ</w:t>
      </w:r>
      <w:r w:rsidR="00B35FDC" w:rsidRPr="00961895">
        <w:rPr>
          <w:rFonts w:ascii="Times New Roman" w:hAnsi="Times New Roman" w:cs="Times New Roman"/>
          <w:sz w:val="26"/>
          <w:szCs w:val="26"/>
          <w:shd w:val="clear" w:color="auto" w:fill="FFFFFF"/>
        </w:rPr>
        <w:t>ий</w:t>
      </w:r>
      <w:r w:rsidR="008E37AD" w:rsidRPr="00961895">
        <w:rPr>
          <w:rFonts w:ascii="Times New Roman" w:hAnsi="Times New Roman" w:cs="Times New Roman"/>
          <w:sz w:val="26"/>
          <w:szCs w:val="26"/>
          <w:shd w:val="clear" w:color="auto" w:fill="FFFFFF"/>
        </w:rPr>
        <w:t xml:space="preserve"> для индуцирования циклометаллирования, </w:t>
      </w:r>
      <w:r w:rsidR="00B35FDC" w:rsidRPr="00961895">
        <w:rPr>
          <w:rFonts w:ascii="Times New Roman" w:hAnsi="Times New Roman" w:cs="Times New Roman"/>
          <w:sz w:val="26"/>
          <w:szCs w:val="26"/>
          <w:shd w:val="clear" w:color="auto" w:fill="FFFFFF"/>
        </w:rPr>
        <w:t>должен содержать</w:t>
      </w:r>
      <w:r w:rsidR="008E37AD" w:rsidRPr="00961895">
        <w:rPr>
          <w:rFonts w:ascii="Times New Roman" w:hAnsi="Times New Roman" w:cs="Times New Roman"/>
          <w:sz w:val="26"/>
          <w:szCs w:val="26"/>
          <w:shd w:val="clear" w:color="auto" w:fill="FFFFFF"/>
        </w:rPr>
        <w:t xml:space="preserve"> координационн</w:t>
      </w:r>
      <w:r w:rsidR="006749C2" w:rsidRPr="00961895">
        <w:rPr>
          <w:rFonts w:ascii="Times New Roman" w:hAnsi="Times New Roman" w:cs="Times New Roman"/>
          <w:sz w:val="26"/>
          <w:szCs w:val="26"/>
          <w:shd w:val="clear" w:color="auto" w:fill="FFFFFF"/>
        </w:rPr>
        <w:t>ую</w:t>
      </w:r>
      <w:r w:rsidR="008E37AD" w:rsidRPr="00961895">
        <w:rPr>
          <w:rFonts w:ascii="Times New Roman" w:hAnsi="Times New Roman" w:cs="Times New Roman"/>
          <w:sz w:val="26"/>
          <w:szCs w:val="26"/>
          <w:shd w:val="clear" w:color="auto" w:fill="FFFFFF"/>
        </w:rPr>
        <w:t xml:space="preserve"> </w:t>
      </w:r>
      <w:r w:rsidR="006749C2" w:rsidRPr="00961895">
        <w:rPr>
          <w:rFonts w:ascii="Times New Roman" w:hAnsi="Times New Roman" w:cs="Times New Roman"/>
          <w:sz w:val="26"/>
          <w:szCs w:val="26"/>
          <w:shd w:val="clear" w:color="auto" w:fill="FFFFFF"/>
        </w:rPr>
        <w:t>вакансию</w:t>
      </w:r>
      <w:r w:rsidR="008E37AD" w:rsidRPr="00961895">
        <w:rPr>
          <w:rFonts w:ascii="Times New Roman" w:hAnsi="Times New Roman" w:cs="Times New Roman"/>
          <w:sz w:val="26"/>
          <w:szCs w:val="26"/>
          <w:shd w:val="clear" w:color="auto" w:fill="FFFFFF"/>
        </w:rPr>
        <w:t xml:space="preserve"> для (гетеро) атомного связывания</w:t>
      </w:r>
      <w:r w:rsidR="006749C2" w:rsidRPr="00961895">
        <w:rPr>
          <w:rFonts w:ascii="Times New Roman" w:hAnsi="Times New Roman" w:cs="Times New Roman"/>
          <w:sz w:val="26"/>
          <w:szCs w:val="26"/>
          <w:shd w:val="clear" w:color="auto" w:fill="FFFFFF"/>
        </w:rPr>
        <w:t xml:space="preserve"> с Е функцией лиганда, </w:t>
      </w:r>
      <w:r w:rsidR="006749C2" w:rsidRPr="00961895">
        <w:rPr>
          <w:rFonts w:ascii="Times New Roman" w:hAnsi="Times New Roman" w:cs="Times New Roman"/>
          <w:sz w:val="26"/>
          <w:szCs w:val="26"/>
          <w:shd w:val="clear" w:color="auto" w:fill="FFFFFF"/>
        </w:rPr>
        <w:lastRenderedPageBreak/>
        <w:t xml:space="preserve">что </w:t>
      </w:r>
      <w:r w:rsidR="008E37AD" w:rsidRPr="00961895">
        <w:rPr>
          <w:rFonts w:ascii="Times New Roman" w:hAnsi="Times New Roman" w:cs="Times New Roman"/>
          <w:sz w:val="26"/>
          <w:szCs w:val="26"/>
          <w:shd w:val="clear" w:color="auto" w:fill="FFFFFF"/>
        </w:rPr>
        <w:t>обеспечивает первичное присоединение лиганда посредством M-E взаимодействий</w:t>
      </w:r>
      <w:r w:rsidR="000627FF" w:rsidRPr="00961895">
        <w:rPr>
          <w:rFonts w:ascii="Times New Roman" w:hAnsi="Times New Roman" w:cs="Times New Roman"/>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"/>
          <w:id w:val="-1882552063"/>
          <w:placeholder>
            <w:docPart w:val="C29C988C04FA4150B80EBEFBCFEE57F6"/>
          </w:placeholder>
        </w:sdtPr>
        <w:sdtContent>
          <w:r w:rsidR="00D07333" w:rsidRPr="00961895">
            <w:rPr>
              <w:rFonts w:ascii="Times New Roman" w:hAnsi="Times New Roman" w:cs="Times New Roman"/>
              <w:color w:val="000000"/>
              <w:sz w:val="26"/>
              <w:szCs w:val="26"/>
              <w:shd w:val="clear" w:color="auto" w:fill="FFFFFF"/>
            </w:rPr>
            <w:t>[5]</w:t>
          </w:r>
        </w:sdtContent>
      </w:sdt>
      <w:r w:rsidR="008E37AD" w:rsidRPr="00961895">
        <w:rPr>
          <w:rFonts w:ascii="Times New Roman" w:hAnsi="Times New Roman" w:cs="Times New Roman"/>
          <w:sz w:val="26"/>
          <w:szCs w:val="26"/>
          <w:shd w:val="clear" w:color="auto" w:fill="FFFFFF"/>
        </w:rPr>
        <w:t>.</w:t>
      </w:r>
    </w:p>
    <w:p w14:paraId="0DD7C5E8" w14:textId="7AA32E79" w:rsidR="00A47653" w:rsidRPr="00961895" w:rsidRDefault="00F2347D" w:rsidP="0096189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Комплексы Pt(II) с тридентатными</w:t>
      </w:r>
      <w:r w:rsidR="006F6DA9" w:rsidRPr="00961895">
        <w:rPr>
          <w:rFonts w:ascii="Times New Roman" w:hAnsi="Times New Roman" w:cs="Times New Roman"/>
          <w:sz w:val="26"/>
          <w:szCs w:val="26"/>
          <w:shd w:val="clear" w:color="auto" w:fill="FFFFFF"/>
        </w:rPr>
        <w:t xml:space="preserve">, например, </w:t>
      </w:r>
      <w:r w:rsidRPr="00961895">
        <w:rPr>
          <w:rFonts w:ascii="Times New Roman" w:hAnsi="Times New Roman" w:cs="Times New Roman"/>
          <w:sz w:val="26"/>
          <w:szCs w:val="26"/>
          <w:shd w:val="clear" w:color="auto" w:fill="FFFFFF"/>
        </w:rPr>
        <w:t>N</w:t>
      </w:r>
      <w:r w:rsidR="006F6DA9"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N</w:t>
      </w:r>
      <w:r w:rsidR="006F6DA9"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 xml:space="preserve">C, </w:t>
      </w:r>
      <w:r w:rsidRPr="00961895">
        <w:rPr>
          <w:rFonts w:ascii="Times New Roman" w:hAnsi="Times New Roman" w:cs="Times New Roman"/>
          <w:sz w:val="26"/>
          <w:szCs w:val="26"/>
          <w:shd w:val="clear" w:color="auto" w:fill="FFFFFF"/>
          <w:lang w:val="en-US"/>
        </w:rPr>
        <w:t>H</w:t>
      </w:r>
      <w:r w:rsidR="006F6DA9"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С</w:t>
      </w:r>
      <w:r w:rsidR="006F6DA9"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N или C</w:t>
      </w:r>
      <w:r w:rsidR="006F6DA9"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N</w:t>
      </w:r>
      <w:r w:rsidR="006F6DA9"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C гетероароматическими лигандами обычно синтезируют термически при кипячении K</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[PtCl</w:t>
      </w:r>
      <w:r w:rsidRPr="00961895">
        <w:rPr>
          <w:rFonts w:ascii="Times New Roman" w:hAnsi="Times New Roman" w:cs="Times New Roman"/>
          <w:sz w:val="26"/>
          <w:szCs w:val="26"/>
          <w:shd w:val="clear" w:color="auto" w:fill="FFFFFF"/>
          <w:vertAlign w:val="subscript"/>
        </w:rPr>
        <w:t>4</w:t>
      </w:r>
      <w:r w:rsidRPr="00961895">
        <w:rPr>
          <w:rFonts w:ascii="Times New Roman" w:hAnsi="Times New Roman" w:cs="Times New Roman"/>
          <w:sz w:val="26"/>
          <w:szCs w:val="26"/>
          <w:shd w:val="clear" w:color="auto" w:fill="FFFFFF"/>
        </w:rPr>
        <w:t xml:space="preserve">] и циклометаллирующего лиганда в </w:t>
      </w:r>
      <w:r w:rsidR="00485AC4" w:rsidRPr="00961895">
        <w:rPr>
          <w:rFonts w:ascii="Times New Roman" w:hAnsi="Times New Roman" w:cs="Times New Roman"/>
          <w:sz w:val="26"/>
          <w:szCs w:val="26"/>
          <w:shd w:val="clear" w:color="auto" w:fill="FFFFFF"/>
        </w:rPr>
        <w:t>уксусной кислоте</w:t>
      </w:r>
      <w:r w:rsidR="0016303C" w:rsidRPr="00961895">
        <w:rPr>
          <w:rFonts w:ascii="Times New Roman" w:hAnsi="Times New Roman" w:cs="Times New Roman"/>
          <w:sz w:val="26"/>
          <w:szCs w:val="26"/>
          <w:shd w:val="clear" w:color="auto" w:fill="FFFFFF"/>
        </w:rPr>
        <w:t xml:space="preserve"> (или в </w:t>
      </w:r>
      <w:r w:rsidR="0016303C" w:rsidRPr="00961895">
        <w:rPr>
          <w:rFonts w:ascii="Times New Roman" w:hAnsi="Times New Roman" w:cs="Times New Roman"/>
          <w:sz w:val="26"/>
          <w:szCs w:val="26"/>
          <w:shd w:val="clear" w:color="auto" w:fill="FFFFFF"/>
          <w:lang w:val="en-US"/>
        </w:rPr>
        <w:t>MeCN</w:t>
      </w:r>
      <w:r w:rsidR="0016303C" w:rsidRPr="00961895">
        <w:rPr>
          <w:rFonts w:ascii="Times New Roman" w:hAnsi="Times New Roman" w:cs="Times New Roman"/>
          <w:sz w:val="26"/>
          <w:szCs w:val="26"/>
          <w:shd w:val="clear" w:color="auto" w:fill="FFFFFF"/>
        </w:rPr>
        <w:t>)</w:t>
      </w:r>
      <w:r w:rsidR="002B08DF" w:rsidRPr="00961895">
        <w:rPr>
          <w:rFonts w:ascii="Times New Roman" w:hAnsi="Times New Roman" w:cs="Times New Roman"/>
          <w:sz w:val="26"/>
          <w:szCs w:val="26"/>
          <w:shd w:val="clear" w:color="auto" w:fill="FFFFFF"/>
        </w:rPr>
        <w:t xml:space="preserve"> </w:t>
      </w:r>
      <w:r w:rsidR="00C94B4B" w:rsidRPr="00961895">
        <w:rPr>
          <w:rFonts w:ascii="Times New Roman" w:hAnsi="Times New Roman" w:cs="Times New Roman"/>
          <w:sz w:val="26"/>
          <w:szCs w:val="26"/>
          <w:shd w:val="clear" w:color="auto" w:fill="FFFFFF"/>
        </w:rPr>
        <w:t xml:space="preserve">в течение </w:t>
      </w:r>
      <w:r w:rsidR="00485AC4" w:rsidRPr="00961895">
        <w:rPr>
          <w:rFonts w:ascii="Times New Roman" w:hAnsi="Times New Roman" w:cs="Times New Roman"/>
          <w:sz w:val="26"/>
          <w:szCs w:val="26"/>
          <w:shd w:val="clear" w:color="auto" w:fill="FFFFFF"/>
        </w:rPr>
        <w:t>24-48 часов</w:t>
      </w:r>
      <w:r w:rsidR="000627FF" w:rsidRPr="00961895">
        <w:rPr>
          <w:rFonts w:ascii="Times New Roman" w:hAnsi="Times New Roman" w:cs="Times New Roman"/>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"/>
          <w:id w:val="-974440632"/>
          <w:placeholder>
            <w:docPart w:val="DefaultPlaceholder_-1854013440"/>
          </w:placeholder>
        </w:sdtPr>
        <w:sdtContent>
          <w:r w:rsidR="00D07333" w:rsidRPr="00961895">
            <w:rPr>
              <w:rFonts w:ascii="Times New Roman" w:hAnsi="Times New Roman" w:cs="Times New Roman"/>
              <w:color w:val="000000"/>
              <w:sz w:val="26"/>
              <w:szCs w:val="26"/>
              <w:shd w:val="clear" w:color="auto" w:fill="FFFFFF"/>
            </w:rPr>
            <w:t>[17–19]</w:t>
          </w:r>
        </w:sdtContent>
      </w:sdt>
      <w:r w:rsidR="002B08DF" w:rsidRPr="00961895">
        <w:rPr>
          <w:rFonts w:ascii="Times New Roman" w:hAnsi="Times New Roman" w:cs="Times New Roman"/>
          <w:sz w:val="26"/>
          <w:szCs w:val="26"/>
          <w:shd w:val="clear" w:color="auto" w:fill="FFFFFF"/>
        </w:rPr>
        <w:t xml:space="preserve"> (в ряде случаев – в течение 2 недель</w:t>
      </w:r>
      <w:r w:rsidR="000627FF" w:rsidRPr="00961895">
        <w:rPr>
          <w:rFonts w:ascii="Times New Roman" w:hAnsi="Times New Roman" w:cs="Times New Roman"/>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"/>
          <w:id w:val="-1053234076"/>
          <w:placeholder>
            <w:docPart w:val="DefaultPlaceholder_-1854013440"/>
          </w:placeholder>
        </w:sdtPr>
        <w:sdtContent>
          <w:r w:rsidR="00D07333" w:rsidRPr="00961895">
            <w:rPr>
              <w:rFonts w:ascii="Times New Roman" w:hAnsi="Times New Roman" w:cs="Times New Roman"/>
              <w:color w:val="000000"/>
              <w:sz w:val="26"/>
              <w:szCs w:val="26"/>
              <w:shd w:val="clear" w:color="auto" w:fill="FFFFFF"/>
            </w:rPr>
            <w:t>[20]</w:t>
          </w:r>
        </w:sdtContent>
      </w:sdt>
      <w:r w:rsidR="002B08DF" w:rsidRPr="00961895">
        <w:rPr>
          <w:rFonts w:ascii="Times New Roman" w:hAnsi="Times New Roman" w:cs="Times New Roman"/>
          <w:sz w:val="26"/>
          <w:szCs w:val="26"/>
          <w:shd w:val="clear" w:color="auto" w:fill="FFFFFF"/>
        </w:rPr>
        <w:t>)</w:t>
      </w:r>
      <w:r w:rsidR="00871242" w:rsidRPr="00961895">
        <w:rPr>
          <w:rFonts w:ascii="Times New Roman" w:hAnsi="Times New Roman" w:cs="Times New Roman"/>
          <w:sz w:val="26"/>
          <w:szCs w:val="26"/>
          <w:shd w:val="clear" w:color="auto" w:fill="FFFFFF"/>
        </w:rPr>
        <w:t xml:space="preserve"> </w:t>
      </w:r>
      <w:r w:rsidR="006749C2" w:rsidRPr="00961895">
        <w:rPr>
          <w:rFonts w:ascii="Times New Roman" w:hAnsi="Times New Roman" w:cs="Times New Roman"/>
          <w:sz w:val="26"/>
          <w:szCs w:val="26"/>
          <w:shd w:val="clear" w:color="auto" w:fill="FFFFFF"/>
        </w:rPr>
        <w:t>что приводит к образованию</w:t>
      </w:r>
      <w:r w:rsidR="001E21C0" w:rsidRPr="00961895">
        <w:rPr>
          <w:rFonts w:ascii="Times New Roman" w:hAnsi="Times New Roman" w:cs="Times New Roman"/>
          <w:sz w:val="26"/>
          <w:szCs w:val="26"/>
          <w:shd w:val="clear" w:color="auto" w:fill="FFFFFF"/>
        </w:rPr>
        <w:t xml:space="preserve"> циклометаллированного</w:t>
      </w:r>
      <w:r w:rsidR="006749C2" w:rsidRPr="00961895">
        <w:rPr>
          <w:rFonts w:ascii="Times New Roman" w:hAnsi="Times New Roman" w:cs="Times New Roman"/>
          <w:sz w:val="26"/>
          <w:szCs w:val="26"/>
          <w:shd w:val="clear" w:color="auto" w:fill="FFFFFF"/>
        </w:rPr>
        <w:t xml:space="preserve"> комплекса</w:t>
      </w:r>
      <w:r w:rsidR="001E21C0" w:rsidRPr="00961895">
        <w:rPr>
          <w:rFonts w:ascii="Times New Roman" w:hAnsi="Times New Roman" w:cs="Times New Roman"/>
          <w:sz w:val="26"/>
          <w:szCs w:val="26"/>
          <w:shd w:val="clear" w:color="auto" w:fill="FFFFFF"/>
        </w:rPr>
        <w:t xml:space="preserve"> </w:t>
      </w:r>
      <w:r w:rsidR="001E21C0" w:rsidRPr="00961895">
        <w:rPr>
          <w:rFonts w:ascii="Times New Roman" w:hAnsi="Times New Roman" w:cs="Times New Roman"/>
          <w:sz w:val="26"/>
          <w:szCs w:val="26"/>
          <w:shd w:val="clear" w:color="auto" w:fill="FFFFFF"/>
          <w:lang w:val="en-US"/>
        </w:rPr>
        <w:t>Pt</w:t>
      </w:r>
      <w:r w:rsidR="001E21C0" w:rsidRPr="00961895">
        <w:rPr>
          <w:rFonts w:ascii="Times New Roman" w:hAnsi="Times New Roman" w:cs="Times New Roman"/>
          <w:sz w:val="26"/>
          <w:szCs w:val="26"/>
          <w:shd w:val="clear" w:color="auto" w:fill="FFFFFF"/>
        </w:rPr>
        <w:t>(</w:t>
      </w:r>
      <w:r w:rsidR="001E21C0" w:rsidRPr="00961895">
        <w:rPr>
          <w:rFonts w:ascii="Times New Roman" w:hAnsi="Times New Roman" w:cs="Times New Roman"/>
          <w:sz w:val="26"/>
          <w:szCs w:val="26"/>
          <w:shd w:val="clear" w:color="auto" w:fill="FFFFFF"/>
          <w:lang w:val="en-US"/>
        </w:rPr>
        <w:t>II</w:t>
      </w:r>
      <w:r w:rsidR="001E21C0" w:rsidRPr="00961895">
        <w:rPr>
          <w:rFonts w:ascii="Times New Roman" w:hAnsi="Times New Roman" w:cs="Times New Roman"/>
          <w:sz w:val="26"/>
          <w:szCs w:val="26"/>
          <w:shd w:val="clear" w:color="auto" w:fill="FFFFFF"/>
        </w:rPr>
        <w:t>)</w:t>
      </w:r>
      <w:r w:rsidR="006749C2" w:rsidRPr="00961895">
        <w:rPr>
          <w:rFonts w:ascii="Times New Roman" w:hAnsi="Times New Roman" w:cs="Times New Roman"/>
          <w:sz w:val="26"/>
          <w:szCs w:val="26"/>
          <w:shd w:val="clear" w:color="auto" w:fill="FFFFFF"/>
        </w:rPr>
        <w:t xml:space="preserve"> с вспомогательным хлоридным лигандом</w:t>
      </w:r>
      <w:r w:rsidR="000B27B1" w:rsidRPr="00961895">
        <w:rPr>
          <w:rFonts w:ascii="Times New Roman" w:hAnsi="Times New Roman" w:cs="Times New Roman"/>
          <w:sz w:val="26"/>
          <w:szCs w:val="26"/>
          <w:shd w:val="clear" w:color="auto" w:fill="FFFFFF"/>
        </w:rPr>
        <w:t>.</w:t>
      </w:r>
      <w:r w:rsidR="006749C2" w:rsidRPr="00961895">
        <w:rPr>
          <w:rFonts w:ascii="Times New Roman" w:hAnsi="Times New Roman" w:cs="Times New Roman"/>
          <w:sz w:val="26"/>
          <w:szCs w:val="26"/>
          <w:shd w:val="clear" w:color="auto" w:fill="FFFFFF"/>
        </w:rPr>
        <w:t xml:space="preserve"> </w:t>
      </w:r>
      <w:r w:rsidRPr="00961895">
        <w:rPr>
          <w:rFonts w:ascii="Times New Roman" w:hAnsi="Times New Roman" w:cs="Times New Roman"/>
          <w:sz w:val="26"/>
          <w:szCs w:val="26"/>
        </w:rPr>
        <w:t>Уксусная кислота в данном случае является растворителем, также ацетат анион выступает в роли лиганда, стабилизирующего промежуточные соединения</w:t>
      </w:r>
      <w:r w:rsidR="000627FF"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"/>
          <w:id w:val="-1624770222"/>
          <w:placeholder>
            <w:docPart w:val="CA984EA47A4A44AAB382008F7D4D778A"/>
          </w:placeholder>
        </w:sdtPr>
        <w:sdtContent>
          <w:r w:rsidR="00D07333" w:rsidRPr="00961895">
            <w:rPr>
              <w:rFonts w:ascii="Times New Roman" w:hAnsi="Times New Roman" w:cs="Times New Roman"/>
              <w:color w:val="000000"/>
              <w:sz w:val="26"/>
              <w:szCs w:val="26"/>
              <w:shd w:val="clear" w:color="auto" w:fill="FFFFFF"/>
            </w:rPr>
            <w:t>[21]</w:t>
          </w:r>
        </w:sdtContent>
      </w:sdt>
      <w:r w:rsidRPr="00961895">
        <w:rPr>
          <w:rFonts w:ascii="Times New Roman" w:hAnsi="Times New Roman" w:cs="Times New Roman"/>
          <w:sz w:val="26"/>
          <w:szCs w:val="26"/>
          <w:shd w:val="clear" w:color="auto" w:fill="FFFFFF"/>
        </w:rPr>
        <w:t xml:space="preserve">. </w:t>
      </w:r>
      <w:r w:rsidR="00A47653" w:rsidRPr="00961895">
        <w:rPr>
          <w:rFonts w:ascii="Times New Roman" w:hAnsi="Times New Roman" w:cs="Times New Roman"/>
          <w:sz w:val="26"/>
          <w:szCs w:val="26"/>
          <w:shd w:val="clear" w:color="auto" w:fill="FFFFFF"/>
        </w:rPr>
        <w:t>Выходы реакций</w:t>
      </w:r>
      <w:r w:rsidR="006749C2" w:rsidRPr="00961895">
        <w:rPr>
          <w:rFonts w:ascii="Times New Roman" w:hAnsi="Times New Roman" w:cs="Times New Roman"/>
          <w:sz w:val="26"/>
          <w:szCs w:val="26"/>
          <w:shd w:val="clear" w:color="auto" w:fill="FFFFFF"/>
        </w:rPr>
        <w:t xml:space="preserve">, в </w:t>
      </w:r>
      <w:r w:rsidR="006506FC" w:rsidRPr="00961895">
        <w:rPr>
          <w:rFonts w:ascii="Times New Roman" w:hAnsi="Times New Roman" w:cs="Times New Roman"/>
          <w:sz w:val="26"/>
          <w:szCs w:val="26"/>
          <w:shd w:val="clear" w:color="auto" w:fill="FFFFFF"/>
        </w:rPr>
        <w:t>зависимости от</w:t>
      </w:r>
      <w:r w:rsidR="006749C2" w:rsidRPr="00961895">
        <w:rPr>
          <w:rFonts w:ascii="Times New Roman" w:hAnsi="Times New Roman" w:cs="Times New Roman"/>
          <w:sz w:val="26"/>
          <w:szCs w:val="26"/>
          <w:shd w:val="clear" w:color="auto" w:fill="FFFFFF"/>
        </w:rPr>
        <w:t xml:space="preserve"> природы циклометаллирующего лиганда варьиру</w:t>
      </w:r>
      <w:r w:rsidR="001E21C0" w:rsidRPr="00961895">
        <w:rPr>
          <w:rFonts w:ascii="Times New Roman" w:hAnsi="Times New Roman" w:cs="Times New Roman"/>
          <w:sz w:val="26"/>
          <w:szCs w:val="26"/>
          <w:shd w:val="clear" w:color="auto" w:fill="FFFFFF"/>
        </w:rPr>
        <w:t>ю</w:t>
      </w:r>
      <w:r w:rsidR="006749C2" w:rsidRPr="00961895">
        <w:rPr>
          <w:rFonts w:ascii="Times New Roman" w:hAnsi="Times New Roman" w:cs="Times New Roman"/>
          <w:sz w:val="26"/>
          <w:szCs w:val="26"/>
          <w:shd w:val="clear" w:color="auto" w:fill="FFFFFF"/>
        </w:rPr>
        <w:t>тся</w:t>
      </w:r>
      <w:r w:rsidR="00A47653" w:rsidRPr="00961895">
        <w:rPr>
          <w:rFonts w:ascii="Times New Roman" w:hAnsi="Times New Roman" w:cs="Times New Roman"/>
          <w:sz w:val="26"/>
          <w:szCs w:val="26"/>
          <w:shd w:val="clear" w:color="auto" w:fill="FFFFFF"/>
        </w:rPr>
        <w:t xml:space="preserve"> от 5 до </w:t>
      </w:r>
      <w:r w:rsidR="002B08DF" w:rsidRPr="00961895">
        <w:rPr>
          <w:rFonts w:ascii="Times New Roman" w:hAnsi="Times New Roman" w:cs="Times New Roman"/>
          <w:sz w:val="26"/>
          <w:szCs w:val="26"/>
          <w:shd w:val="clear" w:color="auto" w:fill="FFFFFF"/>
        </w:rPr>
        <w:t>9</w:t>
      </w:r>
      <w:r w:rsidR="00B17567" w:rsidRPr="00961895">
        <w:rPr>
          <w:rFonts w:ascii="Times New Roman" w:hAnsi="Times New Roman" w:cs="Times New Roman"/>
          <w:sz w:val="26"/>
          <w:szCs w:val="26"/>
          <w:shd w:val="clear" w:color="auto" w:fill="FFFFFF"/>
        </w:rPr>
        <w:t>0</w:t>
      </w:r>
      <w:r w:rsidR="00A47653" w:rsidRPr="00961895">
        <w:rPr>
          <w:rFonts w:ascii="Times New Roman" w:hAnsi="Times New Roman" w:cs="Times New Roman"/>
          <w:sz w:val="26"/>
          <w:szCs w:val="26"/>
          <w:shd w:val="clear" w:color="auto" w:fill="FFFFFF"/>
        </w:rPr>
        <w:t>%</w:t>
      </w:r>
      <w:r w:rsidR="008F4449" w:rsidRPr="00961895">
        <w:rPr>
          <w:rFonts w:ascii="Times New Roman" w:hAnsi="Times New Roman" w:cs="Times New Roman"/>
          <w:sz w:val="26"/>
          <w:szCs w:val="26"/>
          <w:shd w:val="clear" w:color="auto" w:fill="FFFFFF"/>
        </w:rPr>
        <w:t xml:space="preserve"> (</w:t>
      </w:r>
      <w:r w:rsidR="001E21C0" w:rsidRPr="00961895">
        <w:rPr>
          <w:rFonts w:ascii="Times New Roman" w:hAnsi="Times New Roman" w:cs="Times New Roman"/>
          <w:sz w:val="26"/>
          <w:szCs w:val="26"/>
          <w:shd w:val="clear" w:color="auto" w:fill="FFFFFF"/>
        </w:rPr>
        <w:t>при использовании</w:t>
      </w:r>
      <w:r w:rsidR="008F4449" w:rsidRPr="00961895">
        <w:rPr>
          <w:rFonts w:ascii="Times New Roman" w:hAnsi="Times New Roman" w:cs="Times New Roman"/>
          <w:sz w:val="26"/>
          <w:szCs w:val="26"/>
          <w:shd w:val="clear" w:color="auto" w:fill="FFFFFF"/>
        </w:rPr>
        <w:t xml:space="preserve"> катализатор</w:t>
      </w:r>
      <w:r w:rsidR="001E21C0" w:rsidRPr="00961895">
        <w:rPr>
          <w:rFonts w:ascii="Times New Roman" w:hAnsi="Times New Roman" w:cs="Times New Roman"/>
          <w:sz w:val="26"/>
          <w:szCs w:val="26"/>
          <w:shd w:val="clear" w:color="auto" w:fill="FFFFFF"/>
        </w:rPr>
        <w:t>ов –</w:t>
      </w:r>
      <w:r w:rsidR="008F4449" w:rsidRPr="00961895">
        <w:rPr>
          <w:rFonts w:ascii="Times New Roman" w:hAnsi="Times New Roman" w:cs="Times New Roman"/>
          <w:sz w:val="26"/>
          <w:szCs w:val="26"/>
          <w:shd w:val="clear" w:color="auto" w:fill="FFFFFF"/>
        </w:rPr>
        <w:t xml:space="preserve"> до 95%)</w:t>
      </w:r>
      <w:r w:rsidR="000627FF"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"/>
          <w:id w:val="-1154293135"/>
          <w:placeholder>
            <w:docPart w:val="610C02B3F4C341429D299D2CEC9EBDD4"/>
          </w:placeholder>
        </w:sdtPr>
        <w:sdtContent>
          <w:r w:rsidR="00D07333" w:rsidRPr="00961895">
            <w:rPr>
              <w:rFonts w:ascii="Times New Roman" w:hAnsi="Times New Roman" w:cs="Times New Roman"/>
              <w:color w:val="000000"/>
              <w:sz w:val="26"/>
              <w:szCs w:val="26"/>
              <w:shd w:val="clear" w:color="auto" w:fill="FFFFFF"/>
            </w:rPr>
            <w:t>[22,23]</w:t>
          </w:r>
        </w:sdtContent>
      </w:sdt>
      <w:r w:rsidR="001A364D" w:rsidRPr="00961895">
        <w:rPr>
          <w:rFonts w:ascii="Times New Roman" w:hAnsi="Times New Roman" w:cs="Times New Roman"/>
          <w:sz w:val="26"/>
          <w:szCs w:val="26"/>
          <w:shd w:val="clear" w:color="auto" w:fill="FFFFFF"/>
        </w:rPr>
        <w:t>.</w:t>
      </w:r>
      <w:r w:rsidR="001A364D" w:rsidRPr="00961895">
        <w:rPr>
          <w:rFonts w:ascii="Times New Roman" w:hAnsi="Times New Roman" w:cs="Times New Roman"/>
          <w:sz w:val="26"/>
          <w:szCs w:val="26"/>
          <w:shd w:val="clear" w:color="auto" w:fill="FFFFFF"/>
          <w:vertAlign w:val="superscript"/>
        </w:rPr>
        <w:t xml:space="preserve"> </w:t>
      </w:r>
    </w:p>
    <w:p w14:paraId="7F8A844C" w14:textId="249D64D9" w:rsidR="001A7AC8" w:rsidRPr="00961895" w:rsidRDefault="001A7AC8" w:rsidP="00961895">
      <w:pPr>
        <w:spacing w:after="0" w:line="360" w:lineRule="auto"/>
        <w:ind w:firstLine="720"/>
        <w:jc w:val="both"/>
        <w:rPr>
          <w:rFonts w:ascii="Times New Roman" w:hAnsi="Times New Roman" w:cs="Times New Roman"/>
          <w:sz w:val="26"/>
          <w:szCs w:val="26"/>
          <w:shd w:val="clear" w:color="auto" w:fill="FFFFFF"/>
          <w:lang w:val="en-US"/>
        </w:rPr>
      </w:pPr>
      <w:r w:rsidRPr="00961895">
        <w:rPr>
          <w:rFonts w:ascii="Times New Roman" w:hAnsi="Times New Roman" w:cs="Times New Roman"/>
          <w:sz w:val="26"/>
          <w:szCs w:val="26"/>
          <w:shd w:val="clear" w:color="auto" w:fill="FFFFFF"/>
        </w:rPr>
        <w:t xml:space="preserve">Описана методика получения циклометаллированных комплексов </w:t>
      </w:r>
      <w:r w:rsidRPr="00961895">
        <w:rPr>
          <w:rFonts w:ascii="Times New Roman" w:hAnsi="Times New Roman" w:cs="Times New Roman"/>
          <w:sz w:val="26"/>
          <w:szCs w:val="26"/>
          <w:shd w:val="clear" w:color="auto" w:fill="FFFFFF"/>
          <w:lang w:val="en-US"/>
        </w:rPr>
        <w:t>Pt</w:t>
      </w:r>
      <w:r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lang w:val="en-US"/>
        </w:rPr>
        <w:t>II</w:t>
      </w:r>
      <w:r w:rsidRPr="00961895">
        <w:rPr>
          <w:rFonts w:ascii="Times New Roman" w:hAnsi="Times New Roman" w:cs="Times New Roman"/>
          <w:sz w:val="26"/>
          <w:szCs w:val="26"/>
          <w:shd w:val="clear" w:color="auto" w:fill="FFFFFF"/>
        </w:rPr>
        <w:t>) путем</w:t>
      </w:r>
      <w:r w:rsidR="00252E0F" w:rsidRPr="00961895">
        <w:rPr>
          <w:rFonts w:ascii="Times New Roman" w:hAnsi="Times New Roman" w:cs="Times New Roman"/>
          <w:sz w:val="26"/>
          <w:szCs w:val="26"/>
          <w:shd w:val="clear" w:color="auto" w:fill="FFFFFF"/>
        </w:rPr>
        <w:t xml:space="preserve"> добавления к водному раствору K</w:t>
      </w:r>
      <w:r w:rsidR="00252E0F" w:rsidRPr="00961895">
        <w:rPr>
          <w:rFonts w:ascii="Times New Roman" w:hAnsi="Times New Roman" w:cs="Times New Roman"/>
          <w:sz w:val="26"/>
          <w:szCs w:val="26"/>
          <w:shd w:val="clear" w:color="auto" w:fill="FFFFFF"/>
          <w:vertAlign w:val="subscript"/>
        </w:rPr>
        <w:t>2</w:t>
      </w:r>
      <w:r w:rsidR="00252E0F" w:rsidRPr="00961895">
        <w:rPr>
          <w:rFonts w:ascii="Times New Roman" w:hAnsi="Times New Roman" w:cs="Times New Roman"/>
          <w:sz w:val="26"/>
          <w:szCs w:val="26"/>
          <w:shd w:val="clear" w:color="auto" w:fill="FFFFFF"/>
        </w:rPr>
        <w:t>[PtCl</w:t>
      </w:r>
      <w:r w:rsidR="00252E0F" w:rsidRPr="00961895">
        <w:rPr>
          <w:rFonts w:ascii="Times New Roman" w:hAnsi="Times New Roman" w:cs="Times New Roman"/>
          <w:sz w:val="26"/>
          <w:szCs w:val="26"/>
          <w:shd w:val="clear" w:color="auto" w:fill="FFFFFF"/>
          <w:vertAlign w:val="subscript"/>
        </w:rPr>
        <w:t>4</w:t>
      </w:r>
      <w:r w:rsidR="00252E0F" w:rsidRPr="00961895">
        <w:rPr>
          <w:rFonts w:ascii="Times New Roman" w:hAnsi="Times New Roman" w:cs="Times New Roman"/>
          <w:sz w:val="26"/>
          <w:szCs w:val="26"/>
          <w:shd w:val="clear" w:color="auto" w:fill="FFFFFF"/>
        </w:rPr>
        <w:t>] раствора тридентатного лиганда (</w:t>
      </w:r>
      <w:r w:rsidR="00252E0F" w:rsidRPr="00961895">
        <w:rPr>
          <w:rFonts w:ascii="Times New Roman" w:hAnsi="Times New Roman" w:cs="Times New Roman"/>
          <w:sz w:val="26"/>
          <w:szCs w:val="26"/>
          <w:shd w:val="clear" w:color="auto" w:fill="FFFFFF"/>
          <w:lang w:val="en-US"/>
        </w:rPr>
        <w:t>N</w:t>
      </w:r>
      <w:r w:rsidR="00252E0F" w:rsidRPr="00961895">
        <w:rPr>
          <w:rFonts w:ascii="Times New Roman" w:hAnsi="Times New Roman" w:cs="Times New Roman"/>
          <w:sz w:val="26"/>
          <w:szCs w:val="26"/>
          <w:shd w:val="clear" w:color="auto" w:fill="FFFFFF"/>
        </w:rPr>
        <w:t>^</w:t>
      </w:r>
      <w:r w:rsidR="00252E0F" w:rsidRPr="00961895">
        <w:rPr>
          <w:rFonts w:ascii="Times New Roman" w:hAnsi="Times New Roman" w:cs="Times New Roman"/>
          <w:sz w:val="26"/>
          <w:szCs w:val="26"/>
          <w:shd w:val="clear" w:color="auto" w:fill="FFFFFF"/>
          <w:lang w:val="en-US"/>
        </w:rPr>
        <w:t>N</w:t>
      </w:r>
      <w:r w:rsidR="00252E0F" w:rsidRPr="00961895">
        <w:rPr>
          <w:rFonts w:ascii="Times New Roman" w:hAnsi="Times New Roman" w:cs="Times New Roman"/>
          <w:sz w:val="26"/>
          <w:szCs w:val="26"/>
          <w:shd w:val="clear" w:color="auto" w:fill="FFFFFF"/>
        </w:rPr>
        <w:t>^</w:t>
      </w:r>
      <w:r w:rsidR="00252E0F" w:rsidRPr="00961895">
        <w:rPr>
          <w:rFonts w:ascii="Times New Roman" w:hAnsi="Times New Roman" w:cs="Times New Roman"/>
          <w:sz w:val="26"/>
          <w:szCs w:val="26"/>
          <w:shd w:val="clear" w:color="auto" w:fill="FFFFFF"/>
          <w:lang w:val="en-US"/>
        </w:rPr>
        <w:t>C</w:t>
      </w:r>
      <w:r w:rsidR="00252E0F" w:rsidRPr="00961895">
        <w:rPr>
          <w:rFonts w:ascii="Times New Roman" w:hAnsi="Times New Roman" w:cs="Times New Roman"/>
          <w:sz w:val="26"/>
          <w:szCs w:val="26"/>
          <w:shd w:val="clear" w:color="auto" w:fill="FFFFFF"/>
        </w:rPr>
        <w:t xml:space="preserve">) в 2Н </w:t>
      </w:r>
      <w:r w:rsidR="00252E0F" w:rsidRPr="00961895">
        <w:rPr>
          <w:rFonts w:ascii="Times New Roman" w:hAnsi="Times New Roman" w:cs="Times New Roman"/>
          <w:sz w:val="26"/>
          <w:szCs w:val="26"/>
          <w:shd w:val="clear" w:color="auto" w:fill="FFFFFF"/>
          <w:lang w:val="en-US"/>
        </w:rPr>
        <w:t>HCl</w:t>
      </w:r>
      <w:r w:rsidR="00252E0F" w:rsidRPr="00961895">
        <w:rPr>
          <w:rFonts w:ascii="Times New Roman" w:hAnsi="Times New Roman" w:cs="Times New Roman"/>
          <w:sz w:val="26"/>
          <w:szCs w:val="26"/>
          <w:shd w:val="clear" w:color="auto" w:fill="FFFFFF"/>
        </w:rPr>
        <w:t xml:space="preserve"> (</w:t>
      </w:r>
      <w:r w:rsidR="00252E0F" w:rsidRPr="00961895">
        <w:rPr>
          <w:rFonts w:ascii="Times New Roman" w:hAnsi="Times New Roman" w:cs="Times New Roman"/>
          <w:sz w:val="26"/>
          <w:szCs w:val="26"/>
          <w:shd w:val="clear" w:color="auto" w:fill="FFFFFF"/>
          <w:lang w:val="en-US"/>
        </w:rPr>
        <w:t>H</w:t>
      </w:r>
      <w:r w:rsidR="00252E0F" w:rsidRPr="00961895">
        <w:rPr>
          <w:rFonts w:ascii="Times New Roman" w:hAnsi="Times New Roman" w:cs="Times New Roman"/>
          <w:sz w:val="26"/>
          <w:szCs w:val="26"/>
          <w:shd w:val="clear" w:color="auto" w:fill="FFFFFF"/>
        </w:rPr>
        <w:t>2</w:t>
      </w:r>
      <w:r w:rsidR="00252E0F" w:rsidRPr="00961895">
        <w:rPr>
          <w:rFonts w:ascii="Times New Roman" w:hAnsi="Times New Roman" w:cs="Times New Roman"/>
          <w:sz w:val="26"/>
          <w:szCs w:val="26"/>
          <w:shd w:val="clear" w:color="auto" w:fill="FFFFFF"/>
          <w:lang w:val="en-US"/>
        </w:rPr>
        <w:t>O</w:t>
      </w:r>
      <w:r w:rsidR="00252E0F" w:rsidRPr="00961895">
        <w:rPr>
          <w:rFonts w:ascii="Times New Roman" w:hAnsi="Times New Roman" w:cs="Times New Roman"/>
          <w:sz w:val="26"/>
          <w:szCs w:val="26"/>
          <w:shd w:val="clear" w:color="auto" w:fill="FFFFFF"/>
        </w:rPr>
        <w:t>:</w:t>
      </w:r>
      <w:r w:rsidR="00252E0F" w:rsidRPr="00961895">
        <w:rPr>
          <w:rFonts w:ascii="Times New Roman" w:hAnsi="Times New Roman" w:cs="Times New Roman"/>
          <w:sz w:val="26"/>
          <w:szCs w:val="26"/>
          <w:shd w:val="clear" w:color="auto" w:fill="FFFFFF"/>
          <w:lang w:val="en-US"/>
        </w:rPr>
        <w:t>HCl</w:t>
      </w:r>
      <w:r w:rsidR="00252E0F" w:rsidRPr="00961895">
        <w:rPr>
          <w:rFonts w:ascii="Times New Roman" w:hAnsi="Times New Roman" w:cs="Times New Roman"/>
          <w:sz w:val="26"/>
          <w:szCs w:val="26"/>
          <w:shd w:val="clear" w:color="auto" w:fill="FFFFFF"/>
        </w:rPr>
        <w:t xml:space="preserve"> = 2.7). Комплекс был получен путем кипячения реакционной смеси в течение 5 дней</w:t>
      </w:r>
      <w:r w:rsidR="00C21CC9" w:rsidRPr="00961895">
        <w:rPr>
          <w:rFonts w:ascii="Times New Roman" w:hAnsi="Times New Roman" w:cs="Times New Roman"/>
          <w:sz w:val="26"/>
          <w:szCs w:val="26"/>
          <w:shd w:val="clear" w:color="auto" w:fill="FFFFFF"/>
        </w:rPr>
        <w:t xml:space="preserve"> (см. рис. </w:t>
      </w:r>
      <w:r w:rsidR="00C21CC9" w:rsidRPr="00961895">
        <w:rPr>
          <w:rFonts w:ascii="Times New Roman" w:hAnsi="Times New Roman" w:cs="Times New Roman"/>
          <w:sz w:val="26"/>
          <w:szCs w:val="26"/>
          <w:shd w:val="clear" w:color="auto" w:fill="FFFFFF"/>
        </w:rPr>
        <w:fldChar w:fldCharType="begin"/>
      </w:r>
      <w:r w:rsidR="00C21CC9" w:rsidRPr="00961895">
        <w:rPr>
          <w:rFonts w:ascii="Times New Roman" w:hAnsi="Times New Roman" w:cs="Times New Roman"/>
          <w:sz w:val="26"/>
          <w:szCs w:val="26"/>
          <w:shd w:val="clear" w:color="auto" w:fill="FFFFFF"/>
        </w:rPr>
        <w:instrText xml:space="preserve"> REF _Ref161776108 \h  \* MERGEFORMAT </w:instrText>
      </w:r>
      <w:r w:rsidR="00C21CC9" w:rsidRPr="00961895">
        <w:rPr>
          <w:rFonts w:ascii="Times New Roman" w:hAnsi="Times New Roman" w:cs="Times New Roman"/>
          <w:sz w:val="26"/>
          <w:szCs w:val="26"/>
          <w:shd w:val="clear" w:color="auto" w:fill="FFFFFF"/>
        </w:rPr>
      </w:r>
      <w:r w:rsidR="00C21CC9"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6</w:t>
      </w:r>
      <w:r w:rsidR="00C21CC9" w:rsidRPr="00961895">
        <w:rPr>
          <w:rFonts w:ascii="Times New Roman" w:hAnsi="Times New Roman" w:cs="Times New Roman"/>
          <w:sz w:val="26"/>
          <w:szCs w:val="26"/>
          <w:shd w:val="clear" w:color="auto" w:fill="FFFFFF"/>
        </w:rPr>
        <w:fldChar w:fldCharType="end"/>
      </w:r>
      <w:r w:rsidR="00C21CC9" w:rsidRPr="00961895">
        <w:rPr>
          <w:rFonts w:ascii="Times New Roman" w:hAnsi="Times New Roman" w:cs="Times New Roman"/>
          <w:sz w:val="26"/>
          <w:szCs w:val="26"/>
          <w:shd w:val="clear" w:color="auto" w:fill="FFFFFF"/>
        </w:rPr>
        <w:t>)</w:t>
      </w:r>
      <w:r w:rsidR="00252E0F" w:rsidRPr="00961895">
        <w:rPr>
          <w:rFonts w:ascii="Times New Roman" w:hAnsi="Times New Roman" w:cs="Times New Roman"/>
          <w:sz w:val="26"/>
          <w:szCs w:val="26"/>
          <w:shd w:val="clear" w:color="auto" w:fill="FFFFFF"/>
        </w:rPr>
        <w:t>. Выход реакции составил 50%</w:t>
      </w:r>
      <w:r w:rsidR="000627FF"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"/>
          <w:id w:val="-1549055964"/>
          <w:placeholder>
            <w:docPart w:val="DBAD5B0C2378433DBD4E40FE18004855"/>
          </w:placeholder>
        </w:sdtPr>
        <w:sdtContent>
          <w:r w:rsidR="00D07333" w:rsidRPr="00961895">
            <w:rPr>
              <w:rFonts w:ascii="Times New Roman" w:hAnsi="Times New Roman" w:cs="Times New Roman"/>
              <w:color w:val="000000"/>
              <w:sz w:val="26"/>
              <w:szCs w:val="26"/>
              <w:shd w:val="clear" w:color="auto" w:fill="FFFFFF"/>
            </w:rPr>
            <w:t>[24]</w:t>
          </w:r>
        </w:sdtContent>
      </w:sdt>
      <w:r w:rsidR="00252E0F" w:rsidRPr="00961895">
        <w:rPr>
          <w:rFonts w:ascii="Times New Roman" w:hAnsi="Times New Roman" w:cs="Times New Roman"/>
          <w:sz w:val="26"/>
          <w:szCs w:val="26"/>
          <w:shd w:val="clear" w:color="auto" w:fill="FFFFFF"/>
        </w:rPr>
        <w:t xml:space="preserve">. </w:t>
      </w:r>
    </w:p>
    <w:p w14:paraId="2851D893" w14:textId="77777777" w:rsidR="00C21CC9" w:rsidRPr="00961895" w:rsidRDefault="00C21CC9" w:rsidP="00961895">
      <w:pPr>
        <w:pStyle w:val="ae"/>
        <w:keepNext/>
        <w:spacing w:before="0" w:beforeAutospacing="0" w:after="0" w:afterAutospacing="0" w:line="360" w:lineRule="auto"/>
        <w:ind w:firstLine="720"/>
        <w:jc w:val="center"/>
        <w:rPr>
          <w:sz w:val="26"/>
          <w:szCs w:val="26"/>
        </w:rPr>
      </w:pPr>
      <w:r w:rsidRPr="00961895">
        <w:rPr>
          <w:noProof/>
          <w:sz w:val="26"/>
          <w:szCs w:val="26"/>
        </w:rPr>
        <w:drawing>
          <wp:inline distT="0" distB="0" distL="0" distR="0" wp14:anchorId="2794F11E" wp14:editId="5CB18225">
            <wp:extent cx="3665551" cy="1205262"/>
            <wp:effectExtent l="0" t="0" r="0" b="0"/>
            <wp:docPr id="7053446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1294" cy="1217014"/>
                    </a:xfrm>
                    <a:prstGeom prst="rect">
                      <a:avLst/>
                    </a:prstGeom>
                    <a:noFill/>
                    <a:ln>
                      <a:noFill/>
                    </a:ln>
                  </pic:spPr>
                </pic:pic>
              </a:graphicData>
            </a:graphic>
          </wp:inline>
        </w:drawing>
      </w:r>
    </w:p>
    <w:p w14:paraId="17F2DFD2" w14:textId="478A6675" w:rsidR="00C21CC9" w:rsidRPr="00961895" w:rsidRDefault="00C21CC9" w:rsidP="00961895">
      <w:pPr>
        <w:pStyle w:val="a5"/>
        <w:spacing w:after="0" w:line="360" w:lineRule="auto"/>
        <w:ind w:firstLine="720"/>
        <w:jc w:val="both"/>
        <w:rPr>
          <w:rFonts w:ascii="Times New Roman" w:hAnsi="Times New Roman" w:cs="Times New Roman"/>
          <w:i w:val="0"/>
          <w:iCs w:val="0"/>
          <w:color w:val="auto"/>
          <w:sz w:val="26"/>
          <w:szCs w:val="26"/>
        </w:rPr>
      </w:pPr>
      <w:bookmarkStart w:id="9" w:name="_Ref161776108"/>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6</w:t>
      </w:r>
      <w:r w:rsidRPr="00961895">
        <w:rPr>
          <w:rFonts w:ascii="Times New Roman" w:hAnsi="Times New Roman" w:cs="Times New Roman"/>
          <w:i w:val="0"/>
          <w:iCs w:val="0"/>
          <w:color w:val="auto"/>
          <w:sz w:val="26"/>
          <w:szCs w:val="26"/>
        </w:rPr>
        <w:fldChar w:fldCharType="end"/>
      </w:r>
      <w:bookmarkEnd w:id="9"/>
      <w:r w:rsidRPr="00961895">
        <w:rPr>
          <w:rFonts w:ascii="Times New Roman" w:hAnsi="Times New Roman" w:cs="Times New Roman"/>
          <w:i w:val="0"/>
          <w:iCs w:val="0"/>
          <w:color w:val="auto"/>
          <w:sz w:val="26"/>
          <w:szCs w:val="26"/>
        </w:rPr>
        <w:t xml:space="preserve">. Схема синтеза хлоридного комплекса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w:t>
      </w:r>
      <w:r w:rsidR="000627FF" w:rsidRPr="00961895">
        <w:rPr>
          <w:rFonts w:ascii="Times New Roman" w:hAnsi="Times New Roman" w:cs="Times New Roman"/>
          <w:i w:val="0"/>
          <w:iCs w:val="0"/>
          <w:color w:val="000000"/>
          <w:sz w:val="26"/>
          <w:szCs w:val="26"/>
          <w:shd w:val="clear" w:color="auto" w:fill="FFFFFF"/>
        </w:rPr>
        <w:t xml:space="preserve"> </w:t>
      </w:r>
      <w:sdt>
        <w:sdtPr>
          <w:rPr>
            <w:rFonts w:ascii="Times New Roman" w:hAnsi="Times New Roman" w:cs="Times New Roman"/>
            <w:i w:val="0"/>
            <w:iCs w:val="0"/>
            <w:color w:val="000000"/>
            <w:sz w:val="26"/>
            <w:szCs w:val="26"/>
            <w:shd w:val="clear" w:color="auto" w:fill="FFFFFF"/>
          </w:rPr>
          <w:tag w:val="MENDELEY_CITATION_v3_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"/>
          <w:id w:val="-698707659"/>
          <w:placeholder>
            <w:docPart w:val="721D5390CB0C468098F8828C7FD56F2E"/>
          </w:placeholder>
        </w:sdtPr>
        <w:sdtContent>
          <w:r w:rsidR="00D07333" w:rsidRPr="00961895">
            <w:rPr>
              <w:rFonts w:ascii="Times New Roman" w:hAnsi="Times New Roman" w:cs="Times New Roman"/>
              <w:i w:val="0"/>
              <w:iCs w:val="0"/>
              <w:color w:val="000000"/>
              <w:sz w:val="26"/>
              <w:szCs w:val="26"/>
              <w:shd w:val="clear" w:color="auto" w:fill="FFFFFF"/>
            </w:rPr>
            <w:t>[24]</w:t>
          </w:r>
        </w:sdtContent>
      </w:sdt>
      <w:r w:rsidRPr="00961895">
        <w:rPr>
          <w:rFonts w:ascii="Times New Roman" w:hAnsi="Times New Roman" w:cs="Times New Roman"/>
          <w:i w:val="0"/>
          <w:iCs w:val="0"/>
          <w:color w:val="auto"/>
          <w:sz w:val="26"/>
          <w:szCs w:val="26"/>
        </w:rPr>
        <w:t>.</w:t>
      </w:r>
    </w:p>
    <w:p w14:paraId="27FD0922" w14:textId="2327DA7E" w:rsidR="00961895" w:rsidRDefault="00D1786E" w:rsidP="0096189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 xml:space="preserve">Также </w:t>
      </w:r>
      <w:r w:rsidR="00252E0F" w:rsidRPr="00961895">
        <w:rPr>
          <w:rFonts w:ascii="Times New Roman" w:hAnsi="Times New Roman" w:cs="Times New Roman"/>
          <w:sz w:val="26"/>
          <w:szCs w:val="26"/>
          <w:shd w:val="clear" w:color="auto" w:fill="FFFFFF"/>
        </w:rPr>
        <w:t>была описана реакция</w:t>
      </w:r>
      <w:r w:rsidRPr="00961895">
        <w:rPr>
          <w:rFonts w:ascii="Times New Roman" w:hAnsi="Times New Roman" w:cs="Times New Roman"/>
          <w:sz w:val="26"/>
          <w:szCs w:val="26"/>
          <w:shd w:val="clear" w:color="auto" w:fill="FFFFFF"/>
        </w:rPr>
        <w:t xml:space="preserve"> прекурсо</w:t>
      </w:r>
      <w:r w:rsidR="00252E0F" w:rsidRPr="00961895">
        <w:rPr>
          <w:rFonts w:ascii="Times New Roman" w:hAnsi="Times New Roman" w:cs="Times New Roman"/>
          <w:sz w:val="26"/>
          <w:szCs w:val="26"/>
          <w:shd w:val="clear" w:color="auto" w:fill="FFFFFF"/>
        </w:rPr>
        <w:t>ра</w:t>
      </w:r>
      <w:r w:rsidRPr="00961895">
        <w:rPr>
          <w:rFonts w:ascii="Times New Roman" w:hAnsi="Times New Roman" w:cs="Times New Roman"/>
          <w:sz w:val="26"/>
          <w:szCs w:val="26"/>
          <w:shd w:val="clear" w:color="auto" w:fill="FFFFFF"/>
        </w:rPr>
        <w:t xml:space="preserve"> </w:t>
      </w:r>
      <w:r w:rsidR="00252E0F" w:rsidRPr="00961895">
        <w:rPr>
          <w:rFonts w:ascii="Times New Roman" w:hAnsi="Times New Roman" w:cs="Times New Roman"/>
          <w:sz w:val="26"/>
          <w:szCs w:val="26"/>
          <w:shd w:val="clear" w:color="auto" w:fill="FFFFFF"/>
        </w:rPr>
        <w:t>K</w:t>
      </w:r>
      <w:r w:rsidR="00252E0F" w:rsidRPr="00961895">
        <w:rPr>
          <w:rFonts w:ascii="Times New Roman" w:hAnsi="Times New Roman" w:cs="Times New Roman"/>
          <w:sz w:val="26"/>
          <w:szCs w:val="26"/>
          <w:shd w:val="clear" w:color="auto" w:fill="FFFFFF"/>
          <w:vertAlign w:val="subscript"/>
        </w:rPr>
        <w:t>2</w:t>
      </w:r>
      <w:r w:rsidR="00252E0F" w:rsidRPr="00961895">
        <w:rPr>
          <w:rFonts w:ascii="Times New Roman" w:hAnsi="Times New Roman" w:cs="Times New Roman"/>
          <w:sz w:val="26"/>
          <w:szCs w:val="26"/>
          <w:shd w:val="clear" w:color="auto" w:fill="FFFFFF"/>
        </w:rPr>
        <w:t>[PtCl</w:t>
      </w:r>
      <w:r w:rsidR="00252E0F" w:rsidRPr="00961895">
        <w:rPr>
          <w:rFonts w:ascii="Times New Roman" w:hAnsi="Times New Roman" w:cs="Times New Roman"/>
          <w:sz w:val="26"/>
          <w:szCs w:val="26"/>
          <w:shd w:val="clear" w:color="auto" w:fill="FFFFFF"/>
          <w:vertAlign w:val="subscript"/>
        </w:rPr>
        <w:t>4</w:t>
      </w:r>
      <w:r w:rsidR="00252E0F"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 xml:space="preserve"> с циклометаллирующим</w:t>
      </w:r>
      <w:r w:rsidR="00DC0FB3" w:rsidRPr="00961895">
        <w:rPr>
          <w:rFonts w:ascii="Times New Roman" w:hAnsi="Times New Roman" w:cs="Times New Roman"/>
          <w:sz w:val="26"/>
          <w:szCs w:val="26"/>
          <w:shd w:val="clear" w:color="auto" w:fill="FFFFFF"/>
        </w:rPr>
        <w:t xml:space="preserve"> </w:t>
      </w:r>
      <w:r w:rsidR="00DC0FB3" w:rsidRPr="00961895">
        <w:rPr>
          <w:rFonts w:ascii="Times New Roman" w:hAnsi="Times New Roman" w:cs="Times New Roman"/>
          <w:sz w:val="26"/>
          <w:szCs w:val="26"/>
          <w:shd w:val="clear" w:color="auto" w:fill="FFFFFF"/>
          <w:lang w:val="en-US"/>
        </w:rPr>
        <w:t>N</w:t>
      </w:r>
      <w:r w:rsidR="00252E0F" w:rsidRPr="00961895">
        <w:rPr>
          <w:rFonts w:ascii="Times New Roman" w:hAnsi="Times New Roman" w:cs="Times New Roman"/>
          <w:sz w:val="26"/>
          <w:szCs w:val="26"/>
          <w:shd w:val="clear" w:color="auto" w:fill="FFFFFF"/>
        </w:rPr>
        <w:t>^</w:t>
      </w:r>
      <w:r w:rsidR="00DC0FB3" w:rsidRPr="00961895">
        <w:rPr>
          <w:rFonts w:ascii="Times New Roman" w:hAnsi="Times New Roman" w:cs="Times New Roman"/>
          <w:sz w:val="26"/>
          <w:szCs w:val="26"/>
          <w:shd w:val="clear" w:color="auto" w:fill="FFFFFF"/>
          <w:lang w:val="en-US"/>
        </w:rPr>
        <w:t>C</w:t>
      </w:r>
      <w:r w:rsidRPr="00961895">
        <w:rPr>
          <w:rFonts w:ascii="Times New Roman" w:hAnsi="Times New Roman" w:cs="Times New Roman"/>
          <w:sz w:val="26"/>
          <w:szCs w:val="26"/>
          <w:shd w:val="clear" w:color="auto" w:fill="FFFFFF"/>
        </w:rPr>
        <w:t xml:space="preserve"> лигандом в 2-этоксиэтаноле при 65</w:t>
      </w:r>
      <w:r w:rsidRPr="00961895">
        <w:rPr>
          <w:rFonts w:ascii="Times New Roman" w:hAnsi="Times New Roman" w:cs="Times New Roman"/>
          <w:sz w:val="26"/>
          <w:szCs w:val="26"/>
          <w:shd w:val="clear" w:color="auto" w:fill="FFFFFF"/>
          <w:vertAlign w:val="superscript"/>
        </w:rPr>
        <w:t xml:space="preserve"> </w:t>
      </w:r>
      <w:bookmarkStart w:id="10" w:name="_Hlk158674979"/>
      <w:r w:rsidRPr="00961895">
        <w:rPr>
          <w:rFonts w:ascii="Times New Roman" w:hAnsi="Times New Roman" w:cs="Times New Roman"/>
          <w:sz w:val="26"/>
          <w:szCs w:val="26"/>
          <w:shd w:val="clear" w:color="auto" w:fill="FFFFFF"/>
          <w:vertAlign w:val="superscript"/>
          <w:lang w:val="en-US"/>
        </w:rPr>
        <w:t>o</w:t>
      </w:r>
      <w:r w:rsidR="00DC0FB3" w:rsidRPr="00961895">
        <w:rPr>
          <w:rFonts w:ascii="Times New Roman" w:hAnsi="Times New Roman" w:cs="Times New Roman"/>
          <w:sz w:val="26"/>
          <w:szCs w:val="26"/>
          <w:shd w:val="clear" w:color="auto" w:fill="FFFFFF"/>
          <w:lang w:val="en-US"/>
        </w:rPr>
        <w:t>C</w:t>
      </w:r>
      <w:bookmarkEnd w:id="10"/>
      <w:r w:rsidR="00DC0FB3" w:rsidRPr="00961895">
        <w:rPr>
          <w:rFonts w:ascii="Times New Roman" w:hAnsi="Times New Roman" w:cs="Times New Roman"/>
          <w:sz w:val="26"/>
          <w:szCs w:val="26"/>
          <w:shd w:val="clear" w:color="auto" w:fill="FFFFFF"/>
        </w:rPr>
        <w:t xml:space="preserve"> в течение 24 часов</w:t>
      </w:r>
      <w:r w:rsidR="000627FF"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"/>
          <w:id w:val="278688079"/>
          <w:placeholder>
            <w:docPart w:val="74302328D4A24B58861C3CC1F0EA749D"/>
          </w:placeholder>
        </w:sdtPr>
        <w:sdtContent>
          <w:r w:rsidR="00D07333" w:rsidRPr="00961895">
            <w:rPr>
              <w:rFonts w:ascii="Times New Roman" w:hAnsi="Times New Roman" w:cs="Times New Roman"/>
              <w:color w:val="000000"/>
              <w:sz w:val="26"/>
              <w:szCs w:val="26"/>
              <w:shd w:val="clear" w:color="auto" w:fill="FFFFFF"/>
            </w:rPr>
            <w:t>[25]</w:t>
          </w:r>
        </w:sdtContent>
      </w:sdt>
      <w:r w:rsidR="00DC0FB3" w:rsidRPr="00961895">
        <w:rPr>
          <w:rFonts w:ascii="Times New Roman" w:hAnsi="Times New Roman" w:cs="Times New Roman"/>
          <w:sz w:val="26"/>
          <w:szCs w:val="26"/>
          <w:shd w:val="clear" w:color="auto" w:fill="FFFFFF"/>
        </w:rPr>
        <w:t>.</w:t>
      </w:r>
      <w:r w:rsidR="00D60C3F" w:rsidRPr="00961895">
        <w:rPr>
          <w:rFonts w:ascii="Times New Roman" w:hAnsi="Times New Roman" w:cs="Times New Roman"/>
          <w:sz w:val="26"/>
          <w:szCs w:val="26"/>
          <w:shd w:val="clear" w:color="auto" w:fill="FFFFFF"/>
        </w:rPr>
        <w:t xml:space="preserve"> </w:t>
      </w:r>
      <w:r w:rsidR="00454A8D" w:rsidRPr="00961895">
        <w:rPr>
          <w:rFonts w:ascii="Times New Roman" w:hAnsi="Times New Roman" w:cs="Times New Roman"/>
          <w:sz w:val="26"/>
          <w:szCs w:val="26"/>
          <w:shd w:val="clear" w:color="auto" w:fill="FFFFFF"/>
        </w:rPr>
        <w:t>В результате реакции были получены димеры,</w:t>
      </w:r>
      <w:r w:rsidR="006506FC" w:rsidRPr="00961895">
        <w:rPr>
          <w:rFonts w:ascii="Times New Roman" w:hAnsi="Times New Roman" w:cs="Times New Roman"/>
          <w:sz w:val="26"/>
          <w:szCs w:val="26"/>
          <w:shd w:val="clear" w:color="auto" w:fill="FFFFFF"/>
        </w:rPr>
        <w:t xml:space="preserve"> связанные через атомы </w:t>
      </w:r>
      <w:r w:rsidR="006506FC" w:rsidRPr="00961895">
        <w:rPr>
          <w:rFonts w:ascii="Times New Roman" w:hAnsi="Times New Roman" w:cs="Times New Roman"/>
          <w:sz w:val="26"/>
          <w:szCs w:val="26"/>
          <w:shd w:val="clear" w:color="auto" w:fill="FFFFFF"/>
          <w:lang w:val="en-US"/>
        </w:rPr>
        <w:t>Cl</w:t>
      </w:r>
      <w:r w:rsidR="00454A8D" w:rsidRPr="00961895">
        <w:rPr>
          <w:rFonts w:ascii="Times New Roman" w:hAnsi="Times New Roman" w:cs="Times New Roman"/>
          <w:sz w:val="26"/>
          <w:szCs w:val="26"/>
          <w:shd w:val="clear" w:color="auto" w:fill="FFFFFF"/>
        </w:rPr>
        <w:t xml:space="preserve"> при соотношении лиганд/</w:t>
      </w:r>
      <w:r w:rsidR="005A7F72" w:rsidRPr="00961895">
        <w:rPr>
          <w:rFonts w:ascii="Times New Roman" w:hAnsi="Times New Roman" w:cs="Times New Roman"/>
          <w:sz w:val="26"/>
          <w:szCs w:val="26"/>
          <w:shd w:val="clear" w:color="auto" w:fill="FFFFFF"/>
        </w:rPr>
        <w:t>K</w:t>
      </w:r>
      <w:r w:rsidR="005A7F72" w:rsidRPr="00961895">
        <w:rPr>
          <w:rFonts w:ascii="Times New Roman" w:hAnsi="Times New Roman" w:cs="Times New Roman"/>
          <w:sz w:val="26"/>
          <w:szCs w:val="26"/>
          <w:shd w:val="clear" w:color="auto" w:fill="FFFFFF"/>
          <w:vertAlign w:val="subscript"/>
        </w:rPr>
        <w:t>2</w:t>
      </w:r>
      <w:r w:rsidR="005A7F72" w:rsidRPr="00961895">
        <w:rPr>
          <w:rFonts w:ascii="Times New Roman" w:hAnsi="Times New Roman" w:cs="Times New Roman"/>
          <w:sz w:val="26"/>
          <w:szCs w:val="26"/>
          <w:shd w:val="clear" w:color="auto" w:fill="FFFFFF"/>
        </w:rPr>
        <w:t>[PtCl</w:t>
      </w:r>
      <w:r w:rsidR="005A7F72" w:rsidRPr="00961895">
        <w:rPr>
          <w:rFonts w:ascii="Times New Roman" w:hAnsi="Times New Roman" w:cs="Times New Roman"/>
          <w:sz w:val="26"/>
          <w:szCs w:val="26"/>
          <w:shd w:val="clear" w:color="auto" w:fill="FFFFFF"/>
          <w:vertAlign w:val="subscript"/>
        </w:rPr>
        <w:t>4</w:t>
      </w:r>
      <w:r w:rsidR="005A7F72" w:rsidRPr="00961895">
        <w:rPr>
          <w:rFonts w:ascii="Times New Roman" w:hAnsi="Times New Roman" w:cs="Times New Roman"/>
          <w:sz w:val="26"/>
          <w:szCs w:val="26"/>
          <w:shd w:val="clear" w:color="auto" w:fill="FFFFFF"/>
        </w:rPr>
        <w:t xml:space="preserve">] </w:t>
      </w:r>
      <w:r w:rsidR="00454A8D" w:rsidRPr="00961895">
        <w:rPr>
          <w:rFonts w:ascii="Times New Roman" w:hAnsi="Times New Roman" w:cs="Times New Roman"/>
          <w:sz w:val="26"/>
          <w:szCs w:val="26"/>
          <w:shd w:val="clear" w:color="auto" w:fill="FFFFFF"/>
        </w:rPr>
        <w:t>1:1</w:t>
      </w:r>
      <w:r w:rsidR="006E35E1" w:rsidRPr="00961895">
        <w:rPr>
          <w:rFonts w:ascii="Times New Roman" w:hAnsi="Times New Roman" w:cs="Times New Roman"/>
          <w:sz w:val="26"/>
          <w:szCs w:val="26"/>
          <w:shd w:val="clear" w:color="auto" w:fill="FFFFFF"/>
        </w:rPr>
        <w:t xml:space="preserve"> </w:t>
      </w:r>
      <w:r w:rsidR="006E35E1" w:rsidRPr="00961895">
        <w:rPr>
          <w:rFonts w:ascii="Times New Roman" w:hAnsi="Times New Roman" w:cs="Times New Roman"/>
          <w:sz w:val="26"/>
          <w:szCs w:val="26"/>
        </w:rPr>
        <w:t>[1(µ-Cl)]</w:t>
      </w:r>
      <w:r w:rsidR="006E35E1" w:rsidRPr="00961895">
        <w:rPr>
          <w:rFonts w:ascii="Times New Roman" w:hAnsi="Times New Roman" w:cs="Times New Roman"/>
          <w:sz w:val="26"/>
          <w:szCs w:val="26"/>
          <w:vertAlign w:val="subscript"/>
        </w:rPr>
        <w:t>2</w:t>
      </w:r>
      <w:r w:rsidR="006E35E1" w:rsidRPr="00961895">
        <w:rPr>
          <w:rFonts w:ascii="Times New Roman" w:hAnsi="Times New Roman" w:cs="Times New Roman"/>
          <w:sz w:val="26"/>
          <w:szCs w:val="26"/>
        </w:rPr>
        <w:t xml:space="preserve"> и [2(µ-Cl)]</w:t>
      </w:r>
      <w:r w:rsidR="006E35E1" w:rsidRPr="00961895">
        <w:rPr>
          <w:rFonts w:ascii="Times New Roman" w:hAnsi="Times New Roman" w:cs="Times New Roman"/>
          <w:sz w:val="26"/>
          <w:szCs w:val="26"/>
          <w:vertAlign w:val="subscript"/>
        </w:rPr>
        <w:t>2</w:t>
      </w:r>
      <w:r w:rsidR="00DC316D" w:rsidRPr="00961895">
        <w:rPr>
          <w:rFonts w:ascii="Times New Roman" w:hAnsi="Times New Roman" w:cs="Times New Roman"/>
          <w:sz w:val="26"/>
          <w:szCs w:val="26"/>
          <w:shd w:val="clear" w:color="auto" w:fill="FFFFFF"/>
        </w:rPr>
        <w:t xml:space="preserve"> (см. рис. </w:t>
      </w:r>
      <w:r w:rsidR="00DC316D" w:rsidRPr="00961895">
        <w:rPr>
          <w:rFonts w:ascii="Times New Roman" w:hAnsi="Times New Roman" w:cs="Times New Roman"/>
          <w:sz w:val="26"/>
          <w:szCs w:val="26"/>
          <w:shd w:val="clear" w:color="auto" w:fill="FFFFFF"/>
        </w:rPr>
        <w:fldChar w:fldCharType="begin"/>
      </w:r>
      <w:r w:rsidR="00DC316D" w:rsidRPr="00961895">
        <w:rPr>
          <w:rFonts w:ascii="Times New Roman" w:hAnsi="Times New Roman" w:cs="Times New Roman"/>
          <w:sz w:val="26"/>
          <w:szCs w:val="26"/>
          <w:shd w:val="clear" w:color="auto" w:fill="FFFFFF"/>
        </w:rPr>
        <w:instrText xml:space="preserve"> REF _Ref161779591 \h  \* MERGEFORMAT </w:instrText>
      </w:r>
      <w:r w:rsidR="00DC316D" w:rsidRPr="00961895">
        <w:rPr>
          <w:rFonts w:ascii="Times New Roman" w:hAnsi="Times New Roman" w:cs="Times New Roman"/>
          <w:sz w:val="26"/>
          <w:szCs w:val="26"/>
          <w:shd w:val="clear" w:color="auto" w:fill="FFFFFF"/>
        </w:rPr>
      </w:r>
      <w:r w:rsidR="00DC316D"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7</w:t>
      </w:r>
      <w:r w:rsidR="00DC316D" w:rsidRPr="00961895">
        <w:rPr>
          <w:rFonts w:ascii="Times New Roman" w:hAnsi="Times New Roman" w:cs="Times New Roman"/>
          <w:sz w:val="26"/>
          <w:szCs w:val="26"/>
          <w:shd w:val="clear" w:color="auto" w:fill="FFFFFF"/>
        </w:rPr>
        <w:fldChar w:fldCharType="end"/>
      </w:r>
      <w:r w:rsidR="00DC316D" w:rsidRPr="00961895">
        <w:rPr>
          <w:rFonts w:ascii="Times New Roman" w:hAnsi="Times New Roman" w:cs="Times New Roman"/>
          <w:sz w:val="26"/>
          <w:szCs w:val="26"/>
          <w:shd w:val="clear" w:color="auto" w:fill="FFFFFF"/>
        </w:rPr>
        <w:t>)</w:t>
      </w:r>
      <w:r w:rsidR="00454A8D" w:rsidRPr="00961895">
        <w:rPr>
          <w:rFonts w:ascii="Times New Roman" w:hAnsi="Times New Roman" w:cs="Times New Roman"/>
          <w:sz w:val="26"/>
          <w:szCs w:val="26"/>
          <w:shd w:val="clear" w:color="auto" w:fill="FFFFFF"/>
        </w:rPr>
        <w:t>, при избытке лиганд</w:t>
      </w:r>
      <w:r w:rsidR="0002789A" w:rsidRPr="00961895">
        <w:rPr>
          <w:rFonts w:ascii="Times New Roman" w:hAnsi="Times New Roman" w:cs="Times New Roman"/>
          <w:sz w:val="26"/>
          <w:szCs w:val="26"/>
          <w:shd w:val="clear" w:color="auto" w:fill="FFFFFF"/>
        </w:rPr>
        <w:t>а в случае, когда в качестве лианда выступал 2-фенилпиридин</w:t>
      </w:r>
      <w:r w:rsidR="00454A8D" w:rsidRPr="00961895">
        <w:rPr>
          <w:rFonts w:ascii="Times New Roman" w:hAnsi="Times New Roman" w:cs="Times New Roman"/>
          <w:sz w:val="26"/>
          <w:szCs w:val="26"/>
          <w:shd w:val="clear" w:color="auto" w:fill="FFFFFF"/>
        </w:rPr>
        <w:t xml:space="preserve"> (лигад/</w:t>
      </w:r>
      <w:r w:rsidR="005716EE" w:rsidRPr="00961895">
        <w:rPr>
          <w:rFonts w:ascii="Times New Roman" w:hAnsi="Times New Roman" w:cs="Times New Roman"/>
          <w:sz w:val="26"/>
          <w:szCs w:val="26"/>
          <w:shd w:val="clear" w:color="auto" w:fill="FFFFFF"/>
        </w:rPr>
        <w:t>K</w:t>
      </w:r>
      <w:r w:rsidR="005716EE" w:rsidRPr="00961895">
        <w:rPr>
          <w:rFonts w:ascii="Times New Roman" w:hAnsi="Times New Roman" w:cs="Times New Roman"/>
          <w:sz w:val="26"/>
          <w:szCs w:val="26"/>
          <w:shd w:val="clear" w:color="auto" w:fill="FFFFFF"/>
          <w:vertAlign w:val="subscript"/>
        </w:rPr>
        <w:t>2</w:t>
      </w:r>
      <w:r w:rsidR="005716EE" w:rsidRPr="00961895">
        <w:rPr>
          <w:rFonts w:ascii="Times New Roman" w:hAnsi="Times New Roman" w:cs="Times New Roman"/>
          <w:sz w:val="26"/>
          <w:szCs w:val="26"/>
          <w:shd w:val="clear" w:color="auto" w:fill="FFFFFF"/>
        </w:rPr>
        <w:t>[PtCl</w:t>
      </w:r>
      <w:r w:rsidR="005716EE" w:rsidRPr="00961895">
        <w:rPr>
          <w:rFonts w:ascii="Times New Roman" w:hAnsi="Times New Roman" w:cs="Times New Roman"/>
          <w:sz w:val="26"/>
          <w:szCs w:val="26"/>
          <w:shd w:val="clear" w:color="auto" w:fill="FFFFFF"/>
          <w:vertAlign w:val="subscript"/>
        </w:rPr>
        <w:t>4</w:t>
      </w:r>
      <w:r w:rsidR="005716EE" w:rsidRPr="00961895">
        <w:rPr>
          <w:rFonts w:ascii="Times New Roman" w:hAnsi="Times New Roman" w:cs="Times New Roman"/>
          <w:sz w:val="26"/>
          <w:szCs w:val="26"/>
          <w:shd w:val="clear" w:color="auto" w:fill="FFFFFF"/>
        </w:rPr>
        <w:t xml:space="preserve">] </w:t>
      </w:r>
      <w:r w:rsidR="00454A8D" w:rsidRPr="00961895">
        <w:rPr>
          <w:rFonts w:ascii="Times New Roman" w:hAnsi="Times New Roman" w:cs="Times New Roman"/>
          <w:sz w:val="26"/>
          <w:szCs w:val="26"/>
          <w:shd w:val="clear" w:color="auto" w:fill="FFFFFF"/>
        </w:rPr>
        <w:t>1</w:t>
      </w:r>
      <w:r w:rsidR="001E21C0" w:rsidRPr="00961895">
        <w:rPr>
          <w:rFonts w:ascii="Times New Roman" w:hAnsi="Times New Roman" w:cs="Times New Roman"/>
          <w:sz w:val="26"/>
          <w:szCs w:val="26"/>
          <w:shd w:val="clear" w:color="auto" w:fill="FFFFFF"/>
        </w:rPr>
        <w:t>/</w:t>
      </w:r>
      <w:r w:rsidR="00454A8D" w:rsidRPr="00961895">
        <w:rPr>
          <w:rFonts w:ascii="Times New Roman" w:hAnsi="Times New Roman" w:cs="Times New Roman"/>
          <w:sz w:val="26"/>
          <w:szCs w:val="26"/>
          <w:shd w:val="clear" w:color="auto" w:fill="FFFFFF"/>
        </w:rPr>
        <w:t>2)</w:t>
      </w:r>
      <w:r w:rsidR="00B35FDC" w:rsidRPr="00961895">
        <w:rPr>
          <w:rFonts w:ascii="Times New Roman" w:hAnsi="Times New Roman" w:cs="Times New Roman"/>
          <w:sz w:val="26"/>
          <w:szCs w:val="26"/>
          <w:shd w:val="clear" w:color="auto" w:fill="FFFFFF"/>
        </w:rPr>
        <w:t xml:space="preserve"> кроме димера</w:t>
      </w:r>
      <w:r w:rsidR="00454A8D" w:rsidRPr="00961895">
        <w:rPr>
          <w:rFonts w:ascii="Times New Roman" w:hAnsi="Times New Roman" w:cs="Times New Roman"/>
          <w:sz w:val="26"/>
          <w:szCs w:val="26"/>
          <w:shd w:val="clear" w:color="auto" w:fill="FFFFFF"/>
        </w:rPr>
        <w:t xml:space="preserve"> был </w:t>
      </w:r>
      <w:r w:rsidR="00B35FDC" w:rsidRPr="00961895">
        <w:rPr>
          <w:rFonts w:ascii="Times New Roman" w:hAnsi="Times New Roman" w:cs="Times New Roman"/>
          <w:sz w:val="26"/>
          <w:szCs w:val="26"/>
          <w:shd w:val="clear" w:color="auto" w:fill="FFFFFF"/>
        </w:rPr>
        <w:t xml:space="preserve">также </w:t>
      </w:r>
      <w:r w:rsidR="00454A8D" w:rsidRPr="00961895">
        <w:rPr>
          <w:rFonts w:ascii="Times New Roman" w:hAnsi="Times New Roman" w:cs="Times New Roman"/>
          <w:sz w:val="26"/>
          <w:szCs w:val="26"/>
          <w:shd w:val="clear" w:color="auto" w:fill="FFFFFF"/>
        </w:rPr>
        <w:t>получен</w:t>
      </w:r>
      <w:r w:rsidR="006E35E1" w:rsidRPr="00961895">
        <w:rPr>
          <w:rFonts w:ascii="Times New Roman" w:hAnsi="Times New Roman" w:cs="Times New Roman"/>
          <w:sz w:val="26"/>
          <w:szCs w:val="26"/>
          <w:shd w:val="clear" w:color="auto" w:fill="FFFFFF"/>
        </w:rPr>
        <w:t xml:space="preserve"> моноядерный циклоплатинированный комплекс</w:t>
      </w:r>
      <w:r w:rsidR="000627FF"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"/>
          <w:id w:val="-319196684"/>
          <w:placeholder>
            <w:docPart w:val="4E6A9672CD0D4A87AC14DDD5BCE2E729"/>
          </w:placeholder>
        </w:sdtPr>
        <w:sdtContent>
          <w:r w:rsidR="00D07333" w:rsidRPr="00961895">
            <w:rPr>
              <w:rFonts w:ascii="Times New Roman" w:hAnsi="Times New Roman" w:cs="Times New Roman"/>
              <w:color w:val="000000"/>
              <w:sz w:val="26"/>
              <w:szCs w:val="26"/>
              <w:shd w:val="clear" w:color="auto" w:fill="FFFFFF"/>
            </w:rPr>
            <w:t>[25]</w:t>
          </w:r>
        </w:sdtContent>
      </w:sdt>
      <w:r w:rsidR="006E35E1" w:rsidRPr="00961895">
        <w:rPr>
          <w:rFonts w:ascii="Times New Roman" w:hAnsi="Times New Roman" w:cs="Times New Roman"/>
          <w:sz w:val="26"/>
          <w:szCs w:val="26"/>
          <w:shd w:val="clear" w:color="auto" w:fill="FFFFFF"/>
        </w:rPr>
        <w:t>.</w:t>
      </w:r>
      <w:r w:rsidR="00454A8D" w:rsidRPr="00961895">
        <w:rPr>
          <w:rFonts w:ascii="Times New Roman" w:hAnsi="Times New Roman" w:cs="Times New Roman"/>
          <w:sz w:val="26"/>
          <w:szCs w:val="26"/>
          <w:shd w:val="clear" w:color="auto" w:fill="FFFFFF"/>
        </w:rPr>
        <w:t xml:space="preserve"> </w:t>
      </w:r>
    </w:p>
    <w:p w14:paraId="4AF5CD51" w14:textId="77777777" w:rsidR="00961895" w:rsidRDefault="00961895">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br w:type="page"/>
      </w:r>
    </w:p>
    <w:p w14:paraId="48B7DA36" w14:textId="6E826BF1" w:rsidR="00033F67" w:rsidRPr="00961895" w:rsidRDefault="003739F2" w:rsidP="00961895">
      <w:pPr>
        <w:spacing w:after="0" w:line="360" w:lineRule="auto"/>
        <w:ind w:firstLine="720"/>
        <w:jc w:val="center"/>
        <w:rPr>
          <w:rFonts w:ascii="Times New Roman" w:hAnsi="Times New Roman" w:cs="Times New Roman"/>
          <w:sz w:val="26"/>
          <w:szCs w:val="26"/>
          <w:shd w:val="clear" w:color="auto" w:fill="FFFFFF"/>
        </w:rPr>
      </w:pPr>
      <w:r w:rsidRPr="00961895">
        <w:rPr>
          <w:noProof/>
          <w:lang w:eastAsia="ru-RU"/>
        </w:rPr>
        <w:lastRenderedPageBreak/>
        <w:drawing>
          <wp:inline distT="0" distB="0" distL="0" distR="0" wp14:anchorId="5A352BDA" wp14:editId="2160036E">
            <wp:extent cx="4115387" cy="1551119"/>
            <wp:effectExtent l="0" t="0" r="0" b="0"/>
            <wp:docPr id="15528860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9501" cy="1556439"/>
                    </a:xfrm>
                    <a:prstGeom prst="rect">
                      <a:avLst/>
                    </a:prstGeom>
                    <a:noFill/>
                    <a:ln>
                      <a:noFill/>
                    </a:ln>
                  </pic:spPr>
                </pic:pic>
              </a:graphicData>
            </a:graphic>
          </wp:inline>
        </w:drawing>
      </w:r>
    </w:p>
    <w:p w14:paraId="090B88F0" w14:textId="4B8C63CA" w:rsidR="00DC316D" w:rsidRPr="00961895" w:rsidRDefault="0091631A" w:rsidP="00961895">
      <w:pPr>
        <w:pStyle w:val="a5"/>
        <w:spacing w:after="0" w:line="360" w:lineRule="auto"/>
        <w:ind w:firstLine="720"/>
        <w:jc w:val="both"/>
        <w:rPr>
          <w:rFonts w:ascii="Times New Roman" w:hAnsi="Times New Roman" w:cs="Times New Roman"/>
          <w:i w:val="0"/>
          <w:iCs w:val="0"/>
          <w:color w:val="auto"/>
          <w:sz w:val="26"/>
          <w:szCs w:val="26"/>
        </w:rPr>
      </w:pPr>
      <w:bookmarkStart w:id="11" w:name="_Ref161779591"/>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7</w:t>
      </w:r>
      <w:r w:rsidRPr="00961895">
        <w:rPr>
          <w:rFonts w:ascii="Times New Roman" w:hAnsi="Times New Roman" w:cs="Times New Roman"/>
          <w:i w:val="0"/>
          <w:iCs w:val="0"/>
          <w:color w:val="auto"/>
          <w:sz w:val="26"/>
          <w:szCs w:val="26"/>
        </w:rPr>
        <w:fldChar w:fldCharType="end"/>
      </w:r>
      <w:bookmarkEnd w:id="11"/>
      <w:r w:rsidRPr="00961895">
        <w:rPr>
          <w:rFonts w:ascii="Times New Roman" w:hAnsi="Times New Roman" w:cs="Times New Roman"/>
          <w:i w:val="0"/>
          <w:iCs w:val="0"/>
          <w:color w:val="auto"/>
          <w:sz w:val="26"/>
          <w:szCs w:val="26"/>
        </w:rPr>
        <w:t xml:space="preserve">. Схема синтеза хлоридных комплексов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w:t>
      </w:r>
      <w:r w:rsidR="00DC316D" w:rsidRPr="00961895">
        <w:rPr>
          <w:rFonts w:ascii="Times New Roman" w:hAnsi="Times New Roman" w:cs="Times New Roman"/>
          <w:i w:val="0"/>
          <w:iCs w:val="0"/>
          <w:color w:val="auto"/>
          <w:sz w:val="26"/>
          <w:szCs w:val="26"/>
        </w:rPr>
        <w:t xml:space="preserve"> при соотношении лиганд/</w:t>
      </w:r>
      <w:r w:rsidR="00DC316D" w:rsidRPr="00961895">
        <w:rPr>
          <w:rFonts w:ascii="Times New Roman" w:hAnsi="Times New Roman" w:cs="Times New Roman"/>
          <w:i w:val="0"/>
          <w:iCs w:val="0"/>
          <w:color w:val="auto"/>
          <w:sz w:val="26"/>
          <w:szCs w:val="26"/>
          <w:lang w:val="en-US"/>
        </w:rPr>
        <w:t>K</w:t>
      </w:r>
      <w:r w:rsidR="00DC316D" w:rsidRPr="00961895">
        <w:rPr>
          <w:rFonts w:ascii="Times New Roman" w:hAnsi="Times New Roman" w:cs="Times New Roman"/>
          <w:i w:val="0"/>
          <w:iCs w:val="0"/>
          <w:color w:val="auto"/>
          <w:sz w:val="26"/>
          <w:szCs w:val="26"/>
          <w:vertAlign w:val="subscript"/>
        </w:rPr>
        <w:t>2</w:t>
      </w:r>
      <w:r w:rsidR="00DC316D" w:rsidRPr="00961895">
        <w:rPr>
          <w:rFonts w:ascii="Times New Roman" w:hAnsi="Times New Roman" w:cs="Times New Roman"/>
          <w:i w:val="0"/>
          <w:iCs w:val="0"/>
          <w:color w:val="auto"/>
          <w:sz w:val="26"/>
          <w:szCs w:val="26"/>
        </w:rPr>
        <w:t>[</w:t>
      </w:r>
      <w:r w:rsidR="00DC316D" w:rsidRPr="00961895">
        <w:rPr>
          <w:rFonts w:ascii="Times New Roman" w:hAnsi="Times New Roman" w:cs="Times New Roman"/>
          <w:i w:val="0"/>
          <w:iCs w:val="0"/>
          <w:color w:val="auto"/>
          <w:sz w:val="26"/>
          <w:szCs w:val="26"/>
          <w:lang w:val="en-US"/>
        </w:rPr>
        <w:t>PtCl</w:t>
      </w:r>
      <w:r w:rsidR="00DC316D" w:rsidRPr="00961895">
        <w:rPr>
          <w:rFonts w:ascii="Times New Roman" w:hAnsi="Times New Roman" w:cs="Times New Roman"/>
          <w:i w:val="0"/>
          <w:iCs w:val="0"/>
          <w:color w:val="auto"/>
          <w:sz w:val="26"/>
          <w:szCs w:val="26"/>
          <w:vertAlign w:val="subscript"/>
        </w:rPr>
        <w:t>4</w:t>
      </w:r>
      <w:r w:rsidR="00DC316D" w:rsidRPr="00961895">
        <w:rPr>
          <w:rFonts w:ascii="Times New Roman" w:hAnsi="Times New Roman" w:cs="Times New Roman"/>
          <w:i w:val="0"/>
          <w:iCs w:val="0"/>
          <w:color w:val="auto"/>
          <w:sz w:val="26"/>
          <w:szCs w:val="26"/>
        </w:rPr>
        <w:t>] 11</w:t>
      </w:r>
      <w:r w:rsidR="003739F2" w:rsidRPr="00961895">
        <w:rPr>
          <w:rFonts w:ascii="Times New Roman" w:hAnsi="Times New Roman" w:cs="Times New Roman"/>
          <w:i w:val="0"/>
          <w:iCs w:val="0"/>
          <w:color w:val="auto"/>
          <w:sz w:val="26"/>
          <w:szCs w:val="26"/>
        </w:rPr>
        <w:t xml:space="preserve"> (сверху),</w:t>
      </w:r>
      <w:r w:rsidR="00DC316D" w:rsidRPr="00961895">
        <w:rPr>
          <w:rFonts w:ascii="Times New Roman" w:hAnsi="Times New Roman" w:cs="Times New Roman"/>
          <w:i w:val="0"/>
          <w:iCs w:val="0"/>
          <w:color w:val="auto"/>
          <w:sz w:val="26"/>
          <w:szCs w:val="26"/>
        </w:rPr>
        <w:t xml:space="preserve"> лиганд/K</w:t>
      </w:r>
      <w:r w:rsidR="00DC316D" w:rsidRPr="00961895">
        <w:rPr>
          <w:rFonts w:ascii="Times New Roman" w:hAnsi="Times New Roman" w:cs="Times New Roman"/>
          <w:i w:val="0"/>
          <w:iCs w:val="0"/>
          <w:color w:val="auto"/>
          <w:sz w:val="26"/>
          <w:szCs w:val="26"/>
          <w:vertAlign w:val="subscript"/>
        </w:rPr>
        <w:t>2</w:t>
      </w:r>
      <w:r w:rsidR="00DC316D" w:rsidRPr="00961895">
        <w:rPr>
          <w:rFonts w:ascii="Times New Roman" w:hAnsi="Times New Roman" w:cs="Times New Roman"/>
          <w:i w:val="0"/>
          <w:iCs w:val="0"/>
          <w:color w:val="auto"/>
          <w:sz w:val="26"/>
          <w:szCs w:val="26"/>
        </w:rPr>
        <w:t>[PtCl</w:t>
      </w:r>
      <w:r w:rsidR="00DC316D" w:rsidRPr="00961895">
        <w:rPr>
          <w:rFonts w:ascii="Times New Roman" w:hAnsi="Times New Roman" w:cs="Times New Roman"/>
          <w:i w:val="0"/>
          <w:iCs w:val="0"/>
          <w:color w:val="auto"/>
          <w:sz w:val="26"/>
          <w:szCs w:val="26"/>
          <w:vertAlign w:val="subscript"/>
        </w:rPr>
        <w:t>4</w:t>
      </w:r>
      <w:r w:rsidR="00DC316D" w:rsidRPr="00961895">
        <w:rPr>
          <w:rFonts w:ascii="Times New Roman" w:hAnsi="Times New Roman" w:cs="Times New Roman"/>
          <w:i w:val="0"/>
          <w:iCs w:val="0"/>
          <w:color w:val="auto"/>
          <w:sz w:val="26"/>
          <w:szCs w:val="26"/>
        </w:rPr>
        <w:t>] 1/2</w:t>
      </w:r>
      <w:r w:rsidR="003739F2" w:rsidRPr="00961895">
        <w:rPr>
          <w:rFonts w:ascii="Times New Roman" w:hAnsi="Times New Roman" w:cs="Times New Roman"/>
          <w:i w:val="0"/>
          <w:iCs w:val="0"/>
          <w:color w:val="auto"/>
          <w:sz w:val="26"/>
          <w:szCs w:val="26"/>
        </w:rPr>
        <w:t xml:space="preserve"> (снизу)</w:t>
      </w:r>
      <w:r w:rsidR="000627FF" w:rsidRPr="00961895">
        <w:rPr>
          <w:rFonts w:ascii="Times New Roman" w:hAnsi="Times New Roman" w:cs="Times New Roman"/>
          <w:i w:val="0"/>
          <w:iCs w:val="0"/>
          <w:color w:val="000000"/>
          <w:sz w:val="26"/>
          <w:szCs w:val="26"/>
          <w:shd w:val="clear" w:color="auto" w:fill="FFFFFF"/>
        </w:rPr>
        <w:t xml:space="preserve"> </w:t>
      </w:r>
      <w:sdt>
        <w:sdtPr>
          <w:rPr>
            <w:rFonts w:ascii="Times New Roman" w:hAnsi="Times New Roman" w:cs="Times New Roman"/>
            <w:i w:val="0"/>
            <w:iCs w:val="0"/>
            <w:color w:val="000000"/>
            <w:sz w:val="26"/>
            <w:szCs w:val="26"/>
            <w:shd w:val="clear" w:color="auto" w:fill="FFFFFF"/>
          </w:rPr>
          <w:tag w:val="MENDELEY_CITATION_v3_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"/>
          <w:id w:val="-807703800"/>
          <w:placeholder>
            <w:docPart w:val="95F79705A86E452BA7C645EEE0DD49E8"/>
          </w:placeholder>
        </w:sdtPr>
        <w:sdtContent>
          <w:r w:rsidR="00D07333" w:rsidRPr="00961895">
            <w:rPr>
              <w:rFonts w:ascii="Times New Roman" w:hAnsi="Times New Roman" w:cs="Times New Roman"/>
              <w:i w:val="0"/>
              <w:iCs w:val="0"/>
              <w:color w:val="000000"/>
              <w:sz w:val="26"/>
              <w:szCs w:val="26"/>
              <w:shd w:val="clear" w:color="auto" w:fill="FFFFFF"/>
            </w:rPr>
            <w:t>[25]</w:t>
          </w:r>
        </w:sdtContent>
      </w:sdt>
      <w:r w:rsidR="00DC316D" w:rsidRPr="00961895">
        <w:rPr>
          <w:rFonts w:ascii="Times New Roman" w:hAnsi="Times New Roman" w:cs="Times New Roman"/>
          <w:i w:val="0"/>
          <w:iCs w:val="0"/>
          <w:color w:val="auto"/>
          <w:sz w:val="26"/>
          <w:szCs w:val="26"/>
        </w:rPr>
        <w:t>.</w:t>
      </w:r>
    </w:p>
    <w:p w14:paraId="7935949E" w14:textId="453295AC" w:rsidR="0002789A" w:rsidRPr="00961895" w:rsidRDefault="00FE138D" w:rsidP="0096189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Выходы реакций при соотношении лиганд/</w:t>
      </w:r>
      <w:r w:rsidR="00E96881" w:rsidRPr="00961895">
        <w:rPr>
          <w:rFonts w:ascii="Times New Roman" w:hAnsi="Times New Roman" w:cs="Times New Roman"/>
          <w:sz w:val="26"/>
          <w:szCs w:val="26"/>
          <w:shd w:val="clear" w:color="auto" w:fill="FFFFFF"/>
        </w:rPr>
        <w:t>K</w:t>
      </w:r>
      <w:r w:rsidR="00E96881" w:rsidRPr="00961895">
        <w:rPr>
          <w:rFonts w:ascii="Times New Roman" w:hAnsi="Times New Roman" w:cs="Times New Roman"/>
          <w:sz w:val="26"/>
          <w:szCs w:val="26"/>
          <w:shd w:val="clear" w:color="auto" w:fill="FFFFFF"/>
          <w:vertAlign w:val="subscript"/>
        </w:rPr>
        <w:t>2</w:t>
      </w:r>
      <w:r w:rsidR="00E96881" w:rsidRPr="00961895">
        <w:rPr>
          <w:rFonts w:ascii="Times New Roman" w:hAnsi="Times New Roman" w:cs="Times New Roman"/>
          <w:sz w:val="26"/>
          <w:szCs w:val="26"/>
          <w:shd w:val="clear" w:color="auto" w:fill="FFFFFF"/>
        </w:rPr>
        <w:t>[PtCl</w:t>
      </w:r>
      <w:r w:rsidR="00E96881" w:rsidRPr="00961895">
        <w:rPr>
          <w:rFonts w:ascii="Times New Roman" w:hAnsi="Times New Roman" w:cs="Times New Roman"/>
          <w:sz w:val="26"/>
          <w:szCs w:val="26"/>
          <w:shd w:val="clear" w:color="auto" w:fill="FFFFFF"/>
          <w:vertAlign w:val="subscript"/>
        </w:rPr>
        <w:t>4</w:t>
      </w:r>
      <w:r w:rsidR="00E96881" w:rsidRPr="00961895">
        <w:rPr>
          <w:rFonts w:ascii="Times New Roman" w:hAnsi="Times New Roman" w:cs="Times New Roman"/>
          <w:sz w:val="26"/>
          <w:szCs w:val="26"/>
          <w:shd w:val="clear" w:color="auto" w:fill="FFFFFF"/>
        </w:rPr>
        <w:t xml:space="preserve">] </w:t>
      </w:r>
      <w:r w:rsidRPr="00961895">
        <w:rPr>
          <w:rFonts w:ascii="Times New Roman" w:hAnsi="Times New Roman" w:cs="Times New Roman"/>
          <w:sz w:val="26"/>
          <w:szCs w:val="26"/>
          <w:shd w:val="clear" w:color="auto" w:fill="FFFFFF"/>
        </w:rPr>
        <w:t>1</w:t>
      </w:r>
      <w:r w:rsidR="001E21C0"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1 и 1</w:t>
      </w:r>
      <w:r w:rsidR="001E21C0"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2, составляли от 75</w:t>
      </w:r>
      <w:r w:rsidR="001E21C0"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 xml:space="preserve"> до 95% и 95%, соответственно.</w:t>
      </w:r>
      <w:r w:rsidR="00C677E9" w:rsidRPr="00961895">
        <w:rPr>
          <w:rFonts w:ascii="Times New Roman" w:hAnsi="Times New Roman" w:cs="Times New Roman"/>
          <w:sz w:val="26"/>
          <w:szCs w:val="26"/>
          <w:shd w:val="clear" w:color="auto" w:fill="FFFFFF"/>
        </w:rPr>
        <w:t xml:space="preserve"> Растворение [1(µ-</w:t>
      </w:r>
      <w:r w:rsidR="00C677E9" w:rsidRPr="00961895">
        <w:rPr>
          <w:rFonts w:ascii="Times New Roman" w:hAnsi="Times New Roman" w:cs="Times New Roman"/>
          <w:sz w:val="26"/>
          <w:szCs w:val="26"/>
          <w:shd w:val="clear" w:color="auto" w:fill="FFFFFF"/>
          <w:lang w:val="en-US"/>
        </w:rPr>
        <w:t>Cl</w:t>
      </w:r>
      <w:r w:rsidR="00C677E9" w:rsidRPr="00961895">
        <w:rPr>
          <w:rFonts w:ascii="Times New Roman" w:hAnsi="Times New Roman" w:cs="Times New Roman"/>
          <w:sz w:val="26"/>
          <w:szCs w:val="26"/>
          <w:shd w:val="clear" w:color="auto" w:fill="FFFFFF"/>
        </w:rPr>
        <w:t>)]</w:t>
      </w:r>
      <w:r w:rsidR="00C677E9" w:rsidRPr="00961895">
        <w:rPr>
          <w:rFonts w:ascii="Times New Roman" w:hAnsi="Times New Roman" w:cs="Times New Roman"/>
          <w:sz w:val="26"/>
          <w:szCs w:val="26"/>
          <w:shd w:val="clear" w:color="auto" w:fill="FFFFFF"/>
          <w:vertAlign w:val="subscript"/>
        </w:rPr>
        <w:t>2</w:t>
      </w:r>
      <w:r w:rsidR="00C677E9" w:rsidRPr="00961895">
        <w:rPr>
          <w:rFonts w:ascii="Times New Roman" w:hAnsi="Times New Roman" w:cs="Times New Roman"/>
          <w:sz w:val="26"/>
          <w:szCs w:val="26"/>
          <w:shd w:val="clear" w:color="auto" w:fill="FFFFFF"/>
        </w:rPr>
        <w:t xml:space="preserve"> или [2(µ-</w:t>
      </w:r>
      <w:r w:rsidR="00C677E9" w:rsidRPr="00961895">
        <w:rPr>
          <w:rFonts w:ascii="Times New Roman" w:hAnsi="Times New Roman" w:cs="Times New Roman"/>
          <w:sz w:val="26"/>
          <w:szCs w:val="26"/>
          <w:shd w:val="clear" w:color="auto" w:fill="FFFFFF"/>
          <w:lang w:val="en-US"/>
        </w:rPr>
        <w:t>Cl</w:t>
      </w:r>
      <w:r w:rsidR="00C677E9" w:rsidRPr="00961895">
        <w:rPr>
          <w:rFonts w:ascii="Times New Roman" w:hAnsi="Times New Roman" w:cs="Times New Roman"/>
          <w:sz w:val="26"/>
          <w:szCs w:val="26"/>
          <w:shd w:val="clear" w:color="auto" w:fill="FFFFFF"/>
        </w:rPr>
        <w:t>)]</w:t>
      </w:r>
      <w:r w:rsidR="00C677E9" w:rsidRPr="00961895">
        <w:rPr>
          <w:rFonts w:ascii="Times New Roman" w:hAnsi="Times New Roman" w:cs="Times New Roman"/>
          <w:sz w:val="26"/>
          <w:szCs w:val="26"/>
          <w:shd w:val="clear" w:color="auto" w:fill="FFFFFF"/>
          <w:vertAlign w:val="subscript"/>
        </w:rPr>
        <w:t>2</w:t>
      </w:r>
      <w:r w:rsidR="00C677E9" w:rsidRPr="00961895">
        <w:rPr>
          <w:rFonts w:ascii="Times New Roman" w:hAnsi="Times New Roman" w:cs="Times New Roman"/>
          <w:sz w:val="26"/>
          <w:szCs w:val="26"/>
          <w:shd w:val="clear" w:color="auto" w:fill="FFFFFF"/>
        </w:rPr>
        <w:t xml:space="preserve"> в ДМСО да</w:t>
      </w:r>
      <w:r w:rsidR="00C25BF0" w:rsidRPr="00961895">
        <w:rPr>
          <w:rFonts w:ascii="Times New Roman" w:hAnsi="Times New Roman" w:cs="Times New Roman"/>
          <w:sz w:val="26"/>
          <w:szCs w:val="26"/>
          <w:shd w:val="clear" w:color="auto" w:fill="FFFFFF"/>
        </w:rPr>
        <w:t>ва</w:t>
      </w:r>
      <w:r w:rsidR="00C677E9" w:rsidRPr="00961895">
        <w:rPr>
          <w:rFonts w:ascii="Times New Roman" w:hAnsi="Times New Roman" w:cs="Times New Roman"/>
          <w:sz w:val="26"/>
          <w:szCs w:val="26"/>
          <w:shd w:val="clear" w:color="auto" w:fill="FFFFFF"/>
        </w:rPr>
        <w:t>ло моноядерные производные, которые соде</w:t>
      </w:r>
      <w:r w:rsidR="00116C7D" w:rsidRPr="00961895">
        <w:rPr>
          <w:rFonts w:ascii="Times New Roman" w:hAnsi="Times New Roman" w:cs="Times New Roman"/>
          <w:sz w:val="26"/>
          <w:szCs w:val="26"/>
          <w:shd w:val="clear" w:color="auto" w:fill="FFFFFF"/>
        </w:rPr>
        <w:t>ржали</w:t>
      </w:r>
      <w:r w:rsidR="00C677E9" w:rsidRPr="00961895">
        <w:rPr>
          <w:rFonts w:ascii="Times New Roman" w:hAnsi="Times New Roman" w:cs="Times New Roman"/>
          <w:sz w:val="26"/>
          <w:szCs w:val="26"/>
          <w:shd w:val="clear" w:color="auto" w:fill="FFFFFF"/>
        </w:rPr>
        <w:t xml:space="preserve"> молекулу растворителя в качестве вспомогательного лиганда</w:t>
      </w:r>
      <w:r w:rsidR="000627FF" w:rsidRPr="00961895">
        <w:rPr>
          <w:rFonts w:ascii="Times New Roman" w:hAnsi="Times New Roman" w:cs="Times New Roman"/>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"/>
          <w:id w:val="-1352719110"/>
          <w:placeholder>
            <w:docPart w:val="83A0AA0DB4284A4DA315D6B8D476A545"/>
          </w:placeholder>
        </w:sdtPr>
        <w:sdtContent>
          <w:r w:rsidR="00D07333" w:rsidRPr="00961895">
            <w:rPr>
              <w:rFonts w:ascii="Times New Roman" w:hAnsi="Times New Roman" w:cs="Times New Roman"/>
              <w:color w:val="000000"/>
              <w:sz w:val="26"/>
              <w:szCs w:val="26"/>
              <w:shd w:val="clear" w:color="auto" w:fill="FFFFFF"/>
            </w:rPr>
            <w:t>[25]</w:t>
          </w:r>
        </w:sdtContent>
      </w:sdt>
      <w:r w:rsidR="00C677E9" w:rsidRPr="00961895">
        <w:rPr>
          <w:rFonts w:ascii="Times New Roman" w:hAnsi="Times New Roman" w:cs="Times New Roman"/>
          <w:sz w:val="26"/>
          <w:szCs w:val="26"/>
          <w:shd w:val="clear" w:color="auto" w:fill="FFFFFF"/>
        </w:rPr>
        <w:t>.</w:t>
      </w:r>
      <w:r w:rsidR="00033F67" w:rsidRPr="00961895">
        <w:rPr>
          <w:rFonts w:ascii="Times New Roman" w:hAnsi="Times New Roman" w:cs="Times New Roman"/>
          <w:sz w:val="26"/>
          <w:szCs w:val="26"/>
          <w:shd w:val="clear" w:color="auto" w:fill="FFFFFF"/>
        </w:rPr>
        <w:t xml:space="preserve"> </w:t>
      </w:r>
      <w:r w:rsidR="0002789A" w:rsidRPr="00961895">
        <w:rPr>
          <w:rFonts w:ascii="Times New Roman" w:hAnsi="Times New Roman" w:cs="Times New Roman"/>
          <w:sz w:val="26"/>
          <w:szCs w:val="26"/>
          <w:shd w:val="clear" w:color="auto" w:fill="FFFFFF"/>
        </w:rPr>
        <w:t xml:space="preserve">Подобные результаты наблюдались </w:t>
      </w:r>
      <w:r w:rsidR="00C25BF0" w:rsidRPr="00961895">
        <w:rPr>
          <w:rFonts w:ascii="Times New Roman" w:hAnsi="Times New Roman" w:cs="Times New Roman"/>
          <w:sz w:val="26"/>
          <w:szCs w:val="26"/>
          <w:shd w:val="clear" w:color="auto" w:fill="FFFFFF"/>
        </w:rPr>
        <w:t xml:space="preserve">также </w:t>
      </w:r>
      <w:r w:rsidR="0002789A" w:rsidRPr="00961895">
        <w:rPr>
          <w:rFonts w:ascii="Times New Roman" w:hAnsi="Times New Roman" w:cs="Times New Roman"/>
          <w:sz w:val="26"/>
          <w:szCs w:val="26"/>
          <w:shd w:val="clear" w:color="auto" w:fill="FFFFFF"/>
        </w:rPr>
        <w:t xml:space="preserve">в случае </w:t>
      </w:r>
      <w:r w:rsidR="0002789A" w:rsidRPr="00961895">
        <w:rPr>
          <w:rFonts w:ascii="Times New Roman" w:hAnsi="Times New Roman" w:cs="Times New Roman"/>
          <w:sz w:val="26"/>
          <w:szCs w:val="26"/>
        </w:rPr>
        <w:t xml:space="preserve">реакции </w:t>
      </w:r>
      <w:r w:rsidR="00252E0F" w:rsidRPr="00961895">
        <w:rPr>
          <w:rFonts w:ascii="Times New Roman" w:hAnsi="Times New Roman" w:cs="Times New Roman"/>
          <w:sz w:val="26"/>
          <w:szCs w:val="26"/>
          <w:shd w:val="clear" w:color="auto" w:fill="FFFFFF"/>
        </w:rPr>
        <w:t>K</w:t>
      </w:r>
      <w:r w:rsidR="00252E0F" w:rsidRPr="00961895">
        <w:rPr>
          <w:rFonts w:ascii="Times New Roman" w:hAnsi="Times New Roman" w:cs="Times New Roman"/>
          <w:sz w:val="26"/>
          <w:szCs w:val="26"/>
          <w:shd w:val="clear" w:color="auto" w:fill="FFFFFF"/>
          <w:vertAlign w:val="subscript"/>
        </w:rPr>
        <w:t>2</w:t>
      </w:r>
      <w:r w:rsidR="00252E0F" w:rsidRPr="00961895">
        <w:rPr>
          <w:rFonts w:ascii="Times New Roman" w:hAnsi="Times New Roman" w:cs="Times New Roman"/>
          <w:sz w:val="26"/>
          <w:szCs w:val="26"/>
          <w:shd w:val="clear" w:color="auto" w:fill="FFFFFF"/>
        </w:rPr>
        <w:t>[PtCl</w:t>
      </w:r>
      <w:r w:rsidR="00252E0F" w:rsidRPr="00961895">
        <w:rPr>
          <w:rFonts w:ascii="Times New Roman" w:hAnsi="Times New Roman" w:cs="Times New Roman"/>
          <w:sz w:val="26"/>
          <w:szCs w:val="26"/>
          <w:shd w:val="clear" w:color="auto" w:fill="FFFFFF"/>
          <w:vertAlign w:val="subscript"/>
        </w:rPr>
        <w:t>4</w:t>
      </w:r>
      <w:r w:rsidR="00252E0F" w:rsidRPr="00961895">
        <w:rPr>
          <w:rFonts w:ascii="Times New Roman" w:hAnsi="Times New Roman" w:cs="Times New Roman"/>
          <w:sz w:val="26"/>
          <w:szCs w:val="26"/>
          <w:shd w:val="clear" w:color="auto" w:fill="FFFFFF"/>
        </w:rPr>
        <w:t>]</w:t>
      </w:r>
      <w:r w:rsidR="0002789A" w:rsidRPr="00961895">
        <w:rPr>
          <w:rFonts w:ascii="Times New Roman" w:hAnsi="Times New Roman" w:cs="Times New Roman"/>
          <w:sz w:val="26"/>
          <w:szCs w:val="26"/>
        </w:rPr>
        <w:t xml:space="preserve"> и N</w:t>
      </w:r>
      <w:r w:rsidR="00DC316D" w:rsidRPr="00961895">
        <w:rPr>
          <w:rFonts w:ascii="Times New Roman" w:hAnsi="Times New Roman" w:cs="Times New Roman"/>
          <w:sz w:val="26"/>
          <w:szCs w:val="26"/>
        </w:rPr>
        <w:t>^</w:t>
      </w:r>
      <w:r w:rsidR="00DC316D" w:rsidRPr="00961895">
        <w:rPr>
          <w:rFonts w:ascii="Times New Roman" w:hAnsi="Times New Roman" w:cs="Times New Roman"/>
          <w:sz w:val="26"/>
          <w:szCs w:val="26"/>
          <w:lang w:val="en-US"/>
        </w:rPr>
        <w:t>C</w:t>
      </w:r>
      <w:r w:rsidR="00C25BF0" w:rsidRPr="00961895">
        <w:rPr>
          <w:rFonts w:ascii="Times New Roman" w:hAnsi="Times New Roman" w:cs="Times New Roman"/>
          <w:sz w:val="26"/>
          <w:szCs w:val="26"/>
        </w:rPr>
        <w:t xml:space="preserve"> </w:t>
      </w:r>
      <w:r w:rsidR="0002789A" w:rsidRPr="00961895">
        <w:rPr>
          <w:rFonts w:ascii="Times New Roman" w:hAnsi="Times New Roman" w:cs="Times New Roman"/>
          <w:sz w:val="26"/>
          <w:szCs w:val="26"/>
        </w:rPr>
        <w:t>лиганд</w:t>
      </w:r>
      <w:r w:rsidR="00C25BF0" w:rsidRPr="00961895">
        <w:rPr>
          <w:rFonts w:ascii="Times New Roman" w:hAnsi="Times New Roman" w:cs="Times New Roman"/>
          <w:sz w:val="26"/>
          <w:szCs w:val="26"/>
        </w:rPr>
        <w:t>а в смеси 2- этоксиэтанол/вода,</w:t>
      </w:r>
      <w:r w:rsidR="0002789A" w:rsidRPr="00961895">
        <w:rPr>
          <w:rFonts w:ascii="Times New Roman" w:hAnsi="Times New Roman" w:cs="Times New Roman"/>
          <w:sz w:val="26"/>
          <w:szCs w:val="26"/>
        </w:rPr>
        <w:t xml:space="preserve"> реакция протекает при 80</w:t>
      </w:r>
      <w:r w:rsidR="0002789A" w:rsidRPr="00961895">
        <w:rPr>
          <w:rFonts w:ascii="Times New Roman" w:hAnsi="Times New Roman" w:cs="Times New Roman"/>
          <w:sz w:val="26"/>
          <w:szCs w:val="26"/>
          <w:vertAlign w:val="superscript"/>
        </w:rPr>
        <w:t xml:space="preserve"> </w:t>
      </w:r>
      <w:r w:rsidR="0002789A" w:rsidRPr="00961895">
        <w:rPr>
          <w:rFonts w:ascii="Times New Roman" w:hAnsi="Times New Roman" w:cs="Times New Roman"/>
          <w:sz w:val="26"/>
          <w:szCs w:val="26"/>
          <w:shd w:val="clear" w:color="auto" w:fill="FFFFFF"/>
          <w:vertAlign w:val="superscript"/>
          <w:lang w:val="en-US"/>
        </w:rPr>
        <w:t>o</w:t>
      </w:r>
      <w:r w:rsidR="0002789A" w:rsidRPr="00961895">
        <w:rPr>
          <w:rFonts w:ascii="Times New Roman" w:hAnsi="Times New Roman" w:cs="Times New Roman"/>
          <w:sz w:val="26"/>
          <w:szCs w:val="26"/>
          <w:shd w:val="clear" w:color="auto" w:fill="FFFFFF"/>
          <w:lang w:val="en-US"/>
        </w:rPr>
        <w:t>C</w:t>
      </w:r>
      <w:r w:rsidR="0002789A" w:rsidRPr="00961895">
        <w:rPr>
          <w:rFonts w:ascii="Times New Roman" w:hAnsi="Times New Roman" w:cs="Times New Roman"/>
          <w:sz w:val="26"/>
          <w:szCs w:val="26"/>
          <w:shd w:val="clear" w:color="auto" w:fill="FFFFFF"/>
        </w:rPr>
        <w:t xml:space="preserve"> в течение 48 часов</w:t>
      </w:r>
      <w:r w:rsidR="00D00BDB" w:rsidRPr="00961895">
        <w:rPr>
          <w:rFonts w:ascii="Times New Roman" w:hAnsi="Times New Roman" w:cs="Times New Roman"/>
          <w:sz w:val="26"/>
          <w:szCs w:val="26"/>
          <w:shd w:val="clear" w:color="auto" w:fill="FFFFFF"/>
        </w:rPr>
        <w:t xml:space="preserve"> (см. рис. </w:t>
      </w:r>
      <w:r w:rsidR="00D00BDB" w:rsidRPr="00961895">
        <w:rPr>
          <w:rFonts w:ascii="Times New Roman" w:hAnsi="Times New Roman" w:cs="Times New Roman"/>
          <w:sz w:val="26"/>
          <w:szCs w:val="26"/>
          <w:shd w:val="clear" w:color="auto" w:fill="FFFFFF"/>
        </w:rPr>
        <w:fldChar w:fldCharType="begin"/>
      </w:r>
      <w:r w:rsidR="00D00BDB" w:rsidRPr="00961895">
        <w:rPr>
          <w:rFonts w:ascii="Times New Roman" w:hAnsi="Times New Roman" w:cs="Times New Roman"/>
          <w:sz w:val="26"/>
          <w:szCs w:val="26"/>
          <w:shd w:val="clear" w:color="auto" w:fill="FFFFFF"/>
        </w:rPr>
        <w:instrText xml:space="preserve"> REF _Ref166369643 \h  \* MERGEFORMAT </w:instrText>
      </w:r>
      <w:r w:rsidR="00D00BDB" w:rsidRPr="00961895">
        <w:rPr>
          <w:rFonts w:ascii="Times New Roman" w:hAnsi="Times New Roman" w:cs="Times New Roman"/>
          <w:sz w:val="26"/>
          <w:szCs w:val="26"/>
          <w:shd w:val="clear" w:color="auto" w:fill="FFFFFF"/>
        </w:rPr>
      </w:r>
      <w:r w:rsidR="00D00BDB"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8</w:t>
      </w:r>
      <w:r w:rsidR="00D00BDB" w:rsidRPr="00961895">
        <w:rPr>
          <w:rFonts w:ascii="Times New Roman" w:hAnsi="Times New Roman" w:cs="Times New Roman"/>
          <w:sz w:val="26"/>
          <w:szCs w:val="26"/>
          <w:shd w:val="clear" w:color="auto" w:fill="FFFFFF"/>
        </w:rPr>
        <w:fldChar w:fldCharType="end"/>
      </w:r>
      <w:r w:rsidR="00D00BDB" w:rsidRPr="00961895">
        <w:rPr>
          <w:rFonts w:ascii="Times New Roman" w:hAnsi="Times New Roman" w:cs="Times New Roman"/>
          <w:sz w:val="26"/>
          <w:szCs w:val="26"/>
          <w:shd w:val="clear" w:color="auto" w:fill="FFFFFF"/>
        </w:rPr>
        <w:t>)</w:t>
      </w:r>
      <w:r w:rsidR="0002789A" w:rsidRPr="00961895">
        <w:rPr>
          <w:rFonts w:ascii="Times New Roman" w:hAnsi="Times New Roman" w:cs="Times New Roman"/>
          <w:sz w:val="26"/>
          <w:szCs w:val="26"/>
          <w:shd w:val="clear" w:color="auto" w:fill="FFFFFF"/>
        </w:rPr>
        <w:t>. В случае реакций с 2-фенилпиридином в качестве циклометаллирующего лиганда выходы реакций составляют 60-95%</w:t>
      </w:r>
      <w:r w:rsidR="000627FF"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"/>
          <w:id w:val="1763796859"/>
          <w:placeholder>
            <w:docPart w:val="7B43E30BAA5C450998BCCA57D03AC71C"/>
          </w:placeholder>
        </w:sdtPr>
        <w:sdtContent>
          <w:r w:rsidR="00D07333" w:rsidRPr="00961895">
            <w:rPr>
              <w:rFonts w:ascii="Times New Roman" w:hAnsi="Times New Roman" w:cs="Times New Roman"/>
              <w:color w:val="000000"/>
              <w:sz w:val="26"/>
              <w:szCs w:val="26"/>
              <w:shd w:val="clear" w:color="auto" w:fill="FFFFFF"/>
            </w:rPr>
            <w:t>[26]</w:t>
          </w:r>
        </w:sdtContent>
      </w:sdt>
      <w:r w:rsidR="0002789A" w:rsidRPr="00961895">
        <w:rPr>
          <w:rFonts w:ascii="Times New Roman" w:hAnsi="Times New Roman" w:cs="Times New Roman"/>
          <w:sz w:val="26"/>
          <w:szCs w:val="26"/>
          <w:shd w:val="clear" w:color="auto" w:fill="FFFFFF"/>
        </w:rPr>
        <w:t>.</w:t>
      </w:r>
      <w:r w:rsidR="00F2347D" w:rsidRPr="00961895">
        <w:rPr>
          <w:rFonts w:ascii="Times New Roman" w:hAnsi="Times New Roman" w:cs="Times New Roman"/>
          <w:sz w:val="26"/>
          <w:szCs w:val="26"/>
          <w:shd w:val="clear" w:color="auto" w:fill="FFFFFF"/>
        </w:rPr>
        <w:t xml:space="preserve"> </w:t>
      </w:r>
    </w:p>
    <w:p w14:paraId="7FB2B793" w14:textId="2F6786BB" w:rsidR="003739F2" w:rsidRPr="00961895" w:rsidRDefault="00D00BDB" w:rsidP="00961895">
      <w:pPr>
        <w:pStyle w:val="ae"/>
        <w:keepNext/>
        <w:spacing w:before="0" w:beforeAutospacing="0" w:after="0" w:afterAutospacing="0" w:line="360" w:lineRule="auto"/>
        <w:ind w:firstLine="720"/>
        <w:jc w:val="center"/>
      </w:pPr>
      <w:r w:rsidRPr="00961895">
        <w:rPr>
          <w:noProof/>
        </w:rPr>
        <w:drawing>
          <wp:inline distT="0" distB="0" distL="0" distR="0" wp14:anchorId="02FB1F83" wp14:editId="01A445F2">
            <wp:extent cx="2854325" cy="747395"/>
            <wp:effectExtent l="0" t="0" r="0" b="0"/>
            <wp:docPr id="4216276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325" cy="747395"/>
                    </a:xfrm>
                    <a:prstGeom prst="rect">
                      <a:avLst/>
                    </a:prstGeom>
                    <a:noFill/>
                    <a:ln>
                      <a:noFill/>
                    </a:ln>
                  </pic:spPr>
                </pic:pic>
              </a:graphicData>
            </a:graphic>
          </wp:inline>
        </w:drawing>
      </w:r>
    </w:p>
    <w:p w14:paraId="42909B8C" w14:textId="284EB6ED" w:rsidR="00BC6C84" w:rsidRPr="00961895" w:rsidRDefault="003739F2" w:rsidP="00961895">
      <w:pPr>
        <w:pStyle w:val="a5"/>
        <w:spacing w:after="0" w:line="360" w:lineRule="auto"/>
        <w:ind w:firstLine="720"/>
        <w:jc w:val="both"/>
        <w:rPr>
          <w:rFonts w:ascii="Times New Roman" w:hAnsi="Times New Roman" w:cs="Times New Roman"/>
          <w:i w:val="0"/>
          <w:iCs w:val="0"/>
          <w:color w:val="auto"/>
          <w:sz w:val="26"/>
          <w:szCs w:val="26"/>
        </w:rPr>
      </w:pPr>
      <w:bookmarkStart w:id="12" w:name="_Ref166369643"/>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8</w:t>
      </w:r>
      <w:r w:rsidRPr="00961895">
        <w:rPr>
          <w:rFonts w:ascii="Times New Roman" w:hAnsi="Times New Roman" w:cs="Times New Roman"/>
          <w:i w:val="0"/>
          <w:iCs w:val="0"/>
          <w:color w:val="auto"/>
          <w:sz w:val="26"/>
          <w:szCs w:val="26"/>
        </w:rPr>
        <w:fldChar w:fldCharType="end"/>
      </w:r>
      <w:bookmarkEnd w:id="12"/>
      <w:r w:rsidRPr="00961895">
        <w:rPr>
          <w:rFonts w:ascii="Times New Roman" w:hAnsi="Times New Roman" w:cs="Times New Roman"/>
          <w:i w:val="0"/>
          <w:iCs w:val="0"/>
          <w:color w:val="auto"/>
          <w:sz w:val="26"/>
          <w:szCs w:val="26"/>
        </w:rPr>
        <w:t xml:space="preserve">. Схема синтеза хлоридных комплексов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w:t>
      </w:r>
      <w:r w:rsidR="000627FF" w:rsidRPr="00961895">
        <w:rPr>
          <w:rFonts w:ascii="Times New Roman" w:hAnsi="Times New Roman" w:cs="Times New Roman"/>
          <w:i w:val="0"/>
          <w:iCs w:val="0"/>
          <w:color w:val="000000"/>
          <w:sz w:val="26"/>
          <w:szCs w:val="26"/>
          <w:shd w:val="clear" w:color="auto" w:fill="FFFFFF"/>
        </w:rPr>
        <w:t xml:space="preserve"> </w:t>
      </w:r>
      <w:sdt>
        <w:sdtPr>
          <w:rPr>
            <w:rFonts w:ascii="Times New Roman" w:hAnsi="Times New Roman" w:cs="Times New Roman"/>
            <w:i w:val="0"/>
            <w:iCs w:val="0"/>
            <w:color w:val="000000"/>
            <w:sz w:val="26"/>
            <w:szCs w:val="26"/>
            <w:shd w:val="clear" w:color="auto" w:fill="FFFFFF"/>
          </w:rPr>
          <w:tag w:val="MENDELEY_CITATION_v3_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"/>
          <w:id w:val="278078799"/>
          <w:placeholder>
            <w:docPart w:val="590875541A04446E81CAF0C502791FF6"/>
          </w:placeholder>
        </w:sdtPr>
        <w:sdtContent>
          <w:r w:rsidR="00D07333" w:rsidRPr="00961895">
            <w:rPr>
              <w:rFonts w:ascii="Times New Roman" w:hAnsi="Times New Roman" w:cs="Times New Roman"/>
              <w:i w:val="0"/>
              <w:iCs w:val="0"/>
              <w:color w:val="000000"/>
              <w:sz w:val="26"/>
              <w:szCs w:val="26"/>
              <w:shd w:val="clear" w:color="auto" w:fill="FFFFFF"/>
            </w:rPr>
            <w:t>[26]</w:t>
          </w:r>
        </w:sdtContent>
      </w:sdt>
      <w:r w:rsidRPr="00961895">
        <w:rPr>
          <w:rFonts w:ascii="Times New Roman" w:hAnsi="Times New Roman" w:cs="Times New Roman"/>
          <w:i w:val="0"/>
          <w:iCs w:val="0"/>
          <w:color w:val="auto"/>
          <w:sz w:val="26"/>
          <w:szCs w:val="26"/>
        </w:rPr>
        <w:t>.</w:t>
      </w:r>
    </w:p>
    <w:p w14:paraId="0B3BEDD5" w14:textId="646D855E" w:rsidR="00D91105" w:rsidRPr="00961895" w:rsidRDefault="00630A90" w:rsidP="0096189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Стоит отметить, что</w:t>
      </w:r>
      <w:r w:rsidR="007D7DE3" w:rsidRPr="00961895">
        <w:rPr>
          <w:rFonts w:ascii="Times New Roman" w:hAnsi="Times New Roman" w:cs="Times New Roman"/>
          <w:sz w:val="26"/>
          <w:szCs w:val="26"/>
          <w:shd w:val="clear" w:color="auto" w:fill="FFFFFF"/>
        </w:rPr>
        <w:t xml:space="preserve"> использование методики</w:t>
      </w:r>
      <w:r w:rsidRPr="00961895">
        <w:rPr>
          <w:rFonts w:ascii="Times New Roman" w:hAnsi="Times New Roman" w:cs="Times New Roman"/>
          <w:sz w:val="26"/>
          <w:szCs w:val="26"/>
          <w:shd w:val="clear" w:color="auto" w:fill="FFFFFF"/>
        </w:rPr>
        <w:t xml:space="preserve"> цикоплатинировани</w:t>
      </w:r>
      <w:r w:rsidR="007D7DE3" w:rsidRPr="00961895">
        <w:rPr>
          <w:rFonts w:ascii="Times New Roman" w:hAnsi="Times New Roman" w:cs="Times New Roman"/>
          <w:sz w:val="26"/>
          <w:szCs w:val="26"/>
          <w:shd w:val="clear" w:color="auto" w:fill="FFFFFF"/>
        </w:rPr>
        <w:t>я</w:t>
      </w:r>
      <w:r w:rsidRPr="00961895">
        <w:rPr>
          <w:rFonts w:ascii="Times New Roman" w:hAnsi="Times New Roman" w:cs="Times New Roman"/>
          <w:sz w:val="26"/>
          <w:szCs w:val="26"/>
          <w:shd w:val="clear" w:color="auto" w:fill="FFFFFF"/>
        </w:rPr>
        <w:t xml:space="preserve"> 2-арилпиридинов и родственных</w:t>
      </w:r>
      <w:r w:rsidR="004D771A" w:rsidRPr="00961895">
        <w:rPr>
          <w:rFonts w:ascii="Times New Roman" w:hAnsi="Times New Roman" w:cs="Times New Roman"/>
          <w:sz w:val="26"/>
          <w:szCs w:val="26"/>
          <w:shd w:val="clear" w:color="auto" w:fill="FFFFFF"/>
        </w:rPr>
        <w:t xml:space="preserve"> им</w:t>
      </w:r>
      <w:r w:rsidRPr="00961895">
        <w:rPr>
          <w:rFonts w:ascii="Times New Roman" w:hAnsi="Times New Roman" w:cs="Times New Roman"/>
          <w:sz w:val="26"/>
          <w:szCs w:val="26"/>
          <w:shd w:val="clear" w:color="auto" w:fill="FFFFFF"/>
        </w:rPr>
        <w:t xml:space="preserve"> C</w:t>
      </w:r>
      <w:r w:rsidR="004D771A"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N лигандов при повышенных температурах путем нагревания K</w:t>
      </w:r>
      <w:r w:rsidR="00116C7D"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[PtCl</w:t>
      </w:r>
      <w:r w:rsidRPr="00961895">
        <w:rPr>
          <w:rFonts w:ascii="Times New Roman" w:hAnsi="Times New Roman" w:cs="Times New Roman"/>
          <w:sz w:val="26"/>
          <w:szCs w:val="26"/>
          <w:shd w:val="clear" w:color="auto" w:fill="FFFFFF"/>
          <w:vertAlign w:val="subscript"/>
        </w:rPr>
        <w:t>4</w:t>
      </w:r>
      <w:r w:rsidRPr="00961895">
        <w:rPr>
          <w:rFonts w:ascii="Times New Roman" w:hAnsi="Times New Roman" w:cs="Times New Roman"/>
          <w:sz w:val="26"/>
          <w:szCs w:val="26"/>
          <w:shd w:val="clear" w:color="auto" w:fill="FFFFFF"/>
        </w:rPr>
        <w:t>] и лиганда в смесях спирта и воды</w:t>
      </w:r>
      <w:r w:rsidR="007D7DE3" w:rsidRPr="00961895">
        <w:rPr>
          <w:rFonts w:ascii="Times New Roman" w:hAnsi="Times New Roman" w:cs="Times New Roman"/>
          <w:sz w:val="26"/>
          <w:szCs w:val="26"/>
          <w:shd w:val="clear" w:color="auto" w:fill="FFFFFF"/>
        </w:rPr>
        <w:t xml:space="preserve"> ограничено</w:t>
      </w:r>
      <w:r w:rsidR="00033F67" w:rsidRPr="00961895">
        <w:rPr>
          <w:rFonts w:ascii="Times New Roman" w:hAnsi="Times New Roman" w:cs="Times New Roman"/>
          <w:sz w:val="26"/>
          <w:szCs w:val="26"/>
          <w:shd w:val="clear" w:color="auto" w:fill="FFFFFF"/>
        </w:rPr>
        <w:t>. Н</w:t>
      </w:r>
      <w:r w:rsidR="00C368C1" w:rsidRPr="00961895">
        <w:rPr>
          <w:rFonts w:ascii="Times New Roman" w:hAnsi="Times New Roman" w:cs="Times New Roman"/>
          <w:sz w:val="26"/>
          <w:szCs w:val="26"/>
          <w:shd w:val="clear" w:color="auto" w:fill="FFFFFF"/>
        </w:rPr>
        <w:t>апример,</w:t>
      </w:r>
      <w:r w:rsidRPr="00961895">
        <w:rPr>
          <w:rFonts w:ascii="Times New Roman" w:hAnsi="Times New Roman" w:cs="Times New Roman"/>
          <w:sz w:val="26"/>
          <w:szCs w:val="26"/>
          <w:shd w:val="clear" w:color="auto" w:fill="FFFFFF"/>
        </w:rPr>
        <w:t xml:space="preserve"> </w:t>
      </w:r>
      <w:r w:rsidR="00C368C1" w:rsidRPr="00961895">
        <w:rPr>
          <w:rFonts w:ascii="Times New Roman" w:hAnsi="Times New Roman" w:cs="Times New Roman"/>
          <w:sz w:val="26"/>
          <w:szCs w:val="26"/>
          <w:shd w:val="clear" w:color="auto" w:fill="FFFFFF"/>
        </w:rPr>
        <w:t>п</w:t>
      </w:r>
      <w:r w:rsidRPr="00961895">
        <w:rPr>
          <w:rFonts w:ascii="Times New Roman" w:hAnsi="Times New Roman" w:cs="Times New Roman"/>
          <w:sz w:val="26"/>
          <w:szCs w:val="26"/>
          <w:shd w:val="clear" w:color="auto" w:fill="FFFFFF"/>
        </w:rPr>
        <w:t xml:space="preserve">ри </w:t>
      </w:r>
      <w:r w:rsidR="00C368C1" w:rsidRPr="00961895">
        <w:rPr>
          <w:rFonts w:ascii="Times New Roman" w:hAnsi="Times New Roman" w:cs="Times New Roman"/>
          <w:sz w:val="26"/>
          <w:szCs w:val="26"/>
          <w:shd w:val="clear" w:color="auto" w:fill="FFFFFF"/>
        </w:rPr>
        <w:t>использовании данной методики</w:t>
      </w:r>
      <w:r w:rsidRPr="00961895">
        <w:rPr>
          <w:rFonts w:ascii="Times New Roman" w:hAnsi="Times New Roman" w:cs="Times New Roman"/>
          <w:sz w:val="26"/>
          <w:szCs w:val="26"/>
          <w:shd w:val="clear" w:color="auto" w:fill="FFFFFF"/>
        </w:rPr>
        <w:t xml:space="preserve"> возможно частичное </w:t>
      </w:r>
      <w:r w:rsidR="00C25BF0" w:rsidRPr="00961895">
        <w:rPr>
          <w:rFonts w:ascii="Times New Roman" w:hAnsi="Times New Roman" w:cs="Times New Roman"/>
          <w:sz w:val="26"/>
          <w:szCs w:val="26"/>
          <w:shd w:val="clear" w:color="auto" w:fill="FFFFFF"/>
        </w:rPr>
        <w:t>восстановление</w:t>
      </w:r>
      <w:r w:rsidRPr="00961895">
        <w:rPr>
          <w:rFonts w:ascii="Times New Roman" w:hAnsi="Times New Roman" w:cs="Times New Roman"/>
          <w:sz w:val="26"/>
          <w:szCs w:val="26"/>
          <w:shd w:val="clear" w:color="auto" w:fill="FFFFFF"/>
        </w:rPr>
        <w:t xml:space="preserve"> K</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[PtCl</w:t>
      </w:r>
      <w:r w:rsidRPr="00961895">
        <w:rPr>
          <w:rFonts w:ascii="Times New Roman" w:hAnsi="Times New Roman" w:cs="Times New Roman"/>
          <w:sz w:val="26"/>
          <w:szCs w:val="26"/>
          <w:shd w:val="clear" w:color="auto" w:fill="FFFFFF"/>
          <w:vertAlign w:val="subscript"/>
        </w:rPr>
        <w:t>4</w:t>
      </w:r>
      <w:r w:rsidRPr="00961895">
        <w:rPr>
          <w:rFonts w:ascii="Times New Roman" w:hAnsi="Times New Roman" w:cs="Times New Roman"/>
          <w:sz w:val="26"/>
          <w:szCs w:val="26"/>
          <w:shd w:val="clear" w:color="auto" w:fill="FFFFFF"/>
        </w:rPr>
        <w:t>] до Pt(0)</w:t>
      </w:r>
      <w:r w:rsidR="000627FF" w:rsidRPr="00961895">
        <w:rPr>
          <w:rFonts w:ascii="Times New Roman" w:hAnsi="Times New Roman" w:cs="Times New Roman"/>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NzI1MTczNzktZmFjOS00NzU4LTljNzAtOWJhMjNmZWE4ZGQz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109747846"/>
          <w:placeholder>
            <w:docPart w:val="DefaultPlaceholder_-1854013440"/>
          </w:placeholder>
        </w:sdtPr>
        <w:sdtContent>
          <w:r w:rsidR="00D07333" w:rsidRPr="00961895">
            <w:rPr>
              <w:rFonts w:ascii="Times New Roman" w:hAnsi="Times New Roman" w:cs="Times New Roman"/>
              <w:color w:val="000000"/>
              <w:sz w:val="26"/>
              <w:szCs w:val="26"/>
              <w:shd w:val="clear" w:color="auto" w:fill="FFFFFF"/>
            </w:rPr>
            <w:t>[27]</w:t>
          </w:r>
        </w:sdtContent>
      </w:sdt>
      <w:r w:rsidRPr="00961895">
        <w:rPr>
          <w:rFonts w:ascii="Times New Roman" w:hAnsi="Times New Roman" w:cs="Times New Roman"/>
          <w:sz w:val="26"/>
          <w:szCs w:val="26"/>
          <w:shd w:val="clear" w:color="auto" w:fill="FFFFFF"/>
        </w:rPr>
        <w:t>. Чтобы избежать этого,</w:t>
      </w:r>
      <w:r w:rsidR="007D7DE3" w:rsidRPr="00961895">
        <w:rPr>
          <w:rFonts w:ascii="Times New Roman" w:hAnsi="Times New Roman" w:cs="Times New Roman"/>
          <w:sz w:val="26"/>
          <w:szCs w:val="26"/>
          <w:shd w:val="clear" w:color="auto" w:fill="FFFFFF"/>
        </w:rPr>
        <w:t xml:space="preserve"> проводят</w:t>
      </w:r>
      <w:r w:rsidRPr="00961895">
        <w:rPr>
          <w:rFonts w:ascii="Times New Roman" w:hAnsi="Times New Roman" w:cs="Times New Roman"/>
          <w:sz w:val="26"/>
          <w:szCs w:val="26"/>
          <w:shd w:val="clear" w:color="auto" w:fill="FFFFFF"/>
        </w:rPr>
        <w:t xml:space="preserve"> циклоплатинирование с использованием</w:t>
      </w:r>
      <w:r w:rsidR="004D771A" w:rsidRPr="00961895">
        <w:rPr>
          <w:rFonts w:ascii="Times New Roman" w:hAnsi="Times New Roman" w:cs="Times New Roman"/>
          <w:sz w:val="26"/>
          <w:szCs w:val="26"/>
          <w:shd w:val="clear" w:color="auto" w:fill="FFFFFF"/>
        </w:rPr>
        <w:t xml:space="preserve"> прекурсора платины</w:t>
      </w:r>
      <w:r w:rsidRPr="00961895">
        <w:rPr>
          <w:rFonts w:ascii="Times New Roman" w:hAnsi="Times New Roman" w:cs="Times New Roman"/>
          <w:sz w:val="26"/>
          <w:szCs w:val="26"/>
          <w:shd w:val="clear" w:color="auto" w:fill="FFFFFF"/>
        </w:rPr>
        <w:t xml:space="preserve"> (Bu</w:t>
      </w:r>
      <w:r w:rsidRPr="00961895">
        <w:rPr>
          <w:rFonts w:ascii="Times New Roman" w:hAnsi="Times New Roman" w:cs="Times New Roman"/>
          <w:sz w:val="26"/>
          <w:szCs w:val="26"/>
          <w:shd w:val="clear" w:color="auto" w:fill="FFFFFF"/>
          <w:vertAlign w:val="subscript"/>
        </w:rPr>
        <w:t>4</w:t>
      </w:r>
      <w:r w:rsidRPr="00961895">
        <w:rPr>
          <w:rFonts w:ascii="Times New Roman" w:hAnsi="Times New Roman" w:cs="Times New Roman"/>
          <w:sz w:val="26"/>
          <w:szCs w:val="26"/>
          <w:shd w:val="clear" w:color="auto" w:fill="FFFFFF"/>
        </w:rPr>
        <w:t>N)</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[PtCl</w:t>
      </w:r>
      <w:r w:rsidRPr="00961895">
        <w:rPr>
          <w:rFonts w:ascii="Times New Roman" w:hAnsi="Times New Roman" w:cs="Times New Roman"/>
          <w:sz w:val="26"/>
          <w:szCs w:val="26"/>
          <w:shd w:val="clear" w:color="auto" w:fill="FFFFFF"/>
          <w:vertAlign w:val="subscript"/>
        </w:rPr>
        <w:t>4</w:t>
      </w:r>
      <w:r w:rsidRPr="00961895">
        <w:rPr>
          <w:rFonts w:ascii="Times New Roman" w:hAnsi="Times New Roman" w:cs="Times New Roman"/>
          <w:sz w:val="26"/>
          <w:szCs w:val="26"/>
          <w:shd w:val="clear" w:color="auto" w:fill="FFFFFF"/>
        </w:rPr>
        <w:t>]</w:t>
      </w:r>
      <w:r w:rsidR="000627FF" w:rsidRPr="00961895">
        <w:rPr>
          <w:rFonts w:ascii="Times New Roman" w:hAnsi="Times New Roman" w:cs="Times New Roman"/>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"/>
          <w:id w:val="-136957851"/>
          <w:placeholder>
            <w:docPart w:val="DefaultPlaceholder_-1854013440"/>
          </w:placeholder>
        </w:sdtPr>
        <w:sdtContent>
          <w:r w:rsidR="00D07333" w:rsidRPr="00961895">
            <w:rPr>
              <w:rFonts w:ascii="Times New Roman" w:hAnsi="Times New Roman" w:cs="Times New Roman"/>
              <w:color w:val="000000"/>
              <w:sz w:val="26"/>
              <w:szCs w:val="26"/>
              <w:shd w:val="clear" w:color="auto" w:fill="FFFFFF"/>
            </w:rPr>
            <w:t>[28]</w:t>
          </w:r>
        </w:sdtContent>
      </w:sdt>
      <w:r w:rsidRPr="00961895">
        <w:rPr>
          <w:rFonts w:ascii="Times New Roman" w:hAnsi="Times New Roman" w:cs="Times New Roman"/>
          <w:sz w:val="26"/>
          <w:szCs w:val="26"/>
          <w:shd w:val="clear" w:color="auto" w:fill="FFFFFF"/>
        </w:rPr>
        <w:t xml:space="preserve"> при более низких температурах в спиртах, что требует</w:t>
      </w:r>
      <w:r w:rsidR="004D771A" w:rsidRPr="00961895">
        <w:rPr>
          <w:rFonts w:ascii="Times New Roman" w:hAnsi="Times New Roman" w:cs="Times New Roman"/>
          <w:sz w:val="26"/>
          <w:szCs w:val="26"/>
          <w:shd w:val="clear" w:color="auto" w:fill="FFFFFF"/>
        </w:rPr>
        <w:t xml:space="preserve"> большего</w:t>
      </w:r>
      <w:r w:rsidRPr="00961895">
        <w:rPr>
          <w:rFonts w:ascii="Times New Roman" w:hAnsi="Times New Roman" w:cs="Times New Roman"/>
          <w:sz w:val="26"/>
          <w:szCs w:val="26"/>
          <w:shd w:val="clear" w:color="auto" w:fill="FFFFFF"/>
        </w:rPr>
        <w:t xml:space="preserve"> времени реакции</w:t>
      </w:r>
      <w:r w:rsidR="004D771A" w:rsidRPr="00961895">
        <w:rPr>
          <w:rFonts w:ascii="Times New Roman" w:hAnsi="Times New Roman" w:cs="Times New Roman"/>
          <w:sz w:val="26"/>
          <w:szCs w:val="26"/>
          <w:shd w:val="clear" w:color="auto" w:fill="FFFFFF"/>
        </w:rPr>
        <w:t xml:space="preserve"> –</w:t>
      </w:r>
      <w:r w:rsidRPr="00961895">
        <w:rPr>
          <w:rFonts w:ascii="Times New Roman" w:hAnsi="Times New Roman" w:cs="Times New Roman"/>
          <w:sz w:val="26"/>
          <w:szCs w:val="26"/>
          <w:shd w:val="clear" w:color="auto" w:fill="FFFFFF"/>
        </w:rPr>
        <w:t xml:space="preserve"> до недели. Также</w:t>
      </w:r>
      <w:r w:rsidR="004D771A" w:rsidRPr="00961895">
        <w:rPr>
          <w:rFonts w:ascii="Times New Roman" w:hAnsi="Times New Roman" w:cs="Times New Roman"/>
          <w:sz w:val="26"/>
          <w:szCs w:val="26"/>
          <w:shd w:val="clear" w:color="auto" w:fill="FFFFFF"/>
        </w:rPr>
        <w:t xml:space="preserve"> возможно</w:t>
      </w:r>
      <w:r w:rsidRPr="00961895">
        <w:rPr>
          <w:rFonts w:ascii="Times New Roman" w:hAnsi="Times New Roman" w:cs="Times New Roman"/>
          <w:sz w:val="26"/>
          <w:szCs w:val="26"/>
          <w:shd w:val="clear" w:color="auto" w:fill="FFFFFF"/>
        </w:rPr>
        <w:t xml:space="preserve"> использов</w:t>
      </w:r>
      <w:r w:rsidR="004D771A" w:rsidRPr="00961895">
        <w:rPr>
          <w:rFonts w:ascii="Times New Roman" w:hAnsi="Times New Roman" w:cs="Times New Roman"/>
          <w:sz w:val="26"/>
          <w:szCs w:val="26"/>
          <w:shd w:val="clear" w:color="auto" w:fill="FFFFFF"/>
        </w:rPr>
        <w:t>ание</w:t>
      </w:r>
      <w:r w:rsidRPr="00961895">
        <w:rPr>
          <w:rFonts w:ascii="Times New Roman" w:hAnsi="Times New Roman" w:cs="Times New Roman"/>
          <w:sz w:val="26"/>
          <w:szCs w:val="26"/>
          <w:shd w:val="clear" w:color="auto" w:fill="FFFFFF"/>
        </w:rPr>
        <w:t xml:space="preserve"> более </w:t>
      </w:r>
      <w:r w:rsidR="00033F67" w:rsidRPr="00961895">
        <w:rPr>
          <w:rFonts w:ascii="Times New Roman" w:hAnsi="Times New Roman" w:cs="Times New Roman"/>
          <w:sz w:val="26"/>
          <w:szCs w:val="26"/>
          <w:shd w:val="clear" w:color="auto" w:fill="FFFFFF"/>
        </w:rPr>
        <w:t>активных</w:t>
      </w:r>
      <w:r w:rsidRPr="00961895">
        <w:rPr>
          <w:rFonts w:ascii="Times New Roman" w:hAnsi="Times New Roman" w:cs="Times New Roman"/>
          <w:sz w:val="26"/>
          <w:szCs w:val="26"/>
          <w:shd w:val="clear" w:color="auto" w:fill="FFFFFF"/>
        </w:rPr>
        <w:t xml:space="preserve"> пре</w:t>
      </w:r>
      <w:r w:rsidR="007D7DE3" w:rsidRPr="00961895">
        <w:rPr>
          <w:rFonts w:ascii="Times New Roman" w:hAnsi="Times New Roman" w:cs="Times New Roman"/>
          <w:sz w:val="26"/>
          <w:szCs w:val="26"/>
          <w:shd w:val="clear" w:color="auto" w:fill="FFFFFF"/>
        </w:rPr>
        <w:t>курсор</w:t>
      </w:r>
      <w:r w:rsidR="004D771A" w:rsidRPr="00961895">
        <w:rPr>
          <w:rFonts w:ascii="Times New Roman" w:hAnsi="Times New Roman" w:cs="Times New Roman"/>
          <w:sz w:val="26"/>
          <w:szCs w:val="26"/>
          <w:shd w:val="clear" w:color="auto" w:fill="FFFFFF"/>
        </w:rPr>
        <w:t>ов</w:t>
      </w:r>
      <w:r w:rsidRPr="00961895">
        <w:rPr>
          <w:rFonts w:ascii="Times New Roman" w:hAnsi="Times New Roman" w:cs="Times New Roman"/>
          <w:sz w:val="26"/>
          <w:szCs w:val="26"/>
          <w:shd w:val="clear" w:color="auto" w:fill="FFFFFF"/>
        </w:rPr>
        <w:t xml:space="preserve"> Pt(II), таки</w:t>
      </w:r>
      <w:r w:rsidR="004D771A" w:rsidRPr="00961895">
        <w:rPr>
          <w:rFonts w:ascii="Times New Roman" w:hAnsi="Times New Roman" w:cs="Times New Roman"/>
          <w:sz w:val="26"/>
          <w:szCs w:val="26"/>
          <w:shd w:val="clear" w:color="auto" w:fill="FFFFFF"/>
        </w:rPr>
        <w:t>х</w:t>
      </w:r>
      <w:r w:rsidRPr="00961895">
        <w:rPr>
          <w:rFonts w:ascii="Times New Roman" w:hAnsi="Times New Roman" w:cs="Times New Roman"/>
          <w:sz w:val="26"/>
          <w:szCs w:val="26"/>
          <w:shd w:val="clear" w:color="auto" w:fill="FFFFFF"/>
        </w:rPr>
        <w:t xml:space="preserve"> как цис-[PtCl</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w:t>
      </w:r>
      <w:r w:rsidR="007D7DE3" w:rsidRPr="00961895">
        <w:rPr>
          <w:rFonts w:ascii="Times New Roman" w:hAnsi="Times New Roman" w:cs="Times New Roman"/>
          <w:sz w:val="26"/>
          <w:szCs w:val="26"/>
          <w:shd w:val="clear" w:color="auto" w:fill="FFFFFF"/>
          <w:lang w:val="en-US"/>
        </w:rPr>
        <w:t>DMSO</w:t>
      </w:r>
      <w:r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w:t>
      </w:r>
      <w:r w:rsidR="000627FF"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"/>
          <w:id w:val="-333373160"/>
          <w:placeholder>
            <w:docPart w:val="903D5FBF0037412CAEACAEA80719E787"/>
          </w:placeholder>
        </w:sdtPr>
        <w:sdtContent>
          <w:r w:rsidR="00D07333" w:rsidRPr="00961895">
            <w:rPr>
              <w:rFonts w:ascii="Times New Roman" w:hAnsi="Times New Roman" w:cs="Times New Roman"/>
              <w:color w:val="000000"/>
              <w:sz w:val="26"/>
              <w:szCs w:val="26"/>
              <w:shd w:val="clear" w:color="auto" w:fill="FFFFFF"/>
            </w:rPr>
            <w:t>[29]</w:t>
          </w:r>
        </w:sdtContent>
      </w:sdt>
      <w:r w:rsidR="00D91105" w:rsidRPr="00961895">
        <w:rPr>
          <w:rFonts w:ascii="Times New Roman" w:hAnsi="Times New Roman" w:cs="Times New Roman"/>
          <w:sz w:val="26"/>
          <w:szCs w:val="26"/>
          <w:shd w:val="clear" w:color="auto" w:fill="FFFFFF"/>
        </w:rPr>
        <w:t xml:space="preserve"> (см. рис. </w:t>
      </w:r>
      <w:r w:rsidR="00D91105" w:rsidRPr="00961895">
        <w:rPr>
          <w:rFonts w:ascii="Times New Roman" w:hAnsi="Times New Roman" w:cs="Times New Roman"/>
          <w:sz w:val="26"/>
          <w:szCs w:val="26"/>
          <w:shd w:val="clear" w:color="auto" w:fill="FFFFFF"/>
        </w:rPr>
        <w:fldChar w:fldCharType="begin"/>
      </w:r>
      <w:r w:rsidR="00D91105" w:rsidRPr="00961895">
        <w:rPr>
          <w:rFonts w:ascii="Times New Roman" w:hAnsi="Times New Roman" w:cs="Times New Roman"/>
          <w:sz w:val="26"/>
          <w:szCs w:val="26"/>
          <w:shd w:val="clear" w:color="auto" w:fill="FFFFFF"/>
        </w:rPr>
        <w:instrText xml:space="preserve"> REF _Ref166370229 \h  \* MERGEFORMAT </w:instrText>
      </w:r>
      <w:r w:rsidR="00D91105" w:rsidRPr="00961895">
        <w:rPr>
          <w:rFonts w:ascii="Times New Roman" w:hAnsi="Times New Roman" w:cs="Times New Roman"/>
          <w:sz w:val="26"/>
          <w:szCs w:val="26"/>
          <w:shd w:val="clear" w:color="auto" w:fill="FFFFFF"/>
        </w:rPr>
      </w:r>
      <w:r w:rsidR="00D91105"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9</w:t>
      </w:r>
      <w:r w:rsidR="00D91105" w:rsidRPr="00961895">
        <w:rPr>
          <w:rFonts w:ascii="Times New Roman" w:hAnsi="Times New Roman" w:cs="Times New Roman"/>
          <w:sz w:val="26"/>
          <w:szCs w:val="26"/>
          <w:shd w:val="clear" w:color="auto" w:fill="FFFFFF"/>
        </w:rPr>
        <w:fldChar w:fldCharType="end"/>
      </w:r>
      <w:r w:rsidR="00D91105"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w:t>
      </w:r>
      <w:r w:rsidR="006D071D" w:rsidRPr="00961895">
        <w:rPr>
          <w:rFonts w:ascii="Times New Roman" w:hAnsi="Times New Roman" w:cs="Times New Roman"/>
          <w:sz w:val="26"/>
          <w:szCs w:val="26"/>
          <w:shd w:val="clear" w:color="auto" w:fill="FFFFFF"/>
        </w:rPr>
        <w:t xml:space="preserve">  </w:t>
      </w:r>
    </w:p>
    <w:p w14:paraId="126E24FD" w14:textId="77777777" w:rsidR="00D91105" w:rsidRPr="00961895" w:rsidRDefault="00D91105" w:rsidP="00961895">
      <w:pPr>
        <w:keepNext/>
        <w:spacing w:after="0" w:line="360" w:lineRule="auto"/>
        <w:ind w:firstLine="720"/>
        <w:jc w:val="center"/>
      </w:pPr>
      <w:r w:rsidRPr="00961895">
        <w:rPr>
          <w:rFonts w:ascii="Times New Roman" w:hAnsi="Times New Roman" w:cs="Times New Roman"/>
          <w:noProof/>
          <w:sz w:val="26"/>
          <w:szCs w:val="26"/>
          <w:shd w:val="clear" w:color="auto" w:fill="FFFFFF"/>
          <w:lang w:eastAsia="ru-RU"/>
        </w:rPr>
        <w:lastRenderedPageBreak/>
        <w:drawing>
          <wp:inline distT="0" distB="0" distL="0" distR="0" wp14:anchorId="5CE30B93" wp14:editId="230A0770">
            <wp:extent cx="4969565" cy="1865624"/>
            <wp:effectExtent l="0" t="0" r="0" b="0"/>
            <wp:docPr id="10469984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4580" cy="1867507"/>
                    </a:xfrm>
                    <a:prstGeom prst="rect">
                      <a:avLst/>
                    </a:prstGeom>
                    <a:noFill/>
                    <a:ln>
                      <a:noFill/>
                    </a:ln>
                  </pic:spPr>
                </pic:pic>
              </a:graphicData>
            </a:graphic>
          </wp:inline>
        </w:drawing>
      </w:r>
    </w:p>
    <w:p w14:paraId="7C89C1FA" w14:textId="2F91C476" w:rsidR="00D91105" w:rsidRPr="00961895" w:rsidRDefault="00D91105" w:rsidP="00961895">
      <w:pPr>
        <w:pStyle w:val="a5"/>
        <w:spacing w:after="0" w:line="360" w:lineRule="auto"/>
        <w:ind w:firstLine="720"/>
        <w:jc w:val="both"/>
        <w:rPr>
          <w:rFonts w:ascii="Times New Roman" w:hAnsi="Times New Roman" w:cs="Times New Roman"/>
          <w:i w:val="0"/>
          <w:iCs w:val="0"/>
          <w:color w:val="auto"/>
          <w:sz w:val="26"/>
          <w:szCs w:val="26"/>
          <w:shd w:val="clear" w:color="auto" w:fill="FFFFFF"/>
          <w:vertAlign w:val="superscript"/>
        </w:rPr>
      </w:pPr>
      <w:bookmarkStart w:id="13" w:name="_Ref166370229"/>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9</w:t>
      </w:r>
      <w:r w:rsidRPr="00961895">
        <w:rPr>
          <w:rFonts w:ascii="Times New Roman" w:hAnsi="Times New Roman" w:cs="Times New Roman"/>
          <w:i w:val="0"/>
          <w:iCs w:val="0"/>
          <w:color w:val="auto"/>
          <w:sz w:val="26"/>
          <w:szCs w:val="26"/>
        </w:rPr>
        <w:fldChar w:fldCharType="end"/>
      </w:r>
      <w:bookmarkEnd w:id="13"/>
      <w:r w:rsidRPr="00961895">
        <w:rPr>
          <w:rFonts w:ascii="Times New Roman" w:hAnsi="Times New Roman" w:cs="Times New Roman"/>
          <w:i w:val="0"/>
          <w:iCs w:val="0"/>
          <w:color w:val="auto"/>
          <w:sz w:val="26"/>
          <w:szCs w:val="26"/>
        </w:rPr>
        <w:t xml:space="preserve">. Схема синтеза биядерных комплексов с </w:t>
      </w:r>
      <w:r w:rsidRPr="00961895">
        <w:rPr>
          <w:rFonts w:ascii="Times New Roman" w:hAnsi="Times New Roman" w:cs="Times New Roman"/>
          <w:i w:val="0"/>
          <w:iCs w:val="0"/>
          <w:color w:val="auto"/>
          <w:sz w:val="26"/>
          <w:szCs w:val="26"/>
          <w:lang w:val="en-US"/>
        </w:rPr>
        <w:t>N</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C</w:t>
      </w:r>
      <w:r w:rsidRPr="00961895">
        <w:rPr>
          <w:rFonts w:ascii="Times New Roman" w:hAnsi="Times New Roman" w:cs="Times New Roman"/>
          <w:i w:val="0"/>
          <w:iCs w:val="0"/>
          <w:color w:val="auto"/>
          <w:sz w:val="26"/>
          <w:szCs w:val="26"/>
        </w:rPr>
        <w:t xml:space="preserve"> циклометаллирующими лигандами</w:t>
      </w:r>
      <w:r w:rsidR="000627FF" w:rsidRPr="00961895">
        <w:rPr>
          <w:rFonts w:ascii="Times New Roman" w:hAnsi="Times New Roman" w:cs="Times New Roman"/>
          <w:i w:val="0"/>
          <w:iCs w:val="0"/>
          <w:color w:val="000000"/>
          <w:sz w:val="26"/>
          <w:szCs w:val="26"/>
          <w:shd w:val="clear" w:color="auto" w:fill="FFFFFF"/>
        </w:rPr>
        <w:t xml:space="preserve"> </w:t>
      </w:r>
      <w:sdt>
        <w:sdtPr>
          <w:rPr>
            <w:rFonts w:ascii="Times New Roman" w:hAnsi="Times New Roman" w:cs="Times New Roman"/>
            <w:i w:val="0"/>
            <w:iCs w:val="0"/>
            <w:color w:val="000000"/>
            <w:sz w:val="26"/>
            <w:szCs w:val="26"/>
            <w:shd w:val="clear" w:color="auto" w:fill="FFFFFF"/>
          </w:rPr>
          <w:tag w:val="MENDELEY_CITATION_v3_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"/>
          <w:id w:val="-30814084"/>
          <w:placeholder>
            <w:docPart w:val="CE682B5DD0E9482885F286EC5B55AF28"/>
          </w:placeholder>
        </w:sdtPr>
        <w:sdtContent>
          <w:r w:rsidR="00D07333" w:rsidRPr="00961895">
            <w:rPr>
              <w:rFonts w:ascii="Times New Roman" w:hAnsi="Times New Roman" w:cs="Times New Roman"/>
              <w:i w:val="0"/>
              <w:iCs w:val="0"/>
              <w:color w:val="000000"/>
              <w:sz w:val="26"/>
              <w:szCs w:val="26"/>
              <w:shd w:val="clear" w:color="auto" w:fill="FFFFFF"/>
            </w:rPr>
            <w:t>[29]</w:t>
          </w:r>
        </w:sdtContent>
      </w:sdt>
      <w:r w:rsidRPr="00961895">
        <w:rPr>
          <w:rFonts w:ascii="Times New Roman" w:hAnsi="Times New Roman" w:cs="Times New Roman"/>
          <w:i w:val="0"/>
          <w:iCs w:val="0"/>
          <w:color w:val="auto"/>
          <w:sz w:val="26"/>
          <w:szCs w:val="26"/>
        </w:rPr>
        <w:t>.</w:t>
      </w:r>
    </w:p>
    <w:p w14:paraId="64813D82" w14:textId="7E7AA03C" w:rsidR="00111128" w:rsidRPr="00961895" w:rsidRDefault="00C677E9" w:rsidP="0096189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М</w:t>
      </w:r>
      <w:r w:rsidR="006D071D" w:rsidRPr="00961895">
        <w:rPr>
          <w:rFonts w:ascii="Times New Roman" w:hAnsi="Times New Roman" w:cs="Times New Roman"/>
          <w:sz w:val="26"/>
          <w:szCs w:val="26"/>
          <w:shd w:val="clear" w:color="auto" w:fill="FFFFFF"/>
        </w:rPr>
        <w:t>еталлоорганически</w:t>
      </w:r>
      <w:r w:rsidR="00463296" w:rsidRPr="00961895">
        <w:rPr>
          <w:rFonts w:ascii="Times New Roman" w:hAnsi="Times New Roman" w:cs="Times New Roman"/>
          <w:sz w:val="26"/>
          <w:szCs w:val="26"/>
          <w:shd w:val="clear" w:color="auto" w:fill="FFFFFF"/>
        </w:rPr>
        <w:t>й</w:t>
      </w:r>
      <w:r w:rsidR="006D071D" w:rsidRPr="00961895">
        <w:rPr>
          <w:rFonts w:ascii="Times New Roman" w:hAnsi="Times New Roman" w:cs="Times New Roman"/>
          <w:sz w:val="26"/>
          <w:szCs w:val="26"/>
          <w:shd w:val="clear" w:color="auto" w:fill="FFFFFF"/>
        </w:rPr>
        <w:t xml:space="preserve"> прекурсор, так</w:t>
      </w:r>
      <w:r w:rsidR="00463296" w:rsidRPr="00961895">
        <w:rPr>
          <w:rFonts w:ascii="Times New Roman" w:hAnsi="Times New Roman" w:cs="Times New Roman"/>
          <w:sz w:val="26"/>
          <w:szCs w:val="26"/>
          <w:shd w:val="clear" w:color="auto" w:fill="FFFFFF"/>
        </w:rPr>
        <w:t>ой</w:t>
      </w:r>
      <w:r w:rsidR="006D071D" w:rsidRPr="00961895">
        <w:rPr>
          <w:rFonts w:ascii="Times New Roman" w:hAnsi="Times New Roman" w:cs="Times New Roman"/>
          <w:sz w:val="26"/>
          <w:szCs w:val="26"/>
          <w:shd w:val="clear" w:color="auto" w:fill="FFFFFF"/>
        </w:rPr>
        <w:t xml:space="preserve"> как</w:t>
      </w:r>
      <w:r w:rsidR="00463296" w:rsidRPr="00961895">
        <w:rPr>
          <w:rFonts w:ascii="Times New Roman" w:hAnsi="Times New Roman" w:cs="Times New Roman"/>
          <w:sz w:val="26"/>
          <w:szCs w:val="26"/>
          <w:shd w:val="clear" w:color="auto" w:fill="FFFFFF"/>
        </w:rPr>
        <w:t>, напр</w:t>
      </w:r>
      <w:r w:rsidR="003A5B1F">
        <w:rPr>
          <w:rFonts w:ascii="Times New Roman" w:hAnsi="Times New Roman" w:cs="Times New Roman"/>
          <w:sz w:val="26"/>
          <w:szCs w:val="26"/>
          <w:shd w:val="clear" w:color="auto" w:fill="FFFFFF"/>
        </w:rPr>
        <w:t>и</w:t>
      </w:r>
      <w:r w:rsidR="00463296" w:rsidRPr="00961895">
        <w:rPr>
          <w:rFonts w:ascii="Times New Roman" w:hAnsi="Times New Roman" w:cs="Times New Roman"/>
          <w:sz w:val="26"/>
          <w:szCs w:val="26"/>
          <w:shd w:val="clear" w:color="auto" w:fill="FFFFFF"/>
        </w:rPr>
        <w:t>мер,</w:t>
      </w:r>
      <w:r w:rsidR="006D071D" w:rsidRPr="00961895">
        <w:rPr>
          <w:rFonts w:ascii="Times New Roman" w:hAnsi="Times New Roman" w:cs="Times New Roman"/>
          <w:sz w:val="26"/>
          <w:szCs w:val="26"/>
          <w:shd w:val="clear" w:color="auto" w:fill="FFFFFF"/>
        </w:rPr>
        <w:t xml:space="preserve"> [Pt</w:t>
      </w:r>
      <w:r w:rsidR="006D071D" w:rsidRPr="00961895">
        <w:rPr>
          <w:rFonts w:ascii="Times New Roman" w:hAnsi="Times New Roman" w:cs="Times New Roman"/>
          <w:sz w:val="26"/>
          <w:szCs w:val="26"/>
          <w:shd w:val="clear" w:color="auto" w:fill="FFFFFF"/>
          <w:vertAlign w:val="subscript"/>
        </w:rPr>
        <w:t>2</w:t>
      </w:r>
      <w:r w:rsidR="006D071D" w:rsidRPr="00961895">
        <w:rPr>
          <w:rFonts w:ascii="Times New Roman" w:hAnsi="Times New Roman" w:cs="Times New Roman"/>
          <w:sz w:val="26"/>
          <w:szCs w:val="26"/>
          <w:shd w:val="clear" w:color="auto" w:fill="FFFFFF"/>
        </w:rPr>
        <w:t>Me</w:t>
      </w:r>
      <w:r w:rsidR="006D071D" w:rsidRPr="00961895">
        <w:rPr>
          <w:rFonts w:ascii="Times New Roman" w:hAnsi="Times New Roman" w:cs="Times New Roman"/>
          <w:sz w:val="26"/>
          <w:szCs w:val="26"/>
          <w:shd w:val="clear" w:color="auto" w:fill="FFFFFF"/>
          <w:vertAlign w:val="subscript"/>
        </w:rPr>
        <w:t>4</w:t>
      </w:r>
      <w:r w:rsidR="006D071D" w:rsidRPr="00961895">
        <w:rPr>
          <w:rFonts w:ascii="Times New Roman" w:hAnsi="Times New Roman" w:cs="Times New Roman"/>
          <w:sz w:val="26"/>
          <w:szCs w:val="26"/>
          <w:shd w:val="clear" w:color="auto" w:fill="FFFFFF"/>
        </w:rPr>
        <w:t>(μ-SMe</w:t>
      </w:r>
      <w:r w:rsidR="006D071D" w:rsidRPr="00961895">
        <w:rPr>
          <w:rFonts w:ascii="Times New Roman" w:hAnsi="Times New Roman" w:cs="Times New Roman"/>
          <w:sz w:val="26"/>
          <w:szCs w:val="26"/>
          <w:shd w:val="clear" w:color="auto" w:fill="FFFFFF"/>
          <w:vertAlign w:val="subscript"/>
        </w:rPr>
        <w:t>2</w:t>
      </w:r>
      <w:r w:rsidR="006D071D" w:rsidRPr="00961895">
        <w:rPr>
          <w:rFonts w:ascii="Times New Roman" w:hAnsi="Times New Roman" w:cs="Times New Roman"/>
          <w:sz w:val="26"/>
          <w:szCs w:val="26"/>
          <w:shd w:val="clear" w:color="auto" w:fill="FFFFFF"/>
        </w:rPr>
        <w:t>)</w:t>
      </w:r>
      <w:r w:rsidR="006D071D" w:rsidRPr="00961895">
        <w:rPr>
          <w:rFonts w:ascii="Times New Roman" w:hAnsi="Times New Roman" w:cs="Times New Roman"/>
          <w:sz w:val="26"/>
          <w:szCs w:val="26"/>
          <w:shd w:val="clear" w:color="auto" w:fill="FFFFFF"/>
          <w:vertAlign w:val="subscript"/>
        </w:rPr>
        <w:t>2</w:t>
      </w:r>
      <w:r w:rsidR="006D071D" w:rsidRPr="00961895">
        <w:rPr>
          <w:rFonts w:ascii="Times New Roman" w:hAnsi="Times New Roman" w:cs="Times New Roman"/>
          <w:sz w:val="26"/>
          <w:szCs w:val="26"/>
          <w:shd w:val="clear" w:color="auto" w:fill="FFFFFF"/>
        </w:rPr>
        <w:t>]</w:t>
      </w:r>
      <w:r w:rsidR="000627FF" w:rsidRPr="00961895">
        <w:rPr>
          <w:rFonts w:ascii="Times New Roman" w:hAnsi="Times New Roman" w:cs="Times New Roman"/>
          <w:sz w:val="26"/>
          <w:szCs w:val="26"/>
          <w:shd w:val="clear" w:color="auto" w:fill="FFFFFF"/>
        </w:rPr>
        <w:t xml:space="preserve"> </w:t>
      </w:r>
      <w:r w:rsidR="00463296" w:rsidRPr="00961895">
        <w:rPr>
          <w:rFonts w:ascii="Times New Roman" w:hAnsi="Times New Roman" w:cs="Times New Roman"/>
          <w:sz w:val="26"/>
          <w:szCs w:val="26"/>
          <w:shd w:val="clear" w:color="auto" w:fill="FFFFFF"/>
        </w:rPr>
        <w:t>возможно</w:t>
      </w:r>
      <w:r w:rsidR="006D071D" w:rsidRPr="00961895">
        <w:rPr>
          <w:rFonts w:ascii="Times New Roman" w:hAnsi="Times New Roman" w:cs="Times New Roman"/>
          <w:sz w:val="26"/>
          <w:szCs w:val="26"/>
          <w:shd w:val="clear" w:color="auto" w:fill="FFFFFF"/>
        </w:rPr>
        <w:t xml:space="preserve"> использова</w:t>
      </w:r>
      <w:r w:rsidR="00463296" w:rsidRPr="00961895">
        <w:rPr>
          <w:rFonts w:ascii="Times New Roman" w:hAnsi="Times New Roman" w:cs="Times New Roman"/>
          <w:sz w:val="26"/>
          <w:szCs w:val="26"/>
          <w:shd w:val="clear" w:color="auto" w:fill="FFFFFF"/>
        </w:rPr>
        <w:t>ть</w:t>
      </w:r>
      <w:r w:rsidR="006D071D" w:rsidRPr="00961895">
        <w:rPr>
          <w:rFonts w:ascii="Times New Roman" w:hAnsi="Times New Roman" w:cs="Times New Roman"/>
          <w:sz w:val="26"/>
          <w:szCs w:val="26"/>
          <w:shd w:val="clear" w:color="auto" w:fill="FFFFFF"/>
        </w:rPr>
        <w:t xml:space="preserve"> для </w:t>
      </w:r>
      <w:r w:rsidR="00463296" w:rsidRPr="00961895">
        <w:rPr>
          <w:rFonts w:ascii="Times New Roman" w:hAnsi="Times New Roman" w:cs="Times New Roman"/>
          <w:sz w:val="26"/>
          <w:szCs w:val="26"/>
          <w:shd w:val="clear" w:color="auto" w:fill="FFFFFF"/>
        </w:rPr>
        <w:t xml:space="preserve">реакций </w:t>
      </w:r>
      <w:r w:rsidR="006D071D" w:rsidRPr="00961895">
        <w:rPr>
          <w:rFonts w:ascii="Times New Roman" w:hAnsi="Times New Roman" w:cs="Times New Roman"/>
          <w:sz w:val="26"/>
          <w:szCs w:val="26"/>
          <w:shd w:val="clear" w:color="auto" w:fill="FFFFFF"/>
        </w:rPr>
        <w:t>циклоплатинирования в мягких</w:t>
      </w:r>
      <w:r w:rsidR="00786CDD" w:rsidRPr="00961895">
        <w:rPr>
          <w:rFonts w:ascii="Times New Roman" w:hAnsi="Times New Roman" w:cs="Times New Roman"/>
          <w:sz w:val="26"/>
          <w:szCs w:val="26"/>
          <w:shd w:val="clear" w:color="auto" w:fill="FFFFFF"/>
        </w:rPr>
        <w:t xml:space="preserve"> </w:t>
      </w:r>
      <w:r w:rsidR="006D071D" w:rsidRPr="00961895">
        <w:rPr>
          <w:rFonts w:ascii="Times New Roman" w:hAnsi="Times New Roman" w:cs="Times New Roman"/>
          <w:sz w:val="26"/>
          <w:szCs w:val="26"/>
          <w:shd w:val="clear" w:color="auto" w:fill="FFFFFF"/>
        </w:rPr>
        <w:t>условиях</w:t>
      </w:r>
      <w:r w:rsidR="0021694D" w:rsidRPr="00961895">
        <w:rPr>
          <w:rFonts w:ascii="Times New Roman" w:hAnsi="Times New Roman" w:cs="Times New Roman"/>
          <w:sz w:val="26"/>
          <w:szCs w:val="26"/>
          <w:shd w:val="clear" w:color="auto" w:fill="FFFFFF"/>
        </w:rPr>
        <w:t xml:space="preserve"> (см. рис. </w:t>
      </w:r>
      <w:r w:rsidR="0021694D" w:rsidRPr="00961895">
        <w:rPr>
          <w:rFonts w:ascii="Times New Roman" w:hAnsi="Times New Roman" w:cs="Times New Roman"/>
          <w:sz w:val="26"/>
          <w:szCs w:val="26"/>
          <w:shd w:val="clear" w:color="auto" w:fill="FFFFFF"/>
        </w:rPr>
        <w:fldChar w:fldCharType="begin"/>
      </w:r>
      <w:r w:rsidR="0021694D" w:rsidRPr="00961895">
        <w:rPr>
          <w:rFonts w:ascii="Times New Roman" w:hAnsi="Times New Roman" w:cs="Times New Roman"/>
          <w:sz w:val="26"/>
          <w:szCs w:val="26"/>
          <w:shd w:val="clear" w:color="auto" w:fill="FFFFFF"/>
        </w:rPr>
        <w:instrText xml:space="preserve"> REF _Ref166372745 \h  \* MERGEFORMAT </w:instrText>
      </w:r>
      <w:r w:rsidR="0021694D" w:rsidRPr="00961895">
        <w:rPr>
          <w:rFonts w:ascii="Times New Roman" w:hAnsi="Times New Roman" w:cs="Times New Roman"/>
          <w:sz w:val="26"/>
          <w:szCs w:val="26"/>
          <w:shd w:val="clear" w:color="auto" w:fill="FFFFFF"/>
        </w:rPr>
      </w:r>
      <w:r w:rsidR="0021694D"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10</w:t>
      </w:r>
      <w:r w:rsidR="0021694D" w:rsidRPr="00961895">
        <w:rPr>
          <w:rFonts w:ascii="Times New Roman" w:hAnsi="Times New Roman" w:cs="Times New Roman"/>
          <w:sz w:val="26"/>
          <w:szCs w:val="26"/>
          <w:shd w:val="clear" w:color="auto" w:fill="FFFFFF"/>
        </w:rPr>
        <w:fldChar w:fldCharType="end"/>
      </w:r>
      <w:r w:rsidR="0021694D" w:rsidRPr="00961895">
        <w:rPr>
          <w:rFonts w:ascii="Times New Roman" w:hAnsi="Times New Roman" w:cs="Times New Roman"/>
          <w:sz w:val="26"/>
          <w:szCs w:val="26"/>
          <w:shd w:val="clear" w:color="auto" w:fill="FFFFFF"/>
        </w:rPr>
        <w:t>)</w:t>
      </w:r>
      <w:r w:rsidR="00C25BF0" w:rsidRPr="00961895">
        <w:rPr>
          <w:rFonts w:ascii="Times New Roman" w:hAnsi="Times New Roman" w:cs="Times New Roman"/>
          <w:sz w:val="26"/>
          <w:szCs w:val="26"/>
          <w:shd w:val="clear" w:color="auto" w:fill="FFFFFF"/>
        </w:rPr>
        <w:t>.</w:t>
      </w:r>
      <w:r w:rsidR="008E3D82" w:rsidRPr="00961895">
        <w:rPr>
          <w:rFonts w:ascii="Times New Roman" w:hAnsi="Times New Roman" w:cs="Times New Roman"/>
          <w:sz w:val="26"/>
          <w:szCs w:val="26"/>
          <w:shd w:val="clear" w:color="auto" w:fill="FFFFFF"/>
        </w:rPr>
        <w:t xml:space="preserve"> В представленном на рис. </w:t>
      </w:r>
      <w:r w:rsidR="008E3D82" w:rsidRPr="00961895">
        <w:rPr>
          <w:rFonts w:ascii="Times New Roman" w:hAnsi="Times New Roman" w:cs="Times New Roman"/>
          <w:sz w:val="26"/>
          <w:szCs w:val="26"/>
          <w:shd w:val="clear" w:color="auto" w:fill="FFFFFF"/>
        </w:rPr>
        <w:fldChar w:fldCharType="begin"/>
      </w:r>
      <w:r w:rsidR="008E3D82" w:rsidRPr="00961895">
        <w:rPr>
          <w:rFonts w:ascii="Times New Roman" w:hAnsi="Times New Roman" w:cs="Times New Roman"/>
          <w:sz w:val="26"/>
          <w:szCs w:val="26"/>
          <w:shd w:val="clear" w:color="auto" w:fill="FFFFFF"/>
        </w:rPr>
        <w:instrText xml:space="preserve"> REF _Ref166372745 \h  \* MERGEFORMAT </w:instrText>
      </w:r>
      <w:r w:rsidR="008E3D82" w:rsidRPr="00961895">
        <w:rPr>
          <w:rFonts w:ascii="Times New Roman" w:hAnsi="Times New Roman" w:cs="Times New Roman"/>
          <w:sz w:val="26"/>
          <w:szCs w:val="26"/>
          <w:shd w:val="clear" w:color="auto" w:fill="FFFFFF"/>
        </w:rPr>
      </w:r>
      <w:r w:rsidR="008E3D82"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10</w:t>
      </w:r>
      <w:r w:rsidR="008E3D82" w:rsidRPr="00961895">
        <w:rPr>
          <w:rFonts w:ascii="Times New Roman" w:hAnsi="Times New Roman" w:cs="Times New Roman"/>
          <w:sz w:val="26"/>
          <w:szCs w:val="26"/>
          <w:shd w:val="clear" w:color="auto" w:fill="FFFFFF"/>
        </w:rPr>
        <w:fldChar w:fldCharType="end"/>
      </w:r>
      <w:r w:rsidR="008E3D82" w:rsidRPr="00961895">
        <w:rPr>
          <w:rFonts w:ascii="Times New Roman" w:hAnsi="Times New Roman" w:cs="Times New Roman"/>
          <w:sz w:val="26"/>
          <w:szCs w:val="26"/>
          <w:shd w:val="clear" w:color="auto" w:fill="FFFFFF"/>
        </w:rPr>
        <w:t xml:space="preserve"> синтезе циклометаллирующий лиганд был рас</w:t>
      </w:r>
      <w:r w:rsidR="003A5B1F">
        <w:rPr>
          <w:rFonts w:ascii="Times New Roman" w:hAnsi="Times New Roman" w:cs="Times New Roman"/>
          <w:sz w:val="26"/>
          <w:szCs w:val="26"/>
          <w:shd w:val="clear" w:color="auto" w:fill="FFFFFF"/>
        </w:rPr>
        <w:t>т</w:t>
      </w:r>
      <w:r w:rsidR="008E3D82" w:rsidRPr="00961895">
        <w:rPr>
          <w:rFonts w:ascii="Times New Roman" w:hAnsi="Times New Roman" w:cs="Times New Roman"/>
          <w:sz w:val="26"/>
          <w:szCs w:val="26"/>
          <w:shd w:val="clear" w:color="auto" w:fill="FFFFFF"/>
        </w:rPr>
        <w:t xml:space="preserve">ворен в ацетоне, после чего к нему был добавлен платиновый прекурсор. Реакция проходила в микроволновой печи при температуре 40 </w:t>
      </w:r>
      <w:r w:rsidR="008E3D82" w:rsidRPr="00961895">
        <w:rPr>
          <w:rFonts w:ascii="Times New Roman" w:hAnsi="Times New Roman" w:cs="Times New Roman"/>
          <w:sz w:val="26"/>
          <w:szCs w:val="26"/>
          <w:shd w:val="clear" w:color="auto" w:fill="FFFFFF"/>
          <w:vertAlign w:val="superscript"/>
          <w:lang w:val="en-US"/>
        </w:rPr>
        <w:t>o</w:t>
      </w:r>
      <w:r w:rsidR="008E3D82" w:rsidRPr="00961895">
        <w:rPr>
          <w:rFonts w:ascii="Times New Roman" w:hAnsi="Times New Roman" w:cs="Times New Roman"/>
          <w:sz w:val="26"/>
          <w:szCs w:val="26"/>
          <w:shd w:val="clear" w:color="auto" w:fill="FFFFFF"/>
          <w:lang w:val="en-US"/>
        </w:rPr>
        <w:t>C</w:t>
      </w:r>
      <w:r w:rsidR="008E3D82" w:rsidRPr="00961895">
        <w:rPr>
          <w:rFonts w:ascii="Times New Roman" w:hAnsi="Times New Roman" w:cs="Times New Roman"/>
          <w:sz w:val="26"/>
          <w:szCs w:val="26"/>
          <w:shd w:val="clear" w:color="auto" w:fill="FFFFFF"/>
        </w:rPr>
        <w:t xml:space="preserve"> и давлении 100 фунтов на квадратный дюйм 30 минут, выход продукта составил 74,5%.</w:t>
      </w:r>
    </w:p>
    <w:p w14:paraId="0B47D220" w14:textId="5E52E165" w:rsidR="00566064" w:rsidRPr="00961895" w:rsidRDefault="0021694D" w:rsidP="00961895">
      <w:pPr>
        <w:keepNext/>
        <w:spacing w:after="0" w:line="360" w:lineRule="auto"/>
        <w:ind w:firstLine="720"/>
        <w:jc w:val="center"/>
      </w:pPr>
      <w:r w:rsidRPr="00961895">
        <w:rPr>
          <w:noProof/>
          <w:lang w:eastAsia="ru-RU"/>
        </w:rPr>
        <w:drawing>
          <wp:inline distT="0" distB="0" distL="0" distR="0" wp14:anchorId="512954D8" wp14:editId="1662327A">
            <wp:extent cx="4906010" cy="1168842"/>
            <wp:effectExtent l="0" t="0" r="0" b="0"/>
            <wp:docPr id="565329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51802"/>
                    <a:stretch/>
                  </pic:blipFill>
                  <pic:spPr bwMode="auto">
                    <a:xfrm>
                      <a:off x="0" y="0"/>
                      <a:ext cx="4906010" cy="1168842"/>
                    </a:xfrm>
                    <a:prstGeom prst="rect">
                      <a:avLst/>
                    </a:prstGeom>
                    <a:noFill/>
                    <a:ln>
                      <a:noFill/>
                    </a:ln>
                    <a:extLst>
                      <a:ext uri="{53640926-AAD7-44D8-BBD7-CCE9431645EC}">
                        <a14:shadowObscured xmlns:a14="http://schemas.microsoft.com/office/drawing/2010/main"/>
                      </a:ext>
                    </a:extLst>
                  </pic:spPr>
                </pic:pic>
              </a:graphicData>
            </a:graphic>
          </wp:inline>
        </w:drawing>
      </w:r>
    </w:p>
    <w:p w14:paraId="44C76522" w14:textId="17B6BF97" w:rsidR="004B63D1" w:rsidRPr="00961895" w:rsidRDefault="00566064" w:rsidP="00961895">
      <w:pPr>
        <w:pStyle w:val="a5"/>
        <w:spacing w:after="0" w:line="360" w:lineRule="auto"/>
        <w:ind w:firstLine="720"/>
        <w:jc w:val="both"/>
        <w:rPr>
          <w:rFonts w:ascii="Times New Roman" w:hAnsi="Times New Roman" w:cs="Times New Roman"/>
          <w:i w:val="0"/>
          <w:iCs w:val="0"/>
          <w:color w:val="auto"/>
          <w:sz w:val="26"/>
          <w:szCs w:val="26"/>
          <w:shd w:val="clear" w:color="auto" w:fill="FFFFFF"/>
        </w:rPr>
      </w:pPr>
      <w:bookmarkStart w:id="14" w:name="_Ref166372745"/>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10</w:t>
      </w:r>
      <w:r w:rsidRPr="00961895">
        <w:rPr>
          <w:rFonts w:ascii="Times New Roman" w:hAnsi="Times New Roman" w:cs="Times New Roman"/>
          <w:i w:val="0"/>
          <w:iCs w:val="0"/>
          <w:color w:val="auto"/>
          <w:sz w:val="26"/>
          <w:szCs w:val="26"/>
        </w:rPr>
        <w:fldChar w:fldCharType="end"/>
      </w:r>
      <w:bookmarkEnd w:id="14"/>
      <w:r w:rsidRPr="00961895">
        <w:rPr>
          <w:rFonts w:ascii="Times New Roman" w:hAnsi="Times New Roman" w:cs="Times New Roman"/>
          <w:i w:val="0"/>
          <w:iCs w:val="0"/>
          <w:color w:val="auto"/>
          <w:sz w:val="26"/>
          <w:szCs w:val="26"/>
        </w:rPr>
        <w:t xml:space="preserve">. Схема синтеза комплекса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 xml:space="preserve">) с </w:t>
      </w:r>
      <w:r w:rsidRPr="00961895">
        <w:rPr>
          <w:rFonts w:ascii="Times New Roman" w:hAnsi="Times New Roman" w:cs="Times New Roman"/>
          <w:i w:val="0"/>
          <w:iCs w:val="0"/>
          <w:color w:val="auto"/>
          <w:sz w:val="26"/>
          <w:szCs w:val="26"/>
          <w:lang w:val="en-US"/>
        </w:rPr>
        <w:t>N</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N</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C</w:t>
      </w:r>
      <w:r w:rsidR="0021694D" w:rsidRPr="00961895">
        <w:rPr>
          <w:rFonts w:ascii="Times New Roman" w:hAnsi="Times New Roman" w:cs="Times New Roman"/>
          <w:i w:val="0"/>
          <w:iCs w:val="0"/>
          <w:color w:val="auto"/>
          <w:sz w:val="26"/>
          <w:szCs w:val="26"/>
        </w:rPr>
        <w:t xml:space="preserve"> циклометаллирующим лигандом и </w:t>
      </w:r>
      <w:r w:rsidR="0021694D" w:rsidRPr="00961895">
        <w:rPr>
          <w:rFonts w:ascii="Times New Roman" w:hAnsi="Times New Roman" w:cs="Times New Roman"/>
          <w:i w:val="0"/>
          <w:iCs w:val="0"/>
          <w:color w:val="auto"/>
          <w:sz w:val="26"/>
          <w:szCs w:val="26"/>
          <w:shd w:val="clear" w:color="auto" w:fill="FFFFFF"/>
        </w:rPr>
        <w:t>[Pt</w:t>
      </w:r>
      <w:r w:rsidR="0021694D" w:rsidRPr="00961895">
        <w:rPr>
          <w:rFonts w:ascii="Times New Roman" w:hAnsi="Times New Roman" w:cs="Times New Roman"/>
          <w:i w:val="0"/>
          <w:iCs w:val="0"/>
          <w:color w:val="auto"/>
          <w:sz w:val="26"/>
          <w:szCs w:val="26"/>
          <w:shd w:val="clear" w:color="auto" w:fill="FFFFFF"/>
          <w:vertAlign w:val="subscript"/>
        </w:rPr>
        <w:t>2</w:t>
      </w:r>
      <w:r w:rsidR="0021694D" w:rsidRPr="00961895">
        <w:rPr>
          <w:rFonts w:ascii="Times New Roman" w:hAnsi="Times New Roman" w:cs="Times New Roman"/>
          <w:i w:val="0"/>
          <w:iCs w:val="0"/>
          <w:color w:val="auto"/>
          <w:sz w:val="26"/>
          <w:szCs w:val="26"/>
          <w:shd w:val="clear" w:color="auto" w:fill="FFFFFF"/>
        </w:rPr>
        <w:t>Me</w:t>
      </w:r>
      <w:r w:rsidR="0021694D" w:rsidRPr="00961895">
        <w:rPr>
          <w:rFonts w:ascii="Times New Roman" w:hAnsi="Times New Roman" w:cs="Times New Roman"/>
          <w:i w:val="0"/>
          <w:iCs w:val="0"/>
          <w:color w:val="auto"/>
          <w:sz w:val="26"/>
          <w:szCs w:val="26"/>
          <w:shd w:val="clear" w:color="auto" w:fill="FFFFFF"/>
          <w:vertAlign w:val="subscript"/>
        </w:rPr>
        <w:t>4</w:t>
      </w:r>
      <w:r w:rsidR="0021694D" w:rsidRPr="00961895">
        <w:rPr>
          <w:rFonts w:ascii="Times New Roman" w:hAnsi="Times New Roman" w:cs="Times New Roman"/>
          <w:i w:val="0"/>
          <w:iCs w:val="0"/>
          <w:color w:val="auto"/>
          <w:sz w:val="26"/>
          <w:szCs w:val="26"/>
          <w:shd w:val="clear" w:color="auto" w:fill="FFFFFF"/>
        </w:rPr>
        <w:t>(μ-SMe</w:t>
      </w:r>
      <w:r w:rsidR="0021694D" w:rsidRPr="00961895">
        <w:rPr>
          <w:rFonts w:ascii="Times New Roman" w:hAnsi="Times New Roman" w:cs="Times New Roman"/>
          <w:i w:val="0"/>
          <w:iCs w:val="0"/>
          <w:color w:val="auto"/>
          <w:sz w:val="26"/>
          <w:szCs w:val="26"/>
          <w:shd w:val="clear" w:color="auto" w:fill="FFFFFF"/>
          <w:vertAlign w:val="subscript"/>
        </w:rPr>
        <w:t>2</w:t>
      </w:r>
      <w:r w:rsidR="0021694D" w:rsidRPr="00961895">
        <w:rPr>
          <w:rFonts w:ascii="Times New Roman" w:hAnsi="Times New Roman" w:cs="Times New Roman"/>
          <w:i w:val="0"/>
          <w:iCs w:val="0"/>
          <w:color w:val="auto"/>
          <w:sz w:val="26"/>
          <w:szCs w:val="26"/>
          <w:shd w:val="clear" w:color="auto" w:fill="FFFFFF"/>
        </w:rPr>
        <w:t>)</w:t>
      </w:r>
      <w:r w:rsidR="0021694D" w:rsidRPr="00961895">
        <w:rPr>
          <w:rFonts w:ascii="Times New Roman" w:hAnsi="Times New Roman" w:cs="Times New Roman"/>
          <w:i w:val="0"/>
          <w:iCs w:val="0"/>
          <w:color w:val="auto"/>
          <w:sz w:val="26"/>
          <w:szCs w:val="26"/>
          <w:shd w:val="clear" w:color="auto" w:fill="FFFFFF"/>
          <w:vertAlign w:val="subscript"/>
        </w:rPr>
        <w:t>2</w:t>
      </w:r>
      <w:r w:rsidR="0021694D" w:rsidRPr="00961895">
        <w:rPr>
          <w:rFonts w:ascii="Times New Roman" w:hAnsi="Times New Roman" w:cs="Times New Roman"/>
          <w:i w:val="0"/>
          <w:iCs w:val="0"/>
          <w:color w:val="auto"/>
          <w:sz w:val="26"/>
          <w:szCs w:val="26"/>
          <w:shd w:val="clear" w:color="auto" w:fill="FFFFFF"/>
        </w:rPr>
        <w:t>] прекурсором платины</w:t>
      </w:r>
      <w:r w:rsidR="00AB69E5" w:rsidRPr="00961895">
        <w:rPr>
          <w:rFonts w:ascii="Times New Roman" w:hAnsi="Times New Roman" w:cs="Times New Roman"/>
          <w:i w:val="0"/>
          <w:iCs w:val="0"/>
          <w:color w:val="auto"/>
          <w:sz w:val="26"/>
          <w:szCs w:val="26"/>
          <w:shd w:val="clear" w:color="auto" w:fill="FFFFFF"/>
        </w:rPr>
        <w:t xml:space="preserve"> </w:t>
      </w:r>
      <w:sdt>
        <w:sdtPr>
          <w:rPr>
            <w:rFonts w:ascii="Times New Roman" w:hAnsi="Times New Roman" w:cs="Times New Roman"/>
            <w:i w:val="0"/>
            <w:iCs w:val="0"/>
            <w:color w:val="000000"/>
            <w:sz w:val="26"/>
            <w:szCs w:val="26"/>
            <w:shd w:val="clear" w:color="auto" w:fill="FFFFFF"/>
          </w:rPr>
          <w:tag w:val="MENDELEY_CITATION_v3_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"/>
          <w:id w:val="-741398644"/>
          <w:placeholder>
            <w:docPart w:val="B9DE44C3AC6C4C679D9992F004A6ED16"/>
          </w:placeholder>
        </w:sdtPr>
        <w:sdtContent>
          <w:r w:rsidR="00D07333" w:rsidRPr="00961895">
            <w:rPr>
              <w:rFonts w:ascii="Times New Roman" w:hAnsi="Times New Roman" w:cs="Times New Roman"/>
              <w:i w:val="0"/>
              <w:iCs w:val="0"/>
              <w:color w:val="000000"/>
              <w:sz w:val="26"/>
              <w:szCs w:val="26"/>
              <w:shd w:val="clear" w:color="auto" w:fill="FFFFFF"/>
            </w:rPr>
            <w:t>[30]</w:t>
          </w:r>
        </w:sdtContent>
      </w:sdt>
      <w:r w:rsidR="0021694D" w:rsidRPr="00961895">
        <w:rPr>
          <w:rFonts w:ascii="Times New Roman" w:hAnsi="Times New Roman" w:cs="Times New Roman"/>
          <w:i w:val="0"/>
          <w:iCs w:val="0"/>
          <w:color w:val="auto"/>
          <w:sz w:val="26"/>
          <w:szCs w:val="26"/>
          <w:shd w:val="clear" w:color="auto" w:fill="FFFFFF"/>
        </w:rPr>
        <w:t>.</w:t>
      </w:r>
      <w:r w:rsidR="00267FEB" w:rsidRPr="00961895">
        <w:rPr>
          <w:rFonts w:ascii="Times New Roman" w:hAnsi="Times New Roman" w:cs="Times New Roman"/>
          <w:i w:val="0"/>
          <w:iCs w:val="0"/>
          <w:color w:val="000000"/>
          <w:sz w:val="26"/>
          <w:szCs w:val="26"/>
          <w:shd w:val="clear" w:color="auto" w:fill="FFFFFF"/>
        </w:rPr>
        <w:t xml:space="preserve"> </w:t>
      </w:r>
    </w:p>
    <w:p w14:paraId="67FC8C91" w14:textId="71EFBF44" w:rsidR="003525AA" w:rsidRPr="00961895" w:rsidRDefault="00F82080" w:rsidP="00961895">
      <w:pPr>
        <w:spacing w:after="0" w:line="360" w:lineRule="auto"/>
        <w:ind w:firstLine="720"/>
        <w:jc w:val="both"/>
        <w:rPr>
          <w:rFonts w:ascii="Times New Roman" w:eastAsia="Times New Roman" w:hAnsi="Times New Roman" w:cs="Times New Roman"/>
          <w:kern w:val="0"/>
          <w:sz w:val="26"/>
          <w:szCs w:val="26"/>
          <w:bdr w:val="none" w:sz="0" w:space="0" w:color="auto" w:frame="1"/>
          <w:lang w:eastAsia="ru-RU"/>
          <w14:ligatures w14:val="none"/>
        </w:rPr>
      </w:pPr>
      <w:r w:rsidRPr="00961895">
        <w:rPr>
          <w:rFonts w:ascii="Times New Roman" w:hAnsi="Times New Roman" w:cs="Times New Roman"/>
          <w:sz w:val="26"/>
          <w:szCs w:val="26"/>
          <w:shd w:val="clear" w:color="auto" w:fill="FFFFFF"/>
        </w:rPr>
        <w:t>Реакция (Bu</w:t>
      </w:r>
      <w:r w:rsidRPr="00961895">
        <w:rPr>
          <w:rFonts w:ascii="Times New Roman" w:hAnsi="Times New Roman" w:cs="Times New Roman"/>
          <w:sz w:val="26"/>
          <w:szCs w:val="26"/>
          <w:shd w:val="clear" w:color="auto" w:fill="FFFFFF"/>
          <w:vertAlign w:val="subscript"/>
        </w:rPr>
        <w:t>4</w:t>
      </w:r>
      <w:r w:rsidRPr="00961895">
        <w:rPr>
          <w:rFonts w:ascii="Times New Roman" w:hAnsi="Times New Roman" w:cs="Times New Roman"/>
          <w:sz w:val="26"/>
          <w:szCs w:val="26"/>
          <w:shd w:val="clear" w:color="auto" w:fill="FFFFFF"/>
        </w:rPr>
        <w:t>N)</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[Pt</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Cl</w:t>
      </w:r>
      <w:r w:rsidRPr="00961895">
        <w:rPr>
          <w:rFonts w:ascii="Times New Roman" w:hAnsi="Times New Roman" w:cs="Times New Roman"/>
          <w:sz w:val="26"/>
          <w:szCs w:val="26"/>
          <w:shd w:val="clear" w:color="auto" w:fill="FFFFFF"/>
          <w:vertAlign w:val="subscript"/>
        </w:rPr>
        <w:t>6</w:t>
      </w:r>
      <w:r w:rsidRPr="00961895">
        <w:rPr>
          <w:rFonts w:ascii="Times New Roman" w:hAnsi="Times New Roman" w:cs="Times New Roman"/>
          <w:sz w:val="26"/>
          <w:szCs w:val="26"/>
          <w:shd w:val="clear" w:color="auto" w:fill="FFFFFF"/>
        </w:rPr>
        <w:t>] с 2-фенилпиридином (ppyH) и основанием при облучении зеленым светом (λ</w:t>
      </w:r>
      <w:r w:rsidRPr="00961895">
        <w:rPr>
          <w:rFonts w:ascii="Times New Roman" w:hAnsi="Times New Roman" w:cs="Times New Roman"/>
          <w:sz w:val="26"/>
          <w:szCs w:val="26"/>
          <w:shd w:val="clear" w:color="auto" w:fill="FFFFFF"/>
          <w:vertAlign w:val="subscript"/>
        </w:rPr>
        <w:t>max</w:t>
      </w:r>
      <w:r w:rsidRPr="00961895">
        <w:rPr>
          <w:rFonts w:ascii="Times New Roman" w:hAnsi="Times New Roman" w:cs="Times New Roman"/>
          <w:sz w:val="26"/>
          <w:szCs w:val="26"/>
          <w:shd w:val="clear" w:color="auto" w:fill="FFFFFF"/>
        </w:rPr>
        <w:t xml:space="preserve"> = 516 нм) в ацетоне при комнатной температуре дала Bu</w:t>
      </w:r>
      <w:r w:rsidRPr="00961895">
        <w:rPr>
          <w:rFonts w:ascii="Times New Roman" w:hAnsi="Times New Roman" w:cs="Times New Roman"/>
          <w:sz w:val="26"/>
          <w:szCs w:val="26"/>
          <w:shd w:val="clear" w:color="auto" w:fill="FFFFFF"/>
          <w:vertAlign w:val="subscript"/>
        </w:rPr>
        <w:t>4</w:t>
      </w:r>
      <w:r w:rsidRPr="00961895">
        <w:rPr>
          <w:rFonts w:ascii="Times New Roman" w:hAnsi="Times New Roman" w:cs="Times New Roman"/>
          <w:sz w:val="26"/>
          <w:szCs w:val="26"/>
          <w:shd w:val="clear" w:color="auto" w:fill="FFFFFF"/>
        </w:rPr>
        <w:t>N[PtCl</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(ppy)]</w:t>
      </w:r>
      <w:r w:rsidR="00020379" w:rsidRPr="00961895">
        <w:rPr>
          <w:rFonts w:ascii="Times New Roman" w:hAnsi="Times New Roman" w:cs="Times New Roman"/>
          <w:sz w:val="26"/>
          <w:szCs w:val="26"/>
          <w:shd w:val="clear" w:color="auto" w:fill="FFFFFF"/>
        </w:rPr>
        <w:t xml:space="preserve"> (</w:t>
      </w:r>
      <w:r w:rsidR="00D91105" w:rsidRPr="00961895">
        <w:rPr>
          <w:rFonts w:ascii="Times New Roman" w:hAnsi="Times New Roman" w:cs="Times New Roman"/>
          <w:sz w:val="26"/>
          <w:szCs w:val="26"/>
          <w:shd w:val="clear" w:color="auto" w:fill="FFFFFF"/>
        </w:rPr>
        <w:t xml:space="preserve">см. рис. </w:t>
      </w:r>
      <w:r w:rsidR="00020379" w:rsidRPr="00961895">
        <w:rPr>
          <w:rFonts w:ascii="Times New Roman" w:hAnsi="Times New Roman" w:cs="Times New Roman"/>
          <w:sz w:val="26"/>
          <w:szCs w:val="26"/>
          <w:shd w:val="clear" w:color="auto" w:fill="FFFFFF"/>
        </w:rPr>
        <w:fldChar w:fldCharType="begin"/>
      </w:r>
      <w:r w:rsidR="00020379" w:rsidRPr="00961895">
        <w:rPr>
          <w:rFonts w:ascii="Times New Roman" w:hAnsi="Times New Roman" w:cs="Times New Roman"/>
          <w:sz w:val="26"/>
          <w:szCs w:val="26"/>
          <w:shd w:val="clear" w:color="auto" w:fill="FFFFFF"/>
        </w:rPr>
        <w:instrText xml:space="preserve"> REF _Ref160999121 \h  \* MERGEFORMAT </w:instrText>
      </w:r>
      <w:r w:rsidR="00020379" w:rsidRPr="00961895">
        <w:rPr>
          <w:rFonts w:ascii="Times New Roman" w:hAnsi="Times New Roman" w:cs="Times New Roman"/>
          <w:sz w:val="26"/>
          <w:szCs w:val="26"/>
          <w:shd w:val="clear" w:color="auto" w:fill="FFFFFF"/>
        </w:rPr>
      </w:r>
      <w:r w:rsidR="00020379"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11</w:t>
      </w:r>
      <w:r w:rsidR="00020379" w:rsidRPr="00961895">
        <w:rPr>
          <w:rFonts w:ascii="Times New Roman" w:hAnsi="Times New Roman" w:cs="Times New Roman"/>
          <w:sz w:val="26"/>
          <w:szCs w:val="26"/>
          <w:shd w:val="clear" w:color="auto" w:fill="FFFFFF"/>
        </w:rPr>
        <w:fldChar w:fldCharType="end"/>
      </w:r>
      <w:r w:rsidR="00A9223D" w:rsidRPr="00961895">
        <w:rPr>
          <w:rFonts w:ascii="Times New Roman" w:hAnsi="Times New Roman" w:cs="Times New Roman"/>
          <w:sz w:val="26"/>
          <w:szCs w:val="26"/>
          <w:shd w:val="clear" w:color="auto" w:fill="FFFFFF"/>
        </w:rPr>
        <w:t xml:space="preserve"> – 1</w:t>
      </w:r>
      <w:r w:rsidR="00A9223D" w:rsidRPr="00961895">
        <w:rPr>
          <w:rFonts w:ascii="Times New Roman" w:hAnsi="Times New Roman" w:cs="Times New Roman"/>
          <w:sz w:val="26"/>
          <w:szCs w:val="26"/>
          <w:shd w:val="clear" w:color="auto" w:fill="FFFFFF"/>
          <w:lang w:val="en-US"/>
        </w:rPr>
        <w:t>a</w:t>
      </w:r>
      <w:r w:rsidR="00020379"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w:t>
      </w:r>
      <w:r w:rsidR="00111128" w:rsidRPr="00961895">
        <w:rPr>
          <w:rFonts w:ascii="Times New Roman" w:hAnsi="Times New Roman" w:cs="Times New Roman"/>
          <w:sz w:val="26"/>
          <w:szCs w:val="26"/>
          <w:shd w:val="clear" w:color="auto" w:fill="FFFFFF"/>
        </w:rPr>
        <w:t xml:space="preserve"> </w:t>
      </w:r>
      <w:r w:rsidRPr="00961895">
        <w:rPr>
          <w:rFonts w:ascii="Times New Roman" w:hAnsi="Times New Roman" w:cs="Times New Roman"/>
          <w:sz w:val="26"/>
          <w:szCs w:val="26"/>
          <w:shd w:val="clear" w:color="auto" w:fill="FFFFFF"/>
        </w:rPr>
        <w:t>Другие 2-арилпиридины давали соответствующие комплексы Bu</w:t>
      </w:r>
      <w:r w:rsidRPr="00961895">
        <w:rPr>
          <w:rFonts w:ascii="Times New Roman" w:hAnsi="Times New Roman" w:cs="Times New Roman"/>
          <w:sz w:val="26"/>
          <w:szCs w:val="26"/>
          <w:shd w:val="clear" w:color="auto" w:fill="FFFFFF"/>
          <w:vertAlign w:val="subscript"/>
        </w:rPr>
        <w:t>4</w:t>
      </w:r>
      <w:r w:rsidRPr="00961895">
        <w:rPr>
          <w:rFonts w:ascii="Times New Roman" w:hAnsi="Times New Roman" w:cs="Times New Roman"/>
          <w:sz w:val="26"/>
          <w:szCs w:val="26"/>
          <w:shd w:val="clear" w:color="auto" w:fill="FFFFFF"/>
        </w:rPr>
        <w:t>N[PtCl</w:t>
      </w:r>
      <w:r w:rsidRPr="00961895">
        <w:rPr>
          <w:rFonts w:ascii="Times New Roman" w:hAnsi="Times New Roman" w:cs="Times New Roman"/>
          <w:sz w:val="26"/>
          <w:szCs w:val="26"/>
          <w:shd w:val="clear" w:color="auto" w:fill="FFFFFF"/>
          <w:vertAlign w:val="subscript"/>
        </w:rPr>
        <w:t>2</w:t>
      </w:r>
      <w:r w:rsidRPr="00961895">
        <w:rPr>
          <w:rFonts w:ascii="Times New Roman" w:hAnsi="Times New Roman" w:cs="Times New Roman"/>
          <w:sz w:val="26"/>
          <w:szCs w:val="26"/>
          <w:shd w:val="clear" w:color="auto" w:fill="FFFFFF"/>
        </w:rPr>
        <w:t>(C</w:t>
      </w:r>
      <w:r w:rsidR="00F31E2E" w:rsidRPr="00961895">
        <w:rPr>
          <w:rFonts w:ascii="Times New Roman" w:hAnsi="Times New Roman" w:cs="Times New Roman"/>
          <w:sz w:val="26"/>
          <w:szCs w:val="26"/>
          <w:shd w:val="clear" w:color="auto" w:fill="FFFFFF"/>
        </w:rPr>
        <w:t>^</w:t>
      </w:r>
      <w:r w:rsidRPr="00961895">
        <w:rPr>
          <w:rFonts w:ascii="Times New Roman" w:hAnsi="Times New Roman" w:cs="Times New Roman"/>
          <w:sz w:val="26"/>
          <w:szCs w:val="26"/>
          <w:shd w:val="clear" w:color="auto" w:fill="FFFFFF"/>
        </w:rPr>
        <w:t>N)] (1b–f) с выход</w:t>
      </w:r>
      <w:r w:rsidR="00A9223D" w:rsidRPr="00961895">
        <w:rPr>
          <w:rFonts w:ascii="Times New Roman" w:hAnsi="Times New Roman" w:cs="Times New Roman"/>
          <w:sz w:val="26"/>
          <w:szCs w:val="26"/>
          <w:shd w:val="clear" w:color="auto" w:fill="FFFFFF"/>
        </w:rPr>
        <w:t>а</w:t>
      </w:r>
      <w:r w:rsidRPr="00961895">
        <w:rPr>
          <w:rFonts w:ascii="Times New Roman" w:hAnsi="Times New Roman" w:cs="Times New Roman"/>
          <w:sz w:val="26"/>
          <w:szCs w:val="26"/>
          <w:shd w:val="clear" w:color="auto" w:fill="FFFFFF"/>
        </w:rPr>
        <w:t>м</w:t>
      </w:r>
      <w:r w:rsidR="00A9223D" w:rsidRPr="00961895">
        <w:rPr>
          <w:rFonts w:ascii="Times New Roman" w:hAnsi="Times New Roman" w:cs="Times New Roman"/>
          <w:sz w:val="26"/>
          <w:szCs w:val="26"/>
          <w:shd w:val="clear" w:color="auto" w:fill="FFFFFF"/>
        </w:rPr>
        <w:t>и</w:t>
      </w:r>
      <w:r w:rsidRPr="00961895">
        <w:rPr>
          <w:rFonts w:ascii="Times New Roman" w:hAnsi="Times New Roman" w:cs="Times New Roman"/>
          <w:sz w:val="26"/>
          <w:szCs w:val="26"/>
          <w:shd w:val="clear" w:color="auto" w:fill="FFFFFF"/>
        </w:rPr>
        <w:t xml:space="preserve"> 59-69%</w:t>
      </w:r>
      <w:r w:rsidR="000627FF"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MmQ0NjNhYzMtMjQ1My00MTk5LWFiNDktMjNmMjIwZTVlNGJj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1272711836"/>
          <w:placeholder>
            <w:docPart w:val="F800C3BACADA498D973E325528543697"/>
          </w:placeholder>
        </w:sdtPr>
        <w:sdtContent>
          <w:r w:rsidR="00D07333" w:rsidRPr="00961895">
            <w:rPr>
              <w:rFonts w:ascii="Times New Roman" w:hAnsi="Times New Roman" w:cs="Times New Roman"/>
              <w:color w:val="000000"/>
              <w:sz w:val="26"/>
              <w:szCs w:val="26"/>
              <w:shd w:val="clear" w:color="auto" w:fill="FFFFFF"/>
            </w:rPr>
            <w:t>[27]</w:t>
          </w:r>
        </w:sdtContent>
      </w:sdt>
      <w:r w:rsidRPr="00961895">
        <w:rPr>
          <w:rFonts w:ascii="Times New Roman" w:hAnsi="Times New Roman" w:cs="Times New Roman"/>
          <w:sz w:val="26"/>
          <w:szCs w:val="26"/>
          <w:shd w:val="clear" w:color="auto" w:fill="FFFFFF"/>
        </w:rPr>
        <w:t>.</w:t>
      </w:r>
      <w:r w:rsidR="00111128" w:rsidRPr="00961895">
        <w:rPr>
          <w:rFonts w:ascii="Times New Roman" w:hAnsi="Times New Roman" w:cs="Times New Roman"/>
          <w:sz w:val="26"/>
          <w:szCs w:val="26"/>
          <w:shd w:val="clear" w:color="auto" w:fill="FFFFFF"/>
        </w:rPr>
        <w:t xml:space="preserve"> </w:t>
      </w:r>
      <w:r w:rsidR="003525AA" w:rsidRPr="00961895">
        <w:rPr>
          <w:rFonts w:ascii="Times New Roman" w:hAnsi="Times New Roman" w:cs="Times New Roman"/>
          <w:sz w:val="26"/>
          <w:szCs w:val="26"/>
          <w:shd w:val="clear" w:color="auto" w:fill="FFFFFF"/>
        </w:rPr>
        <w:t>2-фенилхинолин, бензохинолин и 2-бензоилпиридин также были успешно циклоплатинированы, хотя соответствующие соединения Bu</w:t>
      </w:r>
      <w:r w:rsidR="003525AA" w:rsidRPr="00961895">
        <w:rPr>
          <w:rFonts w:ascii="Times New Roman" w:hAnsi="Times New Roman" w:cs="Times New Roman"/>
          <w:sz w:val="26"/>
          <w:szCs w:val="26"/>
          <w:shd w:val="clear" w:color="auto" w:fill="FFFFFF"/>
          <w:vertAlign w:val="subscript"/>
        </w:rPr>
        <w:t>4</w:t>
      </w:r>
      <w:r w:rsidR="003525AA" w:rsidRPr="00961895">
        <w:rPr>
          <w:rFonts w:ascii="Times New Roman" w:hAnsi="Times New Roman" w:cs="Times New Roman"/>
          <w:sz w:val="26"/>
          <w:szCs w:val="26"/>
          <w:shd w:val="clear" w:color="auto" w:fill="FFFFFF"/>
        </w:rPr>
        <w:t>N[PtCl</w:t>
      </w:r>
      <w:r w:rsidR="003525AA" w:rsidRPr="00961895">
        <w:rPr>
          <w:rFonts w:ascii="Times New Roman" w:hAnsi="Times New Roman" w:cs="Times New Roman"/>
          <w:sz w:val="26"/>
          <w:szCs w:val="26"/>
          <w:shd w:val="clear" w:color="auto" w:fill="FFFFFF"/>
          <w:vertAlign w:val="subscript"/>
        </w:rPr>
        <w:t>2</w:t>
      </w:r>
      <w:r w:rsidR="003525AA" w:rsidRPr="00961895">
        <w:rPr>
          <w:rFonts w:ascii="Times New Roman" w:hAnsi="Times New Roman" w:cs="Times New Roman"/>
          <w:sz w:val="26"/>
          <w:szCs w:val="26"/>
          <w:shd w:val="clear" w:color="auto" w:fill="FFFFFF"/>
        </w:rPr>
        <w:t xml:space="preserve">(C^N)] не были осаждены и были дериватизированы до [Pt(acac)(CN)] (2g–h). В случаях 2g и 2h облучение происходило в течение 72 часов, но выходы все равно были низкими из-за сниженной координационной способности лигандов вследствие стерических затруднений или жесткости. </w:t>
      </w:r>
    </w:p>
    <w:p w14:paraId="6FD8A69F" w14:textId="77777777" w:rsidR="00111128" w:rsidRPr="00961895" w:rsidRDefault="00111128" w:rsidP="00961895">
      <w:pPr>
        <w:spacing w:after="0" w:line="360" w:lineRule="auto"/>
        <w:ind w:firstLine="720"/>
        <w:jc w:val="both"/>
        <w:rPr>
          <w:rFonts w:ascii="Times New Roman" w:hAnsi="Times New Roman" w:cs="Times New Roman"/>
          <w:sz w:val="26"/>
          <w:szCs w:val="26"/>
          <w:shd w:val="clear" w:color="auto" w:fill="FFFFFF"/>
        </w:rPr>
      </w:pPr>
    </w:p>
    <w:p w14:paraId="3227F228" w14:textId="77777777" w:rsidR="00C25BF0" w:rsidRPr="00961895" w:rsidRDefault="00C25BF0" w:rsidP="00961895">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lastRenderedPageBreak/>
        <w:drawing>
          <wp:inline distT="0" distB="0" distL="0" distR="0" wp14:anchorId="28895984" wp14:editId="278ABF9F">
            <wp:extent cx="5366825" cy="2383089"/>
            <wp:effectExtent l="0" t="0" r="5715" b="0"/>
            <wp:docPr id="12725980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7718" cy="2401247"/>
                    </a:xfrm>
                    <a:prstGeom prst="rect">
                      <a:avLst/>
                    </a:prstGeom>
                    <a:noFill/>
                    <a:ln>
                      <a:noFill/>
                    </a:ln>
                  </pic:spPr>
                </pic:pic>
              </a:graphicData>
            </a:graphic>
          </wp:inline>
        </w:drawing>
      </w:r>
    </w:p>
    <w:p w14:paraId="4181B855" w14:textId="2B6EFBCB" w:rsidR="00C25BF0" w:rsidRPr="00961895" w:rsidRDefault="00C25BF0" w:rsidP="00961895">
      <w:pPr>
        <w:pStyle w:val="a5"/>
        <w:spacing w:after="0" w:line="360" w:lineRule="auto"/>
        <w:ind w:firstLine="720"/>
        <w:jc w:val="both"/>
        <w:rPr>
          <w:rFonts w:ascii="Times New Roman" w:hAnsi="Times New Roman" w:cs="Times New Roman"/>
          <w:i w:val="0"/>
          <w:iCs w:val="0"/>
          <w:color w:val="auto"/>
          <w:sz w:val="26"/>
          <w:szCs w:val="26"/>
        </w:rPr>
      </w:pPr>
      <w:bookmarkStart w:id="15" w:name="_Ref160999121"/>
      <w:bookmarkStart w:id="16" w:name="_Ref160999116"/>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11</w:t>
      </w:r>
      <w:r w:rsidRPr="00961895">
        <w:rPr>
          <w:rFonts w:ascii="Times New Roman" w:hAnsi="Times New Roman" w:cs="Times New Roman"/>
          <w:i w:val="0"/>
          <w:iCs w:val="0"/>
          <w:noProof/>
          <w:color w:val="auto"/>
          <w:sz w:val="26"/>
          <w:szCs w:val="26"/>
        </w:rPr>
        <w:fldChar w:fldCharType="end"/>
      </w:r>
      <w:bookmarkEnd w:id="15"/>
      <w:r w:rsidR="000B14DA" w:rsidRPr="00961895">
        <w:rPr>
          <w:rFonts w:ascii="Times New Roman" w:hAnsi="Times New Roman" w:cs="Times New Roman"/>
          <w:i w:val="0"/>
          <w:iCs w:val="0"/>
          <w:noProof/>
          <w:color w:val="auto"/>
          <w:sz w:val="26"/>
          <w:szCs w:val="26"/>
        </w:rPr>
        <w:t>.</w:t>
      </w:r>
      <w:r w:rsidRPr="00961895">
        <w:rPr>
          <w:rFonts w:ascii="Times New Roman" w:hAnsi="Times New Roman" w:cs="Times New Roman"/>
          <w:i w:val="0"/>
          <w:iCs w:val="0"/>
          <w:color w:val="auto"/>
          <w:sz w:val="26"/>
          <w:szCs w:val="26"/>
        </w:rPr>
        <w:t xml:space="preserve"> Фотохимическое циклоплатинирование с использованием (Bu</w:t>
      </w:r>
      <w:r w:rsidRPr="00961895">
        <w:rPr>
          <w:rFonts w:ascii="Times New Roman" w:hAnsi="Times New Roman" w:cs="Times New Roman"/>
          <w:i w:val="0"/>
          <w:iCs w:val="0"/>
          <w:color w:val="auto"/>
          <w:sz w:val="26"/>
          <w:szCs w:val="26"/>
          <w:vertAlign w:val="subscript"/>
        </w:rPr>
        <w:t>4</w:t>
      </w:r>
      <w:r w:rsidRPr="00961895">
        <w:rPr>
          <w:rFonts w:ascii="Times New Roman" w:hAnsi="Times New Roman" w:cs="Times New Roman"/>
          <w:i w:val="0"/>
          <w:iCs w:val="0"/>
          <w:color w:val="auto"/>
          <w:sz w:val="26"/>
          <w:szCs w:val="26"/>
        </w:rPr>
        <w:t>N)</w:t>
      </w:r>
      <w:r w:rsidRPr="00961895">
        <w:rPr>
          <w:rFonts w:ascii="Times New Roman" w:hAnsi="Times New Roman" w:cs="Times New Roman"/>
          <w:i w:val="0"/>
          <w:iCs w:val="0"/>
          <w:color w:val="auto"/>
          <w:sz w:val="26"/>
          <w:szCs w:val="26"/>
          <w:vertAlign w:val="subscript"/>
        </w:rPr>
        <w:t>2</w:t>
      </w:r>
      <w:r w:rsidRPr="00961895">
        <w:rPr>
          <w:rFonts w:ascii="Times New Roman" w:hAnsi="Times New Roman" w:cs="Times New Roman"/>
          <w:i w:val="0"/>
          <w:iCs w:val="0"/>
          <w:color w:val="auto"/>
          <w:sz w:val="26"/>
          <w:szCs w:val="26"/>
        </w:rPr>
        <w:t>[Pt</w:t>
      </w:r>
      <w:r w:rsidRPr="00961895">
        <w:rPr>
          <w:rFonts w:ascii="Times New Roman" w:hAnsi="Times New Roman" w:cs="Times New Roman"/>
          <w:i w:val="0"/>
          <w:iCs w:val="0"/>
          <w:color w:val="auto"/>
          <w:sz w:val="26"/>
          <w:szCs w:val="26"/>
          <w:vertAlign w:val="subscript"/>
        </w:rPr>
        <w:t>2</w:t>
      </w:r>
      <w:r w:rsidRPr="00961895">
        <w:rPr>
          <w:rFonts w:ascii="Times New Roman" w:hAnsi="Times New Roman" w:cs="Times New Roman"/>
          <w:i w:val="0"/>
          <w:iCs w:val="0"/>
          <w:color w:val="auto"/>
          <w:sz w:val="26"/>
          <w:szCs w:val="26"/>
        </w:rPr>
        <w:t>Cl</w:t>
      </w:r>
      <w:r w:rsidRPr="00961895">
        <w:rPr>
          <w:rFonts w:ascii="Times New Roman" w:hAnsi="Times New Roman" w:cs="Times New Roman"/>
          <w:i w:val="0"/>
          <w:iCs w:val="0"/>
          <w:color w:val="auto"/>
          <w:sz w:val="26"/>
          <w:szCs w:val="26"/>
          <w:vertAlign w:val="subscript"/>
        </w:rPr>
        <w:t>6</w:t>
      </w:r>
      <w:r w:rsidRPr="00961895">
        <w:rPr>
          <w:rFonts w:ascii="Times New Roman" w:hAnsi="Times New Roman" w:cs="Times New Roman"/>
          <w:i w:val="0"/>
          <w:iCs w:val="0"/>
          <w:color w:val="auto"/>
          <w:sz w:val="26"/>
          <w:szCs w:val="26"/>
        </w:rPr>
        <w:t>] и предполагаемая реакция</w:t>
      </w:r>
      <w:bookmarkEnd w:id="16"/>
      <w:r w:rsidR="000627FF"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ZDkzYzVmN2YtZjQ5OS00NmEyLTg4NWQtZmFmMjdiYTYzYzA4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840242464"/>
          <w:placeholder>
            <w:docPart w:val="61916945C5B34A8D93C0FDEDC251E102"/>
          </w:placeholder>
        </w:sdtPr>
        <w:sdtContent>
          <w:r w:rsidR="00D07333" w:rsidRPr="00961895">
            <w:rPr>
              <w:rFonts w:ascii="Times New Roman" w:hAnsi="Times New Roman" w:cs="Times New Roman"/>
              <w:i w:val="0"/>
              <w:iCs w:val="0"/>
              <w:color w:val="000000"/>
              <w:sz w:val="26"/>
              <w:szCs w:val="26"/>
            </w:rPr>
            <w:t>[27]</w:t>
          </w:r>
        </w:sdtContent>
      </w:sdt>
      <w:r w:rsidR="000B14DA" w:rsidRPr="00961895">
        <w:rPr>
          <w:rFonts w:ascii="Times New Roman" w:hAnsi="Times New Roman" w:cs="Times New Roman"/>
          <w:i w:val="0"/>
          <w:iCs w:val="0"/>
          <w:color w:val="auto"/>
          <w:sz w:val="26"/>
          <w:szCs w:val="26"/>
        </w:rPr>
        <w:t>.</w:t>
      </w:r>
    </w:p>
    <w:p w14:paraId="0876818E" w14:textId="77777777" w:rsidR="00111128" w:rsidRPr="00961895" w:rsidRDefault="00111128" w:rsidP="00961895">
      <w:pPr>
        <w:spacing w:after="0" w:line="360" w:lineRule="auto"/>
        <w:ind w:firstLine="720"/>
        <w:rPr>
          <w:rFonts w:ascii="Times New Roman" w:hAnsi="Times New Roman" w:cs="Times New Roman"/>
        </w:rPr>
      </w:pPr>
    </w:p>
    <w:p w14:paraId="27788947" w14:textId="3C1241F1" w:rsidR="00BC48F5" w:rsidRPr="00961895" w:rsidRDefault="00A9223D" w:rsidP="00961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kern w:val="0"/>
          <w:sz w:val="26"/>
          <w:szCs w:val="26"/>
          <w:bdr w:val="none" w:sz="0" w:space="0" w:color="auto" w:frame="1"/>
          <w:lang w:eastAsia="ru-RU"/>
          <w14:ligatures w14:val="none"/>
        </w:rPr>
      </w:pPr>
      <w:r w:rsidRPr="00961895">
        <w:rPr>
          <w:rFonts w:ascii="Times New Roman" w:eastAsia="Times New Roman" w:hAnsi="Times New Roman" w:cs="Times New Roman"/>
          <w:kern w:val="0"/>
          <w:sz w:val="26"/>
          <w:szCs w:val="26"/>
          <w:bdr w:val="none" w:sz="0" w:space="0" w:color="auto" w:frame="1"/>
          <w:lang w:eastAsia="ru-RU"/>
          <w14:ligatures w14:val="none"/>
        </w:rPr>
        <w:t>При проведении аналогичной реакции и облучении реакционной смеси синим светом (λ</w:t>
      </w:r>
      <w:r w:rsidRPr="00961895">
        <w:rPr>
          <w:rFonts w:ascii="Times New Roman" w:eastAsia="Times New Roman" w:hAnsi="Times New Roman" w:cs="Times New Roman"/>
          <w:kern w:val="0"/>
          <w:sz w:val="26"/>
          <w:szCs w:val="26"/>
          <w:bdr w:val="none" w:sz="0" w:space="0" w:color="auto" w:frame="1"/>
          <w:vertAlign w:val="subscript"/>
          <w:lang w:eastAsia="ru-RU"/>
          <w14:ligatures w14:val="none"/>
        </w:rPr>
        <w:t>max</w:t>
      </w:r>
      <w:r w:rsidRPr="00961895">
        <w:rPr>
          <w:rFonts w:ascii="Times New Roman" w:eastAsia="Times New Roman" w:hAnsi="Times New Roman" w:cs="Times New Roman"/>
          <w:kern w:val="0"/>
          <w:sz w:val="26"/>
          <w:szCs w:val="26"/>
          <w:bdr w:val="none" w:sz="0" w:space="0" w:color="auto" w:frame="1"/>
          <w:lang w:eastAsia="ru-RU"/>
          <w14:ligatures w14:val="none"/>
        </w:rPr>
        <w:t xml:space="preserve"> = 405 нм) в присутствии основания, была получена смесь 1a и бис-циклометрированного комплекса </w:t>
      </w:r>
      <w:r w:rsidRPr="00961895">
        <w:rPr>
          <w:rFonts w:ascii="Times New Roman" w:eastAsia="Times New Roman" w:hAnsi="Times New Roman" w:cs="Times New Roman"/>
          <w:kern w:val="0"/>
          <w:sz w:val="26"/>
          <w:szCs w:val="26"/>
          <w:bdr w:val="none" w:sz="0" w:space="0" w:color="auto" w:frame="1"/>
          <w:lang w:val="en-US" w:eastAsia="ru-RU"/>
          <w14:ligatures w14:val="none"/>
        </w:rPr>
        <w:t>cys</w:t>
      </w:r>
      <w:r w:rsidRPr="00961895">
        <w:rPr>
          <w:rFonts w:ascii="Times New Roman" w:eastAsia="Times New Roman" w:hAnsi="Times New Roman" w:cs="Times New Roman"/>
          <w:kern w:val="0"/>
          <w:sz w:val="26"/>
          <w:szCs w:val="26"/>
          <w:bdr w:val="none" w:sz="0" w:space="0" w:color="auto" w:frame="1"/>
          <w:lang w:eastAsia="ru-RU"/>
          <w14:ligatures w14:val="none"/>
        </w:rPr>
        <w:t>-[Pt(ppy)</w:t>
      </w:r>
      <w:r w:rsidRPr="00961895">
        <w:rPr>
          <w:rFonts w:ascii="Times New Roman" w:eastAsia="Times New Roman" w:hAnsi="Times New Roman" w:cs="Times New Roman"/>
          <w:kern w:val="0"/>
          <w:sz w:val="26"/>
          <w:szCs w:val="26"/>
          <w:bdr w:val="none" w:sz="0" w:space="0" w:color="auto" w:frame="1"/>
          <w:vertAlign w:val="subscript"/>
          <w:lang w:eastAsia="ru-RU"/>
          <w14:ligatures w14:val="none"/>
        </w:rPr>
        <w:t>2</w:t>
      </w:r>
      <w:r w:rsidRPr="00961895">
        <w:rPr>
          <w:rFonts w:ascii="Times New Roman" w:eastAsia="Times New Roman" w:hAnsi="Times New Roman" w:cs="Times New Roman"/>
          <w:kern w:val="0"/>
          <w:sz w:val="26"/>
          <w:szCs w:val="26"/>
          <w:bdr w:val="none" w:sz="0" w:space="0" w:color="auto" w:frame="1"/>
          <w:lang w:eastAsia="ru-RU"/>
          <w14:ligatures w14:val="none"/>
        </w:rPr>
        <w:t xml:space="preserve">] (см. рис. </w:t>
      </w:r>
      <w:r w:rsidRPr="00961895">
        <w:rPr>
          <w:rFonts w:ascii="Times New Roman" w:eastAsia="Times New Roman" w:hAnsi="Times New Roman" w:cs="Times New Roman"/>
          <w:kern w:val="0"/>
          <w:sz w:val="26"/>
          <w:szCs w:val="26"/>
          <w:bdr w:val="none" w:sz="0" w:space="0" w:color="auto" w:frame="1"/>
          <w:lang w:eastAsia="ru-RU"/>
          <w14:ligatures w14:val="none"/>
        </w:rPr>
        <w:fldChar w:fldCharType="begin"/>
      </w:r>
      <w:r w:rsidRPr="00961895">
        <w:rPr>
          <w:rFonts w:ascii="Times New Roman" w:eastAsia="Times New Roman" w:hAnsi="Times New Roman" w:cs="Times New Roman"/>
          <w:kern w:val="0"/>
          <w:sz w:val="26"/>
          <w:szCs w:val="26"/>
          <w:bdr w:val="none" w:sz="0" w:space="0" w:color="auto" w:frame="1"/>
          <w:lang w:eastAsia="ru-RU"/>
          <w14:ligatures w14:val="none"/>
        </w:rPr>
        <w:instrText xml:space="preserve"> REF _Ref161000818 \h  \* MERGEFORMAT </w:instrText>
      </w:r>
      <w:r w:rsidRPr="00961895">
        <w:rPr>
          <w:rFonts w:ascii="Times New Roman" w:eastAsia="Times New Roman" w:hAnsi="Times New Roman" w:cs="Times New Roman"/>
          <w:kern w:val="0"/>
          <w:sz w:val="26"/>
          <w:szCs w:val="26"/>
          <w:bdr w:val="none" w:sz="0" w:space="0" w:color="auto" w:frame="1"/>
          <w:lang w:eastAsia="ru-RU"/>
          <w14:ligatures w14:val="none"/>
        </w:rPr>
      </w:r>
      <w:r w:rsidRPr="00961895">
        <w:rPr>
          <w:rFonts w:ascii="Times New Roman" w:eastAsia="Times New Roman" w:hAnsi="Times New Roman" w:cs="Times New Roman"/>
          <w:kern w:val="0"/>
          <w:sz w:val="26"/>
          <w:szCs w:val="26"/>
          <w:bdr w:val="none" w:sz="0" w:space="0" w:color="auto" w:frame="1"/>
          <w:lang w:eastAsia="ru-RU"/>
          <w14:ligatures w14:val="none"/>
        </w:rPr>
        <w:fldChar w:fldCharType="separate"/>
      </w:r>
      <w:r w:rsidR="00294379" w:rsidRPr="00961895">
        <w:rPr>
          <w:rFonts w:ascii="Times New Roman" w:hAnsi="Times New Roman" w:cs="Times New Roman"/>
          <w:noProof/>
          <w:sz w:val="26"/>
          <w:szCs w:val="26"/>
        </w:rPr>
        <w:t>12</w:t>
      </w:r>
      <w:r w:rsidRPr="00961895">
        <w:rPr>
          <w:rFonts w:ascii="Times New Roman" w:eastAsia="Times New Roman" w:hAnsi="Times New Roman" w:cs="Times New Roman"/>
          <w:kern w:val="0"/>
          <w:sz w:val="26"/>
          <w:szCs w:val="26"/>
          <w:bdr w:val="none" w:sz="0" w:space="0" w:color="auto" w:frame="1"/>
          <w:lang w:eastAsia="ru-RU"/>
          <w14:ligatures w14:val="none"/>
        </w:rPr>
        <w:fldChar w:fldCharType="end"/>
      </w:r>
      <w:r w:rsidRPr="00961895">
        <w:rPr>
          <w:rFonts w:ascii="Times New Roman" w:eastAsia="Times New Roman" w:hAnsi="Times New Roman" w:cs="Times New Roman"/>
          <w:kern w:val="0"/>
          <w:sz w:val="26"/>
          <w:szCs w:val="26"/>
          <w:bdr w:val="none" w:sz="0" w:space="0" w:color="auto" w:frame="1"/>
          <w:lang w:eastAsia="ru-RU"/>
          <w14:ligatures w14:val="none"/>
        </w:rPr>
        <w:t xml:space="preserve"> – 3a) в соотношении примерно 2:1. Следовательно, можно сделать вывод, что фиолетовый свет способствует координации второго лиганда ppyH и его последующему металлированию</w:t>
      </w:r>
      <w:r w:rsidRPr="00961895">
        <w:rPr>
          <w:rFonts w:ascii="Times New Roman" w:eastAsia="Times New Roman" w:hAnsi="Times New Roman" w:cs="Times New Roman"/>
          <w:color w:val="000000"/>
          <w:kern w:val="0"/>
          <w:sz w:val="26"/>
          <w:szCs w:val="26"/>
          <w:bdr w:val="none" w:sz="0" w:space="0" w:color="auto" w:frame="1"/>
          <w:lang w:eastAsia="ru-RU"/>
          <w14:ligatures w14:val="none"/>
        </w:rPr>
        <w:t xml:space="preserve"> </w:t>
      </w:r>
      <w:sdt>
        <w:sdtPr>
          <w:rPr>
            <w:rFonts w:ascii="Times New Roman" w:eastAsia="Times New Roman" w:hAnsi="Times New Roman" w:cs="Times New Roman"/>
            <w:color w:val="000000"/>
            <w:kern w:val="0"/>
            <w:sz w:val="26"/>
            <w:szCs w:val="26"/>
            <w:bdr w:val="none" w:sz="0" w:space="0" w:color="auto" w:frame="1"/>
            <w:lang w:eastAsia="ru-RU"/>
            <w14:ligatures w14:val="none"/>
          </w:rPr>
          <w:tag w:val="MENDELEY_CITATION_v3_eyJjaXRhdGlvbklEIjoiTUVOREVMRVlfQ0lUQVRJT05fZjNlNDI5ZjQtMzE0Mi00MzZlLWFjZGQtNTU0Yzc4OGY3ZGJm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1384216170"/>
          <w:placeholder>
            <w:docPart w:val="1B0A83E36BCA43A3AFE1EEA5809D398C"/>
          </w:placeholder>
        </w:sdtPr>
        <w:sdtContent>
          <w:r w:rsidR="00D07333" w:rsidRPr="00961895">
            <w:rPr>
              <w:rFonts w:ascii="Times New Roman" w:eastAsia="Times New Roman" w:hAnsi="Times New Roman" w:cs="Times New Roman"/>
              <w:color w:val="000000"/>
              <w:kern w:val="0"/>
              <w:sz w:val="26"/>
              <w:szCs w:val="26"/>
              <w:bdr w:val="none" w:sz="0" w:space="0" w:color="auto" w:frame="1"/>
              <w:lang w:eastAsia="ru-RU"/>
              <w14:ligatures w14:val="none"/>
            </w:rPr>
            <w:t>[27]</w:t>
          </w:r>
        </w:sdtContent>
      </w:sdt>
      <w:r w:rsidRPr="00961895">
        <w:rPr>
          <w:rFonts w:ascii="Times New Roman" w:eastAsia="Times New Roman" w:hAnsi="Times New Roman" w:cs="Times New Roman"/>
          <w:kern w:val="0"/>
          <w:sz w:val="26"/>
          <w:szCs w:val="26"/>
          <w:bdr w:val="none" w:sz="0" w:space="0" w:color="auto" w:frame="1"/>
          <w:lang w:eastAsia="ru-RU"/>
          <w14:ligatures w14:val="none"/>
        </w:rPr>
        <w:t xml:space="preserve">. </w:t>
      </w:r>
      <w:r w:rsidR="00BC48F5" w:rsidRPr="00961895">
        <w:rPr>
          <w:rFonts w:ascii="Times New Roman" w:eastAsia="Times New Roman" w:hAnsi="Times New Roman" w:cs="Times New Roman"/>
          <w:kern w:val="0"/>
          <w:sz w:val="26"/>
          <w:szCs w:val="26"/>
          <w:bdr w:val="none" w:sz="0" w:space="0" w:color="auto" w:frame="1"/>
          <w:lang w:eastAsia="ru-RU"/>
          <w14:ligatures w14:val="none"/>
        </w:rPr>
        <w:t>Использование [PtCl</w:t>
      </w:r>
      <w:r w:rsidR="00BC48F5" w:rsidRPr="00961895">
        <w:rPr>
          <w:rFonts w:ascii="Times New Roman" w:eastAsia="Times New Roman" w:hAnsi="Times New Roman" w:cs="Times New Roman"/>
          <w:kern w:val="0"/>
          <w:sz w:val="26"/>
          <w:szCs w:val="26"/>
          <w:bdr w:val="none" w:sz="0" w:space="0" w:color="auto" w:frame="1"/>
          <w:vertAlign w:val="subscript"/>
          <w:lang w:eastAsia="ru-RU"/>
          <w14:ligatures w14:val="none"/>
        </w:rPr>
        <w:t>2</w:t>
      </w:r>
      <w:r w:rsidR="00BC48F5" w:rsidRPr="00961895">
        <w:rPr>
          <w:rFonts w:ascii="Times New Roman" w:eastAsia="Times New Roman" w:hAnsi="Times New Roman" w:cs="Times New Roman"/>
          <w:kern w:val="0"/>
          <w:sz w:val="26"/>
          <w:szCs w:val="26"/>
          <w:bdr w:val="none" w:sz="0" w:space="0" w:color="auto" w:frame="1"/>
          <w:lang w:eastAsia="ru-RU"/>
          <w14:ligatures w14:val="none"/>
        </w:rPr>
        <w:t>(NCPh)</w:t>
      </w:r>
      <w:r w:rsidR="00BC48F5" w:rsidRPr="00961895">
        <w:rPr>
          <w:rFonts w:ascii="Times New Roman" w:eastAsia="Times New Roman" w:hAnsi="Times New Roman" w:cs="Times New Roman"/>
          <w:kern w:val="0"/>
          <w:sz w:val="26"/>
          <w:szCs w:val="26"/>
          <w:bdr w:val="none" w:sz="0" w:space="0" w:color="auto" w:frame="1"/>
          <w:vertAlign w:val="subscript"/>
          <w:lang w:eastAsia="ru-RU"/>
          <w14:ligatures w14:val="none"/>
        </w:rPr>
        <w:t>2</w:t>
      </w:r>
      <w:r w:rsidR="00BC48F5" w:rsidRPr="00961895">
        <w:rPr>
          <w:rFonts w:ascii="Times New Roman" w:eastAsia="Times New Roman" w:hAnsi="Times New Roman" w:cs="Times New Roman"/>
          <w:kern w:val="0"/>
          <w:sz w:val="26"/>
          <w:szCs w:val="26"/>
          <w:bdr w:val="none" w:sz="0" w:space="0" w:color="auto" w:frame="1"/>
          <w:lang w:eastAsia="ru-RU"/>
          <w14:ligatures w14:val="none"/>
        </w:rPr>
        <w:t>] в качестве платинового прекурсора, а также ppyH (в соотношении приблизительно 1:3) и облучении реакционной смеси фиолетовым светом в течение 24 ч в присутствии Na</w:t>
      </w:r>
      <w:r w:rsidR="00BC48F5" w:rsidRPr="00961895">
        <w:rPr>
          <w:rFonts w:ascii="Times New Roman" w:eastAsia="Times New Roman" w:hAnsi="Times New Roman" w:cs="Times New Roman"/>
          <w:kern w:val="0"/>
          <w:sz w:val="26"/>
          <w:szCs w:val="26"/>
          <w:bdr w:val="none" w:sz="0" w:space="0" w:color="auto" w:frame="1"/>
          <w:vertAlign w:val="subscript"/>
          <w:lang w:eastAsia="ru-RU"/>
          <w14:ligatures w14:val="none"/>
        </w:rPr>
        <w:t>2</w:t>
      </w:r>
      <w:r w:rsidR="00BC48F5" w:rsidRPr="00961895">
        <w:rPr>
          <w:rFonts w:ascii="Times New Roman" w:eastAsia="Times New Roman" w:hAnsi="Times New Roman" w:cs="Times New Roman"/>
          <w:kern w:val="0"/>
          <w:sz w:val="26"/>
          <w:szCs w:val="26"/>
          <w:bdr w:val="none" w:sz="0" w:space="0" w:color="auto" w:frame="1"/>
          <w:lang w:eastAsia="ru-RU"/>
          <w14:ligatures w14:val="none"/>
        </w:rPr>
        <w:t>CO</w:t>
      </w:r>
      <w:r w:rsidR="00BC48F5" w:rsidRPr="00961895">
        <w:rPr>
          <w:rFonts w:ascii="Times New Roman" w:eastAsia="Times New Roman" w:hAnsi="Times New Roman" w:cs="Times New Roman"/>
          <w:kern w:val="0"/>
          <w:sz w:val="26"/>
          <w:szCs w:val="26"/>
          <w:bdr w:val="none" w:sz="0" w:space="0" w:color="auto" w:frame="1"/>
          <w:vertAlign w:val="subscript"/>
          <w:lang w:eastAsia="ru-RU"/>
          <w14:ligatures w14:val="none"/>
        </w:rPr>
        <w:t>3</w:t>
      </w:r>
      <w:r w:rsidR="00BC48F5" w:rsidRPr="00961895">
        <w:rPr>
          <w:rFonts w:ascii="Times New Roman" w:eastAsia="Times New Roman" w:hAnsi="Times New Roman" w:cs="Times New Roman"/>
          <w:kern w:val="0"/>
          <w:sz w:val="26"/>
          <w:szCs w:val="26"/>
          <w:bdr w:val="none" w:sz="0" w:space="0" w:color="auto" w:frame="1"/>
          <w:lang w:eastAsia="ru-RU"/>
          <w14:ligatures w14:val="none"/>
        </w:rPr>
        <w:t xml:space="preserve"> дало 3a в качестве основного продукта</w:t>
      </w:r>
      <w:r w:rsidR="000627FF" w:rsidRPr="00961895">
        <w:rPr>
          <w:rFonts w:ascii="Times New Roman" w:eastAsia="Times New Roman" w:hAnsi="Times New Roman" w:cs="Times New Roman"/>
          <w:color w:val="000000"/>
          <w:kern w:val="0"/>
          <w:sz w:val="26"/>
          <w:szCs w:val="26"/>
          <w:bdr w:val="none" w:sz="0" w:space="0" w:color="auto" w:frame="1"/>
          <w:lang w:eastAsia="ru-RU"/>
          <w14:ligatures w14:val="none"/>
        </w:rPr>
        <w:t xml:space="preserve"> </w:t>
      </w:r>
      <w:sdt>
        <w:sdtPr>
          <w:rPr>
            <w:rFonts w:ascii="Times New Roman" w:eastAsia="Times New Roman" w:hAnsi="Times New Roman" w:cs="Times New Roman"/>
            <w:color w:val="000000"/>
            <w:kern w:val="0"/>
            <w:sz w:val="26"/>
            <w:szCs w:val="26"/>
            <w:bdr w:val="none" w:sz="0" w:space="0" w:color="auto" w:frame="1"/>
            <w:lang w:eastAsia="ru-RU"/>
            <w14:ligatures w14:val="none"/>
          </w:rPr>
          <w:tag w:val="MENDELEY_CITATION_v3_eyJjaXRhdGlvbklEIjoiTUVOREVMRVlfQ0lUQVRJT05fODc4NzFhZGUtMDJhZi00MzhjLTk4ODktMzUzN2I2OWZjMzU1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89677319"/>
          <w:placeholder>
            <w:docPart w:val="E1B7BE6B78CA4E10A13701A3FF4B9D1B"/>
          </w:placeholder>
        </w:sdtPr>
        <w:sdtContent>
          <w:r w:rsidR="00D07333" w:rsidRPr="00961895">
            <w:rPr>
              <w:rFonts w:ascii="Times New Roman" w:eastAsia="Times New Roman" w:hAnsi="Times New Roman" w:cs="Times New Roman"/>
              <w:color w:val="000000"/>
              <w:kern w:val="0"/>
              <w:sz w:val="26"/>
              <w:szCs w:val="26"/>
              <w:bdr w:val="none" w:sz="0" w:space="0" w:color="auto" w:frame="1"/>
              <w:lang w:eastAsia="ru-RU"/>
              <w14:ligatures w14:val="none"/>
            </w:rPr>
            <w:t>[27]</w:t>
          </w:r>
        </w:sdtContent>
      </w:sdt>
      <w:r w:rsidR="00BC48F5" w:rsidRPr="00961895">
        <w:rPr>
          <w:rFonts w:ascii="Times New Roman" w:eastAsia="Times New Roman" w:hAnsi="Times New Roman" w:cs="Times New Roman"/>
          <w:kern w:val="0"/>
          <w:sz w:val="26"/>
          <w:szCs w:val="26"/>
          <w:bdr w:val="none" w:sz="0" w:space="0" w:color="auto" w:frame="1"/>
          <w:lang w:eastAsia="ru-RU"/>
          <w14:ligatures w14:val="none"/>
        </w:rPr>
        <w:t>.</w:t>
      </w:r>
      <w:r w:rsidR="0015686D" w:rsidRPr="00961895">
        <w:rPr>
          <w:rFonts w:ascii="Times New Roman" w:eastAsia="Times New Roman" w:hAnsi="Times New Roman" w:cs="Times New Roman"/>
          <w:kern w:val="0"/>
          <w:sz w:val="26"/>
          <w:szCs w:val="26"/>
          <w:bdr w:val="none" w:sz="0" w:space="0" w:color="auto" w:frame="1"/>
          <w:lang w:eastAsia="ru-RU"/>
          <w14:ligatures w14:val="none"/>
        </w:rPr>
        <w:t xml:space="preserve"> </w:t>
      </w:r>
      <w:r w:rsidR="00860911" w:rsidRPr="00961895">
        <w:rPr>
          <w:rFonts w:ascii="Times New Roman" w:eastAsia="Times New Roman" w:hAnsi="Times New Roman" w:cs="Times New Roman"/>
          <w:kern w:val="0"/>
          <w:sz w:val="26"/>
          <w:szCs w:val="26"/>
          <w:bdr w:val="none" w:sz="0" w:space="0" w:color="auto" w:frame="1"/>
          <w:lang w:eastAsia="ru-RU"/>
          <w14:ligatures w14:val="none"/>
        </w:rPr>
        <w:t xml:space="preserve">Другие 2-арилпиридины или 2-фенилхинолин давали аналогичные комплексы 3b–g с выходом 24-57%. Время облучения было увеличено до 48 ч для 2-(2-тиенил)пиридина и 2-фенилхинолина, </w:t>
      </w:r>
      <w:r w:rsidRPr="00961895">
        <w:rPr>
          <w:rFonts w:ascii="Times New Roman" w:eastAsia="Times New Roman" w:hAnsi="Times New Roman" w:cs="Times New Roman"/>
          <w:kern w:val="0"/>
          <w:sz w:val="26"/>
          <w:szCs w:val="26"/>
          <w:bdr w:val="none" w:sz="0" w:space="0" w:color="auto" w:frame="1"/>
          <w:lang w:eastAsia="ru-RU"/>
          <w14:ligatures w14:val="none"/>
        </w:rPr>
        <w:t>однако 2-фенилхинолин</w:t>
      </w:r>
      <w:r w:rsidR="00860911" w:rsidRPr="00961895">
        <w:rPr>
          <w:rFonts w:ascii="Times New Roman" w:eastAsia="Times New Roman" w:hAnsi="Times New Roman" w:cs="Times New Roman"/>
          <w:kern w:val="0"/>
          <w:sz w:val="26"/>
          <w:szCs w:val="26"/>
          <w:bdr w:val="none" w:sz="0" w:space="0" w:color="auto" w:frame="1"/>
          <w:lang w:eastAsia="ru-RU"/>
          <w14:ligatures w14:val="none"/>
        </w:rPr>
        <w:t xml:space="preserve"> по-прежнему давал низкий выход, что объяснялось его низкой координирующей способностью</w:t>
      </w:r>
      <w:r w:rsidR="00860911" w:rsidRPr="00961895">
        <w:rPr>
          <w:rFonts w:ascii="Times New Roman" w:eastAsia="Times New Roman" w:hAnsi="Times New Roman" w:cs="Times New Roman"/>
          <w:color w:val="000000"/>
          <w:kern w:val="0"/>
          <w:sz w:val="26"/>
          <w:szCs w:val="26"/>
          <w:bdr w:val="none" w:sz="0" w:space="0" w:color="auto" w:frame="1"/>
          <w:lang w:eastAsia="ru-RU"/>
          <w14:ligatures w14:val="none"/>
        </w:rPr>
        <w:t xml:space="preserve"> </w:t>
      </w:r>
      <w:sdt>
        <w:sdtPr>
          <w:rPr>
            <w:rFonts w:ascii="Times New Roman" w:eastAsia="Times New Roman" w:hAnsi="Times New Roman" w:cs="Times New Roman"/>
            <w:color w:val="000000"/>
            <w:kern w:val="0"/>
            <w:sz w:val="26"/>
            <w:szCs w:val="26"/>
            <w:bdr w:val="none" w:sz="0" w:space="0" w:color="auto" w:frame="1"/>
            <w:lang w:eastAsia="ru-RU"/>
            <w14:ligatures w14:val="none"/>
          </w:rPr>
          <w:tag w:val="MENDELEY_CITATION_v3_eyJjaXRhdGlvbklEIjoiTUVOREVMRVlfQ0lUQVRJT05fMjM5NGYwMmQtNGRhYy00YTkwLTg0M2QtYWEyYWQxM2Q4MzQy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802925494"/>
          <w:placeholder>
            <w:docPart w:val="3A9671F5502C44E28E677E5C21AE6E81"/>
          </w:placeholder>
        </w:sdtPr>
        <w:sdtContent>
          <w:r w:rsidR="00D07333" w:rsidRPr="00961895">
            <w:rPr>
              <w:rFonts w:ascii="Times New Roman" w:eastAsia="Times New Roman" w:hAnsi="Times New Roman" w:cs="Times New Roman"/>
              <w:color w:val="000000"/>
              <w:kern w:val="0"/>
              <w:sz w:val="26"/>
              <w:szCs w:val="26"/>
              <w:bdr w:val="none" w:sz="0" w:space="0" w:color="auto" w:frame="1"/>
              <w:lang w:eastAsia="ru-RU"/>
              <w14:ligatures w14:val="none"/>
            </w:rPr>
            <w:t>[27]</w:t>
          </w:r>
        </w:sdtContent>
      </w:sdt>
      <w:r w:rsidR="00860911" w:rsidRPr="00961895">
        <w:rPr>
          <w:rFonts w:ascii="Times New Roman" w:eastAsia="Times New Roman" w:hAnsi="Times New Roman" w:cs="Times New Roman"/>
          <w:kern w:val="0"/>
          <w:sz w:val="26"/>
          <w:szCs w:val="26"/>
          <w:bdr w:val="none" w:sz="0" w:space="0" w:color="auto" w:frame="1"/>
          <w:lang w:eastAsia="ru-RU"/>
          <w14:ligatures w14:val="none"/>
        </w:rPr>
        <w:t>.</w:t>
      </w:r>
    </w:p>
    <w:p w14:paraId="4353629C" w14:textId="77777777" w:rsidR="00EA7CAB" w:rsidRPr="00961895" w:rsidRDefault="00EA7CAB" w:rsidP="0096189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lastRenderedPageBreak/>
        <w:drawing>
          <wp:inline distT="0" distB="0" distL="0" distR="0" wp14:anchorId="7F856B6C" wp14:editId="70FCE889">
            <wp:extent cx="3453619" cy="2052096"/>
            <wp:effectExtent l="0" t="0" r="0" b="5715"/>
            <wp:docPr id="78763480" name="Рисунок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2183" cy="2069068"/>
                    </a:xfrm>
                    <a:prstGeom prst="rect">
                      <a:avLst/>
                    </a:prstGeom>
                    <a:noFill/>
                    <a:ln>
                      <a:noFill/>
                    </a:ln>
                  </pic:spPr>
                </pic:pic>
              </a:graphicData>
            </a:graphic>
          </wp:inline>
        </w:drawing>
      </w:r>
    </w:p>
    <w:p w14:paraId="207738DD" w14:textId="4B802F21" w:rsidR="00BC48F5" w:rsidRPr="00961895" w:rsidRDefault="00EA7CAB" w:rsidP="00961895">
      <w:pPr>
        <w:pStyle w:val="a5"/>
        <w:spacing w:after="0" w:line="360" w:lineRule="auto"/>
        <w:ind w:firstLine="720"/>
        <w:jc w:val="both"/>
        <w:rPr>
          <w:rFonts w:ascii="Times New Roman" w:hAnsi="Times New Roman" w:cs="Times New Roman"/>
          <w:i w:val="0"/>
          <w:iCs w:val="0"/>
          <w:noProof/>
          <w:color w:val="auto"/>
          <w:sz w:val="26"/>
          <w:szCs w:val="26"/>
        </w:rPr>
      </w:pPr>
      <w:bookmarkStart w:id="17" w:name="_Ref161000818"/>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12</w:t>
      </w:r>
      <w:r w:rsidRPr="00961895">
        <w:rPr>
          <w:rFonts w:ascii="Times New Roman" w:hAnsi="Times New Roman" w:cs="Times New Roman"/>
          <w:i w:val="0"/>
          <w:iCs w:val="0"/>
          <w:color w:val="auto"/>
          <w:sz w:val="26"/>
          <w:szCs w:val="26"/>
        </w:rPr>
        <w:fldChar w:fldCharType="end"/>
      </w:r>
      <w:bookmarkEnd w:id="17"/>
      <w:r w:rsidR="000B14DA"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Фотохимический синтез комплексов цис-[Pt(C^N)</w:t>
      </w:r>
      <w:r w:rsidRPr="00961895">
        <w:rPr>
          <w:rFonts w:ascii="Times New Roman" w:hAnsi="Times New Roman" w:cs="Times New Roman"/>
          <w:i w:val="0"/>
          <w:iCs w:val="0"/>
          <w:color w:val="auto"/>
          <w:sz w:val="26"/>
          <w:szCs w:val="26"/>
          <w:vertAlign w:val="subscript"/>
        </w:rPr>
        <w:t>2</w:t>
      </w:r>
      <w:r w:rsidRPr="00961895">
        <w:rPr>
          <w:rFonts w:ascii="Times New Roman" w:hAnsi="Times New Roman" w:cs="Times New Roman"/>
          <w:i w:val="0"/>
          <w:iCs w:val="0"/>
          <w:color w:val="auto"/>
          <w:sz w:val="26"/>
          <w:szCs w:val="26"/>
        </w:rPr>
        <w:t xml:space="preserve">] и предполагаемый </w:t>
      </w:r>
      <w:r w:rsidRPr="00961895">
        <w:rPr>
          <w:rFonts w:ascii="Times New Roman" w:hAnsi="Times New Roman" w:cs="Times New Roman"/>
          <w:i w:val="0"/>
          <w:iCs w:val="0"/>
          <w:noProof/>
          <w:color w:val="auto"/>
          <w:sz w:val="26"/>
          <w:szCs w:val="26"/>
        </w:rPr>
        <w:t>механизм реакции</w:t>
      </w:r>
      <w:r w:rsidR="000627FF" w:rsidRPr="00961895">
        <w:rPr>
          <w:rFonts w:ascii="Times New Roman" w:hAnsi="Times New Roman" w:cs="Times New Roman"/>
          <w:i w:val="0"/>
          <w:iCs w:val="0"/>
          <w:noProof/>
          <w:color w:val="000000"/>
          <w:sz w:val="26"/>
          <w:szCs w:val="26"/>
        </w:rPr>
        <w:t xml:space="preserve"> </w:t>
      </w:r>
      <w:sdt>
        <w:sdtPr>
          <w:rPr>
            <w:rFonts w:ascii="Times New Roman" w:hAnsi="Times New Roman" w:cs="Times New Roman"/>
            <w:i w:val="0"/>
            <w:iCs w:val="0"/>
            <w:noProof/>
            <w:color w:val="000000"/>
            <w:sz w:val="26"/>
            <w:szCs w:val="26"/>
          </w:rPr>
          <w:tag w:val="MENDELEY_CITATION_v3_eyJjaXRhdGlvbklEIjoiTUVOREVMRVlfQ0lUQVRJT05fZDg3NmI5NmEtNmFhOS00YWJlLWE2MWUtMzFjMWE4ODE3Zjhm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1297211833"/>
          <w:placeholder>
            <w:docPart w:val="2A84778843A44F69A4BBB0D12E6451EB"/>
          </w:placeholder>
        </w:sdtPr>
        <w:sdtContent>
          <w:r w:rsidR="00D07333" w:rsidRPr="00961895">
            <w:rPr>
              <w:rFonts w:ascii="Times New Roman" w:hAnsi="Times New Roman" w:cs="Times New Roman"/>
              <w:i w:val="0"/>
              <w:iCs w:val="0"/>
              <w:noProof/>
              <w:color w:val="000000"/>
              <w:sz w:val="26"/>
              <w:szCs w:val="26"/>
            </w:rPr>
            <w:t>[27]</w:t>
          </w:r>
        </w:sdtContent>
      </w:sdt>
      <w:r w:rsidR="000B14DA" w:rsidRPr="00961895">
        <w:rPr>
          <w:rFonts w:ascii="Times New Roman" w:hAnsi="Times New Roman" w:cs="Times New Roman"/>
          <w:i w:val="0"/>
          <w:iCs w:val="0"/>
          <w:noProof/>
          <w:color w:val="auto"/>
          <w:sz w:val="26"/>
          <w:szCs w:val="26"/>
        </w:rPr>
        <w:t>.</w:t>
      </w:r>
      <w:r w:rsidR="0015686D" w:rsidRPr="00961895">
        <w:rPr>
          <w:rFonts w:ascii="Times New Roman" w:hAnsi="Times New Roman" w:cs="Times New Roman"/>
          <w:i w:val="0"/>
          <w:iCs w:val="0"/>
          <w:noProof/>
          <w:color w:val="auto"/>
          <w:sz w:val="26"/>
          <w:szCs w:val="26"/>
        </w:rPr>
        <w:t xml:space="preserve"> </w:t>
      </w:r>
    </w:p>
    <w:p w14:paraId="767677C3" w14:textId="6242C908" w:rsidR="00AD4D1D" w:rsidRPr="00961895" w:rsidRDefault="00786CDD" w:rsidP="00961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kern w:val="0"/>
          <w:sz w:val="26"/>
          <w:szCs w:val="26"/>
          <w:bdr w:val="none" w:sz="0" w:space="0" w:color="auto" w:frame="1"/>
          <w:lang w:eastAsia="ru-RU"/>
          <w14:ligatures w14:val="none"/>
        </w:rPr>
      </w:pPr>
      <w:r w:rsidRPr="00961895">
        <w:rPr>
          <w:rFonts w:ascii="Times New Roman" w:eastAsia="Times New Roman" w:hAnsi="Times New Roman" w:cs="Times New Roman"/>
          <w:kern w:val="0"/>
          <w:sz w:val="26"/>
          <w:szCs w:val="26"/>
          <w:bdr w:val="none" w:sz="0" w:space="0" w:color="auto" w:frame="1"/>
          <w:lang w:eastAsia="ru-RU"/>
          <w14:ligatures w14:val="none"/>
        </w:rPr>
        <w:t xml:space="preserve">По последней описанной методике с прекурсорами </w:t>
      </w:r>
      <w:r w:rsidR="009F28D0" w:rsidRPr="00961895">
        <w:rPr>
          <w:rFonts w:ascii="Times New Roman" w:eastAsia="Times New Roman" w:hAnsi="Times New Roman" w:cs="Times New Roman"/>
          <w:kern w:val="0"/>
          <w:sz w:val="26"/>
          <w:szCs w:val="26"/>
          <w:bdr w:val="none" w:sz="0" w:space="0" w:color="auto" w:frame="1"/>
          <w:lang w:eastAsia="ru-RU"/>
          <w14:ligatures w14:val="none"/>
        </w:rPr>
        <w:t>(</w:t>
      </w:r>
      <w:r w:rsidR="009F28D0" w:rsidRPr="00961895">
        <w:rPr>
          <w:rFonts w:ascii="Times New Roman" w:eastAsia="Times New Roman" w:hAnsi="Times New Roman" w:cs="Times New Roman"/>
          <w:kern w:val="0"/>
          <w:sz w:val="26"/>
          <w:szCs w:val="26"/>
          <w:bdr w:val="none" w:sz="0" w:space="0" w:color="auto" w:frame="1"/>
          <w:lang w:val="en-US" w:eastAsia="ru-RU"/>
          <w14:ligatures w14:val="none"/>
        </w:rPr>
        <w:t>Bu</w:t>
      </w:r>
      <w:r w:rsidR="009F28D0" w:rsidRPr="00961895">
        <w:rPr>
          <w:rFonts w:ascii="Times New Roman" w:eastAsia="Times New Roman" w:hAnsi="Times New Roman" w:cs="Times New Roman"/>
          <w:kern w:val="0"/>
          <w:sz w:val="26"/>
          <w:szCs w:val="26"/>
          <w:bdr w:val="none" w:sz="0" w:space="0" w:color="auto" w:frame="1"/>
          <w:vertAlign w:val="subscript"/>
          <w:lang w:eastAsia="ru-RU"/>
          <w14:ligatures w14:val="none"/>
        </w:rPr>
        <w:t>4</w:t>
      </w:r>
      <w:r w:rsidR="009F28D0" w:rsidRPr="00961895">
        <w:rPr>
          <w:rFonts w:ascii="Times New Roman" w:eastAsia="Times New Roman" w:hAnsi="Times New Roman" w:cs="Times New Roman"/>
          <w:kern w:val="0"/>
          <w:sz w:val="26"/>
          <w:szCs w:val="26"/>
          <w:bdr w:val="none" w:sz="0" w:space="0" w:color="auto" w:frame="1"/>
          <w:lang w:val="en-US" w:eastAsia="ru-RU"/>
          <w14:ligatures w14:val="none"/>
        </w:rPr>
        <w:t>N</w:t>
      </w:r>
      <w:r w:rsidR="009F28D0" w:rsidRPr="00961895">
        <w:rPr>
          <w:rFonts w:ascii="Times New Roman" w:eastAsia="Times New Roman" w:hAnsi="Times New Roman" w:cs="Times New Roman"/>
          <w:kern w:val="0"/>
          <w:sz w:val="26"/>
          <w:szCs w:val="26"/>
          <w:bdr w:val="none" w:sz="0" w:space="0" w:color="auto" w:frame="1"/>
          <w:lang w:eastAsia="ru-RU"/>
          <w14:ligatures w14:val="none"/>
        </w:rPr>
        <w:t>)</w:t>
      </w:r>
      <w:r w:rsidR="009F28D0" w:rsidRPr="00961895">
        <w:rPr>
          <w:rFonts w:ascii="Times New Roman" w:eastAsia="Times New Roman" w:hAnsi="Times New Roman" w:cs="Times New Roman"/>
          <w:kern w:val="0"/>
          <w:sz w:val="26"/>
          <w:szCs w:val="26"/>
          <w:bdr w:val="none" w:sz="0" w:space="0" w:color="auto" w:frame="1"/>
          <w:vertAlign w:val="subscript"/>
          <w:lang w:eastAsia="ru-RU"/>
          <w14:ligatures w14:val="none"/>
        </w:rPr>
        <w:t>2</w:t>
      </w:r>
      <w:r w:rsidR="009F28D0" w:rsidRPr="00961895">
        <w:rPr>
          <w:rFonts w:ascii="Times New Roman" w:eastAsia="Times New Roman" w:hAnsi="Times New Roman" w:cs="Times New Roman"/>
          <w:kern w:val="0"/>
          <w:sz w:val="26"/>
          <w:szCs w:val="26"/>
          <w:bdr w:val="none" w:sz="0" w:space="0" w:color="auto" w:frame="1"/>
          <w:lang w:eastAsia="ru-RU"/>
          <w14:ligatures w14:val="none"/>
        </w:rPr>
        <w:t>[</w:t>
      </w:r>
      <w:r w:rsidR="009F28D0" w:rsidRPr="00961895">
        <w:rPr>
          <w:rFonts w:ascii="Times New Roman" w:eastAsia="Times New Roman" w:hAnsi="Times New Roman" w:cs="Times New Roman"/>
          <w:kern w:val="0"/>
          <w:sz w:val="26"/>
          <w:szCs w:val="26"/>
          <w:bdr w:val="none" w:sz="0" w:space="0" w:color="auto" w:frame="1"/>
          <w:lang w:val="en-US" w:eastAsia="ru-RU"/>
          <w14:ligatures w14:val="none"/>
        </w:rPr>
        <w:t>Pt</w:t>
      </w:r>
      <w:r w:rsidR="009F28D0" w:rsidRPr="00961895">
        <w:rPr>
          <w:rFonts w:ascii="Times New Roman" w:eastAsia="Times New Roman" w:hAnsi="Times New Roman" w:cs="Times New Roman"/>
          <w:kern w:val="0"/>
          <w:sz w:val="26"/>
          <w:szCs w:val="26"/>
          <w:bdr w:val="none" w:sz="0" w:space="0" w:color="auto" w:frame="1"/>
          <w:vertAlign w:val="subscript"/>
          <w:lang w:eastAsia="ru-RU"/>
          <w14:ligatures w14:val="none"/>
        </w:rPr>
        <w:t>2</w:t>
      </w:r>
      <w:r w:rsidR="009F28D0" w:rsidRPr="00961895">
        <w:rPr>
          <w:rFonts w:ascii="Times New Roman" w:eastAsia="Times New Roman" w:hAnsi="Times New Roman" w:cs="Times New Roman"/>
          <w:kern w:val="0"/>
          <w:sz w:val="26"/>
          <w:szCs w:val="26"/>
          <w:bdr w:val="none" w:sz="0" w:space="0" w:color="auto" w:frame="1"/>
          <w:lang w:val="en-US" w:eastAsia="ru-RU"/>
          <w14:ligatures w14:val="none"/>
        </w:rPr>
        <w:t>Cl</w:t>
      </w:r>
      <w:r w:rsidR="009F28D0" w:rsidRPr="00961895">
        <w:rPr>
          <w:rFonts w:ascii="Times New Roman" w:eastAsia="Times New Roman" w:hAnsi="Times New Roman" w:cs="Times New Roman"/>
          <w:kern w:val="0"/>
          <w:sz w:val="26"/>
          <w:szCs w:val="26"/>
          <w:bdr w:val="none" w:sz="0" w:space="0" w:color="auto" w:frame="1"/>
          <w:vertAlign w:val="subscript"/>
          <w:lang w:eastAsia="ru-RU"/>
          <w14:ligatures w14:val="none"/>
        </w:rPr>
        <w:t>6</w:t>
      </w:r>
      <w:r w:rsidR="009F28D0" w:rsidRPr="00961895">
        <w:rPr>
          <w:rFonts w:ascii="Times New Roman" w:eastAsia="Times New Roman" w:hAnsi="Times New Roman" w:cs="Times New Roman"/>
          <w:kern w:val="0"/>
          <w:sz w:val="26"/>
          <w:szCs w:val="26"/>
          <w:bdr w:val="none" w:sz="0" w:space="0" w:color="auto" w:frame="1"/>
          <w:lang w:eastAsia="ru-RU"/>
          <w14:ligatures w14:val="none"/>
        </w:rPr>
        <w:t xml:space="preserve">] </w:t>
      </w:r>
      <w:r w:rsidR="00C25BF0" w:rsidRPr="00961895">
        <w:rPr>
          <w:rFonts w:ascii="Times New Roman" w:eastAsia="Times New Roman" w:hAnsi="Times New Roman" w:cs="Times New Roman"/>
          <w:kern w:val="0"/>
          <w:sz w:val="26"/>
          <w:szCs w:val="26"/>
          <w:bdr w:val="none" w:sz="0" w:space="0" w:color="auto" w:frame="1"/>
          <w:lang w:eastAsia="ru-RU"/>
          <w14:ligatures w14:val="none"/>
        </w:rPr>
        <w:t>и</w:t>
      </w:r>
      <w:r w:rsidR="009F28D0" w:rsidRPr="00961895">
        <w:rPr>
          <w:rFonts w:ascii="Times New Roman" w:eastAsia="Times New Roman" w:hAnsi="Times New Roman" w:cs="Times New Roman"/>
          <w:kern w:val="0"/>
          <w:sz w:val="26"/>
          <w:szCs w:val="26"/>
          <w:bdr w:val="none" w:sz="0" w:space="0" w:color="auto" w:frame="1"/>
          <w:lang w:eastAsia="ru-RU"/>
          <w14:ligatures w14:val="none"/>
        </w:rPr>
        <w:t xml:space="preserve"> [</w:t>
      </w:r>
      <w:r w:rsidR="009F28D0" w:rsidRPr="00961895">
        <w:rPr>
          <w:rFonts w:ascii="Times New Roman" w:eastAsia="Times New Roman" w:hAnsi="Times New Roman" w:cs="Times New Roman"/>
          <w:kern w:val="0"/>
          <w:sz w:val="26"/>
          <w:szCs w:val="26"/>
          <w:bdr w:val="none" w:sz="0" w:space="0" w:color="auto" w:frame="1"/>
          <w:lang w:val="en-US" w:eastAsia="ru-RU"/>
          <w14:ligatures w14:val="none"/>
        </w:rPr>
        <w:t>PtCl</w:t>
      </w:r>
      <w:r w:rsidR="009F28D0" w:rsidRPr="00961895">
        <w:rPr>
          <w:rFonts w:ascii="Times New Roman" w:eastAsia="Times New Roman" w:hAnsi="Times New Roman" w:cs="Times New Roman"/>
          <w:kern w:val="0"/>
          <w:sz w:val="26"/>
          <w:szCs w:val="26"/>
          <w:bdr w:val="none" w:sz="0" w:space="0" w:color="auto" w:frame="1"/>
          <w:vertAlign w:val="subscript"/>
          <w:lang w:eastAsia="ru-RU"/>
          <w14:ligatures w14:val="none"/>
        </w:rPr>
        <w:t>2</w:t>
      </w:r>
      <w:r w:rsidR="009F28D0" w:rsidRPr="00961895">
        <w:rPr>
          <w:rFonts w:ascii="Times New Roman" w:eastAsia="Times New Roman" w:hAnsi="Times New Roman" w:cs="Times New Roman"/>
          <w:kern w:val="0"/>
          <w:sz w:val="26"/>
          <w:szCs w:val="26"/>
          <w:bdr w:val="none" w:sz="0" w:space="0" w:color="auto" w:frame="1"/>
          <w:lang w:eastAsia="ru-RU"/>
          <w14:ligatures w14:val="none"/>
        </w:rPr>
        <w:t>(</w:t>
      </w:r>
      <w:r w:rsidR="009F28D0" w:rsidRPr="00961895">
        <w:rPr>
          <w:rFonts w:ascii="Times New Roman" w:eastAsia="Times New Roman" w:hAnsi="Times New Roman" w:cs="Times New Roman"/>
          <w:kern w:val="0"/>
          <w:sz w:val="26"/>
          <w:szCs w:val="26"/>
          <w:bdr w:val="none" w:sz="0" w:space="0" w:color="auto" w:frame="1"/>
          <w:lang w:val="en-US" w:eastAsia="ru-RU"/>
          <w14:ligatures w14:val="none"/>
        </w:rPr>
        <w:t>NCPh</w:t>
      </w:r>
      <w:r w:rsidR="009F28D0" w:rsidRPr="00961895">
        <w:rPr>
          <w:rFonts w:ascii="Times New Roman" w:eastAsia="Times New Roman" w:hAnsi="Times New Roman" w:cs="Times New Roman"/>
          <w:kern w:val="0"/>
          <w:sz w:val="26"/>
          <w:szCs w:val="26"/>
          <w:bdr w:val="none" w:sz="0" w:space="0" w:color="auto" w:frame="1"/>
          <w:lang w:eastAsia="ru-RU"/>
          <w14:ligatures w14:val="none"/>
        </w:rPr>
        <w:t>)</w:t>
      </w:r>
      <w:r w:rsidR="009F28D0" w:rsidRPr="00961895">
        <w:rPr>
          <w:rFonts w:ascii="Times New Roman" w:eastAsia="Times New Roman" w:hAnsi="Times New Roman" w:cs="Times New Roman"/>
          <w:kern w:val="0"/>
          <w:sz w:val="26"/>
          <w:szCs w:val="26"/>
          <w:bdr w:val="none" w:sz="0" w:space="0" w:color="auto" w:frame="1"/>
          <w:vertAlign w:val="subscript"/>
          <w:lang w:eastAsia="ru-RU"/>
          <w14:ligatures w14:val="none"/>
        </w:rPr>
        <w:t>2</w:t>
      </w:r>
      <w:r w:rsidR="009F28D0" w:rsidRPr="00961895">
        <w:rPr>
          <w:rFonts w:ascii="Times New Roman" w:eastAsia="Times New Roman" w:hAnsi="Times New Roman" w:cs="Times New Roman"/>
          <w:kern w:val="0"/>
          <w:sz w:val="26"/>
          <w:szCs w:val="26"/>
          <w:bdr w:val="none" w:sz="0" w:space="0" w:color="auto" w:frame="1"/>
          <w:lang w:eastAsia="ru-RU"/>
          <w14:ligatures w14:val="none"/>
        </w:rPr>
        <w:t xml:space="preserve">] </w:t>
      </w:r>
      <w:r w:rsidRPr="00961895">
        <w:rPr>
          <w:rFonts w:ascii="Times New Roman" w:eastAsia="Times New Roman" w:hAnsi="Times New Roman" w:cs="Times New Roman"/>
          <w:kern w:val="0"/>
          <w:sz w:val="26"/>
          <w:szCs w:val="26"/>
          <w:bdr w:val="none" w:sz="0" w:space="0" w:color="auto" w:frame="1"/>
          <w:lang w:eastAsia="ru-RU"/>
          <w14:ligatures w14:val="none"/>
        </w:rPr>
        <w:t xml:space="preserve">также удалось получить комплексы с тридентатными </w:t>
      </w:r>
      <w:r w:rsidRPr="00961895">
        <w:rPr>
          <w:rFonts w:ascii="Times New Roman" w:eastAsia="Times New Roman" w:hAnsi="Times New Roman" w:cs="Times New Roman"/>
          <w:kern w:val="0"/>
          <w:sz w:val="26"/>
          <w:szCs w:val="26"/>
          <w:bdr w:val="none" w:sz="0" w:space="0" w:color="auto" w:frame="1"/>
          <w:lang w:val="en-US" w:eastAsia="ru-RU"/>
          <w14:ligatures w14:val="none"/>
        </w:rPr>
        <w:t>N</w:t>
      </w:r>
      <w:r w:rsidRPr="00961895">
        <w:rPr>
          <w:rFonts w:ascii="Times New Roman" w:eastAsia="Times New Roman" w:hAnsi="Times New Roman" w:cs="Times New Roman"/>
          <w:kern w:val="0"/>
          <w:sz w:val="26"/>
          <w:szCs w:val="26"/>
          <w:bdr w:val="none" w:sz="0" w:space="0" w:color="auto" w:frame="1"/>
          <w:lang w:eastAsia="ru-RU"/>
          <w14:ligatures w14:val="none"/>
        </w:rPr>
        <w:t>^</w:t>
      </w:r>
      <w:r w:rsidRPr="00961895">
        <w:rPr>
          <w:rFonts w:ascii="Times New Roman" w:eastAsia="Times New Roman" w:hAnsi="Times New Roman" w:cs="Times New Roman"/>
          <w:kern w:val="0"/>
          <w:sz w:val="26"/>
          <w:szCs w:val="26"/>
          <w:bdr w:val="none" w:sz="0" w:space="0" w:color="auto" w:frame="1"/>
          <w:lang w:val="en-US" w:eastAsia="ru-RU"/>
          <w14:ligatures w14:val="none"/>
        </w:rPr>
        <w:t>N</w:t>
      </w:r>
      <w:r w:rsidRPr="00961895">
        <w:rPr>
          <w:rFonts w:ascii="Times New Roman" w:eastAsia="Times New Roman" w:hAnsi="Times New Roman" w:cs="Times New Roman"/>
          <w:kern w:val="0"/>
          <w:sz w:val="26"/>
          <w:szCs w:val="26"/>
          <w:bdr w:val="none" w:sz="0" w:space="0" w:color="auto" w:frame="1"/>
          <w:lang w:eastAsia="ru-RU"/>
          <w14:ligatures w14:val="none"/>
        </w:rPr>
        <w:t>^</w:t>
      </w:r>
      <w:r w:rsidRPr="00961895">
        <w:rPr>
          <w:rFonts w:ascii="Times New Roman" w:eastAsia="Times New Roman" w:hAnsi="Times New Roman" w:cs="Times New Roman"/>
          <w:kern w:val="0"/>
          <w:sz w:val="26"/>
          <w:szCs w:val="26"/>
          <w:bdr w:val="none" w:sz="0" w:space="0" w:color="auto" w:frame="1"/>
          <w:lang w:val="en-US" w:eastAsia="ru-RU"/>
          <w14:ligatures w14:val="none"/>
        </w:rPr>
        <w:t>C</w:t>
      </w:r>
      <w:r w:rsidRPr="00961895">
        <w:rPr>
          <w:rFonts w:ascii="Times New Roman" w:eastAsia="Times New Roman" w:hAnsi="Times New Roman" w:cs="Times New Roman"/>
          <w:kern w:val="0"/>
          <w:sz w:val="26"/>
          <w:szCs w:val="26"/>
          <w:bdr w:val="none" w:sz="0" w:space="0" w:color="auto" w:frame="1"/>
          <w:lang w:eastAsia="ru-RU"/>
          <w14:ligatures w14:val="none"/>
        </w:rPr>
        <w:t xml:space="preserve"> и </w:t>
      </w:r>
      <w:r w:rsidRPr="00961895">
        <w:rPr>
          <w:rFonts w:ascii="Times New Roman" w:eastAsia="Times New Roman" w:hAnsi="Times New Roman" w:cs="Times New Roman"/>
          <w:kern w:val="0"/>
          <w:sz w:val="26"/>
          <w:szCs w:val="26"/>
          <w:bdr w:val="none" w:sz="0" w:space="0" w:color="auto" w:frame="1"/>
          <w:lang w:val="en-US" w:eastAsia="ru-RU"/>
          <w14:ligatures w14:val="none"/>
        </w:rPr>
        <w:t>N</w:t>
      </w:r>
      <w:r w:rsidRPr="00961895">
        <w:rPr>
          <w:rFonts w:ascii="Times New Roman" w:eastAsia="Times New Roman" w:hAnsi="Times New Roman" w:cs="Times New Roman"/>
          <w:kern w:val="0"/>
          <w:sz w:val="26"/>
          <w:szCs w:val="26"/>
          <w:bdr w:val="none" w:sz="0" w:space="0" w:color="auto" w:frame="1"/>
          <w:lang w:eastAsia="ru-RU"/>
          <w14:ligatures w14:val="none"/>
        </w:rPr>
        <w:t>^</w:t>
      </w:r>
      <w:r w:rsidRPr="00961895">
        <w:rPr>
          <w:rFonts w:ascii="Times New Roman" w:eastAsia="Times New Roman" w:hAnsi="Times New Roman" w:cs="Times New Roman"/>
          <w:kern w:val="0"/>
          <w:sz w:val="26"/>
          <w:szCs w:val="26"/>
          <w:bdr w:val="none" w:sz="0" w:space="0" w:color="auto" w:frame="1"/>
          <w:lang w:val="en-US" w:eastAsia="ru-RU"/>
          <w14:ligatures w14:val="none"/>
        </w:rPr>
        <w:t>C</w:t>
      </w:r>
      <w:r w:rsidRPr="00961895">
        <w:rPr>
          <w:rFonts w:ascii="Times New Roman" w:eastAsia="Times New Roman" w:hAnsi="Times New Roman" w:cs="Times New Roman"/>
          <w:kern w:val="0"/>
          <w:sz w:val="26"/>
          <w:szCs w:val="26"/>
          <w:bdr w:val="none" w:sz="0" w:space="0" w:color="auto" w:frame="1"/>
          <w:lang w:eastAsia="ru-RU"/>
          <w14:ligatures w14:val="none"/>
        </w:rPr>
        <w:t>^</w:t>
      </w:r>
      <w:r w:rsidRPr="00961895">
        <w:rPr>
          <w:rFonts w:ascii="Times New Roman" w:eastAsia="Times New Roman" w:hAnsi="Times New Roman" w:cs="Times New Roman"/>
          <w:kern w:val="0"/>
          <w:sz w:val="26"/>
          <w:szCs w:val="26"/>
          <w:bdr w:val="none" w:sz="0" w:space="0" w:color="auto" w:frame="1"/>
          <w:lang w:val="en-US" w:eastAsia="ru-RU"/>
          <w14:ligatures w14:val="none"/>
        </w:rPr>
        <w:t>N</w:t>
      </w:r>
      <w:r w:rsidRPr="00961895">
        <w:rPr>
          <w:rFonts w:ascii="Times New Roman" w:eastAsia="Times New Roman" w:hAnsi="Times New Roman" w:cs="Times New Roman"/>
          <w:kern w:val="0"/>
          <w:sz w:val="26"/>
          <w:szCs w:val="26"/>
          <w:bdr w:val="none" w:sz="0" w:space="0" w:color="auto" w:frame="1"/>
          <w:lang w:eastAsia="ru-RU"/>
          <w14:ligatures w14:val="none"/>
        </w:rPr>
        <w:t xml:space="preserve"> лигандами</w:t>
      </w:r>
      <w:r w:rsidR="000627FF" w:rsidRPr="00961895">
        <w:rPr>
          <w:rFonts w:ascii="Times New Roman" w:eastAsia="Times New Roman" w:hAnsi="Times New Roman" w:cs="Times New Roman"/>
          <w:kern w:val="0"/>
          <w:sz w:val="26"/>
          <w:szCs w:val="26"/>
          <w:bdr w:val="none" w:sz="0" w:space="0" w:color="auto" w:frame="1"/>
          <w:lang w:eastAsia="ru-RU"/>
          <w14:ligatures w14:val="none"/>
        </w:rPr>
        <w:t xml:space="preserve"> </w:t>
      </w:r>
      <w:sdt>
        <w:sdtPr>
          <w:rPr>
            <w:rFonts w:ascii="Times New Roman" w:hAnsi="Times New Roman" w:cs="Times New Roman"/>
            <w:color w:val="000000"/>
            <w:sz w:val="26"/>
            <w:szCs w:val="26"/>
          </w:rPr>
          <w:tag w:val="MENDELEY_CITATION_v3_eyJjaXRhdGlvbklEIjoiTUVOREVMRVlfQ0lUQVRJT05fZmE3NzE0YjctNGQyNi00OTE4LTliMmYtMDc5YTNmN2YwNzYw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232085137"/>
          <w:placeholder>
            <w:docPart w:val="C79495DD74D34997AADF60693EDC76D9"/>
          </w:placeholder>
        </w:sdtPr>
        <w:sdtContent>
          <w:r w:rsidR="00D07333" w:rsidRPr="00961895">
            <w:rPr>
              <w:rFonts w:ascii="Times New Roman" w:hAnsi="Times New Roman" w:cs="Times New Roman"/>
              <w:color w:val="000000"/>
              <w:sz w:val="26"/>
              <w:szCs w:val="26"/>
            </w:rPr>
            <w:t>[27]</w:t>
          </w:r>
        </w:sdtContent>
      </w:sdt>
      <w:r w:rsidRPr="00961895">
        <w:rPr>
          <w:rFonts w:ascii="Times New Roman" w:eastAsia="Times New Roman" w:hAnsi="Times New Roman" w:cs="Times New Roman"/>
          <w:kern w:val="0"/>
          <w:sz w:val="26"/>
          <w:szCs w:val="26"/>
          <w:bdr w:val="none" w:sz="0" w:space="0" w:color="auto" w:frame="1"/>
          <w:lang w:eastAsia="ru-RU"/>
          <w14:ligatures w14:val="none"/>
        </w:rPr>
        <w:t xml:space="preserve"> (</w:t>
      </w:r>
      <w:r w:rsidR="00703E98" w:rsidRPr="00961895">
        <w:rPr>
          <w:rFonts w:ascii="Times New Roman" w:eastAsia="Times New Roman" w:hAnsi="Times New Roman" w:cs="Times New Roman"/>
          <w:kern w:val="0"/>
          <w:sz w:val="26"/>
          <w:szCs w:val="26"/>
          <w:bdr w:val="none" w:sz="0" w:space="0" w:color="auto" w:frame="1"/>
          <w:lang w:eastAsia="ru-RU"/>
          <w14:ligatures w14:val="none"/>
        </w:rPr>
        <w:t xml:space="preserve">см. рис. </w:t>
      </w:r>
      <w:r w:rsidR="00241706" w:rsidRPr="00961895">
        <w:rPr>
          <w:rFonts w:ascii="Times New Roman" w:eastAsia="Times New Roman" w:hAnsi="Times New Roman" w:cs="Times New Roman"/>
          <w:kern w:val="0"/>
          <w:sz w:val="26"/>
          <w:szCs w:val="26"/>
          <w:bdr w:val="none" w:sz="0" w:space="0" w:color="auto" w:frame="1"/>
          <w:lang w:eastAsia="ru-RU"/>
          <w14:ligatures w14:val="none"/>
        </w:rPr>
        <w:fldChar w:fldCharType="begin"/>
      </w:r>
      <w:r w:rsidR="00241706" w:rsidRPr="00961895">
        <w:rPr>
          <w:rFonts w:ascii="Times New Roman" w:eastAsia="Times New Roman" w:hAnsi="Times New Roman" w:cs="Times New Roman"/>
          <w:kern w:val="0"/>
          <w:sz w:val="26"/>
          <w:szCs w:val="26"/>
          <w:bdr w:val="none" w:sz="0" w:space="0" w:color="auto" w:frame="1"/>
          <w:lang w:eastAsia="ru-RU"/>
          <w14:ligatures w14:val="none"/>
        </w:rPr>
        <w:instrText xml:space="preserve"> REF _Ref161003204 \h </w:instrText>
      </w:r>
      <w:r w:rsidR="00832378" w:rsidRPr="00961895">
        <w:rPr>
          <w:rFonts w:ascii="Times New Roman" w:eastAsia="Times New Roman" w:hAnsi="Times New Roman" w:cs="Times New Roman"/>
          <w:kern w:val="0"/>
          <w:sz w:val="26"/>
          <w:szCs w:val="26"/>
          <w:bdr w:val="none" w:sz="0" w:space="0" w:color="auto" w:frame="1"/>
          <w:lang w:eastAsia="ru-RU"/>
          <w14:ligatures w14:val="none"/>
        </w:rPr>
        <w:instrText xml:space="preserve"> \* MERGEFORMAT </w:instrText>
      </w:r>
      <w:r w:rsidR="00241706" w:rsidRPr="00961895">
        <w:rPr>
          <w:rFonts w:ascii="Times New Roman" w:eastAsia="Times New Roman" w:hAnsi="Times New Roman" w:cs="Times New Roman"/>
          <w:kern w:val="0"/>
          <w:sz w:val="26"/>
          <w:szCs w:val="26"/>
          <w:bdr w:val="none" w:sz="0" w:space="0" w:color="auto" w:frame="1"/>
          <w:lang w:eastAsia="ru-RU"/>
          <w14:ligatures w14:val="none"/>
        </w:rPr>
      </w:r>
      <w:r w:rsidR="00241706" w:rsidRPr="00961895">
        <w:rPr>
          <w:rFonts w:ascii="Times New Roman" w:eastAsia="Times New Roman" w:hAnsi="Times New Roman" w:cs="Times New Roman"/>
          <w:kern w:val="0"/>
          <w:sz w:val="26"/>
          <w:szCs w:val="26"/>
          <w:bdr w:val="none" w:sz="0" w:space="0" w:color="auto" w:frame="1"/>
          <w:lang w:eastAsia="ru-RU"/>
          <w14:ligatures w14:val="none"/>
        </w:rPr>
        <w:fldChar w:fldCharType="separate"/>
      </w:r>
      <w:r w:rsidR="00294379" w:rsidRPr="00961895">
        <w:rPr>
          <w:rFonts w:ascii="Times New Roman" w:hAnsi="Times New Roman" w:cs="Times New Roman"/>
          <w:noProof/>
          <w:sz w:val="26"/>
          <w:szCs w:val="26"/>
        </w:rPr>
        <w:t>13</w:t>
      </w:r>
      <w:r w:rsidR="00241706" w:rsidRPr="00961895">
        <w:rPr>
          <w:rFonts w:ascii="Times New Roman" w:eastAsia="Times New Roman" w:hAnsi="Times New Roman" w:cs="Times New Roman"/>
          <w:kern w:val="0"/>
          <w:sz w:val="26"/>
          <w:szCs w:val="26"/>
          <w:bdr w:val="none" w:sz="0" w:space="0" w:color="auto" w:frame="1"/>
          <w:lang w:eastAsia="ru-RU"/>
          <w14:ligatures w14:val="none"/>
        </w:rPr>
        <w:fldChar w:fldCharType="end"/>
      </w:r>
      <w:r w:rsidRPr="00961895">
        <w:rPr>
          <w:rFonts w:ascii="Times New Roman" w:eastAsia="Times New Roman" w:hAnsi="Times New Roman" w:cs="Times New Roman"/>
          <w:kern w:val="0"/>
          <w:sz w:val="26"/>
          <w:szCs w:val="26"/>
          <w:bdr w:val="none" w:sz="0" w:space="0" w:color="auto" w:frame="1"/>
          <w:lang w:eastAsia="ru-RU"/>
          <w14:ligatures w14:val="none"/>
        </w:rPr>
        <w:t>).</w:t>
      </w:r>
    </w:p>
    <w:p w14:paraId="11460166" w14:textId="77777777" w:rsidR="009F28D0" w:rsidRPr="00961895" w:rsidRDefault="00786CDD" w:rsidP="0096189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drawing>
          <wp:inline distT="0" distB="0" distL="0" distR="0" wp14:anchorId="6B45165D" wp14:editId="629005F6">
            <wp:extent cx="2783437" cy="2321170"/>
            <wp:effectExtent l="0" t="0" r="0" b="3175"/>
            <wp:docPr id="2097210225" name="Рисунок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848" t="37788" r="-1"/>
                    <a:stretch/>
                  </pic:blipFill>
                  <pic:spPr bwMode="auto">
                    <a:xfrm>
                      <a:off x="0" y="0"/>
                      <a:ext cx="2811426" cy="2344510"/>
                    </a:xfrm>
                    <a:prstGeom prst="rect">
                      <a:avLst/>
                    </a:prstGeom>
                    <a:noFill/>
                    <a:ln>
                      <a:noFill/>
                    </a:ln>
                    <a:extLst>
                      <a:ext uri="{53640926-AAD7-44D8-BBD7-CCE9431645EC}">
                        <a14:shadowObscured xmlns:a14="http://schemas.microsoft.com/office/drawing/2010/main"/>
                      </a:ext>
                    </a:extLst>
                  </pic:spPr>
                </pic:pic>
              </a:graphicData>
            </a:graphic>
          </wp:inline>
        </w:drawing>
      </w:r>
    </w:p>
    <w:p w14:paraId="36FF6A9E" w14:textId="31EFF868" w:rsidR="0015686D" w:rsidRPr="00961895" w:rsidRDefault="009F28D0" w:rsidP="00961895">
      <w:pPr>
        <w:pStyle w:val="a5"/>
        <w:spacing w:after="0" w:line="360" w:lineRule="auto"/>
        <w:ind w:firstLine="720"/>
        <w:jc w:val="both"/>
        <w:rPr>
          <w:rFonts w:ascii="Times New Roman" w:hAnsi="Times New Roman" w:cs="Times New Roman"/>
          <w:i w:val="0"/>
          <w:iCs w:val="0"/>
          <w:color w:val="auto"/>
          <w:sz w:val="26"/>
          <w:szCs w:val="26"/>
        </w:rPr>
      </w:pPr>
      <w:bookmarkStart w:id="18" w:name="_Ref161003204"/>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13</w:t>
      </w:r>
      <w:r w:rsidRPr="00961895">
        <w:rPr>
          <w:rFonts w:ascii="Times New Roman" w:hAnsi="Times New Roman" w:cs="Times New Roman"/>
          <w:i w:val="0"/>
          <w:iCs w:val="0"/>
          <w:color w:val="auto"/>
          <w:sz w:val="26"/>
          <w:szCs w:val="26"/>
        </w:rPr>
        <w:fldChar w:fldCharType="end"/>
      </w:r>
      <w:bookmarkEnd w:id="18"/>
      <w:r w:rsidR="000B14DA"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Успешные методики синтеза циклометаллированных комплексов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 в мягких фотохимических условиях</w:t>
      </w:r>
      <w:r w:rsidR="000627FF"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MWI2ODljM2UtZmM1OC00YWRjLWEyNjMtNjA2NTdiYjBhMWVh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
          <w:id w:val="194819278"/>
          <w:placeholder>
            <w:docPart w:val="F44FDB025E0C4C5A9234576A8882848A"/>
          </w:placeholder>
        </w:sdtPr>
        <w:sdtContent>
          <w:r w:rsidR="00D07333" w:rsidRPr="00961895">
            <w:rPr>
              <w:rFonts w:ascii="Times New Roman" w:hAnsi="Times New Roman" w:cs="Times New Roman"/>
              <w:i w:val="0"/>
              <w:iCs w:val="0"/>
              <w:color w:val="000000"/>
              <w:sz w:val="26"/>
              <w:szCs w:val="26"/>
            </w:rPr>
            <w:t>[27]</w:t>
          </w:r>
        </w:sdtContent>
      </w:sdt>
      <w:r w:rsidR="000B14DA" w:rsidRPr="00961895">
        <w:rPr>
          <w:rFonts w:ascii="Times New Roman" w:hAnsi="Times New Roman" w:cs="Times New Roman"/>
          <w:i w:val="0"/>
          <w:iCs w:val="0"/>
          <w:color w:val="auto"/>
          <w:sz w:val="26"/>
          <w:szCs w:val="26"/>
        </w:rPr>
        <w:t>.</w:t>
      </w:r>
      <w:r w:rsidR="0015686D" w:rsidRPr="00961895">
        <w:rPr>
          <w:rFonts w:ascii="Times New Roman" w:hAnsi="Times New Roman" w:cs="Times New Roman"/>
          <w:i w:val="0"/>
          <w:iCs w:val="0"/>
          <w:color w:val="auto"/>
          <w:sz w:val="26"/>
          <w:szCs w:val="26"/>
        </w:rPr>
        <w:t xml:space="preserve"> </w:t>
      </w:r>
    </w:p>
    <w:p w14:paraId="0888A1AA" w14:textId="01541508" w:rsidR="00AF76B9" w:rsidRPr="00961895" w:rsidRDefault="00F31E2E" w:rsidP="00961895">
      <w:pPr>
        <w:pStyle w:val="a5"/>
        <w:spacing w:after="0" w:line="360" w:lineRule="auto"/>
        <w:ind w:firstLine="720"/>
        <w:jc w:val="both"/>
        <w:rPr>
          <w:rFonts w:ascii="Times New Roman" w:hAnsi="Times New Roman" w:cs="Times New Roman"/>
          <w:i w:val="0"/>
          <w:iCs w:val="0"/>
          <w:color w:val="auto"/>
          <w:sz w:val="26"/>
          <w:szCs w:val="26"/>
        </w:rPr>
      </w:pPr>
      <w:r w:rsidRPr="00961895">
        <w:rPr>
          <w:rFonts w:ascii="Times New Roman" w:hAnsi="Times New Roman" w:cs="Times New Roman"/>
          <w:i w:val="0"/>
          <w:iCs w:val="0"/>
          <w:color w:val="auto"/>
          <w:sz w:val="26"/>
          <w:szCs w:val="26"/>
        </w:rPr>
        <w:t xml:space="preserve">Таким образом, </w:t>
      </w:r>
      <w:r w:rsidR="003B2EEA" w:rsidRPr="00961895">
        <w:rPr>
          <w:rFonts w:ascii="Times New Roman" w:hAnsi="Times New Roman" w:cs="Times New Roman"/>
          <w:i w:val="0"/>
          <w:iCs w:val="0"/>
          <w:color w:val="auto"/>
          <w:sz w:val="26"/>
          <w:szCs w:val="26"/>
        </w:rPr>
        <w:t xml:space="preserve">к настоящему времени опубликованы </w:t>
      </w:r>
      <w:r w:rsidRPr="00961895">
        <w:rPr>
          <w:rFonts w:ascii="Times New Roman" w:hAnsi="Times New Roman" w:cs="Times New Roman"/>
          <w:i w:val="0"/>
          <w:iCs w:val="0"/>
          <w:color w:val="auto"/>
          <w:sz w:val="26"/>
          <w:szCs w:val="26"/>
        </w:rPr>
        <w:t xml:space="preserve">различные методики синтеза комплексов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 с циклометаллирующими лигандами, выбор которых зависит от типа циклометаллирующего лиганда и платинового прекурсора.</w:t>
      </w:r>
    </w:p>
    <w:p w14:paraId="2E8D0932" w14:textId="0A15D1BB" w:rsidR="009249F8" w:rsidRPr="00961895" w:rsidRDefault="009249F8" w:rsidP="00961895">
      <w:pPr>
        <w:spacing w:after="0" w:line="360" w:lineRule="auto"/>
        <w:ind w:firstLine="720"/>
        <w:rPr>
          <w:rFonts w:ascii="Times New Roman" w:hAnsi="Times New Roman" w:cs="Times New Roman"/>
        </w:rPr>
      </w:pPr>
    </w:p>
    <w:p w14:paraId="4F323823" w14:textId="68EE3EE7" w:rsidR="00DA718A" w:rsidRPr="00961895" w:rsidRDefault="00A9223D" w:rsidP="00961895">
      <w:pPr>
        <w:pStyle w:val="2"/>
        <w:spacing w:before="0" w:line="360" w:lineRule="auto"/>
        <w:ind w:firstLine="720"/>
        <w:jc w:val="both"/>
        <w:rPr>
          <w:rFonts w:ascii="Times New Roman" w:hAnsi="Times New Roman" w:cs="Times New Roman"/>
          <w:b/>
          <w:bCs/>
          <w:color w:val="auto"/>
        </w:rPr>
      </w:pPr>
      <w:bookmarkStart w:id="19" w:name="_Toc166971723"/>
      <w:r w:rsidRPr="00961895">
        <w:rPr>
          <w:rFonts w:ascii="Times New Roman" w:hAnsi="Times New Roman" w:cs="Times New Roman"/>
          <w:b/>
          <w:bCs/>
          <w:color w:val="auto"/>
        </w:rPr>
        <w:t>1</w:t>
      </w:r>
      <w:r w:rsidR="004837D7" w:rsidRPr="00961895">
        <w:rPr>
          <w:rFonts w:ascii="Times New Roman" w:hAnsi="Times New Roman" w:cs="Times New Roman"/>
          <w:b/>
          <w:bCs/>
          <w:color w:val="auto"/>
        </w:rPr>
        <w:t>.</w:t>
      </w:r>
      <w:r w:rsidR="00AB69E5" w:rsidRPr="00961895">
        <w:rPr>
          <w:rFonts w:ascii="Times New Roman" w:hAnsi="Times New Roman" w:cs="Times New Roman"/>
          <w:b/>
          <w:bCs/>
          <w:color w:val="auto"/>
        </w:rPr>
        <w:t>3</w:t>
      </w:r>
      <w:r w:rsidR="00674DB0" w:rsidRPr="00961895">
        <w:rPr>
          <w:rFonts w:ascii="Times New Roman" w:hAnsi="Times New Roman" w:cs="Times New Roman"/>
          <w:b/>
          <w:bCs/>
          <w:color w:val="auto"/>
        </w:rPr>
        <w:t xml:space="preserve"> </w:t>
      </w:r>
      <w:r w:rsidR="00DA718A" w:rsidRPr="00961895">
        <w:rPr>
          <w:rFonts w:ascii="Times New Roman" w:hAnsi="Times New Roman" w:cs="Times New Roman"/>
          <w:b/>
          <w:bCs/>
          <w:color w:val="auto"/>
        </w:rPr>
        <w:t xml:space="preserve">Методики </w:t>
      </w:r>
      <w:r w:rsidR="00EB5031" w:rsidRPr="00961895">
        <w:rPr>
          <w:rFonts w:ascii="Times New Roman" w:hAnsi="Times New Roman" w:cs="Times New Roman"/>
          <w:b/>
          <w:bCs/>
          <w:color w:val="auto"/>
        </w:rPr>
        <w:t>замены</w:t>
      </w:r>
      <w:r w:rsidR="00DA718A" w:rsidRPr="00961895">
        <w:rPr>
          <w:rFonts w:ascii="Times New Roman" w:hAnsi="Times New Roman" w:cs="Times New Roman"/>
          <w:b/>
          <w:bCs/>
          <w:color w:val="auto"/>
        </w:rPr>
        <w:t xml:space="preserve"> лиганда в </w:t>
      </w:r>
      <w:r w:rsidR="00C25BF0" w:rsidRPr="00961895">
        <w:rPr>
          <w:rFonts w:ascii="Times New Roman" w:hAnsi="Times New Roman" w:cs="Times New Roman"/>
          <w:b/>
          <w:bCs/>
          <w:color w:val="auto"/>
        </w:rPr>
        <w:t>четверто</w:t>
      </w:r>
      <w:r w:rsidR="00544313" w:rsidRPr="00961895">
        <w:rPr>
          <w:rFonts w:ascii="Times New Roman" w:hAnsi="Times New Roman" w:cs="Times New Roman"/>
          <w:b/>
          <w:bCs/>
          <w:color w:val="auto"/>
        </w:rPr>
        <w:t>й</w:t>
      </w:r>
      <w:r w:rsidR="00C25BF0" w:rsidRPr="00961895">
        <w:rPr>
          <w:rFonts w:ascii="Times New Roman" w:hAnsi="Times New Roman" w:cs="Times New Roman"/>
          <w:b/>
          <w:bCs/>
          <w:color w:val="auto"/>
        </w:rPr>
        <w:t xml:space="preserve"> координационной позиции</w:t>
      </w:r>
      <w:bookmarkEnd w:id="19"/>
    </w:p>
    <w:p w14:paraId="6C4AAE47" w14:textId="7C14D1E8" w:rsidR="00755354" w:rsidRPr="00961895" w:rsidRDefault="003A5ACF" w:rsidP="00961895">
      <w:pPr>
        <w:spacing w:after="0" w:line="360" w:lineRule="auto"/>
        <w:ind w:firstLine="720"/>
        <w:jc w:val="both"/>
        <w:rPr>
          <w:rFonts w:ascii="Times New Roman" w:hAnsi="Times New Roman" w:cs="Times New Roman"/>
          <w:sz w:val="26"/>
          <w:szCs w:val="26"/>
          <w:vertAlign w:val="superscript"/>
        </w:rPr>
      </w:pPr>
      <w:r w:rsidRPr="00961895">
        <w:rPr>
          <w:rFonts w:ascii="Times New Roman" w:hAnsi="Times New Roman" w:cs="Times New Roman"/>
          <w:sz w:val="26"/>
          <w:szCs w:val="26"/>
        </w:rPr>
        <w:t xml:space="preserve">Многие комплексы </w:t>
      </w:r>
      <w:r w:rsidR="009F28D0" w:rsidRPr="00961895">
        <w:rPr>
          <w:rFonts w:ascii="Times New Roman" w:hAnsi="Times New Roman" w:cs="Times New Roman"/>
          <w:sz w:val="26"/>
          <w:szCs w:val="26"/>
          <w:lang w:val="en-US"/>
        </w:rPr>
        <w:t>Pt</w:t>
      </w:r>
      <w:r w:rsidRPr="00961895">
        <w:rPr>
          <w:rFonts w:ascii="Times New Roman" w:hAnsi="Times New Roman" w:cs="Times New Roman"/>
          <w:sz w:val="26"/>
          <w:szCs w:val="26"/>
        </w:rPr>
        <w:t xml:space="preserve">(II), в том числе и с </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C</w:t>
      </w:r>
      <w:r w:rsidRPr="00961895">
        <w:rPr>
          <w:rFonts w:ascii="Times New Roman" w:hAnsi="Times New Roman" w:cs="Times New Roman"/>
          <w:sz w:val="26"/>
          <w:szCs w:val="26"/>
        </w:rPr>
        <w:t xml:space="preserve"> циклометаллирующими лигандами, либо не излучают, либо очень слабо люминесцируют в растворах при комнатной температуре</w:t>
      </w:r>
      <w:r w:rsidR="00755354" w:rsidRPr="00961895">
        <w:rPr>
          <w:rFonts w:ascii="Times New Roman" w:hAnsi="Times New Roman" w:cs="Times New Roman"/>
          <w:sz w:val="26"/>
          <w:szCs w:val="26"/>
        </w:rPr>
        <w:t xml:space="preserve"> за счет доступности</w:t>
      </w:r>
      <w:r w:rsidRPr="00961895">
        <w:rPr>
          <w:rFonts w:ascii="Times New Roman" w:hAnsi="Times New Roman" w:cs="Times New Roman"/>
          <w:sz w:val="26"/>
          <w:szCs w:val="26"/>
        </w:rPr>
        <w:t xml:space="preserve"> низколежащих металлоцентрированных (d-d</w:t>
      </w:r>
      <w:r w:rsidR="00755354" w:rsidRPr="00961895">
        <w:rPr>
          <w:rFonts w:ascii="Times New Roman" w:hAnsi="Times New Roman" w:cs="Times New Roman"/>
          <w:sz w:val="26"/>
          <w:szCs w:val="26"/>
        </w:rPr>
        <w:t>*</w:t>
      </w:r>
      <w:r w:rsidRPr="00961895">
        <w:rPr>
          <w:rFonts w:ascii="Times New Roman" w:hAnsi="Times New Roman" w:cs="Times New Roman"/>
          <w:sz w:val="26"/>
          <w:szCs w:val="26"/>
        </w:rPr>
        <w:t>) возбужденных состояний</w:t>
      </w:r>
      <w:r w:rsidR="000627FF"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"/>
          <w:id w:val="-56863629"/>
          <w:placeholder>
            <w:docPart w:val="074B5AF2FFAA4CB1BE73EE0F7989B4D2"/>
          </w:placeholder>
        </w:sdtPr>
        <w:sdtContent>
          <w:r w:rsidR="00D07333" w:rsidRPr="00961895">
            <w:rPr>
              <w:rFonts w:ascii="Times New Roman" w:hAnsi="Times New Roman" w:cs="Times New Roman"/>
              <w:color w:val="000000"/>
              <w:sz w:val="26"/>
              <w:szCs w:val="26"/>
            </w:rPr>
            <w:t>[3,9]</w:t>
          </w:r>
        </w:sdtContent>
      </w:sdt>
      <w:r w:rsidRPr="00961895">
        <w:rPr>
          <w:rFonts w:ascii="Times New Roman" w:hAnsi="Times New Roman" w:cs="Times New Roman"/>
          <w:sz w:val="26"/>
          <w:szCs w:val="26"/>
        </w:rPr>
        <w:t>.</w:t>
      </w:r>
      <w:r w:rsidR="00C25BF0" w:rsidRPr="00961895">
        <w:rPr>
          <w:rFonts w:ascii="Times New Roman" w:hAnsi="Times New Roman" w:cs="Times New Roman"/>
          <w:sz w:val="26"/>
          <w:szCs w:val="26"/>
          <w:vertAlign w:val="superscript"/>
        </w:rPr>
        <w:t xml:space="preserve"> </w:t>
      </w:r>
      <w:r w:rsidR="00755354" w:rsidRPr="00961895">
        <w:rPr>
          <w:rFonts w:ascii="Times New Roman" w:hAnsi="Times New Roman" w:cs="Times New Roman"/>
          <w:sz w:val="26"/>
          <w:szCs w:val="26"/>
        </w:rPr>
        <w:t>Дополнительно увеличить ∆</w:t>
      </w:r>
      <w:r w:rsidR="00755354" w:rsidRPr="00961895">
        <w:rPr>
          <w:rFonts w:ascii="Times New Roman" w:hAnsi="Times New Roman" w:cs="Times New Roman"/>
          <w:sz w:val="26"/>
          <w:szCs w:val="26"/>
          <w:lang w:val="en-US"/>
        </w:rPr>
        <w:t>E</w:t>
      </w:r>
      <w:r w:rsidR="00755354" w:rsidRPr="00961895">
        <w:rPr>
          <w:rFonts w:ascii="Times New Roman" w:hAnsi="Times New Roman" w:cs="Times New Roman"/>
          <w:sz w:val="26"/>
          <w:szCs w:val="26"/>
        </w:rPr>
        <w:t>(</w:t>
      </w:r>
      <w:r w:rsidR="00755354" w:rsidRPr="00961895">
        <w:rPr>
          <w:rFonts w:ascii="Times New Roman" w:hAnsi="Times New Roman" w:cs="Times New Roman"/>
          <w:sz w:val="26"/>
          <w:szCs w:val="26"/>
          <w:lang w:val="en-US"/>
        </w:rPr>
        <w:t>d</w:t>
      </w:r>
      <w:r w:rsidR="00755354" w:rsidRPr="00961895">
        <w:rPr>
          <w:rFonts w:ascii="Times New Roman" w:hAnsi="Times New Roman" w:cs="Times New Roman"/>
          <w:sz w:val="26"/>
          <w:szCs w:val="26"/>
        </w:rPr>
        <w:t>-</w:t>
      </w:r>
      <w:r w:rsidR="00755354" w:rsidRPr="00961895">
        <w:rPr>
          <w:rFonts w:ascii="Times New Roman" w:hAnsi="Times New Roman" w:cs="Times New Roman"/>
          <w:sz w:val="26"/>
          <w:szCs w:val="26"/>
          <w:lang w:val="en-US"/>
        </w:rPr>
        <w:t>d</w:t>
      </w:r>
      <w:r w:rsidR="00755354" w:rsidRPr="00961895">
        <w:rPr>
          <w:rFonts w:ascii="Times New Roman" w:hAnsi="Times New Roman" w:cs="Times New Roman"/>
          <w:sz w:val="26"/>
          <w:szCs w:val="26"/>
        </w:rPr>
        <w:t xml:space="preserve">*), </w:t>
      </w:r>
      <w:r w:rsidR="00755354" w:rsidRPr="00961895">
        <w:rPr>
          <w:rFonts w:ascii="Times New Roman" w:hAnsi="Times New Roman" w:cs="Times New Roman"/>
          <w:sz w:val="26"/>
          <w:szCs w:val="26"/>
        </w:rPr>
        <w:lastRenderedPageBreak/>
        <w:t xml:space="preserve">следовательно, </w:t>
      </w:r>
      <w:r w:rsidR="00C25BF0" w:rsidRPr="00961895">
        <w:rPr>
          <w:rFonts w:ascii="Times New Roman" w:hAnsi="Times New Roman" w:cs="Times New Roman"/>
          <w:sz w:val="26"/>
          <w:szCs w:val="26"/>
        </w:rPr>
        <w:t xml:space="preserve">уменьшить </w:t>
      </w:r>
      <w:r w:rsidR="00755354" w:rsidRPr="00961895">
        <w:rPr>
          <w:rFonts w:ascii="Times New Roman" w:hAnsi="Times New Roman" w:cs="Times New Roman"/>
          <w:sz w:val="26"/>
          <w:szCs w:val="26"/>
        </w:rPr>
        <w:t xml:space="preserve">вероятность </w:t>
      </w:r>
      <w:r w:rsidR="00C25BF0" w:rsidRPr="00961895">
        <w:rPr>
          <w:rFonts w:ascii="Times New Roman" w:hAnsi="Times New Roman" w:cs="Times New Roman"/>
          <w:sz w:val="26"/>
          <w:szCs w:val="26"/>
        </w:rPr>
        <w:t>без</w:t>
      </w:r>
      <w:r w:rsidR="00A9223D" w:rsidRPr="00961895">
        <w:rPr>
          <w:rFonts w:ascii="Times New Roman" w:hAnsi="Times New Roman" w:cs="Times New Roman"/>
          <w:sz w:val="26"/>
          <w:szCs w:val="26"/>
        </w:rPr>
        <w:t>ы</w:t>
      </w:r>
      <w:r w:rsidR="00755354" w:rsidRPr="00961895">
        <w:rPr>
          <w:rFonts w:ascii="Times New Roman" w:hAnsi="Times New Roman" w:cs="Times New Roman"/>
          <w:sz w:val="26"/>
          <w:szCs w:val="26"/>
        </w:rPr>
        <w:t xml:space="preserve">злучательного </w:t>
      </w:r>
      <w:r w:rsidR="00C25BF0" w:rsidRPr="00961895">
        <w:rPr>
          <w:rFonts w:ascii="Times New Roman" w:hAnsi="Times New Roman" w:cs="Times New Roman"/>
          <w:sz w:val="26"/>
          <w:szCs w:val="26"/>
        </w:rPr>
        <w:t>перехода из возбужденного состояния</w:t>
      </w:r>
      <w:r w:rsidR="00755354" w:rsidRPr="00961895">
        <w:rPr>
          <w:rFonts w:ascii="Times New Roman" w:hAnsi="Times New Roman" w:cs="Times New Roman"/>
          <w:sz w:val="26"/>
          <w:szCs w:val="26"/>
        </w:rPr>
        <w:t>, помогает введение лигандов сильного поля в четвертое координационное положение</w:t>
      </w:r>
      <w:r w:rsidR="000627FF"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ThkNzU5NjYtOTk4MC00MTRiLWJkYzctOWE3ZjliZGI0MGNl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1415206982"/>
          <w:placeholder>
            <w:docPart w:val="E0DD6F225EF2441F910CCCAAE4D7A370"/>
          </w:placeholder>
        </w:sdtPr>
        <w:sdtContent>
          <w:r w:rsidR="00D07333" w:rsidRPr="00961895">
            <w:rPr>
              <w:rFonts w:ascii="Times New Roman" w:hAnsi="Times New Roman" w:cs="Times New Roman"/>
              <w:color w:val="000000"/>
              <w:sz w:val="26"/>
              <w:szCs w:val="26"/>
            </w:rPr>
            <w:t>[18]</w:t>
          </w:r>
        </w:sdtContent>
      </w:sdt>
      <w:r w:rsidR="00755354" w:rsidRPr="00961895">
        <w:rPr>
          <w:rFonts w:ascii="Times New Roman" w:hAnsi="Times New Roman" w:cs="Times New Roman"/>
          <w:sz w:val="26"/>
          <w:szCs w:val="26"/>
        </w:rPr>
        <w:t>.</w:t>
      </w:r>
      <w:r w:rsidR="006D555A" w:rsidRPr="00961895">
        <w:rPr>
          <w:rFonts w:ascii="Times New Roman" w:hAnsi="Times New Roman" w:cs="Times New Roman"/>
          <w:sz w:val="26"/>
          <w:szCs w:val="26"/>
          <w:vertAlign w:val="superscript"/>
        </w:rPr>
        <w:t xml:space="preserve"> </w:t>
      </w:r>
      <w:r w:rsidR="00755354" w:rsidRPr="00961895">
        <w:rPr>
          <w:rFonts w:ascii="Times New Roman" w:hAnsi="Times New Roman" w:cs="Times New Roman"/>
          <w:sz w:val="26"/>
          <w:szCs w:val="26"/>
        </w:rPr>
        <w:t xml:space="preserve">На сегодняшний день существует ряд методик замены </w:t>
      </w:r>
      <w:r w:rsidR="006D555A" w:rsidRPr="00961895">
        <w:rPr>
          <w:rFonts w:ascii="Times New Roman" w:hAnsi="Times New Roman" w:cs="Times New Roman"/>
          <w:sz w:val="26"/>
          <w:szCs w:val="26"/>
        </w:rPr>
        <w:t>хлорид</w:t>
      </w:r>
      <w:r w:rsidR="00A9223D" w:rsidRPr="00961895">
        <w:rPr>
          <w:rFonts w:ascii="Times New Roman" w:hAnsi="Times New Roman" w:cs="Times New Roman"/>
          <w:sz w:val="26"/>
          <w:szCs w:val="26"/>
        </w:rPr>
        <w:t>-</w:t>
      </w:r>
      <w:r w:rsidR="006D555A" w:rsidRPr="00961895">
        <w:rPr>
          <w:rFonts w:ascii="Times New Roman" w:hAnsi="Times New Roman" w:cs="Times New Roman"/>
          <w:sz w:val="26"/>
          <w:szCs w:val="26"/>
        </w:rPr>
        <w:t>иона</w:t>
      </w:r>
      <w:r w:rsidR="00755354" w:rsidRPr="00961895">
        <w:rPr>
          <w:rFonts w:ascii="Times New Roman" w:hAnsi="Times New Roman" w:cs="Times New Roman"/>
          <w:sz w:val="26"/>
          <w:szCs w:val="26"/>
        </w:rPr>
        <w:t xml:space="preserve"> в четвертом координационном положении на лиганд сильного поля, которые могут протекать в одну или две стадии, а также </w:t>
      </w:r>
      <w:r w:rsidR="006D555A" w:rsidRPr="00961895">
        <w:rPr>
          <w:rFonts w:ascii="Times New Roman" w:hAnsi="Times New Roman" w:cs="Times New Roman"/>
          <w:sz w:val="26"/>
          <w:szCs w:val="26"/>
        </w:rPr>
        <w:t>происходить</w:t>
      </w:r>
      <w:r w:rsidR="00755354" w:rsidRPr="00961895">
        <w:rPr>
          <w:rFonts w:ascii="Times New Roman" w:hAnsi="Times New Roman" w:cs="Times New Roman"/>
          <w:sz w:val="26"/>
          <w:szCs w:val="26"/>
        </w:rPr>
        <w:t xml:space="preserve"> в присутствии катализатора или без него</w:t>
      </w:r>
      <w:r w:rsidR="00831711" w:rsidRPr="00961895">
        <w:rPr>
          <w:rFonts w:ascii="Times New Roman" w:hAnsi="Times New Roman" w:cs="Times New Roman"/>
          <w:sz w:val="26"/>
          <w:szCs w:val="26"/>
        </w:rPr>
        <w:t>. Очевидно, выбор стратегии зависит от типа лиганда.</w:t>
      </w:r>
    </w:p>
    <w:p w14:paraId="43B0E3F7" w14:textId="7B64BA0F" w:rsidR="008D443E" w:rsidRPr="00961895" w:rsidRDefault="008D443E"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Одна из возможных методик замены </w:t>
      </w:r>
      <w:r w:rsidR="006D555A" w:rsidRPr="00961895">
        <w:rPr>
          <w:rFonts w:ascii="Times New Roman" w:hAnsi="Times New Roman" w:cs="Times New Roman"/>
          <w:sz w:val="26"/>
          <w:szCs w:val="26"/>
          <w:lang w:val="en-US"/>
        </w:rPr>
        <w:t>Cl</w:t>
      </w:r>
      <w:r w:rsidR="006D555A" w:rsidRPr="00961895">
        <w:rPr>
          <w:rFonts w:ascii="Times New Roman" w:hAnsi="Times New Roman" w:cs="Times New Roman"/>
          <w:sz w:val="26"/>
          <w:szCs w:val="26"/>
          <w:vertAlign w:val="superscript"/>
        </w:rPr>
        <w:t>-</w:t>
      </w:r>
      <w:r w:rsidRPr="00961895">
        <w:rPr>
          <w:rFonts w:ascii="Times New Roman" w:hAnsi="Times New Roman" w:cs="Times New Roman"/>
          <w:sz w:val="26"/>
          <w:szCs w:val="26"/>
        </w:rPr>
        <w:t xml:space="preserve"> в 4 положении на </w:t>
      </w:r>
      <w:r w:rsidR="007A3015" w:rsidRPr="00961895">
        <w:rPr>
          <w:rFonts w:ascii="Times New Roman" w:hAnsi="Times New Roman" w:cs="Times New Roman"/>
          <w:sz w:val="26"/>
          <w:szCs w:val="26"/>
        </w:rPr>
        <w:t>алкинильный</w:t>
      </w:r>
      <w:r w:rsidR="005F0C99" w:rsidRPr="00961895">
        <w:rPr>
          <w:rFonts w:ascii="Times New Roman" w:hAnsi="Times New Roman" w:cs="Times New Roman"/>
          <w:sz w:val="26"/>
          <w:szCs w:val="26"/>
        </w:rPr>
        <w:t xml:space="preserve"> или на </w:t>
      </w:r>
      <w:r w:rsidR="005F0C99" w:rsidRPr="00961895">
        <w:rPr>
          <w:rFonts w:ascii="Times New Roman" w:hAnsi="Times New Roman" w:cs="Times New Roman"/>
          <w:sz w:val="26"/>
          <w:szCs w:val="26"/>
          <w:lang w:val="en-US"/>
        </w:rPr>
        <w:t>OMe</w:t>
      </w:r>
      <w:r w:rsidR="005F0C99" w:rsidRPr="00961895">
        <w:rPr>
          <w:rFonts w:ascii="Times New Roman" w:hAnsi="Times New Roman" w:cs="Times New Roman"/>
          <w:sz w:val="26"/>
          <w:szCs w:val="26"/>
        </w:rPr>
        <w:t>-</w:t>
      </w:r>
      <w:r w:rsidRPr="00961895">
        <w:rPr>
          <w:rFonts w:ascii="Times New Roman" w:hAnsi="Times New Roman" w:cs="Times New Roman"/>
          <w:sz w:val="26"/>
          <w:szCs w:val="26"/>
        </w:rPr>
        <w:t xml:space="preserve">лиганд заключается в реакции кросс сочетания хлор-платиновых прекурсоров и монодентатных лигандов в присутствии </w:t>
      </w:r>
      <w:r w:rsidRPr="00961895">
        <w:rPr>
          <w:rFonts w:ascii="Times New Roman" w:hAnsi="Times New Roman" w:cs="Times New Roman"/>
          <w:sz w:val="26"/>
          <w:szCs w:val="26"/>
          <w:lang w:val="en-US"/>
        </w:rPr>
        <w:t>CuI</w:t>
      </w:r>
      <w:r w:rsidRPr="00961895">
        <w:rPr>
          <w:rFonts w:ascii="Times New Roman" w:hAnsi="Times New Roman" w:cs="Times New Roman"/>
          <w:sz w:val="26"/>
          <w:szCs w:val="26"/>
        </w:rPr>
        <w:t xml:space="preserve"> и триэтиламина при</w:t>
      </w:r>
      <w:r w:rsidR="00BE1453" w:rsidRPr="00961895">
        <w:rPr>
          <w:rFonts w:ascii="Times New Roman" w:hAnsi="Times New Roman" w:cs="Times New Roman"/>
          <w:sz w:val="26"/>
          <w:szCs w:val="26"/>
        </w:rPr>
        <w:t xml:space="preserve"> комнатной температуре</w:t>
      </w:r>
      <w:r w:rsidR="00A9223D"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"/>
          <w:id w:val="1112632450"/>
          <w:placeholder>
            <w:docPart w:val="F5D99F338F7F42DCB426940AE5D3F5CE"/>
          </w:placeholder>
        </w:sdtPr>
        <w:sdtContent>
          <w:r w:rsidR="00D07333" w:rsidRPr="00961895">
            <w:rPr>
              <w:rFonts w:ascii="Times New Roman" w:hAnsi="Times New Roman" w:cs="Times New Roman"/>
              <w:color w:val="000000"/>
              <w:sz w:val="26"/>
              <w:szCs w:val="26"/>
            </w:rPr>
            <w:t>[31]</w:t>
          </w:r>
        </w:sdtContent>
      </w:sdt>
      <w:r w:rsidRPr="00961895">
        <w:rPr>
          <w:rFonts w:ascii="Times New Roman" w:hAnsi="Times New Roman" w:cs="Times New Roman"/>
          <w:sz w:val="26"/>
          <w:szCs w:val="26"/>
        </w:rPr>
        <w:t>.</w:t>
      </w:r>
      <w:r w:rsidR="007A3015" w:rsidRPr="00961895">
        <w:rPr>
          <w:rFonts w:ascii="Times New Roman" w:hAnsi="Times New Roman" w:cs="Times New Roman"/>
          <w:sz w:val="26"/>
          <w:szCs w:val="26"/>
        </w:rPr>
        <w:t xml:space="preserve"> Данная реакция длится до 24 часов, выходы полученных комплексов составляют до </w:t>
      </w:r>
      <w:r w:rsidR="00BE1453" w:rsidRPr="00961895">
        <w:rPr>
          <w:rFonts w:ascii="Times New Roman" w:hAnsi="Times New Roman" w:cs="Times New Roman"/>
          <w:sz w:val="26"/>
          <w:szCs w:val="26"/>
        </w:rPr>
        <w:t>95%</w:t>
      </w:r>
      <w:r w:rsidR="000627FF"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"/>
          <w:id w:val="-2002647461"/>
          <w:placeholder>
            <w:docPart w:val="D86E673E913442DAB9CD2B026C17F8BD"/>
          </w:placeholder>
        </w:sdtPr>
        <w:sdtContent>
          <w:r w:rsidR="00D07333" w:rsidRPr="00961895">
            <w:rPr>
              <w:rFonts w:ascii="Times New Roman" w:hAnsi="Times New Roman" w:cs="Times New Roman"/>
              <w:color w:val="000000"/>
              <w:sz w:val="26"/>
              <w:szCs w:val="26"/>
            </w:rPr>
            <w:t>[17]</w:t>
          </w:r>
        </w:sdtContent>
      </w:sdt>
      <w:r w:rsidR="00BE1453" w:rsidRPr="00961895">
        <w:rPr>
          <w:rFonts w:ascii="Times New Roman" w:hAnsi="Times New Roman" w:cs="Times New Roman"/>
          <w:sz w:val="26"/>
          <w:szCs w:val="26"/>
        </w:rPr>
        <w:t>. Также данная реакция может протекать при 50°C с выходами до 81%</w:t>
      </w:r>
      <w:r w:rsidR="00613423" w:rsidRPr="00961895">
        <w:rPr>
          <w:rFonts w:ascii="Times New Roman" w:hAnsi="Times New Roman" w:cs="Times New Roman"/>
          <w:sz w:val="26"/>
          <w:szCs w:val="26"/>
        </w:rPr>
        <w:t xml:space="preserve"> (см. рис. </w:t>
      </w:r>
      <w:r w:rsidR="00613423" w:rsidRPr="00961895">
        <w:rPr>
          <w:rFonts w:ascii="Times New Roman" w:hAnsi="Times New Roman" w:cs="Times New Roman"/>
          <w:sz w:val="26"/>
          <w:szCs w:val="26"/>
        </w:rPr>
        <w:fldChar w:fldCharType="begin"/>
      </w:r>
      <w:r w:rsidR="00613423" w:rsidRPr="00961895">
        <w:rPr>
          <w:rFonts w:ascii="Times New Roman" w:hAnsi="Times New Roman" w:cs="Times New Roman"/>
          <w:sz w:val="26"/>
          <w:szCs w:val="26"/>
        </w:rPr>
        <w:instrText xml:space="preserve"> REF _Ref161785612 \h  \* MERGEFORMAT </w:instrText>
      </w:r>
      <w:r w:rsidR="00613423" w:rsidRPr="00961895">
        <w:rPr>
          <w:rFonts w:ascii="Times New Roman" w:hAnsi="Times New Roman" w:cs="Times New Roman"/>
          <w:sz w:val="26"/>
          <w:szCs w:val="26"/>
        </w:rPr>
      </w:r>
      <w:r w:rsidR="00613423"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14</w:t>
      </w:r>
      <w:r w:rsidR="00613423" w:rsidRPr="00961895">
        <w:rPr>
          <w:rFonts w:ascii="Times New Roman" w:hAnsi="Times New Roman" w:cs="Times New Roman"/>
          <w:sz w:val="26"/>
          <w:szCs w:val="26"/>
        </w:rPr>
        <w:fldChar w:fldCharType="end"/>
      </w:r>
      <w:r w:rsidR="00613423" w:rsidRPr="00961895">
        <w:rPr>
          <w:rFonts w:ascii="Times New Roman" w:hAnsi="Times New Roman" w:cs="Times New Roman"/>
          <w:sz w:val="26"/>
          <w:szCs w:val="26"/>
        </w:rPr>
        <w:t>)</w:t>
      </w:r>
      <w:r w:rsidR="000627FF"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"/>
          <w:id w:val="-720442219"/>
          <w:placeholder>
            <w:docPart w:val="036A40C835904018B5D5C8ADF0EBC288"/>
          </w:placeholder>
        </w:sdtPr>
        <w:sdtContent>
          <w:r w:rsidR="00D07333" w:rsidRPr="00961895">
            <w:rPr>
              <w:rFonts w:ascii="Times New Roman" w:hAnsi="Times New Roman" w:cs="Times New Roman"/>
              <w:color w:val="000000"/>
              <w:sz w:val="26"/>
              <w:szCs w:val="26"/>
            </w:rPr>
            <w:t>[31–33]</w:t>
          </w:r>
        </w:sdtContent>
      </w:sdt>
      <w:r w:rsidR="00BE1453" w:rsidRPr="00961895">
        <w:rPr>
          <w:rFonts w:ascii="Times New Roman" w:hAnsi="Times New Roman" w:cs="Times New Roman"/>
          <w:sz w:val="26"/>
          <w:szCs w:val="26"/>
        </w:rPr>
        <w:t>.</w:t>
      </w:r>
      <w:r w:rsidR="0015686D" w:rsidRPr="00961895">
        <w:rPr>
          <w:rFonts w:ascii="Times New Roman" w:hAnsi="Times New Roman" w:cs="Times New Roman"/>
          <w:sz w:val="26"/>
          <w:szCs w:val="26"/>
        </w:rPr>
        <w:t xml:space="preserve"> </w:t>
      </w:r>
    </w:p>
    <w:p w14:paraId="6858D728" w14:textId="77777777" w:rsidR="005F0C99" w:rsidRPr="00961895" w:rsidRDefault="005F0C99" w:rsidP="00961895">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drawing>
          <wp:inline distT="0" distB="0" distL="0" distR="0" wp14:anchorId="66735CAD" wp14:editId="4F133C21">
            <wp:extent cx="4415877" cy="2037030"/>
            <wp:effectExtent l="0" t="0" r="3810" b="1905"/>
            <wp:docPr id="1193301633" name="Рисунок 10" descr="Sche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30141" b="49865"/>
                    <a:stretch/>
                  </pic:blipFill>
                  <pic:spPr bwMode="auto">
                    <a:xfrm>
                      <a:off x="0" y="0"/>
                      <a:ext cx="4418447" cy="2038215"/>
                    </a:xfrm>
                    <a:prstGeom prst="rect">
                      <a:avLst/>
                    </a:prstGeom>
                    <a:noFill/>
                    <a:ln>
                      <a:noFill/>
                    </a:ln>
                    <a:extLst>
                      <a:ext uri="{53640926-AAD7-44D8-BBD7-CCE9431645EC}">
                        <a14:shadowObscured xmlns:a14="http://schemas.microsoft.com/office/drawing/2010/main"/>
                      </a:ext>
                    </a:extLst>
                  </pic:spPr>
                </pic:pic>
              </a:graphicData>
            </a:graphic>
          </wp:inline>
        </w:drawing>
      </w:r>
    </w:p>
    <w:p w14:paraId="33431251" w14:textId="2C81935A" w:rsidR="005F0C99" w:rsidRPr="00961895" w:rsidRDefault="005F0C99" w:rsidP="00961895">
      <w:pPr>
        <w:pStyle w:val="a5"/>
        <w:spacing w:after="0" w:line="360" w:lineRule="auto"/>
        <w:ind w:firstLine="720"/>
        <w:rPr>
          <w:rFonts w:ascii="Times New Roman" w:hAnsi="Times New Roman" w:cs="Times New Roman"/>
          <w:i w:val="0"/>
          <w:iCs w:val="0"/>
          <w:color w:val="auto"/>
          <w:sz w:val="26"/>
          <w:szCs w:val="26"/>
        </w:rPr>
      </w:pPr>
      <w:bookmarkStart w:id="20" w:name="_Ref161785612"/>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14</w:t>
      </w:r>
      <w:r w:rsidRPr="00961895">
        <w:rPr>
          <w:rFonts w:ascii="Times New Roman" w:hAnsi="Times New Roman" w:cs="Times New Roman"/>
          <w:i w:val="0"/>
          <w:iCs w:val="0"/>
          <w:color w:val="auto"/>
          <w:sz w:val="26"/>
          <w:szCs w:val="26"/>
        </w:rPr>
        <w:fldChar w:fldCharType="end"/>
      </w:r>
      <w:bookmarkEnd w:id="20"/>
      <w:r w:rsidRPr="00961895">
        <w:rPr>
          <w:rFonts w:ascii="Times New Roman" w:hAnsi="Times New Roman" w:cs="Times New Roman"/>
          <w:i w:val="0"/>
          <w:iCs w:val="0"/>
          <w:color w:val="auto"/>
          <w:sz w:val="26"/>
          <w:szCs w:val="26"/>
        </w:rPr>
        <w:t>. Реакция замены хлорид иона на алкинильный лиганд</w:t>
      </w:r>
      <w:r w:rsidR="00152CF6"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"/>
          <w:id w:val="-380406438"/>
          <w:placeholder>
            <w:docPart w:val="5F674FDACEA244AC9CC654AE1DB0336A"/>
          </w:placeholder>
        </w:sdtPr>
        <w:sdtContent>
          <w:r w:rsidR="00D07333" w:rsidRPr="00961895">
            <w:rPr>
              <w:rFonts w:ascii="Times New Roman" w:hAnsi="Times New Roman" w:cs="Times New Roman"/>
              <w:i w:val="0"/>
              <w:iCs w:val="0"/>
              <w:color w:val="000000"/>
              <w:sz w:val="26"/>
              <w:szCs w:val="26"/>
            </w:rPr>
            <w:t>[32]</w:t>
          </w:r>
        </w:sdtContent>
      </w:sdt>
      <w:r w:rsidRPr="00961895">
        <w:rPr>
          <w:rFonts w:ascii="Times New Roman" w:hAnsi="Times New Roman" w:cs="Times New Roman"/>
          <w:i w:val="0"/>
          <w:iCs w:val="0"/>
          <w:color w:val="auto"/>
          <w:sz w:val="26"/>
          <w:szCs w:val="26"/>
        </w:rPr>
        <w:t>.</w:t>
      </w:r>
    </w:p>
    <w:p w14:paraId="383A87EC" w14:textId="7572CAF1" w:rsidR="00F273A1" w:rsidRPr="00961895" w:rsidRDefault="005F0C99" w:rsidP="0096189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 </w:t>
      </w:r>
      <w:r w:rsidR="00A1482E" w:rsidRPr="00961895">
        <w:rPr>
          <w:rFonts w:ascii="Times New Roman" w:hAnsi="Times New Roman" w:cs="Times New Roman"/>
          <w:sz w:val="26"/>
          <w:szCs w:val="26"/>
        </w:rPr>
        <w:t xml:space="preserve">Замена </w:t>
      </w:r>
      <w:r w:rsidR="006D555A" w:rsidRPr="00961895">
        <w:rPr>
          <w:rFonts w:ascii="Times New Roman" w:hAnsi="Times New Roman" w:cs="Times New Roman"/>
          <w:sz w:val="26"/>
          <w:szCs w:val="26"/>
        </w:rPr>
        <w:t>хлорид</w:t>
      </w:r>
      <w:r w:rsidR="00AD57B4" w:rsidRPr="00961895">
        <w:rPr>
          <w:rFonts w:ascii="Times New Roman" w:hAnsi="Times New Roman" w:cs="Times New Roman"/>
          <w:sz w:val="26"/>
          <w:szCs w:val="26"/>
        </w:rPr>
        <w:t>-</w:t>
      </w:r>
      <w:r w:rsidR="006D555A" w:rsidRPr="00961895">
        <w:rPr>
          <w:rFonts w:ascii="Times New Roman" w:hAnsi="Times New Roman" w:cs="Times New Roman"/>
          <w:sz w:val="26"/>
          <w:szCs w:val="26"/>
        </w:rPr>
        <w:t xml:space="preserve">иона </w:t>
      </w:r>
      <w:r w:rsidR="00A1482E" w:rsidRPr="00961895">
        <w:rPr>
          <w:rFonts w:ascii="Times New Roman" w:hAnsi="Times New Roman" w:cs="Times New Roman"/>
          <w:sz w:val="26"/>
          <w:szCs w:val="26"/>
        </w:rPr>
        <w:t>на изо</w:t>
      </w:r>
      <w:r w:rsidR="0060538F" w:rsidRPr="00961895">
        <w:rPr>
          <w:rFonts w:ascii="Times New Roman" w:hAnsi="Times New Roman" w:cs="Times New Roman"/>
          <w:sz w:val="26"/>
          <w:szCs w:val="26"/>
        </w:rPr>
        <w:t>ц</w:t>
      </w:r>
      <w:r w:rsidR="00A1482E" w:rsidRPr="00961895">
        <w:rPr>
          <w:rFonts w:ascii="Times New Roman" w:hAnsi="Times New Roman" w:cs="Times New Roman"/>
          <w:sz w:val="26"/>
          <w:szCs w:val="26"/>
        </w:rPr>
        <w:t xml:space="preserve">ианидный лиганд </w:t>
      </w:r>
      <w:r w:rsidR="00427FD9" w:rsidRPr="00961895">
        <w:rPr>
          <w:rFonts w:ascii="Times New Roman" w:hAnsi="Times New Roman" w:cs="Times New Roman"/>
          <w:sz w:val="26"/>
          <w:szCs w:val="26"/>
        </w:rPr>
        <w:t xml:space="preserve">может </w:t>
      </w:r>
      <w:r w:rsidR="00A1482E" w:rsidRPr="00961895">
        <w:rPr>
          <w:rFonts w:ascii="Times New Roman" w:hAnsi="Times New Roman" w:cs="Times New Roman"/>
          <w:sz w:val="26"/>
          <w:szCs w:val="26"/>
        </w:rPr>
        <w:t>происходит</w:t>
      </w:r>
      <w:r w:rsidR="00427FD9" w:rsidRPr="00961895">
        <w:rPr>
          <w:rFonts w:ascii="Times New Roman" w:hAnsi="Times New Roman" w:cs="Times New Roman"/>
          <w:sz w:val="26"/>
          <w:szCs w:val="26"/>
        </w:rPr>
        <w:t>ь</w:t>
      </w:r>
      <w:r w:rsidR="00A1482E" w:rsidRPr="00961895">
        <w:rPr>
          <w:rFonts w:ascii="Times New Roman" w:hAnsi="Times New Roman" w:cs="Times New Roman"/>
          <w:sz w:val="26"/>
          <w:szCs w:val="26"/>
        </w:rPr>
        <w:t xml:space="preserve"> путе</w:t>
      </w:r>
      <w:r w:rsidR="00427FD9" w:rsidRPr="00961895">
        <w:rPr>
          <w:rFonts w:ascii="Times New Roman" w:hAnsi="Times New Roman" w:cs="Times New Roman"/>
          <w:sz w:val="26"/>
          <w:szCs w:val="26"/>
        </w:rPr>
        <w:t>м реакции хлор-платинового прекурсора</w:t>
      </w:r>
      <w:r w:rsidR="00F273A1" w:rsidRPr="00961895">
        <w:rPr>
          <w:rFonts w:ascii="Times New Roman" w:hAnsi="Times New Roman" w:cs="Times New Roman"/>
          <w:sz w:val="26"/>
          <w:szCs w:val="26"/>
        </w:rPr>
        <w:t>, например,</w:t>
      </w:r>
      <w:r w:rsidR="00427FD9" w:rsidRPr="00961895">
        <w:rPr>
          <w:rFonts w:ascii="Times New Roman" w:hAnsi="Times New Roman" w:cs="Times New Roman"/>
          <w:sz w:val="26"/>
          <w:szCs w:val="26"/>
        </w:rPr>
        <w:t xml:space="preserve"> с</w:t>
      </w:r>
      <w:r w:rsidR="00F273A1" w:rsidRPr="00961895">
        <w:rPr>
          <w:rFonts w:ascii="Times New Roman" w:hAnsi="Times New Roman" w:cs="Times New Roman"/>
          <w:sz w:val="26"/>
          <w:szCs w:val="26"/>
        </w:rPr>
        <w:t xml:space="preserve"> </w:t>
      </w:r>
      <w:r w:rsidR="00427FD9" w:rsidRPr="00961895">
        <w:rPr>
          <w:rFonts w:ascii="Times New Roman" w:hAnsi="Times New Roman" w:cs="Times New Roman"/>
          <w:sz w:val="26"/>
          <w:szCs w:val="26"/>
        </w:rPr>
        <w:t>2,6-диметилфенилизоцианидом</w:t>
      </w:r>
      <w:r w:rsidR="00CB039F" w:rsidRPr="00961895">
        <w:rPr>
          <w:rFonts w:ascii="Times New Roman" w:hAnsi="Times New Roman" w:cs="Times New Roman"/>
          <w:sz w:val="26"/>
          <w:szCs w:val="26"/>
        </w:rPr>
        <w:t xml:space="preserve"> и</w:t>
      </w:r>
      <w:r w:rsidR="00427FD9" w:rsidRPr="00961895">
        <w:rPr>
          <w:rFonts w:ascii="Times New Roman" w:hAnsi="Times New Roman" w:cs="Times New Roman"/>
          <w:sz w:val="26"/>
          <w:szCs w:val="26"/>
        </w:rPr>
        <w:t xml:space="preserve"> избытком NH</w:t>
      </w:r>
      <w:r w:rsidR="00427FD9" w:rsidRPr="00961895">
        <w:rPr>
          <w:rFonts w:ascii="Times New Roman" w:hAnsi="Times New Roman" w:cs="Times New Roman"/>
          <w:sz w:val="26"/>
          <w:szCs w:val="26"/>
          <w:vertAlign w:val="subscript"/>
        </w:rPr>
        <w:t>4</w:t>
      </w:r>
      <w:r w:rsidR="00427FD9" w:rsidRPr="00961895">
        <w:rPr>
          <w:rFonts w:ascii="Times New Roman" w:hAnsi="Times New Roman" w:cs="Times New Roman"/>
          <w:sz w:val="26"/>
          <w:szCs w:val="26"/>
        </w:rPr>
        <w:t>PF</w:t>
      </w:r>
      <w:r w:rsidRPr="00961895">
        <w:rPr>
          <w:rFonts w:ascii="Times New Roman" w:hAnsi="Times New Roman" w:cs="Times New Roman"/>
          <w:sz w:val="26"/>
          <w:szCs w:val="26"/>
          <w:vertAlign w:val="subscript"/>
        </w:rPr>
        <w:t>6</w:t>
      </w:r>
      <w:r w:rsidRPr="00961895">
        <w:rPr>
          <w:rFonts w:ascii="Times New Roman" w:hAnsi="Times New Roman" w:cs="Times New Roman"/>
          <w:sz w:val="26"/>
          <w:szCs w:val="26"/>
        </w:rPr>
        <w:t xml:space="preserve"> в</w:t>
      </w:r>
      <w:r w:rsidR="00427FD9" w:rsidRPr="00961895">
        <w:rPr>
          <w:rFonts w:ascii="Times New Roman" w:hAnsi="Times New Roman" w:cs="Times New Roman"/>
          <w:sz w:val="26"/>
          <w:szCs w:val="26"/>
        </w:rPr>
        <w:t xml:space="preserve"> ацетонитриле. Реакци</w:t>
      </w:r>
      <w:r w:rsidR="009E10F9" w:rsidRPr="00961895">
        <w:rPr>
          <w:rFonts w:ascii="Times New Roman" w:hAnsi="Times New Roman" w:cs="Times New Roman"/>
          <w:sz w:val="26"/>
          <w:szCs w:val="26"/>
        </w:rPr>
        <w:t>я проходит при комнатной температуре в</w:t>
      </w:r>
      <w:r w:rsidR="00F273A1" w:rsidRPr="00961895">
        <w:rPr>
          <w:rFonts w:ascii="Times New Roman" w:hAnsi="Times New Roman" w:cs="Times New Roman"/>
          <w:sz w:val="26"/>
          <w:szCs w:val="26"/>
        </w:rPr>
        <w:t xml:space="preserve"> ацетонитрил</w:t>
      </w:r>
      <w:r w:rsidR="009E10F9" w:rsidRPr="00961895">
        <w:rPr>
          <w:rFonts w:ascii="Times New Roman" w:hAnsi="Times New Roman" w:cs="Times New Roman"/>
          <w:sz w:val="26"/>
          <w:szCs w:val="26"/>
        </w:rPr>
        <w:t>е</w:t>
      </w:r>
      <w:r w:rsidR="00F273A1" w:rsidRPr="00961895">
        <w:rPr>
          <w:rFonts w:ascii="Times New Roman" w:hAnsi="Times New Roman" w:cs="Times New Roman"/>
          <w:sz w:val="26"/>
          <w:szCs w:val="26"/>
        </w:rPr>
        <w:t xml:space="preserve"> </w:t>
      </w:r>
      <w:r w:rsidR="00427FD9" w:rsidRPr="00961895">
        <w:rPr>
          <w:rFonts w:ascii="Times New Roman" w:hAnsi="Times New Roman" w:cs="Times New Roman"/>
          <w:sz w:val="26"/>
          <w:szCs w:val="26"/>
        </w:rPr>
        <w:t>в течение 12 ч</w:t>
      </w:r>
      <w:r w:rsidR="00F273A1" w:rsidRPr="00961895">
        <w:rPr>
          <w:rFonts w:ascii="Times New Roman" w:hAnsi="Times New Roman" w:cs="Times New Roman"/>
          <w:sz w:val="26"/>
          <w:szCs w:val="26"/>
        </w:rPr>
        <w:t>. Выходы реакций могут достигать 84%</w:t>
      </w:r>
      <w:r w:rsidR="000627FF"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"/>
          <w:id w:val="-108136045"/>
          <w:placeholder>
            <w:docPart w:val="52EE4399A2AD40A48FD80D9E250D50AC"/>
          </w:placeholder>
        </w:sdtPr>
        <w:sdtContent>
          <w:r w:rsidR="00D07333" w:rsidRPr="00961895">
            <w:rPr>
              <w:rFonts w:ascii="Times New Roman" w:hAnsi="Times New Roman" w:cs="Times New Roman"/>
              <w:color w:val="000000"/>
              <w:sz w:val="26"/>
              <w:szCs w:val="26"/>
            </w:rPr>
            <w:t>[8,34]</w:t>
          </w:r>
        </w:sdtContent>
      </w:sdt>
      <w:r w:rsidR="00427FD9" w:rsidRPr="00961895">
        <w:rPr>
          <w:rFonts w:ascii="Times New Roman" w:hAnsi="Times New Roman" w:cs="Times New Roman"/>
          <w:sz w:val="26"/>
          <w:szCs w:val="26"/>
        </w:rPr>
        <w:t>.</w:t>
      </w:r>
    </w:p>
    <w:p w14:paraId="54878D7D" w14:textId="6C4BA387" w:rsidR="00F03B9F" w:rsidRPr="00961895" w:rsidRDefault="009E10F9" w:rsidP="00961895">
      <w:pPr>
        <w:spacing w:after="0" w:line="360" w:lineRule="auto"/>
        <w:ind w:firstLine="720"/>
        <w:jc w:val="both"/>
        <w:rPr>
          <w:rFonts w:ascii="Times New Roman" w:hAnsi="Times New Roman" w:cs="Times New Roman"/>
          <w:sz w:val="26"/>
          <w:szCs w:val="26"/>
          <w:vertAlign w:val="superscript"/>
        </w:rPr>
      </w:pPr>
      <w:r w:rsidRPr="00961895">
        <w:rPr>
          <w:rFonts w:ascii="Times New Roman" w:hAnsi="Times New Roman" w:cs="Times New Roman"/>
          <w:sz w:val="26"/>
          <w:szCs w:val="26"/>
        </w:rPr>
        <w:t xml:space="preserve">Существует методика замены </w:t>
      </w:r>
      <w:r w:rsidR="006D555A" w:rsidRPr="00961895">
        <w:rPr>
          <w:rFonts w:ascii="Times New Roman" w:hAnsi="Times New Roman" w:cs="Times New Roman"/>
          <w:sz w:val="26"/>
          <w:szCs w:val="26"/>
          <w:lang w:val="en-US"/>
        </w:rPr>
        <w:t>Cl</w:t>
      </w:r>
      <w:r w:rsidR="006D555A" w:rsidRPr="00961895">
        <w:rPr>
          <w:rFonts w:ascii="Times New Roman" w:hAnsi="Times New Roman" w:cs="Times New Roman"/>
          <w:sz w:val="26"/>
          <w:szCs w:val="26"/>
          <w:vertAlign w:val="superscript"/>
        </w:rPr>
        <w:t>-</w:t>
      </w:r>
      <w:r w:rsidRPr="00961895">
        <w:rPr>
          <w:rFonts w:ascii="Times New Roman" w:hAnsi="Times New Roman" w:cs="Times New Roman"/>
          <w:sz w:val="26"/>
          <w:szCs w:val="26"/>
        </w:rPr>
        <w:t>, которая заключается в добавлении к хлор-п</w:t>
      </w:r>
      <w:r w:rsidR="006D555A" w:rsidRPr="00961895">
        <w:rPr>
          <w:rFonts w:ascii="Times New Roman" w:hAnsi="Times New Roman" w:cs="Times New Roman"/>
          <w:sz w:val="26"/>
          <w:szCs w:val="26"/>
        </w:rPr>
        <w:t>латиновому прекурсору избыточного</w:t>
      </w:r>
      <w:r w:rsidRPr="00961895">
        <w:rPr>
          <w:rFonts w:ascii="Times New Roman" w:hAnsi="Times New Roman" w:cs="Times New Roman"/>
          <w:sz w:val="26"/>
          <w:szCs w:val="26"/>
        </w:rPr>
        <w:t xml:space="preserve"> количеств</w:t>
      </w:r>
      <w:r w:rsidR="006D555A" w:rsidRPr="00961895">
        <w:rPr>
          <w:rFonts w:ascii="Times New Roman" w:hAnsi="Times New Roman" w:cs="Times New Roman"/>
          <w:sz w:val="26"/>
          <w:szCs w:val="26"/>
        </w:rPr>
        <w:t>а</w:t>
      </w:r>
      <w:r w:rsidRPr="00961895">
        <w:rPr>
          <w:rFonts w:ascii="Times New Roman" w:hAnsi="Times New Roman" w:cs="Times New Roman"/>
          <w:sz w:val="26"/>
          <w:szCs w:val="26"/>
        </w:rPr>
        <w:t xml:space="preserve"> 2,6-диметилфенилизоцианида, реакция проходит в смеси дихлорметана и метанола. </w:t>
      </w:r>
      <w:r w:rsidR="00F03B9F" w:rsidRPr="00961895">
        <w:rPr>
          <w:rFonts w:ascii="Times New Roman" w:hAnsi="Times New Roman" w:cs="Times New Roman"/>
          <w:sz w:val="26"/>
          <w:szCs w:val="26"/>
        </w:rPr>
        <w:t>Смесь перемешивают при комнатной температуре в течение 30 минут, к полученному раствору добавляют LiClO</w:t>
      </w:r>
      <w:r w:rsidR="00F03B9F" w:rsidRPr="00961895">
        <w:rPr>
          <w:rFonts w:ascii="Times New Roman" w:hAnsi="Times New Roman" w:cs="Times New Roman"/>
          <w:sz w:val="26"/>
          <w:szCs w:val="26"/>
          <w:vertAlign w:val="subscript"/>
        </w:rPr>
        <w:t>4</w:t>
      </w:r>
      <w:r w:rsidR="00F03B9F" w:rsidRPr="00961895">
        <w:rPr>
          <w:rFonts w:ascii="Times New Roman" w:hAnsi="Times New Roman" w:cs="Times New Roman"/>
          <w:sz w:val="26"/>
          <w:szCs w:val="26"/>
        </w:rPr>
        <w:t>. Выходы комплексов, полученных по данной методике, достигают более 98%</w:t>
      </w:r>
      <w:r w:rsidR="000627FF"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"/>
          <w:id w:val="-636330426"/>
          <w:placeholder>
            <w:docPart w:val="2C5929FBF9DF40ACA13708556F0F5505"/>
          </w:placeholder>
        </w:sdtPr>
        <w:sdtContent>
          <w:r w:rsidR="00D07333" w:rsidRPr="00961895">
            <w:rPr>
              <w:rFonts w:ascii="Times New Roman" w:hAnsi="Times New Roman" w:cs="Times New Roman"/>
              <w:color w:val="000000"/>
              <w:sz w:val="26"/>
              <w:szCs w:val="26"/>
            </w:rPr>
            <w:t>[35,36]</w:t>
          </w:r>
        </w:sdtContent>
      </w:sdt>
      <w:r w:rsidR="00F03B9F" w:rsidRPr="00961895">
        <w:rPr>
          <w:rFonts w:ascii="Times New Roman" w:hAnsi="Times New Roman" w:cs="Times New Roman"/>
          <w:sz w:val="26"/>
          <w:szCs w:val="26"/>
        </w:rPr>
        <w:t>.</w:t>
      </w:r>
    </w:p>
    <w:p w14:paraId="395AC94F" w14:textId="5C5D1E6A" w:rsidR="00860911" w:rsidRPr="00961895" w:rsidRDefault="00E1391D" w:rsidP="00860911">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Также существует методика замены хлорид иона на </w:t>
      </w:r>
      <w:r w:rsidR="00F80186" w:rsidRPr="00961895">
        <w:rPr>
          <w:rFonts w:ascii="Times New Roman" w:hAnsi="Times New Roman" w:cs="Times New Roman"/>
          <w:sz w:val="26"/>
          <w:szCs w:val="26"/>
        </w:rPr>
        <w:t>изоцианидный лиганд путем создания суспензии хлор</w:t>
      </w:r>
      <w:r w:rsidR="0015686D" w:rsidRPr="00961895">
        <w:rPr>
          <w:rFonts w:ascii="Times New Roman" w:hAnsi="Times New Roman" w:cs="Times New Roman"/>
          <w:sz w:val="26"/>
          <w:szCs w:val="26"/>
        </w:rPr>
        <w:t>ид</w:t>
      </w:r>
      <w:r w:rsidR="00F80186" w:rsidRPr="00961895">
        <w:rPr>
          <w:rFonts w:ascii="Times New Roman" w:hAnsi="Times New Roman" w:cs="Times New Roman"/>
          <w:sz w:val="26"/>
          <w:szCs w:val="26"/>
        </w:rPr>
        <w:t xml:space="preserve">-платинового прекурсора </w:t>
      </w:r>
      <w:r w:rsidR="00F332FF" w:rsidRPr="00961895">
        <w:rPr>
          <w:rFonts w:ascii="Times New Roman" w:hAnsi="Times New Roman" w:cs="Times New Roman"/>
          <w:sz w:val="26"/>
          <w:szCs w:val="26"/>
        </w:rPr>
        <w:t>с</w:t>
      </w:r>
      <w:r w:rsidR="00F80186" w:rsidRPr="00961895">
        <w:rPr>
          <w:rFonts w:ascii="Times New Roman" w:hAnsi="Times New Roman" w:cs="Times New Roman"/>
          <w:sz w:val="26"/>
          <w:szCs w:val="26"/>
        </w:rPr>
        <w:t xml:space="preserve"> соответствующ</w:t>
      </w:r>
      <w:r w:rsidR="00F332FF" w:rsidRPr="00961895">
        <w:rPr>
          <w:rFonts w:ascii="Times New Roman" w:hAnsi="Times New Roman" w:cs="Times New Roman"/>
          <w:sz w:val="26"/>
          <w:szCs w:val="26"/>
        </w:rPr>
        <w:t>и</w:t>
      </w:r>
      <w:r w:rsidR="00F80186" w:rsidRPr="00961895">
        <w:rPr>
          <w:rFonts w:ascii="Times New Roman" w:hAnsi="Times New Roman" w:cs="Times New Roman"/>
          <w:sz w:val="26"/>
          <w:szCs w:val="26"/>
        </w:rPr>
        <w:t>м нитрил</w:t>
      </w:r>
      <w:r w:rsidR="00F332FF" w:rsidRPr="00961895">
        <w:rPr>
          <w:rFonts w:ascii="Times New Roman" w:hAnsi="Times New Roman" w:cs="Times New Roman"/>
          <w:sz w:val="26"/>
          <w:szCs w:val="26"/>
        </w:rPr>
        <w:t xml:space="preserve">ом. </w:t>
      </w:r>
      <w:r w:rsidR="00F332FF" w:rsidRPr="00961895">
        <w:rPr>
          <w:rFonts w:ascii="Times New Roman" w:hAnsi="Times New Roman" w:cs="Times New Roman"/>
          <w:sz w:val="26"/>
          <w:szCs w:val="26"/>
        </w:rPr>
        <w:lastRenderedPageBreak/>
        <w:t>Полученную суспензию</w:t>
      </w:r>
      <w:r w:rsidR="00F80186" w:rsidRPr="00961895">
        <w:rPr>
          <w:rFonts w:ascii="Times New Roman" w:hAnsi="Times New Roman" w:cs="Times New Roman"/>
          <w:sz w:val="26"/>
          <w:szCs w:val="26"/>
        </w:rPr>
        <w:t xml:space="preserve"> перемешива</w:t>
      </w:r>
      <w:r w:rsidR="00F332FF" w:rsidRPr="00961895">
        <w:rPr>
          <w:rFonts w:ascii="Times New Roman" w:hAnsi="Times New Roman" w:cs="Times New Roman"/>
          <w:sz w:val="26"/>
          <w:szCs w:val="26"/>
        </w:rPr>
        <w:t>ют</w:t>
      </w:r>
      <w:r w:rsidR="00F80186" w:rsidRPr="00961895">
        <w:rPr>
          <w:rFonts w:ascii="Times New Roman" w:hAnsi="Times New Roman" w:cs="Times New Roman"/>
          <w:sz w:val="26"/>
          <w:szCs w:val="26"/>
        </w:rPr>
        <w:t xml:space="preserve"> при 50</w:t>
      </w:r>
      <w:r w:rsidR="00F80186" w:rsidRPr="00961895">
        <w:rPr>
          <w:rFonts w:ascii="Times New Roman" w:hAnsi="Times New Roman" w:cs="Times New Roman"/>
          <w:sz w:val="26"/>
          <w:szCs w:val="26"/>
          <w:vertAlign w:val="superscript"/>
        </w:rPr>
        <w:t xml:space="preserve"> </w:t>
      </w:r>
      <w:r w:rsidR="00F80186" w:rsidRPr="00961895">
        <w:rPr>
          <w:rFonts w:ascii="Times New Roman" w:hAnsi="Times New Roman" w:cs="Times New Roman"/>
          <w:sz w:val="26"/>
          <w:szCs w:val="26"/>
          <w:vertAlign w:val="superscript"/>
          <w:lang w:val="en-US"/>
        </w:rPr>
        <w:t>o</w:t>
      </w:r>
      <w:r w:rsidR="00F80186" w:rsidRPr="00961895">
        <w:rPr>
          <w:rFonts w:ascii="Times New Roman" w:hAnsi="Times New Roman" w:cs="Times New Roman"/>
          <w:sz w:val="26"/>
          <w:szCs w:val="26"/>
          <w:lang w:val="en-US"/>
        </w:rPr>
        <w:t>C</w:t>
      </w:r>
      <w:r w:rsidR="00F80186" w:rsidRPr="00961895">
        <w:rPr>
          <w:rFonts w:ascii="Times New Roman" w:hAnsi="Times New Roman" w:cs="Times New Roman"/>
          <w:sz w:val="26"/>
          <w:szCs w:val="26"/>
        </w:rPr>
        <w:t xml:space="preserve"> в течение 24 часов до </w:t>
      </w:r>
      <w:r w:rsidR="00F332FF" w:rsidRPr="00961895">
        <w:rPr>
          <w:rFonts w:ascii="Times New Roman" w:hAnsi="Times New Roman" w:cs="Times New Roman"/>
          <w:sz w:val="26"/>
          <w:szCs w:val="26"/>
        </w:rPr>
        <w:t>получения однородного раствора</w:t>
      </w:r>
      <w:r w:rsidR="00F80186" w:rsidRPr="00961895">
        <w:rPr>
          <w:rFonts w:ascii="Times New Roman" w:hAnsi="Times New Roman" w:cs="Times New Roman"/>
          <w:sz w:val="26"/>
          <w:szCs w:val="26"/>
        </w:rPr>
        <w:t xml:space="preserve">. После </w:t>
      </w:r>
      <w:r w:rsidR="0015686D" w:rsidRPr="00961895">
        <w:rPr>
          <w:rFonts w:ascii="Times New Roman" w:hAnsi="Times New Roman" w:cs="Times New Roman"/>
          <w:sz w:val="26"/>
          <w:szCs w:val="26"/>
        </w:rPr>
        <w:t xml:space="preserve">этого </w:t>
      </w:r>
      <w:r w:rsidR="00F80186" w:rsidRPr="00961895">
        <w:rPr>
          <w:rFonts w:ascii="Times New Roman" w:hAnsi="Times New Roman" w:cs="Times New Roman"/>
          <w:sz w:val="26"/>
          <w:szCs w:val="26"/>
        </w:rPr>
        <w:t>к реакционной смеси добавляют смесь толуола и диэтилового эфира (1:3)</w:t>
      </w:r>
      <w:r w:rsidR="0079620E" w:rsidRPr="00961895">
        <w:rPr>
          <w:rFonts w:ascii="Times New Roman" w:hAnsi="Times New Roman" w:cs="Times New Roman"/>
          <w:sz w:val="26"/>
          <w:szCs w:val="26"/>
        </w:rPr>
        <w:t xml:space="preserve"> (см. рис. </w:t>
      </w:r>
      <w:r w:rsidR="00D009CD" w:rsidRPr="00961895">
        <w:rPr>
          <w:rFonts w:ascii="Times New Roman" w:hAnsi="Times New Roman" w:cs="Times New Roman"/>
          <w:sz w:val="26"/>
          <w:szCs w:val="26"/>
        </w:rPr>
        <w:fldChar w:fldCharType="begin"/>
      </w:r>
      <w:r w:rsidR="00D009CD" w:rsidRPr="00961895">
        <w:rPr>
          <w:rFonts w:ascii="Times New Roman" w:hAnsi="Times New Roman" w:cs="Times New Roman"/>
          <w:sz w:val="26"/>
          <w:szCs w:val="26"/>
        </w:rPr>
        <w:instrText xml:space="preserve"> REF _Ref161097583 \h </w:instrText>
      </w:r>
      <w:r w:rsidR="00674DB0" w:rsidRPr="00961895">
        <w:rPr>
          <w:rFonts w:ascii="Times New Roman" w:hAnsi="Times New Roman" w:cs="Times New Roman"/>
          <w:sz w:val="26"/>
          <w:szCs w:val="26"/>
        </w:rPr>
        <w:instrText xml:space="preserve"> \* MERGEFORMAT </w:instrText>
      </w:r>
      <w:r w:rsidR="00D009CD" w:rsidRPr="00961895">
        <w:rPr>
          <w:rFonts w:ascii="Times New Roman" w:hAnsi="Times New Roman" w:cs="Times New Roman"/>
          <w:sz w:val="26"/>
          <w:szCs w:val="26"/>
        </w:rPr>
      </w:r>
      <w:r w:rsidR="00D009CD"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15</w:t>
      </w:r>
      <w:r w:rsidR="00D009CD" w:rsidRPr="00961895">
        <w:rPr>
          <w:rFonts w:ascii="Times New Roman" w:hAnsi="Times New Roman" w:cs="Times New Roman"/>
          <w:sz w:val="26"/>
          <w:szCs w:val="26"/>
        </w:rPr>
        <w:fldChar w:fldCharType="end"/>
      </w:r>
      <w:r w:rsidR="008F6376" w:rsidRPr="00961895">
        <w:rPr>
          <w:rFonts w:ascii="Times New Roman" w:hAnsi="Times New Roman" w:cs="Times New Roman"/>
          <w:sz w:val="26"/>
          <w:szCs w:val="26"/>
        </w:rPr>
        <w:t xml:space="preserve"> – 2</w:t>
      </w:r>
      <w:r w:rsidR="008F6376" w:rsidRPr="00961895">
        <w:rPr>
          <w:rFonts w:ascii="Times New Roman" w:hAnsi="Times New Roman" w:cs="Times New Roman"/>
          <w:sz w:val="26"/>
          <w:szCs w:val="26"/>
          <w:lang w:val="en-US"/>
        </w:rPr>
        <w:t>a</w:t>
      </w:r>
      <w:r w:rsidR="008F6376" w:rsidRPr="00961895">
        <w:rPr>
          <w:rFonts w:ascii="Times New Roman" w:hAnsi="Times New Roman" w:cs="Times New Roman"/>
          <w:sz w:val="26"/>
          <w:szCs w:val="26"/>
        </w:rPr>
        <w:t xml:space="preserve"> – 2</w:t>
      </w:r>
      <w:r w:rsidR="008F6376" w:rsidRPr="00961895">
        <w:rPr>
          <w:rFonts w:ascii="Times New Roman" w:hAnsi="Times New Roman" w:cs="Times New Roman"/>
          <w:sz w:val="26"/>
          <w:szCs w:val="26"/>
          <w:lang w:val="en-US"/>
        </w:rPr>
        <w:t>c</w:t>
      </w:r>
      <w:r w:rsidR="0079620E" w:rsidRPr="00961895">
        <w:rPr>
          <w:rFonts w:ascii="Times New Roman" w:hAnsi="Times New Roman" w:cs="Times New Roman"/>
          <w:sz w:val="26"/>
          <w:szCs w:val="26"/>
        </w:rPr>
        <w:t>)</w:t>
      </w:r>
      <w:r w:rsidR="00F80186" w:rsidRPr="00961895">
        <w:rPr>
          <w:rFonts w:ascii="Times New Roman" w:hAnsi="Times New Roman" w:cs="Times New Roman"/>
          <w:sz w:val="26"/>
          <w:szCs w:val="26"/>
        </w:rPr>
        <w:t>. Целевой комплекс получа</w:t>
      </w:r>
      <w:r w:rsidR="0015686D" w:rsidRPr="00961895">
        <w:rPr>
          <w:rFonts w:ascii="Times New Roman" w:hAnsi="Times New Roman" w:cs="Times New Roman"/>
          <w:sz w:val="26"/>
          <w:szCs w:val="26"/>
        </w:rPr>
        <w:t>ется</w:t>
      </w:r>
      <w:r w:rsidR="00F80186" w:rsidRPr="00961895">
        <w:rPr>
          <w:rFonts w:ascii="Times New Roman" w:hAnsi="Times New Roman" w:cs="Times New Roman"/>
          <w:sz w:val="26"/>
          <w:szCs w:val="26"/>
        </w:rPr>
        <w:t xml:space="preserve"> в виде осадка. Выходы реакций зависят от типа </w:t>
      </w:r>
      <w:r w:rsidR="0015686D" w:rsidRPr="00961895">
        <w:rPr>
          <w:rFonts w:ascii="Times New Roman" w:hAnsi="Times New Roman" w:cs="Times New Roman"/>
          <w:sz w:val="26"/>
          <w:szCs w:val="26"/>
        </w:rPr>
        <w:t>изоцианида</w:t>
      </w:r>
      <w:r w:rsidR="00F80186" w:rsidRPr="00961895">
        <w:rPr>
          <w:rFonts w:ascii="Times New Roman" w:hAnsi="Times New Roman" w:cs="Times New Roman"/>
          <w:sz w:val="26"/>
          <w:szCs w:val="26"/>
        </w:rPr>
        <w:t xml:space="preserve"> и доходят до 70%</w:t>
      </w:r>
      <w:r w:rsidR="000627FF"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"/>
          <w:id w:val="1105539632"/>
          <w:placeholder>
            <w:docPart w:val="387B31656AEB4FB1BBC46302D1DBCC9C"/>
          </w:placeholder>
        </w:sdtPr>
        <w:sdtContent>
          <w:r w:rsidR="00D07333" w:rsidRPr="00961895">
            <w:rPr>
              <w:rFonts w:ascii="Times New Roman" w:hAnsi="Times New Roman" w:cs="Times New Roman"/>
              <w:color w:val="000000"/>
              <w:sz w:val="26"/>
              <w:szCs w:val="26"/>
            </w:rPr>
            <w:t>[37]</w:t>
          </w:r>
        </w:sdtContent>
      </w:sdt>
      <w:r w:rsidR="00F80186" w:rsidRPr="00961895">
        <w:rPr>
          <w:rFonts w:ascii="Times New Roman" w:hAnsi="Times New Roman" w:cs="Times New Roman"/>
          <w:sz w:val="26"/>
          <w:szCs w:val="26"/>
        </w:rPr>
        <w:t>.</w:t>
      </w:r>
      <w:r w:rsidR="00860911" w:rsidRPr="00961895">
        <w:rPr>
          <w:rFonts w:ascii="Times New Roman" w:hAnsi="Times New Roman" w:cs="Times New Roman"/>
          <w:sz w:val="26"/>
          <w:szCs w:val="26"/>
        </w:rPr>
        <w:t xml:space="preserve"> Возможно также предварительное растворение хлор-платинового прекурсора в 1,2-дихлорэтане, после чего раствор изоцианида в течение 1 часа прикапывают при интенсивном перемешивании к раствору прекурсора. После полученную реакционную смесь перемешивают при 80</w:t>
      </w:r>
      <w:r w:rsidR="00860911" w:rsidRPr="00961895">
        <w:rPr>
          <w:rFonts w:ascii="Times New Roman" w:hAnsi="Times New Roman" w:cs="Times New Roman"/>
          <w:sz w:val="26"/>
          <w:szCs w:val="26"/>
          <w:vertAlign w:val="superscript"/>
        </w:rPr>
        <w:t xml:space="preserve"> </w:t>
      </w:r>
      <w:r w:rsidR="00860911" w:rsidRPr="00961895">
        <w:rPr>
          <w:rFonts w:ascii="Times New Roman" w:hAnsi="Times New Roman" w:cs="Times New Roman"/>
          <w:sz w:val="26"/>
          <w:szCs w:val="26"/>
          <w:vertAlign w:val="superscript"/>
          <w:lang w:val="en-US"/>
        </w:rPr>
        <w:t>o</w:t>
      </w:r>
      <w:r w:rsidR="00860911" w:rsidRPr="00961895">
        <w:rPr>
          <w:rFonts w:ascii="Times New Roman" w:hAnsi="Times New Roman" w:cs="Times New Roman"/>
          <w:sz w:val="26"/>
          <w:szCs w:val="26"/>
          <w:lang w:val="en-US"/>
        </w:rPr>
        <w:t>C</w:t>
      </w:r>
      <w:r w:rsidR="00860911" w:rsidRPr="00961895">
        <w:rPr>
          <w:rFonts w:ascii="Times New Roman" w:hAnsi="Times New Roman" w:cs="Times New Roman"/>
          <w:sz w:val="26"/>
          <w:szCs w:val="26"/>
        </w:rPr>
        <w:t xml:space="preserve"> в течение 2 часов, далее – упаривают до минимального объема, к которому добавляют диэтиловый эфир. Целевой комплекс также получают в виде осадка (см. рис. </w:t>
      </w:r>
      <w:r w:rsidR="00860911" w:rsidRPr="00961895">
        <w:rPr>
          <w:rFonts w:ascii="Times New Roman" w:hAnsi="Times New Roman" w:cs="Times New Roman"/>
          <w:sz w:val="26"/>
          <w:szCs w:val="26"/>
        </w:rPr>
        <w:fldChar w:fldCharType="begin"/>
      </w:r>
      <w:r w:rsidR="00860911" w:rsidRPr="00961895">
        <w:rPr>
          <w:rFonts w:ascii="Times New Roman" w:hAnsi="Times New Roman" w:cs="Times New Roman"/>
          <w:sz w:val="26"/>
          <w:szCs w:val="26"/>
        </w:rPr>
        <w:instrText xml:space="preserve"> REF _Ref161097583 \h  \* MERGEFORMAT </w:instrText>
      </w:r>
      <w:r w:rsidR="00860911" w:rsidRPr="00961895">
        <w:rPr>
          <w:rFonts w:ascii="Times New Roman" w:hAnsi="Times New Roman" w:cs="Times New Roman"/>
          <w:sz w:val="26"/>
          <w:szCs w:val="26"/>
        </w:rPr>
      </w:r>
      <w:r w:rsidR="00860911"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15</w:t>
      </w:r>
      <w:r w:rsidR="00860911" w:rsidRPr="00961895">
        <w:rPr>
          <w:rFonts w:ascii="Times New Roman" w:hAnsi="Times New Roman" w:cs="Times New Roman"/>
          <w:sz w:val="26"/>
          <w:szCs w:val="26"/>
        </w:rPr>
        <w:fldChar w:fldCharType="end"/>
      </w:r>
      <w:r w:rsidR="00860911" w:rsidRPr="00961895">
        <w:rPr>
          <w:rFonts w:ascii="Times New Roman" w:hAnsi="Times New Roman" w:cs="Times New Roman"/>
          <w:sz w:val="26"/>
          <w:szCs w:val="26"/>
        </w:rPr>
        <w:t xml:space="preserve"> – 3</w:t>
      </w:r>
      <w:r w:rsidR="00860911" w:rsidRPr="00961895">
        <w:rPr>
          <w:rFonts w:ascii="Times New Roman" w:hAnsi="Times New Roman" w:cs="Times New Roman"/>
          <w:sz w:val="26"/>
          <w:szCs w:val="26"/>
          <w:lang w:val="en-US"/>
        </w:rPr>
        <w:t>a</w:t>
      </w:r>
      <w:r w:rsidR="00860911" w:rsidRPr="00961895">
        <w:rPr>
          <w:rFonts w:ascii="Times New Roman" w:hAnsi="Times New Roman" w:cs="Times New Roman"/>
          <w:sz w:val="26"/>
          <w:szCs w:val="26"/>
        </w:rPr>
        <w:t xml:space="preserve"> – 3</w:t>
      </w:r>
      <w:r w:rsidR="00860911" w:rsidRPr="00961895">
        <w:rPr>
          <w:rFonts w:ascii="Times New Roman" w:hAnsi="Times New Roman" w:cs="Times New Roman"/>
          <w:sz w:val="26"/>
          <w:szCs w:val="26"/>
          <w:lang w:val="en-US"/>
        </w:rPr>
        <w:t>c</w:t>
      </w:r>
      <w:r w:rsidR="00860911" w:rsidRPr="00961895">
        <w:rPr>
          <w:rFonts w:ascii="Times New Roman" w:hAnsi="Times New Roman" w:cs="Times New Roman"/>
          <w:sz w:val="26"/>
          <w:szCs w:val="26"/>
        </w:rPr>
        <w:t>). Выходы реакций в зависимости от типа изоцианида доходят до 80%</w:t>
      </w:r>
      <w:r w:rsidR="00860911"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"/>
          <w:id w:val="-2103018389"/>
          <w:placeholder>
            <w:docPart w:val="FEDDADC6B518425594F18B29D54A8E55"/>
          </w:placeholder>
        </w:sdtPr>
        <w:sdtContent>
          <w:r w:rsidR="00D07333" w:rsidRPr="00961895">
            <w:rPr>
              <w:rFonts w:ascii="Times New Roman" w:hAnsi="Times New Roman" w:cs="Times New Roman"/>
              <w:color w:val="000000"/>
              <w:sz w:val="26"/>
              <w:szCs w:val="26"/>
            </w:rPr>
            <w:t>[37–39]</w:t>
          </w:r>
        </w:sdtContent>
      </w:sdt>
      <w:r w:rsidR="00860911" w:rsidRPr="00961895">
        <w:rPr>
          <w:rFonts w:ascii="Times New Roman" w:hAnsi="Times New Roman" w:cs="Times New Roman"/>
          <w:sz w:val="26"/>
          <w:szCs w:val="26"/>
        </w:rPr>
        <w:t>.</w:t>
      </w:r>
    </w:p>
    <w:p w14:paraId="2EDD2A9A" w14:textId="77777777" w:rsidR="00F332FF" w:rsidRPr="00750DA6" w:rsidRDefault="00F332FF" w:rsidP="00860911">
      <w:pPr>
        <w:keepNext/>
        <w:spacing w:after="0" w:line="360" w:lineRule="auto"/>
        <w:ind w:firstLine="720"/>
        <w:jc w:val="center"/>
        <w:rPr>
          <w:rFonts w:ascii="Times New Roman" w:hAnsi="Times New Roman" w:cs="Times New Roman"/>
          <w:sz w:val="26"/>
          <w:szCs w:val="26"/>
        </w:rPr>
      </w:pPr>
      <w:r w:rsidRPr="00750DA6">
        <w:rPr>
          <w:rFonts w:ascii="Times New Roman" w:hAnsi="Times New Roman" w:cs="Times New Roman"/>
          <w:noProof/>
          <w:sz w:val="26"/>
          <w:szCs w:val="26"/>
          <w:lang w:eastAsia="ru-RU"/>
        </w:rPr>
        <w:drawing>
          <wp:inline distT="0" distB="0" distL="0" distR="0" wp14:anchorId="3644A13C" wp14:editId="0F3B8831">
            <wp:extent cx="2391507" cy="2585939"/>
            <wp:effectExtent l="0" t="0" r="8890" b="5080"/>
            <wp:docPr id="2110191217"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7591" cy="2592518"/>
                    </a:xfrm>
                    <a:prstGeom prst="rect">
                      <a:avLst/>
                    </a:prstGeom>
                    <a:noFill/>
                    <a:ln>
                      <a:noFill/>
                    </a:ln>
                  </pic:spPr>
                </pic:pic>
              </a:graphicData>
            </a:graphic>
          </wp:inline>
        </w:drawing>
      </w:r>
    </w:p>
    <w:p w14:paraId="75B83134" w14:textId="2EA6082B" w:rsidR="00F332FF" w:rsidRPr="00750DA6" w:rsidRDefault="00F332FF" w:rsidP="00860911">
      <w:pPr>
        <w:pStyle w:val="a5"/>
        <w:spacing w:after="0" w:line="360" w:lineRule="auto"/>
        <w:ind w:firstLine="720"/>
        <w:jc w:val="both"/>
        <w:rPr>
          <w:rFonts w:ascii="Times New Roman" w:hAnsi="Times New Roman" w:cs="Times New Roman"/>
          <w:i w:val="0"/>
          <w:iCs w:val="0"/>
          <w:color w:val="auto"/>
          <w:sz w:val="26"/>
          <w:szCs w:val="26"/>
        </w:rPr>
      </w:pPr>
      <w:bookmarkStart w:id="21" w:name="_Ref161097583"/>
      <w:r w:rsidRPr="00750DA6">
        <w:rPr>
          <w:rFonts w:ascii="Times New Roman" w:hAnsi="Times New Roman" w:cs="Times New Roman"/>
          <w:i w:val="0"/>
          <w:iCs w:val="0"/>
          <w:color w:val="auto"/>
          <w:sz w:val="26"/>
          <w:szCs w:val="26"/>
        </w:rPr>
        <w:t xml:space="preserve">Рисунок </w:t>
      </w:r>
      <w:r w:rsidRPr="00750DA6">
        <w:rPr>
          <w:rFonts w:ascii="Times New Roman" w:hAnsi="Times New Roman" w:cs="Times New Roman"/>
          <w:i w:val="0"/>
          <w:iCs w:val="0"/>
          <w:color w:val="auto"/>
          <w:sz w:val="26"/>
          <w:szCs w:val="26"/>
        </w:rPr>
        <w:fldChar w:fldCharType="begin"/>
      </w:r>
      <w:r w:rsidRPr="00750DA6">
        <w:rPr>
          <w:rFonts w:ascii="Times New Roman" w:hAnsi="Times New Roman" w:cs="Times New Roman"/>
          <w:i w:val="0"/>
          <w:iCs w:val="0"/>
          <w:color w:val="auto"/>
          <w:sz w:val="26"/>
          <w:szCs w:val="26"/>
        </w:rPr>
        <w:instrText xml:space="preserve"> SEQ Рисунок \* ARABIC </w:instrText>
      </w:r>
      <w:r w:rsidRPr="00750DA6">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15</w:t>
      </w:r>
      <w:r w:rsidRPr="00750DA6">
        <w:rPr>
          <w:rFonts w:ascii="Times New Roman" w:hAnsi="Times New Roman" w:cs="Times New Roman"/>
          <w:i w:val="0"/>
          <w:iCs w:val="0"/>
          <w:color w:val="auto"/>
          <w:sz w:val="26"/>
          <w:szCs w:val="26"/>
        </w:rPr>
        <w:fldChar w:fldCharType="end"/>
      </w:r>
      <w:bookmarkEnd w:id="21"/>
      <w:r w:rsidRPr="00750DA6">
        <w:rPr>
          <w:rFonts w:ascii="Times New Roman" w:hAnsi="Times New Roman" w:cs="Times New Roman"/>
          <w:i w:val="0"/>
          <w:iCs w:val="0"/>
          <w:color w:val="auto"/>
          <w:sz w:val="26"/>
          <w:szCs w:val="26"/>
        </w:rPr>
        <w:t xml:space="preserve">. Схема замены </w:t>
      </w:r>
      <w:r w:rsidRPr="00750DA6">
        <w:rPr>
          <w:rFonts w:ascii="Times New Roman" w:hAnsi="Times New Roman" w:cs="Times New Roman"/>
          <w:i w:val="0"/>
          <w:iCs w:val="0"/>
          <w:color w:val="auto"/>
          <w:sz w:val="26"/>
          <w:szCs w:val="26"/>
          <w:lang w:val="en-US"/>
        </w:rPr>
        <w:t>Cl</w:t>
      </w:r>
      <w:r w:rsidRPr="00750DA6">
        <w:rPr>
          <w:rFonts w:ascii="Times New Roman" w:hAnsi="Times New Roman" w:cs="Times New Roman"/>
          <w:i w:val="0"/>
          <w:iCs w:val="0"/>
          <w:color w:val="auto"/>
          <w:sz w:val="26"/>
          <w:szCs w:val="26"/>
          <w:vertAlign w:val="superscript"/>
        </w:rPr>
        <w:t>-</w:t>
      </w:r>
      <w:r w:rsidRPr="00750DA6">
        <w:rPr>
          <w:rFonts w:ascii="Times New Roman" w:hAnsi="Times New Roman" w:cs="Times New Roman"/>
          <w:i w:val="0"/>
          <w:iCs w:val="0"/>
          <w:color w:val="auto"/>
          <w:sz w:val="26"/>
          <w:szCs w:val="26"/>
        </w:rPr>
        <w:t xml:space="preserve"> в четвертой координационной позиции на изоцианидный лиганд</w:t>
      </w:r>
      <w:r w:rsidR="000627FF">
        <w:rPr>
          <w:rFonts w:ascii="Times New Roman" w:hAnsi="Times New Roman" w:cs="Times New Roman"/>
          <w:i w:val="0"/>
          <w:iCs w:val="0"/>
          <w:color w:val="auto"/>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"/>
          <w:id w:val="-1453402260"/>
          <w:placeholder>
            <w:docPart w:val="8A99FD7A5A7E452C8232609BB4636D2D"/>
          </w:placeholder>
        </w:sdtPr>
        <w:sdtContent>
          <w:r w:rsidR="00D07333" w:rsidRPr="00D07333">
            <w:rPr>
              <w:rFonts w:ascii="Times New Roman" w:hAnsi="Times New Roman" w:cs="Times New Roman"/>
              <w:i w:val="0"/>
              <w:iCs w:val="0"/>
              <w:color w:val="000000"/>
              <w:sz w:val="26"/>
              <w:szCs w:val="26"/>
            </w:rPr>
            <w:t>[37]</w:t>
          </w:r>
        </w:sdtContent>
      </w:sdt>
      <w:r w:rsidR="00152CF6">
        <w:rPr>
          <w:rFonts w:ascii="Times New Roman" w:hAnsi="Times New Roman" w:cs="Times New Roman"/>
          <w:i w:val="0"/>
          <w:iCs w:val="0"/>
          <w:color w:val="000000"/>
          <w:sz w:val="26"/>
          <w:szCs w:val="26"/>
        </w:rPr>
        <w:t>.</w:t>
      </w:r>
    </w:p>
    <w:p w14:paraId="0993D47B" w14:textId="6C81B25E" w:rsidR="00F03B9F" w:rsidRPr="00961895" w:rsidRDefault="00077090" w:rsidP="0028242E">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 xml:space="preserve">Наиболее распространенная </w:t>
      </w:r>
      <w:r w:rsidR="00AD4A80" w:rsidRPr="00961895">
        <w:rPr>
          <w:rFonts w:ascii="Times New Roman" w:hAnsi="Times New Roman" w:cs="Times New Roman"/>
          <w:sz w:val="26"/>
          <w:szCs w:val="26"/>
          <w:shd w:val="clear" w:color="auto" w:fill="FFFFFF"/>
        </w:rPr>
        <w:t>методика</w:t>
      </w:r>
      <w:r w:rsidR="00F03B9F" w:rsidRPr="00961895">
        <w:rPr>
          <w:rFonts w:ascii="Times New Roman" w:hAnsi="Times New Roman" w:cs="Times New Roman"/>
          <w:sz w:val="26"/>
          <w:szCs w:val="26"/>
          <w:shd w:val="clear" w:color="auto" w:fill="FFFFFF"/>
        </w:rPr>
        <w:t xml:space="preserve"> замены </w:t>
      </w:r>
      <w:r w:rsidR="00F03B9F" w:rsidRPr="00961895">
        <w:rPr>
          <w:rFonts w:ascii="Times New Roman" w:hAnsi="Times New Roman" w:cs="Times New Roman"/>
          <w:sz w:val="26"/>
          <w:szCs w:val="26"/>
          <w:shd w:val="clear" w:color="auto" w:fill="FFFFFF"/>
          <w:lang w:val="en-US"/>
        </w:rPr>
        <w:t>Cl</w:t>
      </w:r>
      <w:r w:rsidR="00F03B9F" w:rsidRPr="00961895">
        <w:rPr>
          <w:rFonts w:ascii="Times New Roman" w:hAnsi="Times New Roman" w:cs="Times New Roman"/>
          <w:sz w:val="26"/>
          <w:szCs w:val="26"/>
          <w:shd w:val="clear" w:color="auto" w:fill="FFFFFF"/>
          <w:vertAlign w:val="superscript"/>
        </w:rPr>
        <w:t>-</w:t>
      </w:r>
      <w:r w:rsidR="00F03B9F" w:rsidRPr="00961895">
        <w:rPr>
          <w:rFonts w:ascii="Times New Roman" w:hAnsi="Times New Roman" w:cs="Times New Roman"/>
          <w:sz w:val="26"/>
          <w:szCs w:val="26"/>
          <w:shd w:val="clear" w:color="auto" w:fill="FFFFFF"/>
        </w:rPr>
        <w:t xml:space="preserve"> на </w:t>
      </w:r>
      <w:r w:rsidR="00F332FF" w:rsidRPr="00961895">
        <w:rPr>
          <w:rFonts w:ascii="Times New Roman" w:hAnsi="Times New Roman" w:cs="Times New Roman"/>
          <w:sz w:val="26"/>
          <w:szCs w:val="26"/>
          <w:shd w:val="clear" w:color="auto" w:fill="FFFFFF"/>
        </w:rPr>
        <w:t>изоцианид</w:t>
      </w:r>
      <w:r w:rsidR="00F03B9F" w:rsidRPr="00961895">
        <w:rPr>
          <w:rFonts w:ascii="Times New Roman" w:hAnsi="Times New Roman" w:cs="Times New Roman"/>
          <w:sz w:val="26"/>
          <w:szCs w:val="26"/>
          <w:shd w:val="clear" w:color="auto" w:fill="FFFFFF"/>
        </w:rPr>
        <w:t>ный лиганд</w:t>
      </w:r>
      <w:r w:rsidR="00CE6A5E" w:rsidRPr="00961895">
        <w:rPr>
          <w:rFonts w:ascii="Times New Roman" w:hAnsi="Times New Roman" w:cs="Times New Roman"/>
          <w:sz w:val="26"/>
          <w:szCs w:val="26"/>
          <w:shd w:val="clear" w:color="auto" w:fill="FFFFFF"/>
        </w:rPr>
        <w:t xml:space="preserve"> </w:t>
      </w:r>
      <w:r w:rsidR="00CE6A5E" w:rsidRPr="00961895">
        <w:rPr>
          <w:rFonts w:ascii="Times New Roman" w:hAnsi="Times New Roman" w:cs="Times New Roman"/>
          <w:sz w:val="26"/>
          <w:szCs w:val="26"/>
          <w:shd w:val="clear" w:color="auto" w:fill="FFFFFF"/>
          <w:lang w:val="en-US"/>
        </w:rPr>
        <w:t>a</w:t>
      </w:r>
      <w:r w:rsidR="00CE6A5E" w:rsidRPr="00961895">
        <w:rPr>
          <w:rFonts w:ascii="Times New Roman" w:hAnsi="Times New Roman" w:cs="Times New Roman"/>
          <w:sz w:val="26"/>
          <w:szCs w:val="26"/>
          <w:shd w:val="clear" w:color="auto" w:fill="FFFFFF"/>
        </w:rPr>
        <w:t>-</w:t>
      </w:r>
      <w:r w:rsidR="00CE6A5E" w:rsidRPr="00961895">
        <w:rPr>
          <w:rFonts w:ascii="Times New Roman" w:hAnsi="Times New Roman" w:cs="Times New Roman"/>
          <w:sz w:val="26"/>
          <w:szCs w:val="26"/>
          <w:shd w:val="clear" w:color="auto" w:fill="FFFFFF"/>
          <w:lang w:val="en-US"/>
        </w:rPr>
        <w:t>c</w:t>
      </w:r>
      <w:r w:rsidR="00CE6A5E" w:rsidRPr="00961895">
        <w:rPr>
          <w:rFonts w:ascii="Times New Roman" w:hAnsi="Times New Roman" w:cs="Times New Roman"/>
          <w:sz w:val="26"/>
          <w:szCs w:val="26"/>
          <w:shd w:val="clear" w:color="auto" w:fill="FFFFFF"/>
        </w:rPr>
        <w:t xml:space="preserve"> (см. рис. </w:t>
      </w:r>
      <w:r w:rsidR="00CE6A5E" w:rsidRPr="00961895">
        <w:rPr>
          <w:rFonts w:ascii="Times New Roman" w:hAnsi="Times New Roman" w:cs="Times New Roman"/>
          <w:sz w:val="26"/>
          <w:szCs w:val="26"/>
          <w:shd w:val="clear" w:color="auto" w:fill="FFFFFF"/>
        </w:rPr>
        <w:fldChar w:fldCharType="begin"/>
      </w:r>
      <w:r w:rsidR="00CE6A5E" w:rsidRPr="00961895">
        <w:rPr>
          <w:rFonts w:ascii="Times New Roman" w:hAnsi="Times New Roman" w:cs="Times New Roman"/>
          <w:sz w:val="26"/>
          <w:szCs w:val="26"/>
          <w:shd w:val="clear" w:color="auto" w:fill="FFFFFF"/>
        </w:rPr>
        <w:instrText xml:space="preserve"> REF _Ref161099715 \h </w:instrText>
      </w:r>
      <w:r w:rsidR="00674DB0" w:rsidRPr="00961895">
        <w:rPr>
          <w:rFonts w:ascii="Times New Roman" w:hAnsi="Times New Roman" w:cs="Times New Roman"/>
          <w:sz w:val="26"/>
          <w:szCs w:val="26"/>
          <w:shd w:val="clear" w:color="auto" w:fill="FFFFFF"/>
        </w:rPr>
        <w:instrText xml:space="preserve"> \* MERGEFORMAT </w:instrText>
      </w:r>
      <w:r w:rsidR="00CE6A5E" w:rsidRPr="00961895">
        <w:rPr>
          <w:rFonts w:ascii="Times New Roman" w:hAnsi="Times New Roman" w:cs="Times New Roman"/>
          <w:sz w:val="26"/>
          <w:szCs w:val="26"/>
          <w:shd w:val="clear" w:color="auto" w:fill="FFFFFF"/>
        </w:rPr>
      </w:r>
      <w:r w:rsidR="00CE6A5E"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16</w:t>
      </w:r>
      <w:r w:rsidR="00CE6A5E" w:rsidRPr="00961895">
        <w:rPr>
          <w:rFonts w:ascii="Times New Roman" w:hAnsi="Times New Roman" w:cs="Times New Roman"/>
          <w:sz w:val="26"/>
          <w:szCs w:val="26"/>
          <w:shd w:val="clear" w:color="auto" w:fill="FFFFFF"/>
        </w:rPr>
        <w:fldChar w:fldCharType="end"/>
      </w:r>
      <w:r w:rsidR="00CE6A5E" w:rsidRPr="00961895">
        <w:rPr>
          <w:rFonts w:ascii="Times New Roman" w:hAnsi="Times New Roman" w:cs="Times New Roman"/>
          <w:sz w:val="26"/>
          <w:szCs w:val="26"/>
          <w:shd w:val="clear" w:color="auto" w:fill="FFFFFF"/>
        </w:rPr>
        <w:t>)</w:t>
      </w:r>
      <w:r w:rsidR="008F6376" w:rsidRPr="00961895">
        <w:rPr>
          <w:rFonts w:ascii="Times New Roman" w:hAnsi="Times New Roman" w:cs="Times New Roman"/>
          <w:sz w:val="26"/>
          <w:szCs w:val="26"/>
          <w:shd w:val="clear" w:color="auto" w:fill="FFFFFF"/>
        </w:rPr>
        <w:t xml:space="preserve"> подразумевает создание н</w:t>
      </w:r>
      <w:r w:rsidR="00F03B9F" w:rsidRPr="00961895">
        <w:rPr>
          <w:rFonts w:ascii="Times New Roman" w:hAnsi="Times New Roman" w:cs="Times New Roman"/>
          <w:sz w:val="26"/>
          <w:szCs w:val="26"/>
          <w:shd w:val="clear" w:color="auto" w:fill="FFFFFF"/>
        </w:rPr>
        <w:t>а первой стадии суспензи</w:t>
      </w:r>
      <w:r w:rsidR="008F6376" w:rsidRPr="00961895">
        <w:rPr>
          <w:rFonts w:ascii="Times New Roman" w:hAnsi="Times New Roman" w:cs="Times New Roman"/>
          <w:sz w:val="26"/>
          <w:szCs w:val="26"/>
          <w:shd w:val="clear" w:color="auto" w:fill="FFFFFF"/>
        </w:rPr>
        <w:t>и</w:t>
      </w:r>
      <w:r w:rsidR="00F03B9F" w:rsidRPr="00961895">
        <w:rPr>
          <w:rFonts w:ascii="Times New Roman" w:hAnsi="Times New Roman" w:cs="Times New Roman"/>
          <w:sz w:val="26"/>
          <w:szCs w:val="26"/>
          <w:shd w:val="clear" w:color="auto" w:fill="FFFFFF"/>
        </w:rPr>
        <w:t xml:space="preserve"> хлор-платинового прекурсора и </w:t>
      </w:r>
      <w:r w:rsidR="00F03B9F" w:rsidRPr="00961895">
        <w:rPr>
          <w:rFonts w:ascii="Times New Roman" w:hAnsi="Times New Roman" w:cs="Times New Roman"/>
          <w:sz w:val="26"/>
          <w:szCs w:val="26"/>
          <w:shd w:val="clear" w:color="auto" w:fill="FFFFFF"/>
          <w:lang w:val="en-US"/>
        </w:rPr>
        <w:t>AgOTf</w:t>
      </w:r>
      <w:r w:rsidR="00F03B9F" w:rsidRPr="00961895">
        <w:rPr>
          <w:rFonts w:ascii="Times New Roman" w:hAnsi="Times New Roman" w:cs="Times New Roman"/>
          <w:sz w:val="26"/>
          <w:szCs w:val="26"/>
          <w:shd w:val="clear" w:color="auto" w:fill="FFFFFF"/>
        </w:rPr>
        <w:t xml:space="preserve"> в ацетонитриле</w:t>
      </w:r>
      <w:r w:rsidR="008F6376" w:rsidRPr="00961895">
        <w:rPr>
          <w:rFonts w:ascii="Times New Roman" w:hAnsi="Times New Roman" w:cs="Times New Roman"/>
          <w:sz w:val="26"/>
          <w:szCs w:val="26"/>
          <w:shd w:val="clear" w:color="auto" w:fill="FFFFFF"/>
        </w:rPr>
        <w:t>, которую</w:t>
      </w:r>
      <w:r w:rsidR="00F03B9F" w:rsidRPr="00961895">
        <w:rPr>
          <w:rFonts w:ascii="Times New Roman" w:hAnsi="Times New Roman" w:cs="Times New Roman"/>
          <w:sz w:val="26"/>
          <w:szCs w:val="26"/>
          <w:shd w:val="clear" w:color="auto" w:fill="FFFFFF"/>
        </w:rPr>
        <w:t xml:space="preserve"> перемешивают в течение 2 часов. Образовавшийся осадок </w:t>
      </w:r>
      <w:r w:rsidR="00F03B9F" w:rsidRPr="00961895">
        <w:rPr>
          <w:rFonts w:ascii="Times New Roman" w:hAnsi="Times New Roman" w:cs="Times New Roman"/>
          <w:sz w:val="26"/>
          <w:szCs w:val="26"/>
          <w:shd w:val="clear" w:color="auto" w:fill="FFFFFF"/>
          <w:lang w:val="en-US"/>
        </w:rPr>
        <w:t>AgCl</w:t>
      </w:r>
      <w:r w:rsidR="00F03B9F" w:rsidRPr="00961895">
        <w:rPr>
          <w:rFonts w:ascii="Times New Roman" w:hAnsi="Times New Roman" w:cs="Times New Roman"/>
          <w:sz w:val="26"/>
          <w:szCs w:val="26"/>
          <w:shd w:val="clear" w:color="auto" w:fill="FFFFFF"/>
        </w:rPr>
        <w:t xml:space="preserve"> отделяют фильтрованием, фильтрат упаривают, после чего на второй стадии полученный в ходе первой стадии </w:t>
      </w:r>
      <w:r w:rsidR="00CB039F" w:rsidRPr="00961895">
        <w:rPr>
          <w:rFonts w:ascii="Times New Roman" w:hAnsi="Times New Roman" w:cs="Times New Roman"/>
          <w:sz w:val="26"/>
          <w:szCs w:val="26"/>
          <w:shd w:val="clear" w:color="auto" w:fill="FFFFFF"/>
        </w:rPr>
        <w:t xml:space="preserve">ацетонитрильный </w:t>
      </w:r>
      <w:r w:rsidR="00F03B9F" w:rsidRPr="00961895">
        <w:rPr>
          <w:rFonts w:ascii="Times New Roman" w:hAnsi="Times New Roman" w:cs="Times New Roman"/>
          <w:sz w:val="26"/>
          <w:szCs w:val="26"/>
          <w:shd w:val="clear" w:color="auto" w:fill="FFFFFF"/>
        </w:rPr>
        <w:t>комплекс растворяют в дихлорметане и добавляют к нему соответствующий изоцианид. Реакционную смесь перемешивают в течение 12 часов при комнатной температуре. Целевой комплекс получают в виде осадка</w:t>
      </w:r>
      <w:r w:rsidR="00AD4A80" w:rsidRPr="00961895">
        <w:rPr>
          <w:rFonts w:ascii="Times New Roman" w:hAnsi="Times New Roman" w:cs="Times New Roman"/>
          <w:sz w:val="26"/>
          <w:szCs w:val="26"/>
          <w:shd w:val="clear" w:color="auto" w:fill="FFFFFF"/>
        </w:rPr>
        <w:t xml:space="preserve"> (см. рис. </w:t>
      </w:r>
      <w:r w:rsidR="00AD4A80" w:rsidRPr="00961895">
        <w:rPr>
          <w:rFonts w:ascii="Times New Roman" w:hAnsi="Times New Roman" w:cs="Times New Roman"/>
          <w:sz w:val="26"/>
          <w:szCs w:val="26"/>
          <w:shd w:val="clear" w:color="auto" w:fill="FFFFFF"/>
        </w:rPr>
        <w:fldChar w:fldCharType="begin"/>
      </w:r>
      <w:r w:rsidR="00AD4A80" w:rsidRPr="00961895">
        <w:rPr>
          <w:rFonts w:ascii="Times New Roman" w:hAnsi="Times New Roman" w:cs="Times New Roman"/>
          <w:sz w:val="26"/>
          <w:szCs w:val="26"/>
          <w:shd w:val="clear" w:color="auto" w:fill="FFFFFF"/>
        </w:rPr>
        <w:instrText xml:space="preserve"> REF _Ref161099715 \h </w:instrText>
      </w:r>
      <w:r w:rsidR="00674DB0" w:rsidRPr="00961895">
        <w:rPr>
          <w:rFonts w:ascii="Times New Roman" w:hAnsi="Times New Roman" w:cs="Times New Roman"/>
          <w:sz w:val="26"/>
          <w:szCs w:val="26"/>
          <w:shd w:val="clear" w:color="auto" w:fill="FFFFFF"/>
        </w:rPr>
        <w:instrText xml:space="preserve"> \* MERGEFORMAT </w:instrText>
      </w:r>
      <w:r w:rsidR="00AD4A80" w:rsidRPr="00961895">
        <w:rPr>
          <w:rFonts w:ascii="Times New Roman" w:hAnsi="Times New Roman" w:cs="Times New Roman"/>
          <w:sz w:val="26"/>
          <w:szCs w:val="26"/>
          <w:shd w:val="clear" w:color="auto" w:fill="FFFFFF"/>
        </w:rPr>
      </w:r>
      <w:r w:rsidR="00AD4A80"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16</w:t>
      </w:r>
      <w:r w:rsidR="00AD4A80" w:rsidRPr="00961895">
        <w:rPr>
          <w:rFonts w:ascii="Times New Roman" w:hAnsi="Times New Roman" w:cs="Times New Roman"/>
          <w:sz w:val="26"/>
          <w:szCs w:val="26"/>
          <w:shd w:val="clear" w:color="auto" w:fill="FFFFFF"/>
        </w:rPr>
        <w:fldChar w:fldCharType="end"/>
      </w:r>
      <w:r w:rsidR="00AD4A80" w:rsidRPr="00961895">
        <w:rPr>
          <w:rFonts w:ascii="Times New Roman" w:hAnsi="Times New Roman" w:cs="Times New Roman"/>
          <w:sz w:val="26"/>
          <w:szCs w:val="26"/>
          <w:shd w:val="clear" w:color="auto" w:fill="FFFFFF"/>
        </w:rPr>
        <w:t>)</w:t>
      </w:r>
      <w:r w:rsidR="00F03B9F" w:rsidRPr="00961895">
        <w:rPr>
          <w:rFonts w:ascii="Times New Roman" w:hAnsi="Times New Roman" w:cs="Times New Roman"/>
          <w:sz w:val="26"/>
          <w:szCs w:val="26"/>
          <w:shd w:val="clear" w:color="auto" w:fill="FFFFFF"/>
        </w:rPr>
        <w:t>. Выход</w:t>
      </w:r>
      <w:r w:rsidR="00CE6A5E" w:rsidRPr="00961895">
        <w:rPr>
          <w:rFonts w:ascii="Times New Roman" w:hAnsi="Times New Roman" w:cs="Times New Roman"/>
          <w:sz w:val="26"/>
          <w:szCs w:val="26"/>
          <w:shd w:val="clear" w:color="auto" w:fill="FFFFFF"/>
        </w:rPr>
        <w:t>ы</w:t>
      </w:r>
      <w:r w:rsidR="00F03B9F" w:rsidRPr="00961895">
        <w:rPr>
          <w:rFonts w:ascii="Times New Roman" w:hAnsi="Times New Roman" w:cs="Times New Roman"/>
          <w:sz w:val="26"/>
          <w:szCs w:val="26"/>
          <w:shd w:val="clear" w:color="auto" w:fill="FFFFFF"/>
        </w:rPr>
        <w:t xml:space="preserve"> реакци</w:t>
      </w:r>
      <w:r w:rsidR="00CE6A5E" w:rsidRPr="00961895">
        <w:rPr>
          <w:rFonts w:ascii="Times New Roman" w:hAnsi="Times New Roman" w:cs="Times New Roman"/>
          <w:sz w:val="26"/>
          <w:szCs w:val="26"/>
          <w:shd w:val="clear" w:color="auto" w:fill="FFFFFF"/>
        </w:rPr>
        <w:t>й</w:t>
      </w:r>
      <w:r w:rsidR="00F03B9F" w:rsidRPr="00961895">
        <w:rPr>
          <w:rFonts w:ascii="Times New Roman" w:hAnsi="Times New Roman" w:cs="Times New Roman"/>
          <w:sz w:val="26"/>
          <w:szCs w:val="26"/>
          <w:shd w:val="clear" w:color="auto" w:fill="FFFFFF"/>
        </w:rPr>
        <w:t xml:space="preserve"> </w:t>
      </w:r>
      <w:r w:rsidR="00CE6A5E" w:rsidRPr="00961895">
        <w:rPr>
          <w:rFonts w:ascii="Times New Roman" w:hAnsi="Times New Roman" w:cs="Times New Roman"/>
          <w:sz w:val="26"/>
          <w:szCs w:val="26"/>
          <w:shd w:val="clear" w:color="auto" w:fill="FFFFFF"/>
        </w:rPr>
        <w:t xml:space="preserve">зависят от типа </w:t>
      </w:r>
      <w:r w:rsidR="008F6376" w:rsidRPr="00961895">
        <w:rPr>
          <w:rFonts w:ascii="Times New Roman" w:hAnsi="Times New Roman" w:cs="Times New Roman"/>
          <w:sz w:val="26"/>
          <w:szCs w:val="26"/>
          <w:shd w:val="clear" w:color="auto" w:fill="FFFFFF"/>
        </w:rPr>
        <w:t>изоцианид</w:t>
      </w:r>
      <w:r w:rsidR="00CE6A5E" w:rsidRPr="00961895">
        <w:rPr>
          <w:rFonts w:ascii="Times New Roman" w:hAnsi="Times New Roman" w:cs="Times New Roman"/>
          <w:sz w:val="26"/>
          <w:szCs w:val="26"/>
          <w:shd w:val="clear" w:color="auto" w:fill="FFFFFF"/>
        </w:rPr>
        <w:t>ного лиганда и доходят до 67%</w:t>
      </w:r>
      <w:r w:rsidR="00152CF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"/>
          <w:id w:val="1126659364"/>
          <w:placeholder>
            <w:docPart w:val="91888686800A438B9F8D6E3FF419C848"/>
          </w:placeholder>
        </w:sdtPr>
        <w:sdtContent>
          <w:r w:rsidR="00D07333" w:rsidRPr="00961895">
            <w:rPr>
              <w:rFonts w:ascii="Times New Roman" w:hAnsi="Times New Roman" w:cs="Times New Roman"/>
              <w:color w:val="000000"/>
              <w:sz w:val="26"/>
              <w:szCs w:val="26"/>
            </w:rPr>
            <w:t>[38]</w:t>
          </w:r>
        </w:sdtContent>
      </w:sdt>
      <w:r w:rsidR="00F03B9F" w:rsidRPr="00961895">
        <w:rPr>
          <w:rFonts w:ascii="Times New Roman" w:hAnsi="Times New Roman" w:cs="Times New Roman"/>
          <w:sz w:val="26"/>
          <w:szCs w:val="26"/>
          <w:shd w:val="clear" w:color="auto" w:fill="FFFFFF"/>
        </w:rPr>
        <w:t>.</w:t>
      </w:r>
    </w:p>
    <w:p w14:paraId="00E368AE" w14:textId="7840090E" w:rsidR="00CE6A5E" w:rsidRPr="00750DA6" w:rsidRDefault="000F561C" w:rsidP="0028242E">
      <w:pPr>
        <w:keepNext/>
        <w:spacing w:after="0" w:line="360" w:lineRule="auto"/>
        <w:ind w:firstLine="720"/>
        <w:jc w:val="center"/>
        <w:rPr>
          <w:rFonts w:ascii="Times New Roman" w:hAnsi="Times New Roman" w:cs="Times New Roman"/>
          <w:sz w:val="26"/>
          <w:szCs w:val="26"/>
        </w:rPr>
      </w:pPr>
      <w:r w:rsidRPr="00750DA6">
        <w:rPr>
          <w:rFonts w:ascii="Times New Roman" w:hAnsi="Times New Roman" w:cs="Times New Roman"/>
          <w:noProof/>
          <w:sz w:val="26"/>
          <w:szCs w:val="26"/>
          <w:lang w:eastAsia="ru-RU"/>
        </w:rPr>
        <w:lastRenderedPageBreak/>
        <w:drawing>
          <wp:inline distT="0" distB="0" distL="0" distR="0" wp14:anchorId="1B0039A3" wp14:editId="1CA2BAE3">
            <wp:extent cx="5023018" cy="2099144"/>
            <wp:effectExtent l="0" t="0" r="6350" b="0"/>
            <wp:docPr id="9926441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46" b="3380"/>
                    <a:stretch/>
                  </pic:blipFill>
                  <pic:spPr bwMode="auto">
                    <a:xfrm>
                      <a:off x="0" y="0"/>
                      <a:ext cx="5042641" cy="2107345"/>
                    </a:xfrm>
                    <a:prstGeom prst="rect">
                      <a:avLst/>
                    </a:prstGeom>
                    <a:noFill/>
                    <a:ln>
                      <a:noFill/>
                    </a:ln>
                    <a:extLst>
                      <a:ext uri="{53640926-AAD7-44D8-BBD7-CCE9431645EC}">
                        <a14:shadowObscured xmlns:a14="http://schemas.microsoft.com/office/drawing/2010/main"/>
                      </a:ext>
                    </a:extLst>
                  </pic:spPr>
                </pic:pic>
              </a:graphicData>
            </a:graphic>
          </wp:inline>
        </w:drawing>
      </w:r>
    </w:p>
    <w:p w14:paraId="59B95A95" w14:textId="410B6D4E" w:rsidR="00CE6A5E" w:rsidRPr="00750DA6" w:rsidRDefault="00CE6A5E" w:rsidP="0028242E">
      <w:pPr>
        <w:pStyle w:val="a5"/>
        <w:spacing w:after="0" w:line="360" w:lineRule="auto"/>
        <w:ind w:firstLine="720"/>
        <w:jc w:val="both"/>
        <w:rPr>
          <w:rFonts w:ascii="Times New Roman" w:hAnsi="Times New Roman" w:cs="Times New Roman"/>
          <w:i w:val="0"/>
          <w:iCs w:val="0"/>
          <w:color w:val="auto"/>
          <w:sz w:val="26"/>
          <w:szCs w:val="26"/>
          <w:shd w:val="clear" w:color="auto" w:fill="FFFFFF"/>
        </w:rPr>
      </w:pPr>
      <w:bookmarkStart w:id="22" w:name="_Ref161099715"/>
      <w:r w:rsidRPr="00750DA6">
        <w:rPr>
          <w:rFonts w:ascii="Times New Roman" w:hAnsi="Times New Roman" w:cs="Times New Roman"/>
          <w:i w:val="0"/>
          <w:iCs w:val="0"/>
          <w:color w:val="auto"/>
          <w:sz w:val="26"/>
          <w:szCs w:val="26"/>
        </w:rPr>
        <w:t xml:space="preserve">Рисунок </w:t>
      </w:r>
      <w:r w:rsidRPr="00750DA6">
        <w:rPr>
          <w:rFonts w:ascii="Times New Roman" w:hAnsi="Times New Roman" w:cs="Times New Roman"/>
          <w:i w:val="0"/>
          <w:iCs w:val="0"/>
          <w:color w:val="auto"/>
          <w:sz w:val="26"/>
          <w:szCs w:val="26"/>
        </w:rPr>
        <w:fldChar w:fldCharType="begin"/>
      </w:r>
      <w:r w:rsidRPr="00750DA6">
        <w:rPr>
          <w:rFonts w:ascii="Times New Roman" w:hAnsi="Times New Roman" w:cs="Times New Roman"/>
          <w:i w:val="0"/>
          <w:iCs w:val="0"/>
          <w:color w:val="auto"/>
          <w:sz w:val="26"/>
          <w:szCs w:val="26"/>
        </w:rPr>
        <w:instrText xml:space="preserve"> SEQ Рисунок \* ARABIC </w:instrText>
      </w:r>
      <w:r w:rsidRPr="00750DA6">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16</w:t>
      </w:r>
      <w:r w:rsidRPr="00750DA6">
        <w:rPr>
          <w:rFonts w:ascii="Times New Roman" w:hAnsi="Times New Roman" w:cs="Times New Roman"/>
          <w:i w:val="0"/>
          <w:iCs w:val="0"/>
          <w:color w:val="auto"/>
          <w:sz w:val="26"/>
          <w:szCs w:val="26"/>
        </w:rPr>
        <w:fldChar w:fldCharType="end"/>
      </w:r>
      <w:bookmarkEnd w:id="22"/>
      <w:r w:rsidRPr="00750DA6">
        <w:rPr>
          <w:rFonts w:ascii="Times New Roman" w:hAnsi="Times New Roman" w:cs="Times New Roman"/>
          <w:i w:val="0"/>
          <w:iCs w:val="0"/>
          <w:color w:val="auto"/>
          <w:sz w:val="26"/>
          <w:szCs w:val="26"/>
        </w:rPr>
        <w:t>. Схема замены Cl</w:t>
      </w:r>
      <w:r w:rsidRPr="00750DA6">
        <w:rPr>
          <w:rFonts w:ascii="Times New Roman" w:hAnsi="Times New Roman" w:cs="Times New Roman"/>
          <w:i w:val="0"/>
          <w:iCs w:val="0"/>
          <w:color w:val="auto"/>
          <w:sz w:val="26"/>
          <w:szCs w:val="26"/>
          <w:vertAlign w:val="superscript"/>
        </w:rPr>
        <w:t>-</w:t>
      </w:r>
      <w:r w:rsidRPr="00750DA6">
        <w:rPr>
          <w:rFonts w:ascii="Times New Roman" w:hAnsi="Times New Roman" w:cs="Times New Roman"/>
          <w:i w:val="0"/>
          <w:iCs w:val="0"/>
          <w:color w:val="auto"/>
          <w:sz w:val="26"/>
          <w:szCs w:val="26"/>
        </w:rPr>
        <w:t xml:space="preserve"> в четвертой координационной позиции на изоцианидный лиганд</w:t>
      </w:r>
      <w:r w:rsidR="00152CF6">
        <w:rPr>
          <w:rFonts w:ascii="Times New Roman" w:hAnsi="Times New Roman" w:cs="Times New Roman"/>
          <w:i w:val="0"/>
          <w:iCs w:val="0"/>
          <w:color w:val="auto"/>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"/>
          <w:id w:val="993371847"/>
          <w:placeholder>
            <w:docPart w:val="DefaultPlaceholder_-1854013440"/>
          </w:placeholder>
        </w:sdtPr>
        <w:sdtContent>
          <w:r w:rsidR="00D07333" w:rsidRPr="00D07333">
            <w:rPr>
              <w:rFonts w:ascii="Times New Roman" w:hAnsi="Times New Roman" w:cs="Times New Roman"/>
              <w:i w:val="0"/>
              <w:iCs w:val="0"/>
              <w:color w:val="000000"/>
              <w:sz w:val="26"/>
              <w:szCs w:val="26"/>
            </w:rPr>
            <w:t>[38]</w:t>
          </w:r>
        </w:sdtContent>
      </w:sdt>
      <w:r w:rsidR="00152CF6">
        <w:rPr>
          <w:rFonts w:ascii="Times New Roman" w:hAnsi="Times New Roman" w:cs="Times New Roman"/>
          <w:i w:val="0"/>
          <w:iCs w:val="0"/>
          <w:color w:val="000000"/>
          <w:sz w:val="26"/>
          <w:szCs w:val="26"/>
        </w:rPr>
        <w:t>.</w:t>
      </w:r>
    </w:p>
    <w:p w14:paraId="0609EB5B" w14:textId="3ABA7B55" w:rsidR="00527B08" w:rsidRPr="00961895" w:rsidRDefault="00F03B9F" w:rsidP="00674DB0">
      <w:pPr>
        <w:spacing w:after="0" w:line="360" w:lineRule="auto"/>
        <w:ind w:firstLine="720"/>
        <w:jc w:val="both"/>
        <w:rPr>
          <w:rFonts w:ascii="Times New Roman" w:hAnsi="Times New Roman" w:cs="Times New Roman"/>
          <w:sz w:val="26"/>
          <w:szCs w:val="26"/>
          <w:vertAlign w:val="superscript"/>
        </w:rPr>
      </w:pPr>
      <w:r w:rsidRPr="00750DA6">
        <w:rPr>
          <w:rFonts w:ascii="Times New Roman" w:hAnsi="Times New Roman" w:cs="Times New Roman"/>
          <w:sz w:val="26"/>
          <w:szCs w:val="26"/>
        </w:rPr>
        <w:t xml:space="preserve">Похожий </w:t>
      </w:r>
      <w:r w:rsidRPr="00961895">
        <w:rPr>
          <w:rFonts w:ascii="Times New Roman" w:hAnsi="Times New Roman" w:cs="Times New Roman"/>
          <w:sz w:val="26"/>
          <w:szCs w:val="26"/>
        </w:rPr>
        <w:t xml:space="preserve">способ используют при замене </w:t>
      </w:r>
      <w:r w:rsidR="006D555A" w:rsidRPr="00961895">
        <w:rPr>
          <w:rFonts w:ascii="Times New Roman" w:hAnsi="Times New Roman" w:cs="Times New Roman"/>
          <w:sz w:val="26"/>
          <w:szCs w:val="26"/>
          <w:lang w:val="en-US"/>
        </w:rPr>
        <w:t>Cl</w:t>
      </w:r>
      <w:r w:rsidR="006D555A" w:rsidRPr="00961895">
        <w:rPr>
          <w:rFonts w:ascii="Times New Roman" w:hAnsi="Times New Roman" w:cs="Times New Roman"/>
          <w:sz w:val="26"/>
          <w:szCs w:val="26"/>
          <w:vertAlign w:val="superscript"/>
        </w:rPr>
        <w:t>-</w:t>
      </w:r>
      <w:r w:rsidR="00527B08" w:rsidRPr="00961895">
        <w:rPr>
          <w:rFonts w:ascii="Times New Roman" w:hAnsi="Times New Roman" w:cs="Times New Roman"/>
          <w:sz w:val="26"/>
          <w:szCs w:val="26"/>
        </w:rPr>
        <w:t xml:space="preserve"> на монодентатные лиганды </w:t>
      </w:r>
      <w:r w:rsidR="00527B08" w:rsidRPr="00961895">
        <w:rPr>
          <w:rFonts w:ascii="Times New Roman" w:hAnsi="Times New Roman" w:cs="Times New Roman"/>
          <w:sz w:val="26"/>
          <w:szCs w:val="26"/>
          <w:lang w:val="en-US"/>
        </w:rPr>
        <w:t>CO</w:t>
      </w:r>
      <w:r w:rsidR="00527B08" w:rsidRPr="00961895">
        <w:rPr>
          <w:rFonts w:ascii="Times New Roman" w:hAnsi="Times New Roman" w:cs="Times New Roman"/>
          <w:sz w:val="26"/>
          <w:szCs w:val="26"/>
        </w:rPr>
        <w:t xml:space="preserve"> и </w:t>
      </w:r>
      <w:r w:rsidR="00527B08" w:rsidRPr="00961895">
        <w:rPr>
          <w:rFonts w:ascii="Times New Roman" w:hAnsi="Times New Roman" w:cs="Times New Roman"/>
          <w:sz w:val="26"/>
          <w:szCs w:val="26"/>
          <w:lang w:val="en-US"/>
        </w:rPr>
        <w:t>PPh</w:t>
      </w:r>
      <w:r w:rsidR="00527B08" w:rsidRPr="00961895">
        <w:rPr>
          <w:rFonts w:ascii="Times New Roman" w:hAnsi="Times New Roman" w:cs="Times New Roman"/>
          <w:sz w:val="26"/>
          <w:szCs w:val="26"/>
          <w:vertAlign w:val="subscript"/>
        </w:rPr>
        <w:t>3</w:t>
      </w:r>
      <w:r w:rsidR="00BD0BF9" w:rsidRPr="00961895">
        <w:rPr>
          <w:rFonts w:ascii="Times New Roman" w:hAnsi="Times New Roman" w:cs="Times New Roman"/>
          <w:sz w:val="26"/>
          <w:szCs w:val="26"/>
        </w:rPr>
        <w:t>, который</w:t>
      </w:r>
      <w:r w:rsidR="00527B08" w:rsidRPr="00961895">
        <w:rPr>
          <w:rFonts w:ascii="Times New Roman" w:hAnsi="Times New Roman" w:cs="Times New Roman"/>
          <w:sz w:val="26"/>
          <w:szCs w:val="26"/>
        </w:rPr>
        <w:t xml:space="preserve"> заключается в добавлении </w:t>
      </w:r>
      <w:r w:rsidR="00527B08" w:rsidRPr="00961895">
        <w:rPr>
          <w:rFonts w:ascii="Times New Roman" w:hAnsi="Times New Roman" w:cs="Times New Roman"/>
          <w:sz w:val="26"/>
          <w:szCs w:val="26"/>
          <w:lang w:val="en-US"/>
        </w:rPr>
        <w:t>AgBF</w:t>
      </w:r>
      <w:r w:rsidR="00527B08" w:rsidRPr="00961895">
        <w:rPr>
          <w:rFonts w:ascii="Times New Roman" w:hAnsi="Times New Roman" w:cs="Times New Roman"/>
          <w:sz w:val="26"/>
          <w:szCs w:val="26"/>
          <w:vertAlign w:val="subscript"/>
        </w:rPr>
        <w:t>4</w:t>
      </w:r>
      <w:r w:rsidR="00527B08" w:rsidRPr="00961895">
        <w:rPr>
          <w:rFonts w:ascii="Times New Roman" w:hAnsi="Times New Roman" w:cs="Times New Roman"/>
          <w:sz w:val="26"/>
          <w:szCs w:val="26"/>
        </w:rPr>
        <w:t xml:space="preserve"> при интенсивном перемешивании к раствору</w:t>
      </w:r>
      <w:r w:rsidR="006D555A" w:rsidRPr="00961895">
        <w:rPr>
          <w:rFonts w:ascii="Times New Roman" w:hAnsi="Times New Roman" w:cs="Times New Roman"/>
          <w:sz w:val="26"/>
          <w:szCs w:val="26"/>
        </w:rPr>
        <w:t xml:space="preserve"> комплекса в ацетоне</w:t>
      </w:r>
      <w:r w:rsidR="00527B08" w:rsidRPr="00961895">
        <w:rPr>
          <w:rFonts w:ascii="Times New Roman" w:hAnsi="Times New Roman" w:cs="Times New Roman"/>
          <w:sz w:val="26"/>
          <w:szCs w:val="26"/>
        </w:rPr>
        <w:t>. В результате образуется осадок (</w:t>
      </w:r>
      <w:r w:rsidR="00527B08" w:rsidRPr="00961895">
        <w:rPr>
          <w:rFonts w:ascii="Times New Roman" w:hAnsi="Times New Roman" w:cs="Times New Roman"/>
          <w:sz w:val="26"/>
          <w:szCs w:val="26"/>
          <w:lang w:val="en-US"/>
        </w:rPr>
        <w:t>AgCl</w:t>
      </w:r>
      <w:r w:rsidR="00527B08" w:rsidRPr="00961895">
        <w:rPr>
          <w:rFonts w:ascii="Times New Roman" w:hAnsi="Times New Roman" w:cs="Times New Roman"/>
          <w:sz w:val="26"/>
          <w:szCs w:val="26"/>
        </w:rPr>
        <w:t xml:space="preserve">), который отфильтровывают и продувают раствор </w:t>
      </w:r>
      <w:r w:rsidR="00527B08" w:rsidRPr="00961895">
        <w:rPr>
          <w:rFonts w:ascii="Times New Roman" w:hAnsi="Times New Roman" w:cs="Times New Roman"/>
          <w:sz w:val="26"/>
          <w:szCs w:val="26"/>
          <w:lang w:val="en-US"/>
        </w:rPr>
        <w:t>CO</w:t>
      </w:r>
      <w:r w:rsidR="00527B08" w:rsidRPr="00961895">
        <w:rPr>
          <w:rFonts w:ascii="Times New Roman" w:hAnsi="Times New Roman" w:cs="Times New Roman"/>
          <w:sz w:val="26"/>
          <w:szCs w:val="26"/>
        </w:rPr>
        <w:t xml:space="preserve"> при комнатной температуре в течение 2 ч. Выход реакции может достигать 92%. Вместо продувки </w:t>
      </w:r>
      <w:r w:rsidR="00527B08" w:rsidRPr="00961895">
        <w:rPr>
          <w:rFonts w:ascii="Times New Roman" w:hAnsi="Times New Roman" w:cs="Times New Roman"/>
          <w:sz w:val="26"/>
          <w:szCs w:val="26"/>
          <w:lang w:val="en-US"/>
        </w:rPr>
        <w:t>CO</w:t>
      </w:r>
      <w:r w:rsidR="00527B08" w:rsidRPr="00961895">
        <w:rPr>
          <w:rFonts w:ascii="Times New Roman" w:hAnsi="Times New Roman" w:cs="Times New Roman"/>
          <w:sz w:val="26"/>
          <w:szCs w:val="26"/>
        </w:rPr>
        <w:t xml:space="preserve"> в полученный отфильтрованный раствор можно добавить </w:t>
      </w:r>
      <w:r w:rsidR="00527B08" w:rsidRPr="00961895">
        <w:rPr>
          <w:rFonts w:ascii="Times New Roman" w:hAnsi="Times New Roman" w:cs="Times New Roman"/>
          <w:sz w:val="26"/>
          <w:szCs w:val="26"/>
          <w:lang w:val="en-US"/>
        </w:rPr>
        <w:t>PPh</w:t>
      </w:r>
      <w:r w:rsidR="00527B08" w:rsidRPr="00961895">
        <w:rPr>
          <w:rFonts w:ascii="Times New Roman" w:hAnsi="Times New Roman" w:cs="Times New Roman"/>
          <w:sz w:val="26"/>
          <w:szCs w:val="26"/>
          <w:vertAlign w:val="subscript"/>
        </w:rPr>
        <w:t>3</w:t>
      </w:r>
      <w:r w:rsidR="00BD0BF9" w:rsidRPr="00961895">
        <w:rPr>
          <w:rFonts w:ascii="Times New Roman" w:hAnsi="Times New Roman" w:cs="Times New Roman"/>
          <w:sz w:val="26"/>
          <w:szCs w:val="26"/>
        </w:rPr>
        <w:t>,</w:t>
      </w:r>
      <w:r w:rsidR="00527B08" w:rsidRPr="00961895">
        <w:rPr>
          <w:rFonts w:ascii="Times New Roman" w:hAnsi="Times New Roman" w:cs="Times New Roman"/>
          <w:sz w:val="26"/>
          <w:szCs w:val="26"/>
        </w:rPr>
        <w:t xml:space="preserve"> раствор перемешивают при комнатной температуре в течение 1 часа</w:t>
      </w:r>
      <w:r w:rsidR="006D555A" w:rsidRPr="00961895">
        <w:rPr>
          <w:rFonts w:ascii="Times New Roman" w:hAnsi="Times New Roman" w:cs="Times New Roman"/>
          <w:sz w:val="26"/>
          <w:szCs w:val="26"/>
        </w:rPr>
        <w:t>, что в итоге ведет к получению комплекса, содержащего трифенилфосфин в четвертой координ</w:t>
      </w:r>
      <w:r w:rsidR="00A7109F" w:rsidRPr="00961895">
        <w:rPr>
          <w:rFonts w:ascii="Times New Roman" w:hAnsi="Times New Roman" w:cs="Times New Roman"/>
          <w:sz w:val="26"/>
          <w:szCs w:val="26"/>
        </w:rPr>
        <w:t>а</w:t>
      </w:r>
      <w:r w:rsidR="006D555A" w:rsidRPr="00961895">
        <w:rPr>
          <w:rFonts w:ascii="Times New Roman" w:hAnsi="Times New Roman" w:cs="Times New Roman"/>
          <w:sz w:val="26"/>
          <w:szCs w:val="26"/>
        </w:rPr>
        <w:t>ционной позиции</w:t>
      </w:r>
      <w:r w:rsidR="00527B08" w:rsidRPr="00961895">
        <w:rPr>
          <w:rFonts w:ascii="Times New Roman" w:hAnsi="Times New Roman" w:cs="Times New Roman"/>
          <w:sz w:val="26"/>
          <w:szCs w:val="26"/>
        </w:rPr>
        <w:t xml:space="preserve">. </w:t>
      </w:r>
      <w:r w:rsidR="0067016D" w:rsidRPr="00961895">
        <w:rPr>
          <w:rFonts w:ascii="Times New Roman" w:hAnsi="Times New Roman" w:cs="Times New Roman"/>
          <w:sz w:val="26"/>
          <w:szCs w:val="26"/>
        </w:rPr>
        <w:t>Выход реакции может достигать 88%</w:t>
      </w:r>
      <w:r w:rsidR="00152CF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"/>
          <w:id w:val="-1333910066"/>
          <w:placeholder>
            <w:docPart w:val="4E2CDAFFBCCC43F1B910DDAB7468343F"/>
          </w:placeholder>
        </w:sdtPr>
        <w:sdtContent>
          <w:r w:rsidR="00D07333" w:rsidRPr="00961895">
            <w:rPr>
              <w:rFonts w:ascii="Times New Roman" w:hAnsi="Times New Roman" w:cs="Times New Roman"/>
              <w:color w:val="000000"/>
              <w:sz w:val="26"/>
              <w:szCs w:val="26"/>
            </w:rPr>
            <w:t>[24]</w:t>
          </w:r>
        </w:sdtContent>
      </w:sdt>
      <w:r w:rsidR="0067016D" w:rsidRPr="00961895">
        <w:rPr>
          <w:rFonts w:ascii="Times New Roman" w:hAnsi="Times New Roman" w:cs="Times New Roman"/>
          <w:sz w:val="26"/>
          <w:szCs w:val="26"/>
        </w:rPr>
        <w:t>.</w:t>
      </w:r>
    </w:p>
    <w:p w14:paraId="1E29005F" w14:textId="3070A462" w:rsidR="00505DA5" w:rsidRPr="00961895" w:rsidRDefault="0060538F"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Таким образом, существует </w:t>
      </w:r>
      <w:r w:rsidR="003B2EEA" w:rsidRPr="00961895">
        <w:rPr>
          <w:rFonts w:ascii="Times New Roman" w:hAnsi="Times New Roman" w:cs="Times New Roman"/>
          <w:sz w:val="26"/>
          <w:szCs w:val="26"/>
        </w:rPr>
        <w:t xml:space="preserve">достаточно </w:t>
      </w:r>
      <w:r w:rsidRPr="00961895">
        <w:rPr>
          <w:rFonts w:ascii="Times New Roman" w:hAnsi="Times New Roman" w:cs="Times New Roman"/>
          <w:sz w:val="26"/>
          <w:szCs w:val="26"/>
        </w:rPr>
        <w:t>большое количество методик замены лиганда в четвертой координационной позиции на лиганд сильного поля</w:t>
      </w:r>
      <w:r w:rsidR="00505DA5" w:rsidRPr="00961895">
        <w:rPr>
          <w:rFonts w:ascii="Times New Roman" w:hAnsi="Times New Roman" w:cs="Times New Roman"/>
          <w:sz w:val="26"/>
          <w:szCs w:val="26"/>
        </w:rPr>
        <w:t>, которые возможно использовать при синтезе целевых комплексов</w:t>
      </w:r>
      <w:r w:rsidRPr="00961895">
        <w:rPr>
          <w:rFonts w:ascii="Times New Roman" w:hAnsi="Times New Roman" w:cs="Times New Roman"/>
          <w:sz w:val="26"/>
          <w:szCs w:val="26"/>
        </w:rPr>
        <w:t>.</w:t>
      </w:r>
    </w:p>
    <w:p w14:paraId="13789D96" w14:textId="2C32150B" w:rsidR="009249F8" w:rsidRPr="00961895" w:rsidRDefault="009249F8">
      <w:pPr>
        <w:rPr>
          <w:rFonts w:ascii="Times New Roman" w:hAnsi="Times New Roman" w:cs="Times New Roman"/>
          <w:sz w:val="26"/>
          <w:szCs w:val="26"/>
        </w:rPr>
      </w:pPr>
    </w:p>
    <w:p w14:paraId="0B9F1B86" w14:textId="532444AC" w:rsidR="00AB69E5" w:rsidRPr="00961895" w:rsidRDefault="00AD57B4" w:rsidP="00AB69E5">
      <w:pPr>
        <w:pStyle w:val="2"/>
        <w:spacing w:before="0" w:line="360" w:lineRule="auto"/>
        <w:ind w:firstLine="720"/>
        <w:rPr>
          <w:rFonts w:ascii="Times New Roman" w:hAnsi="Times New Roman" w:cs="Times New Roman"/>
          <w:b/>
          <w:bCs/>
          <w:color w:val="auto"/>
        </w:rPr>
      </w:pPr>
      <w:bookmarkStart w:id="23" w:name="_Toc166971724"/>
      <w:r w:rsidRPr="00961895">
        <w:rPr>
          <w:rFonts w:ascii="Times New Roman" w:hAnsi="Times New Roman" w:cs="Times New Roman"/>
          <w:b/>
          <w:bCs/>
          <w:color w:val="auto"/>
        </w:rPr>
        <w:t>1</w:t>
      </w:r>
      <w:r w:rsidR="00AB69E5" w:rsidRPr="00961895">
        <w:rPr>
          <w:rFonts w:ascii="Times New Roman" w:hAnsi="Times New Roman" w:cs="Times New Roman"/>
          <w:b/>
          <w:bCs/>
          <w:color w:val="auto"/>
        </w:rPr>
        <w:t xml:space="preserve">.4 Природа люминесценции циклометаллированных комплексов </w:t>
      </w:r>
      <w:r w:rsidR="00AB69E5" w:rsidRPr="00961895">
        <w:rPr>
          <w:rFonts w:ascii="Times New Roman" w:hAnsi="Times New Roman" w:cs="Times New Roman"/>
          <w:b/>
          <w:bCs/>
          <w:color w:val="auto"/>
          <w:lang w:val="en-US"/>
        </w:rPr>
        <w:t>Pt</w:t>
      </w:r>
      <w:r w:rsidR="00AB69E5" w:rsidRPr="00961895">
        <w:rPr>
          <w:rFonts w:ascii="Times New Roman" w:hAnsi="Times New Roman" w:cs="Times New Roman"/>
          <w:b/>
          <w:bCs/>
          <w:color w:val="auto"/>
        </w:rPr>
        <w:t>(</w:t>
      </w:r>
      <w:r w:rsidR="00AB69E5" w:rsidRPr="00961895">
        <w:rPr>
          <w:rFonts w:ascii="Times New Roman" w:hAnsi="Times New Roman" w:cs="Times New Roman"/>
          <w:b/>
          <w:bCs/>
          <w:color w:val="auto"/>
          <w:lang w:val="en-US"/>
        </w:rPr>
        <w:t>II</w:t>
      </w:r>
      <w:r w:rsidR="00AB69E5" w:rsidRPr="00961895">
        <w:rPr>
          <w:rFonts w:ascii="Times New Roman" w:hAnsi="Times New Roman" w:cs="Times New Roman"/>
          <w:b/>
          <w:bCs/>
          <w:color w:val="auto"/>
        </w:rPr>
        <w:t>).</w:t>
      </w:r>
      <w:bookmarkEnd w:id="23"/>
    </w:p>
    <w:p w14:paraId="71EF93EE" w14:textId="5EAD953C" w:rsidR="00AB69E5" w:rsidRPr="00961895"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Известно, что комплексы платины в степени окисления +2 предпочитают геометрию «плоский квадрат», которая, согласно теории кристаллического поля лигандов, стабилизирует конфигурацию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perscript"/>
        </w:rPr>
        <w:t>8</w:t>
      </w:r>
      <w:r w:rsidRPr="00961895">
        <w:rPr>
          <w:rFonts w:ascii="Times New Roman" w:hAnsi="Times New Roman" w:cs="Times New Roman"/>
          <w:sz w:val="26"/>
          <w:szCs w:val="26"/>
        </w:rPr>
        <w:t xml:space="preserve">, в результате чего происходит расщепление вырожденных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xml:space="preserve">-орбиталей. Энергия орбитали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bscript"/>
          <w:lang w:val="en-US"/>
        </w:rPr>
        <w:t>x</w:t>
      </w:r>
      <w:r w:rsidRPr="00961895">
        <w:rPr>
          <w:rFonts w:ascii="Times New Roman" w:hAnsi="Times New Roman" w:cs="Times New Roman"/>
          <w:sz w:val="26"/>
          <w:szCs w:val="26"/>
          <w:vertAlign w:val="subscript"/>
        </w:rPr>
        <w:t>2-</w:t>
      </w:r>
      <w:r w:rsidRPr="00961895">
        <w:rPr>
          <w:rFonts w:ascii="Times New Roman" w:hAnsi="Times New Roman" w:cs="Times New Roman"/>
          <w:sz w:val="26"/>
          <w:szCs w:val="26"/>
          <w:vertAlign w:val="subscript"/>
          <w:lang w:val="en-US"/>
        </w:rPr>
        <w:t>y</w:t>
      </w:r>
      <w:r w:rsidRPr="00961895">
        <w:rPr>
          <w:rFonts w:ascii="Times New Roman" w:hAnsi="Times New Roman" w:cs="Times New Roman"/>
          <w:sz w:val="26"/>
          <w:szCs w:val="26"/>
          <w:vertAlign w:val="subscript"/>
        </w:rPr>
        <w:t>2</w:t>
      </w:r>
      <w:r w:rsidRPr="00961895">
        <w:rPr>
          <w:rFonts w:ascii="Times New Roman" w:hAnsi="Times New Roman" w:cs="Times New Roman"/>
          <w:sz w:val="26"/>
          <w:szCs w:val="26"/>
        </w:rPr>
        <w:t xml:space="preserve"> увеличивается, соответственно, орбиталь становится разрыхляющей, в это же время энергия орбитали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bscript"/>
          <w:lang w:val="en-US"/>
        </w:rPr>
        <w:t>z</w:t>
      </w:r>
      <w:r w:rsidRPr="00961895">
        <w:rPr>
          <w:rFonts w:ascii="Times New Roman" w:hAnsi="Times New Roman" w:cs="Times New Roman"/>
          <w:sz w:val="26"/>
          <w:szCs w:val="26"/>
          <w:vertAlign w:val="subscript"/>
        </w:rPr>
        <w:t>2</w:t>
      </w:r>
      <w:r w:rsidRPr="00961895">
        <w:rPr>
          <w:rFonts w:ascii="Times New Roman" w:hAnsi="Times New Roman" w:cs="Times New Roman"/>
          <w:sz w:val="26"/>
          <w:szCs w:val="26"/>
        </w:rPr>
        <w:t xml:space="preserve"> уменьшается за счет уменьшения отталкивания электронов этой орбитали с лигандами, таким образом, металлоцентрированное возбужденное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xml:space="preserve">* состояние становится </w:t>
      </w:r>
      <w:r w:rsidRPr="00961895">
        <w:rPr>
          <w:rFonts w:ascii="Times New Roman" w:hAnsi="Times New Roman" w:cs="Times New Roman"/>
          <w:sz w:val="26"/>
          <w:szCs w:val="26"/>
        </w:rPr>
        <w:lastRenderedPageBreak/>
        <w:t>малодоступным по энергии и вероятность без</w:t>
      </w:r>
      <w:r w:rsidR="003525AA" w:rsidRPr="00961895">
        <w:rPr>
          <w:rFonts w:ascii="Times New Roman" w:hAnsi="Times New Roman" w:cs="Times New Roman"/>
          <w:sz w:val="26"/>
          <w:szCs w:val="26"/>
        </w:rPr>
        <w:t>ы</w:t>
      </w:r>
      <w:r w:rsidRPr="00961895">
        <w:rPr>
          <w:rFonts w:ascii="Times New Roman" w:hAnsi="Times New Roman" w:cs="Times New Roman"/>
          <w:sz w:val="26"/>
          <w:szCs w:val="26"/>
        </w:rPr>
        <w:t xml:space="preserve">злучательной дезактивации по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xml:space="preserve"> переходу уменьшается</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TJhNDkwMWItZTUwYS00MzVlLThhODctOTkwZjc5MDZkZGQz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
          <w:id w:val="801889035"/>
          <w:placeholder>
            <w:docPart w:val="7C5012B4428944C583C02D56BD37A9A3"/>
          </w:placeholder>
        </w:sdtPr>
        <w:sdtContent>
          <w:r w:rsidR="00D07333" w:rsidRPr="00961895">
            <w:rPr>
              <w:rFonts w:ascii="Times New Roman" w:hAnsi="Times New Roman" w:cs="Times New Roman"/>
              <w:color w:val="000000"/>
              <w:sz w:val="26"/>
              <w:szCs w:val="26"/>
            </w:rPr>
            <w:t>[40]</w:t>
          </w:r>
        </w:sdtContent>
      </w:sdt>
      <w:r w:rsidRPr="00961895">
        <w:rPr>
          <w:rFonts w:ascii="Times New Roman" w:hAnsi="Times New Roman" w:cs="Times New Roman"/>
          <w:sz w:val="26"/>
          <w:szCs w:val="26"/>
        </w:rPr>
        <w:t>.</w:t>
      </w:r>
    </w:p>
    <w:p w14:paraId="0F0B10C4" w14:textId="00E65C57" w:rsidR="00AB69E5" w:rsidRPr="00961895"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В случае лигандов сильного поля, для чисто σ-донорных лигандов орбиталь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bscript"/>
          <w:lang w:val="en-US"/>
        </w:rPr>
        <w:t>z</w:t>
      </w:r>
      <w:r w:rsidRPr="00961895">
        <w:rPr>
          <w:rFonts w:ascii="Times New Roman" w:hAnsi="Times New Roman" w:cs="Times New Roman"/>
          <w:sz w:val="26"/>
          <w:szCs w:val="26"/>
          <w:vertAlign w:val="subscript"/>
        </w:rPr>
        <w:t>2</w:t>
      </w:r>
      <w:r w:rsidRPr="00961895">
        <w:rPr>
          <w:rFonts w:ascii="Times New Roman" w:hAnsi="Times New Roman" w:cs="Times New Roman"/>
          <w:sz w:val="26"/>
          <w:szCs w:val="26"/>
        </w:rPr>
        <w:t xml:space="preserve"> все еще остается выше по энергии, чем орбитали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bscript"/>
          <w:lang w:val="en-US"/>
        </w:rPr>
        <w:t>xy</w:t>
      </w:r>
      <w:r w:rsidRPr="00961895">
        <w:rPr>
          <w:rFonts w:ascii="Times New Roman" w:hAnsi="Times New Roman" w:cs="Times New Roman"/>
          <w:sz w:val="26"/>
          <w:szCs w:val="26"/>
        </w:rPr>
        <w:t xml:space="preserve">,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bscript"/>
          <w:lang w:val="en-US"/>
        </w:rPr>
        <w:t>xz</w:t>
      </w:r>
      <w:r w:rsidRPr="00961895">
        <w:rPr>
          <w:rFonts w:ascii="Times New Roman" w:hAnsi="Times New Roman" w:cs="Times New Roman"/>
          <w:sz w:val="26"/>
          <w:szCs w:val="26"/>
        </w:rPr>
        <w:t xml:space="preserve"> и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bscript"/>
          <w:lang w:val="en-US"/>
        </w:rPr>
        <w:t>yz</w:t>
      </w:r>
      <w:r w:rsidRPr="00961895">
        <w:rPr>
          <w:rFonts w:ascii="Times New Roman" w:hAnsi="Times New Roman" w:cs="Times New Roman"/>
          <w:sz w:val="26"/>
          <w:szCs w:val="26"/>
        </w:rPr>
        <w:t xml:space="preserve"> из-за торообразной формы. π-акцепторные лиганды уменьшают электронную плотность на металлическом центре и увеличивают расщепление ∆</w:t>
      </w:r>
      <w:r w:rsidRPr="00961895">
        <w:rPr>
          <w:rFonts w:ascii="Times New Roman" w:hAnsi="Times New Roman" w:cs="Times New Roman"/>
          <w:sz w:val="26"/>
          <w:szCs w:val="26"/>
          <w:lang w:val="en-US"/>
        </w:rPr>
        <w:t>E</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xml:space="preserve">*). При заполнении орбитали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bscript"/>
          <w:lang w:val="en-US"/>
        </w:rPr>
        <w:t>x</w:t>
      </w:r>
      <w:r w:rsidRPr="00961895">
        <w:rPr>
          <w:rFonts w:ascii="Times New Roman" w:hAnsi="Times New Roman" w:cs="Times New Roman"/>
          <w:sz w:val="26"/>
          <w:szCs w:val="26"/>
          <w:vertAlign w:val="subscript"/>
        </w:rPr>
        <w:t>2-</w:t>
      </w:r>
      <w:r w:rsidRPr="00961895">
        <w:rPr>
          <w:rFonts w:ascii="Times New Roman" w:hAnsi="Times New Roman" w:cs="Times New Roman"/>
          <w:sz w:val="26"/>
          <w:szCs w:val="26"/>
          <w:vertAlign w:val="subscript"/>
          <w:lang w:val="en-US"/>
        </w:rPr>
        <w:t>y</w:t>
      </w:r>
      <w:r w:rsidRPr="00961895">
        <w:rPr>
          <w:rFonts w:ascii="Times New Roman" w:hAnsi="Times New Roman" w:cs="Times New Roman"/>
          <w:sz w:val="26"/>
          <w:szCs w:val="26"/>
          <w:vertAlign w:val="subscript"/>
        </w:rPr>
        <w:t>2</w:t>
      </w:r>
      <w:r w:rsidRPr="00961895">
        <w:rPr>
          <w:rFonts w:ascii="Times New Roman" w:hAnsi="Times New Roman" w:cs="Times New Roman"/>
          <w:sz w:val="26"/>
          <w:szCs w:val="26"/>
        </w:rPr>
        <w:t xml:space="preserve"> происходит удлинение связей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L</w:t>
      </w:r>
      <w:r w:rsidRPr="00961895">
        <w:rPr>
          <w:rFonts w:ascii="Times New Roman" w:hAnsi="Times New Roman" w:cs="Times New Roman"/>
          <w:sz w:val="26"/>
          <w:szCs w:val="26"/>
        </w:rPr>
        <w:t xml:space="preserve">, что приводит к искажению геометрии комплексов в возбужденном состоянии и безызлучательной релаксации. Этот процесс можно проиллюстрировать через поверхности потенциальной энергии, 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_Ref166423432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17</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При искажении геометрии комплекса в возбужденном состоянии происходит смещение поверхности потенциальной энергии возбужденного состояния (металл-лиганданого – </w:t>
      </w:r>
      <w:r w:rsidRPr="00961895">
        <w:rPr>
          <w:rFonts w:ascii="Times New Roman" w:hAnsi="Times New Roman" w:cs="Times New Roman"/>
          <w:sz w:val="26"/>
          <w:szCs w:val="26"/>
          <w:lang w:val="en-US"/>
        </w:rPr>
        <w:t>MLCT</w:t>
      </w:r>
      <w:r w:rsidRPr="00961895">
        <w:rPr>
          <w:rFonts w:ascii="Times New Roman" w:hAnsi="Times New Roman" w:cs="Times New Roman"/>
          <w:sz w:val="26"/>
          <w:szCs w:val="26"/>
        </w:rPr>
        <w:t xml:space="preserve"> и/или внутрилигандного – </w:t>
      </w:r>
      <w:r w:rsidRPr="00961895">
        <w:rPr>
          <w:rFonts w:ascii="Times New Roman" w:hAnsi="Times New Roman" w:cs="Times New Roman"/>
          <w:sz w:val="26"/>
          <w:szCs w:val="26"/>
          <w:lang w:val="en-US"/>
        </w:rPr>
        <w:t>IL</w:t>
      </w:r>
      <w:r w:rsidR="00AD57B4" w:rsidRPr="00961895">
        <w:rPr>
          <w:rFonts w:ascii="Times New Roman" w:hAnsi="Times New Roman" w:cs="Times New Roman"/>
          <w:sz w:val="26"/>
          <w:szCs w:val="26"/>
          <w:lang w:val="en-US"/>
        </w:rPr>
        <w:t>CT</w:t>
      </w:r>
      <w:r w:rsidRPr="00961895">
        <w:rPr>
          <w:rFonts w:ascii="Times New Roman" w:hAnsi="Times New Roman" w:cs="Times New Roman"/>
          <w:sz w:val="26"/>
          <w:szCs w:val="26"/>
        </w:rPr>
        <w:t xml:space="preserve">), в результате через пересечение поверхностей потенциальной энергии металлоцентрированного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возбужденного и основного состояний возможен безызлучательный переход в основное состояние</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mY0MTE4MzAtNzA4Yi00OTA0LTg4ZTMtMWNmN2E4ZGU0OGJj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
          <w:id w:val="2145690242"/>
          <w:placeholder>
            <w:docPart w:val="EF73FC8286DD45DD81A4A4D2BE6C8571"/>
          </w:placeholder>
        </w:sdtPr>
        <w:sdtContent>
          <w:r w:rsidR="00D07333" w:rsidRPr="00961895">
            <w:rPr>
              <w:rFonts w:ascii="Times New Roman" w:hAnsi="Times New Roman" w:cs="Times New Roman"/>
              <w:noProof/>
              <w:color w:val="000000"/>
              <w:sz w:val="26"/>
              <w:szCs w:val="26"/>
            </w:rPr>
            <w:t>[40]</w:t>
          </w:r>
        </w:sdtContent>
      </w:sdt>
      <w:r w:rsidRPr="00961895">
        <w:rPr>
          <w:rFonts w:ascii="Times New Roman" w:hAnsi="Times New Roman" w:cs="Times New Roman"/>
          <w:sz w:val="26"/>
          <w:szCs w:val="26"/>
        </w:rPr>
        <w:t>.</w:t>
      </w:r>
    </w:p>
    <w:p w14:paraId="368EFA0F" w14:textId="77777777" w:rsidR="00AB69E5" w:rsidRPr="00961895" w:rsidRDefault="00AB69E5" w:rsidP="00AB69E5">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drawing>
          <wp:inline distT="0" distB="0" distL="0" distR="0" wp14:anchorId="08A76509" wp14:editId="18DBB641">
            <wp:extent cx="2689240" cy="2083241"/>
            <wp:effectExtent l="0" t="0" r="0" b="0"/>
            <wp:docPr id="801830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30600" name=""/>
                    <pic:cNvPicPr/>
                  </pic:nvPicPr>
                  <pic:blipFill rotWithShape="1">
                    <a:blip r:embed="rId29"/>
                    <a:srcRect t="53144" b="1266"/>
                    <a:stretch/>
                  </pic:blipFill>
                  <pic:spPr bwMode="auto">
                    <a:xfrm>
                      <a:off x="0" y="0"/>
                      <a:ext cx="2711798" cy="2100715"/>
                    </a:xfrm>
                    <a:prstGeom prst="rect">
                      <a:avLst/>
                    </a:prstGeom>
                    <a:ln>
                      <a:noFill/>
                    </a:ln>
                    <a:extLst>
                      <a:ext uri="{53640926-AAD7-44D8-BBD7-CCE9431645EC}">
                        <a14:shadowObscured xmlns:a14="http://schemas.microsoft.com/office/drawing/2010/main"/>
                      </a:ext>
                    </a:extLst>
                  </pic:spPr>
                </pic:pic>
              </a:graphicData>
            </a:graphic>
          </wp:inline>
        </w:drawing>
      </w:r>
    </w:p>
    <w:p w14:paraId="261BD689" w14:textId="7A862959" w:rsidR="00AB69E5" w:rsidRPr="00750DA6" w:rsidRDefault="00AB69E5" w:rsidP="00AB69E5">
      <w:pPr>
        <w:pStyle w:val="a5"/>
        <w:spacing w:after="0" w:line="360" w:lineRule="auto"/>
        <w:ind w:firstLine="720"/>
        <w:jc w:val="both"/>
        <w:rPr>
          <w:rFonts w:ascii="Times New Roman" w:hAnsi="Times New Roman" w:cs="Times New Roman"/>
          <w:i w:val="0"/>
          <w:iCs w:val="0"/>
          <w:color w:val="auto"/>
          <w:sz w:val="26"/>
          <w:szCs w:val="26"/>
        </w:rPr>
      </w:pPr>
      <w:bookmarkStart w:id="24" w:name="_Ref166423432"/>
      <w:r w:rsidRPr="00750DA6">
        <w:rPr>
          <w:rFonts w:ascii="Times New Roman" w:hAnsi="Times New Roman" w:cs="Times New Roman"/>
          <w:i w:val="0"/>
          <w:iCs w:val="0"/>
          <w:color w:val="auto"/>
          <w:sz w:val="26"/>
          <w:szCs w:val="26"/>
        </w:rPr>
        <w:t xml:space="preserve">Рисунок </w:t>
      </w:r>
      <w:r w:rsidRPr="00750DA6">
        <w:rPr>
          <w:rFonts w:ascii="Times New Roman" w:hAnsi="Times New Roman" w:cs="Times New Roman"/>
          <w:i w:val="0"/>
          <w:iCs w:val="0"/>
          <w:color w:val="auto"/>
          <w:sz w:val="26"/>
          <w:szCs w:val="26"/>
        </w:rPr>
        <w:fldChar w:fldCharType="begin"/>
      </w:r>
      <w:r w:rsidRPr="00750DA6">
        <w:rPr>
          <w:rFonts w:ascii="Times New Roman" w:hAnsi="Times New Roman" w:cs="Times New Roman"/>
          <w:i w:val="0"/>
          <w:iCs w:val="0"/>
          <w:color w:val="auto"/>
          <w:sz w:val="26"/>
          <w:szCs w:val="26"/>
        </w:rPr>
        <w:instrText xml:space="preserve"> SEQ Рисунок \* ARABIC </w:instrText>
      </w:r>
      <w:r w:rsidRPr="00750DA6">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17</w:t>
      </w:r>
      <w:r w:rsidRPr="00750DA6">
        <w:rPr>
          <w:rFonts w:ascii="Times New Roman" w:hAnsi="Times New Roman" w:cs="Times New Roman"/>
          <w:i w:val="0"/>
          <w:iCs w:val="0"/>
          <w:color w:val="auto"/>
          <w:sz w:val="26"/>
          <w:szCs w:val="26"/>
        </w:rPr>
        <w:fldChar w:fldCharType="end"/>
      </w:r>
      <w:bookmarkEnd w:id="24"/>
      <w:r w:rsidRPr="00750DA6">
        <w:rPr>
          <w:rFonts w:ascii="Times New Roman" w:hAnsi="Times New Roman" w:cs="Times New Roman"/>
          <w:i w:val="0"/>
          <w:iCs w:val="0"/>
          <w:color w:val="auto"/>
          <w:sz w:val="26"/>
          <w:szCs w:val="26"/>
        </w:rPr>
        <w:t>. Диаграммы потенциальной энергии основного состояния, метал-центрированного (</w:t>
      </w:r>
      <w:r w:rsidRPr="00750DA6">
        <w:rPr>
          <w:rFonts w:ascii="Times New Roman" w:hAnsi="Times New Roman" w:cs="Times New Roman"/>
          <w:i w:val="0"/>
          <w:iCs w:val="0"/>
          <w:color w:val="auto"/>
          <w:sz w:val="26"/>
          <w:szCs w:val="26"/>
          <w:lang w:val="en-US"/>
        </w:rPr>
        <w:t>d</w:t>
      </w:r>
      <w:r w:rsidRPr="00750DA6">
        <w:rPr>
          <w:rFonts w:ascii="Times New Roman" w:hAnsi="Times New Roman" w:cs="Times New Roman"/>
          <w:i w:val="0"/>
          <w:iCs w:val="0"/>
          <w:color w:val="auto"/>
          <w:sz w:val="26"/>
          <w:szCs w:val="26"/>
        </w:rPr>
        <w:t>-</w:t>
      </w:r>
      <w:r w:rsidRPr="00750DA6">
        <w:rPr>
          <w:rFonts w:ascii="Times New Roman" w:hAnsi="Times New Roman" w:cs="Times New Roman"/>
          <w:i w:val="0"/>
          <w:iCs w:val="0"/>
          <w:color w:val="auto"/>
          <w:sz w:val="26"/>
          <w:szCs w:val="26"/>
          <w:lang w:val="en-US"/>
        </w:rPr>
        <w:t>d</w:t>
      </w:r>
      <w:r w:rsidRPr="00750DA6">
        <w:rPr>
          <w:rFonts w:ascii="Times New Roman" w:hAnsi="Times New Roman" w:cs="Times New Roman"/>
          <w:i w:val="0"/>
          <w:iCs w:val="0"/>
          <w:color w:val="auto"/>
          <w:sz w:val="26"/>
          <w:szCs w:val="26"/>
        </w:rPr>
        <w:t>*) и MLCT (</w:t>
      </w:r>
      <w:r w:rsidRPr="00750DA6">
        <w:rPr>
          <w:rFonts w:ascii="Times New Roman" w:hAnsi="Times New Roman" w:cs="Times New Roman"/>
          <w:i w:val="0"/>
          <w:iCs w:val="0"/>
          <w:color w:val="auto"/>
          <w:sz w:val="26"/>
          <w:szCs w:val="26"/>
          <w:lang w:val="en-US"/>
        </w:rPr>
        <w:t>d</w:t>
      </w:r>
      <w:r w:rsidRPr="00750DA6">
        <w:rPr>
          <w:rFonts w:ascii="Times New Roman" w:hAnsi="Times New Roman" w:cs="Times New Roman"/>
          <w:i w:val="0"/>
          <w:iCs w:val="0"/>
          <w:color w:val="auto"/>
          <w:sz w:val="26"/>
          <w:szCs w:val="26"/>
        </w:rPr>
        <w:t>-π</w:t>
      </w:r>
      <w:r w:rsidRPr="00750DA6">
        <w:rPr>
          <w:rFonts w:ascii="Cambria Math" w:hAnsi="Cambria Math" w:cs="Cambria Math"/>
          <w:i w:val="0"/>
          <w:iCs w:val="0"/>
          <w:color w:val="auto"/>
          <w:sz w:val="26"/>
          <w:szCs w:val="26"/>
        </w:rPr>
        <w:t>∗</w:t>
      </w:r>
      <w:r w:rsidRPr="00750DA6">
        <w:rPr>
          <w:rFonts w:ascii="Times New Roman" w:hAnsi="Times New Roman" w:cs="Times New Roman"/>
          <w:i w:val="0"/>
          <w:iCs w:val="0"/>
          <w:color w:val="auto"/>
          <w:sz w:val="26"/>
          <w:szCs w:val="26"/>
        </w:rPr>
        <w:t>) или IL</w:t>
      </w:r>
      <w:r w:rsidR="00A745FD">
        <w:rPr>
          <w:rFonts w:ascii="Times New Roman" w:hAnsi="Times New Roman" w:cs="Times New Roman"/>
          <w:i w:val="0"/>
          <w:iCs w:val="0"/>
          <w:color w:val="auto"/>
          <w:sz w:val="26"/>
          <w:szCs w:val="26"/>
          <w:lang w:val="en-US"/>
        </w:rPr>
        <w:t>CT</w:t>
      </w:r>
      <w:r w:rsidRPr="00750DA6">
        <w:rPr>
          <w:rFonts w:ascii="Times New Roman" w:hAnsi="Times New Roman" w:cs="Times New Roman"/>
          <w:i w:val="0"/>
          <w:iCs w:val="0"/>
          <w:color w:val="auto"/>
          <w:sz w:val="26"/>
          <w:szCs w:val="26"/>
        </w:rPr>
        <w:t xml:space="preserve"> (π-π</w:t>
      </w:r>
      <w:r w:rsidRPr="00750DA6">
        <w:rPr>
          <w:rFonts w:ascii="Cambria Math" w:hAnsi="Cambria Math" w:cs="Cambria Math"/>
          <w:i w:val="0"/>
          <w:iCs w:val="0"/>
          <w:color w:val="auto"/>
          <w:sz w:val="26"/>
          <w:szCs w:val="26"/>
        </w:rPr>
        <w:t>∗</w:t>
      </w:r>
      <w:r w:rsidRPr="00750DA6">
        <w:rPr>
          <w:rFonts w:ascii="Times New Roman" w:hAnsi="Times New Roman" w:cs="Times New Roman"/>
          <w:i w:val="0"/>
          <w:iCs w:val="0"/>
          <w:color w:val="auto"/>
          <w:sz w:val="26"/>
          <w:szCs w:val="26"/>
        </w:rPr>
        <w:t>)</w:t>
      </w:r>
      <w:r>
        <w:rPr>
          <w:rFonts w:ascii="Times New Roman" w:hAnsi="Times New Roman" w:cs="Times New Roman"/>
          <w:i w:val="0"/>
          <w:iCs w:val="0"/>
          <w:color w:val="auto"/>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Nzc2OWRiMmUtOGZmYS00YjA2LTkwMTMtYmRmNTVjOTdjNGVi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
          <w:id w:val="-229316736"/>
          <w:placeholder>
            <w:docPart w:val="62D79D08CB8544F5AD5316AC6D616428"/>
          </w:placeholder>
        </w:sdtPr>
        <w:sdtContent>
          <w:r w:rsidR="00D07333" w:rsidRPr="00D07333">
            <w:rPr>
              <w:rFonts w:ascii="Times New Roman" w:hAnsi="Times New Roman" w:cs="Times New Roman"/>
              <w:i w:val="0"/>
              <w:iCs w:val="0"/>
              <w:color w:val="000000"/>
              <w:sz w:val="26"/>
              <w:szCs w:val="26"/>
            </w:rPr>
            <w:t>[40]</w:t>
          </w:r>
        </w:sdtContent>
      </w:sdt>
      <w:r w:rsidR="00C63224">
        <w:rPr>
          <w:rFonts w:ascii="Times New Roman" w:hAnsi="Times New Roman" w:cs="Times New Roman"/>
          <w:i w:val="0"/>
          <w:iCs w:val="0"/>
          <w:color w:val="000000"/>
          <w:sz w:val="26"/>
          <w:szCs w:val="26"/>
        </w:rPr>
        <w:t>.</w:t>
      </w:r>
    </w:p>
    <w:p w14:paraId="0A7B5844" w14:textId="77777777" w:rsidR="00AB69E5" w:rsidRPr="00961895" w:rsidRDefault="00AB69E5" w:rsidP="00AB69E5">
      <w:pPr>
        <w:spacing w:after="0" w:line="360" w:lineRule="auto"/>
        <w:ind w:firstLine="720"/>
        <w:jc w:val="both"/>
        <w:rPr>
          <w:rFonts w:ascii="Times New Roman" w:hAnsi="Times New Roman" w:cs="Times New Roman"/>
          <w:sz w:val="26"/>
          <w:szCs w:val="26"/>
        </w:rPr>
      </w:pPr>
      <w:r w:rsidRPr="00750DA6">
        <w:rPr>
          <w:rFonts w:ascii="Times New Roman" w:hAnsi="Times New Roman" w:cs="Times New Roman"/>
          <w:sz w:val="26"/>
          <w:szCs w:val="26"/>
        </w:rPr>
        <w:t xml:space="preserve">В </w:t>
      </w:r>
      <w:r w:rsidRPr="00961895">
        <w:rPr>
          <w:rFonts w:ascii="Times New Roman" w:hAnsi="Times New Roman" w:cs="Times New Roman"/>
          <w:sz w:val="26"/>
          <w:szCs w:val="26"/>
        </w:rPr>
        <w:t xml:space="preserve">комплексах, содержащих неорганические лиганды слабого поля данная ситуация встречается достаточно часто. Однако безызлучательной релаксации, происходящей за счет искажения геометрии возбужденного состояния, возможно избежать при использовании ароматических лигандов, в частности ортометаллированных. </w:t>
      </w:r>
    </w:p>
    <w:p w14:paraId="38F5DBE1" w14:textId="281C64D9" w:rsidR="00AB69E5" w:rsidRPr="00961895"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Создание комплексов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II</w:t>
      </w:r>
      <w:r w:rsidRPr="00961895">
        <w:rPr>
          <w:rFonts w:ascii="Times New Roman" w:hAnsi="Times New Roman" w:cs="Times New Roman"/>
          <w:sz w:val="26"/>
          <w:szCs w:val="26"/>
        </w:rPr>
        <w:t xml:space="preserve">) с ароматическими лигандами позволяет получить возбужденные эмиссионные состояния </w:t>
      </w:r>
      <w:r w:rsidR="005857BA" w:rsidRPr="00961895">
        <w:rPr>
          <w:rFonts w:ascii="Times New Roman" w:hAnsi="Times New Roman" w:cs="Times New Roman"/>
          <w:sz w:val="26"/>
          <w:szCs w:val="26"/>
        </w:rPr>
        <w:t>лиганд-центрированной</w:t>
      </w:r>
      <w:r w:rsidRPr="00961895">
        <w:rPr>
          <w:rFonts w:ascii="Times New Roman" w:hAnsi="Times New Roman" w:cs="Times New Roman"/>
          <w:sz w:val="26"/>
          <w:szCs w:val="26"/>
        </w:rPr>
        <w:t xml:space="preserve"> (</w:t>
      </w:r>
      <w:r w:rsidRPr="00961895">
        <w:rPr>
          <w:rFonts w:ascii="Times New Roman" w:hAnsi="Times New Roman" w:cs="Times New Roman"/>
          <w:sz w:val="26"/>
          <w:szCs w:val="26"/>
          <w:lang w:val="en-US"/>
        </w:rPr>
        <w:t>LC</w:t>
      </w:r>
      <w:r w:rsidRPr="00961895">
        <w:rPr>
          <w:rFonts w:ascii="Times New Roman" w:hAnsi="Times New Roman" w:cs="Times New Roman"/>
          <w:sz w:val="26"/>
          <w:szCs w:val="26"/>
        </w:rPr>
        <w:t>)</w:t>
      </w:r>
      <w:r w:rsidR="005857BA" w:rsidRPr="00961895">
        <w:rPr>
          <w:rFonts w:ascii="Times New Roman" w:hAnsi="Times New Roman" w:cs="Times New Roman"/>
          <w:sz w:val="26"/>
          <w:szCs w:val="26"/>
        </w:rPr>
        <w:t xml:space="preserve"> и внутрилигандной природы (</w:t>
      </w:r>
      <w:r w:rsidR="005857BA" w:rsidRPr="00961895">
        <w:rPr>
          <w:rFonts w:ascii="Times New Roman" w:hAnsi="Times New Roman" w:cs="Times New Roman"/>
          <w:sz w:val="26"/>
          <w:szCs w:val="26"/>
          <w:lang w:val="en-US"/>
        </w:rPr>
        <w:t>ILCT</w:t>
      </w:r>
      <w:r w:rsidR="005857BA" w:rsidRPr="00961895">
        <w:rPr>
          <w:rFonts w:ascii="Times New Roman" w:hAnsi="Times New Roman" w:cs="Times New Roman"/>
          <w:sz w:val="26"/>
          <w:szCs w:val="26"/>
        </w:rPr>
        <w:t>)</w:t>
      </w:r>
      <w:r w:rsidRPr="00961895">
        <w:rPr>
          <w:rFonts w:ascii="Times New Roman" w:hAnsi="Times New Roman" w:cs="Times New Roman"/>
          <w:sz w:val="26"/>
          <w:szCs w:val="26"/>
        </w:rPr>
        <w:t xml:space="preserve"> с π-π</w:t>
      </w:r>
      <w:r w:rsidRPr="00961895">
        <w:rPr>
          <w:rFonts w:ascii="Cambria Math" w:hAnsi="Cambria Math" w:cs="Cambria Math"/>
          <w:sz w:val="26"/>
          <w:szCs w:val="26"/>
        </w:rPr>
        <w:t>∗</w:t>
      </w:r>
      <w:r w:rsidRPr="00961895">
        <w:rPr>
          <w:rFonts w:ascii="Times New Roman" w:hAnsi="Times New Roman" w:cs="Times New Roman"/>
          <w:sz w:val="26"/>
          <w:szCs w:val="26"/>
        </w:rPr>
        <w:t xml:space="preserve"> или</w:t>
      </w:r>
      <w:r w:rsidR="003525AA" w:rsidRPr="00961895">
        <w:rPr>
          <w:rFonts w:ascii="Times New Roman" w:hAnsi="Times New Roman" w:cs="Times New Roman"/>
          <w:sz w:val="26"/>
          <w:szCs w:val="26"/>
        </w:rPr>
        <w:t xml:space="preserve"> </w:t>
      </w:r>
      <w:r w:rsidRPr="00961895">
        <w:rPr>
          <w:rFonts w:ascii="Times New Roman" w:hAnsi="Times New Roman" w:cs="Times New Roman"/>
          <w:sz w:val="26"/>
          <w:szCs w:val="26"/>
        </w:rPr>
        <w:t>n-π</w:t>
      </w:r>
      <w:r w:rsidRPr="00961895">
        <w:rPr>
          <w:rFonts w:ascii="Cambria Math" w:hAnsi="Cambria Math" w:cs="Cambria Math"/>
          <w:sz w:val="26"/>
          <w:szCs w:val="26"/>
        </w:rPr>
        <w:t>∗</w:t>
      </w:r>
      <w:r w:rsidRPr="00961895">
        <w:rPr>
          <w:rFonts w:ascii="Times New Roman" w:hAnsi="Times New Roman" w:cs="Times New Roman"/>
          <w:sz w:val="26"/>
          <w:szCs w:val="26"/>
        </w:rPr>
        <w:t xml:space="preserve"> переходами</w:t>
      </w:r>
      <w:r w:rsidR="00A745FD" w:rsidRPr="00961895">
        <w:rPr>
          <w:rFonts w:ascii="Times New Roman" w:hAnsi="Times New Roman" w:cs="Times New Roman"/>
          <w:sz w:val="26"/>
          <w:szCs w:val="26"/>
        </w:rPr>
        <w:t>, а также</w:t>
      </w:r>
      <w:r w:rsidRPr="00961895">
        <w:rPr>
          <w:rFonts w:ascii="Times New Roman" w:hAnsi="Times New Roman" w:cs="Times New Roman"/>
          <w:sz w:val="26"/>
          <w:szCs w:val="26"/>
        </w:rPr>
        <w:t xml:space="preserve"> состояни</w:t>
      </w:r>
      <w:r w:rsidR="00A745FD" w:rsidRPr="00961895">
        <w:rPr>
          <w:rFonts w:ascii="Times New Roman" w:hAnsi="Times New Roman" w:cs="Times New Roman"/>
          <w:sz w:val="26"/>
          <w:szCs w:val="26"/>
        </w:rPr>
        <w:t>я</w:t>
      </w:r>
      <w:r w:rsidRPr="00961895">
        <w:rPr>
          <w:rFonts w:ascii="Times New Roman" w:hAnsi="Times New Roman" w:cs="Times New Roman"/>
          <w:sz w:val="26"/>
          <w:szCs w:val="26"/>
        </w:rPr>
        <w:t xml:space="preserve"> с </w:t>
      </w:r>
      <w:r w:rsidRPr="00961895">
        <w:rPr>
          <w:rFonts w:ascii="Times New Roman" w:hAnsi="Times New Roman" w:cs="Times New Roman"/>
          <w:sz w:val="26"/>
          <w:szCs w:val="26"/>
        </w:rPr>
        <w:lastRenderedPageBreak/>
        <w:t>переносом заряда</w:t>
      </w:r>
      <w:r w:rsidR="00A745FD" w:rsidRPr="00961895">
        <w:rPr>
          <w:rFonts w:ascii="Times New Roman" w:hAnsi="Times New Roman" w:cs="Times New Roman"/>
          <w:sz w:val="26"/>
          <w:szCs w:val="26"/>
        </w:rPr>
        <w:t xml:space="preserve"> с</w:t>
      </w:r>
      <w:r w:rsidRPr="00961895">
        <w:rPr>
          <w:rFonts w:ascii="Times New Roman" w:hAnsi="Times New Roman" w:cs="Times New Roman"/>
          <w:sz w:val="26"/>
          <w:szCs w:val="26"/>
        </w:rPr>
        <w:t xml:space="preserve"> металл</w:t>
      </w:r>
      <w:r w:rsidR="00A745FD" w:rsidRPr="00961895">
        <w:rPr>
          <w:rFonts w:ascii="Times New Roman" w:hAnsi="Times New Roman" w:cs="Times New Roman"/>
          <w:sz w:val="26"/>
          <w:szCs w:val="26"/>
        </w:rPr>
        <w:t xml:space="preserve">а на </w:t>
      </w:r>
      <w:r w:rsidRPr="00961895">
        <w:rPr>
          <w:rFonts w:ascii="Times New Roman" w:hAnsi="Times New Roman" w:cs="Times New Roman"/>
          <w:sz w:val="26"/>
          <w:szCs w:val="26"/>
        </w:rPr>
        <w:t>лиганд (</w:t>
      </w:r>
      <w:r w:rsidRPr="00961895">
        <w:rPr>
          <w:rFonts w:ascii="Times New Roman" w:hAnsi="Times New Roman" w:cs="Times New Roman"/>
          <w:sz w:val="26"/>
          <w:szCs w:val="26"/>
          <w:lang w:val="en-US"/>
        </w:rPr>
        <w:t>MLCT</w:t>
      </w:r>
      <w:r w:rsidRPr="00961895">
        <w:rPr>
          <w:rFonts w:ascii="Times New Roman" w:hAnsi="Times New Roman" w:cs="Times New Roman"/>
          <w:sz w:val="26"/>
          <w:szCs w:val="26"/>
        </w:rPr>
        <w:t xml:space="preserve">) </w:t>
      </w:r>
      <w:r w:rsidRPr="00961895">
        <w:rPr>
          <w:rFonts w:ascii="Times New Roman" w:hAnsi="Times New Roman" w:cs="Times New Roman"/>
          <w:sz w:val="26"/>
          <w:szCs w:val="26"/>
          <w:lang w:val="en-US"/>
        </w:rPr>
        <w:t>c</w:t>
      </w:r>
      <w:r w:rsidRPr="00961895">
        <w:rPr>
          <w:rFonts w:ascii="Times New Roman" w:hAnsi="Times New Roman" w:cs="Times New Roman"/>
          <w:sz w:val="26"/>
          <w:szCs w:val="26"/>
        </w:rPr>
        <w:t xml:space="preserve"> d-π</w:t>
      </w:r>
      <w:r w:rsidRPr="00961895">
        <w:rPr>
          <w:rFonts w:ascii="Cambria Math" w:hAnsi="Cambria Math" w:cs="Cambria Math"/>
          <w:sz w:val="26"/>
          <w:szCs w:val="26"/>
        </w:rPr>
        <w:t>∗</w:t>
      </w:r>
      <w:r w:rsidRPr="00961895">
        <w:rPr>
          <w:rFonts w:ascii="Times New Roman" w:hAnsi="Times New Roman" w:cs="Times New Roman"/>
          <w:sz w:val="26"/>
          <w:szCs w:val="26"/>
        </w:rPr>
        <w:t xml:space="preserve"> переходами. Очевидно, что для возникновения люминесценции необходимо, чтобы эмиссионные состояния </w:t>
      </w:r>
      <w:r w:rsidRPr="00961895">
        <w:rPr>
          <w:rFonts w:ascii="Times New Roman" w:hAnsi="Times New Roman" w:cs="Times New Roman"/>
          <w:sz w:val="26"/>
          <w:szCs w:val="26"/>
          <w:vertAlign w:val="superscript"/>
        </w:rPr>
        <w:t>3</w:t>
      </w:r>
      <w:r w:rsidRPr="00961895">
        <w:rPr>
          <w:rFonts w:ascii="Times New Roman" w:hAnsi="Times New Roman" w:cs="Times New Roman"/>
          <w:sz w:val="26"/>
          <w:szCs w:val="26"/>
          <w:lang w:val="en-US"/>
        </w:rPr>
        <w:t>LC</w:t>
      </w:r>
      <w:r w:rsidR="003525AA" w:rsidRPr="00961895">
        <w:rPr>
          <w:rFonts w:ascii="Times New Roman" w:hAnsi="Times New Roman" w:cs="Times New Roman"/>
          <w:sz w:val="26"/>
          <w:szCs w:val="26"/>
        </w:rPr>
        <w:t xml:space="preserve">, </w:t>
      </w:r>
      <w:r w:rsidR="003525AA" w:rsidRPr="00961895">
        <w:rPr>
          <w:rFonts w:ascii="Times New Roman" w:hAnsi="Times New Roman" w:cs="Times New Roman"/>
          <w:sz w:val="26"/>
          <w:szCs w:val="26"/>
          <w:vertAlign w:val="superscript"/>
        </w:rPr>
        <w:t>3</w:t>
      </w:r>
      <w:r w:rsidR="003525AA" w:rsidRPr="00961895">
        <w:rPr>
          <w:rFonts w:ascii="Times New Roman" w:hAnsi="Times New Roman" w:cs="Times New Roman"/>
          <w:sz w:val="26"/>
          <w:szCs w:val="26"/>
          <w:lang w:val="en-US"/>
        </w:rPr>
        <w:t>ILCT</w:t>
      </w:r>
      <w:r w:rsidRPr="00961895">
        <w:rPr>
          <w:rFonts w:ascii="Times New Roman" w:hAnsi="Times New Roman" w:cs="Times New Roman"/>
          <w:sz w:val="26"/>
          <w:szCs w:val="26"/>
        </w:rPr>
        <w:t xml:space="preserve"> и </w:t>
      </w:r>
      <w:r w:rsidRPr="00961895">
        <w:rPr>
          <w:rFonts w:ascii="Times New Roman" w:hAnsi="Times New Roman" w:cs="Times New Roman"/>
          <w:sz w:val="26"/>
          <w:szCs w:val="26"/>
          <w:vertAlign w:val="superscript"/>
        </w:rPr>
        <w:t>3</w:t>
      </w:r>
      <w:r w:rsidRPr="00961895">
        <w:rPr>
          <w:rFonts w:ascii="Times New Roman" w:hAnsi="Times New Roman" w:cs="Times New Roman"/>
          <w:sz w:val="26"/>
          <w:szCs w:val="26"/>
          <w:lang w:val="en-US"/>
        </w:rPr>
        <w:t>MLCT</w:t>
      </w:r>
      <w:r w:rsidRPr="00961895">
        <w:rPr>
          <w:rFonts w:ascii="Times New Roman" w:hAnsi="Times New Roman" w:cs="Times New Roman"/>
          <w:sz w:val="26"/>
          <w:szCs w:val="26"/>
        </w:rPr>
        <w:t xml:space="preserve"> находились существенно ниже по энергии, чем металлоцентрированные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xml:space="preserve">* состояния, в результате чего передача энергии на последние была бы невозможна. Несмотря на использование ароматических циклометаллирующих лигандов, в ряде случаев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состояния остаются термически доступными, увеличивая вероятность безызлучательной релаксации</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zFkZTIxN2YtNThmZi00ZWFjLTgwY2QtY2EyYmQxZWYxMGEw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
          <w:id w:val="-985622746"/>
          <w:placeholder>
            <w:docPart w:val="04AFA217617C4659A62473BD7745AB09"/>
          </w:placeholder>
        </w:sdtPr>
        <w:sdtContent>
          <w:r w:rsidR="00D07333" w:rsidRPr="00961895">
            <w:rPr>
              <w:rFonts w:ascii="Times New Roman" w:hAnsi="Times New Roman" w:cs="Times New Roman"/>
              <w:color w:val="000000"/>
              <w:sz w:val="26"/>
              <w:szCs w:val="26"/>
            </w:rPr>
            <w:t>[40]</w:t>
          </w:r>
        </w:sdtContent>
      </w:sdt>
      <w:r w:rsidRPr="00961895">
        <w:rPr>
          <w:rFonts w:ascii="Times New Roman" w:hAnsi="Times New Roman" w:cs="Times New Roman"/>
          <w:sz w:val="26"/>
          <w:szCs w:val="26"/>
        </w:rPr>
        <w:t>, и такую вероятность следует учитывать при дизайне люминесцентных комплексов.</w:t>
      </w:r>
    </w:p>
    <w:p w14:paraId="4B0122E6" w14:textId="7F056AF4" w:rsidR="00AB69E5" w:rsidRPr="00961895" w:rsidRDefault="00AB69E5" w:rsidP="00AB69E5">
      <w:pPr>
        <w:spacing w:after="0" w:line="360" w:lineRule="auto"/>
        <w:ind w:firstLine="720"/>
        <w:jc w:val="both"/>
        <w:rPr>
          <w:rFonts w:ascii="Times New Roman" w:hAnsi="Times New Roman" w:cs="Times New Roman"/>
          <w:sz w:val="26"/>
          <w:szCs w:val="26"/>
          <w:vertAlign w:val="superscript"/>
        </w:rPr>
      </w:pPr>
      <w:r w:rsidRPr="00961895">
        <w:rPr>
          <w:rFonts w:ascii="Times New Roman" w:hAnsi="Times New Roman" w:cs="Times New Roman"/>
          <w:sz w:val="26"/>
          <w:szCs w:val="26"/>
        </w:rPr>
        <w:t xml:space="preserve">Ключевая особенность комплексов Pt(II) – существование возбужденных триплетных состояний. Эта особенность, общая и для других ионов переходных металлов третьего и многих ионов второго ряда, связана с высокой константой спин-орбитальнойого взаимодействия (ξ), которая способствует запрещенному по спину переходу между состояниями разной мультиплетности (называемому интеркомбинационной конверсией), например переходу между эмиссионным триплетом и синглетом основного состояния </w:t>
      </w:r>
      <w:r w:rsidRPr="00961895">
        <w:rPr>
          <w:rFonts w:ascii="Times New Roman" w:hAnsi="Times New Roman" w:cs="Times New Roman"/>
          <w:sz w:val="26"/>
          <w:szCs w:val="26"/>
          <w:lang w:val="en-US"/>
        </w:rPr>
        <w:t>T</w:t>
      </w:r>
      <w:r w:rsidRPr="00961895">
        <w:rPr>
          <w:rFonts w:ascii="Times New Roman" w:hAnsi="Times New Roman" w:cs="Times New Roman"/>
          <w:sz w:val="26"/>
          <w:szCs w:val="26"/>
          <w:vertAlign w:val="subscript"/>
        </w:rPr>
        <w:t>1</w:t>
      </w:r>
      <w:r w:rsidRPr="00961895">
        <w:rPr>
          <w:rFonts w:ascii="Times New Roman" w:hAnsi="Times New Roman" w:cs="Times New Roman"/>
          <w:sz w:val="26"/>
          <w:szCs w:val="26"/>
        </w:rPr>
        <w:sym w:font="Symbol" w:char="F0AE"/>
      </w:r>
      <w:r w:rsidRPr="00961895">
        <w:rPr>
          <w:rFonts w:ascii="Times New Roman" w:hAnsi="Times New Roman" w:cs="Times New Roman"/>
          <w:sz w:val="26"/>
          <w:szCs w:val="26"/>
          <w:lang w:val="en-US"/>
        </w:rPr>
        <w:t>S</w:t>
      </w:r>
      <w:r w:rsidRPr="00961895">
        <w:rPr>
          <w:rFonts w:ascii="Times New Roman" w:hAnsi="Times New Roman" w:cs="Times New Roman"/>
          <w:sz w:val="26"/>
          <w:szCs w:val="26"/>
          <w:vertAlign w:val="subscript"/>
        </w:rPr>
        <w:t>0</w:t>
      </w:r>
      <w:r w:rsidRPr="00961895">
        <w:rPr>
          <w:rFonts w:ascii="Times New Roman" w:hAnsi="Times New Roman" w:cs="Times New Roman"/>
          <w:sz w:val="26"/>
          <w:szCs w:val="26"/>
        </w:rPr>
        <w:t xml:space="preserve">. Триплет-синглетный переход, приводящий к фосфоресценции, в чисто органических системах невозможен, он слишком медленный (константа скорости – </w:t>
      </w:r>
      <w:r w:rsidRPr="00961895">
        <w:rPr>
          <w:rFonts w:ascii="Times New Roman" w:hAnsi="Times New Roman" w:cs="Times New Roman"/>
          <w:sz w:val="26"/>
          <w:szCs w:val="26"/>
          <w:lang w:val="en-US"/>
        </w:rPr>
        <w:t>k</w:t>
      </w:r>
      <w:r w:rsidRPr="00961895">
        <w:rPr>
          <w:rFonts w:ascii="Times New Roman" w:hAnsi="Times New Roman" w:cs="Times New Roman"/>
          <w:sz w:val="26"/>
          <w:szCs w:val="26"/>
          <w:vertAlign w:val="subscript"/>
          <w:lang w:val="en-US"/>
        </w:rPr>
        <w:t>r</w:t>
      </w:r>
      <w:r w:rsidRPr="00961895">
        <w:rPr>
          <w:rFonts w:ascii="Times New Roman" w:hAnsi="Times New Roman" w:cs="Times New Roman"/>
          <w:sz w:val="26"/>
          <w:szCs w:val="26"/>
        </w:rPr>
        <w:t xml:space="preserve"> &lt; 10</w:t>
      </w:r>
      <w:r w:rsidRPr="00961895">
        <w:rPr>
          <w:rFonts w:ascii="Times New Roman" w:hAnsi="Times New Roman" w:cs="Times New Roman"/>
          <w:sz w:val="26"/>
          <w:szCs w:val="26"/>
          <w:vertAlign w:val="superscript"/>
        </w:rPr>
        <w:t>3</w:t>
      </w:r>
      <w:r w:rsidRPr="00961895">
        <w:rPr>
          <w:rFonts w:ascii="Times New Roman" w:hAnsi="Times New Roman" w:cs="Times New Roman"/>
          <w:sz w:val="26"/>
          <w:szCs w:val="26"/>
        </w:rPr>
        <w:t xml:space="preserve"> с</w:t>
      </w:r>
      <w:r w:rsidRPr="00961895">
        <w:rPr>
          <w:rFonts w:ascii="Times New Roman" w:hAnsi="Times New Roman" w:cs="Times New Roman"/>
          <w:sz w:val="26"/>
          <w:szCs w:val="26"/>
          <w:vertAlign w:val="superscript"/>
        </w:rPr>
        <w:t>–1</w:t>
      </w:r>
      <w:r w:rsidRPr="00961895">
        <w:rPr>
          <w:rFonts w:ascii="Times New Roman" w:hAnsi="Times New Roman" w:cs="Times New Roman"/>
          <w:sz w:val="26"/>
          <w:szCs w:val="26"/>
        </w:rPr>
        <w:t>)  для конкуренции с безызлучательной дезактивацией при комнатной температуре. Но в присутствии иона Pt(II) с его высокой константой спин-орбитального взаимодействия, константа скорости интеркомбинационной конверсии k</w:t>
      </w:r>
      <w:r w:rsidRPr="00961895">
        <w:rPr>
          <w:rFonts w:ascii="Times New Roman" w:hAnsi="Times New Roman" w:cs="Times New Roman"/>
          <w:sz w:val="26"/>
          <w:szCs w:val="26"/>
          <w:vertAlign w:val="subscript"/>
        </w:rPr>
        <w:t>r</w:t>
      </w:r>
      <w:r w:rsidRPr="00961895">
        <w:rPr>
          <w:rFonts w:ascii="Times New Roman" w:hAnsi="Times New Roman" w:cs="Times New Roman"/>
          <w:sz w:val="26"/>
          <w:szCs w:val="26"/>
        </w:rPr>
        <w:t>(T</w:t>
      </w:r>
      <w:r w:rsidRPr="00961895">
        <w:rPr>
          <w:rFonts w:ascii="Times New Roman" w:hAnsi="Times New Roman" w:cs="Times New Roman"/>
          <w:sz w:val="26"/>
          <w:szCs w:val="26"/>
          <w:vertAlign w:val="subscript"/>
        </w:rPr>
        <w:t>1</w:t>
      </w:r>
      <w:r w:rsidRPr="00961895">
        <w:rPr>
          <w:rFonts w:ascii="Times New Roman" w:hAnsi="Times New Roman" w:cs="Times New Roman"/>
          <w:sz w:val="26"/>
          <w:szCs w:val="26"/>
        </w:rPr>
        <w:t>→ S</w:t>
      </w:r>
      <w:r w:rsidRPr="00961895">
        <w:rPr>
          <w:rFonts w:ascii="Times New Roman" w:hAnsi="Times New Roman" w:cs="Times New Roman"/>
          <w:sz w:val="26"/>
          <w:szCs w:val="26"/>
          <w:vertAlign w:val="subscript"/>
        </w:rPr>
        <w:t>0</w:t>
      </w:r>
      <w:r w:rsidRPr="00961895">
        <w:rPr>
          <w:rFonts w:ascii="Times New Roman" w:hAnsi="Times New Roman" w:cs="Times New Roman"/>
          <w:sz w:val="26"/>
          <w:szCs w:val="26"/>
        </w:rPr>
        <w:t>) обычно увеличивается до значений порядка 10</w:t>
      </w:r>
      <w:r w:rsidRPr="00961895">
        <w:rPr>
          <w:rFonts w:ascii="Times New Roman" w:hAnsi="Times New Roman" w:cs="Times New Roman"/>
          <w:sz w:val="26"/>
          <w:szCs w:val="26"/>
          <w:vertAlign w:val="superscript"/>
        </w:rPr>
        <w:t>5</w:t>
      </w:r>
      <w:r w:rsidRPr="00961895">
        <w:rPr>
          <w:rFonts w:ascii="Times New Roman" w:hAnsi="Times New Roman" w:cs="Times New Roman"/>
          <w:sz w:val="26"/>
          <w:szCs w:val="26"/>
        </w:rPr>
        <w:t>-10</w:t>
      </w:r>
      <w:r w:rsidRPr="00961895">
        <w:rPr>
          <w:rFonts w:ascii="Times New Roman" w:hAnsi="Times New Roman" w:cs="Times New Roman"/>
          <w:sz w:val="26"/>
          <w:szCs w:val="26"/>
          <w:vertAlign w:val="superscript"/>
        </w:rPr>
        <w:t>7</w:t>
      </w:r>
      <w:r w:rsidRPr="00961895">
        <w:rPr>
          <w:rFonts w:ascii="Times New Roman" w:hAnsi="Times New Roman" w:cs="Times New Roman"/>
          <w:sz w:val="26"/>
          <w:szCs w:val="26"/>
        </w:rPr>
        <w:t xml:space="preserve"> с</w:t>
      </w:r>
      <w:r w:rsidRPr="00961895">
        <w:rPr>
          <w:rFonts w:ascii="Times New Roman" w:hAnsi="Times New Roman" w:cs="Times New Roman"/>
          <w:sz w:val="26"/>
          <w:szCs w:val="26"/>
          <w:vertAlign w:val="superscript"/>
        </w:rPr>
        <w:t>–1</w:t>
      </w:r>
      <w:r w:rsidRPr="00961895">
        <w:rPr>
          <w:rFonts w:ascii="Times New Roman" w:hAnsi="Times New Roman" w:cs="Times New Roman"/>
          <w:sz w:val="26"/>
          <w:szCs w:val="26"/>
        </w:rPr>
        <w:t>, и тогда можно наблюдать триплетное излучение (фосфоресценцию) со скоростями в микросекундном интервале времен жизни</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TdmNDAyNWEtN2ZlYi00NDBiLWIxNWQtNTBjN2E4MDM4NWRl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
          <w:id w:val="1477266319"/>
          <w:placeholder>
            <w:docPart w:val="CABA8F06592F4D8C986FE484CCE7E0C0"/>
          </w:placeholder>
        </w:sdtPr>
        <w:sdtContent>
          <w:r w:rsidR="00D07333" w:rsidRPr="00961895">
            <w:rPr>
              <w:rFonts w:ascii="Times New Roman" w:hAnsi="Times New Roman" w:cs="Times New Roman"/>
              <w:color w:val="000000"/>
              <w:sz w:val="26"/>
              <w:szCs w:val="26"/>
            </w:rPr>
            <w:t>[40]</w:t>
          </w:r>
        </w:sdtContent>
      </w:sdt>
      <w:r w:rsidRPr="00961895">
        <w:rPr>
          <w:rFonts w:ascii="Times New Roman" w:hAnsi="Times New Roman" w:cs="Times New Roman"/>
          <w:sz w:val="26"/>
          <w:szCs w:val="26"/>
        </w:rPr>
        <w:t>.</w:t>
      </w:r>
    </w:p>
    <w:p w14:paraId="05A4BB6F" w14:textId="77777777" w:rsidR="00AB69E5" w:rsidRPr="00961895" w:rsidRDefault="00AB69E5" w:rsidP="00A745FD">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Таким образом, в случае плоско-квадратной конфигурации, характерной для ортометаллированных комплексных соединений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II</w:t>
      </w:r>
      <w:r w:rsidRPr="00961895">
        <w:rPr>
          <w:rFonts w:ascii="Times New Roman" w:hAnsi="Times New Roman" w:cs="Times New Roman"/>
          <w:sz w:val="26"/>
          <w:szCs w:val="26"/>
        </w:rPr>
        <w:t xml:space="preserve">), безызлучательная дезактивация маловероятна за счет недоступности по энергии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возбужденных состояний. Уменьшить вероятность безызлучательной релаксации помогает использование дополнительных лигандов сильного поля, а также жестких ароматических лигандов, координирующихся к атому металла через образование связей с несколькими донорными атомами.</w:t>
      </w:r>
    </w:p>
    <w:p w14:paraId="1BB737B1" w14:textId="185E1AB2" w:rsidR="009249F8" w:rsidRPr="00961895" w:rsidRDefault="009249F8">
      <w:pPr>
        <w:rPr>
          <w:rFonts w:ascii="Times New Roman" w:eastAsiaTheme="majorEastAsia" w:hAnsi="Times New Roman" w:cs="Times New Roman"/>
          <w:b/>
          <w:bCs/>
          <w:sz w:val="26"/>
          <w:szCs w:val="26"/>
        </w:rPr>
      </w:pPr>
    </w:p>
    <w:p w14:paraId="5EE034C6" w14:textId="103079A0" w:rsidR="00AB69E5" w:rsidRPr="00961895" w:rsidRDefault="00A745FD" w:rsidP="00A745FD">
      <w:pPr>
        <w:pStyle w:val="2"/>
        <w:spacing w:before="0" w:line="360" w:lineRule="auto"/>
        <w:ind w:firstLine="720"/>
        <w:jc w:val="both"/>
        <w:rPr>
          <w:rFonts w:ascii="Times New Roman" w:hAnsi="Times New Roman" w:cs="Times New Roman"/>
          <w:b/>
          <w:bCs/>
          <w:color w:val="auto"/>
        </w:rPr>
      </w:pPr>
      <w:bookmarkStart w:id="25" w:name="_Toc166971725"/>
      <w:r w:rsidRPr="00961895">
        <w:rPr>
          <w:rFonts w:ascii="Times New Roman" w:hAnsi="Times New Roman" w:cs="Times New Roman"/>
          <w:b/>
          <w:bCs/>
          <w:color w:val="auto"/>
        </w:rPr>
        <w:lastRenderedPageBreak/>
        <w:t>1</w:t>
      </w:r>
      <w:r w:rsidR="00AB69E5" w:rsidRPr="00961895">
        <w:rPr>
          <w:rFonts w:ascii="Times New Roman" w:hAnsi="Times New Roman" w:cs="Times New Roman"/>
          <w:b/>
          <w:bCs/>
          <w:color w:val="auto"/>
        </w:rPr>
        <w:t>.</w:t>
      </w:r>
      <w:r w:rsidR="00893E18" w:rsidRPr="00961895">
        <w:rPr>
          <w:rFonts w:ascii="Times New Roman" w:hAnsi="Times New Roman" w:cs="Times New Roman"/>
          <w:b/>
          <w:bCs/>
          <w:color w:val="auto"/>
        </w:rPr>
        <w:t>5</w:t>
      </w:r>
      <w:r w:rsidR="00AB69E5" w:rsidRPr="00961895">
        <w:rPr>
          <w:rFonts w:ascii="Times New Roman" w:hAnsi="Times New Roman" w:cs="Times New Roman"/>
          <w:b/>
          <w:bCs/>
          <w:color w:val="auto"/>
        </w:rPr>
        <w:t xml:space="preserve"> Настройка фотофизических свойств комплексов </w:t>
      </w:r>
      <w:r w:rsidR="00AB69E5" w:rsidRPr="00961895">
        <w:rPr>
          <w:rFonts w:ascii="Times New Roman" w:hAnsi="Times New Roman" w:cs="Times New Roman"/>
          <w:b/>
          <w:bCs/>
          <w:color w:val="auto"/>
          <w:lang w:val="en-US"/>
        </w:rPr>
        <w:t>Pt</w:t>
      </w:r>
      <w:r w:rsidR="00AB69E5" w:rsidRPr="00961895">
        <w:rPr>
          <w:rFonts w:ascii="Times New Roman" w:hAnsi="Times New Roman" w:cs="Times New Roman"/>
          <w:b/>
          <w:bCs/>
          <w:color w:val="auto"/>
        </w:rPr>
        <w:t>(</w:t>
      </w:r>
      <w:r w:rsidR="00AB69E5" w:rsidRPr="00961895">
        <w:rPr>
          <w:rFonts w:ascii="Times New Roman" w:hAnsi="Times New Roman" w:cs="Times New Roman"/>
          <w:b/>
          <w:bCs/>
          <w:color w:val="auto"/>
          <w:lang w:val="en-US"/>
        </w:rPr>
        <w:t>II</w:t>
      </w:r>
      <w:r w:rsidR="00AB69E5" w:rsidRPr="00961895">
        <w:rPr>
          <w:rFonts w:ascii="Times New Roman" w:hAnsi="Times New Roman" w:cs="Times New Roman"/>
          <w:b/>
          <w:bCs/>
          <w:color w:val="auto"/>
        </w:rPr>
        <w:t>)</w:t>
      </w:r>
      <w:bookmarkEnd w:id="25"/>
    </w:p>
    <w:p w14:paraId="5A5587F7" w14:textId="4B02345A" w:rsidR="00AB69E5" w:rsidRPr="00961895" w:rsidRDefault="00AB69E5" w:rsidP="00A745FD">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Циклометаллированные комплексы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II</w:t>
      </w:r>
      <w:r w:rsidRPr="00961895">
        <w:rPr>
          <w:rFonts w:ascii="Times New Roman" w:hAnsi="Times New Roman" w:cs="Times New Roman"/>
          <w:sz w:val="26"/>
          <w:szCs w:val="26"/>
        </w:rPr>
        <w:t>) нашли особенно широкое применение в разнообразных оптических технологиях, поскольку они являются эффективными люминофорами с широким спектром фотофизических характеристик. Установлено, что параметры излучения квадратно-плоских комплексов платины(II) преимущественно определяются свойствами лигандного окружения, которое принимает активное участие в формировании лигандцентрированных (LC)</w:t>
      </w:r>
      <w:r w:rsidR="00860911" w:rsidRPr="00961895">
        <w:rPr>
          <w:rFonts w:ascii="Times New Roman" w:hAnsi="Times New Roman" w:cs="Times New Roman"/>
          <w:sz w:val="26"/>
          <w:szCs w:val="26"/>
        </w:rPr>
        <w:t>, винутрилигандных (</w:t>
      </w:r>
      <w:r w:rsidR="00860911" w:rsidRPr="00961895">
        <w:rPr>
          <w:rFonts w:ascii="Times New Roman" w:hAnsi="Times New Roman" w:cs="Times New Roman"/>
          <w:sz w:val="26"/>
          <w:szCs w:val="26"/>
          <w:lang w:val="en-US"/>
        </w:rPr>
        <w:t>IL</w:t>
      </w:r>
      <w:r w:rsidR="00A745FD" w:rsidRPr="00961895">
        <w:rPr>
          <w:rFonts w:ascii="Times New Roman" w:hAnsi="Times New Roman" w:cs="Times New Roman"/>
          <w:sz w:val="26"/>
          <w:szCs w:val="26"/>
          <w:lang w:val="en-US"/>
        </w:rPr>
        <w:t>CT</w:t>
      </w:r>
      <w:r w:rsidR="00860911" w:rsidRPr="00961895">
        <w:rPr>
          <w:rFonts w:ascii="Times New Roman" w:hAnsi="Times New Roman" w:cs="Times New Roman"/>
          <w:sz w:val="26"/>
          <w:szCs w:val="26"/>
        </w:rPr>
        <w:t>)</w:t>
      </w:r>
      <w:r w:rsidRPr="00961895">
        <w:rPr>
          <w:rFonts w:ascii="Times New Roman" w:hAnsi="Times New Roman" w:cs="Times New Roman"/>
          <w:sz w:val="26"/>
          <w:szCs w:val="26"/>
        </w:rPr>
        <w:t xml:space="preserve"> и металл-лигандных возбужденных состояний переноса заряда (MLCT), характерных для данного класса люминесцентных соединений</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ODc2YzBkZjAtZWRjNC00ZjY1LWE4ZmQtMDAzOTZjZGEzODM5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1138143389"/>
          <w:placeholder>
            <w:docPart w:val="6C6269FD584D458BAB8928D1D4CA3568"/>
          </w:placeholder>
        </w:sdtPr>
        <w:sdtContent>
          <w:r w:rsidR="00D07333" w:rsidRPr="00961895">
            <w:rPr>
              <w:rFonts w:ascii="Times New Roman" w:hAnsi="Times New Roman" w:cs="Times New Roman"/>
              <w:color w:val="000000"/>
              <w:sz w:val="26"/>
              <w:szCs w:val="26"/>
            </w:rPr>
            <w:t>[18]</w:t>
          </w:r>
        </w:sdtContent>
      </w:sdt>
      <w:r w:rsidRPr="00961895">
        <w:rPr>
          <w:rFonts w:ascii="Times New Roman" w:hAnsi="Times New Roman" w:cs="Times New Roman"/>
          <w:sz w:val="26"/>
          <w:szCs w:val="26"/>
        </w:rPr>
        <w:t>.</w:t>
      </w:r>
    </w:p>
    <w:p w14:paraId="1E4DE81F" w14:textId="7808766B" w:rsidR="00AB69E5" w:rsidRPr="00961895"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Для настройки энергии возбужденных состояний, а также для уменьшения вероятности безызлучательной колебательной релаксации обычно используются модификация лигандов либо путем введения в их структуру больших по размеру и более жестких ароматических систем, либо исполь</w:t>
      </w:r>
      <w:r w:rsidR="000461D4" w:rsidRPr="00961895">
        <w:rPr>
          <w:rFonts w:ascii="Times New Roman" w:hAnsi="Times New Roman" w:cs="Times New Roman"/>
          <w:sz w:val="26"/>
          <w:szCs w:val="26"/>
        </w:rPr>
        <w:t>зованием</w:t>
      </w:r>
      <w:r w:rsidRPr="00961895">
        <w:rPr>
          <w:rFonts w:ascii="Times New Roman" w:hAnsi="Times New Roman" w:cs="Times New Roman"/>
          <w:sz w:val="26"/>
          <w:szCs w:val="26"/>
        </w:rPr>
        <w:t xml:space="preserve"> полидентатных лигандов, существенно повышающих жесткость молекулы в целом</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TM4NGU5OWYtM2E1NC00YjI0LTkyNzktZmI5NWVlY2NiOWI0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1290586233"/>
          <w:placeholder>
            <w:docPart w:val="D210A0002C024159951BAD0873E403CC"/>
          </w:placeholder>
        </w:sdtPr>
        <w:sdtContent>
          <w:r w:rsidR="00D07333" w:rsidRPr="00961895">
            <w:rPr>
              <w:rFonts w:ascii="Times New Roman" w:hAnsi="Times New Roman" w:cs="Times New Roman"/>
              <w:color w:val="000000"/>
              <w:sz w:val="26"/>
              <w:szCs w:val="26"/>
            </w:rPr>
            <w:t>[18]</w:t>
          </w:r>
        </w:sdtContent>
      </w:sdt>
      <w:r w:rsidRPr="00961895">
        <w:rPr>
          <w:rFonts w:ascii="Times New Roman" w:hAnsi="Times New Roman" w:cs="Times New Roman"/>
          <w:sz w:val="26"/>
          <w:szCs w:val="26"/>
        </w:rPr>
        <w:t xml:space="preserve">. </w:t>
      </w:r>
      <w:r w:rsidR="00A745FD" w:rsidRPr="00961895">
        <w:rPr>
          <w:rFonts w:ascii="Times New Roman" w:hAnsi="Times New Roman" w:cs="Times New Roman"/>
          <w:sz w:val="26"/>
          <w:szCs w:val="26"/>
        </w:rPr>
        <w:t xml:space="preserve">Как уже было сказано </w:t>
      </w:r>
      <w:r w:rsidR="00C41FDE" w:rsidRPr="00961895">
        <w:rPr>
          <w:rFonts w:ascii="Times New Roman" w:hAnsi="Times New Roman" w:cs="Times New Roman"/>
          <w:sz w:val="26"/>
          <w:szCs w:val="26"/>
        </w:rPr>
        <w:t>(см. раздел 1.4)</w:t>
      </w:r>
      <w:r w:rsidRPr="00961895">
        <w:rPr>
          <w:rFonts w:ascii="Times New Roman" w:hAnsi="Times New Roman" w:cs="Times New Roman"/>
          <w:sz w:val="26"/>
          <w:szCs w:val="26"/>
        </w:rPr>
        <w:t xml:space="preserve">, низколежащие термически доступные металлоцентрированные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-d* состояния также могут снижать эффективность излучения, диссипируя энергию возбуждения безызлучательно. Поэтому основная стратегия создания высокоэффективных излучателей Pt(II) включает в себя два подхода: использование лигандов сильного поля для сдвига d* орбиталей в более высокие энергии, что делает их недоступными для переноса энергии возбуждения, а также создание жесткой координационной сферы для подавления безызлучательных путей релаксации</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mVkNzNiZTAtNTc5My00YmFhLThkMDctNzdmZmJjMGY2YjI2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
          <w:id w:val="-1711254136"/>
          <w:placeholder>
            <w:docPart w:val="76CAC7BF0B8C45D088C4B75B71F678D7"/>
          </w:placeholder>
        </w:sdtPr>
        <w:sdtContent>
          <w:r w:rsidR="00D07333" w:rsidRPr="00961895">
            <w:rPr>
              <w:rFonts w:ascii="Times New Roman" w:hAnsi="Times New Roman" w:cs="Times New Roman"/>
              <w:color w:val="000000"/>
              <w:sz w:val="26"/>
              <w:szCs w:val="26"/>
            </w:rPr>
            <w:t>[2]</w:t>
          </w:r>
        </w:sdtContent>
      </w:sdt>
      <w:r w:rsidRPr="00961895">
        <w:rPr>
          <w:rFonts w:ascii="Times New Roman" w:hAnsi="Times New Roman" w:cs="Times New Roman"/>
          <w:sz w:val="26"/>
          <w:szCs w:val="26"/>
        </w:rPr>
        <w:t xml:space="preserve">. Учитывая вышесказанное, жесткие полидентатные циклометаллирующие лиганды, содержащие сильные σ-донорные атомы особенно полезны при дизайне эффективных фосфоресцентных комплексов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II</w:t>
      </w:r>
      <w:r w:rsidRPr="00961895">
        <w:rPr>
          <w:rFonts w:ascii="Times New Roman" w:hAnsi="Times New Roman" w:cs="Times New Roman"/>
          <w:sz w:val="26"/>
          <w:szCs w:val="26"/>
        </w:rPr>
        <w:t>). Использование таких лигандов может помочь увеличить эффективность люминесценции, а также добиться высокой чистоты испускаемого излучения</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994294032"/>
          <w:placeholder>
            <w:docPart w:val="F4A0CE7DF3504C729CB1C400F55B5B7D"/>
          </w:placeholder>
        </w:sdtPr>
        <w:sdtContent>
          <w:r w:rsidR="00D07333" w:rsidRPr="00961895">
            <w:rPr>
              <w:rFonts w:ascii="Times New Roman" w:hAnsi="Times New Roman" w:cs="Times New Roman"/>
              <w:color w:val="000000"/>
              <w:sz w:val="26"/>
              <w:szCs w:val="26"/>
            </w:rPr>
            <w:t>[1,18]</w:t>
          </w:r>
        </w:sdtContent>
      </w:sdt>
      <w:r w:rsidRPr="00961895">
        <w:rPr>
          <w:rFonts w:ascii="Times New Roman" w:hAnsi="Times New Roman" w:cs="Times New Roman"/>
          <w:sz w:val="26"/>
          <w:szCs w:val="26"/>
        </w:rPr>
        <w:t>.</w:t>
      </w:r>
    </w:p>
    <w:p w14:paraId="2DCEBB7D" w14:textId="04A5D0DA" w:rsidR="00AB69E5" w:rsidRPr="00961895"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В люминесцентных комплексах полезно разделить лиганды на циклометаллирующие и вспомогательные. Если орбитали вспомогательного лиганда не участвуют в образовании возбужденных состояний (внутрилигандный характер возбужденного состояния центрирован на циклометаллирующем лиганде), настройка фотофизических свойств заключается в модификации циклометаллирующего лиганда. При участии в образовании возбужденного состояния орбиталей других лигандов </w:t>
      </w:r>
      <w:r w:rsidRPr="00961895">
        <w:rPr>
          <w:rFonts w:ascii="Times New Roman" w:hAnsi="Times New Roman" w:cs="Times New Roman"/>
          <w:sz w:val="26"/>
          <w:szCs w:val="26"/>
        </w:rPr>
        <w:lastRenderedPageBreak/>
        <w:t>(лиганд-лигандны</w:t>
      </w:r>
      <w:r w:rsidR="000461D4" w:rsidRPr="00961895">
        <w:rPr>
          <w:rFonts w:ascii="Times New Roman" w:hAnsi="Times New Roman" w:cs="Times New Roman"/>
          <w:sz w:val="26"/>
          <w:szCs w:val="26"/>
        </w:rPr>
        <w:t>й</w:t>
      </w:r>
      <w:r w:rsidRPr="00961895">
        <w:rPr>
          <w:rFonts w:ascii="Times New Roman" w:hAnsi="Times New Roman" w:cs="Times New Roman"/>
          <w:sz w:val="26"/>
          <w:szCs w:val="26"/>
        </w:rPr>
        <w:t xml:space="preserve"> перенос заряда – </w:t>
      </w:r>
      <w:r w:rsidR="000461D4" w:rsidRPr="00961895">
        <w:rPr>
          <w:rFonts w:ascii="Times New Roman" w:hAnsi="Times New Roman" w:cs="Times New Roman"/>
          <w:sz w:val="26"/>
          <w:szCs w:val="26"/>
          <w:lang w:val="en-US"/>
        </w:rPr>
        <w:t>L</w:t>
      </w:r>
      <w:r w:rsidRPr="00961895">
        <w:rPr>
          <w:rFonts w:ascii="Times New Roman" w:hAnsi="Times New Roman" w:cs="Times New Roman"/>
          <w:sz w:val="26"/>
          <w:szCs w:val="26"/>
          <w:lang w:val="en-US"/>
        </w:rPr>
        <w:t>LC</w:t>
      </w:r>
      <w:r w:rsidR="000461D4" w:rsidRPr="00961895">
        <w:rPr>
          <w:rFonts w:ascii="Times New Roman" w:hAnsi="Times New Roman" w:cs="Times New Roman"/>
          <w:sz w:val="26"/>
          <w:szCs w:val="26"/>
          <w:lang w:val="en-US"/>
        </w:rPr>
        <w:t>T</w:t>
      </w:r>
      <w:r w:rsidRPr="00961895">
        <w:rPr>
          <w:rFonts w:ascii="Times New Roman" w:hAnsi="Times New Roman" w:cs="Times New Roman"/>
          <w:sz w:val="26"/>
          <w:szCs w:val="26"/>
        </w:rPr>
        <w:t>), а также вкладе орбиталей металла (</w:t>
      </w:r>
      <w:r w:rsidRPr="00961895">
        <w:rPr>
          <w:rFonts w:ascii="Times New Roman" w:hAnsi="Times New Roman" w:cs="Times New Roman"/>
          <w:sz w:val="26"/>
          <w:szCs w:val="26"/>
          <w:lang w:val="en-US"/>
        </w:rPr>
        <w:t>MLCT</w:t>
      </w:r>
      <w:r w:rsidRPr="00961895">
        <w:rPr>
          <w:rFonts w:ascii="Times New Roman" w:hAnsi="Times New Roman" w:cs="Times New Roman"/>
          <w:sz w:val="26"/>
          <w:szCs w:val="26"/>
        </w:rPr>
        <w:t>), настройка фотофизических свойств предполагает также модификацию вспомогательных лигандов или вторичного влияния на свойства орбиталей металлоцентра</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GQ5MzBjOGYtM2ZlOS00YTU4LWFiMjYtMDhmMzM0OTk0YTZl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290673444"/>
          <w:placeholder>
            <w:docPart w:val="DE0746D5B10044158AA5A6A734E7DDD8"/>
          </w:placeholder>
        </w:sdtPr>
        <w:sdtContent>
          <w:r w:rsidR="00D07333" w:rsidRPr="00961895">
            <w:rPr>
              <w:rFonts w:ascii="Times New Roman" w:hAnsi="Times New Roman" w:cs="Times New Roman"/>
              <w:color w:val="000000"/>
              <w:sz w:val="26"/>
              <w:szCs w:val="26"/>
            </w:rPr>
            <w:t>[18]</w:t>
          </w:r>
        </w:sdtContent>
      </w:sdt>
      <w:r w:rsidRPr="00961895">
        <w:rPr>
          <w:rFonts w:ascii="Times New Roman" w:hAnsi="Times New Roman" w:cs="Times New Roman"/>
          <w:sz w:val="26"/>
          <w:szCs w:val="26"/>
        </w:rPr>
        <w:t>.</w:t>
      </w:r>
    </w:p>
    <w:p w14:paraId="4CBFA784" w14:textId="59A7FBAD" w:rsidR="00C41FDE" w:rsidRPr="00961895"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Существуют ди-, три- и тетрадентатные циклометаллирующие лиганды, которые могут быть координированы к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II</w:t>
      </w:r>
      <w:r w:rsidRPr="00961895">
        <w:rPr>
          <w:rFonts w:ascii="Times New Roman" w:hAnsi="Times New Roman" w:cs="Times New Roman"/>
          <w:sz w:val="26"/>
          <w:szCs w:val="26"/>
        </w:rPr>
        <w:t>) иону. Они могут содержать один и более координированных σ-донорных ароматических атомов углерода. Вспомогательные лиганды могут быть моно- и бидентатными, а также иметь различную природу (ионные и нейтральные)</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zlmNjlmYjEtNDU3NC00NDI1LWFmODktNDA3YTRmOTkxMTU2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320551443"/>
          <w:placeholder>
            <w:docPart w:val="0C6C69D2EC9D406BBDD119074DD69913"/>
          </w:placeholder>
        </w:sdtPr>
        <w:sdtContent>
          <w:r w:rsidR="00D07333" w:rsidRPr="00961895">
            <w:rPr>
              <w:rFonts w:ascii="Times New Roman" w:hAnsi="Times New Roman" w:cs="Times New Roman"/>
              <w:color w:val="000000"/>
              <w:sz w:val="26"/>
              <w:szCs w:val="26"/>
            </w:rPr>
            <w:t>[1]</w:t>
          </w:r>
        </w:sdtContent>
      </w:sdt>
      <w:r w:rsidRPr="00961895">
        <w:rPr>
          <w:rFonts w:ascii="Times New Roman" w:hAnsi="Times New Roman" w:cs="Times New Roman"/>
          <w:sz w:val="26"/>
          <w:szCs w:val="26"/>
        </w:rPr>
        <w:t xml:space="preserve">. </w:t>
      </w:r>
    </w:p>
    <w:p w14:paraId="6EFB7629" w14:textId="2D49A971" w:rsidR="00AB69E5" w:rsidRPr="00961895"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На сегодняшний день для получения люминесцентных комплексов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II</w:t>
      </w:r>
      <w:r w:rsidRPr="00961895">
        <w:rPr>
          <w:rFonts w:ascii="Times New Roman" w:hAnsi="Times New Roman" w:cs="Times New Roman"/>
          <w:sz w:val="26"/>
          <w:szCs w:val="26"/>
        </w:rPr>
        <w:t>) синтезировано множество бидентатных, тридентатных и тетрадентатных циклометаллирующих лигандов</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mU2NTliNTQtYWIwMy00NzYxLTg5ZjItMjI4MDg3MDY2YWNl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1656500168"/>
          <w:placeholder>
            <w:docPart w:val="44EC41A3EC0441C6A6287606E59A5985"/>
          </w:placeholder>
        </w:sdtPr>
        <w:sdtContent>
          <w:r w:rsidR="00D07333" w:rsidRPr="00961895">
            <w:rPr>
              <w:rFonts w:ascii="Times New Roman" w:hAnsi="Times New Roman" w:cs="Times New Roman"/>
              <w:color w:val="000000"/>
              <w:sz w:val="26"/>
              <w:szCs w:val="26"/>
            </w:rPr>
            <w:t>[1]</w:t>
          </w:r>
        </w:sdtContent>
      </w:sdt>
      <w:r w:rsidRPr="00961895">
        <w:rPr>
          <w:rFonts w:ascii="Times New Roman" w:hAnsi="Times New Roman" w:cs="Times New Roman"/>
          <w:sz w:val="26"/>
          <w:szCs w:val="26"/>
        </w:rPr>
        <w:t>.</w:t>
      </w:r>
      <w:r w:rsidRPr="00961895">
        <w:rPr>
          <w:rFonts w:ascii="Times New Roman" w:hAnsi="Times New Roman" w:cs="Times New Roman"/>
          <w:sz w:val="26"/>
          <w:szCs w:val="26"/>
          <w:vertAlign w:val="superscript"/>
        </w:rPr>
        <w:t xml:space="preserve"> </w:t>
      </w:r>
      <w:r w:rsidRPr="00961895">
        <w:rPr>
          <w:rFonts w:ascii="Times New Roman" w:hAnsi="Times New Roman" w:cs="Times New Roman"/>
          <w:sz w:val="26"/>
          <w:szCs w:val="26"/>
        </w:rPr>
        <w:t xml:space="preserve">В контексте данной работы стоит рассмотреть настройку фотофизических свойств комплексов с тридентатными (т.н. пинцерными) лигандами. К настоящему времени разработаны различные стратегии модификации фотофизических свойств этого класса комплексов: </w:t>
      </w:r>
    </w:p>
    <w:p w14:paraId="3FF0F53C" w14:textId="77777777" w:rsidR="00AB69E5" w:rsidRPr="00961895" w:rsidRDefault="00AB69E5" w:rsidP="00AB69E5">
      <w:pPr>
        <w:pStyle w:val="a3"/>
        <w:numPr>
          <w:ilvl w:val="0"/>
          <w:numId w:val="4"/>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Изменение типа пинцерного лиганда;</w:t>
      </w:r>
    </w:p>
    <w:p w14:paraId="19FCDFD5" w14:textId="77777777" w:rsidR="00AB69E5" w:rsidRPr="00961895" w:rsidRDefault="00AB69E5" w:rsidP="00AB69E5">
      <w:pPr>
        <w:pStyle w:val="a3"/>
        <w:numPr>
          <w:ilvl w:val="0"/>
          <w:numId w:val="4"/>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Расширение сопряженной системы;</w:t>
      </w:r>
    </w:p>
    <w:p w14:paraId="1523AA79" w14:textId="77777777" w:rsidR="00AB69E5" w:rsidRPr="00961895" w:rsidRDefault="00AB69E5" w:rsidP="00AB69E5">
      <w:pPr>
        <w:pStyle w:val="a3"/>
        <w:numPr>
          <w:ilvl w:val="0"/>
          <w:numId w:val="4"/>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Введение заместителей или гетероатомов в пинцерный лиганд;</w:t>
      </w:r>
    </w:p>
    <w:p w14:paraId="144FB15C" w14:textId="77777777" w:rsidR="00AB69E5" w:rsidRPr="00961895" w:rsidRDefault="00AB69E5" w:rsidP="00AB69E5">
      <w:pPr>
        <w:pStyle w:val="a3"/>
        <w:numPr>
          <w:ilvl w:val="0"/>
          <w:numId w:val="4"/>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Изменение электронных свойств вспомогательных (например, монодентатных алкинильных) лигандов;</w:t>
      </w:r>
    </w:p>
    <w:p w14:paraId="5053E240" w14:textId="77777777" w:rsidR="00AB69E5" w:rsidRPr="00961895" w:rsidRDefault="00AB69E5" w:rsidP="00AB69E5">
      <w:pPr>
        <w:pStyle w:val="a3"/>
        <w:numPr>
          <w:ilvl w:val="0"/>
          <w:numId w:val="4"/>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Изменение размера хелатных циклов с 6-членного на 5-членный посредством введения различных мостиковых атомов с различными заместителями;</w:t>
      </w:r>
    </w:p>
    <w:p w14:paraId="3D1B8432" w14:textId="77777777" w:rsidR="00AB69E5" w:rsidRPr="00961895" w:rsidRDefault="00AB69E5" w:rsidP="00AB69E5">
      <w:pPr>
        <w:pStyle w:val="a3"/>
        <w:numPr>
          <w:ilvl w:val="0"/>
          <w:numId w:val="4"/>
        </w:numPr>
        <w:spacing w:after="0" w:line="360" w:lineRule="auto"/>
        <w:ind w:left="0" w:firstLine="720"/>
        <w:jc w:val="both"/>
        <w:rPr>
          <w:rFonts w:ascii="Times New Roman" w:hAnsi="Times New Roman" w:cs="Times New Roman"/>
          <w:sz w:val="26"/>
          <w:szCs w:val="26"/>
        </w:rPr>
      </w:pPr>
      <w:r w:rsidRPr="00961895">
        <w:rPr>
          <w:rFonts w:ascii="Times New Roman" w:hAnsi="Times New Roman" w:cs="Times New Roman"/>
          <w:sz w:val="26"/>
          <w:szCs w:val="26"/>
        </w:rPr>
        <w:t>Создание соединений, проявляющих агрегационно-стимулированную эмиссию (</w:t>
      </w:r>
      <w:r w:rsidRPr="00961895">
        <w:rPr>
          <w:rFonts w:ascii="Times New Roman" w:hAnsi="Times New Roman" w:cs="Times New Roman"/>
          <w:sz w:val="26"/>
          <w:szCs w:val="26"/>
          <w:lang w:val="en-US"/>
        </w:rPr>
        <w:t>AIE</w:t>
      </w:r>
      <w:r w:rsidRPr="00961895">
        <w:rPr>
          <w:rFonts w:ascii="Times New Roman" w:hAnsi="Times New Roman" w:cs="Times New Roman"/>
          <w:sz w:val="26"/>
          <w:szCs w:val="26"/>
        </w:rPr>
        <w:t>);</w:t>
      </w:r>
    </w:p>
    <w:p w14:paraId="63AB4EEC" w14:textId="77777777" w:rsidR="00AB69E5" w:rsidRPr="00961895" w:rsidRDefault="00AB69E5" w:rsidP="00AB69E5">
      <w:pPr>
        <w:spacing w:after="0" w:line="360" w:lineRule="auto"/>
        <w:ind w:firstLine="720"/>
        <w:rPr>
          <w:rFonts w:ascii="Times New Roman" w:hAnsi="Times New Roman" w:cs="Times New Roman"/>
          <w:sz w:val="26"/>
          <w:szCs w:val="26"/>
        </w:rPr>
      </w:pPr>
      <w:r w:rsidRPr="00961895">
        <w:rPr>
          <w:rFonts w:ascii="Times New Roman" w:hAnsi="Times New Roman" w:cs="Times New Roman"/>
          <w:sz w:val="26"/>
          <w:szCs w:val="26"/>
        </w:rPr>
        <w:t>Рассмотрим каждую стратегию более подробно.</w:t>
      </w:r>
    </w:p>
    <w:p w14:paraId="3DFFAEFE" w14:textId="7902F10C" w:rsidR="00AB69E5" w:rsidRPr="00961895" w:rsidRDefault="00AB69E5" w:rsidP="00AB69E5">
      <w:pPr>
        <w:spacing w:after="0" w:line="360" w:lineRule="auto"/>
        <w:ind w:firstLine="720"/>
        <w:rPr>
          <w:rFonts w:ascii="Times New Roman" w:hAnsi="Times New Roman" w:cs="Times New Roman"/>
          <w:sz w:val="26"/>
          <w:szCs w:val="26"/>
        </w:rPr>
      </w:pPr>
      <w:r w:rsidRPr="00961895">
        <w:rPr>
          <w:rFonts w:ascii="Times New Roman" w:hAnsi="Times New Roman" w:cs="Times New Roman"/>
          <w:sz w:val="26"/>
          <w:szCs w:val="26"/>
        </w:rPr>
        <w:t xml:space="preserve">1. Существует большое количество типов пинцерных лигандов, однако в контексте данной работы интересно было бы рассмотреть лиганды типа </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C</w:t>
      </w:r>
      <w:r w:rsidRPr="00961895">
        <w:rPr>
          <w:rFonts w:ascii="Times New Roman" w:hAnsi="Times New Roman" w:cs="Times New Roman"/>
          <w:sz w:val="26"/>
          <w:szCs w:val="26"/>
        </w:rPr>
        <w:t xml:space="preserve"> и их аналоги с другим положением циклометаллирующего фенильного кольца типа </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C</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 xml:space="preserve"> (см. 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_Ref161695506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18</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jU1ZWRmZmQtMjY5ZC00Yjc0LTgxMDEtMjJlNzQwNWRjY2Iw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1096635261"/>
          <w:placeholder>
            <w:docPart w:val="1E4198BE53B548C78093AA077232A4D3"/>
          </w:placeholder>
        </w:sdtPr>
        <w:sdtContent>
          <w:r w:rsidR="00D07333" w:rsidRPr="00961895">
            <w:rPr>
              <w:rFonts w:ascii="Times New Roman" w:hAnsi="Times New Roman" w:cs="Times New Roman"/>
              <w:color w:val="000000"/>
              <w:sz w:val="26"/>
              <w:szCs w:val="26"/>
            </w:rPr>
            <w:t>[18]</w:t>
          </w:r>
        </w:sdtContent>
      </w:sdt>
      <w:r w:rsidRPr="00961895">
        <w:rPr>
          <w:rFonts w:ascii="Times New Roman" w:hAnsi="Times New Roman" w:cs="Times New Roman"/>
          <w:sz w:val="26"/>
          <w:szCs w:val="26"/>
        </w:rPr>
        <w:t xml:space="preserve">. </w:t>
      </w:r>
    </w:p>
    <w:p w14:paraId="14E91866" w14:textId="0287254C" w:rsidR="00AB69E5" w:rsidRPr="00961895" w:rsidRDefault="00AB69E5" w:rsidP="00AB69E5">
      <w:pPr>
        <w:spacing w:after="0" w:line="360" w:lineRule="auto"/>
        <w:ind w:firstLine="720"/>
        <w:jc w:val="both"/>
        <w:rPr>
          <w:rFonts w:ascii="Times New Roman" w:hAnsi="Times New Roman" w:cs="Times New Roman"/>
          <w:sz w:val="26"/>
          <w:szCs w:val="26"/>
        </w:rPr>
      </w:pPr>
      <w:bookmarkStart w:id="26" w:name="_Hlk162319125"/>
      <w:r w:rsidRPr="00961895">
        <w:rPr>
          <w:rFonts w:ascii="Times New Roman" w:hAnsi="Times New Roman" w:cs="Times New Roman"/>
          <w:sz w:val="26"/>
          <w:szCs w:val="26"/>
        </w:rPr>
        <w:t xml:space="preserve">Лиганды N^C^N типа, вероятно, обеспечивают наименьшее отклонение от плоскостности, за счет своей симметричности, что потенциально приводит к увеличению квантового выхода люминесценции. В данных лигандах также </w:t>
      </w:r>
      <w:r w:rsidRPr="00961895">
        <w:rPr>
          <w:rFonts w:ascii="Times New Roman" w:hAnsi="Times New Roman" w:cs="Times New Roman"/>
          <w:sz w:val="26"/>
          <w:szCs w:val="26"/>
        </w:rPr>
        <w:lastRenderedPageBreak/>
        <w:t xml:space="preserve">присутствуют более короткие связи Pt-C с углеродом тридентатного лиганда (короче на 0.075 Å), чем в </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C</w:t>
      </w:r>
      <w:r w:rsidRPr="00961895">
        <w:rPr>
          <w:rFonts w:ascii="Times New Roman" w:hAnsi="Times New Roman" w:cs="Times New Roman"/>
          <w:sz w:val="26"/>
          <w:szCs w:val="26"/>
        </w:rPr>
        <w:t xml:space="preserve">-лигандах, что говорит о более сильном σ-донорном характере углерода, связанного с платиной. В результате этого происходит увеличение энергии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возбужденных состояний, что на практике приводит к более высоким квантовым выходам люминесценции</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DNiNmU5YWYtNTYxMC00ZTJjLTliYzgtZmI1ODJkOTA3MjRj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8656649"/>
          <w:placeholder>
            <w:docPart w:val="6DC4AF3ECF6949AEA040BDC8E2555A66"/>
          </w:placeholder>
        </w:sdtPr>
        <w:sdtContent>
          <w:r w:rsidR="00D07333" w:rsidRPr="00961895">
            <w:rPr>
              <w:rFonts w:ascii="Times New Roman" w:hAnsi="Times New Roman" w:cs="Times New Roman"/>
              <w:color w:val="000000"/>
              <w:sz w:val="26"/>
              <w:szCs w:val="26"/>
            </w:rPr>
            <w:t>[18]</w:t>
          </w:r>
        </w:sdtContent>
      </w:sdt>
      <w:r w:rsidRPr="00961895">
        <w:rPr>
          <w:rFonts w:ascii="Times New Roman" w:hAnsi="Times New Roman" w:cs="Times New Roman"/>
          <w:sz w:val="26"/>
          <w:szCs w:val="26"/>
        </w:rPr>
        <w:t>.</w:t>
      </w:r>
    </w:p>
    <w:p w14:paraId="4D59B787" w14:textId="28F6546F" w:rsidR="00AB69E5" w:rsidRPr="00961895" w:rsidRDefault="000461D4" w:rsidP="00AB69E5">
      <w:pPr>
        <w:spacing w:after="0" w:line="240" w:lineRule="auto"/>
        <w:ind w:firstLine="720"/>
        <w:jc w:val="center"/>
        <w:rPr>
          <w:rFonts w:ascii="Times New Roman" w:eastAsia="Times New Roman" w:hAnsi="Times New Roman" w:cs="Times New Roman"/>
          <w:kern w:val="0"/>
          <w:sz w:val="24"/>
          <w:szCs w:val="24"/>
          <w:lang w:eastAsia="ru-RU"/>
          <w14:ligatures w14:val="none"/>
        </w:rPr>
      </w:pPr>
      <w:r w:rsidRPr="00961895">
        <w:rPr>
          <w:rFonts w:ascii="Times New Roman" w:eastAsia="Times New Roman" w:hAnsi="Times New Roman" w:cs="Times New Roman"/>
          <w:noProof/>
          <w:kern w:val="0"/>
          <w:sz w:val="24"/>
          <w:szCs w:val="24"/>
          <w:lang w:eastAsia="ru-RU"/>
          <w14:ligatures w14:val="none"/>
        </w:rPr>
        <w:drawing>
          <wp:inline distT="0" distB="0" distL="0" distR="0" wp14:anchorId="197DD6FE" wp14:editId="6F8290A7">
            <wp:extent cx="5054655" cy="1687158"/>
            <wp:effectExtent l="0" t="0" r="0" b="8890"/>
            <wp:docPr id="172577007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5390" cy="1690741"/>
                    </a:xfrm>
                    <a:prstGeom prst="rect">
                      <a:avLst/>
                    </a:prstGeom>
                    <a:noFill/>
                    <a:ln>
                      <a:noFill/>
                    </a:ln>
                  </pic:spPr>
                </pic:pic>
              </a:graphicData>
            </a:graphic>
          </wp:inline>
        </w:drawing>
      </w:r>
    </w:p>
    <w:p w14:paraId="05E291E9" w14:textId="6AD7B99B" w:rsidR="00AB69E5" w:rsidRPr="00961895" w:rsidRDefault="00AB69E5" w:rsidP="00AB69E5">
      <w:pPr>
        <w:pStyle w:val="a5"/>
        <w:spacing w:after="0" w:line="360" w:lineRule="auto"/>
        <w:ind w:firstLine="720"/>
        <w:jc w:val="both"/>
        <w:rPr>
          <w:rFonts w:ascii="Times New Roman" w:hAnsi="Times New Roman" w:cs="Times New Roman"/>
          <w:i w:val="0"/>
          <w:iCs w:val="0"/>
          <w:color w:val="auto"/>
          <w:sz w:val="26"/>
          <w:szCs w:val="26"/>
        </w:rPr>
      </w:pPr>
      <w:bookmarkStart w:id="27" w:name="_Ref161695506"/>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18</w:t>
      </w:r>
      <w:r w:rsidRPr="00961895">
        <w:rPr>
          <w:rFonts w:ascii="Times New Roman" w:hAnsi="Times New Roman" w:cs="Times New Roman"/>
          <w:i w:val="0"/>
          <w:iCs w:val="0"/>
          <w:color w:val="auto"/>
          <w:sz w:val="26"/>
          <w:szCs w:val="26"/>
        </w:rPr>
        <w:fldChar w:fldCharType="end"/>
      </w:r>
      <w:bookmarkEnd w:id="27"/>
      <w:r w:rsidRPr="00961895">
        <w:rPr>
          <w:rFonts w:ascii="Times New Roman" w:hAnsi="Times New Roman" w:cs="Times New Roman"/>
          <w:i w:val="0"/>
          <w:iCs w:val="0"/>
          <w:color w:val="auto"/>
          <w:sz w:val="26"/>
          <w:szCs w:val="26"/>
        </w:rPr>
        <w:t xml:space="preserve">. Средние длины связей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C</w:t>
      </w:r>
      <w:r w:rsidRPr="00961895">
        <w:rPr>
          <w:rFonts w:ascii="Times New Roman" w:hAnsi="Times New Roman" w:cs="Times New Roman"/>
          <w:i w:val="0"/>
          <w:iCs w:val="0"/>
          <w:color w:val="auto"/>
          <w:sz w:val="26"/>
          <w:szCs w:val="26"/>
        </w:rPr>
        <w:t xml:space="preserve"> и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N</w:t>
      </w:r>
      <w:r w:rsidRPr="00961895">
        <w:rPr>
          <w:rFonts w:ascii="Times New Roman" w:hAnsi="Times New Roman" w:cs="Times New Roman"/>
          <w:i w:val="0"/>
          <w:iCs w:val="0"/>
          <w:color w:val="auto"/>
          <w:sz w:val="26"/>
          <w:szCs w:val="26"/>
        </w:rPr>
        <w:t xml:space="preserve"> (Å) в кристаллических структурах (</w:t>
      </w:r>
      <w:r w:rsidRPr="00961895">
        <w:rPr>
          <w:rFonts w:ascii="Times New Roman" w:hAnsi="Times New Roman" w:cs="Times New Roman"/>
          <w:i w:val="0"/>
          <w:iCs w:val="0"/>
          <w:color w:val="auto"/>
          <w:sz w:val="26"/>
          <w:szCs w:val="26"/>
          <w:lang w:val="en-US"/>
        </w:rPr>
        <w:t>N</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C</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N</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CRC</w:t>
      </w:r>
      <w:r w:rsidRPr="00961895">
        <w:rPr>
          <w:rFonts w:ascii="Times New Roman" w:hAnsi="Times New Roman" w:cs="Times New Roman"/>
          <w:i w:val="0"/>
          <w:iCs w:val="0"/>
          <w:color w:val="auto"/>
          <w:sz w:val="26"/>
          <w:szCs w:val="26"/>
        </w:rPr>
        <w:t xml:space="preserve"> и структурах (</w:t>
      </w:r>
      <w:r w:rsidRPr="00961895">
        <w:rPr>
          <w:rFonts w:ascii="Times New Roman" w:hAnsi="Times New Roman" w:cs="Times New Roman"/>
          <w:i w:val="0"/>
          <w:iCs w:val="0"/>
          <w:color w:val="auto"/>
          <w:sz w:val="26"/>
          <w:szCs w:val="26"/>
          <w:lang w:val="en-US"/>
        </w:rPr>
        <w:t>C</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N</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N</w:t>
      </w:r>
      <w:r w:rsidRPr="00961895">
        <w:rPr>
          <w:rFonts w:ascii="Times New Roman" w:hAnsi="Times New Roman" w:cs="Times New Roman"/>
          <w:i w:val="0"/>
          <w:iCs w:val="0"/>
          <w:color w:val="auto"/>
          <w:sz w:val="26"/>
          <w:szCs w:val="26"/>
        </w:rPr>
        <w:t xml:space="preserve">) комплексов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CRC</w:t>
      </w:r>
      <w:r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lang w:val="en-US"/>
          </w:rPr>
          <w:tag w:val="MENDELEY_CITATION_v3_eyJjaXRhdGlvbklEIjoiTUVOREVMRVlfQ0lUQVRJT05fYjE5ODQxMTktZDRmZS00ZjE1LThiODAtNGE3MDExMjVmNWYw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669992153"/>
          <w:placeholder>
            <w:docPart w:val="324918D358F94370BF1B256A2D984E86"/>
          </w:placeholder>
        </w:sdtPr>
        <w:sdtContent>
          <w:r w:rsidR="00D07333" w:rsidRPr="00961895">
            <w:rPr>
              <w:rFonts w:ascii="Times New Roman" w:hAnsi="Times New Roman" w:cs="Times New Roman"/>
              <w:i w:val="0"/>
              <w:iCs w:val="0"/>
              <w:color w:val="000000"/>
              <w:sz w:val="26"/>
              <w:szCs w:val="26"/>
            </w:rPr>
            <w:t>[18]</w:t>
          </w:r>
        </w:sdtContent>
      </w:sdt>
      <w:r w:rsidRPr="00961895">
        <w:rPr>
          <w:rFonts w:ascii="Times New Roman" w:hAnsi="Times New Roman" w:cs="Times New Roman"/>
          <w:i w:val="0"/>
          <w:iCs w:val="0"/>
          <w:color w:val="auto"/>
          <w:sz w:val="26"/>
          <w:szCs w:val="26"/>
        </w:rPr>
        <w:t>.</w:t>
      </w:r>
    </w:p>
    <w:p w14:paraId="1DFC8A5F" w14:textId="2B13028F" w:rsidR="00AB69E5" w:rsidRPr="00961895" w:rsidRDefault="00AB69E5" w:rsidP="00AB69E5">
      <w:pPr>
        <w:spacing w:after="0" w:line="360" w:lineRule="auto"/>
        <w:ind w:firstLine="720"/>
        <w:jc w:val="both"/>
        <w:rPr>
          <w:rFonts w:ascii="Times New Roman" w:hAnsi="Times New Roman" w:cs="Times New Roman"/>
          <w:sz w:val="26"/>
          <w:szCs w:val="26"/>
          <w:vertAlign w:val="superscript"/>
        </w:rPr>
      </w:pPr>
      <w:r w:rsidRPr="00961895">
        <w:rPr>
          <w:rFonts w:ascii="Times New Roman" w:hAnsi="Times New Roman" w:cs="Times New Roman"/>
          <w:sz w:val="26"/>
          <w:szCs w:val="26"/>
        </w:rPr>
        <w:t>Однако относительно небольшое количество изученных структур этих типов комплексов не позволяет окончательно определить, какой тип пинцерных лигандов универсально усиливает люминесценцию - выбор наилучшего пинцерного лиганда может зависеть от других сложных конструктивных особенностей и требует дальнейшего изучения</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WQ5Y2M2ZjgtYTU4Mi00MDNiLWFkMmUtY2U5M2I2YTljNmM0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731850067"/>
          <w:placeholder>
            <w:docPart w:val="53E308CB4F4242628BA1F7056736B9AB"/>
          </w:placeholder>
        </w:sdtPr>
        <w:sdtContent>
          <w:r w:rsidR="00D07333" w:rsidRPr="00961895">
            <w:rPr>
              <w:rFonts w:ascii="Times New Roman" w:hAnsi="Times New Roman" w:cs="Times New Roman"/>
              <w:color w:val="000000"/>
              <w:sz w:val="26"/>
              <w:szCs w:val="26"/>
            </w:rPr>
            <w:t>[18]</w:t>
          </w:r>
        </w:sdtContent>
      </w:sdt>
      <w:r w:rsidRPr="00961895">
        <w:rPr>
          <w:rFonts w:ascii="Times New Roman" w:hAnsi="Times New Roman" w:cs="Times New Roman"/>
          <w:sz w:val="26"/>
          <w:szCs w:val="26"/>
        </w:rPr>
        <w:t>.</w:t>
      </w:r>
    </w:p>
    <w:p w14:paraId="7C55107C" w14:textId="54EF3CF9" w:rsidR="00AB69E5" w:rsidRPr="00961895" w:rsidRDefault="00AB69E5" w:rsidP="00AB69E5">
      <w:pPr>
        <w:spacing w:after="0" w:line="360" w:lineRule="auto"/>
        <w:ind w:firstLine="720"/>
        <w:jc w:val="both"/>
        <w:rPr>
          <w:rFonts w:ascii="Times New Roman" w:eastAsia="Times New Roman" w:hAnsi="Times New Roman" w:cs="Times New Roman"/>
          <w:kern w:val="0"/>
          <w:sz w:val="26"/>
          <w:szCs w:val="26"/>
          <w:lang w:eastAsia="ru-RU"/>
          <w14:ligatures w14:val="none"/>
        </w:rPr>
      </w:pPr>
      <w:r w:rsidRPr="00961895">
        <w:rPr>
          <w:rFonts w:ascii="Times New Roman" w:hAnsi="Times New Roman" w:cs="Times New Roman"/>
          <w:sz w:val="26"/>
          <w:szCs w:val="26"/>
        </w:rPr>
        <w:t xml:space="preserve">2. </w:t>
      </w:r>
      <w:r w:rsidRPr="00961895">
        <w:rPr>
          <w:rFonts w:ascii="Times New Roman" w:eastAsia="Times New Roman" w:hAnsi="Times New Roman" w:cs="Times New Roman"/>
          <w:kern w:val="0"/>
          <w:sz w:val="26"/>
          <w:szCs w:val="26"/>
          <w:lang w:eastAsia="ru-RU"/>
          <w14:ligatures w14:val="none"/>
        </w:rPr>
        <w:t xml:space="preserve">Еще одной достаточно известной стратегией настройки фотофизических свойств комплексных соединений является варьирование энергии π*-орбиталей ароматических лигандов, так как возбужденные триплетные состояния в конечном итоге находятся на π*-орбиталях (см. рис. </w:t>
      </w:r>
      <w:r w:rsidRPr="00961895">
        <w:rPr>
          <w:rFonts w:ascii="Times New Roman" w:eastAsia="Times New Roman" w:hAnsi="Times New Roman" w:cs="Times New Roman"/>
          <w:kern w:val="0"/>
          <w:sz w:val="26"/>
          <w:szCs w:val="26"/>
          <w:lang w:eastAsia="ru-RU"/>
          <w14:ligatures w14:val="none"/>
        </w:rPr>
        <w:fldChar w:fldCharType="begin"/>
      </w:r>
      <w:r w:rsidRPr="00961895">
        <w:rPr>
          <w:rFonts w:ascii="Times New Roman" w:eastAsia="Times New Roman" w:hAnsi="Times New Roman" w:cs="Times New Roman"/>
          <w:kern w:val="0"/>
          <w:sz w:val="26"/>
          <w:szCs w:val="26"/>
          <w:lang w:eastAsia="ru-RU"/>
          <w14:ligatures w14:val="none"/>
        </w:rPr>
        <w:instrText xml:space="preserve"> REF _Ref162311480 \h  \* MERGEFORMAT </w:instrText>
      </w:r>
      <w:r w:rsidRPr="00961895">
        <w:rPr>
          <w:rFonts w:ascii="Times New Roman" w:eastAsia="Times New Roman" w:hAnsi="Times New Roman" w:cs="Times New Roman"/>
          <w:kern w:val="0"/>
          <w:sz w:val="26"/>
          <w:szCs w:val="26"/>
          <w:lang w:eastAsia="ru-RU"/>
          <w14:ligatures w14:val="none"/>
        </w:rPr>
      </w:r>
      <w:r w:rsidRPr="00961895">
        <w:rPr>
          <w:rFonts w:ascii="Times New Roman" w:eastAsia="Times New Roman" w:hAnsi="Times New Roman" w:cs="Times New Roman"/>
          <w:kern w:val="0"/>
          <w:sz w:val="26"/>
          <w:szCs w:val="26"/>
          <w:lang w:eastAsia="ru-RU"/>
          <w14:ligatures w14:val="none"/>
        </w:rPr>
        <w:fldChar w:fldCharType="separate"/>
      </w:r>
      <w:r w:rsidR="00294379" w:rsidRPr="00961895">
        <w:rPr>
          <w:rFonts w:ascii="Times New Roman" w:hAnsi="Times New Roman" w:cs="Times New Roman"/>
          <w:noProof/>
          <w:sz w:val="26"/>
          <w:szCs w:val="26"/>
        </w:rPr>
        <w:t>25</w:t>
      </w:r>
      <w:r w:rsidRPr="00961895">
        <w:rPr>
          <w:rFonts w:ascii="Times New Roman" w:eastAsia="Times New Roman" w:hAnsi="Times New Roman" w:cs="Times New Roman"/>
          <w:kern w:val="0"/>
          <w:sz w:val="26"/>
          <w:szCs w:val="26"/>
          <w:lang w:eastAsia="ru-RU"/>
          <w14:ligatures w14:val="none"/>
        </w:rPr>
        <w:fldChar w:fldCharType="end"/>
      </w:r>
      <w:r w:rsidRPr="00961895">
        <w:rPr>
          <w:rFonts w:ascii="Times New Roman" w:eastAsia="Times New Roman" w:hAnsi="Times New Roman" w:cs="Times New Roman"/>
          <w:kern w:val="0"/>
          <w:sz w:val="26"/>
          <w:szCs w:val="26"/>
          <w:lang w:eastAsia="ru-RU"/>
          <w14:ligatures w14:val="none"/>
        </w:rPr>
        <w:t>).</w:t>
      </w:r>
      <w:r w:rsidRPr="00961895">
        <w:rPr>
          <w:rFonts w:ascii="Times New Roman" w:eastAsia="Times New Roman" w:hAnsi="Times New Roman" w:cs="Times New Roman"/>
          <w:kern w:val="0"/>
          <w:sz w:val="26"/>
          <w:szCs w:val="26"/>
          <w:vertAlign w:val="superscript"/>
          <w:lang w:eastAsia="ru-RU"/>
          <w14:ligatures w14:val="none"/>
        </w:rPr>
        <w:t xml:space="preserve"> </w:t>
      </w:r>
      <w:r w:rsidRPr="00961895">
        <w:rPr>
          <w:rFonts w:ascii="Times New Roman" w:eastAsia="Times New Roman" w:hAnsi="Times New Roman" w:cs="Times New Roman"/>
          <w:kern w:val="0"/>
          <w:sz w:val="26"/>
          <w:szCs w:val="26"/>
          <w:lang w:eastAsia="ru-RU"/>
          <w14:ligatures w14:val="none"/>
        </w:rPr>
        <w:t>Стабилизация π*-орбиталей (</w:t>
      </w:r>
      <w:r w:rsidRPr="00961895">
        <w:rPr>
          <w:rFonts w:ascii="Times New Roman" w:eastAsia="Times New Roman" w:hAnsi="Times New Roman" w:cs="Times New Roman"/>
          <w:kern w:val="0"/>
          <w:sz w:val="26"/>
          <w:szCs w:val="26"/>
          <w:lang w:val="en-US" w:eastAsia="ru-RU"/>
          <w14:ligatures w14:val="none"/>
        </w:rPr>
        <w:t>LUMO</w:t>
      </w:r>
      <w:r w:rsidRPr="00961895">
        <w:rPr>
          <w:rFonts w:ascii="Times New Roman" w:eastAsia="Times New Roman" w:hAnsi="Times New Roman" w:cs="Times New Roman"/>
          <w:kern w:val="0"/>
          <w:sz w:val="26"/>
          <w:szCs w:val="26"/>
          <w:lang w:eastAsia="ru-RU"/>
          <w14:ligatures w14:val="none"/>
        </w:rPr>
        <w:t xml:space="preserve">) достигается путем модификации пиридиновых фрагментов, на которых зачастую локализована </w:t>
      </w:r>
      <w:r w:rsidRPr="00961895">
        <w:rPr>
          <w:rFonts w:ascii="Times New Roman" w:eastAsia="Times New Roman" w:hAnsi="Times New Roman" w:cs="Times New Roman"/>
          <w:kern w:val="0"/>
          <w:sz w:val="26"/>
          <w:szCs w:val="26"/>
          <w:lang w:val="en-US" w:eastAsia="ru-RU"/>
          <w14:ligatures w14:val="none"/>
        </w:rPr>
        <w:t>LUMO</w:t>
      </w:r>
      <w:r w:rsidRPr="00961895">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ZTgxZjFiNjQtYTRiOS00YTVjLWFlZDUtY2RmMWI5Y2FhMTY3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
          <w:id w:val="894472629"/>
          <w:placeholder>
            <w:docPart w:val="F9222A680E8146C3BD28135A9037E54E"/>
          </w:placeholder>
        </w:sdtPr>
        <w:sdtContent>
          <w:r w:rsidR="00D07333" w:rsidRPr="00961895">
            <w:rPr>
              <w:rFonts w:ascii="Times New Roman" w:eastAsia="Times New Roman" w:hAnsi="Times New Roman" w:cs="Times New Roman"/>
              <w:color w:val="000000"/>
              <w:kern w:val="0"/>
              <w:sz w:val="26"/>
              <w:szCs w:val="26"/>
              <w:lang w:eastAsia="ru-RU"/>
              <w14:ligatures w14:val="none"/>
            </w:rPr>
            <w:t>[41]</w:t>
          </w:r>
        </w:sdtContent>
      </w:sdt>
      <w:r w:rsidRPr="00961895">
        <w:rPr>
          <w:rFonts w:ascii="Times New Roman" w:eastAsia="Times New Roman" w:hAnsi="Times New Roman" w:cs="Times New Roman"/>
          <w:kern w:val="0"/>
          <w:sz w:val="26"/>
          <w:szCs w:val="26"/>
          <w:lang w:eastAsia="ru-RU"/>
          <w14:ligatures w14:val="none"/>
        </w:rPr>
        <w:t xml:space="preserve">. Стоит отметить, что в данной работе, при обсуждении влияния модификаций различных фрагментов структуры, опущен тот факт, что различные изменения структуры оказывают суммарное воздействие на энергии орбиталей </w:t>
      </w:r>
      <w:r w:rsidRPr="00961895">
        <w:rPr>
          <w:rFonts w:ascii="Times New Roman" w:eastAsia="Times New Roman" w:hAnsi="Times New Roman" w:cs="Times New Roman"/>
          <w:kern w:val="0"/>
          <w:sz w:val="26"/>
          <w:szCs w:val="26"/>
          <w:lang w:val="en-US" w:eastAsia="ru-RU"/>
          <w14:ligatures w14:val="none"/>
        </w:rPr>
        <w:t>HOMO</w:t>
      </w:r>
      <w:r w:rsidRPr="00961895">
        <w:rPr>
          <w:rFonts w:ascii="Times New Roman" w:eastAsia="Times New Roman" w:hAnsi="Times New Roman" w:cs="Times New Roman"/>
          <w:kern w:val="0"/>
          <w:sz w:val="26"/>
          <w:szCs w:val="26"/>
          <w:lang w:eastAsia="ru-RU"/>
          <w14:ligatures w14:val="none"/>
        </w:rPr>
        <w:t xml:space="preserve"> и </w:t>
      </w:r>
      <w:r w:rsidRPr="00961895">
        <w:rPr>
          <w:rFonts w:ascii="Times New Roman" w:eastAsia="Times New Roman" w:hAnsi="Times New Roman" w:cs="Times New Roman"/>
          <w:kern w:val="0"/>
          <w:sz w:val="26"/>
          <w:szCs w:val="26"/>
          <w:lang w:val="en-US" w:eastAsia="ru-RU"/>
          <w14:ligatures w14:val="none"/>
        </w:rPr>
        <w:t>LUMO</w:t>
      </w:r>
      <w:r w:rsidRPr="00961895">
        <w:rPr>
          <w:rFonts w:ascii="Times New Roman" w:eastAsia="Times New Roman" w:hAnsi="Times New Roman" w:cs="Times New Roman"/>
          <w:kern w:val="0"/>
          <w:sz w:val="26"/>
          <w:szCs w:val="26"/>
          <w:lang w:eastAsia="ru-RU"/>
          <w14:ligatures w14:val="none"/>
        </w:rPr>
        <w:t>, а основное внимание уделяется орбиталям, на которые оказывается большее воздействие.</w:t>
      </w:r>
    </w:p>
    <w:p w14:paraId="66666B2B" w14:textId="5782EDF2" w:rsidR="00AB69E5" w:rsidRPr="00750DA6"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Расширение сопряженной системы по отношению к пиридильным фрагментам стабилизирует </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 xml:space="preserve">, что должно привести к уменьшению разницы по энергии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 xml:space="preserve">, следовательно, смещению максимума эмиссии в длинноволновую область (см. 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_Ref162880384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19</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 б). Кроме того, оно способствует увеличению жесткости </w:t>
      </w:r>
      <w:r w:rsidRPr="00961895">
        <w:rPr>
          <w:rFonts w:ascii="Times New Roman" w:hAnsi="Times New Roman" w:cs="Times New Roman"/>
          <w:sz w:val="26"/>
          <w:szCs w:val="26"/>
        </w:rPr>
        <w:lastRenderedPageBreak/>
        <w:t>молекулы, и, следовательно, минимизации искажений в возбужденном состоянии, в результате чего также должно происходить</w:t>
      </w:r>
      <w:r w:rsidRPr="00750DA6">
        <w:rPr>
          <w:rFonts w:ascii="Times New Roman" w:hAnsi="Times New Roman" w:cs="Times New Roman"/>
          <w:sz w:val="26"/>
          <w:szCs w:val="26"/>
        </w:rPr>
        <w:t xml:space="preserve"> увеличение квантового выхода люминесценции</w:t>
      </w:r>
      <w:r w:rsidRPr="008409A6">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mMyYzljNTYtMzI4NC00OTNlLWFjZjUtNmVmNTFhZjg3MTg2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
          <w:id w:val="-1860032591"/>
          <w:placeholder>
            <w:docPart w:val="DFC12F040935444498C2D27F428E71F5"/>
          </w:placeholder>
        </w:sdtPr>
        <w:sdtContent>
          <w:r w:rsidR="00D07333" w:rsidRPr="00D07333">
            <w:rPr>
              <w:rFonts w:ascii="Times New Roman" w:hAnsi="Times New Roman" w:cs="Times New Roman"/>
              <w:color w:val="000000"/>
              <w:sz w:val="26"/>
              <w:szCs w:val="26"/>
            </w:rPr>
            <w:t>[41]</w:t>
          </w:r>
        </w:sdtContent>
      </w:sdt>
      <w:r w:rsidRPr="00750DA6">
        <w:rPr>
          <w:rFonts w:ascii="Times New Roman" w:hAnsi="Times New Roman" w:cs="Times New Roman"/>
          <w:sz w:val="26"/>
          <w:szCs w:val="26"/>
        </w:rPr>
        <w:t>.</w:t>
      </w:r>
    </w:p>
    <w:p w14:paraId="022A2FDC" w14:textId="77777777" w:rsidR="00AB69E5" w:rsidRPr="00750DA6" w:rsidRDefault="00AB69E5" w:rsidP="00AB69E5">
      <w:pPr>
        <w:keepNext/>
        <w:spacing w:after="0" w:line="360" w:lineRule="auto"/>
        <w:ind w:firstLine="720"/>
        <w:jc w:val="center"/>
        <w:rPr>
          <w:rFonts w:ascii="Times New Roman" w:hAnsi="Times New Roman" w:cs="Times New Roman"/>
          <w:sz w:val="26"/>
          <w:szCs w:val="26"/>
        </w:rPr>
      </w:pPr>
      <w:r w:rsidRPr="00750DA6">
        <w:rPr>
          <w:rFonts w:ascii="Times New Roman" w:hAnsi="Times New Roman" w:cs="Times New Roman"/>
          <w:noProof/>
          <w:sz w:val="26"/>
          <w:szCs w:val="26"/>
          <w:lang w:eastAsia="ru-RU"/>
        </w:rPr>
        <w:drawing>
          <wp:inline distT="0" distB="0" distL="0" distR="0" wp14:anchorId="0D52D40F" wp14:editId="3D9DEFBB">
            <wp:extent cx="4857150" cy="1575581"/>
            <wp:effectExtent l="0" t="0" r="0" b="0"/>
            <wp:docPr id="9602519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73"/>
                    <a:stretch/>
                  </pic:blipFill>
                  <pic:spPr bwMode="auto">
                    <a:xfrm>
                      <a:off x="0" y="0"/>
                      <a:ext cx="4873450" cy="1580868"/>
                    </a:xfrm>
                    <a:prstGeom prst="rect">
                      <a:avLst/>
                    </a:prstGeom>
                    <a:noFill/>
                    <a:ln>
                      <a:noFill/>
                    </a:ln>
                    <a:extLst>
                      <a:ext uri="{53640926-AAD7-44D8-BBD7-CCE9431645EC}">
                        <a14:shadowObscured xmlns:a14="http://schemas.microsoft.com/office/drawing/2010/main"/>
                      </a:ext>
                    </a:extLst>
                  </pic:spPr>
                </pic:pic>
              </a:graphicData>
            </a:graphic>
          </wp:inline>
        </w:drawing>
      </w:r>
    </w:p>
    <w:p w14:paraId="277AB93B" w14:textId="75B079F4" w:rsidR="00AB69E5" w:rsidRPr="00750DA6" w:rsidRDefault="00AB69E5" w:rsidP="00AB69E5">
      <w:pPr>
        <w:pStyle w:val="a5"/>
        <w:spacing w:after="0" w:line="360" w:lineRule="auto"/>
        <w:ind w:firstLine="720"/>
        <w:jc w:val="both"/>
        <w:rPr>
          <w:rFonts w:ascii="Times New Roman" w:hAnsi="Times New Roman" w:cs="Times New Roman"/>
          <w:i w:val="0"/>
          <w:iCs w:val="0"/>
          <w:color w:val="auto"/>
          <w:sz w:val="26"/>
          <w:szCs w:val="26"/>
        </w:rPr>
      </w:pPr>
      <w:bookmarkStart w:id="28" w:name="_Ref162880384"/>
      <w:r w:rsidRPr="00750DA6">
        <w:rPr>
          <w:rFonts w:ascii="Times New Roman" w:hAnsi="Times New Roman" w:cs="Times New Roman"/>
          <w:i w:val="0"/>
          <w:iCs w:val="0"/>
          <w:color w:val="auto"/>
          <w:sz w:val="26"/>
          <w:szCs w:val="26"/>
        </w:rPr>
        <w:t xml:space="preserve">Рисунок </w:t>
      </w:r>
      <w:r w:rsidRPr="00750DA6">
        <w:rPr>
          <w:rFonts w:ascii="Times New Roman" w:hAnsi="Times New Roman" w:cs="Times New Roman"/>
          <w:i w:val="0"/>
          <w:iCs w:val="0"/>
          <w:color w:val="auto"/>
          <w:sz w:val="26"/>
          <w:szCs w:val="26"/>
        </w:rPr>
        <w:fldChar w:fldCharType="begin"/>
      </w:r>
      <w:r w:rsidRPr="00750DA6">
        <w:rPr>
          <w:rFonts w:ascii="Times New Roman" w:hAnsi="Times New Roman" w:cs="Times New Roman"/>
          <w:i w:val="0"/>
          <w:iCs w:val="0"/>
          <w:color w:val="auto"/>
          <w:sz w:val="26"/>
          <w:szCs w:val="26"/>
        </w:rPr>
        <w:instrText xml:space="preserve"> SEQ Рисунок \* ARABIC </w:instrText>
      </w:r>
      <w:r w:rsidRPr="00750DA6">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19</w:t>
      </w:r>
      <w:r w:rsidRPr="00750DA6">
        <w:rPr>
          <w:rFonts w:ascii="Times New Roman" w:hAnsi="Times New Roman" w:cs="Times New Roman"/>
          <w:i w:val="0"/>
          <w:iCs w:val="0"/>
          <w:color w:val="auto"/>
          <w:sz w:val="26"/>
          <w:szCs w:val="26"/>
        </w:rPr>
        <w:fldChar w:fldCharType="end"/>
      </w:r>
      <w:bookmarkEnd w:id="28"/>
      <w:r w:rsidRPr="00750DA6">
        <w:rPr>
          <w:rFonts w:ascii="Times New Roman" w:hAnsi="Times New Roman" w:cs="Times New Roman"/>
          <w:i w:val="0"/>
          <w:iCs w:val="0"/>
          <w:color w:val="auto"/>
          <w:sz w:val="26"/>
          <w:szCs w:val="26"/>
        </w:rPr>
        <w:t xml:space="preserve">. Примеры модифицированных комплексов </w:t>
      </w:r>
      <w:r w:rsidRPr="00750DA6">
        <w:rPr>
          <w:rFonts w:ascii="Times New Roman" w:hAnsi="Times New Roman" w:cs="Times New Roman"/>
          <w:i w:val="0"/>
          <w:iCs w:val="0"/>
          <w:color w:val="auto"/>
          <w:sz w:val="26"/>
          <w:szCs w:val="26"/>
          <w:lang w:val="en-US"/>
        </w:rPr>
        <w:t>Pt</w:t>
      </w:r>
      <w:r w:rsidRPr="00750DA6">
        <w:rPr>
          <w:rFonts w:ascii="Times New Roman" w:hAnsi="Times New Roman" w:cs="Times New Roman"/>
          <w:i w:val="0"/>
          <w:iCs w:val="0"/>
          <w:color w:val="auto"/>
          <w:sz w:val="26"/>
          <w:szCs w:val="26"/>
        </w:rPr>
        <w:t>(</w:t>
      </w:r>
      <w:r w:rsidRPr="00750DA6">
        <w:rPr>
          <w:rFonts w:ascii="Times New Roman" w:hAnsi="Times New Roman" w:cs="Times New Roman"/>
          <w:i w:val="0"/>
          <w:iCs w:val="0"/>
          <w:color w:val="auto"/>
          <w:sz w:val="26"/>
          <w:szCs w:val="26"/>
          <w:lang w:val="en-US"/>
        </w:rPr>
        <w:t>II</w:t>
      </w:r>
      <w:r w:rsidRPr="00750DA6">
        <w:rPr>
          <w:rFonts w:ascii="Times New Roman" w:hAnsi="Times New Roman" w:cs="Times New Roman"/>
          <w:i w:val="0"/>
          <w:iCs w:val="0"/>
          <w:color w:val="auto"/>
          <w:sz w:val="26"/>
          <w:szCs w:val="26"/>
        </w:rPr>
        <w:t xml:space="preserve">) с тридентатными лигандами типа </w:t>
      </w:r>
      <w:r w:rsidRPr="00750DA6">
        <w:rPr>
          <w:rFonts w:ascii="Times New Roman" w:hAnsi="Times New Roman" w:cs="Times New Roman"/>
          <w:i w:val="0"/>
          <w:iCs w:val="0"/>
          <w:color w:val="auto"/>
          <w:sz w:val="26"/>
          <w:szCs w:val="26"/>
          <w:lang w:val="en-US"/>
        </w:rPr>
        <w:t>N</w:t>
      </w:r>
      <w:r w:rsidRPr="00750DA6">
        <w:rPr>
          <w:rFonts w:ascii="Times New Roman" w:hAnsi="Times New Roman" w:cs="Times New Roman"/>
          <w:i w:val="0"/>
          <w:iCs w:val="0"/>
          <w:color w:val="auto"/>
          <w:sz w:val="26"/>
          <w:szCs w:val="26"/>
        </w:rPr>
        <w:t>^</w:t>
      </w:r>
      <w:r w:rsidRPr="00750DA6">
        <w:rPr>
          <w:rFonts w:ascii="Times New Roman" w:hAnsi="Times New Roman" w:cs="Times New Roman"/>
          <w:i w:val="0"/>
          <w:iCs w:val="0"/>
          <w:color w:val="auto"/>
          <w:sz w:val="26"/>
          <w:szCs w:val="26"/>
          <w:lang w:val="en-US"/>
        </w:rPr>
        <w:t>N</w:t>
      </w:r>
      <w:r w:rsidRPr="00750DA6">
        <w:rPr>
          <w:rFonts w:ascii="Times New Roman" w:hAnsi="Times New Roman" w:cs="Times New Roman"/>
          <w:i w:val="0"/>
          <w:iCs w:val="0"/>
          <w:color w:val="auto"/>
          <w:sz w:val="26"/>
          <w:szCs w:val="26"/>
        </w:rPr>
        <w:t>^</w:t>
      </w:r>
      <w:r w:rsidRPr="00750DA6">
        <w:rPr>
          <w:rFonts w:ascii="Times New Roman" w:hAnsi="Times New Roman" w:cs="Times New Roman"/>
          <w:i w:val="0"/>
          <w:iCs w:val="0"/>
          <w:color w:val="auto"/>
          <w:sz w:val="26"/>
          <w:szCs w:val="26"/>
          <w:lang w:val="en-US"/>
        </w:rPr>
        <w:t>C</w:t>
      </w:r>
      <w:r w:rsidRPr="008409A6">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"/>
          <w:id w:val="908278841"/>
          <w:placeholder>
            <w:docPart w:val="AE3C05ED52804DEC96E0185F7F77D374"/>
          </w:placeholder>
        </w:sdtPr>
        <w:sdtContent>
          <w:r w:rsidR="00D07333" w:rsidRPr="00D07333">
            <w:rPr>
              <w:rFonts w:ascii="Times New Roman" w:hAnsi="Times New Roman" w:cs="Times New Roman"/>
              <w:i w:val="0"/>
              <w:iCs w:val="0"/>
              <w:color w:val="000000"/>
              <w:sz w:val="26"/>
              <w:szCs w:val="26"/>
            </w:rPr>
            <w:t>[9,41]</w:t>
          </w:r>
        </w:sdtContent>
      </w:sdt>
      <w:r w:rsidRPr="00750DA6">
        <w:rPr>
          <w:rFonts w:ascii="Times New Roman" w:hAnsi="Times New Roman" w:cs="Times New Roman"/>
          <w:i w:val="0"/>
          <w:iCs w:val="0"/>
          <w:color w:val="auto"/>
          <w:sz w:val="26"/>
          <w:szCs w:val="26"/>
        </w:rPr>
        <w:t>.</w:t>
      </w:r>
    </w:p>
    <w:p w14:paraId="46E4E582" w14:textId="0FD4186C" w:rsidR="00AB69E5" w:rsidRPr="00750DA6" w:rsidRDefault="00AB69E5" w:rsidP="00AB69E5">
      <w:pPr>
        <w:spacing w:after="0" w:line="360" w:lineRule="auto"/>
        <w:ind w:firstLine="720"/>
        <w:jc w:val="both"/>
        <w:rPr>
          <w:rFonts w:ascii="Times New Roman" w:hAnsi="Times New Roman" w:cs="Times New Roman"/>
          <w:sz w:val="26"/>
          <w:szCs w:val="26"/>
        </w:rPr>
      </w:pPr>
      <w:r w:rsidRPr="00750DA6">
        <w:rPr>
          <w:rFonts w:ascii="Times New Roman" w:hAnsi="Times New Roman" w:cs="Times New Roman"/>
          <w:sz w:val="26"/>
          <w:szCs w:val="26"/>
        </w:rPr>
        <w:t xml:space="preserve">3. Стабилизировать </w:t>
      </w:r>
      <w:r w:rsidRPr="00750DA6">
        <w:rPr>
          <w:rFonts w:ascii="Times New Roman" w:hAnsi="Times New Roman" w:cs="Times New Roman"/>
          <w:sz w:val="26"/>
          <w:szCs w:val="26"/>
          <w:lang w:val="en-US"/>
        </w:rPr>
        <w:t>LUMO</w:t>
      </w:r>
      <w:r w:rsidRPr="00750DA6">
        <w:rPr>
          <w:rFonts w:ascii="Times New Roman" w:hAnsi="Times New Roman" w:cs="Times New Roman"/>
          <w:sz w:val="26"/>
          <w:szCs w:val="26"/>
        </w:rPr>
        <w:t xml:space="preserve"> также возможно за счет введения акцепторных заместителей в пиридильные фрагмены и вве</w:t>
      </w:r>
      <w:r w:rsidR="000461D4">
        <w:rPr>
          <w:rFonts w:ascii="Times New Roman" w:hAnsi="Times New Roman" w:cs="Times New Roman"/>
          <w:sz w:val="26"/>
          <w:szCs w:val="26"/>
        </w:rPr>
        <w:t>дением</w:t>
      </w:r>
      <w:r w:rsidRPr="00750DA6">
        <w:rPr>
          <w:rFonts w:ascii="Times New Roman" w:hAnsi="Times New Roman" w:cs="Times New Roman"/>
          <w:sz w:val="26"/>
          <w:szCs w:val="26"/>
        </w:rPr>
        <w:t xml:space="preserve"> поляризуемых гетероатомов в фенильные кольца в случае локализации на них </w:t>
      </w:r>
      <w:r w:rsidRPr="00750DA6">
        <w:rPr>
          <w:rFonts w:ascii="Times New Roman" w:hAnsi="Times New Roman" w:cs="Times New Roman"/>
          <w:sz w:val="26"/>
          <w:szCs w:val="26"/>
          <w:lang w:val="en-US"/>
        </w:rPr>
        <w:t>LUMO</w:t>
      </w:r>
      <w:r w:rsidRPr="00750DA6">
        <w:rPr>
          <w:rFonts w:ascii="Times New Roman" w:hAnsi="Times New Roman" w:cs="Times New Roman"/>
          <w:sz w:val="26"/>
          <w:szCs w:val="26"/>
        </w:rPr>
        <w:t xml:space="preserve">. В результате стабилизации </w:t>
      </w:r>
      <w:r w:rsidRPr="00750DA6">
        <w:rPr>
          <w:rFonts w:ascii="Times New Roman" w:hAnsi="Times New Roman" w:cs="Times New Roman"/>
          <w:sz w:val="26"/>
          <w:szCs w:val="26"/>
          <w:lang w:val="en-US"/>
        </w:rPr>
        <w:t>LUMO</w:t>
      </w:r>
      <w:r w:rsidRPr="00750DA6">
        <w:rPr>
          <w:rFonts w:ascii="Times New Roman" w:hAnsi="Times New Roman" w:cs="Times New Roman"/>
          <w:sz w:val="26"/>
          <w:szCs w:val="26"/>
        </w:rPr>
        <w:t xml:space="preserve"> максимум испускания также смещается в длинноволновую область по описанному ранее принципу. </w:t>
      </w:r>
    </w:p>
    <w:p w14:paraId="56457DE6" w14:textId="25F7220D" w:rsidR="00AB69E5" w:rsidRPr="00961895" w:rsidRDefault="00AB69E5" w:rsidP="00AB69E5">
      <w:pPr>
        <w:spacing w:after="0" w:line="360" w:lineRule="auto"/>
        <w:ind w:firstLine="720"/>
        <w:jc w:val="both"/>
        <w:rPr>
          <w:rFonts w:ascii="Times New Roman" w:hAnsi="Times New Roman" w:cs="Times New Roman"/>
          <w:sz w:val="26"/>
          <w:szCs w:val="26"/>
          <w:vertAlign w:val="superscript"/>
        </w:rPr>
      </w:pPr>
      <w:r w:rsidRPr="00750DA6">
        <w:rPr>
          <w:rFonts w:ascii="Times New Roman" w:hAnsi="Times New Roman" w:cs="Times New Roman"/>
          <w:sz w:val="26"/>
          <w:szCs w:val="26"/>
        </w:rPr>
        <w:t xml:space="preserve">Стоит отметить, что также стоит учитывать </w:t>
      </w:r>
      <w:r w:rsidRPr="00961895">
        <w:rPr>
          <w:rFonts w:ascii="Times New Roman" w:hAnsi="Times New Roman" w:cs="Times New Roman"/>
          <w:sz w:val="26"/>
          <w:szCs w:val="26"/>
        </w:rPr>
        <w:t xml:space="preserve">положение заместителя при модификации фотофизических свойств соединений: в примере на см. 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_Ref162911900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20</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 в, г при введении акцепторных групп в пиридильное кольцо в пара-положение по отношению к связи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 xml:space="preserve">, вносящее вклад только в </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 xml:space="preserve">, зазор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 xml:space="preserve"> уменьшается сильнее, чем при введении группы в мета-положение пиридильного кольца стабилизирующего как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 xml:space="preserve">, так и </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 xml:space="preserve">, в результате разница по энергии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 xml:space="preserve"> не будет так сильно уменьшаться, как в первом случае, и, соответственно, пик испускания не будет так же сильно смещен в длинноволновую область</w:t>
      </w:r>
      <w:r w:rsidR="000461D4" w:rsidRPr="00961895">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"/>
          <w:id w:val="1103382752"/>
          <w:placeholder>
            <w:docPart w:val="922C209C25A242B7BA1300FAFFE6AD59"/>
          </w:placeholder>
        </w:sdtPr>
        <w:sdtEndPr>
          <w:rPr>
            <w:sz w:val="26"/>
            <w:szCs w:val="26"/>
          </w:rPr>
        </w:sdtEndPr>
        <w:sdtContent>
          <w:r w:rsidR="00D07333" w:rsidRPr="00961895">
            <w:rPr>
              <w:rFonts w:ascii="Times New Roman" w:hAnsi="Times New Roman" w:cs="Times New Roman"/>
              <w:color w:val="000000"/>
              <w:sz w:val="26"/>
              <w:szCs w:val="26"/>
            </w:rPr>
            <w:t>[42]</w:t>
          </w:r>
        </w:sdtContent>
      </w:sdt>
      <w:r w:rsidRPr="00961895">
        <w:rPr>
          <w:rFonts w:ascii="Times New Roman" w:hAnsi="Times New Roman" w:cs="Times New Roman"/>
          <w:sz w:val="26"/>
          <w:szCs w:val="26"/>
        </w:rPr>
        <w:t>.</w:t>
      </w:r>
    </w:p>
    <w:p w14:paraId="42FBB9F2" w14:textId="77777777" w:rsidR="00AB69E5" w:rsidRPr="00961895" w:rsidRDefault="00AB69E5" w:rsidP="00AB69E5">
      <w:pPr>
        <w:keepNext/>
        <w:spacing w:after="0" w:line="360" w:lineRule="auto"/>
        <w:ind w:firstLine="720"/>
        <w:jc w:val="center"/>
        <w:rPr>
          <w:rFonts w:ascii="Times New Roman" w:hAnsi="Times New Roman" w:cs="Times New Roman"/>
        </w:rPr>
      </w:pPr>
      <w:r w:rsidRPr="00961895">
        <w:rPr>
          <w:rFonts w:ascii="Times New Roman" w:hAnsi="Times New Roman" w:cs="Times New Roman"/>
          <w:noProof/>
          <w:lang w:eastAsia="ru-RU"/>
        </w:rPr>
        <w:drawing>
          <wp:inline distT="0" distB="0" distL="0" distR="0" wp14:anchorId="6F02C02F" wp14:editId="5793B073">
            <wp:extent cx="5693134" cy="1699507"/>
            <wp:effectExtent l="0" t="0" r="0" b="0"/>
            <wp:docPr id="3290857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943"/>
                    <a:stretch/>
                  </pic:blipFill>
                  <pic:spPr bwMode="auto">
                    <a:xfrm>
                      <a:off x="0" y="0"/>
                      <a:ext cx="5709598" cy="1704422"/>
                    </a:xfrm>
                    <a:prstGeom prst="rect">
                      <a:avLst/>
                    </a:prstGeom>
                    <a:noFill/>
                    <a:ln>
                      <a:noFill/>
                    </a:ln>
                    <a:extLst>
                      <a:ext uri="{53640926-AAD7-44D8-BBD7-CCE9431645EC}">
                        <a14:shadowObscured xmlns:a14="http://schemas.microsoft.com/office/drawing/2010/main"/>
                      </a:ext>
                    </a:extLst>
                  </pic:spPr>
                </pic:pic>
              </a:graphicData>
            </a:graphic>
          </wp:inline>
        </w:drawing>
      </w:r>
    </w:p>
    <w:p w14:paraId="4E194723" w14:textId="4E162E00" w:rsidR="00AB69E5" w:rsidRPr="00961895" w:rsidRDefault="00AB69E5" w:rsidP="00AB69E5">
      <w:pPr>
        <w:pStyle w:val="a5"/>
        <w:spacing w:after="0" w:line="360" w:lineRule="auto"/>
        <w:ind w:firstLine="720"/>
        <w:jc w:val="both"/>
        <w:rPr>
          <w:rFonts w:ascii="Times New Roman" w:hAnsi="Times New Roman" w:cs="Times New Roman"/>
          <w:i w:val="0"/>
          <w:iCs w:val="0"/>
          <w:color w:val="auto"/>
          <w:sz w:val="26"/>
          <w:szCs w:val="26"/>
        </w:rPr>
      </w:pPr>
      <w:bookmarkStart w:id="29" w:name="_Ref162911900"/>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20</w:t>
      </w:r>
      <w:r w:rsidRPr="00961895">
        <w:rPr>
          <w:rFonts w:ascii="Times New Roman" w:hAnsi="Times New Roman" w:cs="Times New Roman"/>
          <w:i w:val="0"/>
          <w:iCs w:val="0"/>
          <w:color w:val="auto"/>
          <w:sz w:val="26"/>
          <w:szCs w:val="26"/>
        </w:rPr>
        <w:fldChar w:fldCharType="end"/>
      </w:r>
      <w:bookmarkEnd w:id="29"/>
      <w:r w:rsidRPr="00961895">
        <w:rPr>
          <w:rFonts w:ascii="Times New Roman" w:hAnsi="Times New Roman" w:cs="Times New Roman"/>
          <w:i w:val="0"/>
          <w:iCs w:val="0"/>
          <w:color w:val="auto"/>
          <w:sz w:val="26"/>
          <w:szCs w:val="26"/>
        </w:rPr>
        <w:t xml:space="preserve">. Комплексы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 с различными заместителями в кольцах</w:t>
      </w:r>
      <w:r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"/>
          <w:id w:val="248009488"/>
          <w:placeholder>
            <w:docPart w:val="2DB2A81D813D4896BBFF71BB17F3389F"/>
          </w:placeholder>
        </w:sdtPr>
        <w:sdtContent>
          <w:r w:rsidR="00D07333" w:rsidRPr="00961895">
            <w:rPr>
              <w:rFonts w:ascii="Times New Roman" w:hAnsi="Times New Roman" w:cs="Times New Roman"/>
              <w:i w:val="0"/>
              <w:iCs w:val="0"/>
              <w:color w:val="000000"/>
              <w:sz w:val="26"/>
              <w:szCs w:val="26"/>
            </w:rPr>
            <w:t>[42]</w:t>
          </w:r>
        </w:sdtContent>
      </w:sdt>
      <w:r w:rsidRPr="00961895">
        <w:rPr>
          <w:rFonts w:ascii="Times New Roman" w:hAnsi="Times New Roman" w:cs="Times New Roman"/>
          <w:i w:val="0"/>
          <w:iCs w:val="0"/>
          <w:color w:val="auto"/>
          <w:sz w:val="26"/>
          <w:szCs w:val="26"/>
        </w:rPr>
        <w:t>.</w:t>
      </w:r>
    </w:p>
    <w:p w14:paraId="182BE65C" w14:textId="188C4014" w:rsidR="00AB69E5" w:rsidRPr="00750DA6" w:rsidRDefault="00AB69E5" w:rsidP="00AB69E5">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lang w:val="en-US"/>
        </w:rPr>
        <w:lastRenderedPageBreak/>
        <w:t>HOMO</w:t>
      </w:r>
      <w:r w:rsidRPr="00961895">
        <w:rPr>
          <w:rFonts w:ascii="Times New Roman" w:hAnsi="Times New Roman" w:cs="Times New Roman"/>
          <w:sz w:val="26"/>
          <w:szCs w:val="26"/>
        </w:rPr>
        <w:t xml:space="preserve">, в отличие от </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 может находиться на разных орбиталях в зависимости от типа возбужденного состояния: на π-орбитали (</w:t>
      </w:r>
      <w:r w:rsidRPr="00961895">
        <w:rPr>
          <w:rFonts w:ascii="Times New Roman" w:hAnsi="Times New Roman" w:cs="Times New Roman"/>
          <w:sz w:val="26"/>
          <w:szCs w:val="26"/>
          <w:lang w:val="en-US"/>
        </w:rPr>
        <w:t>ILCT</w:t>
      </w:r>
      <w:r w:rsidRPr="00961895">
        <w:rPr>
          <w:rFonts w:ascii="Times New Roman" w:hAnsi="Times New Roman" w:cs="Times New Roman"/>
          <w:sz w:val="26"/>
          <w:szCs w:val="26"/>
        </w:rPr>
        <w:t xml:space="preserve">) и на </w:t>
      </w:r>
      <w:r w:rsidRPr="00961895">
        <w:rPr>
          <w:rFonts w:ascii="Times New Roman" w:hAnsi="Times New Roman" w:cs="Times New Roman"/>
          <w:sz w:val="26"/>
          <w:szCs w:val="26"/>
          <w:lang w:val="en-US"/>
        </w:rPr>
        <w:t>d</w:t>
      </w:r>
      <w:r w:rsidRPr="00961895">
        <w:rPr>
          <w:rFonts w:ascii="Times New Roman" w:hAnsi="Times New Roman" w:cs="Times New Roman"/>
          <w:sz w:val="26"/>
          <w:szCs w:val="26"/>
          <w:vertAlign w:val="subscript"/>
          <w:lang w:val="en-US"/>
        </w:rPr>
        <w:t>z</w:t>
      </w:r>
      <w:r w:rsidRPr="00961895">
        <w:rPr>
          <w:rFonts w:ascii="Times New Roman" w:hAnsi="Times New Roman" w:cs="Times New Roman"/>
          <w:sz w:val="26"/>
          <w:szCs w:val="26"/>
          <w:vertAlign w:val="subscript"/>
        </w:rPr>
        <w:t>2</w:t>
      </w:r>
      <w:r w:rsidRPr="00961895">
        <w:rPr>
          <w:rFonts w:ascii="Times New Roman" w:hAnsi="Times New Roman" w:cs="Times New Roman"/>
          <w:sz w:val="26"/>
          <w:szCs w:val="26"/>
        </w:rPr>
        <w:t>-орбитали (</w:t>
      </w:r>
      <w:r w:rsidRPr="00961895">
        <w:rPr>
          <w:rFonts w:ascii="Times New Roman" w:hAnsi="Times New Roman" w:cs="Times New Roman"/>
          <w:sz w:val="26"/>
          <w:szCs w:val="26"/>
          <w:lang w:val="en-US"/>
        </w:rPr>
        <w:t>MLCT</w:t>
      </w:r>
      <w:r w:rsidRPr="00961895">
        <w:rPr>
          <w:rFonts w:ascii="Times New Roman" w:hAnsi="Times New Roman" w:cs="Times New Roman"/>
          <w:sz w:val="26"/>
          <w:szCs w:val="26"/>
        </w:rPr>
        <w:t xml:space="preserve">, </w:t>
      </w:r>
      <w:r w:rsidRPr="00961895">
        <w:rPr>
          <w:rFonts w:ascii="Times New Roman" w:hAnsi="Times New Roman" w:cs="Times New Roman"/>
          <w:sz w:val="26"/>
          <w:szCs w:val="26"/>
          <w:lang w:val="en-US"/>
        </w:rPr>
        <w:t>MMLCT</w:t>
      </w:r>
      <w:r w:rsidRPr="00961895">
        <w:rPr>
          <w:rFonts w:ascii="Times New Roman" w:hAnsi="Times New Roman" w:cs="Times New Roman"/>
          <w:sz w:val="26"/>
          <w:szCs w:val="26"/>
        </w:rPr>
        <w:t xml:space="preserve">), как показано на рисунке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_Ref162311480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25</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В случае, когда π-орбиталь является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 возможна настройка длины волны испускания подобным ранее описанному способом: учитывая предпоч</w:t>
      </w:r>
      <w:r w:rsidR="000461D4" w:rsidRPr="00961895">
        <w:rPr>
          <w:rFonts w:ascii="Times New Roman" w:hAnsi="Times New Roman" w:cs="Times New Roman"/>
          <w:sz w:val="26"/>
          <w:szCs w:val="26"/>
        </w:rPr>
        <w:t>т</w:t>
      </w:r>
      <w:r w:rsidRPr="00961895">
        <w:rPr>
          <w:rFonts w:ascii="Times New Roman" w:hAnsi="Times New Roman" w:cs="Times New Roman"/>
          <w:sz w:val="26"/>
          <w:szCs w:val="26"/>
        </w:rPr>
        <w:t xml:space="preserve">ительную локализацию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 xml:space="preserve"> на фенильном кольце, введение в него акцепторных заместителей стабилизирует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 xml:space="preserve">, в результате стоит ожидать увеличения разницы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 xml:space="preserve">, в результате чего максимум испускания сместится в коротковолновую область (см. 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_Ref162911900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20</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w:t>
      </w:r>
      <w:r w:rsidRPr="00750DA6">
        <w:rPr>
          <w:rFonts w:ascii="Times New Roman" w:hAnsi="Times New Roman" w:cs="Times New Roman"/>
          <w:sz w:val="26"/>
          <w:szCs w:val="26"/>
        </w:rPr>
        <w:t xml:space="preserve"> а, б)</w:t>
      </w:r>
      <w:r w:rsidRPr="008409A6">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"/>
          <w:id w:val="-1520687075"/>
          <w:placeholder>
            <w:docPart w:val="3237787821EC4407A657DD82CAF227C7"/>
          </w:placeholder>
        </w:sdtPr>
        <w:sdtContent>
          <w:r w:rsidR="00D07333" w:rsidRPr="00D07333">
            <w:rPr>
              <w:rFonts w:ascii="Times New Roman" w:hAnsi="Times New Roman" w:cs="Times New Roman"/>
              <w:color w:val="000000"/>
              <w:sz w:val="26"/>
              <w:szCs w:val="26"/>
            </w:rPr>
            <w:t>[42]</w:t>
          </w:r>
        </w:sdtContent>
      </w:sdt>
      <w:r w:rsidRPr="00750DA6">
        <w:rPr>
          <w:rFonts w:ascii="Times New Roman" w:hAnsi="Times New Roman" w:cs="Times New Roman"/>
          <w:sz w:val="26"/>
          <w:szCs w:val="26"/>
        </w:rPr>
        <w:t>.</w:t>
      </w:r>
    </w:p>
    <w:p w14:paraId="673111F0" w14:textId="65D3BA3C" w:rsidR="00AB69E5" w:rsidRPr="00750DA6" w:rsidRDefault="00AB69E5" w:rsidP="00AB69E5">
      <w:pPr>
        <w:spacing w:after="0" w:line="360" w:lineRule="auto"/>
        <w:ind w:firstLine="720"/>
        <w:jc w:val="both"/>
        <w:rPr>
          <w:rFonts w:ascii="Times New Roman" w:hAnsi="Times New Roman" w:cs="Times New Roman"/>
          <w:sz w:val="26"/>
          <w:szCs w:val="26"/>
        </w:rPr>
      </w:pPr>
      <w:r w:rsidRPr="00750DA6">
        <w:rPr>
          <w:rFonts w:ascii="Times New Roman" w:hAnsi="Times New Roman" w:cs="Times New Roman"/>
          <w:sz w:val="26"/>
          <w:szCs w:val="26"/>
        </w:rPr>
        <w:t xml:space="preserve">В данном случае также стоит учитывать положение заместителей по отношению к связи </w:t>
      </w:r>
      <w:r w:rsidRPr="00750DA6">
        <w:rPr>
          <w:rFonts w:ascii="Times New Roman" w:hAnsi="Times New Roman" w:cs="Times New Roman"/>
          <w:sz w:val="26"/>
          <w:szCs w:val="26"/>
          <w:lang w:val="en-US"/>
        </w:rPr>
        <w:t>Pt</w:t>
      </w:r>
      <w:r w:rsidRPr="00750DA6">
        <w:rPr>
          <w:rFonts w:ascii="Times New Roman" w:hAnsi="Times New Roman" w:cs="Times New Roman"/>
          <w:sz w:val="26"/>
          <w:szCs w:val="26"/>
        </w:rPr>
        <w:t>-</w:t>
      </w:r>
      <w:r w:rsidRPr="00750DA6">
        <w:rPr>
          <w:rFonts w:ascii="Times New Roman" w:hAnsi="Times New Roman" w:cs="Times New Roman"/>
          <w:sz w:val="26"/>
          <w:szCs w:val="26"/>
          <w:lang w:val="en-US"/>
        </w:rPr>
        <w:t>C</w:t>
      </w:r>
      <w:r w:rsidRPr="00750DA6">
        <w:rPr>
          <w:rFonts w:ascii="Times New Roman" w:hAnsi="Times New Roman" w:cs="Times New Roman"/>
          <w:sz w:val="26"/>
          <w:szCs w:val="26"/>
        </w:rPr>
        <w:t xml:space="preserve">: найдено, что заместители в фенильном кольце в пара-положении по отношению к связи </w:t>
      </w:r>
      <w:r w:rsidRPr="00750DA6">
        <w:rPr>
          <w:rFonts w:ascii="Times New Roman" w:hAnsi="Times New Roman" w:cs="Times New Roman"/>
          <w:sz w:val="26"/>
          <w:szCs w:val="26"/>
          <w:lang w:val="en-US"/>
        </w:rPr>
        <w:t>Pt</w:t>
      </w:r>
      <w:r w:rsidRPr="00750DA6">
        <w:rPr>
          <w:rFonts w:ascii="Times New Roman" w:hAnsi="Times New Roman" w:cs="Times New Roman"/>
          <w:sz w:val="26"/>
          <w:szCs w:val="26"/>
        </w:rPr>
        <w:t>-</w:t>
      </w:r>
      <w:r w:rsidRPr="00750DA6">
        <w:rPr>
          <w:rFonts w:ascii="Times New Roman" w:hAnsi="Times New Roman" w:cs="Times New Roman"/>
          <w:sz w:val="26"/>
          <w:szCs w:val="26"/>
          <w:lang w:val="en-US"/>
        </w:rPr>
        <w:t>C</w:t>
      </w:r>
      <w:r w:rsidRPr="00750DA6">
        <w:rPr>
          <w:rFonts w:ascii="Times New Roman" w:hAnsi="Times New Roman" w:cs="Times New Roman"/>
          <w:sz w:val="26"/>
          <w:szCs w:val="26"/>
        </w:rPr>
        <w:t xml:space="preserve"> сильнее влияют на стабилизацию или дестабилизацию </w:t>
      </w:r>
      <w:r w:rsidRPr="00750DA6">
        <w:rPr>
          <w:rFonts w:ascii="Times New Roman" w:hAnsi="Times New Roman" w:cs="Times New Roman"/>
          <w:sz w:val="26"/>
          <w:szCs w:val="26"/>
          <w:lang w:val="en-US"/>
        </w:rPr>
        <w:t>HOMO</w:t>
      </w:r>
      <w:r w:rsidRPr="00750DA6">
        <w:rPr>
          <w:rFonts w:ascii="Times New Roman" w:hAnsi="Times New Roman" w:cs="Times New Roman"/>
          <w:sz w:val="26"/>
          <w:szCs w:val="26"/>
        </w:rPr>
        <w:t>, локализованную на фенильном кольце, чем заместители в мета-положении</w:t>
      </w:r>
      <w:r w:rsidRPr="000627FF">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zU4MWFiYmEtMjRhZS00ZWNlLWE4MDQtMTE0M2Y2NTc5OTk4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
          <w:id w:val="1462922466"/>
          <w:placeholder>
            <w:docPart w:val="3323E3B11F9C446E90310069DF465E77"/>
          </w:placeholder>
        </w:sdtPr>
        <w:sdtContent>
          <w:r w:rsidR="00D07333" w:rsidRPr="00D07333">
            <w:rPr>
              <w:rFonts w:ascii="Times New Roman" w:hAnsi="Times New Roman" w:cs="Times New Roman"/>
              <w:color w:val="000000"/>
              <w:sz w:val="26"/>
              <w:szCs w:val="26"/>
            </w:rPr>
            <w:t>[40]</w:t>
          </w:r>
        </w:sdtContent>
      </w:sdt>
      <w:r w:rsidRPr="00750DA6">
        <w:rPr>
          <w:rFonts w:ascii="Times New Roman" w:hAnsi="Times New Roman" w:cs="Times New Roman"/>
          <w:sz w:val="26"/>
          <w:szCs w:val="26"/>
        </w:rPr>
        <w:t>.</w:t>
      </w:r>
    </w:p>
    <w:p w14:paraId="608A1F11" w14:textId="65980022" w:rsidR="00AB69E5" w:rsidRPr="00750DA6" w:rsidRDefault="00AB69E5" w:rsidP="00AB69E5">
      <w:pPr>
        <w:spacing w:after="0" w:line="360" w:lineRule="auto"/>
        <w:ind w:firstLine="720"/>
        <w:jc w:val="both"/>
        <w:rPr>
          <w:rFonts w:ascii="Times New Roman" w:hAnsi="Times New Roman" w:cs="Times New Roman"/>
          <w:sz w:val="26"/>
          <w:szCs w:val="26"/>
          <w:vertAlign w:val="superscript"/>
        </w:rPr>
      </w:pPr>
      <w:r w:rsidRPr="00750DA6">
        <w:rPr>
          <w:rFonts w:ascii="Times New Roman" w:hAnsi="Times New Roman" w:cs="Times New Roman"/>
          <w:sz w:val="26"/>
          <w:szCs w:val="26"/>
        </w:rPr>
        <w:t xml:space="preserve">Введение заместителей в фенильное кольцо, более того, позволяет изменять характер возбужденных состояний, вносящих вклад в эмиссию. Например, в представленных на рис. </w:t>
      </w:r>
      <w:r w:rsidRPr="00750DA6">
        <w:rPr>
          <w:rFonts w:ascii="Times New Roman" w:hAnsi="Times New Roman" w:cs="Times New Roman"/>
          <w:sz w:val="26"/>
          <w:szCs w:val="26"/>
        </w:rPr>
        <w:fldChar w:fldCharType="begin"/>
      </w:r>
      <w:r w:rsidRPr="00750DA6">
        <w:rPr>
          <w:rFonts w:ascii="Times New Roman" w:hAnsi="Times New Roman" w:cs="Times New Roman"/>
          <w:sz w:val="26"/>
          <w:szCs w:val="26"/>
        </w:rPr>
        <w:instrText xml:space="preserve"> REF _Ref162318696 \h  \* MERGEFORMAT </w:instrText>
      </w:r>
      <w:r w:rsidRPr="00750DA6">
        <w:rPr>
          <w:rFonts w:ascii="Times New Roman" w:hAnsi="Times New Roman" w:cs="Times New Roman"/>
          <w:sz w:val="26"/>
          <w:szCs w:val="26"/>
        </w:rPr>
      </w:r>
      <w:r w:rsidRPr="00750DA6">
        <w:rPr>
          <w:rFonts w:ascii="Times New Roman" w:hAnsi="Times New Roman" w:cs="Times New Roman"/>
          <w:sz w:val="26"/>
          <w:szCs w:val="26"/>
        </w:rPr>
        <w:fldChar w:fldCharType="separate"/>
      </w:r>
      <w:r w:rsidR="00294379">
        <w:rPr>
          <w:rFonts w:ascii="Times New Roman" w:hAnsi="Times New Roman" w:cs="Times New Roman"/>
          <w:noProof/>
          <w:sz w:val="26"/>
          <w:szCs w:val="26"/>
        </w:rPr>
        <w:t>21</w:t>
      </w:r>
      <w:r w:rsidRPr="00750DA6">
        <w:rPr>
          <w:rFonts w:ascii="Times New Roman" w:hAnsi="Times New Roman" w:cs="Times New Roman"/>
          <w:sz w:val="26"/>
          <w:szCs w:val="26"/>
        </w:rPr>
        <w:fldChar w:fldCharType="end"/>
      </w:r>
      <w:r w:rsidRPr="00750DA6">
        <w:rPr>
          <w:rFonts w:ascii="Times New Roman" w:hAnsi="Times New Roman" w:cs="Times New Roman"/>
          <w:sz w:val="26"/>
          <w:szCs w:val="26"/>
        </w:rPr>
        <w:t xml:space="preserve"> соединениях при введении более электронодонорных заместителей увеличивается вклад характера </w:t>
      </w:r>
      <w:r w:rsidRPr="00750DA6">
        <w:rPr>
          <w:rFonts w:ascii="Times New Roman" w:hAnsi="Times New Roman" w:cs="Times New Roman"/>
          <w:sz w:val="26"/>
          <w:szCs w:val="26"/>
          <w:lang w:val="en-US"/>
        </w:rPr>
        <w:t>ILCT</w:t>
      </w:r>
      <w:r w:rsidR="00AC3E84">
        <w:rPr>
          <w:rFonts w:ascii="Times New Roman" w:hAnsi="Times New Roman" w:cs="Times New Roman"/>
          <w:sz w:val="26"/>
          <w:szCs w:val="26"/>
        </w:rPr>
        <w:t xml:space="preserve"> </w:t>
      </w:r>
      <w:r w:rsidR="00AC3E84" w:rsidRPr="00AC3E84">
        <w:rPr>
          <w:rFonts w:ascii="Times New Roman" w:hAnsi="Times New Roman" w:cs="Times New Roman"/>
          <w:sz w:val="26"/>
          <w:szCs w:val="26"/>
        </w:rPr>
        <w:t>(π</w:t>
      </w:r>
      <w:r w:rsidR="00C225D3">
        <w:rPr>
          <w:rFonts w:ascii="Times New Roman" w:hAnsi="Times New Roman" w:cs="Times New Roman"/>
          <w:sz w:val="26"/>
          <w:szCs w:val="26"/>
          <w:vertAlign w:val="subscript"/>
          <w:lang w:val="en-US"/>
        </w:rPr>
        <w:t>R</w:t>
      </w:r>
      <w:r w:rsidR="00C225D3" w:rsidRPr="00C225D3">
        <w:rPr>
          <w:rFonts w:ascii="Times New Roman" w:hAnsi="Times New Roman" w:cs="Times New Roman"/>
          <w:sz w:val="26"/>
          <w:szCs w:val="26"/>
        </w:rPr>
        <w:t xml:space="preserve"> – </w:t>
      </w:r>
      <w:r w:rsidR="00AC3E84" w:rsidRPr="00AC3E84">
        <w:rPr>
          <w:rFonts w:ascii="Times New Roman" w:hAnsi="Times New Roman" w:cs="Times New Roman"/>
          <w:sz w:val="26"/>
          <w:szCs w:val="26"/>
        </w:rPr>
        <w:t>π*</w:t>
      </w:r>
      <w:r w:rsidR="00AC3E84" w:rsidRPr="00AC3E84">
        <w:rPr>
          <w:rFonts w:ascii="Times New Roman" w:hAnsi="Times New Roman" w:cs="Times New Roman"/>
          <w:sz w:val="26"/>
          <w:szCs w:val="26"/>
          <w:vertAlign w:val="subscript"/>
        </w:rPr>
        <w:t>NCN</w:t>
      </w:r>
      <w:r w:rsidR="00AC3E84" w:rsidRPr="00AC3E84">
        <w:rPr>
          <w:rFonts w:ascii="Times New Roman" w:hAnsi="Times New Roman" w:cs="Times New Roman"/>
          <w:sz w:val="26"/>
          <w:szCs w:val="26"/>
        </w:rPr>
        <w:t>)</w:t>
      </w:r>
      <w:r w:rsidRPr="00750DA6">
        <w:rPr>
          <w:rFonts w:ascii="Times New Roman" w:hAnsi="Times New Roman" w:cs="Times New Roman"/>
          <w:sz w:val="26"/>
          <w:szCs w:val="26"/>
        </w:rPr>
        <w:t xml:space="preserve"> в низшее возбужденное состоянии вплоть до полного переключения его природы с </w:t>
      </w:r>
      <w:r w:rsidRPr="00750DA6">
        <w:rPr>
          <w:rFonts w:ascii="Times New Roman" w:hAnsi="Times New Roman" w:cs="Times New Roman"/>
          <w:sz w:val="26"/>
          <w:szCs w:val="26"/>
          <w:vertAlign w:val="superscript"/>
        </w:rPr>
        <w:t>3</w:t>
      </w:r>
      <w:r w:rsidRPr="00750DA6">
        <w:rPr>
          <w:rFonts w:ascii="Times New Roman" w:hAnsi="Times New Roman" w:cs="Times New Roman"/>
          <w:sz w:val="26"/>
          <w:szCs w:val="26"/>
          <w:lang w:val="en-US"/>
        </w:rPr>
        <w:t>LC</w:t>
      </w:r>
      <w:r w:rsidR="00AC3E84" w:rsidRPr="00AC3E84">
        <w:rPr>
          <w:rFonts w:ascii="Times New Roman" w:hAnsi="Times New Roman" w:cs="Times New Roman"/>
          <w:sz w:val="26"/>
          <w:szCs w:val="26"/>
        </w:rPr>
        <w:t xml:space="preserve"> (π</w:t>
      </w:r>
      <w:r w:rsidR="00AC3E84" w:rsidRPr="00AC3E84">
        <w:rPr>
          <w:rFonts w:ascii="Times New Roman" w:hAnsi="Times New Roman" w:cs="Times New Roman"/>
          <w:sz w:val="26"/>
          <w:szCs w:val="26"/>
          <w:vertAlign w:val="subscript"/>
        </w:rPr>
        <w:t>NCN</w:t>
      </w:r>
      <w:r w:rsidR="00AC3E84" w:rsidRPr="00AC3E84">
        <w:rPr>
          <w:rFonts w:ascii="Times New Roman" w:hAnsi="Times New Roman" w:cs="Times New Roman"/>
          <w:sz w:val="26"/>
          <w:szCs w:val="26"/>
        </w:rPr>
        <w:t xml:space="preserve"> </w:t>
      </w:r>
      <w:r w:rsidR="00AC3E84">
        <w:rPr>
          <w:rFonts w:ascii="Times New Roman" w:hAnsi="Times New Roman" w:cs="Times New Roman"/>
          <w:sz w:val="26"/>
          <w:szCs w:val="26"/>
        </w:rPr>
        <w:t>–</w:t>
      </w:r>
      <w:r w:rsidR="00AC3E84" w:rsidRPr="00AC3E84">
        <w:rPr>
          <w:rFonts w:ascii="Times New Roman" w:hAnsi="Times New Roman" w:cs="Times New Roman"/>
          <w:sz w:val="26"/>
          <w:szCs w:val="26"/>
        </w:rPr>
        <w:t xml:space="preserve"> π*</w:t>
      </w:r>
      <w:r w:rsidR="00AC3E84" w:rsidRPr="00AC3E84">
        <w:rPr>
          <w:rFonts w:ascii="Times New Roman" w:hAnsi="Times New Roman" w:cs="Times New Roman"/>
          <w:sz w:val="26"/>
          <w:szCs w:val="26"/>
          <w:vertAlign w:val="subscript"/>
        </w:rPr>
        <w:t>NCN</w:t>
      </w:r>
      <w:r w:rsidR="00AC3E84" w:rsidRPr="00AC3E84">
        <w:rPr>
          <w:rFonts w:ascii="Times New Roman" w:hAnsi="Times New Roman" w:cs="Times New Roman"/>
          <w:sz w:val="26"/>
          <w:szCs w:val="26"/>
        </w:rPr>
        <w:t>)</w:t>
      </w:r>
      <w:r w:rsidRPr="00750DA6">
        <w:rPr>
          <w:rFonts w:ascii="Times New Roman" w:hAnsi="Times New Roman" w:cs="Times New Roman"/>
          <w:sz w:val="26"/>
          <w:szCs w:val="26"/>
        </w:rPr>
        <w:t xml:space="preserve"> на </w:t>
      </w:r>
      <w:r w:rsidRPr="00750DA6">
        <w:rPr>
          <w:rFonts w:ascii="Times New Roman" w:hAnsi="Times New Roman" w:cs="Times New Roman"/>
          <w:sz w:val="26"/>
          <w:szCs w:val="26"/>
          <w:lang w:val="en-US"/>
        </w:rPr>
        <w:t>ILCT</w:t>
      </w:r>
      <w:r w:rsidRPr="00750DA6">
        <w:rPr>
          <w:rFonts w:ascii="Times New Roman" w:hAnsi="Times New Roman" w:cs="Times New Roman"/>
          <w:sz w:val="26"/>
          <w:szCs w:val="26"/>
        </w:rPr>
        <w:t xml:space="preserve"> в случае комплекса с </w:t>
      </w:r>
      <w:r w:rsidRPr="00750DA6">
        <w:rPr>
          <w:rFonts w:ascii="Times New Roman" w:hAnsi="Times New Roman" w:cs="Times New Roman"/>
          <w:sz w:val="26"/>
          <w:szCs w:val="26"/>
          <w:lang w:val="en-US"/>
        </w:rPr>
        <w:t>R</w:t>
      </w:r>
      <w:r w:rsidRPr="00750DA6">
        <w:rPr>
          <w:rFonts w:ascii="Times New Roman" w:hAnsi="Times New Roman" w:cs="Times New Roman"/>
          <w:sz w:val="26"/>
          <w:szCs w:val="26"/>
        </w:rPr>
        <w:t xml:space="preserve"> = 9</w:t>
      </w:r>
      <w:r w:rsidRPr="000627FF">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"/>
          <w:id w:val="1601991861"/>
          <w:placeholder>
            <w:docPart w:val="B7A82ED7CB944030A88061B95310BA40"/>
          </w:placeholder>
        </w:sdtPr>
        <w:sdtContent>
          <w:r w:rsidR="00D07333" w:rsidRPr="00D07333">
            <w:rPr>
              <w:rFonts w:ascii="Times New Roman" w:hAnsi="Times New Roman" w:cs="Times New Roman"/>
              <w:color w:val="000000"/>
              <w:sz w:val="26"/>
              <w:szCs w:val="26"/>
            </w:rPr>
            <w:t>[9]</w:t>
          </w:r>
        </w:sdtContent>
      </w:sdt>
      <w:r w:rsidRPr="00750DA6">
        <w:rPr>
          <w:rFonts w:ascii="Times New Roman" w:hAnsi="Times New Roman" w:cs="Times New Roman"/>
          <w:sz w:val="26"/>
          <w:szCs w:val="26"/>
        </w:rPr>
        <w:t>.</w:t>
      </w:r>
    </w:p>
    <w:p w14:paraId="2DD6CB2F" w14:textId="0394268F" w:rsidR="00AB69E5" w:rsidRPr="00750DA6" w:rsidRDefault="00AB69E5" w:rsidP="00AB69E5">
      <w:pPr>
        <w:spacing w:after="0" w:line="360" w:lineRule="auto"/>
        <w:ind w:firstLine="720"/>
        <w:jc w:val="both"/>
        <w:rPr>
          <w:rFonts w:ascii="Times New Roman" w:hAnsi="Times New Roman" w:cs="Times New Roman"/>
          <w:sz w:val="26"/>
          <w:szCs w:val="26"/>
          <w:vertAlign w:val="superscript"/>
        </w:rPr>
      </w:pPr>
      <w:r w:rsidRPr="00750DA6">
        <w:rPr>
          <w:rFonts w:ascii="Times New Roman" w:hAnsi="Times New Roman" w:cs="Times New Roman"/>
          <w:sz w:val="26"/>
          <w:szCs w:val="26"/>
        </w:rPr>
        <w:t xml:space="preserve">Кроме изменения энергии излучения, при введении заместителей в фенильное кольцо также наблюдается увеличение стоксова сдвига между полосой поглощения </w:t>
      </w:r>
      <w:r w:rsidRPr="00750DA6">
        <w:rPr>
          <w:rFonts w:ascii="Times New Roman" w:hAnsi="Times New Roman" w:cs="Times New Roman"/>
          <w:sz w:val="26"/>
          <w:szCs w:val="26"/>
          <w:vertAlign w:val="superscript"/>
        </w:rPr>
        <w:t>3</w:t>
      </w:r>
      <w:r w:rsidRPr="00750DA6">
        <w:rPr>
          <w:rFonts w:ascii="Times New Roman" w:hAnsi="Times New Roman" w:cs="Times New Roman"/>
          <w:sz w:val="26"/>
          <w:szCs w:val="26"/>
          <w:lang w:val="en-US"/>
        </w:rPr>
        <w:t>LC</w:t>
      </w:r>
      <w:r w:rsidRPr="00750DA6">
        <w:rPr>
          <w:rFonts w:ascii="Times New Roman" w:hAnsi="Times New Roman" w:cs="Times New Roman"/>
          <w:sz w:val="26"/>
          <w:szCs w:val="26"/>
        </w:rPr>
        <w:t xml:space="preserve"> и полосой испускания в порядке увеличния донорных свойств, это возникает из-за перегруппировки комплексов, которая происходит после поглощения света (см. рис. </w:t>
      </w:r>
      <w:r w:rsidRPr="00750DA6">
        <w:rPr>
          <w:rFonts w:ascii="Times New Roman" w:hAnsi="Times New Roman" w:cs="Times New Roman"/>
          <w:sz w:val="26"/>
          <w:szCs w:val="26"/>
        </w:rPr>
        <w:fldChar w:fldCharType="begin"/>
      </w:r>
      <w:r w:rsidRPr="00750DA6">
        <w:rPr>
          <w:rFonts w:ascii="Times New Roman" w:hAnsi="Times New Roman" w:cs="Times New Roman"/>
          <w:sz w:val="26"/>
          <w:szCs w:val="26"/>
        </w:rPr>
        <w:instrText xml:space="preserve"> REF _Ref162318696 \h  \* MERGEFORMAT </w:instrText>
      </w:r>
      <w:r w:rsidRPr="00750DA6">
        <w:rPr>
          <w:rFonts w:ascii="Times New Roman" w:hAnsi="Times New Roman" w:cs="Times New Roman"/>
          <w:sz w:val="26"/>
          <w:szCs w:val="26"/>
        </w:rPr>
      </w:r>
      <w:r w:rsidRPr="00750DA6">
        <w:rPr>
          <w:rFonts w:ascii="Times New Roman" w:hAnsi="Times New Roman" w:cs="Times New Roman"/>
          <w:sz w:val="26"/>
          <w:szCs w:val="26"/>
        </w:rPr>
        <w:fldChar w:fldCharType="separate"/>
      </w:r>
      <w:r w:rsidR="00294379">
        <w:rPr>
          <w:rFonts w:ascii="Times New Roman" w:hAnsi="Times New Roman" w:cs="Times New Roman"/>
          <w:noProof/>
          <w:sz w:val="26"/>
          <w:szCs w:val="26"/>
        </w:rPr>
        <w:t>21</w:t>
      </w:r>
      <w:r w:rsidRPr="00750DA6">
        <w:rPr>
          <w:rFonts w:ascii="Times New Roman" w:hAnsi="Times New Roman" w:cs="Times New Roman"/>
          <w:sz w:val="26"/>
          <w:szCs w:val="26"/>
        </w:rPr>
        <w:fldChar w:fldCharType="end"/>
      </w:r>
      <w:r w:rsidRPr="00750DA6">
        <w:rPr>
          <w:rFonts w:ascii="Times New Roman" w:hAnsi="Times New Roman" w:cs="Times New Roman"/>
          <w:sz w:val="26"/>
          <w:szCs w:val="26"/>
        </w:rPr>
        <w:t>)</w:t>
      </w:r>
      <w:r w:rsidRPr="000627FF">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"/>
          <w:id w:val="450207851"/>
          <w:placeholder>
            <w:docPart w:val="A073D47DC6564D47B5217FC65DCC84FE"/>
          </w:placeholder>
        </w:sdtPr>
        <w:sdtContent>
          <w:r w:rsidR="00D07333" w:rsidRPr="00D07333">
            <w:rPr>
              <w:rFonts w:ascii="Times New Roman" w:hAnsi="Times New Roman" w:cs="Times New Roman"/>
              <w:color w:val="000000"/>
              <w:sz w:val="26"/>
              <w:szCs w:val="26"/>
            </w:rPr>
            <w:t>[9]</w:t>
          </w:r>
        </w:sdtContent>
      </w:sdt>
      <w:r w:rsidRPr="00750DA6">
        <w:rPr>
          <w:rFonts w:ascii="Times New Roman" w:hAnsi="Times New Roman" w:cs="Times New Roman"/>
          <w:sz w:val="26"/>
          <w:szCs w:val="26"/>
        </w:rPr>
        <w:t>.</w:t>
      </w:r>
    </w:p>
    <w:p w14:paraId="243D9528" w14:textId="6F8A473F" w:rsidR="00AB69E5" w:rsidRPr="00750DA6" w:rsidRDefault="00267FEB" w:rsidP="00AB69E5">
      <w:pPr>
        <w:spacing w:after="0" w:line="360" w:lineRule="auto"/>
        <w:ind w:firstLine="720"/>
        <w:jc w:val="center"/>
        <w:rPr>
          <w:rFonts w:ascii="Times New Roman" w:hAnsi="Times New Roman" w:cs="Times New Roman"/>
        </w:rPr>
      </w:pPr>
      <w:r w:rsidRPr="00267FEB">
        <w:rPr>
          <w:rFonts w:ascii="Times New Roman" w:hAnsi="Times New Roman" w:cs="Times New Roman"/>
          <w:noProof/>
        </w:rPr>
        <w:lastRenderedPageBreak/>
        <w:drawing>
          <wp:inline distT="0" distB="0" distL="0" distR="0" wp14:anchorId="02700B32" wp14:editId="06A3BF1C">
            <wp:extent cx="5655213" cy="3514705"/>
            <wp:effectExtent l="0" t="0" r="3175" b="0"/>
            <wp:docPr id="1080363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63661" name=""/>
                    <pic:cNvPicPr/>
                  </pic:nvPicPr>
                  <pic:blipFill>
                    <a:blip r:embed="rId33"/>
                    <a:stretch>
                      <a:fillRect/>
                    </a:stretch>
                  </pic:blipFill>
                  <pic:spPr>
                    <a:xfrm>
                      <a:off x="0" y="0"/>
                      <a:ext cx="5660194" cy="3517801"/>
                    </a:xfrm>
                    <a:prstGeom prst="rect">
                      <a:avLst/>
                    </a:prstGeom>
                  </pic:spPr>
                </pic:pic>
              </a:graphicData>
            </a:graphic>
          </wp:inline>
        </w:drawing>
      </w:r>
    </w:p>
    <w:p w14:paraId="698FD328" w14:textId="0341C1B7" w:rsidR="00AB69E5" w:rsidRPr="00750DA6" w:rsidRDefault="00AB69E5" w:rsidP="00AB69E5">
      <w:pPr>
        <w:spacing w:after="0" w:line="360" w:lineRule="auto"/>
        <w:ind w:firstLine="720"/>
        <w:rPr>
          <w:rFonts w:ascii="Times New Roman" w:hAnsi="Times New Roman" w:cs="Times New Roman"/>
          <w:iCs/>
          <w:sz w:val="26"/>
          <w:szCs w:val="26"/>
          <w:vertAlign w:val="superscript"/>
        </w:rPr>
      </w:pPr>
      <w:bookmarkStart w:id="30" w:name="_Ref162318696"/>
      <w:r w:rsidRPr="00750DA6">
        <w:rPr>
          <w:rFonts w:ascii="Times New Roman" w:hAnsi="Times New Roman" w:cs="Times New Roman"/>
          <w:sz w:val="26"/>
          <w:szCs w:val="26"/>
        </w:rPr>
        <w:t xml:space="preserve">Рисунок </w:t>
      </w:r>
      <w:r w:rsidRPr="00750DA6">
        <w:rPr>
          <w:rFonts w:ascii="Times New Roman" w:hAnsi="Times New Roman" w:cs="Times New Roman"/>
          <w:i/>
          <w:iCs/>
          <w:sz w:val="26"/>
          <w:szCs w:val="26"/>
        </w:rPr>
        <w:fldChar w:fldCharType="begin"/>
      </w:r>
      <w:r w:rsidRPr="00750DA6">
        <w:rPr>
          <w:rFonts w:ascii="Times New Roman" w:hAnsi="Times New Roman" w:cs="Times New Roman"/>
          <w:sz w:val="26"/>
          <w:szCs w:val="26"/>
        </w:rPr>
        <w:instrText xml:space="preserve"> SEQ Рисунок \* ARABIC </w:instrText>
      </w:r>
      <w:r w:rsidRPr="00750DA6">
        <w:rPr>
          <w:rFonts w:ascii="Times New Roman" w:hAnsi="Times New Roman" w:cs="Times New Roman"/>
          <w:i/>
          <w:iCs/>
          <w:sz w:val="26"/>
          <w:szCs w:val="26"/>
        </w:rPr>
        <w:fldChar w:fldCharType="separate"/>
      </w:r>
      <w:r w:rsidR="00294379">
        <w:rPr>
          <w:rFonts w:ascii="Times New Roman" w:hAnsi="Times New Roman" w:cs="Times New Roman"/>
          <w:noProof/>
          <w:sz w:val="26"/>
          <w:szCs w:val="26"/>
        </w:rPr>
        <w:t>21</w:t>
      </w:r>
      <w:r w:rsidRPr="00750DA6">
        <w:rPr>
          <w:rFonts w:ascii="Times New Roman" w:hAnsi="Times New Roman" w:cs="Times New Roman"/>
          <w:i/>
          <w:iCs/>
          <w:sz w:val="26"/>
          <w:szCs w:val="26"/>
        </w:rPr>
        <w:fldChar w:fldCharType="end"/>
      </w:r>
      <w:bookmarkEnd w:id="30"/>
      <w:r w:rsidRPr="00750DA6">
        <w:rPr>
          <w:rFonts w:ascii="Times New Roman" w:hAnsi="Times New Roman" w:cs="Times New Roman"/>
          <w:sz w:val="26"/>
          <w:szCs w:val="26"/>
        </w:rPr>
        <w:t>. Спектры испускания комплексных соединений [</w:t>
      </w:r>
      <w:r w:rsidRPr="00750DA6">
        <w:rPr>
          <w:rFonts w:ascii="Times New Roman" w:hAnsi="Times New Roman" w:cs="Times New Roman"/>
          <w:sz w:val="26"/>
          <w:szCs w:val="26"/>
          <w:lang w:val="en-US"/>
        </w:rPr>
        <w:t>PtL</w:t>
      </w:r>
      <w:r w:rsidRPr="00750DA6">
        <w:rPr>
          <w:rFonts w:ascii="Times New Roman" w:hAnsi="Times New Roman" w:cs="Times New Roman"/>
          <w:sz w:val="26"/>
          <w:szCs w:val="26"/>
          <w:vertAlign w:val="superscript"/>
        </w:rPr>
        <w:t>1-9</w:t>
      </w:r>
      <w:r w:rsidRPr="00750DA6">
        <w:rPr>
          <w:rFonts w:ascii="Times New Roman" w:hAnsi="Times New Roman" w:cs="Times New Roman"/>
          <w:sz w:val="26"/>
          <w:szCs w:val="26"/>
          <w:lang w:val="en-US"/>
        </w:rPr>
        <w:t>Cl</w:t>
      </w:r>
      <w:r w:rsidRPr="00750DA6">
        <w:rPr>
          <w:rFonts w:ascii="Times New Roman" w:hAnsi="Times New Roman" w:cs="Times New Roman"/>
          <w:sz w:val="26"/>
          <w:szCs w:val="26"/>
        </w:rPr>
        <w:t xml:space="preserve">] в </w:t>
      </w:r>
      <w:r w:rsidRPr="00750DA6">
        <w:rPr>
          <w:rFonts w:ascii="Times New Roman" w:hAnsi="Times New Roman" w:cs="Times New Roman"/>
          <w:sz w:val="26"/>
          <w:szCs w:val="26"/>
          <w:lang w:val="en-US"/>
        </w:rPr>
        <w:t>CH</w:t>
      </w:r>
      <w:r w:rsidRPr="00750DA6">
        <w:rPr>
          <w:rFonts w:ascii="Times New Roman" w:hAnsi="Times New Roman" w:cs="Times New Roman"/>
          <w:sz w:val="26"/>
          <w:szCs w:val="26"/>
        </w:rPr>
        <w:t>2</w:t>
      </w:r>
      <w:r w:rsidRPr="00750DA6">
        <w:rPr>
          <w:rFonts w:ascii="Times New Roman" w:hAnsi="Times New Roman" w:cs="Times New Roman"/>
          <w:sz w:val="26"/>
          <w:szCs w:val="26"/>
          <w:lang w:val="en-US"/>
        </w:rPr>
        <w:t>Cl</w:t>
      </w:r>
      <w:r w:rsidRPr="00750DA6">
        <w:rPr>
          <w:rFonts w:ascii="Times New Roman" w:hAnsi="Times New Roman" w:cs="Times New Roman"/>
          <w:sz w:val="26"/>
          <w:szCs w:val="26"/>
        </w:rPr>
        <w:t xml:space="preserve">2 при 295 </w:t>
      </w:r>
      <w:r w:rsidRPr="00750DA6">
        <w:rPr>
          <w:rFonts w:ascii="Times New Roman" w:hAnsi="Times New Roman" w:cs="Times New Roman"/>
          <w:sz w:val="26"/>
          <w:szCs w:val="26"/>
          <w:lang w:val="en-US"/>
        </w:rPr>
        <w:t>K</w:t>
      </w:r>
      <w:r w:rsidRPr="00750DA6">
        <w:rPr>
          <w:rFonts w:ascii="Times New Roman" w:hAnsi="Times New Roman" w:cs="Times New Roman"/>
          <w:sz w:val="26"/>
          <w:szCs w:val="26"/>
        </w:rPr>
        <w:t xml:space="preserve"> (слева) и корреляция энергии излучения комплексных соединений с потенциалом окисления E</w:t>
      </w:r>
      <w:r w:rsidRPr="00750DA6">
        <w:rPr>
          <w:rFonts w:ascii="Times New Roman" w:hAnsi="Times New Roman" w:cs="Times New Roman"/>
          <w:sz w:val="26"/>
          <w:szCs w:val="26"/>
          <w:vertAlign w:val="subscript"/>
        </w:rPr>
        <w:t>ox</w:t>
      </w:r>
      <w:r w:rsidRPr="00750DA6">
        <w:rPr>
          <w:rFonts w:ascii="Times New Roman" w:hAnsi="Times New Roman" w:cs="Times New Roman"/>
          <w:sz w:val="26"/>
          <w:szCs w:val="26"/>
        </w:rPr>
        <w:t xml:space="preserve"> (справа)</w:t>
      </w:r>
      <w:r w:rsidRPr="000627FF">
        <w:rPr>
          <w:rFonts w:ascii="Times New Roman" w:hAnsi="Times New Roman" w:cs="Times New Roman"/>
          <w:iCs/>
          <w:color w:val="000000"/>
          <w:sz w:val="26"/>
          <w:szCs w:val="26"/>
        </w:rPr>
        <w:t xml:space="preserve"> </w:t>
      </w:r>
      <w:sdt>
        <w:sdtPr>
          <w:rPr>
            <w:rFonts w:ascii="Times New Roman" w:hAnsi="Times New Roman" w:cs="Times New Roman"/>
            <w:iCs/>
            <w:color w:val="000000"/>
            <w:sz w:val="26"/>
            <w:szCs w:val="26"/>
          </w:rPr>
          <w:tag w:val="MENDELEY_CITATION_v3_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"/>
          <w:id w:val="-1975434818"/>
          <w:placeholder>
            <w:docPart w:val="CB49F5E3B54E4C80979194FBF200867C"/>
          </w:placeholder>
        </w:sdtPr>
        <w:sdtContent>
          <w:r w:rsidR="00D07333" w:rsidRPr="00D07333">
            <w:rPr>
              <w:rFonts w:ascii="Times New Roman" w:hAnsi="Times New Roman" w:cs="Times New Roman"/>
              <w:iCs/>
              <w:color w:val="000000"/>
              <w:sz w:val="26"/>
              <w:szCs w:val="26"/>
            </w:rPr>
            <w:t>[9]</w:t>
          </w:r>
        </w:sdtContent>
      </w:sdt>
      <w:r w:rsidRPr="00750DA6">
        <w:rPr>
          <w:rFonts w:ascii="Times New Roman" w:hAnsi="Times New Roman" w:cs="Times New Roman"/>
          <w:sz w:val="26"/>
          <w:szCs w:val="26"/>
        </w:rPr>
        <w:t>.</w:t>
      </w:r>
    </w:p>
    <w:p w14:paraId="3B94873A" w14:textId="51D1FA5C" w:rsidR="00AB69E5" w:rsidRPr="00750DA6" w:rsidRDefault="00AB69E5" w:rsidP="00AB69E5">
      <w:pPr>
        <w:spacing w:after="0" w:line="360" w:lineRule="auto"/>
        <w:ind w:firstLine="720"/>
        <w:jc w:val="both"/>
        <w:rPr>
          <w:rFonts w:ascii="Times New Roman" w:hAnsi="Times New Roman" w:cs="Times New Roman"/>
          <w:sz w:val="26"/>
          <w:szCs w:val="26"/>
          <w:shd w:val="clear" w:color="auto" w:fill="FFFFFF"/>
        </w:rPr>
      </w:pPr>
      <w:r w:rsidRPr="00750DA6">
        <w:rPr>
          <w:rFonts w:ascii="Times New Roman" w:hAnsi="Times New Roman" w:cs="Times New Roman"/>
          <w:sz w:val="26"/>
          <w:szCs w:val="26"/>
          <w:shd w:val="clear" w:color="auto" w:fill="FFFFFF"/>
        </w:rPr>
        <w:t>Стоит отметить, что при модификации π- и π*-орбиталей мы также оказываем влияние на донорные свойства атомов азота или углерода и, следовательно, на орбитали платины. Однако эффект, оказываемый на ароматическую систему больше, чем эффект, оказываемый на орбитали платины, поэтому при обсуждении модификации пинцерного лиганда он опущен</w:t>
      </w:r>
      <w:r w:rsidRPr="000627FF">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MTVkODQzYzktNmJjMS00Nzk5LWE2N2UtNjRlOWRhZGU5M2Jk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
          <w:id w:val="-1509977425"/>
          <w:placeholder>
            <w:docPart w:val="04DAE615C5DD46D799FE223F3B405AB3"/>
          </w:placeholder>
        </w:sdtPr>
        <w:sdtContent>
          <w:r w:rsidR="00D07333" w:rsidRPr="00D07333">
            <w:rPr>
              <w:rFonts w:ascii="Times New Roman" w:hAnsi="Times New Roman" w:cs="Times New Roman"/>
              <w:color w:val="000000"/>
              <w:sz w:val="26"/>
              <w:szCs w:val="26"/>
              <w:shd w:val="clear" w:color="auto" w:fill="FFFFFF"/>
            </w:rPr>
            <w:t>[41]</w:t>
          </w:r>
        </w:sdtContent>
      </w:sdt>
      <w:r w:rsidRPr="00750DA6">
        <w:rPr>
          <w:rFonts w:ascii="Times New Roman" w:hAnsi="Times New Roman" w:cs="Times New Roman"/>
          <w:sz w:val="26"/>
          <w:szCs w:val="26"/>
          <w:shd w:val="clear" w:color="auto" w:fill="FFFFFF"/>
        </w:rPr>
        <w:t xml:space="preserve">. </w:t>
      </w:r>
    </w:p>
    <w:p w14:paraId="4C148B0B" w14:textId="33D274B7" w:rsidR="00AB69E5" w:rsidRPr="00750DA6" w:rsidRDefault="00AB69E5" w:rsidP="00AB69E5">
      <w:pPr>
        <w:spacing w:after="0" w:line="360" w:lineRule="auto"/>
        <w:ind w:firstLine="720"/>
        <w:jc w:val="both"/>
        <w:rPr>
          <w:rFonts w:ascii="Times New Roman" w:hAnsi="Times New Roman" w:cs="Times New Roman"/>
          <w:sz w:val="26"/>
          <w:szCs w:val="26"/>
        </w:rPr>
      </w:pPr>
      <w:r w:rsidRPr="00750DA6">
        <w:rPr>
          <w:rFonts w:ascii="Times New Roman" w:hAnsi="Times New Roman" w:cs="Times New Roman"/>
          <w:sz w:val="26"/>
          <w:szCs w:val="26"/>
          <w:shd w:val="clear" w:color="auto" w:fill="FFFFFF"/>
        </w:rPr>
        <w:t xml:space="preserve">3. Так как вспомогательные лиганды оказывают влияние на граничные орбитали платины, логично полагать, что </w:t>
      </w:r>
      <w:r w:rsidRPr="00961895">
        <w:rPr>
          <w:rFonts w:ascii="Times New Roman" w:hAnsi="Times New Roman" w:cs="Times New Roman"/>
          <w:sz w:val="26"/>
          <w:szCs w:val="26"/>
          <w:shd w:val="clear" w:color="auto" w:fill="FFFFFF"/>
        </w:rPr>
        <w:t xml:space="preserve">изменение донорной способности вспомогательного лиганда при сохранении электронных свойств монодентатного лиганда будет влиять на положение </w:t>
      </w:r>
      <w:r w:rsidRPr="00961895">
        <w:rPr>
          <w:rFonts w:ascii="Times New Roman" w:hAnsi="Times New Roman" w:cs="Times New Roman"/>
          <w:sz w:val="26"/>
          <w:szCs w:val="26"/>
          <w:shd w:val="clear" w:color="auto" w:fill="FFFFFF"/>
          <w:lang w:val="en-US"/>
        </w:rPr>
        <w:t>HOMO</w:t>
      </w:r>
      <w:r w:rsidRPr="00961895">
        <w:rPr>
          <w:rFonts w:ascii="Times New Roman" w:hAnsi="Times New Roman" w:cs="Times New Roman"/>
          <w:sz w:val="26"/>
          <w:szCs w:val="26"/>
          <w:shd w:val="clear" w:color="auto" w:fill="FFFFFF"/>
        </w:rPr>
        <w:t xml:space="preserve"> </w:t>
      </w:r>
      <w:r w:rsidRPr="00961895">
        <w:rPr>
          <w:rFonts w:ascii="Times New Roman" w:hAnsi="Times New Roman" w:cs="Times New Roman"/>
          <w:sz w:val="26"/>
          <w:szCs w:val="26"/>
        </w:rPr>
        <w:t xml:space="preserve">(и разницу </w:t>
      </w:r>
      <w:r w:rsidRPr="00961895">
        <w:rPr>
          <w:rFonts w:ascii="Times New Roman" w:hAnsi="Times New Roman" w:cs="Times New Roman"/>
          <w:sz w:val="26"/>
          <w:szCs w:val="26"/>
          <w:lang w:val="en-US"/>
        </w:rPr>
        <w:t>HOMO</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LUMO</w:t>
      </w:r>
      <w:r w:rsidRPr="00961895">
        <w:rPr>
          <w:rFonts w:ascii="Times New Roman" w:hAnsi="Times New Roman" w:cs="Times New Roman"/>
          <w:sz w:val="26"/>
          <w:szCs w:val="26"/>
        </w:rPr>
        <w:t>)</w:t>
      </w:r>
      <w:r w:rsidRPr="00961895">
        <w:rPr>
          <w:rFonts w:ascii="Times New Roman" w:hAnsi="Times New Roman" w:cs="Times New Roman"/>
          <w:sz w:val="26"/>
          <w:szCs w:val="26"/>
          <w:shd w:val="clear" w:color="auto" w:fill="FFFFFF"/>
        </w:rPr>
        <w:t xml:space="preserve"> в случае</w:t>
      </w:r>
      <w:r w:rsidRPr="00961895">
        <w:rPr>
          <w:rFonts w:ascii="Times New Roman" w:hAnsi="Times New Roman" w:cs="Times New Roman"/>
          <w:sz w:val="26"/>
          <w:szCs w:val="26"/>
        </w:rPr>
        <w:t xml:space="preserve"> </w:t>
      </w:r>
      <w:r w:rsidR="00267FEB" w:rsidRPr="00961895">
        <w:rPr>
          <w:rFonts w:ascii="Times New Roman" w:hAnsi="Times New Roman" w:cs="Times New Roman"/>
          <w:sz w:val="26"/>
          <w:szCs w:val="26"/>
        </w:rPr>
        <w:t>комплексов,</w:t>
      </w:r>
      <w:r w:rsidRPr="00961895">
        <w:rPr>
          <w:rFonts w:ascii="Times New Roman" w:hAnsi="Times New Roman" w:cs="Times New Roman"/>
          <w:sz w:val="26"/>
          <w:szCs w:val="26"/>
        </w:rPr>
        <w:t xml:space="preserve"> для которых характрены </w:t>
      </w:r>
      <w:r w:rsidRPr="00961895">
        <w:rPr>
          <w:rFonts w:ascii="Times New Roman" w:hAnsi="Times New Roman" w:cs="Times New Roman"/>
          <w:sz w:val="26"/>
          <w:szCs w:val="26"/>
          <w:lang w:val="en-US"/>
        </w:rPr>
        <w:t>MLCT</w:t>
      </w:r>
      <w:r w:rsidRPr="00961895">
        <w:rPr>
          <w:rFonts w:ascii="Times New Roman" w:hAnsi="Times New Roman" w:cs="Times New Roman"/>
          <w:sz w:val="26"/>
          <w:szCs w:val="26"/>
        </w:rPr>
        <w:t xml:space="preserve"> переходы</w:t>
      </w:r>
      <w:r w:rsidR="00C225D3" w:rsidRPr="00961895">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MDJhOTNkMmQtNWMxOS00YzQ5LTgzMTgtMzRmZTRjYTU2YzVk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
          <w:id w:val="-1965645982"/>
          <w:placeholder>
            <w:docPart w:val="9E71483CA5854EBAAE57C9F59F0F6DF7"/>
          </w:placeholder>
        </w:sdtPr>
        <w:sdtContent>
          <w:r w:rsidR="00D07333" w:rsidRPr="00961895">
            <w:rPr>
              <w:rFonts w:ascii="Times New Roman" w:hAnsi="Times New Roman" w:cs="Times New Roman"/>
              <w:color w:val="000000"/>
              <w:sz w:val="26"/>
              <w:szCs w:val="26"/>
            </w:rPr>
            <w:t>[41]</w:t>
          </w:r>
        </w:sdtContent>
      </w:sdt>
      <w:r w:rsidRPr="00961895">
        <w:rPr>
          <w:rFonts w:ascii="Times New Roman" w:hAnsi="Times New Roman" w:cs="Times New Roman"/>
          <w:sz w:val="26"/>
          <w:szCs w:val="26"/>
        </w:rPr>
        <w:t>.</w:t>
      </w:r>
      <w:r w:rsidR="00C225D3" w:rsidRPr="00961895">
        <w:rPr>
          <w:rFonts w:ascii="Times New Roman" w:hAnsi="Times New Roman" w:cs="Times New Roman"/>
          <w:sz w:val="26"/>
          <w:szCs w:val="26"/>
        </w:rPr>
        <w:t xml:space="preserve"> На рисунке </w:t>
      </w:r>
      <w:r w:rsidR="00C225D3" w:rsidRPr="00961895">
        <w:rPr>
          <w:rFonts w:ascii="Times New Roman" w:hAnsi="Times New Roman" w:cs="Times New Roman"/>
          <w:sz w:val="26"/>
          <w:szCs w:val="26"/>
        </w:rPr>
        <w:fldChar w:fldCharType="begin"/>
      </w:r>
      <w:r w:rsidR="00C225D3" w:rsidRPr="00961895">
        <w:rPr>
          <w:rFonts w:ascii="Times New Roman" w:hAnsi="Times New Roman" w:cs="Times New Roman"/>
          <w:sz w:val="26"/>
          <w:szCs w:val="26"/>
        </w:rPr>
        <w:instrText xml:space="preserve"> REF _Ref163005377 \h  \* MERGEFORMAT </w:instrText>
      </w:r>
      <w:r w:rsidR="00C225D3" w:rsidRPr="00961895">
        <w:rPr>
          <w:rFonts w:ascii="Times New Roman" w:hAnsi="Times New Roman" w:cs="Times New Roman"/>
          <w:sz w:val="26"/>
          <w:szCs w:val="26"/>
        </w:rPr>
      </w:r>
      <w:r w:rsidR="00C225D3"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22</w:t>
      </w:r>
      <w:r w:rsidR="00C225D3" w:rsidRPr="00961895">
        <w:rPr>
          <w:rFonts w:ascii="Times New Roman" w:hAnsi="Times New Roman" w:cs="Times New Roman"/>
          <w:sz w:val="26"/>
          <w:szCs w:val="26"/>
        </w:rPr>
        <w:fldChar w:fldCharType="end"/>
      </w:r>
      <w:r w:rsidR="00C225D3" w:rsidRPr="00961895">
        <w:rPr>
          <w:rFonts w:ascii="Times New Roman" w:hAnsi="Times New Roman" w:cs="Times New Roman"/>
          <w:sz w:val="26"/>
          <w:szCs w:val="26"/>
        </w:rPr>
        <w:t xml:space="preserve"> показано, что введение электрондонорных по сравнению с протоном заместителей (-Ме, -ОМе) приводит к повышению энергии HOMO и, как следствие, батохромному сдвигу люминесценции. Введение акцепторного заместителя (-Cl) оказывает</w:t>
      </w:r>
      <w:r w:rsidR="00C225D3" w:rsidRPr="00C225D3">
        <w:rPr>
          <w:rFonts w:ascii="Times New Roman" w:hAnsi="Times New Roman" w:cs="Times New Roman"/>
          <w:sz w:val="26"/>
          <w:szCs w:val="26"/>
        </w:rPr>
        <w:t xml:space="preserve"> противоположный эффект.</w:t>
      </w:r>
    </w:p>
    <w:p w14:paraId="4B271011" w14:textId="77777777" w:rsidR="00AB69E5" w:rsidRPr="00750DA6" w:rsidRDefault="00AB69E5" w:rsidP="00AB69E5">
      <w:pPr>
        <w:keepNext/>
        <w:spacing w:after="0" w:line="360" w:lineRule="auto"/>
        <w:ind w:firstLine="720"/>
        <w:jc w:val="center"/>
        <w:rPr>
          <w:rFonts w:ascii="Times New Roman" w:hAnsi="Times New Roman" w:cs="Times New Roman"/>
        </w:rPr>
      </w:pPr>
      <w:r w:rsidRPr="00750DA6">
        <w:rPr>
          <w:rFonts w:ascii="Times New Roman" w:hAnsi="Times New Roman" w:cs="Times New Roman"/>
          <w:noProof/>
          <w:lang w:eastAsia="ru-RU"/>
        </w:rPr>
        <w:lastRenderedPageBreak/>
        <w:drawing>
          <wp:inline distT="0" distB="0" distL="0" distR="0" wp14:anchorId="2A73B0EA" wp14:editId="4A4240C3">
            <wp:extent cx="2919046" cy="1192873"/>
            <wp:effectExtent l="0" t="0" r="0" b="0"/>
            <wp:docPr id="17467088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837" cy="1199326"/>
                    </a:xfrm>
                    <a:prstGeom prst="rect">
                      <a:avLst/>
                    </a:prstGeom>
                    <a:noFill/>
                    <a:ln>
                      <a:noFill/>
                    </a:ln>
                  </pic:spPr>
                </pic:pic>
              </a:graphicData>
            </a:graphic>
          </wp:inline>
        </w:drawing>
      </w:r>
    </w:p>
    <w:p w14:paraId="34A04BAC" w14:textId="534D428C" w:rsidR="00AB69E5" w:rsidRPr="00750DA6" w:rsidRDefault="00AB69E5" w:rsidP="00C41FDE">
      <w:pPr>
        <w:pStyle w:val="a5"/>
        <w:spacing w:after="0" w:line="360" w:lineRule="auto"/>
        <w:ind w:firstLine="720"/>
        <w:jc w:val="both"/>
        <w:rPr>
          <w:rFonts w:ascii="Times New Roman" w:hAnsi="Times New Roman" w:cs="Times New Roman"/>
          <w:i w:val="0"/>
          <w:iCs w:val="0"/>
          <w:color w:val="auto"/>
          <w:sz w:val="26"/>
          <w:szCs w:val="26"/>
        </w:rPr>
      </w:pPr>
      <w:bookmarkStart w:id="31" w:name="_Ref163005377"/>
      <w:r w:rsidRPr="00750DA6">
        <w:rPr>
          <w:rFonts w:ascii="Times New Roman" w:hAnsi="Times New Roman" w:cs="Times New Roman"/>
          <w:i w:val="0"/>
          <w:iCs w:val="0"/>
          <w:color w:val="auto"/>
          <w:sz w:val="26"/>
          <w:szCs w:val="26"/>
        </w:rPr>
        <w:t xml:space="preserve">Рисунок </w:t>
      </w:r>
      <w:r w:rsidRPr="00750DA6">
        <w:rPr>
          <w:rFonts w:ascii="Times New Roman" w:hAnsi="Times New Roman" w:cs="Times New Roman"/>
          <w:i w:val="0"/>
          <w:iCs w:val="0"/>
          <w:color w:val="auto"/>
          <w:sz w:val="26"/>
          <w:szCs w:val="26"/>
        </w:rPr>
        <w:fldChar w:fldCharType="begin"/>
      </w:r>
      <w:r w:rsidRPr="00750DA6">
        <w:rPr>
          <w:rFonts w:ascii="Times New Roman" w:hAnsi="Times New Roman" w:cs="Times New Roman"/>
          <w:i w:val="0"/>
          <w:iCs w:val="0"/>
          <w:color w:val="auto"/>
          <w:sz w:val="26"/>
          <w:szCs w:val="26"/>
        </w:rPr>
        <w:instrText xml:space="preserve"> SEQ Рисунок \* ARABIC </w:instrText>
      </w:r>
      <w:r w:rsidRPr="00750DA6">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22</w:t>
      </w:r>
      <w:r w:rsidRPr="00750DA6">
        <w:rPr>
          <w:rFonts w:ascii="Times New Roman" w:hAnsi="Times New Roman" w:cs="Times New Roman"/>
          <w:i w:val="0"/>
          <w:iCs w:val="0"/>
          <w:color w:val="auto"/>
          <w:sz w:val="26"/>
          <w:szCs w:val="26"/>
        </w:rPr>
        <w:fldChar w:fldCharType="end"/>
      </w:r>
      <w:bookmarkEnd w:id="31"/>
      <w:r w:rsidRPr="00750DA6">
        <w:rPr>
          <w:rFonts w:ascii="Times New Roman" w:hAnsi="Times New Roman" w:cs="Times New Roman"/>
          <w:i w:val="0"/>
          <w:iCs w:val="0"/>
          <w:color w:val="auto"/>
          <w:sz w:val="26"/>
          <w:szCs w:val="26"/>
        </w:rPr>
        <w:t xml:space="preserve">. Комплексы </w:t>
      </w:r>
      <w:r w:rsidRPr="00750DA6">
        <w:rPr>
          <w:rFonts w:ascii="Times New Roman" w:hAnsi="Times New Roman" w:cs="Times New Roman"/>
          <w:i w:val="0"/>
          <w:iCs w:val="0"/>
          <w:color w:val="auto"/>
          <w:sz w:val="26"/>
          <w:szCs w:val="26"/>
          <w:lang w:val="en-US"/>
        </w:rPr>
        <w:t>Pt</w:t>
      </w:r>
      <w:r w:rsidRPr="00750DA6">
        <w:rPr>
          <w:rFonts w:ascii="Times New Roman" w:hAnsi="Times New Roman" w:cs="Times New Roman"/>
          <w:i w:val="0"/>
          <w:iCs w:val="0"/>
          <w:color w:val="auto"/>
          <w:sz w:val="26"/>
          <w:szCs w:val="26"/>
        </w:rPr>
        <w:t>(</w:t>
      </w:r>
      <w:r w:rsidRPr="00750DA6">
        <w:rPr>
          <w:rFonts w:ascii="Times New Roman" w:hAnsi="Times New Roman" w:cs="Times New Roman"/>
          <w:i w:val="0"/>
          <w:iCs w:val="0"/>
          <w:color w:val="auto"/>
          <w:sz w:val="26"/>
          <w:szCs w:val="26"/>
          <w:lang w:val="en-US"/>
        </w:rPr>
        <w:t>II</w:t>
      </w:r>
      <w:r w:rsidRPr="00750DA6">
        <w:rPr>
          <w:rFonts w:ascii="Times New Roman" w:hAnsi="Times New Roman" w:cs="Times New Roman"/>
          <w:i w:val="0"/>
          <w:iCs w:val="0"/>
          <w:color w:val="auto"/>
          <w:sz w:val="26"/>
          <w:szCs w:val="26"/>
        </w:rPr>
        <w:t>) с различными заместителями во вспомогательном лиганде</w:t>
      </w:r>
      <w:r w:rsidRPr="000627FF">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"/>
          <w:id w:val="11043036"/>
          <w:placeholder>
            <w:docPart w:val="BF64BFACA1E24654A36BF82BAC4E2093"/>
          </w:placeholder>
        </w:sdtPr>
        <w:sdtContent>
          <w:r w:rsidR="00D07333" w:rsidRPr="00D07333">
            <w:rPr>
              <w:rFonts w:ascii="Times New Roman" w:hAnsi="Times New Roman" w:cs="Times New Roman"/>
              <w:i w:val="0"/>
              <w:iCs w:val="0"/>
              <w:color w:val="000000"/>
              <w:sz w:val="26"/>
              <w:szCs w:val="26"/>
            </w:rPr>
            <w:t>[43]</w:t>
          </w:r>
        </w:sdtContent>
      </w:sdt>
      <w:r w:rsidRPr="00750DA6">
        <w:rPr>
          <w:rFonts w:ascii="Times New Roman" w:hAnsi="Times New Roman" w:cs="Times New Roman"/>
          <w:i w:val="0"/>
          <w:iCs w:val="0"/>
          <w:color w:val="auto"/>
          <w:sz w:val="26"/>
          <w:szCs w:val="26"/>
        </w:rPr>
        <w:t>.</w:t>
      </w:r>
    </w:p>
    <w:p w14:paraId="0483C3C1" w14:textId="32F1DC10" w:rsidR="00AB69E5" w:rsidRPr="00961895" w:rsidRDefault="00AB69E5" w:rsidP="00AB69E5">
      <w:pPr>
        <w:spacing w:after="0" w:line="360" w:lineRule="auto"/>
        <w:ind w:firstLine="720"/>
        <w:jc w:val="both"/>
        <w:rPr>
          <w:rFonts w:ascii="Times New Roman" w:hAnsi="Times New Roman" w:cs="Times New Roman"/>
          <w:sz w:val="26"/>
          <w:szCs w:val="26"/>
        </w:rPr>
      </w:pPr>
      <w:r w:rsidRPr="00750DA6">
        <w:rPr>
          <w:rFonts w:ascii="Times New Roman" w:hAnsi="Times New Roman" w:cs="Times New Roman"/>
          <w:sz w:val="26"/>
          <w:szCs w:val="26"/>
        </w:rPr>
        <w:t xml:space="preserve">4. Как уже </w:t>
      </w:r>
      <w:r w:rsidRPr="00961895">
        <w:rPr>
          <w:rFonts w:ascii="Times New Roman" w:hAnsi="Times New Roman" w:cs="Times New Roman"/>
          <w:sz w:val="26"/>
          <w:szCs w:val="26"/>
        </w:rPr>
        <w:t xml:space="preserve">было сказано ранее, использование лиганда сильного поля в четвертой координационной позиции платины (см. 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_Ref162299988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23</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способствует увеличению энергии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xml:space="preserve">* орбиталей, в результате чего </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d</w:t>
      </w:r>
      <w:r w:rsidRPr="00961895">
        <w:rPr>
          <w:rFonts w:ascii="Times New Roman" w:hAnsi="Times New Roman" w:cs="Times New Roman"/>
          <w:sz w:val="26"/>
          <w:szCs w:val="26"/>
        </w:rPr>
        <w:t>* металлоцентрированные переходы становятся практически недоступными по энергии, что уменьшает вероятность безызлучательной дезактивации</w:t>
      </w:r>
      <w:r w:rsidR="00C225D3" w:rsidRPr="00961895">
        <w:rPr>
          <w:rFonts w:ascii="Times New Roman" w:hAnsi="Times New Roman" w:cs="Times New Roman"/>
          <w:sz w:val="26"/>
          <w:szCs w:val="26"/>
        </w:rPr>
        <w:t>, и приводит к увеличению квантового выхода</w:t>
      </w:r>
      <w:r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ODZhYzVmMDMtN2RlNy00NDI3LWI3NDMtZGYwMWI5OGJmMmJk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845204553"/>
          <w:placeholder>
            <w:docPart w:val="F786D08AC9704566BED0B678AE4938C3"/>
          </w:placeholder>
        </w:sdtPr>
        <w:sdtContent>
          <w:r w:rsidR="00D07333" w:rsidRPr="00961895">
            <w:rPr>
              <w:rFonts w:ascii="Times New Roman" w:hAnsi="Times New Roman" w:cs="Times New Roman"/>
              <w:color w:val="000000"/>
              <w:sz w:val="26"/>
              <w:szCs w:val="26"/>
            </w:rPr>
            <w:t>[18]</w:t>
          </w:r>
        </w:sdtContent>
      </w:sdt>
      <w:r w:rsidRPr="00961895">
        <w:rPr>
          <w:rFonts w:ascii="Times New Roman" w:hAnsi="Times New Roman" w:cs="Times New Roman"/>
          <w:sz w:val="26"/>
          <w:szCs w:val="26"/>
        </w:rPr>
        <w:t>.</w:t>
      </w:r>
    </w:p>
    <w:p w14:paraId="4DF9746A" w14:textId="77777777" w:rsidR="00AB69E5" w:rsidRPr="00961895" w:rsidRDefault="00AB69E5" w:rsidP="00AB69E5">
      <w:pPr>
        <w:keepNext/>
        <w:spacing w:after="0" w:line="360" w:lineRule="auto"/>
        <w:ind w:firstLine="720"/>
        <w:jc w:val="center"/>
        <w:rPr>
          <w:rFonts w:ascii="Times New Roman" w:hAnsi="Times New Roman" w:cs="Times New Roman"/>
        </w:rPr>
      </w:pPr>
      <w:r w:rsidRPr="00961895">
        <w:rPr>
          <w:rFonts w:ascii="Times New Roman" w:hAnsi="Times New Roman" w:cs="Times New Roman"/>
          <w:noProof/>
          <w:lang w:eastAsia="ru-RU"/>
        </w:rPr>
        <w:drawing>
          <wp:inline distT="0" distB="0" distL="0" distR="0" wp14:anchorId="2544B1F2" wp14:editId="576B643C">
            <wp:extent cx="3073791" cy="1354613"/>
            <wp:effectExtent l="0" t="0" r="0" b="0"/>
            <wp:docPr id="17027784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0495" cy="1361975"/>
                    </a:xfrm>
                    <a:prstGeom prst="rect">
                      <a:avLst/>
                    </a:prstGeom>
                    <a:noFill/>
                    <a:ln>
                      <a:noFill/>
                    </a:ln>
                  </pic:spPr>
                </pic:pic>
              </a:graphicData>
            </a:graphic>
          </wp:inline>
        </w:drawing>
      </w:r>
    </w:p>
    <w:p w14:paraId="75F3F446" w14:textId="6A577819" w:rsidR="00AB69E5" w:rsidRPr="00961895" w:rsidRDefault="00AB69E5" w:rsidP="00AB69E5">
      <w:pPr>
        <w:pStyle w:val="a5"/>
        <w:spacing w:after="0" w:line="360" w:lineRule="auto"/>
        <w:ind w:firstLine="720"/>
        <w:rPr>
          <w:rFonts w:ascii="Times New Roman" w:hAnsi="Times New Roman" w:cs="Times New Roman"/>
          <w:i w:val="0"/>
          <w:iCs w:val="0"/>
          <w:color w:val="auto"/>
          <w:sz w:val="26"/>
          <w:szCs w:val="26"/>
        </w:rPr>
      </w:pPr>
      <w:bookmarkStart w:id="32" w:name="_Ref162299988"/>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23</w:t>
      </w:r>
      <w:r w:rsidRPr="00961895">
        <w:rPr>
          <w:rFonts w:ascii="Times New Roman" w:hAnsi="Times New Roman" w:cs="Times New Roman"/>
          <w:i w:val="0"/>
          <w:iCs w:val="0"/>
          <w:color w:val="auto"/>
          <w:sz w:val="26"/>
          <w:szCs w:val="26"/>
        </w:rPr>
        <w:fldChar w:fldCharType="end"/>
      </w:r>
      <w:bookmarkEnd w:id="32"/>
      <w:r w:rsidRPr="00961895">
        <w:rPr>
          <w:rFonts w:ascii="Times New Roman" w:hAnsi="Times New Roman" w:cs="Times New Roman"/>
          <w:i w:val="0"/>
          <w:iCs w:val="0"/>
          <w:color w:val="auto"/>
          <w:sz w:val="26"/>
          <w:szCs w:val="26"/>
        </w:rPr>
        <w:t xml:space="preserve">. Комплексы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 с лигандами слабого (слева) и сильного поля (справа) в 4 координационной позиции</w:t>
      </w:r>
      <w:r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"/>
          <w:id w:val="-1257133796"/>
          <w:placeholder>
            <w:docPart w:val="3B3F721738BD45F69C4E920E747DDAA9"/>
          </w:placeholder>
        </w:sdtPr>
        <w:sdtContent>
          <w:r w:rsidR="00D07333" w:rsidRPr="00961895">
            <w:rPr>
              <w:rFonts w:ascii="Times New Roman" w:hAnsi="Times New Roman" w:cs="Times New Roman"/>
              <w:i w:val="0"/>
              <w:iCs w:val="0"/>
              <w:color w:val="000000"/>
              <w:sz w:val="26"/>
              <w:szCs w:val="26"/>
            </w:rPr>
            <w:t>[44]</w:t>
          </w:r>
        </w:sdtContent>
      </w:sdt>
      <w:r w:rsidRPr="00961895">
        <w:rPr>
          <w:rFonts w:ascii="Times New Roman" w:hAnsi="Times New Roman" w:cs="Times New Roman"/>
          <w:i w:val="0"/>
          <w:iCs w:val="0"/>
          <w:color w:val="auto"/>
          <w:sz w:val="26"/>
          <w:szCs w:val="26"/>
        </w:rPr>
        <w:t>.</w:t>
      </w:r>
    </w:p>
    <w:p w14:paraId="33826EAC" w14:textId="7EBCFAE3" w:rsidR="00AB69E5" w:rsidRPr="00961895" w:rsidRDefault="00AB69E5" w:rsidP="00AB69E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5. Размер хелатного цикла и геометрия координации играют важную роль в модулировании фотофизических свойств комплексов платины. С точки зрения геометрии молекул введение 5-6-членного хелатного цикла увеличивает угол захвата лиганда, приближая его к 180</w:t>
      </w:r>
      <w:r w:rsidRPr="00961895">
        <w:rPr>
          <w:rFonts w:ascii="Times New Roman" w:hAnsi="Times New Roman" w:cs="Times New Roman"/>
          <w:sz w:val="26"/>
          <w:szCs w:val="26"/>
          <w:shd w:val="clear" w:color="auto" w:fill="FFFFFF"/>
          <w:vertAlign w:val="superscript"/>
          <w:lang w:val="en-US"/>
        </w:rPr>
        <w:t>o</w:t>
      </w:r>
      <w:r w:rsidRPr="00961895">
        <w:rPr>
          <w:rFonts w:ascii="Times New Roman" w:hAnsi="Times New Roman" w:cs="Times New Roman"/>
          <w:sz w:val="26"/>
          <w:szCs w:val="26"/>
          <w:shd w:val="clear" w:color="auto" w:fill="FFFFFF"/>
        </w:rPr>
        <w:t xml:space="preserve">, в результате структура становится менее напряженной, что должно положительно сказываться на эффективности люминесценции, однако данное явление также может способствовать увеличению гибкости молекул, что негативно влияет на эффективность эмисси. Таким образом, данное явление оказывает противоречивое воздействие на квантовую эффективность комплексов, в результате чего возможно как уменьшение, так и увеличение квантового выхода (см. рис. </w:t>
      </w:r>
      <w:r w:rsidRPr="00961895">
        <w:rPr>
          <w:rFonts w:ascii="Times New Roman" w:hAnsi="Times New Roman" w:cs="Times New Roman"/>
          <w:sz w:val="26"/>
          <w:szCs w:val="26"/>
          <w:shd w:val="clear" w:color="auto" w:fill="FFFFFF"/>
        </w:rPr>
        <w:fldChar w:fldCharType="begin"/>
      </w:r>
      <w:r w:rsidRPr="00961895">
        <w:rPr>
          <w:rFonts w:ascii="Times New Roman" w:hAnsi="Times New Roman" w:cs="Times New Roman"/>
          <w:sz w:val="26"/>
          <w:szCs w:val="26"/>
          <w:shd w:val="clear" w:color="auto" w:fill="FFFFFF"/>
        </w:rPr>
        <w:instrText xml:space="preserve"> REF _Ref162290190 \h  \* MERGEFORMAT </w:instrText>
      </w:r>
      <w:r w:rsidRPr="00961895">
        <w:rPr>
          <w:rFonts w:ascii="Times New Roman" w:hAnsi="Times New Roman" w:cs="Times New Roman"/>
          <w:sz w:val="26"/>
          <w:szCs w:val="26"/>
          <w:shd w:val="clear" w:color="auto" w:fill="FFFFFF"/>
        </w:rPr>
      </w:r>
      <w:r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24</w:t>
      </w:r>
      <w:r w:rsidRPr="00961895">
        <w:rPr>
          <w:rFonts w:ascii="Times New Roman" w:hAnsi="Times New Roman" w:cs="Times New Roman"/>
          <w:sz w:val="26"/>
          <w:szCs w:val="26"/>
          <w:shd w:val="clear" w:color="auto" w:fill="FFFFFF"/>
        </w:rPr>
        <w:fldChar w:fldCharType="end"/>
      </w:r>
      <w:r w:rsidRPr="00961895">
        <w:rPr>
          <w:rFonts w:ascii="Times New Roman" w:hAnsi="Times New Roman" w:cs="Times New Roman"/>
          <w:sz w:val="26"/>
          <w:szCs w:val="26"/>
          <w:shd w:val="clear" w:color="auto" w:fill="FFFFFF"/>
        </w:rPr>
        <w:t xml:space="preserve">). </w:t>
      </w:r>
    </w:p>
    <w:p w14:paraId="2DDC7B47" w14:textId="6B929245" w:rsidR="00AB69E5" w:rsidRPr="00961895" w:rsidRDefault="00AB69E5" w:rsidP="00AB69E5">
      <w:pPr>
        <w:spacing w:after="0" w:line="360" w:lineRule="auto"/>
        <w:ind w:firstLine="720"/>
        <w:jc w:val="both"/>
        <w:rPr>
          <w:rFonts w:ascii="Times New Roman" w:hAnsi="Times New Roman" w:cs="Times New Roman"/>
          <w:sz w:val="26"/>
          <w:szCs w:val="26"/>
          <w:shd w:val="clear" w:color="auto" w:fill="FFFFFF"/>
        </w:rPr>
      </w:pPr>
      <w:r w:rsidRPr="00961895">
        <w:rPr>
          <w:rFonts w:ascii="Times New Roman" w:hAnsi="Times New Roman" w:cs="Times New Roman"/>
          <w:sz w:val="26"/>
          <w:szCs w:val="26"/>
          <w:shd w:val="clear" w:color="auto" w:fill="FFFFFF"/>
        </w:rPr>
        <w:t xml:space="preserve">Настройка длины волны максимума испускания посредством введения 5-6-членного хелатного цикла является сложным процессом, так как дополнительный атом, введенный в хелатный цикл, оказывает влияние на орбитали </w:t>
      </w:r>
      <w:r w:rsidRPr="00961895">
        <w:rPr>
          <w:rFonts w:ascii="Times New Roman" w:hAnsi="Times New Roman" w:cs="Times New Roman"/>
          <w:sz w:val="26"/>
          <w:szCs w:val="26"/>
          <w:shd w:val="clear" w:color="auto" w:fill="FFFFFF"/>
          <w:lang w:val="en-US"/>
        </w:rPr>
        <w:t>HOMO</w:t>
      </w:r>
      <w:r w:rsidRPr="00961895">
        <w:rPr>
          <w:rFonts w:ascii="Times New Roman" w:hAnsi="Times New Roman" w:cs="Times New Roman"/>
          <w:sz w:val="26"/>
          <w:szCs w:val="26"/>
          <w:shd w:val="clear" w:color="auto" w:fill="FFFFFF"/>
        </w:rPr>
        <w:t xml:space="preserve"> и </w:t>
      </w:r>
      <w:r w:rsidRPr="00961895">
        <w:rPr>
          <w:rFonts w:ascii="Times New Roman" w:hAnsi="Times New Roman" w:cs="Times New Roman"/>
          <w:sz w:val="26"/>
          <w:szCs w:val="26"/>
          <w:shd w:val="clear" w:color="auto" w:fill="FFFFFF"/>
          <w:lang w:val="en-US"/>
        </w:rPr>
        <w:t>LUMO</w:t>
      </w:r>
      <w:r w:rsidRPr="00961895">
        <w:rPr>
          <w:rFonts w:ascii="Times New Roman" w:hAnsi="Times New Roman" w:cs="Times New Roman"/>
          <w:sz w:val="26"/>
          <w:szCs w:val="26"/>
          <w:shd w:val="clear" w:color="auto" w:fill="FFFFFF"/>
        </w:rPr>
        <w:t xml:space="preserve">.  Принципы влияния введения таких дополнительных атомов с различными </w:t>
      </w:r>
      <w:r w:rsidRPr="00961895">
        <w:rPr>
          <w:rFonts w:ascii="Times New Roman" w:hAnsi="Times New Roman" w:cs="Times New Roman"/>
          <w:sz w:val="26"/>
          <w:szCs w:val="26"/>
          <w:shd w:val="clear" w:color="auto" w:fill="FFFFFF"/>
        </w:rPr>
        <w:lastRenderedPageBreak/>
        <w:t xml:space="preserve">электронными свойствами на энергию орбиталей </w:t>
      </w:r>
      <w:r w:rsidRPr="00961895">
        <w:rPr>
          <w:rFonts w:ascii="Times New Roman" w:hAnsi="Times New Roman" w:cs="Times New Roman"/>
          <w:sz w:val="26"/>
          <w:szCs w:val="26"/>
          <w:shd w:val="clear" w:color="auto" w:fill="FFFFFF"/>
          <w:lang w:val="en-US"/>
        </w:rPr>
        <w:t>HOMO</w:t>
      </w:r>
      <w:r w:rsidRPr="00961895">
        <w:rPr>
          <w:rFonts w:ascii="Times New Roman" w:hAnsi="Times New Roman" w:cs="Times New Roman"/>
          <w:sz w:val="26"/>
          <w:szCs w:val="26"/>
          <w:shd w:val="clear" w:color="auto" w:fill="FFFFFF"/>
        </w:rPr>
        <w:t xml:space="preserve"> и </w:t>
      </w:r>
      <w:r w:rsidRPr="00961895">
        <w:rPr>
          <w:rFonts w:ascii="Times New Roman" w:hAnsi="Times New Roman" w:cs="Times New Roman"/>
          <w:sz w:val="26"/>
          <w:szCs w:val="26"/>
          <w:shd w:val="clear" w:color="auto" w:fill="FFFFFF"/>
          <w:lang w:val="en-US"/>
        </w:rPr>
        <w:t>LUMO</w:t>
      </w:r>
      <w:r w:rsidRPr="00961895">
        <w:rPr>
          <w:rFonts w:ascii="Times New Roman" w:hAnsi="Times New Roman" w:cs="Times New Roman"/>
          <w:sz w:val="26"/>
          <w:szCs w:val="26"/>
          <w:shd w:val="clear" w:color="auto" w:fill="FFFFFF"/>
        </w:rPr>
        <w:t xml:space="preserve"> аналогичны введению заместителей в различные фрагменты циклометаллирующего лиганда (см. рис. </w:t>
      </w:r>
      <w:r w:rsidRPr="00961895">
        <w:rPr>
          <w:rFonts w:ascii="Times New Roman" w:hAnsi="Times New Roman" w:cs="Times New Roman"/>
          <w:sz w:val="26"/>
          <w:szCs w:val="26"/>
          <w:shd w:val="clear" w:color="auto" w:fill="FFFFFF"/>
        </w:rPr>
        <w:fldChar w:fldCharType="begin"/>
      </w:r>
      <w:r w:rsidRPr="00961895">
        <w:rPr>
          <w:rFonts w:ascii="Times New Roman" w:hAnsi="Times New Roman" w:cs="Times New Roman"/>
          <w:sz w:val="26"/>
          <w:szCs w:val="26"/>
          <w:shd w:val="clear" w:color="auto" w:fill="FFFFFF"/>
        </w:rPr>
        <w:instrText xml:space="preserve"> REF _Ref162290190 \h  \* MERGEFORMAT </w:instrText>
      </w:r>
      <w:r w:rsidRPr="00961895">
        <w:rPr>
          <w:rFonts w:ascii="Times New Roman" w:hAnsi="Times New Roman" w:cs="Times New Roman"/>
          <w:sz w:val="26"/>
          <w:szCs w:val="26"/>
          <w:shd w:val="clear" w:color="auto" w:fill="FFFFFF"/>
        </w:rPr>
      </w:r>
      <w:r w:rsidRPr="00961895">
        <w:rPr>
          <w:rFonts w:ascii="Times New Roman" w:hAnsi="Times New Roman" w:cs="Times New Roman"/>
          <w:sz w:val="26"/>
          <w:szCs w:val="26"/>
          <w:shd w:val="clear" w:color="auto" w:fill="FFFFFF"/>
        </w:rPr>
        <w:fldChar w:fldCharType="separate"/>
      </w:r>
      <w:r w:rsidR="00294379" w:rsidRPr="00961895">
        <w:rPr>
          <w:rFonts w:ascii="Times New Roman" w:hAnsi="Times New Roman" w:cs="Times New Roman"/>
          <w:noProof/>
          <w:sz w:val="26"/>
          <w:szCs w:val="26"/>
        </w:rPr>
        <w:t>24</w:t>
      </w:r>
      <w:r w:rsidRPr="00961895">
        <w:rPr>
          <w:rFonts w:ascii="Times New Roman" w:hAnsi="Times New Roman" w:cs="Times New Roman"/>
          <w:sz w:val="26"/>
          <w:szCs w:val="26"/>
          <w:shd w:val="clear" w:color="auto" w:fill="FFFFFF"/>
        </w:rPr>
        <w:fldChar w:fldCharType="end"/>
      </w:r>
      <w:r w:rsidRPr="00961895">
        <w:rPr>
          <w:rFonts w:ascii="Times New Roman" w:hAnsi="Times New Roman" w:cs="Times New Roman"/>
          <w:sz w:val="26"/>
          <w:szCs w:val="26"/>
          <w:shd w:val="clear" w:color="auto" w:fill="FFFFFF"/>
        </w:rPr>
        <w:t>)</w:t>
      </w:r>
      <w:r w:rsidRPr="00961895">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"/>
          <w:id w:val="-155765149"/>
          <w:placeholder>
            <w:docPart w:val="C23A247D779C46F0B74EF62ADE5AC395"/>
          </w:placeholder>
        </w:sdtPr>
        <w:sdtContent>
          <w:r w:rsidR="00D07333" w:rsidRPr="00961895">
            <w:rPr>
              <w:rFonts w:ascii="Times New Roman" w:hAnsi="Times New Roman" w:cs="Times New Roman"/>
              <w:color w:val="000000"/>
              <w:sz w:val="26"/>
              <w:szCs w:val="26"/>
              <w:shd w:val="clear" w:color="auto" w:fill="FFFFFF"/>
            </w:rPr>
            <w:t>[45]</w:t>
          </w:r>
        </w:sdtContent>
      </w:sdt>
      <w:r w:rsidRPr="00961895">
        <w:rPr>
          <w:rFonts w:ascii="Times New Roman" w:hAnsi="Times New Roman" w:cs="Times New Roman"/>
          <w:sz w:val="26"/>
          <w:szCs w:val="26"/>
          <w:shd w:val="clear" w:color="auto" w:fill="FFFFFF"/>
        </w:rPr>
        <w:t>.</w:t>
      </w:r>
    </w:p>
    <w:p w14:paraId="7E720E82" w14:textId="77777777" w:rsidR="00AB69E5" w:rsidRPr="00961895" w:rsidRDefault="00AB69E5" w:rsidP="00AB69E5">
      <w:pPr>
        <w:keepNext/>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noProof/>
          <w:sz w:val="26"/>
          <w:szCs w:val="26"/>
          <w:shd w:val="clear" w:color="auto" w:fill="FFFFFF"/>
          <w:lang w:eastAsia="ru-RU"/>
        </w:rPr>
        <w:drawing>
          <wp:inline distT="0" distB="0" distL="0" distR="0" wp14:anchorId="4DF12B09" wp14:editId="4E665360">
            <wp:extent cx="5514536" cy="1330140"/>
            <wp:effectExtent l="0" t="0" r="0" b="3810"/>
            <wp:docPr id="1831554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211" t="8604" r="1064" b="4333"/>
                    <a:stretch/>
                  </pic:blipFill>
                  <pic:spPr bwMode="auto">
                    <a:xfrm>
                      <a:off x="0" y="0"/>
                      <a:ext cx="5536993" cy="1335557"/>
                    </a:xfrm>
                    <a:prstGeom prst="rect">
                      <a:avLst/>
                    </a:prstGeom>
                    <a:noFill/>
                    <a:ln>
                      <a:noFill/>
                    </a:ln>
                    <a:extLst>
                      <a:ext uri="{53640926-AAD7-44D8-BBD7-CCE9431645EC}">
                        <a14:shadowObscured xmlns:a14="http://schemas.microsoft.com/office/drawing/2010/main"/>
                      </a:ext>
                    </a:extLst>
                  </pic:spPr>
                </pic:pic>
              </a:graphicData>
            </a:graphic>
          </wp:inline>
        </w:drawing>
      </w:r>
    </w:p>
    <w:p w14:paraId="78A38882" w14:textId="75EC7584" w:rsidR="00AB69E5" w:rsidRPr="00961895" w:rsidRDefault="00AB69E5" w:rsidP="00AB69E5">
      <w:pPr>
        <w:pStyle w:val="a5"/>
        <w:spacing w:after="0" w:line="360" w:lineRule="auto"/>
        <w:ind w:firstLine="720"/>
        <w:jc w:val="both"/>
        <w:rPr>
          <w:rFonts w:ascii="Times New Roman" w:hAnsi="Times New Roman" w:cs="Times New Roman"/>
          <w:i w:val="0"/>
          <w:iCs w:val="0"/>
          <w:color w:val="auto"/>
          <w:sz w:val="26"/>
          <w:szCs w:val="26"/>
          <w:vertAlign w:val="superscript"/>
        </w:rPr>
      </w:pPr>
      <w:bookmarkStart w:id="33" w:name="_Ref162290190"/>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24</w:t>
      </w:r>
      <w:r w:rsidRPr="00961895">
        <w:rPr>
          <w:rFonts w:ascii="Times New Roman" w:hAnsi="Times New Roman" w:cs="Times New Roman"/>
          <w:i w:val="0"/>
          <w:iCs w:val="0"/>
          <w:color w:val="auto"/>
          <w:sz w:val="26"/>
          <w:szCs w:val="26"/>
        </w:rPr>
        <w:fldChar w:fldCharType="end"/>
      </w:r>
      <w:bookmarkEnd w:id="33"/>
      <w:r w:rsidRPr="00961895">
        <w:rPr>
          <w:rFonts w:ascii="Times New Roman" w:hAnsi="Times New Roman" w:cs="Times New Roman"/>
          <w:i w:val="0"/>
          <w:iCs w:val="0"/>
          <w:color w:val="auto"/>
          <w:sz w:val="26"/>
          <w:szCs w:val="26"/>
        </w:rPr>
        <w:t xml:space="preserve">. Комплексные соединения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 с 5-5- (1</w:t>
      </w:r>
      <w:r w:rsidRPr="00961895">
        <w:rPr>
          <w:rFonts w:ascii="Times New Roman" w:hAnsi="Times New Roman" w:cs="Times New Roman"/>
          <w:i w:val="0"/>
          <w:iCs w:val="0"/>
          <w:color w:val="auto"/>
          <w:sz w:val="26"/>
          <w:szCs w:val="26"/>
          <w:lang w:val="en-US"/>
        </w:rPr>
        <w:t>b</w:t>
      </w:r>
      <w:r w:rsidRPr="00961895">
        <w:rPr>
          <w:rFonts w:ascii="Times New Roman" w:hAnsi="Times New Roman" w:cs="Times New Roman"/>
          <w:i w:val="0"/>
          <w:iCs w:val="0"/>
          <w:color w:val="auto"/>
          <w:sz w:val="26"/>
          <w:szCs w:val="26"/>
        </w:rPr>
        <w:t>) и 5-6-членными (2</w:t>
      </w:r>
      <w:r w:rsidRPr="00961895">
        <w:rPr>
          <w:rFonts w:ascii="Times New Roman" w:hAnsi="Times New Roman" w:cs="Times New Roman"/>
          <w:i w:val="0"/>
          <w:iCs w:val="0"/>
          <w:color w:val="auto"/>
          <w:sz w:val="26"/>
          <w:szCs w:val="26"/>
          <w:lang w:val="en-US"/>
        </w:rPr>
        <w:t>a</w:t>
      </w:r>
      <w:r w:rsidRPr="00961895">
        <w:rPr>
          <w:rFonts w:ascii="Times New Roman" w:hAnsi="Times New Roman" w:cs="Times New Roman"/>
          <w:i w:val="0"/>
          <w:iCs w:val="0"/>
          <w:color w:val="auto"/>
          <w:sz w:val="26"/>
          <w:szCs w:val="26"/>
        </w:rPr>
        <w:t>, 2</w:t>
      </w:r>
      <w:r w:rsidRPr="00961895">
        <w:rPr>
          <w:rFonts w:ascii="Times New Roman" w:hAnsi="Times New Roman" w:cs="Times New Roman"/>
          <w:i w:val="0"/>
          <w:iCs w:val="0"/>
          <w:color w:val="auto"/>
          <w:sz w:val="26"/>
          <w:szCs w:val="26"/>
          <w:lang w:val="en-US"/>
        </w:rPr>
        <w:t>c</w:t>
      </w:r>
      <w:r w:rsidRPr="00961895">
        <w:rPr>
          <w:rFonts w:ascii="Times New Roman" w:hAnsi="Times New Roman" w:cs="Times New Roman"/>
          <w:i w:val="0"/>
          <w:iCs w:val="0"/>
          <w:color w:val="auto"/>
          <w:sz w:val="26"/>
          <w:szCs w:val="26"/>
        </w:rPr>
        <w:t>) металлоциклами</w:t>
      </w:r>
      <w:r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NDg5OWQ1MmEtYWZjOC00YWI2LWJkZjItZTcwY2RjNTllMGFi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
          <w:id w:val="-1441515739"/>
          <w:placeholder>
            <w:docPart w:val="63EDBE6A4A49440C9E92BAEBA355ED83"/>
          </w:placeholder>
        </w:sdtPr>
        <w:sdtContent>
          <w:r w:rsidR="00D07333" w:rsidRPr="00961895">
            <w:rPr>
              <w:rFonts w:ascii="Times New Roman" w:hAnsi="Times New Roman" w:cs="Times New Roman"/>
              <w:i w:val="0"/>
              <w:iCs w:val="0"/>
              <w:color w:val="000000"/>
              <w:sz w:val="26"/>
              <w:szCs w:val="26"/>
            </w:rPr>
            <w:t>[18]</w:t>
          </w:r>
        </w:sdtContent>
      </w:sdt>
      <w:r w:rsidRPr="00961895">
        <w:rPr>
          <w:rFonts w:ascii="Times New Roman" w:hAnsi="Times New Roman" w:cs="Times New Roman"/>
          <w:i w:val="0"/>
          <w:iCs w:val="0"/>
          <w:color w:val="auto"/>
          <w:sz w:val="26"/>
          <w:szCs w:val="26"/>
        </w:rPr>
        <w:t>.</w:t>
      </w:r>
    </w:p>
    <w:p w14:paraId="500D875F" w14:textId="66991EF9" w:rsidR="00BC01D8" w:rsidRPr="00961895" w:rsidRDefault="00AB69E5" w:rsidP="00BC01D8">
      <w:pPr>
        <w:spacing w:after="0" w:line="360" w:lineRule="auto"/>
        <w:ind w:firstLine="720"/>
        <w:jc w:val="both"/>
        <w:rPr>
          <w:rFonts w:ascii="Times New Roman" w:eastAsia="Times New Roman" w:hAnsi="Times New Roman" w:cs="Times New Roman"/>
          <w:kern w:val="0"/>
          <w:sz w:val="26"/>
          <w:szCs w:val="26"/>
          <w:lang w:eastAsia="ru-RU"/>
          <w14:ligatures w14:val="none"/>
        </w:rPr>
      </w:pPr>
      <w:r w:rsidRPr="00961895">
        <w:rPr>
          <w:rFonts w:ascii="Times New Roman" w:hAnsi="Times New Roman" w:cs="Times New Roman"/>
          <w:sz w:val="26"/>
          <w:szCs w:val="26"/>
        </w:rPr>
        <w:t xml:space="preserve">6. </w:t>
      </w:r>
      <w:r w:rsidRPr="00961895">
        <w:rPr>
          <w:rFonts w:ascii="Times New Roman" w:eastAsia="Times New Roman" w:hAnsi="Times New Roman" w:cs="Times New Roman"/>
          <w:kern w:val="0"/>
          <w:sz w:val="26"/>
          <w:szCs w:val="26"/>
          <w:lang w:eastAsia="ru-RU"/>
          <w14:ligatures w14:val="none"/>
        </w:rPr>
        <w:t xml:space="preserve">Особый интерес представляют эффекты </w:t>
      </w:r>
      <w:r w:rsidRPr="00961895">
        <w:rPr>
          <w:rFonts w:ascii="Times New Roman" w:eastAsia="Times New Roman" w:hAnsi="Times New Roman" w:cs="Times New Roman"/>
          <w:kern w:val="0"/>
          <w:sz w:val="26"/>
          <w:szCs w:val="26"/>
          <w:lang w:val="en-US" w:eastAsia="ru-RU"/>
          <w14:ligatures w14:val="none"/>
        </w:rPr>
        <w:t>AIE</w:t>
      </w:r>
      <w:r w:rsidR="00C225D3" w:rsidRPr="00961895">
        <w:rPr>
          <w:rFonts w:ascii="Times New Roman" w:eastAsia="Times New Roman" w:hAnsi="Times New Roman" w:cs="Times New Roman"/>
          <w:kern w:val="0"/>
          <w:sz w:val="26"/>
          <w:szCs w:val="26"/>
          <w:lang w:eastAsia="ru-RU"/>
          <w14:ligatures w14:val="none"/>
        </w:rPr>
        <w:t xml:space="preserve">, связанные со сближением двух или более молекул комплексов на расстояния, способствующие </w:t>
      </w:r>
      <w:r w:rsidR="00BC01D8" w:rsidRPr="00961895">
        <w:rPr>
          <w:rFonts w:ascii="Times New Roman" w:eastAsia="Times New Roman" w:hAnsi="Times New Roman" w:cs="Times New Roman"/>
          <w:kern w:val="0"/>
          <w:sz w:val="26"/>
          <w:szCs w:val="26"/>
          <w:lang w:eastAsia="ru-RU"/>
          <w14:ligatures w14:val="none"/>
        </w:rPr>
        <w:t xml:space="preserve">возникновению </w:t>
      </w:r>
      <w:r w:rsidR="00C225D3" w:rsidRPr="00961895">
        <w:rPr>
          <w:rFonts w:ascii="Times New Roman" w:eastAsia="Times New Roman" w:hAnsi="Times New Roman" w:cs="Times New Roman"/>
          <w:kern w:val="0"/>
          <w:sz w:val="26"/>
          <w:szCs w:val="26"/>
          <w:lang w:eastAsia="ru-RU"/>
          <w14:ligatures w14:val="none"/>
        </w:rPr>
        <w:t>взаимодействи</w:t>
      </w:r>
      <w:r w:rsidR="00BC01D8" w:rsidRPr="00961895">
        <w:rPr>
          <w:rFonts w:ascii="Times New Roman" w:eastAsia="Times New Roman" w:hAnsi="Times New Roman" w:cs="Times New Roman"/>
          <w:kern w:val="0"/>
          <w:sz w:val="26"/>
          <w:szCs w:val="26"/>
          <w:lang w:eastAsia="ru-RU"/>
          <w14:ligatures w14:val="none"/>
        </w:rPr>
        <w:t>й</w:t>
      </w:r>
      <w:r w:rsidR="00C225D3" w:rsidRPr="00961895">
        <w:rPr>
          <w:rFonts w:ascii="Times New Roman" w:eastAsia="Times New Roman" w:hAnsi="Times New Roman" w:cs="Times New Roman"/>
          <w:kern w:val="0"/>
          <w:sz w:val="26"/>
          <w:szCs w:val="26"/>
          <w:lang w:eastAsia="ru-RU"/>
          <w14:ligatures w14:val="none"/>
        </w:rPr>
        <w:t xml:space="preserve"> между атомами платины и ароматическими системами лигандов</w:t>
      </w:r>
      <w:r w:rsidR="00BC01D8" w:rsidRPr="00961895">
        <w:rPr>
          <w:rFonts w:ascii="Times New Roman" w:eastAsia="Times New Roman" w:hAnsi="Times New Roman" w:cs="Times New Roman"/>
          <w:kern w:val="0"/>
          <w:sz w:val="26"/>
          <w:szCs w:val="26"/>
          <w:lang w:eastAsia="ru-RU"/>
          <w14:ligatures w14:val="none"/>
        </w:rPr>
        <w:t xml:space="preserve"> соседних комплексов</w:t>
      </w:r>
      <w:r w:rsidRPr="00961895">
        <w:rPr>
          <w:rFonts w:ascii="Times New Roman" w:eastAsia="Times New Roman" w:hAnsi="Times New Roman" w:cs="Times New Roman"/>
          <w:kern w:val="0"/>
          <w:sz w:val="26"/>
          <w:szCs w:val="26"/>
          <w:lang w:eastAsia="ru-RU"/>
          <w14:ligatures w14:val="none"/>
        </w:rPr>
        <w:t xml:space="preserve">, в результате чего появляются </w:t>
      </w:r>
      <w:r w:rsidRPr="00961895">
        <w:rPr>
          <w:rFonts w:ascii="Times New Roman" w:eastAsia="Times New Roman" w:hAnsi="Times New Roman" w:cs="Times New Roman"/>
          <w:kern w:val="0"/>
          <w:sz w:val="26"/>
          <w:szCs w:val="26"/>
          <w:lang w:val="en-US" w:eastAsia="ru-RU"/>
          <w14:ligatures w14:val="none"/>
        </w:rPr>
        <w:t>MMLCT</w:t>
      </w:r>
      <w:r w:rsidRPr="00961895">
        <w:rPr>
          <w:rFonts w:ascii="Times New Roman" w:eastAsia="Times New Roman" w:hAnsi="Times New Roman" w:cs="Times New Roman"/>
          <w:kern w:val="0"/>
          <w:sz w:val="26"/>
          <w:szCs w:val="26"/>
          <w:lang w:eastAsia="ru-RU"/>
          <w14:ligatures w14:val="none"/>
        </w:rPr>
        <w:t xml:space="preserve"> переходы</w:t>
      </w:r>
      <w:r w:rsidRPr="00961895">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NGFkOWVhYzEtM2M1Yy00MTg0LWJlMDEtYzk4Zjc5NTk3MzBh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
          <w:id w:val="-303617374"/>
          <w:placeholder>
            <w:docPart w:val="6A6BF95C4D4146E3A1792A1708B4E4DD"/>
          </w:placeholder>
        </w:sdtPr>
        <w:sdtContent>
          <w:r w:rsidR="00D07333" w:rsidRPr="00961895">
            <w:rPr>
              <w:rFonts w:ascii="Times New Roman" w:eastAsia="Times New Roman" w:hAnsi="Times New Roman" w:cs="Times New Roman"/>
              <w:color w:val="000000"/>
              <w:kern w:val="0"/>
              <w:sz w:val="26"/>
              <w:szCs w:val="26"/>
              <w:lang w:eastAsia="ru-RU"/>
              <w14:ligatures w14:val="none"/>
            </w:rPr>
            <w:t>[41]</w:t>
          </w:r>
        </w:sdtContent>
      </w:sdt>
      <w:r w:rsidRPr="00961895">
        <w:rPr>
          <w:rFonts w:ascii="Times New Roman" w:eastAsia="Times New Roman" w:hAnsi="Times New Roman" w:cs="Times New Roman"/>
          <w:kern w:val="0"/>
          <w:sz w:val="26"/>
          <w:szCs w:val="26"/>
          <w:lang w:eastAsia="ru-RU"/>
          <w14:ligatures w14:val="none"/>
        </w:rPr>
        <w:t xml:space="preserve"> (см. рис. </w:t>
      </w:r>
      <w:r w:rsidRPr="00961895">
        <w:rPr>
          <w:rFonts w:ascii="Times New Roman" w:eastAsia="Times New Roman" w:hAnsi="Times New Roman" w:cs="Times New Roman"/>
          <w:kern w:val="0"/>
          <w:sz w:val="26"/>
          <w:szCs w:val="26"/>
          <w:lang w:eastAsia="ru-RU"/>
          <w14:ligatures w14:val="none"/>
        </w:rPr>
        <w:fldChar w:fldCharType="begin"/>
      </w:r>
      <w:r w:rsidRPr="00961895">
        <w:rPr>
          <w:rFonts w:ascii="Times New Roman" w:eastAsia="Times New Roman" w:hAnsi="Times New Roman" w:cs="Times New Roman"/>
          <w:kern w:val="0"/>
          <w:sz w:val="26"/>
          <w:szCs w:val="26"/>
          <w:lang w:eastAsia="ru-RU"/>
          <w14:ligatures w14:val="none"/>
        </w:rPr>
        <w:instrText xml:space="preserve"> REF _Ref162311480 \h  \* MERGEFORMAT </w:instrText>
      </w:r>
      <w:r w:rsidRPr="00961895">
        <w:rPr>
          <w:rFonts w:ascii="Times New Roman" w:eastAsia="Times New Roman" w:hAnsi="Times New Roman" w:cs="Times New Roman"/>
          <w:kern w:val="0"/>
          <w:sz w:val="26"/>
          <w:szCs w:val="26"/>
          <w:lang w:eastAsia="ru-RU"/>
          <w14:ligatures w14:val="none"/>
        </w:rPr>
      </w:r>
      <w:r w:rsidRPr="00961895">
        <w:rPr>
          <w:rFonts w:ascii="Times New Roman" w:eastAsia="Times New Roman" w:hAnsi="Times New Roman" w:cs="Times New Roman"/>
          <w:kern w:val="0"/>
          <w:sz w:val="26"/>
          <w:szCs w:val="26"/>
          <w:lang w:eastAsia="ru-RU"/>
          <w14:ligatures w14:val="none"/>
        </w:rPr>
        <w:fldChar w:fldCharType="separate"/>
      </w:r>
      <w:r w:rsidR="00294379" w:rsidRPr="00961895">
        <w:rPr>
          <w:rFonts w:ascii="Times New Roman" w:hAnsi="Times New Roman" w:cs="Times New Roman"/>
          <w:noProof/>
          <w:sz w:val="26"/>
          <w:szCs w:val="26"/>
        </w:rPr>
        <w:t>25</w:t>
      </w:r>
      <w:r w:rsidRPr="00961895">
        <w:rPr>
          <w:rFonts w:ascii="Times New Roman" w:eastAsia="Times New Roman" w:hAnsi="Times New Roman" w:cs="Times New Roman"/>
          <w:kern w:val="0"/>
          <w:sz w:val="26"/>
          <w:szCs w:val="26"/>
          <w:lang w:eastAsia="ru-RU"/>
          <w14:ligatures w14:val="none"/>
        </w:rPr>
        <w:fldChar w:fldCharType="end"/>
      </w:r>
      <w:r w:rsidRPr="00961895">
        <w:rPr>
          <w:rFonts w:ascii="Times New Roman" w:eastAsia="Times New Roman" w:hAnsi="Times New Roman" w:cs="Times New Roman"/>
          <w:kern w:val="0"/>
          <w:sz w:val="26"/>
          <w:szCs w:val="26"/>
          <w:lang w:eastAsia="ru-RU"/>
          <w14:ligatures w14:val="none"/>
        </w:rPr>
        <w:t>).</w:t>
      </w:r>
      <w:r w:rsidR="00BC01D8" w:rsidRPr="00961895">
        <w:rPr>
          <w:rFonts w:ascii="Times New Roman" w:eastAsia="Times New Roman" w:hAnsi="Times New Roman" w:cs="Times New Roman"/>
          <w:kern w:val="0"/>
          <w:sz w:val="26"/>
          <w:szCs w:val="26"/>
          <w:lang w:eastAsia="ru-RU"/>
          <w14:ligatures w14:val="none"/>
        </w:rPr>
        <w:t xml:space="preserve"> Более подробно эффекты агрегации комплексов платины(II) будут рассмотрены в следующем разделе (</w:t>
      </w:r>
      <w:r w:rsidR="00C41FDE" w:rsidRPr="00961895">
        <w:rPr>
          <w:rFonts w:ascii="Times New Roman" w:eastAsia="Times New Roman" w:hAnsi="Times New Roman" w:cs="Times New Roman"/>
          <w:kern w:val="0"/>
          <w:sz w:val="26"/>
          <w:szCs w:val="26"/>
          <w:lang w:eastAsia="ru-RU"/>
          <w14:ligatures w14:val="none"/>
        </w:rPr>
        <w:t>1</w:t>
      </w:r>
      <w:r w:rsidR="00BC01D8" w:rsidRPr="00961895">
        <w:rPr>
          <w:rFonts w:ascii="Times New Roman" w:eastAsia="Times New Roman" w:hAnsi="Times New Roman" w:cs="Times New Roman"/>
          <w:kern w:val="0"/>
          <w:sz w:val="26"/>
          <w:szCs w:val="26"/>
          <w:lang w:eastAsia="ru-RU"/>
          <w14:ligatures w14:val="none"/>
        </w:rPr>
        <w:t xml:space="preserve">.6). Они позволяют создать сдвиг максимума испускания в длинноволновую область (см. рис. </w:t>
      </w:r>
      <w:r w:rsidR="00AD4E1F" w:rsidRPr="00961895">
        <w:rPr>
          <w:rFonts w:ascii="Times New Roman" w:eastAsia="Times New Roman" w:hAnsi="Times New Roman" w:cs="Times New Roman"/>
          <w:kern w:val="0"/>
          <w:sz w:val="26"/>
          <w:szCs w:val="26"/>
          <w:lang w:eastAsia="ru-RU"/>
          <w14:ligatures w14:val="none"/>
        </w:rPr>
        <w:t>25</w:t>
      </w:r>
      <w:r w:rsidR="00BC01D8" w:rsidRPr="00961895">
        <w:rPr>
          <w:rFonts w:ascii="Times New Roman" w:eastAsia="Times New Roman" w:hAnsi="Times New Roman" w:cs="Times New Roman"/>
          <w:kern w:val="0"/>
          <w:sz w:val="26"/>
          <w:szCs w:val="26"/>
          <w:lang w:eastAsia="ru-RU"/>
          <w14:ligatures w14:val="none"/>
        </w:rPr>
        <w:t>) и за счет подавления колебательных каналов дезактивации, вследствие повышения жесткости агрегированной системы, увеличивают квантовый выход агрегатов по сравнению с мономерами</w:t>
      </w:r>
      <w:r w:rsidR="00BC01D8" w:rsidRPr="00961895">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"/>
          <w:id w:val="-119232933"/>
          <w:placeholder>
            <w:docPart w:val="94E3602E6AFC4DC9893F3C5C2EBAF80D"/>
          </w:placeholder>
        </w:sdtPr>
        <w:sdtContent>
          <w:r w:rsidR="00D07333" w:rsidRPr="00961895">
            <w:rPr>
              <w:rFonts w:ascii="Times New Roman" w:eastAsia="Times New Roman" w:hAnsi="Times New Roman" w:cs="Times New Roman"/>
              <w:color w:val="000000"/>
              <w:kern w:val="0"/>
              <w:sz w:val="26"/>
              <w:szCs w:val="26"/>
              <w:lang w:eastAsia="ru-RU"/>
              <w14:ligatures w14:val="none"/>
            </w:rPr>
            <w:t>[35]</w:t>
          </w:r>
        </w:sdtContent>
      </w:sdt>
      <w:r w:rsidR="00BC01D8" w:rsidRPr="00961895">
        <w:rPr>
          <w:rFonts w:ascii="Times New Roman" w:eastAsia="Times New Roman" w:hAnsi="Times New Roman" w:cs="Times New Roman"/>
          <w:kern w:val="0"/>
          <w:sz w:val="26"/>
          <w:szCs w:val="26"/>
          <w:lang w:eastAsia="ru-RU"/>
          <w14:ligatures w14:val="none"/>
        </w:rPr>
        <w:t>.</w:t>
      </w:r>
    </w:p>
    <w:bookmarkEnd w:id="26"/>
    <w:p w14:paraId="78309A7D" w14:textId="77777777" w:rsidR="00AB69E5" w:rsidRPr="00961895" w:rsidRDefault="00AB69E5" w:rsidP="00AB69E5">
      <w:pPr>
        <w:keepNext/>
        <w:spacing w:after="0" w:line="360" w:lineRule="auto"/>
        <w:ind w:firstLine="720"/>
        <w:jc w:val="center"/>
        <w:rPr>
          <w:rFonts w:ascii="Times New Roman" w:hAnsi="Times New Roman" w:cs="Times New Roman"/>
          <w:sz w:val="26"/>
          <w:szCs w:val="26"/>
        </w:rPr>
      </w:pPr>
      <w:r w:rsidRPr="00961895">
        <w:rPr>
          <w:rFonts w:ascii="Times New Roman" w:eastAsia="Times New Roman" w:hAnsi="Times New Roman" w:cs="Times New Roman"/>
          <w:noProof/>
          <w:kern w:val="0"/>
          <w:sz w:val="26"/>
          <w:szCs w:val="26"/>
          <w:lang w:eastAsia="ru-RU"/>
          <w14:ligatures w14:val="none"/>
        </w:rPr>
        <w:drawing>
          <wp:inline distT="0" distB="0" distL="0" distR="0" wp14:anchorId="60D0D7BA" wp14:editId="46F0EC29">
            <wp:extent cx="3132806" cy="1105535"/>
            <wp:effectExtent l="0" t="0" r="0" b="0"/>
            <wp:docPr id="4918335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t="9760" b="3846"/>
                    <a:stretch/>
                  </pic:blipFill>
                  <pic:spPr bwMode="auto">
                    <a:xfrm>
                      <a:off x="0" y="0"/>
                      <a:ext cx="3186590" cy="1124515"/>
                    </a:xfrm>
                    <a:prstGeom prst="rect">
                      <a:avLst/>
                    </a:prstGeom>
                    <a:noFill/>
                    <a:ln>
                      <a:noFill/>
                    </a:ln>
                    <a:extLst>
                      <a:ext uri="{53640926-AAD7-44D8-BBD7-CCE9431645EC}">
                        <a14:shadowObscured xmlns:a14="http://schemas.microsoft.com/office/drawing/2010/main"/>
                      </a:ext>
                    </a:extLst>
                  </pic:spPr>
                </pic:pic>
              </a:graphicData>
            </a:graphic>
          </wp:inline>
        </w:drawing>
      </w:r>
    </w:p>
    <w:p w14:paraId="7BA3987B" w14:textId="6352028C" w:rsidR="00AB69E5" w:rsidRPr="00961895" w:rsidRDefault="00AB69E5" w:rsidP="00AB69E5">
      <w:pPr>
        <w:pStyle w:val="a5"/>
        <w:spacing w:after="0" w:line="360" w:lineRule="auto"/>
        <w:ind w:firstLine="720"/>
        <w:jc w:val="both"/>
        <w:rPr>
          <w:rFonts w:ascii="Times New Roman" w:hAnsi="Times New Roman" w:cs="Times New Roman"/>
          <w:i w:val="0"/>
          <w:iCs w:val="0"/>
          <w:color w:val="auto"/>
          <w:sz w:val="26"/>
          <w:szCs w:val="26"/>
          <w:vertAlign w:val="superscript"/>
        </w:rPr>
      </w:pPr>
      <w:bookmarkStart w:id="34" w:name="_Ref162311480"/>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25</w:t>
      </w:r>
      <w:r w:rsidRPr="00961895">
        <w:rPr>
          <w:rFonts w:ascii="Times New Roman" w:hAnsi="Times New Roman" w:cs="Times New Roman"/>
          <w:i w:val="0"/>
          <w:iCs w:val="0"/>
          <w:color w:val="auto"/>
          <w:sz w:val="26"/>
          <w:szCs w:val="26"/>
        </w:rPr>
        <w:fldChar w:fldCharType="end"/>
      </w:r>
      <w:bookmarkEnd w:id="34"/>
      <w:r w:rsidRPr="00961895">
        <w:rPr>
          <w:rFonts w:ascii="Times New Roman" w:hAnsi="Times New Roman" w:cs="Times New Roman"/>
          <w:i w:val="0"/>
          <w:iCs w:val="0"/>
          <w:color w:val="auto"/>
          <w:sz w:val="26"/>
          <w:szCs w:val="26"/>
        </w:rPr>
        <w:t xml:space="preserve">. Схема расположения молекулярных орбиталей в комплексах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 с тридентатными ароматическими лигандами</w:t>
      </w:r>
      <w:r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ZGMwNDdjZjctYzQ0Zi00ODUzLTg5N2MtMDQxMzU3NGZlYmUw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572475173"/>
          <w:placeholder>
            <w:docPart w:val="9A39DD235EF3405CBCD21052A1656C52"/>
          </w:placeholder>
        </w:sdtPr>
        <w:sdtContent>
          <w:r w:rsidR="00D07333" w:rsidRPr="00961895">
            <w:rPr>
              <w:rFonts w:ascii="Times New Roman" w:hAnsi="Times New Roman" w:cs="Times New Roman"/>
              <w:i w:val="0"/>
              <w:iCs w:val="0"/>
              <w:color w:val="000000"/>
              <w:sz w:val="26"/>
              <w:szCs w:val="26"/>
            </w:rPr>
            <w:t>[1]</w:t>
          </w:r>
        </w:sdtContent>
      </w:sdt>
      <w:r w:rsidRPr="00961895">
        <w:rPr>
          <w:rFonts w:ascii="Times New Roman" w:hAnsi="Times New Roman" w:cs="Times New Roman"/>
          <w:i w:val="0"/>
          <w:iCs w:val="0"/>
          <w:color w:val="auto"/>
          <w:sz w:val="26"/>
          <w:szCs w:val="26"/>
        </w:rPr>
        <w:t>.</w:t>
      </w:r>
    </w:p>
    <w:p w14:paraId="60A2383F" w14:textId="77777777" w:rsidR="00AB69E5" w:rsidRPr="00961895" w:rsidRDefault="00AB69E5" w:rsidP="00AB69E5">
      <w:pPr>
        <w:keepNext/>
        <w:spacing w:after="0" w:line="360" w:lineRule="auto"/>
        <w:ind w:firstLine="720"/>
        <w:jc w:val="both"/>
        <w:rPr>
          <w:rFonts w:ascii="Times New Roman" w:hAnsi="Times New Roman" w:cs="Times New Roman"/>
        </w:rPr>
      </w:pPr>
      <w:r w:rsidRPr="00961895">
        <w:rPr>
          <w:rFonts w:ascii="Times New Roman" w:hAnsi="Times New Roman" w:cs="Times New Roman"/>
          <w:noProof/>
          <w:lang w:eastAsia="ru-RU"/>
        </w:rPr>
        <w:lastRenderedPageBreak/>
        <w:drawing>
          <wp:inline distT="0" distB="0" distL="0" distR="0" wp14:anchorId="23A0C8D2" wp14:editId="6A44F7A7">
            <wp:extent cx="2831622" cy="2027583"/>
            <wp:effectExtent l="0" t="0" r="0" b="0"/>
            <wp:docPr id="1921463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63519" name=""/>
                    <pic:cNvPicPr/>
                  </pic:nvPicPr>
                  <pic:blipFill>
                    <a:blip r:embed="rId38"/>
                    <a:stretch>
                      <a:fillRect/>
                    </a:stretch>
                  </pic:blipFill>
                  <pic:spPr>
                    <a:xfrm>
                      <a:off x="0" y="0"/>
                      <a:ext cx="2847413" cy="2038890"/>
                    </a:xfrm>
                    <a:prstGeom prst="rect">
                      <a:avLst/>
                    </a:prstGeom>
                  </pic:spPr>
                </pic:pic>
              </a:graphicData>
            </a:graphic>
          </wp:inline>
        </w:drawing>
      </w:r>
      <w:r w:rsidRPr="00961895">
        <w:rPr>
          <w:rFonts w:ascii="Times New Roman" w:hAnsi="Times New Roman" w:cs="Times New Roman"/>
          <w:noProof/>
        </w:rPr>
        <w:t xml:space="preserve"> </w:t>
      </w:r>
      <w:r w:rsidRPr="00961895">
        <w:rPr>
          <w:rFonts w:ascii="Times New Roman" w:hAnsi="Times New Roman" w:cs="Times New Roman"/>
          <w:noProof/>
          <w:lang w:eastAsia="ru-RU"/>
        </w:rPr>
        <w:drawing>
          <wp:inline distT="0" distB="0" distL="0" distR="0" wp14:anchorId="72DDB9ED" wp14:editId="07F9DEAE">
            <wp:extent cx="1769362" cy="1315329"/>
            <wp:effectExtent l="0" t="0" r="0" b="0"/>
            <wp:docPr id="11288021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9362" cy="1315329"/>
                    </a:xfrm>
                    <a:prstGeom prst="rect">
                      <a:avLst/>
                    </a:prstGeom>
                    <a:noFill/>
                    <a:ln>
                      <a:noFill/>
                    </a:ln>
                  </pic:spPr>
                </pic:pic>
              </a:graphicData>
            </a:graphic>
          </wp:inline>
        </w:drawing>
      </w:r>
    </w:p>
    <w:p w14:paraId="4A54B2E9" w14:textId="715D3A41" w:rsidR="00AB69E5" w:rsidRPr="00961895" w:rsidRDefault="00AB69E5" w:rsidP="00AB69E5">
      <w:pPr>
        <w:pStyle w:val="a5"/>
        <w:spacing w:after="0" w:line="360" w:lineRule="auto"/>
        <w:ind w:firstLine="720"/>
        <w:jc w:val="both"/>
        <w:rPr>
          <w:rFonts w:ascii="Times New Roman" w:hAnsi="Times New Roman" w:cs="Times New Roman"/>
          <w:i w:val="0"/>
          <w:iCs w:val="0"/>
          <w:color w:val="auto"/>
        </w:rPr>
      </w:pPr>
      <w:bookmarkStart w:id="35" w:name="_Ref163083834"/>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26</w:t>
      </w:r>
      <w:r w:rsidRPr="00961895">
        <w:rPr>
          <w:rFonts w:ascii="Times New Roman" w:hAnsi="Times New Roman" w:cs="Times New Roman"/>
          <w:i w:val="0"/>
          <w:iCs w:val="0"/>
          <w:color w:val="auto"/>
          <w:sz w:val="26"/>
          <w:szCs w:val="26"/>
        </w:rPr>
        <w:fldChar w:fldCharType="end"/>
      </w:r>
      <w:bookmarkEnd w:id="35"/>
      <w:r w:rsidRPr="00961895">
        <w:rPr>
          <w:rFonts w:ascii="Times New Roman" w:hAnsi="Times New Roman" w:cs="Times New Roman"/>
          <w:i w:val="0"/>
          <w:iCs w:val="0"/>
          <w:color w:val="auto"/>
          <w:sz w:val="26"/>
          <w:szCs w:val="26"/>
        </w:rPr>
        <w:t xml:space="preserve">. Спектры поглощения (слева) и испускания (справа) комплекса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"/>
          <w:id w:val="1098608288"/>
          <w:placeholder>
            <w:docPart w:val="86EB26B20B384E54A7E7D3A7B31EA362"/>
          </w:placeholder>
        </w:sdtPr>
        <w:sdtContent>
          <w:r w:rsidR="00D07333" w:rsidRPr="00961895">
            <w:rPr>
              <w:rFonts w:ascii="Times New Roman" w:hAnsi="Times New Roman" w:cs="Times New Roman"/>
              <w:i w:val="0"/>
              <w:iCs w:val="0"/>
              <w:color w:val="000000"/>
              <w:sz w:val="26"/>
              <w:szCs w:val="26"/>
            </w:rPr>
            <w:t>[35]</w:t>
          </w:r>
        </w:sdtContent>
      </w:sdt>
      <w:r w:rsidRPr="00961895">
        <w:rPr>
          <w:rFonts w:ascii="Times New Roman" w:hAnsi="Times New Roman" w:cs="Times New Roman"/>
          <w:i w:val="0"/>
          <w:iCs w:val="0"/>
          <w:color w:val="auto"/>
          <w:sz w:val="26"/>
          <w:szCs w:val="26"/>
        </w:rPr>
        <w:t>.</w:t>
      </w:r>
    </w:p>
    <w:p w14:paraId="449AFB4C" w14:textId="77777777" w:rsidR="00AB69E5" w:rsidRPr="00961895" w:rsidRDefault="00AB69E5" w:rsidP="00AB69E5">
      <w:pPr>
        <w:shd w:val="clear" w:color="auto" w:fill="FFFFFF"/>
        <w:spacing w:after="0" w:line="360" w:lineRule="auto"/>
        <w:ind w:right="840" w:firstLine="720"/>
        <w:jc w:val="both"/>
        <w:rPr>
          <w:rFonts w:ascii="Times New Roman" w:eastAsia="Times New Roman" w:hAnsi="Times New Roman" w:cs="Times New Roman"/>
          <w:kern w:val="0"/>
          <w:sz w:val="26"/>
          <w:szCs w:val="26"/>
          <w:lang w:eastAsia="ru-RU"/>
          <w14:ligatures w14:val="none"/>
        </w:rPr>
      </w:pPr>
      <w:r w:rsidRPr="00961895">
        <w:rPr>
          <w:rFonts w:ascii="Times New Roman" w:eastAsia="Times New Roman" w:hAnsi="Times New Roman" w:cs="Times New Roman"/>
          <w:kern w:val="0"/>
          <w:sz w:val="26"/>
          <w:szCs w:val="26"/>
          <w:lang w:eastAsia="ru-RU"/>
          <w14:ligatures w14:val="none"/>
        </w:rPr>
        <w:t>Перечисленные способы воздействия на положение полос эмиссии и квантовые выходы люминесценции позволяют настраивать фотофизические свойства в широком интервале изменений.</w:t>
      </w:r>
    </w:p>
    <w:p w14:paraId="1BDD91B7" w14:textId="6D32CE04" w:rsidR="009249F8" w:rsidRDefault="009249F8">
      <w:pPr>
        <w:rPr>
          <w:rFonts w:ascii="Times New Roman" w:hAnsi="Times New Roman" w:cs="Times New Roman"/>
          <w:sz w:val="26"/>
          <w:szCs w:val="26"/>
        </w:rPr>
      </w:pPr>
    </w:p>
    <w:p w14:paraId="78C1C219" w14:textId="152925E3" w:rsidR="00637B6A" w:rsidRPr="0059588D" w:rsidRDefault="00BC3A61" w:rsidP="007D6F6D">
      <w:pPr>
        <w:pStyle w:val="2"/>
        <w:spacing w:before="0" w:line="360" w:lineRule="auto"/>
        <w:ind w:firstLine="720"/>
        <w:jc w:val="both"/>
        <w:rPr>
          <w:rFonts w:ascii="Times New Roman" w:hAnsi="Times New Roman" w:cs="Times New Roman"/>
          <w:b/>
          <w:bCs/>
          <w:color w:val="auto"/>
        </w:rPr>
      </w:pPr>
      <w:bookmarkStart w:id="36" w:name="_Toc166971726"/>
      <w:r>
        <w:rPr>
          <w:rFonts w:ascii="Times New Roman" w:hAnsi="Times New Roman" w:cs="Times New Roman"/>
          <w:b/>
          <w:bCs/>
          <w:color w:val="auto"/>
        </w:rPr>
        <w:t>1</w:t>
      </w:r>
      <w:r w:rsidR="004837D7" w:rsidRPr="0059588D">
        <w:rPr>
          <w:rFonts w:ascii="Times New Roman" w:hAnsi="Times New Roman" w:cs="Times New Roman"/>
          <w:b/>
          <w:bCs/>
          <w:color w:val="auto"/>
        </w:rPr>
        <w:t>.</w:t>
      </w:r>
      <w:r w:rsidR="00674DB0" w:rsidRPr="0059588D">
        <w:rPr>
          <w:rFonts w:ascii="Times New Roman" w:hAnsi="Times New Roman" w:cs="Times New Roman"/>
          <w:b/>
          <w:bCs/>
          <w:color w:val="auto"/>
        </w:rPr>
        <w:t xml:space="preserve">6 </w:t>
      </w:r>
      <w:r w:rsidR="00637B6A" w:rsidRPr="0059588D">
        <w:rPr>
          <w:rFonts w:ascii="Times New Roman" w:hAnsi="Times New Roman" w:cs="Times New Roman"/>
          <w:b/>
          <w:bCs/>
          <w:color w:val="auto"/>
        </w:rPr>
        <w:t>Агрегаци</w:t>
      </w:r>
      <w:r w:rsidR="00AC46B0" w:rsidRPr="0059588D">
        <w:rPr>
          <w:rFonts w:ascii="Times New Roman" w:hAnsi="Times New Roman" w:cs="Times New Roman"/>
          <w:b/>
          <w:bCs/>
          <w:color w:val="auto"/>
        </w:rPr>
        <w:t xml:space="preserve">я комплексов </w:t>
      </w:r>
      <w:r w:rsidR="00AC46B0" w:rsidRPr="0059588D">
        <w:rPr>
          <w:rFonts w:ascii="Times New Roman" w:hAnsi="Times New Roman" w:cs="Times New Roman"/>
          <w:b/>
          <w:bCs/>
          <w:color w:val="auto"/>
          <w:lang w:val="en-US"/>
        </w:rPr>
        <w:t>Pt</w:t>
      </w:r>
      <w:r w:rsidR="00AC46B0" w:rsidRPr="0059588D">
        <w:rPr>
          <w:rFonts w:ascii="Times New Roman" w:hAnsi="Times New Roman" w:cs="Times New Roman"/>
          <w:b/>
          <w:bCs/>
          <w:color w:val="auto"/>
        </w:rPr>
        <w:t>(</w:t>
      </w:r>
      <w:r w:rsidR="00AC46B0" w:rsidRPr="0059588D">
        <w:rPr>
          <w:rFonts w:ascii="Times New Roman" w:hAnsi="Times New Roman" w:cs="Times New Roman"/>
          <w:b/>
          <w:bCs/>
          <w:color w:val="auto"/>
          <w:lang w:val="en-US"/>
        </w:rPr>
        <w:t>II</w:t>
      </w:r>
      <w:r w:rsidR="00AC46B0" w:rsidRPr="0059588D">
        <w:rPr>
          <w:rFonts w:ascii="Times New Roman" w:hAnsi="Times New Roman" w:cs="Times New Roman"/>
          <w:b/>
          <w:bCs/>
          <w:color w:val="auto"/>
        </w:rPr>
        <w:t>)</w:t>
      </w:r>
      <w:bookmarkEnd w:id="36"/>
    </w:p>
    <w:p w14:paraId="6485FE1E" w14:textId="026AF5F8" w:rsidR="005017EB" w:rsidRPr="00961895" w:rsidRDefault="00B3512E" w:rsidP="006506FC">
      <w:pPr>
        <w:spacing w:after="0" w:line="360" w:lineRule="auto"/>
        <w:ind w:firstLine="720"/>
        <w:jc w:val="both"/>
        <w:rPr>
          <w:rFonts w:ascii="Times New Roman" w:hAnsi="Times New Roman" w:cs="Times New Roman"/>
          <w:sz w:val="26"/>
          <w:szCs w:val="26"/>
        </w:rPr>
      </w:pPr>
      <w:r w:rsidRPr="00750DA6">
        <w:rPr>
          <w:rFonts w:ascii="Times New Roman" w:hAnsi="Times New Roman" w:cs="Times New Roman"/>
          <w:sz w:val="26"/>
          <w:szCs w:val="26"/>
        </w:rPr>
        <w:t xml:space="preserve">Из-за </w:t>
      </w:r>
      <w:r w:rsidRPr="00961895">
        <w:rPr>
          <w:rFonts w:ascii="Times New Roman" w:hAnsi="Times New Roman" w:cs="Times New Roman"/>
          <w:sz w:val="26"/>
          <w:szCs w:val="26"/>
        </w:rPr>
        <w:t>пл</w:t>
      </w:r>
      <w:r w:rsidR="009C4208" w:rsidRPr="00961895">
        <w:rPr>
          <w:rFonts w:ascii="Times New Roman" w:hAnsi="Times New Roman" w:cs="Times New Roman"/>
          <w:sz w:val="26"/>
          <w:szCs w:val="26"/>
        </w:rPr>
        <w:t>оск</w:t>
      </w:r>
      <w:r w:rsidRPr="00961895">
        <w:rPr>
          <w:rFonts w:ascii="Times New Roman" w:hAnsi="Times New Roman" w:cs="Times New Roman"/>
          <w:sz w:val="26"/>
          <w:szCs w:val="26"/>
        </w:rPr>
        <w:t>о</w:t>
      </w:r>
      <w:r w:rsidR="006506FC" w:rsidRPr="00961895">
        <w:rPr>
          <w:rFonts w:ascii="Times New Roman" w:hAnsi="Times New Roman" w:cs="Times New Roman"/>
          <w:sz w:val="26"/>
          <w:szCs w:val="26"/>
        </w:rPr>
        <w:t>-квадратной</w:t>
      </w:r>
      <w:r w:rsidRPr="00961895">
        <w:rPr>
          <w:rFonts w:ascii="Times New Roman" w:hAnsi="Times New Roman" w:cs="Times New Roman"/>
          <w:sz w:val="26"/>
          <w:szCs w:val="26"/>
        </w:rPr>
        <w:t xml:space="preserve"> архитектуры комплексов Pt</w:t>
      </w:r>
      <w:r w:rsidR="009C4208" w:rsidRPr="00961895">
        <w:rPr>
          <w:rFonts w:ascii="Times New Roman" w:hAnsi="Times New Roman" w:cs="Times New Roman"/>
          <w:sz w:val="26"/>
          <w:szCs w:val="26"/>
        </w:rPr>
        <w:t>(</w:t>
      </w:r>
      <w:r w:rsidRPr="00961895">
        <w:rPr>
          <w:rFonts w:ascii="Times New Roman" w:hAnsi="Times New Roman" w:cs="Times New Roman"/>
          <w:sz w:val="26"/>
          <w:szCs w:val="26"/>
        </w:rPr>
        <w:t>II</w:t>
      </w:r>
      <w:r w:rsidR="009C4208" w:rsidRPr="00961895">
        <w:rPr>
          <w:rFonts w:ascii="Times New Roman" w:hAnsi="Times New Roman" w:cs="Times New Roman"/>
          <w:sz w:val="26"/>
          <w:szCs w:val="26"/>
        </w:rPr>
        <w:t>) они</w:t>
      </w:r>
      <w:r w:rsidRPr="00961895">
        <w:rPr>
          <w:rFonts w:ascii="Times New Roman" w:hAnsi="Times New Roman" w:cs="Times New Roman"/>
          <w:sz w:val="26"/>
          <w:szCs w:val="26"/>
        </w:rPr>
        <w:t xml:space="preserve"> склонны </w:t>
      </w:r>
      <w:r w:rsidR="00ED6422" w:rsidRPr="00961895">
        <w:rPr>
          <w:rFonts w:ascii="Times New Roman" w:hAnsi="Times New Roman" w:cs="Times New Roman"/>
          <w:sz w:val="26"/>
          <w:szCs w:val="26"/>
        </w:rPr>
        <w:t xml:space="preserve">образовывать агрегаты </w:t>
      </w:r>
      <w:r w:rsidR="00262AD2" w:rsidRPr="00961895">
        <w:rPr>
          <w:rFonts w:ascii="Times New Roman" w:hAnsi="Times New Roman" w:cs="Times New Roman"/>
          <w:sz w:val="26"/>
          <w:szCs w:val="26"/>
        </w:rPr>
        <w:t xml:space="preserve">за счет </w:t>
      </w:r>
      <w:r w:rsidR="005F0C99" w:rsidRPr="00961895">
        <w:rPr>
          <w:rFonts w:ascii="Times New Roman" w:hAnsi="Times New Roman" w:cs="Times New Roman"/>
          <w:sz w:val="26"/>
          <w:szCs w:val="26"/>
        </w:rPr>
        <w:t>π-π</w:t>
      </w:r>
      <w:r w:rsidR="00262AD2" w:rsidRPr="00961895">
        <w:rPr>
          <w:rFonts w:ascii="Times New Roman" w:hAnsi="Times New Roman" w:cs="Times New Roman"/>
          <w:sz w:val="26"/>
          <w:szCs w:val="26"/>
        </w:rPr>
        <w:t xml:space="preserve"> взаимодействия ароматических систем лигандов и образования металлофильных связей </w:t>
      </w:r>
      <w:r w:rsidR="00262AD2" w:rsidRPr="00961895">
        <w:rPr>
          <w:rFonts w:ascii="Times New Roman" w:hAnsi="Times New Roman" w:cs="Times New Roman"/>
          <w:sz w:val="26"/>
          <w:szCs w:val="26"/>
          <w:lang w:val="en-US"/>
        </w:rPr>
        <w:t>Pt</w:t>
      </w:r>
      <w:r w:rsidR="00262AD2" w:rsidRPr="00961895">
        <w:rPr>
          <w:rFonts w:ascii="Times New Roman" w:hAnsi="Times New Roman" w:cs="Times New Roman"/>
          <w:sz w:val="26"/>
          <w:szCs w:val="26"/>
        </w:rPr>
        <w:t>-</w:t>
      </w:r>
      <w:r w:rsidR="00262AD2" w:rsidRPr="00961895">
        <w:rPr>
          <w:rFonts w:ascii="Times New Roman" w:hAnsi="Times New Roman" w:cs="Times New Roman"/>
          <w:sz w:val="26"/>
          <w:szCs w:val="26"/>
          <w:lang w:val="en-US"/>
        </w:rPr>
        <w:t>Pt</w:t>
      </w:r>
      <w:r w:rsidR="00262AD2" w:rsidRPr="00961895">
        <w:rPr>
          <w:rFonts w:ascii="Times New Roman" w:hAnsi="Times New Roman" w:cs="Times New Roman"/>
          <w:sz w:val="26"/>
          <w:szCs w:val="26"/>
        </w:rPr>
        <w:t xml:space="preserve">. В таких агрегированных системах можно наблюдать </w:t>
      </w:r>
      <w:r w:rsidR="009C4208" w:rsidRPr="00961895">
        <w:rPr>
          <w:rFonts w:ascii="Times New Roman" w:hAnsi="Times New Roman" w:cs="Times New Roman"/>
          <w:sz w:val="26"/>
          <w:szCs w:val="26"/>
        </w:rPr>
        <w:t>агрегационно-индуцированную эмиссию</w:t>
      </w:r>
      <w:r w:rsidRPr="00961895">
        <w:rPr>
          <w:rFonts w:ascii="Times New Roman" w:hAnsi="Times New Roman" w:cs="Times New Roman"/>
          <w:sz w:val="26"/>
          <w:szCs w:val="26"/>
        </w:rPr>
        <w:t xml:space="preserve"> (AIE), что может служить еще одним инструментом повышения эффективности излучения и модификации </w:t>
      </w:r>
      <w:r w:rsidR="009C4208" w:rsidRPr="00961895">
        <w:rPr>
          <w:rFonts w:ascii="Times New Roman" w:hAnsi="Times New Roman" w:cs="Times New Roman"/>
          <w:sz w:val="26"/>
          <w:szCs w:val="26"/>
        </w:rPr>
        <w:t>фотофизических свойств</w:t>
      </w:r>
      <w:r w:rsidR="00152CF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YjYxNTg5YjctYjFiNC00MTdhLTg5NGEtYTFmODFiMWNlOGFm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
          <w:id w:val="682171200"/>
          <w:placeholder>
            <w:docPart w:val="F3A9A6EA4FA544B4B412B75374A81E81"/>
          </w:placeholder>
        </w:sdtPr>
        <w:sdtContent>
          <w:r w:rsidR="00D07333" w:rsidRPr="00961895">
            <w:rPr>
              <w:rFonts w:ascii="Times New Roman" w:hAnsi="Times New Roman" w:cs="Times New Roman"/>
              <w:color w:val="000000"/>
              <w:sz w:val="26"/>
              <w:szCs w:val="26"/>
            </w:rPr>
            <w:t>[2]</w:t>
          </w:r>
        </w:sdtContent>
      </w:sdt>
      <w:r w:rsidRPr="00961895">
        <w:rPr>
          <w:rFonts w:ascii="Times New Roman" w:hAnsi="Times New Roman" w:cs="Times New Roman"/>
          <w:sz w:val="26"/>
          <w:szCs w:val="26"/>
        </w:rPr>
        <w:t>.</w:t>
      </w:r>
      <w:r w:rsidR="009C4208" w:rsidRPr="00961895">
        <w:rPr>
          <w:rFonts w:ascii="Times New Roman" w:hAnsi="Times New Roman" w:cs="Times New Roman"/>
          <w:sz w:val="26"/>
          <w:szCs w:val="26"/>
        </w:rPr>
        <w:t xml:space="preserve"> </w:t>
      </w:r>
      <w:r w:rsidR="005017EB" w:rsidRPr="00961895">
        <w:rPr>
          <w:rFonts w:ascii="Times New Roman" w:hAnsi="Times New Roman" w:cs="Times New Roman"/>
          <w:sz w:val="26"/>
          <w:szCs w:val="26"/>
        </w:rPr>
        <w:t>Агрегация может происходить как в твердом состоянии, так и в растворе, за счет чего э</w:t>
      </w:r>
      <w:r w:rsidR="000F008A" w:rsidRPr="00961895">
        <w:rPr>
          <w:rFonts w:ascii="Times New Roman" w:hAnsi="Times New Roman" w:cs="Times New Roman"/>
          <w:sz w:val="26"/>
          <w:szCs w:val="26"/>
        </w:rPr>
        <w:t xml:space="preserve">нергии </w:t>
      </w:r>
      <w:r w:rsidR="00262AD2" w:rsidRPr="00961895">
        <w:rPr>
          <w:rFonts w:ascii="Times New Roman" w:hAnsi="Times New Roman" w:cs="Times New Roman"/>
          <w:sz w:val="26"/>
          <w:szCs w:val="26"/>
        </w:rPr>
        <w:t>низших переходов в спектрах поглощения и эмиссии существенно уменьшаются, демонстрируя т</w:t>
      </w:r>
      <w:r w:rsidR="00AD4E1F" w:rsidRPr="00961895">
        <w:rPr>
          <w:rFonts w:ascii="Times New Roman" w:hAnsi="Times New Roman" w:cs="Times New Roman"/>
          <w:sz w:val="26"/>
          <w:szCs w:val="26"/>
        </w:rPr>
        <w:t>ак называемый</w:t>
      </w:r>
      <w:r w:rsidR="00262AD2" w:rsidRPr="00961895">
        <w:rPr>
          <w:rFonts w:ascii="Times New Roman" w:hAnsi="Times New Roman" w:cs="Times New Roman"/>
          <w:sz w:val="26"/>
          <w:szCs w:val="26"/>
        </w:rPr>
        <w:t xml:space="preserve"> красный сдвиг</w:t>
      </w:r>
      <w:r w:rsidR="000F008A" w:rsidRPr="00961895">
        <w:rPr>
          <w:rFonts w:ascii="Times New Roman" w:hAnsi="Times New Roman" w:cs="Times New Roman"/>
          <w:sz w:val="26"/>
          <w:szCs w:val="26"/>
        </w:rPr>
        <w:t xml:space="preserve"> в присутствии межмолекулярных P</w:t>
      </w:r>
      <w:r w:rsidR="00DE0D50" w:rsidRPr="00961895">
        <w:rPr>
          <w:rFonts w:ascii="Times New Roman" w:hAnsi="Times New Roman" w:cs="Times New Roman"/>
          <w:sz w:val="26"/>
          <w:szCs w:val="26"/>
          <w:lang w:val="en-US"/>
        </w:rPr>
        <w:t>t</w:t>
      </w:r>
      <w:r w:rsidR="00262AD2" w:rsidRPr="00961895">
        <w:rPr>
          <w:rFonts w:ascii="Times New Roman" w:hAnsi="Times New Roman" w:cs="Times New Roman"/>
          <w:sz w:val="26"/>
          <w:szCs w:val="26"/>
        </w:rPr>
        <w:t>-</w:t>
      </w:r>
      <w:r w:rsidR="000F008A" w:rsidRPr="00961895">
        <w:rPr>
          <w:rFonts w:ascii="Times New Roman" w:hAnsi="Times New Roman" w:cs="Times New Roman"/>
          <w:sz w:val="26"/>
          <w:szCs w:val="26"/>
        </w:rPr>
        <w:t xml:space="preserve">Pt и/или </w:t>
      </w:r>
      <w:r w:rsidR="00DE0D50" w:rsidRPr="00961895">
        <w:rPr>
          <w:rFonts w:ascii="Times New Roman" w:hAnsi="Times New Roman" w:cs="Times New Roman"/>
          <w:sz w:val="26"/>
          <w:szCs w:val="26"/>
        </w:rPr>
        <w:t xml:space="preserve">π–π </w:t>
      </w:r>
      <w:r w:rsidR="000F008A" w:rsidRPr="00961895">
        <w:rPr>
          <w:rFonts w:ascii="Times New Roman" w:hAnsi="Times New Roman" w:cs="Times New Roman"/>
          <w:sz w:val="26"/>
          <w:szCs w:val="26"/>
        </w:rPr>
        <w:t>взаимодействий</w:t>
      </w:r>
      <w:r w:rsidR="00152CF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jliMTc0MWEtMjQ2NS00MDcyLWFkNTgtMDQzZjMzNmViYTI0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2134597095"/>
          <w:placeholder>
            <w:docPart w:val="360144335A24432393FE28BFEBB6CB2F"/>
          </w:placeholder>
        </w:sdtPr>
        <w:sdtContent>
          <w:r w:rsidR="00D07333" w:rsidRPr="00961895">
            <w:rPr>
              <w:rFonts w:ascii="Times New Roman" w:hAnsi="Times New Roman" w:cs="Times New Roman"/>
              <w:color w:val="000000"/>
              <w:sz w:val="26"/>
              <w:szCs w:val="26"/>
            </w:rPr>
            <w:t>[1]</w:t>
          </w:r>
        </w:sdtContent>
      </w:sdt>
      <w:r w:rsidR="000F008A" w:rsidRPr="00961895">
        <w:rPr>
          <w:rFonts w:ascii="Times New Roman" w:hAnsi="Times New Roman" w:cs="Times New Roman"/>
          <w:sz w:val="26"/>
          <w:szCs w:val="26"/>
        </w:rPr>
        <w:t>.</w:t>
      </w:r>
    </w:p>
    <w:p w14:paraId="4E076A81" w14:textId="57BF7284" w:rsidR="00DE0D50" w:rsidRPr="00961895" w:rsidRDefault="000F008A" w:rsidP="00AD4E1F">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Низкоэнергетические возбужденные состояния </w:t>
      </w:r>
      <w:r w:rsidR="00262AD2" w:rsidRPr="00961895">
        <w:rPr>
          <w:rFonts w:ascii="Times New Roman" w:hAnsi="Times New Roman" w:cs="Times New Roman"/>
          <w:sz w:val="26"/>
          <w:szCs w:val="26"/>
        </w:rPr>
        <w:t>в агрегированных комплексах платины смеют характер</w:t>
      </w:r>
      <w:r w:rsidRPr="00961895">
        <w:rPr>
          <w:rFonts w:ascii="Times New Roman" w:hAnsi="Times New Roman" w:cs="Times New Roman"/>
          <w:sz w:val="26"/>
          <w:szCs w:val="26"/>
        </w:rPr>
        <w:t xml:space="preserve"> переноса заряда </w:t>
      </w:r>
      <w:r w:rsidR="00262AD2" w:rsidRPr="00961895">
        <w:rPr>
          <w:rFonts w:ascii="Times New Roman" w:hAnsi="Times New Roman" w:cs="Times New Roman"/>
          <w:sz w:val="26"/>
          <w:szCs w:val="26"/>
        </w:rPr>
        <w:t xml:space="preserve">со связи </w:t>
      </w:r>
      <w:r w:rsidRPr="00961895">
        <w:rPr>
          <w:rFonts w:ascii="Times New Roman" w:hAnsi="Times New Roman" w:cs="Times New Roman"/>
          <w:sz w:val="26"/>
          <w:szCs w:val="26"/>
        </w:rPr>
        <w:t>металл-металл</w:t>
      </w:r>
      <w:r w:rsidR="00262AD2" w:rsidRPr="00961895">
        <w:rPr>
          <w:rFonts w:ascii="Times New Roman" w:hAnsi="Times New Roman" w:cs="Times New Roman"/>
          <w:sz w:val="26"/>
          <w:szCs w:val="26"/>
        </w:rPr>
        <w:t xml:space="preserve"> на </w:t>
      </w:r>
      <w:r w:rsidRPr="00961895">
        <w:rPr>
          <w:rFonts w:ascii="Times New Roman" w:hAnsi="Times New Roman" w:cs="Times New Roman"/>
          <w:sz w:val="26"/>
          <w:szCs w:val="26"/>
        </w:rPr>
        <w:t>лиганд (</w:t>
      </w:r>
      <w:r w:rsidRPr="00961895">
        <w:rPr>
          <w:rFonts w:ascii="Times New Roman" w:hAnsi="Times New Roman" w:cs="Times New Roman"/>
          <w:sz w:val="26"/>
          <w:szCs w:val="26"/>
          <w:vertAlign w:val="superscript"/>
        </w:rPr>
        <w:t>3</w:t>
      </w:r>
      <w:r w:rsidR="001E4A76" w:rsidRPr="00961895">
        <w:rPr>
          <w:rFonts w:ascii="Times New Roman" w:hAnsi="Times New Roman" w:cs="Times New Roman"/>
          <w:sz w:val="26"/>
          <w:szCs w:val="26"/>
          <w:lang w:val="en-US"/>
        </w:rPr>
        <w:t>MMLCT</w:t>
      </w:r>
      <w:r w:rsidRPr="00961895">
        <w:rPr>
          <w:rFonts w:ascii="Times New Roman" w:hAnsi="Times New Roman" w:cs="Times New Roman"/>
          <w:sz w:val="26"/>
          <w:szCs w:val="26"/>
        </w:rPr>
        <w:t xml:space="preserve">). </w:t>
      </w:r>
      <w:r w:rsidR="00B22085" w:rsidRPr="00961895">
        <w:rPr>
          <w:rFonts w:ascii="Times New Roman" w:hAnsi="Times New Roman" w:cs="Times New Roman"/>
          <w:sz w:val="26"/>
          <w:szCs w:val="26"/>
        </w:rPr>
        <w:t>О</w:t>
      </w:r>
      <w:r w:rsidRPr="00961895">
        <w:rPr>
          <w:rFonts w:ascii="Times New Roman" w:hAnsi="Times New Roman" w:cs="Times New Roman"/>
          <w:sz w:val="26"/>
          <w:szCs w:val="26"/>
        </w:rPr>
        <w:t>севые 5dz</w:t>
      </w:r>
      <w:r w:rsidRPr="00961895">
        <w:rPr>
          <w:rFonts w:ascii="Times New Roman" w:hAnsi="Times New Roman" w:cs="Times New Roman"/>
          <w:sz w:val="26"/>
          <w:szCs w:val="26"/>
          <w:vertAlign w:val="superscript"/>
        </w:rPr>
        <w:t>2</w:t>
      </w:r>
      <w:r w:rsidRPr="00961895">
        <w:rPr>
          <w:rFonts w:ascii="Times New Roman" w:hAnsi="Times New Roman" w:cs="Times New Roman"/>
          <w:sz w:val="26"/>
          <w:szCs w:val="26"/>
        </w:rPr>
        <w:t xml:space="preserve"> орбитали двух ионов Pt(II), находящихся в непосредственной близости, перекрываются, образуя связывающие </w:t>
      </w:r>
      <w:r w:rsidR="00DE0D50" w:rsidRPr="00961895">
        <w:rPr>
          <w:rFonts w:ascii="Times New Roman" w:hAnsi="Times New Roman" w:cs="Times New Roman"/>
          <w:sz w:val="26"/>
          <w:szCs w:val="26"/>
          <w:lang w:val="en-US"/>
        </w:rPr>
        <w:t>dσ</w:t>
      </w:r>
      <w:r w:rsidRPr="00961895">
        <w:rPr>
          <w:rFonts w:ascii="Times New Roman" w:hAnsi="Times New Roman" w:cs="Times New Roman"/>
          <w:sz w:val="26"/>
          <w:szCs w:val="26"/>
        </w:rPr>
        <w:t xml:space="preserve"> и антисвязывающие </w:t>
      </w:r>
      <w:r w:rsidR="00DE0D50" w:rsidRPr="00961895">
        <w:rPr>
          <w:rFonts w:ascii="Times New Roman" w:hAnsi="Times New Roman" w:cs="Times New Roman"/>
          <w:sz w:val="26"/>
          <w:szCs w:val="26"/>
          <w:lang w:val="en-US"/>
        </w:rPr>
        <w:t>dσ</w:t>
      </w:r>
      <w:r w:rsidRPr="00961895">
        <w:rPr>
          <w:rFonts w:ascii="Times New Roman" w:hAnsi="Times New Roman" w:cs="Times New Roman"/>
          <w:sz w:val="26"/>
          <w:szCs w:val="26"/>
        </w:rPr>
        <w:t>* орбитали</w:t>
      </w:r>
      <w:r w:rsidR="00D92AB9" w:rsidRPr="00961895">
        <w:rPr>
          <w:rFonts w:ascii="Times New Roman" w:hAnsi="Times New Roman" w:cs="Times New Roman"/>
          <w:sz w:val="26"/>
          <w:szCs w:val="26"/>
        </w:rPr>
        <w:t xml:space="preserve"> (см. рис.</w:t>
      </w:r>
      <w:r w:rsidR="0022474C" w:rsidRPr="00961895">
        <w:rPr>
          <w:rFonts w:ascii="Times New Roman" w:hAnsi="Times New Roman" w:cs="Times New Roman"/>
          <w:sz w:val="26"/>
          <w:szCs w:val="26"/>
        </w:rPr>
        <w:t xml:space="preserve"> </w:t>
      </w:r>
      <w:r w:rsidR="0022474C" w:rsidRPr="00961895">
        <w:rPr>
          <w:rFonts w:ascii="Times New Roman" w:hAnsi="Times New Roman" w:cs="Times New Roman"/>
          <w:sz w:val="26"/>
          <w:szCs w:val="26"/>
        </w:rPr>
        <w:fldChar w:fldCharType="begin"/>
      </w:r>
      <w:r w:rsidR="0022474C" w:rsidRPr="00961895">
        <w:rPr>
          <w:rFonts w:ascii="Times New Roman" w:hAnsi="Times New Roman" w:cs="Times New Roman"/>
          <w:sz w:val="26"/>
          <w:szCs w:val="26"/>
        </w:rPr>
        <w:instrText xml:space="preserve"> REF _Ref161784132 \h  \* MERGEFORMAT </w:instrText>
      </w:r>
      <w:r w:rsidR="0022474C" w:rsidRPr="00961895">
        <w:rPr>
          <w:rFonts w:ascii="Times New Roman" w:hAnsi="Times New Roman" w:cs="Times New Roman"/>
          <w:sz w:val="26"/>
          <w:szCs w:val="26"/>
        </w:rPr>
      </w:r>
      <w:r w:rsidR="0022474C"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27</w:t>
      </w:r>
      <w:r w:rsidR="0022474C" w:rsidRPr="00961895">
        <w:rPr>
          <w:rFonts w:ascii="Times New Roman" w:hAnsi="Times New Roman" w:cs="Times New Roman"/>
          <w:sz w:val="26"/>
          <w:szCs w:val="26"/>
        </w:rPr>
        <w:fldChar w:fldCharType="end"/>
      </w:r>
      <w:r w:rsidR="00D92AB9" w:rsidRPr="00961895">
        <w:rPr>
          <w:rFonts w:ascii="Times New Roman" w:hAnsi="Times New Roman" w:cs="Times New Roman"/>
          <w:sz w:val="26"/>
          <w:szCs w:val="26"/>
        </w:rPr>
        <w:t>)</w:t>
      </w:r>
      <w:r w:rsidR="00B22085" w:rsidRPr="00961895">
        <w:rPr>
          <w:rFonts w:ascii="Times New Roman" w:hAnsi="Times New Roman" w:cs="Times New Roman"/>
          <w:sz w:val="26"/>
          <w:szCs w:val="26"/>
        </w:rPr>
        <w:t>, аналогично, π и π* орбитали, локализованные на π-сопряженном лиганде, могут также взаимодействовать друг с другом, образуя связывающие σ(π) и σ(π*) и антисвязывающие σ*(π) и σ*(π*) орбитали</w:t>
      </w:r>
      <w:r w:rsidR="00152CF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OWU0MGVjM2ItYTg0YS00ZTg1LThhNGYtN2EzMmJjNDM3OTdk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131997436"/>
          <w:placeholder>
            <w:docPart w:val="E605CF4D34A84B99939AF794D8CD7A0B"/>
          </w:placeholder>
        </w:sdtPr>
        <w:sdtContent>
          <w:r w:rsidR="00D07333" w:rsidRPr="00961895">
            <w:rPr>
              <w:rFonts w:ascii="Times New Roman" w:hAnsi="Times New Roman" w:cs="Times New Roman"/>
              <w:color w:val="000000"/>
              <w:sz w:val="26"/>
              <w:szCs w:val="26"/>
            </w:rPr>
            <w:t>[1]</w:t>
          </w:r>
        </w:sdtContent>
      </w:sdt>
      <w:r w:rsidR="00B22085" w:rsidRPr="00961895">
        <w:rPr>
          <w:rFonts w:ascii="Times New Roman" w:hAnsi="Times New Roman" w:cs="Times New Roman"/>
          <w:sz w:val="26"/>
          <w:szCs w:val="26"/>
        </w:rPr>
        <w:t>.</w:t>
      </w:r>
    </w:p>
    <w:p w14:paraId="7E4DE827" w14:textId="77777777" w:rsidR="004A11CE" w:rsidRPr="00961895" w:rsidRDefault="004A11CE" w:rsidP="00AD4E1F">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lastRenderedPageBreak/>
        <w:drawing>
          <wp:inline distT="0" distB="0" distL="0" distR="0" wp14:anchorId="68BE5236" wp14:editId="5962B021">
            <wp:extent cx="2600076" cy="2896123"/>
            <wp:effectExtent l="0" t="0" r="0" b="0"/>
            <wp:docPr id="19784270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27074" name=""/>
                    <pic:cNvPicPr/>
                  </pic:nvPicPr>
                  <pic:blipFill>
                    <a:blip r:embed="rId40"/>
                    <a:stretch>
                      <a:fillRect/>
                    </a:stretch>
                  </pic:blipFill>
                  <pic:spPr>
                    <a:xfrm>
                      <a:off x="0" y="0"/>
                      <a:ext cx="2609624" cy="2906758"/>
                    </a:xfrm>
                    <a:prstGeom prst="rect">
                      <a:avLst/>
                    </a:prstGeom>
                  </pic:spPr>
                </pic:pic>
              </a:graphicData>
            </a:graphic>
          </wp:inline>
        </w:drawing>
      </w:r>
    </w:p>
    <w:p w14:paraId="0E08EEDA" w14:textId="6B3CBD79" w:rsidR="00DE0D50" w:rsidRPr="00961895" w:rsidRDefault="004A11CE" w:rsidP="00AD4E1F">
      <w:pPr>
        <w:pStyle w:val="a5"/>
        <w:spacing w:after="0" w:line="360" w:lineRule="auto"/>
        <w:ind w:firstLine="720"/>
        <w:jc w:val="both"/>
        <w:rPr>
          <w:rFonts w:ascii="Times New Roman" w:hAnsi="Times New Roman" w:cs="Times New Roman"/>
          <w:i w:val="0"/>
          <w:iCs w:val="0"/>
          <w:color w:val="auto"/>
          <w:sz w:val="26"/>
          <w:szCs w:val="26"/>
        </w:rPr>
      </w:pPr>
      <w:bookmarkStart w:id="37" w:name="_Ref161784132"/>
      <w:bookmarkStart w:id="38" w:name="_Ref161784111"/>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27</w:t>
      </w:r>
      <w:r w:rsidRPr="00961895">
        <w:rPr>
          <w:rFonts w:ascii="Times New Roman" w:hAnsi="Times New Roman" w:cs="Times New Roman"/>
          <w:i w:val="0"/>
          <w:iCs w:val="0"/>
          <w:color w:val="auto"/>
          <w:sz w:val="26"/>
          <w:szCs w:val="26"/>
        </w:rPr>
        <w:fldChar w:fldCharType="end"/>
      </w:r>
      <w:bookmarkEnd w:id="37"/>
      <w:r w:rsidR="00A7109F"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Предложена молекулярно-орбитальная диаграмма, иллюстрирующая взаимодействия </w:t>
      </w:r>
      <w:r w:rsidRPr="00961895">
        <w:rPr>
          <w:rFonts w:ascii="Times New Roman" w:hAnsi="Times New Roman" w:cs="Times New Roman"/>
          <w:i w:val="0"/>
          <w:iCs w:val="0"/>
          <w:color w:val="auto"/>
          <w:sz w:val="26"/>
          <w:szCs w:val="26"/>
          <w:lang w:val="en-US"/>
        </w:rPr>
        <w:t>d</w:t>
      </w:r>
      <w:r w:rsidRPr="00961895">
        <w:rPr>
          <w:rFonts w:ascii="Times New Roman" w:hAnsi="Times New Roman" w:cs="Times New Roman"/>
          <w:i w:val="0"/>
          <w:iCs w:val="0"/>
          <w:color w:val="auto"/>
          <w:sz w:val="26"/>
          <w:szCs w:val="26"/>
          <w:vertAlign w:val="superscript"/>
        </w:rPr>
        <w:t>8</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d</w:t>
      </w:r>
      <w:r w:rsidRPr="00961895">
        <w:rPr>
          <w:rFonts w:ascii="Times New Roman" w:hAnsi="Times New Roman" w:cs="Times New Roman"/>
          <w:i w:val="0"/>
          <w:iCs w:val="0"/>
          <w:color w:val="auto"/>
          <w:sz w:val="26"/>
          <w:szCs w:val="26"/>
          <w:vertAlign w:val="superscript"/>
        </w:rPr>
        <w:t>8</w:t>
      </w:r>
      <w:r w:rsidRPr="00961895">
        <w:rPr>
          <w:rFonts w:ascii="Times New Roman" w:hAnsi="Times New Roman" w:cs="Times New Roman"/>
          <w:i w:val="0"/>
          <w:iCs w:val="0"/>
          <w:color w:val="auto"/>
          <w:sz w:val="26"/>
          <w:szCs w:val="26"/>
        </w:rPr>
        <w:t xml:space="preserve"> и </w:t>
      </w:r>
      <w:r w:rsidRPr="00961895">
        <w:rPr>
          <w:rFonts w:ascii="Times New Roman" w:hAnsi="Times New Roman" w:cs="Times New Roman"/>
          <w:i w:val="0"/>
          <w:iCs w:val="0"/>
          <w:color w:val="auto"/>
          <w:sz w:val="26"/>
          <w:szCs w:val="26"/>
          <w:lang w:val="en-US"/>
        </w:rPr>
        <w:t>p</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p</w:t>
      </w:r>
      <w:r w:rsidRPr="00961895">
        <w:rPr>
          <w:rFonts w:ascii="Times New Roman" w:hAnsi="Times New Roman" w:cs="Times New Roman"/>
          <w:i w:val="0"/>
          <w:iCs w:val="0"/>
          <w:color w:val="auto"/>
          <w:sz w:val="26"/>
          <w:szCs w:val="26"/>
        </w:rPr>
        <w:t xml:space="preserve"> в комплексах </w:t>
      </w:r>
      <w:r w:rsidRPr="00961895">
        <w:rPr>
          <w:rFonts w:ascii="Times New Roman" w:hAnsi="Times New Roman" w:cs="Times New Roman"/>
          <w:i w:val="0"/>
          <w:iCs w:val="0"/>
          <w:color w:val="auto"/>
          <w:sz w:val="26"/>
          <w:szCs w:val="26"/>
          <w:lang w:val="en-US"/>
        </w:rPr>
        <w:t>Pt</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II</w:t>
      </w:r>
      <w:r w:rsidRPr="00961895">
        <w:rPr>
          <w:rFonts w:ascii="Times New Roman" w:hAnsi="Times New Roman" w:cs="Times New Roman"/>
          <w:i w:val="0"/>
          <w:iCs w:val="0"/>
          <w:color w:val="auto"/>
          <w:sz w:val="26"/>
          <w:szCs w:val="26"/>
        </w:rPr>
        <w:t>)</w:t>
      </w:r>
      <w:r w:rsidR="00152CF6"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lang w:val="en-US"/>
          </w:rPr>
          <w:tag w:val="MENDELEY_CITATION_v3_eyJjaXRhdGlvbklEIjoiTUVOREVMRVlfQ0lUQVRJT05fYWFmZDRjN2UtMzZiYS00ZjM0LTk4Y2UtY2IxNTViMTRjY2Vl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1966934094"/>
          <w:placeholder>
            <w:docPart w:val="4A58A7EDFFDF49BCA3310DF03B213344"/>
          </w:placeholder>
        </w:sdtPr>
        <w:sdtContent>
          <w:r w:rsidR="00D07333" w:rsidRPr="00961895">
            <w:rPr>
              <w:rFonts w:ascii="Times New Roman" w:hAnsi="Times New Roman" w:cs="Times New Roman"/>
              <w:i w:val="0"/>
              <w:iCs w:val="0"/>
              <w:color w:val="000000"/>
              <w:sz w:val="26"/>
              <w:szCs w:val="26"/>
            </w:rPr>
            <w:t>[1]</w:t>
          </w:r>
        </w:sdtContent>
      </w:sdt>
      <w:r w:rsidR="000B14DA" w:rsidRPr="00961895">
        <w:rPr>
          <w:rFonts w:ascii="Times New Roman" w:hAnsi="Times New Roman" w:cs="Times New Roman"/>
          <w:i w:val="0"/>
          <w:iCs w:val="0"/>
          <w:color w:val="auto"/>
          <w:sz w:val="26"/>
          <w:szCs w:val="26"/>
        </w:rPr>
        <w:t>.</w:t>
      </w:r>
      <w:bookmarkEnd w:id="38"/>
    </w:p>
    <w:p w14:paraId="14313028" w14:textId="6D0A714F" w:rsidR="000429B8" w:rsidRPr="00961895" w:rsidRDefault="000F008A" w:rsidP="00AD4E1F">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Как следствие, переход d</w:t>
      </w:r>
      <w:r w:rsidR="000429B8" w:rsidRPr="00961895">
        <w:rPr>
          <w:rFonts w:ascii="Times New Roman" w:hAnsi="Times New Roman" w:cs="Times New Roman"/>
          <w:sz w:val="26"/>
          <w:szCs w:val="26"/>
        </w:rPr>
        <w:t>σ</w:t>
      </w:r>
      <w:r w:rsidRPr="00961895">
        <w:rPr>
          <w:rFonts w:ascii="Times New Roman" w:hAnsi="Times New Roman" w:cs="Times New Roman"/>
          <w:sz w:val="26"/>
          <w:szCs w:val="26"/>
        </w:rPr>
        <w:t>*/</w:t>
      </w:r>
      <w:r w:rsidR="000429B8" w:rsidRPr="00961895">
        <w:rPr>
          <w:rFonts w:ascii="Times New Roman" w:hAnsi="Times New Roman" w:cs="Times New Roman"/>
          <w:sz w:val="26"/>
          <w:szCs w:val="26"/>
        </w:rPr>
        <w:t>σ</w:t>
      </w:r>
      <w:r w:rsidRPr="00961895">
        <w:rPr>
          <w:rFonts w:ascii="Times New Roman" w:hAnsi="Times New Roman" w:cs="Times New Roman"/>
          <w:sz w:val="26"/>
          <w:szCs w:val="26"/>
        </w:rPr>
        <w:t>(</w:t>
      </w:r>
      <w:r w:rsidR="000429B8" w:rsidRPr="00961895">
        <w:rPr>
          <w:rFonts w:ascii="Times New Roman" w:hAnsi="Times New Roman" w:cs="Times New Roman"/>
          <w:sz w:val="26"/>
          <w:szCs w:val="26"/>
        </w:rPr>
        <w:t>π</w:t>
      </w:r>
      <w:r w:rsidRPr="00961895">
        <w:rPr>
          <w:rFonts w:ascii="Times New Roman" w:hAnsi="Times New Roman" w:cs="Times New Roman"/>
          <w:sz w:val="26"/>
          <w:szCs w:val="26"/>
        </w:rPr>
        <w:t xml:space="preserve">*) (MMLCT) происходит с </w:t>
      </w:r>
      <w:r w:rsidR="00816E84" w:rsidRPr="00961895">
        <w:rPr>
          <w:rFonts w:ascii="Times New Roman" w:hAnsi="Times New Roman" w:cs="Times New Roman"/>
          <w:sz w:val="26"/>
          <w:szCs w:val="26"/>
        </w:rPr>
        <w:t>поглощением</w:t>
      </w:r>
      <w:r w:rsidR="004111DF" w:rsidRPr="00961895">
        <w:rPr>
          <w:rFonts w:ascii="Times New Roman" w:hAnsi="Times New Roman" w:cs="Times New Roman"/>
          <w:sz w:val="26"/>
          <w:szCs w:val="26"/>
        </w:rPr>
        <w:t xml:space="preserve"> и испусканием</w:t>
      </w:r>
      <w:r w:rsidR="00816E84" w:rsidRPr="00961895">
        <w:rPr>
          <w:rFonts w:ascii="Times New Roman" w:hAnsi="Times New Roman" w:cs="Times New Roman"/>
          <w:sz w:val="26"/>
          <w:szCs w:val="26"/>
        </w:rPr>
        <w:t xml:space="preserve"> меньшего количества энергии</w:t>
      </w:r>
      <w:r w:rsidRPr="00961895">
        <w:rPr>
          <w:rFonts w:ascii="Times New Roman" w:hAnsi="Times New Roman" w:cs="Times New Roman"/>
          <w:sz w:val="26"/>
          <w:szCs w:val="26"/>
        </w:rPr>
        <w:t>,</w:t>
      </w:r>
      <w:r w:rsidR="00816E84" w:rsidRPr="00961895">
        <w:rPr>
          <w:rFonts w:ascii="Times New Roman" w:hAnsi="Times New Roman" w:cs="Times New Roman"/>
          <w:sz w:val="26"/>
          <w:szCs w:val="26"/>
        </w:rPr>
        <w:t xml:space="preserve"> в результате чего максимумы поглощения и испускания смещаются в длинноволновую область</w:t>
      </w:r>
      <w:r w:rsidRPr="00961895">
        <w:rPr>
          <w:rFonts w:ascii="Times New Roman" w:hAnsi="Times New Roman" w:cs="Times New Roman"/>
          <w:sz w:val="26"/>
          <w:szCs w:val="26"/>
        </w:rPr>
        <w:t xml:space="preserve">. Помимо возбужденных состояний MMLCT, переходы </w:t>
      </w:r>
      <w:r w:rsidR="000429B8" w:rsidRPr="00961895">
        <w:rPr>
          <w:rFonts w:ascii="Times New Roman" w:hAnsi="Times New Roman" w:cs="Times New Roman"/>
          <w:sz w:val="26"/>
          <w:szCs w:val="26"/>
        </w:rPr>
        <w:t>σ</w:t>
      </w:r>
      <w:r w:rsidRPr="00961895">
        <w:rPr>
          <w:rFonts w:ascii="Times New Roman" w:hAnsi="Times New Roman" w:cs="Times New Roman"/>
          <w:sz w:val="26"/>
          <w:szCs w:val="26"/>
        </w:rPr>
        <w:t>*(</w:t>
      </w:r>
      <w:r w:rsidR="000429B8" w:rsidRPr="00961895">
        <w:rPr>
          <w:rFonts w:ascii="Times New Roman" w:hAnsi="Times New Roman" w:cs="Times New Roman"/>
          <w:sz w:val="26"/>
          <w:szCs w:val="26"/>
        </w:rPr>
        <w:t>π</w:t>
      </w:r>
      <w:r w:rsidRPr="00961895">
        <w:rPr>
          <w:rFonts w:ascii="Times New Roman" w:hAnsi="Times New Roman" w:cs="Times New Roman"/>
          <w:sz w:val="26"/>
          <w:szCs w:val="26"/>
        </w:rPr>
        <w:t>)</w:t>
      </w:r>
      <w:r w:rsidR="00AD4E1F" w:rsidRPr="00961895">
        <w:rPr>
          <w:rFonts w:ascii="Times New Roman" w:hAnsi="Times New Roman" w:cs="Times New Roman"/>
          <w:sz w:val="26"/>
          <w:szCs w:val="26"/>
        </w:rPr>
        <w:t>-</w:t>
      </w:r>
      <w:r w:rsidR="000429B8" w:rsidRPr="00961895">
        <w:rPr>
          <w:rFonts w:ascii="Times New Roman" w:hAnsi="Times New Roman" w:cs="Times New Roman"/>
          <w:sz w:val="26"/>
          <w:szCs w:val="26"/>
        </w:rPr>
        <w:t>σ</w:t>
      </w:r>
      <w:r w:rsidRPr="00961895">
        <w:rPr>
          <w:rFonts w:ascii="Times New Roman" w:hAnsi="Times New Roman" w:cs="Times New Roman"/>
          <w:sz w:val="26"/>
          <w:szCs w:val="26"/>
        </w:rPr>
        <w:t>(</w:t>
      </w:r>
      <w:r w:rsidR="000429B8" w:rsidRPr="00961895">
        <w:rPr>
          <w:rFonts w:ascii="Times New Roman" w:hAnsi="Times New Roman" w:cs="Times New Roman"/>
          <w:sz w:val="26"/>
          <w:szCs w:val="26"/>
        </w:rPr>
        <w:t>π</w:t>
      </w:r>
      <w:r w:rsidRPr="00961895">
        <w:rPr>
          <w:rFonts w:ascii="Times New Roman" w:hAnsi="Times New Roman" w:cs="Times New Roman"/>
          <w:sz w:val="26"/>
          <w:szCs w:val="26"/>
        </w:rPr>
        <w:t xml:space="preserve">*) в результате межмолекулярных </w:t>
      </w:r>
      <w:r w:rsidR="000429B8" w:rsidRPr="00961895">
        <w:rPr>
          <w:rFonts w:ascii="Times New Roman" w:hAnsi="Times New Roman" w:cs="Times New Roman"/>
          <w:sz w:val="26"/>
          <w:szCs w:val="26"/>
        </w:rPr>
        <w:t>π</w:t>
      </w:r>
      <w:r w:rsidR="00AD4E1F" w:rsidRPr="00961895">
        <w:rPr>
          <w:rFonts w:ascii="Times New Roman" w:hAnsi="Times New Roman" w:cs="Times New Roman"/>
          <w:sz w:val="26"/>
          <w:szCs w:val="26"/>
        </w:rPr>
        <w:t>-</w:t>
      </w:r>
      <w:r w:rsidR="000429B8" w:rsidRPr="00961895">
        <w:rPr>
          <w:rFonts w:ascii="Times New Roman" w:hAnsi="Times New Roman" w:cs="Times New Roman"/>
          <w:sz w:val="26"/>
          <w:szCs w:val="26"/>
        </w:rPr>
        <w:t>π</w:t>
      </w:r>
      <w:r w:rsidRPr="00961895">
        <w:rPr>
          <w:rFonts w:ascii="Times New Roman" w:hAnsi="Times New Roman" w:cs="Times New Roman"/>
          <w:sz w:val="26"/>
          <w:szCs w:val="26"/>
        </w:rPr>
        <w:t xml:space="preserve"> взаимодействий также могут приводить к электронным возбужденным состояниям относительно низкой энергии</w:t>
      </w:r>
      <w:r w:rsidR="00152CF6"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jYwYjcwZTUtNmJiMS00OGZhLTliM2MtY2Y4NjllZWVmNWIx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805235069"/>
          <w:placeholder>
            <w:docPart w:val="A8AC1A8AD8A341BA861E339B00F64D0B"/>
          </w:placeholder>
        </w:sdtPr>
        <w:sdtContent>
          <w:r w:rsidR="00D07333" w:rsidRPr="00961895">
            <w:rPr>
              <w:rFonts w:ascii="Times New Roman" w:hAnsi="Times New Roman" w:cs="Times New Roman"/>
              <w:color w:val="000000"/>
              <w:sz w:val="26"/>
              <w:szCs w:val="26"/>
            </w:rPr>
            <w:t>[1]</w:t>
          </w:r>
        </w:sdtContent>
      </w:sdt>
      <w:r w:rsidRPr="00961895">
        <w:rPr>
          <w:rFonts w:ascii="Times New Roman" w:hAnsi="Times New Roman" w:cs="Times New Roman"/>
          <w:sz w:val="26"/>
          <w:szCs w:val="26"/>
        </w:rPr>
        <w:t>.</w:t>
      </w:r>
    </w:p>
    <w:p w14:paraId="10336211" w14:textId="101D623E" w:rsidR="005017EB" w:rsidRPr="00961895" w:rsidRDefault="000429B8" w:rsidP="00674DB0">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В</w:t>
      </w:r>
      <w:r w:rsidR="000F008A" w:rsidRPr="00961895">
        <w:rPr>
          <w:rFonts w:ascii="Times New Roman" w:hAnsi="Times New Roman" w:cs="Times New Roman"/>
          <w:sz w:val="26"/>
          <w:szCs w:val="26"/>
        </w:rPr>
        <w:t>ажно отметить, что межмолекулярные P</w:t>
      </w:r>
      <w:r w:rsidR="00B22085" w:rsidRPr="00961895">
        <w:rPr>
          <w:rFonts w:ascii="Times New Roman" w:hAnsi="Times New Roman" w:cs="Times New Roman"/>
          <w:sz w:val="26"/>
          <w:szCs w:val="26"/>
          <w:lang w:val="en-US"/>
        </w:rPr>
        <w:t>t</w:t>
      </w:r>
      <w:r w:rsidR="00D92AB9" w:rsidRPr="00961895">
        <w:rPr>
          <w:rFonts w:ascii="Times New Roman" w:hAnsi="Times New Roman" w:cs="Times New Roman"/>
          <w:sz w:val="26"/>
          <w:szCs w:val="26"/>
        </w:rPr>
        <w:t>-</w:t>
      </w:r>
      <w:r w:rsidR="000F008A" w:rsidRPr="00961895">
        <w:rPr>
          <w:rFonts w:ascii="Times New Roman" w:hAnsi="Times New Roman" w:cs="Times New Roman"/>
          <w:sz w:val="26"/>
          <w:szCs w:val="26"/>
        </w:rPr>
        <w:t xml:space="preserve">Pt и/или </w:t>
      </w:r>
      <w:r w:rsidR="00B22085" w:rsidRPr="00961895">
        <w:rPr>
          <w:rFonts w:ascii="Times New Roman" w:hAnsi="Times New Roman" w:cs="Times New Roman"/>
          <w:sz w:val="26"/>
          <w:szCs w:val="26"/>
        </w:rPr>
        <w:t>π</w:t>
      </w:r>
      <w:r w:rsidR="00AD4E1F" w:rsidRPr="00961895">
        <w:rPr>
          <w:rFonts w:ascii="Times New Roman" w:hAnsi="Times New Roman" w:cs="Times New Roman"/>
          <w:sz w:val="26"/>
          <w:szCs w:val="26"/>
        </w:rPr>
        <w:t>-</w:t>
      </w:r>
      <w:r w:rsidR="00B22085" w:rsidRPr="00961895">
        <w:rPr>
          <w:rFonts w:ascii="Times New Roman" w:hAnsi="Times New Roman" w:cs="Times New Roman"/>
          <w:sz w:val="26"/>
          <w:szCs w:val="26"/>
        </w:rPr>
        <w:t>π</w:t>
      </w:r>
      <w:r w:rsidR="000F008A" w:rsidRPr="00961895">
        <w:rPr>
          <w:rFonts w:ascii="Times New Roman" w:hAnsi="Times New Roman" w:cs="Times New Roman"/>
          <w:sz w:val="26"/>
          <w:szCs w:val="26"/>
        </w:rPr>
        <w:t xml:space="preserve"> взаимодействия могут происходить не только между двумя молекулами</w:t>
      </w:r>
      <w:r w:rsidR="00816E84" w:rsidRPr="00961895">
        <w:rPr>
          <w:rFonts w:ascii="Times New Roman" w:hAnsi="Times New Roman" w:cs="Times New Roman"/>
          <w:sz w:val="26"/>
          <w:szCs w:val="26"/>
        </w:rPr>
        <w:t xml:space="preserve"> в</w:t>
      </w:r>
      <w:r w:rsidR="000F008A" w:rsidRPr="00961895">
        <w:rPr>
          <w:rFonts w:ascii="Times New Roman" w:hAnsi="Times New Roman" w:cs="Times New Roman"/>
          <w:sz w:val="26"/>
          <w:szCs w:val="26"/>
        </w:rPr>
        <w:t xml:space="preserve"> основно</w:t>
      </w:r>
      <w:r w:rsidR="00816E84" w:rsidRPr="00961895">
        <w:rPr>
          <w:rFonts w:ascii="Times New Roman" w:hAnsi="Times New Roman" w:cs="Times New Roman"/>
          <w:sz w:val="26"/>
          <w:szCs w:val="26"/>
        </w:rPr>
        <w:t>м</w:t>
      </w:r>
      <w:r w:rsidR="000F008A" w:rsidRPr="00961895">
        <w:rPr>
          <w:rFonts w:ascii="Times New Roman" w:hAnsi="Times New Roman" w:cs="Times New Roman"/>
          <w:sz w:val="26"/>
          <w:szCs w:val="26"/>
        </w:rPr>
        <w:t xml:space="preserve"> состояни</w:t>
      </w:r>
      <w:r w:rsidR="00816E84" w:rsidRPr="00961895">
        <w:rPr>
          <w:rFonts w:ascii="Times New Roman" w:hAnsi="Times New Roman" w:cs="Times New Roman"/>
          <w:sz w:val="26"/>
          <w:szCs w:val="26"/>
        </w:rPr>
        <w:t>и</w:t>
      </w:r>
      <w:r w:rsidR="000F008A" w:rsidRPr="00961895">
        <w:rPr>
          <w:rFonts w:ascii="Times New Roman" w:hAnsi="Times New Roman" w:cs="Times New Roman"/>
          <w:sz w:val="26"/>
          <w:szCs w:val="26"/>
        </w:rPr>
        <w:t xml:space="preserve">, но и между молекулой </w:t>
      </w:r>
      <w:r w:rsidR="00816E84" w:rsidRPr="00961895">
        <w:rPr>
          <w:rFonts w:ascii="Times New Roman" w:hAnsi="Times New Roman" w:cs="Times New Roman"/>
          <w:sz w:val="26"/>
          <w:szCs w:val="26"/>
        </w:rPr>
        <w:t xml:space="preserve">в </w:t>
      </w:r>
      <w:r w:rsidR="000F008A" w:rsidRPr="00961895">
        <w:rPr>
          <w:rFonts w:ascii="Times New Roman" w:hAnsi="Times New Roman" w:cs="Times New Roman"/>
          <w:sz w:val="26"/>
          <w:szCs w:val="26"/>
        </w:rPr>
        <w:t>возбужденно</w:t>
      </w:r>
      <w:r w:rsidR="00816E84" w:rsidRPr="00961895">
        <w:rPr>
          <w:rFonts w:ascii="Times New Roman" w:hAnsi="Times New Roman" w:cs="Times New Roman"/>
          <w:sz w:val="26"/>
          <w:szCs w:val="26"/>
        </w:rPr>
        <w:t>м</w:t>
      </w:r>
      <w:r w:rsidR="000F008A" w:rsidRPr="00961895">
        <w:rPr>
          <w:rFonts w:ascii="Times New Roman" w:hAnsi="Times New Roman" w:cs="Times New Roman"/>
          <w:sz w:val="26"/>
          <w:szCs w:val="26"/>
        </w:rPr>
        <w:t xml:space="preserve"> состояни</w:t>
      </w:r>
      <w:r w:rsidR="00816E84" w:rsidRPr="00961895">
        <w:rPr>
          <w:rFonts w:ascii="Times New Roman" w:hAnsi="Times New Roman" w:cs="Times New Roman"/>
          <w:sz w:val="26"/>
          <w:szCs w:val="26"/>
        </w:rPr>
        <w:t>и</w:t>
      </w:r>
      <w:r w:rsidR="000F008A" w:rsidRPr="00961895">
        <w:rPr>
          <w:rFonts w:ascii="Times New Roman" w:hAnsi="Times New Roman" w:cs="Times New Roman"/>
          <w:sz w:val="26"/>
          <w:szCs w:val="26"/>
        </w:rPr>
        <w:t xml:space="preserve"> и молекулой </w:t>
      </w:r>
      <w:r w:rsidR="00816E84" w:rsidRPr="00961895">
        <w:rPr>
          <w:rFonts w:ascii="Times New Roman" w:hAnsi="Times New Roman" w:cs="Times New Roman"/>
          <w:sz w:val="26"/>
          <w:szCs w:val="26"/>
        </w:rPr>
        <w:t xml:space="preserve">в </w:t>
      </w:r>
      <w:r w:rsidR="000F008A" w:rsidRPr="00961895">
        <w:rPr>
          <w:rFonts w:ascii="Times New Roman" w:hAnsi="Times New Roman" w:cs="Times New Roman"/>
          <w:sz w:val="26"/>
          <w:szCs w:val="26"/>
        </w:rPr>
        <w:t>основно</w:t>
      </w:r>
      <w:r w:rsidR="00816E84" w:rsidRPr="00961895">
        <w:rPr>
          <w:rFonts w:ascii="Times New Roman" w:hAnsi="Times New Roman" w:cs="Times New Roman"/>
          <w:sz w:val="26"/>
          <w:szCs w:val="26"/>
        </w:rPr>
        <w:t>м</w:t>
      </w:r>
      <w:r w:rsidR="000F008A" w:rsidRPr="00961895">
        <w:rPr>
          <w:rFonts w:ascii="Times New Roman" w:hAnsi="Times New Roman" w:cs="Times New Roman"/>
          <w:sz w:val="26"/>
          <w:szCs w:val="26"/>
        </w:rPr>
        <w:t xml:space="preserve"> состояни</w:t>
      </w:r>
      <w:r w:rsidR="00816E84" w:rsidRPr="00961895">
        <w:rPr>
          <w:rFonts w:ascii="Times New Roman" w:hAnsi="Times New Roman" w:cs="Times New Roman"/>
          <w:sz w:val="26"/>
          <w:szCs w:val="26"/>
        </w:rPr>
        <w:t>и</w:t>
      </w:r>
      <w:r w:rsidR="000F008A" w:rsidRPr="00961895">
        <w:rPr>
          <w:rFonts w:ascii="Times New Roman" w:hAnsi="Times New Roman" w:cs="Times New Roman"/>
          <w:sz w:val="26"/>
          <w:szCs w:val="26"/>
        </w:rPr>
        <w:t xml:space="preserve">, в результате образуются низкоэнергетические эмиссионные эксимерные </w:t>
      </w:r>
      <w:r w:rsidR="000F008A" w:rsidRPr="00961895">
        <w:rPr>
          <w:rFonts w:ascii="Times New Roman" w:hAnsi="Times New Roman" w:cs="Times New Roman"/>
          <w:sz w:val="26"/>
          <w:szCs w:val="26"/>
          <w:vertAlign w:val="superscript"/>
        </w:rPr>
        <w:t>3</w:t>
      </w:r>
      <w:r w:rsidR="00816E84" w:rsidRPr="00961895">
        <w:rPr>
          <w:rFonts w:ascii="Times New Roman" w:hAnsi="Times New Roman" w:cs="Times New Roman"/>
          <w:sz w:val="26"/>
          <w:szCs w:val="26"/>
          <w:lang w:val="en-US"/>
        </w:rPr>
        <w:t>MMLCT</w:t>
      </w:r>
      <w:r w:rsidR="000F008A" w:rsidRPr="00961895">
        <w:rPr>
          <w:rFonts w:ascii="Times New Roman" w:hAnsi="Times New Roman" w:cs="Times New Roman"/>
          <w:sz w:val="26"/>
          <w:szCs w:val="26"/>
        </w:rPr>
        <w:t xml:space="preserve"> или </w:t>
      </w:r>
      <w:r w:rsidR="000F008A" w:rsidRPr="00961895">
        <w:rPr>
          <w:rFonts w:ascii="Times New Roman" w:hAnsi="Times New Roman" w:cs="Times New Roman"/>
          <w:sz w:val="26"/>
          <w:szCs w:val="26"/>
          <w:vertAlign w:val="superscript"/>
        </w:rPr>
        <w:t>3</w:t>
      </w:r>
      <w:r w:rsidR="000F008A" w:rsidRPr="00961895">
        <w:rPr>
          <w:rFonts w:ascii="Times New Roman" w:hAnsi="Times New Roman" w:cs="Times New Roman"/>
          <w:sz w:val="26"/>
          <w:szCs w:val="26"/>
        </w:rPr>
        <w:t>[</w:t>
      </w:r>
      <w:r w:rsidR="00B22085" w:rsidRPr="00961895">
        <w:rPr>
          <w:rFonts w:ascii="Times New Roman" w:hAnsi="Times New Roman" w:cs="Times New Roman"/>
          <w:sz w:val="26"/>
          <w:szCs w:val="26"/>
        </w:rPr>
        <w:t>σ</w:t>
      </w:r>
      <w:r w:rsidR="000F008A" w:rsidRPr="00961895">
        <w:rPr>
          <w:rFonts w:ascii="Times New Roman" w:hAnsi="Times New Roman" w:cs="Times New Roman"/>
          <w:sz w:val="26"/>
          <w:szCs w:val="26"/>
        </w:rPr>
        <w:t>*(</w:t>
      </w:r>
      <w:r w:rsidR="00B22085" w:rsidRPr="00961895">
        <w:rPr>
          <w:rFonts w:ascii="Times New Roman" w:hAnsi="Times New Roman" w:cs="Times New Roman"/>
          <w:sz w:val="26"/>
          <w:szCs w:val="26"/>
        </w:rPr>
        <w:t>π</w:t>
      </w:r>
      <w:r w:rsidR="000F008A" w:rsidRPr="00961895">
        <w:rPr>
          <w:rFonts w:ascii="Times New Roman" w:hAnsi="Times New Roman" w:cs="Times New Roman"/>
          <w:sz w:val="26"/>
          <w:szCs w:val="26"/>
        </w:rPr>
        <w:t>)–</w:t>
      </w:r>
      <w:r w:rsidR="00B22085" w:rsidRPr="00961895">
        <w:rPr>
          <w:rFonts w:ascii="Times New Roman" w:hAnsi="Times New Roman" w:cs="Times New Roman"/>
          <w:sz w:val="26"/>
          <w:szCs w:val="26"/>
        </w:rPr>
        <w:t>σ</w:t>
      </w:r>
      <w:r w:rsidR="000F008A" w:rsidRPr="00961895">
        <w:rPr>
          <w:rFonts w:ascii="Times New Roman" w:hAnsi="Times New Roman" w:cs="Times New Roman"/>
          <w:sz w:val="26"/>
          <w:szCs w:val="26"/>
        </w:rPr>
        <w:t>(</w:t>
      </w:r>
      <w:r w:rsidR="00B22085" w:rsidRPr="00961895">
        <w:rPr>
          <w:rFonts w:ascii="Times New Roman" w:hAnsi="Times New Roman" w:cs="Times New Roman"/>
          <w:sz w:val="26"/>
          <w:szCs w:val="26"/>
        </w:rPr>
        <w:t>π</w:t>
      </w:r>
      <w:r w:rsidR="000F008A" w:rsidRPr="00961895">
        <w:rPr>
          <w:rFonts w:ascii="Times New Roman" w:hAnsi="Times New Roman" w:cs="Times New Roman"/>
          <w:sz w:val="26"/>
          <w:szCs w:val="26"/>
        </w:rPr>
        <w:t xml:space="preserve">*)] (обычно упрощенные как </w:t>
      </w:r>
      <w:r w:rsidR="000F008A" w:rsidRPr="00961895">
        <w:rPr>
          <w:rFonts w:ascii="Times New Roman" w:hAnsi="Times New Roman" w:cs="Times New Roman"/>
          <w:sz w:val="26"/>
          <w:szCs w:val="26"/>
          <w:vertAlign w:val="superscript"/>
        </w:rPr>
        <w:t>3</w:t>
      </w:r>
      <w:r w:rsidR="00B22085" w:rsidRPr="00961895">
        <w:rPr>
          <w:rFonts w:ascii="Times New Roman" w:hAnsi="Times New Roman" w:cs="Times New Roman"/>
          <w:sz w:val="26"/>
          <w:szCs w:val="26"/>
        </w:rPr>
        <w:t>π</w:t>
      </w:r>
      <w:r w:rsidR="000F008A" w:rsidRPr="00961895">
        <w:rPr>
          <w:rFonts w:ascii="Times New Roman" w:hAnsi="Times New Roman" w:cs="Times New Roman"/>
          <w:sz w:val="26"/>
          <w:szCs w:val="26"/>
        </w:rPr>
        <w:t>–</w:t>
      </w:r>
      <w:r w:rsidR="00B22085" w:rsidRPr="00961895">
        <w:rPr>
          <w:rFonts w:ascii="Times New Roman" w:hAnsi="Times New Roman" w:cs="Times New Roman"/>
          <w:sz w:val="26"/>
          <w:szCs w:val="26"/>
        </w:rPr>
        <w:t>π</w:t>
      </w:r>
      <w:r w:rsidR="000F008A" w:rsidRPr="00961895">
        <w:rPr>
          <w:rFonts w:ascii="Times New Roman" w:hAnsi="Times New Roman" w:cs="Times New Roman"/>
          <w:sz w:val="26"/>
          <w:szCs w:val="26"/>
        </w:rPr>
        <w:t>*) возбужденные состояния</w:t>
      </w:r>
      <w:r w:rsidR="000D447C"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ZTc3ODllN2YtMGJjMi00ZDQwLTg0MTgtYzMxMDQ0MjAwNzc3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1547111426"/>
          <w:placeholder>
            <w:docPart w:val="8255A0364864455FB63E64369A0DD790"/>
          </w:placeholder>
        </w:sdtPr>
        <w:sdtContent>
          <w:r w:rsidR="00D07333" w:rsidRPr="00961895">
            <w:rPr>
              <w:rFonts w:ascii="Times New Roman" w:hAnsi="Times New Roman" w:cs="Times New Roman"/>
              <w:color w:val="000000"/>
              <w:sz w:val="26"/>
              <w:szCs w:val="26"/>
            </w:rPr>
            <w:t>[1]</w:t>
          </w:r>
        </w:sdtContent>
      </w:sdt>
      <w:r w:rsidR="000F008A" w:rsidRPr="00961895">
        <w:rPr>
          <w:rFonts w:ascii="Times New Roman" w:hAnsi="Times New Roman" w:cs="Times New Roman"/>
          <w:sz w:val="26"/>
          <w:szCs w:val="26"/>
        </w:rPr>
        <w:t>.</w:t>
      </w:r>
    </w:p>
    <w:p w14:paraId="5B04FA2A" w14:textId="2E92FB4D" w:rsidR="00E30365" w:rsidRPr="00961895" w:rsidRDefault="00291287" w:rsidP="00AD4E1F">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Эволюцию от мономерного состояния </w:t>
      </w:r>
      <w:r w:rsidR="00743B01" w:rsidRPr="00961895">
        <w:rPr>
          <w:rFonts w:ascii="Times New Roman" w:hAnsi="Times New Roman" w:cs="Times New Roman"/>
          <w:sz w:val="26"/>
          <w:szCs w:val="26"/>
        </w:rPr>
        <w:t xml:space="preserve">комплексов </w:t>
      </w:r>
      <w:r w:rsidRPr="00961895">
        <w:rPr>
          <w:rFonts w:ascii="Times New Roman" w:hAnsi="Times New Roman" w:cs="Times New Roman"/>
          <w:sz w:val="26"/>
          <w:szCs w:val="26"/>
        </w:rPr>
        <w:t xml:space="preserve">к </w:t>
      </w:r>
      <w:r w:rsidR="00D92AB9" w:rsidRPr="00961895">
        <w:rPr>
          <w:rFonts w:ascii="Times New Roman" w:hAnsi="Times New Roman" w:cs="Times New Roman"/>
          <w:sz w:val="26"/>
          <w:szCs w:val="26"/>
        </w:rPr>
        <w:t>агрегированному</w:t>
      </w:r>
      <w:r w:rsidRPr="00961895">
        <w:rPr>
          <w:rFonts w:ascii="Times New Roman" w:hAnsi="Times New Roman" w:cs="Times New Roman"/>
          <w:sz w:val="26"/>
          <w:szCs w:val="26"/>
        </w:rPr>
        <w:t xml:space="preserve"> можно проследить по</w:t>
      </w:r>
      <w:r w:rsidR="00F053A9" w:rsidRPr="00961895">
        <w:rPr>
          <w:rFonts w:ascii="Times New Roman" w:hAnsi="Times New Roman" w:cs="Times New Roman"/>
          <w:sz w:val="26"/>
          <w:szCs w:val="26"/>
        </w:rPr>
        <w:t xml:space="preserve"> изменению</w:t>
      </w:r>
      <w:r w:rsidRPr="00961895">
        <w:rPr>
          <w:rFonts w:ascii="Times New Roman" w:hAnsi="Times New Roman" w:cs="Times New Roman"/>
          <w:sz w:val="26"/>
          <w:szCs w:val="26"/>
        </w:rPr>
        <w:t xml:space="preserve"> спектров поглощения и испускания </w:t>
      </w:r>
      <w:r w:rsidR="00743B01" w:rsidRPr="00961895">
        <w:rPr>
          <w:rFonts w:ascii="Times New Roman" w:hAnsi="Times New Roman" w:cs="Times New Roman"/>
          <w:sz w:val="26"/>
          <w:szCs w:val="26"/>
        </w:rPr>
        <w:t xml:space="preserve">гидрофобных комплексов </w:t>
      </w:r>
      <w:r w:rsidR="00743B01" w:rsidRPr="00961895">
        <w:rPr>
          <w:rFonts w:ascii="Times New Roman" w:hAnsi="Times New Roman" w:cs="Times New Roman"/>
          <w:sz w:val="26"/>
          <w:szCs w:val="26"/>
          <w:lang w:val="en-US"/>
        </w:rPr>
        <w:t>Pt</w:t>
      </w:r>
      <w:r w:rsidR="00743B01" w:rsidRPr="00961895">
        <w:rPr>
          <w:rFonts w:ascii="Times New Roman" w:hAnsi="Times New Roman" w:cs="Times New Roman"/>
          <w:sz w:val="26"/>
          <w:szCs w:val="26"/>
        </w:rPr>
        <w:t>(</w:t>
      </w:r>
      <w:r w:rsidR="00743B01" w:rsidRPr="00961895">
        <w:rPr>
          <w:rFonts w:ascii="Times New Roman" w:hAnsi="Times New Roman" w:cs="Times New Roman"/>
          <w:sz w:val="26"/>
          <w:szCs w:val="26"/>
          <w:lang w:val="en-US"/>
        </w:rPr>
        <w:t>II</w:t>
      </w:r>
      <w:r w:rsidR="00743B01" w:rsidRPr="00961895">
        <w:rPr>
          <w:rFonts w:ascii="Times New Roman" w:hAnsi="Times New Roman" w:cs="Times New Roman"/>
          <w:sz w:val="26"/>
          <w:szCs w:val="26"/>
        </w:rPr>
        <w:t xml:space="preserve">) </w:t>
      </w:r>
      <w:r w:rsidRPr="00961895">
        <w:rPr>
          <w:rFonts w:ascii="Times New Roman" w:hAnsi="Times New Roman" w:cs="Times New Roman"/>
          <w:sz w:val="26"/>
          <w:szCs w:val="26"/>
        </w:rPr>
        <w:t>в водно-органических</w:t>
      </w:r>
      <w:r w:rsidR="000D447C" w:rsidRPr="00961895">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Zjc3YThiMjUtZWQyNC00ZWVhLWIyN2EtMDg0ZDI3YzgzNTIz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
          <w:id w:val="-1381859901"/>
          <w:placeholder>
            <w:docPart w:val="DefaultPlaceholder_-1854013440"/>
          </w:placeholder>
        </w:sdtPr>
        <w:sdtContent>
          <w:r w:rsidR="00D07333" w:rsidRPr="00961895">
            <w:rPr>
              <w:rFonts w:ascii="Times New Roman" w:hAnsi="Times New Roman" w:cs="Times New Roman"/>
              <w:color w:val="000000"/>
              <w:sz w:val="26"/>
              <w:szCs w:val="26"/>
            </w:rPr>
            <w:t>[2]</w:t>
          </w:r>
        </w:sdtContent>
      </w:sdt>
      <w:r w:rsidRPr="00961895">
        <w:rPr>
          <w:rFonts w:ascii="Times New Roman" w:hAnsi="Times New Roman" w:cs="Times New Roman"/>
          <w:sz w:val="26"/>
          <w:szCs w:val="26"/>
        </w:rPr>
        <w:t xml:space="preserve"> дисперсиях или в смеси органических растворителей</w:t>
      </w:r>
      <w:r w:rsidR="00743B01" w:rsidRPr="00961895">
        <w:rPr>
          <w:rFonts w:ascii="Times New Roman" w:hAnsi="Times New Roman" w:cs="Times New Roman"/>
          <w:sz w:val="26"/>
          <w:szCs w:val="26"/>
        </w:rPr>
        <w:t xml:space="preserve">, в которых происходит самопроизвольная агрегация этих комплексов. </w:t>
      </w:r>
      <w:r w:rsidR="004227E6" w:rsidRPr="00961895">
        <w:rPr>
          <w:rFonts w:ascii="Times New Roman" w:hAnsi="Times New Roman" w:cs="Times New Roman"/>
          <w:sz w:val="26"/>
          <w:szCs w:val="26"/>
        </w:rPr>
        <w:t xml:space="preserve"> </w:t>
      </w:r>
      <w:r w:rsidR="00743B01" w:rsidRPr="00961895">
        <w:rPr>
          <w:rFonts w:ascii="Times New Roman" w:hAnsi="Times New Roman" w:cs="Times New Roman"/>
          <w:sz w:val="26"/>
          <w:szCs w:val="26"/>
        </w:rPr>
        <w:t>Н</w:t>
      </w:r>
      <w:r w:rsidRPr="00961895">
        <w:rPr>
          <w:rFonts w:ascii="Times New Roman" w:hAnsi="Times New Roman" w:cs="Times New Roman"/>
          <w:sz w:val="26"/>
          <w:szCs w:val="26"/>
        </w:rPr>
        <w:t>апример</w:t>
      </w:r>
      <w:r w:rsidR="00743B01" w:rsidRPr="00961895">
        <w:rPr>
          <w:rFonts w:ascii="Times New Roman" w:hAnsi="Times New Roman" w:cs="Times New Roman"/>
          <w:sz w:val="26"/>
          <w:szCs w:val="26"/>
        </w:rPr>
        <w:t>,</w:t>
      </w:r>
      <w:r w:rsidRPr="00961895">
        <w:rPr>
          <w:rFonts w:ascii="Times New Roman" w:hAnsi="Times New Roman" w:cs="Times New Roman"/>
          <w:sz w:val="26"/>
          <w:szCs w:val="26"/>
        </w:rPr>
        <w:t xml:space="preserve"> в смеси дихлорметан-циклогексан</w:t>
      </w:r>
      <w:r w:rsidR="003B4D18" w:rsidRPr="00961895">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"/>
          <w:id w:val="-1089925321"/>
          <w:placeholder>
            <w:docPart w:val="DefaultPlaceholder_-1854013440"/>
          </w:placeholder>
        </w:sdtPr>
        <w:sdtContent>
          <w:r w:rsidR="00D07333" w:rsidRPr="00961895">
            <w:rPr>
              <w:rFonts w:ascii="Times New Roman" w:hAnsi="Times New Roman" w:cs="Times New Roman"/>
              <w:color w:val="000000"/>
              <w:sz w:val="26"/>
              <w:szCs w:val="26"/>
            </w:rPr>
            <w:t>[11]</w:t>
          </w:r>
        </w:sdtContent>
      </w:sdt>
      <w:r w:rsidR="006B04BE" w:rsidRPr="00961895">
        <w:rPr>
          <w:rFonts w:ascii="Times New Roman" w:hAnsi="Times New Roman" w:cs="Times New Roman"/>
          <w:sz w:val="26"/>
          <w:szCs w:val="26"/>
        </w:rPr>
        <w:t xml:space="preserve"> </w:t>
      </w:r>
      <w:r w:rsidRPr="00961895">
        <w:rPr>
          <w:rFonts w:ascii="Times New Roman" w:hAnsi="Times New Roman" w:cs="Times New Roman"/>
          <w:sz w:val="26"/>
          <w:szCs w:val="26"/>
        </w:rPr>
        <w:t>при увеличении объемной доли воды или циклогексана</w:t>
      </w:r>
      <w:r w:rsidR="006B04BE" w:rsidRPr="00961895">
        <w:rPr>
          <w:rFonts w:ascii="Times New Roman" w:hAnsi="Times New Roman" w:cs="Times New Roman"/>
          <w:sz w:val="26"/>
          <w:szCs w:val="26"/>
        </w:rPr>
        <w:t xml:space="preserve"> (</w:t>
      </w:r>
      <w:r w:rsidR="003B4D18" w:rsidRPr="00961895">
        <w:rPr>
          <w:rFonts w:ascii="Times New Roman" w:hAnsi="Times New Roman" w:cs="Times New Roman"/>
          <w:sz w:val="26"/>
          <w:szCs w:val="26"/>
        </w:rPr>
        <w:t xml:space="preserve">см. рис. </w:t>
      </w:r>
      <w:r w:rsidR="006B04BE" w:rsidRPr="00961895">
        <w:rPr>
          <w:rFonts w:ascii="Times New Roman" w:hAnsi="Times New Roman" w:cs="Times New Roman"/>
          <w:sz w:val="26"/>
          <w:szCs w:val="26"/>
        </w:rPr>
        <w:fldChar w:fldCharType="begin"/>
      </w:r>
      <w:r w:rsidR="006B04BE" w:rsidRPr="00961895">
        <w:rPr>
          <w:rFonts w:ascii="Times New Roman" w:hAnsi="Times New Roman" w:cs="Times New Roman"/>
          <w:sz w:val="26"/>
          <w:szCs w:val="26"/>
        </w:rPr>
        <w:instrText xml:space="preserve"> REF _Ref161011920 \h  \* MERGEFORMAT </w:instrText>
      </w:r>
      <w:r w:rsidR="006B04BE" w:rsidRPr="00961895">
        <w:rPr>
          <w:rFonts w:ascii="Times New Roman" w:hAnsi="Times New Roman" w:cs="Times New Roman"/>
          <w:sz w:val="26"/>
          <w:szCs w:val="26"/>
        </w:rPr>
      </w:r>
      <w:r w:rsidR="006B04BE"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28</w:t>
      </w:r>
      <w:r w:rsidR="006B04BE" w:rsidRPr="00961895">
        <w:rPr>
          <w:rFonts w:ascii="Times New Roman" w:hAnsi="Times New Roman" w:cs="Times New Roman"/>
          <w:sz w:val="26"/>
          <w:szCs w:val="26"/>
        </w:rPr>
        <w:fldChar w:fldCharType="end"/>
      </w:r>
      <w:r w:rsidR="006B04BE" w:rsidRPr="00961895">
        <w:rPr>
          <w:rFonts w:ascii="Times New Roman" w:hAnsi="Times New Roman" w:cs="Times New Roman"/>
          <w:sz w:val="26"/>
          <w:szCs w:val="26"/>
        </w:rPr>
        <w:t>)</w:t>
      </w:r>
      <w:r w:rsidRPr="00961895">
        <w:rPr>
          <w:rFonts w:ascii="Times New Roman" w:hAnsi="Times New Roman" w:cs="Times New Roman"/>
          <w:sz w:val="26"/>
          <w:szCs w:val="26"/>
        </w:rPr>
        <w:t>, соответственно</w:t>
      </w:r>
      <w:r w:rsidR="00743B01" w:rsidRPr="00961895">
        <w:rPr>
          <w:rFonts w:ascii="Times New Roman" w:hAnsi="Times New Roman" w:cs="Times New Roman"/>
          <w:sz w:val="26"/>
          <w:szCs w:val="26"/>
        </w:rPr>
        <w:t xml:space="preserve"> и поглощение</w:t>
      </w:r>
      <w:r w:rsidR="006506FC" w:rsidRPr="00961895">
        <w:rPr>
          <w:rFonts w:ascii="Times New Roman" w:hAnsi="Times New Roman" w:cs="Times New Roman"/>
          <w:sz w:val="26"/>
          <w:szCs w:val="26"/>
        </w:rPr>
        <w:t>,</w:t>
      </w:r>
      <w:r w:rsidR="00743B01" w:rsidRPr="00961895">
        <w:rPr>
          <w:rFonts w:ascii="Times New Roman" w:hAnsi="Times New Roman" w:cs="Times New Roman"/>
          <w:sz w:val="26"/>
          <w:szCs w:val="26"/>
        </w:rPr>
        <w:t xml:space="preserve"> и эмиссия демонстрируют красный сдвиг</w:t>
      </w:r>
      <w:r w:rsidRPr="00961895">
        <w:rPr>
          <w:rFonts w:ascii="Times New Roman" w:hAnsi="Times New Roman" w:cs="Times New Roman"/>
          <w:sz w:val="26"/>
          <w:szCs w:val="26"/>
        </w:rPr>
        <w:t xml:space="preserve">. </w:t>
      </w:r>
      <w:r w:rsidR="00AD4E1F" w:rsidRPr="00961895">
        <w:rPr>
          <w:rFonts w:ascii="Times New Roman" w:hAnsi="Times New Roman" w:cs="Times New Roman"/>
          <w:sz w:val="26"/>
          <w:szCs w:val="26"/>
        </w:rPr>
        <w:t>Д</w:t>
      </w:r>
      <w:r w:rsidRPr="00961895">
        <w:rPr>
          <w:rFonts w:ascii="Times New Roman" w:hAnsi="Times New Roman" w:cs="Times New Roman"/>
          <w:sz w:val="26"/>
          <w:szCs w:val="26"/>
        </w:rPr>
        <w:t>анные дисперсии метастабильны</w:t>
      </w:r>
      <w:r w:rsidR="003B4D18" w:rsidRPr="00961895">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OTExNzZkYjItNDc2NC00MDRiLWFmNTctYmJlOGZlZmQ4YzJm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
          <w:id w:val="-1573660012"/>
          <w:placeholder>
            <w:docPart w:val="DefaultPlaceholder_-1854013440"/>
          </w:placeholder>
        </w:sdtPr>
        <w:sdtContent>
          <w:r w:rsidR="00D07333" w:rsidRPr="00961895">
            <w:rPr>
              <w:rFonts w:ascii="Times New Roman" w:hAnsi="Times New Roman" w:cs="Times New Roman"/>
              <w:color w:val="000000"/>
              <w:sz w:val="26"/>
              <w:szCs w:val="26"/>
            </w:rPr>
            <w:t>[2]</w:t>
          </w:r>
        </w:sdtContent>
      </w:sdt>
      <w:r w:rsidRPr="00961895">
        <w:rPr>
          <w:rFonts w:ascii="Times New Roman" w:hAnsi="Times New Roman" w:cs="Times New Roman"/>
          <w:sz w:val="26"/>
          <w:szCs w:val="26"/>
        </w:rPr>
        <w:t xml:space="preserve">, </w:t>
      </w:r>
      <w:r w:rsidR="00AD4E1F" w:rsidRPr="00961895">
        <w:rPr>
          <w:rFonts w:ascii="Times New Roman" w:hAnsi="Times New Roman" w:cs="Times New Roman"/>
          <w:sz w:val="26"/>
          <w:szCs w:val="26"/>
        </w:rPr>
        <w:t>однако</w:t>
      </w:r>
      <w:r w:rsidRPr="00961895">
        <w:rPr>
          <w:rFonts w:ascii="Times New Roman" w:hAnsi="Times New Roman" w:cs="Times New Roman"/>
          <w:sz w:val="26"/>
          <w:szCs w:val="26"/>
        </w:rPr>
        <w:t xml:space="preserve"> </w:t>
      </w:r>
      <w:r w:rsidRPr="00961895">
        <w:rPr>
          <w:rFonts w:ascii="Times New Roman" w:hAnsi="Times New Roman" w:cs="Times New Roman"/>
          <w:sz w:val="26"/>
          <w:szCs w:val="26"/>
        </w:rPr>
        <w:lastRenderedPageBreak/>
        <w:t>существуют способы</w:t>
      </w:r>
      <w:r w:rsidR="006506FC" w:rsidRPr="00961895">
        <w:rPr>
          <w:rFonts w:ascii="Times New Roman" w:hAnsi="Times New Roman" w:cs="Times New Roman"/>
          <w:sz w:val="26"/>
          <w:szCs w:val="26"/>
        </w:rPr>
        <w:t>, позволяющие</w:t>
      </w:r>
      <w:r w:rsidRPr="00961895">
        <w:rPr>
          <w:rFonts w:ascii="Times New Roman" w:hAnsi="Times New Roman" w:cs="Times New Roman"/>
          <w:sz w:val="26"/>
          <w:szCs w:val="26"/>
        </w:rPr>
        <w:t xml:space="preserve"> </w:t>
      </w:r>
      <w:r w:rsidR="00743B01" w:rsidRPr="00961895">
        <w:rPr>
          <w:rFonts w:ascii="Times New Roman" w:hAnsi="Times New Roman" w:cs="Times New Roman"/>
          <w:sz w:val="26"/>
          <w:szCs w:val="26"/>
        </w:rPr>
        <w:t>сделать</w:t>
      </w:r>
      <w:r w:rsidRPr="00961895">
        <w:rPr>
          <w:rFonts w:ascii="Times New Roman" w:hAnsi="Times New Roman" w:cs="Times New Roman"/>
          <w:sz w:val="26"/>
          <w:szCs w:val="26"/>
        </w:rPr>
        <w:t xml:space="preserve"> агрегаты</w:t>
      </w:r>
      <w:r w:rsidR="00743B01" w:rsidRPr="00961895">
        <w:rPr>
          <w:rFonts w:ascii="Times New Roman" w:hAnsi="Times New Roman" w:cs="Times New Roman"/>
          <w:sz w:val="26"/>
          <w:szCs w:val="26"/>
        </w:rPr>
        <w:t xml:space="preserve"> стабильными</w:t>
      </w:r>
      <w:r w:rsidRPr="00961895">
        <w:rPr>
          <w:rFonts w:ascii="Times New Roman" w:hAnsi="Times New Roman" w:cs="Times New Roman"/>
          <w:sz w:val="26"/>
          <w:szCs w:val="26"/>
        </w:rPr>
        <w:t>, например, создание гелей или пленок</w:t>
      </w:r>
      <w:r w:rsidR="003B4D18"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2JhNWE0YjEtMWU3Mi00MDQ4LTlmMDMtOTE2OTMxYTJkMjY2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505403805"/>
          <w:placeholder>
            <w:docPart w:val="A5C4CA504A6F4A80BA058E4901FCD819"/>
          </w:placeholder>
        </w:sdtPr>
        <w:sdtContent>
          <w:r w:rsidR="00D07333" w:rsidRPr="00961895">
            <w:rPr>
              <w:rFonts w:ascii="Times New Roman" w:hAnsi="Times New Roman" w:cs="Times New Roman"/>
              <w:color w:val="000000"/>
              <w:sz w:val="26"/>
              <w:szCs w:val="26"/>
            </w:rPr>
            <w:t>[1]</w:t>
          </w:r>
        </w:sdtContent>
      </w:sdt>
      <w:r w:rsidRPr="00961895">
        <w:rPr>
          <w:rFonts w:ascii="Times New Roman" w:hAnsi="Times New Roman" w:cs="Times New Roman"/>
          <w:sz w:val="26"/>
          <w:szCs w:val="26"/>
        </w:rPr>
        <w:t>.</w:t>
      </w:r>
    </w:p>
    <w:p w14:paraId="07B5778C" w14:textId="6012CC20" w:rsidR="004227E6" w:rsidRPr="00961895" w:rsidRDefault="004227E6" w:rsidP="00AD4E1F">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drawing>
          <wp:inline distT="0" distB="0" distL="0" distR="0" wp14:anchorId="482AF912" wp14:editId="47BA5AC4">
            <wp:extent cx="2722099" cy="1963809"/>
            <wp:effectExtent l="0" t="0" r="2540" b="0"/>
            <wp:docPr id="781033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33857" name=""/>
                    <pic:cNvPicPr/>
                  </pic:nvPicPr>
                  <pic:blipFill>
                    <a:blip r:embed="rId41"/>
                    <a:stretch>
                      <a:fillRect/>
                    </a:stretch>
                  </pic:blipFill>
                  <pic:spPr>
                    <a:xfrm>
                      <a:off x="0" y="0"/>
                      <a:ext cx="2731438" cy="1970546"/>
                    </a:xfrm>
                    <a:prstGeom prst="rect">
                      <a:avLst/>
                    </a:prstGeom>
                  </pic:spPr>
                </pic:pic>
              </a:graphicData>
            </a:graphic>
          </wp:inline>
        </w:drawing>
      </w:r>
      <w:r w:rsidR="006B04BE" w:rsidRPr="00961895">
        <w:rPr>
          <w:rFonts w:ascii="Times New Roman" w:hAnsi="Times New Roman" w:cs="Times New Roman"/>
          <w:noProof/>
          <w:sz w:val="26"/>
          <w:szCs w:val="26"/>
          <w:lang w:eastAsia="ru-RU"/>
        </w:rPr>
        <w:drawing>
          <wp:inline distT="0" distB="0" distL="0" distR="0" wp14:anchorId="7556C3F4" wp14:editId="15DD864E">
            <wp:extent cx="2705875" cy="2201172"/>
            <wp:effectExtent l="0" t="0" r="0" b="8890"/>
            <wp:docPr id="4834090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9253" cy="2220189"/>
                    </a:xfrm>
                    <a:prstGeom prst="rect">
                      <a:avLst/>
                    </a:prstGeom>
                    <a:noFill/>
                    <a:ln>
                      <a:noFill/>
                    </a:ln>
                  </pic:spPr>
                </pic:pic>
              </a:graphicData>
            </a:graphic>
          </wp:inline>
        </w:drawing>
      </w:r>
    </w:p>
    <w:p w14:paraId="4E4821F8" w14:textId="7151DCB6" w:rsidR="004227E6" w:rsidRPr="00961895" w:rsidRDefault="004227E6" w:rsidP="00AD4E1F">
      <w:pPr>
        <w:pStyle w:val="a5"/>
        <w:spacing w:after="0" w:line="360" w:lineRule="auto"/>
        <w:ind w:firstLine="720"/>
        <w:jc w:val="both"/>
        <w:rPr>
          <w:rFonts w:ascii="Times New Roman" w:hAnsi="Times New Roman" w:cs="Times New Roman"/>
          <w:i w:val="0"/>
          <w:iCs w:val="0"/>
          <w:color w:val="auto"/>
          <w:sz w:val="26"/>
          <w:szCs w:val="26"/>
        </w:rPr>
      </w:pPr>
      <w:bookmarkStart w:id="39" w:name="_Ref161011920"/>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28</w:t>
      </w:r>
      <w:r w:rsidRPr="00961895">
        <w:rPr>
          <w:rFonts w:ascii="Times New Roman" w:hAnsi="Times New Roman" w:cs="Times New Roman"/>
          <w:i w:val="0"/>
          <w:iCs w:val="0"/>
          <w:color w:val="auto"/>
          <w:sz w:val="26"/>
          <w:szCs w:val="26"/>
        </w:rPr>
        <w:fldChar w:fldCharType="end"/>
      </w:r>
      <w:bookmarkEnd w:id="39"/>
      <w:r w:rsidR="006506FC"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w:t>
      </w:r>
      <w:r w:rsidRPr="00961895">
        <w:rPr>
          <w:rFonts w:ascii="Times New Roman" w:hAnsi="Times New Roman" w:cs="Times New Roman"/>
          <w:i w:val="0"/>
          <w:iCs w:val="0"/>
          <w:color w:val="auto"/>
          <w:sz w:val="26"/>
          <w:szCs w:val="26"/>
          <w:lang w:val="en-US"/>
        </w:rPr>
        <w:t>C</w:t>
      </w:r>
      <w:r w:rsidRPr="00961895">
        <w:rPr>
          <w:rFonts w:ascii="Times New Roman" w:hAnsi="Times New Roman" w:cs="Times New Roman"/>
          <w:i w:val="0"/>
          <w:iCs w:val="0"/>
          <w:color w:val="auto"/>
          <w:sz w:val="26"/>
          <w:szCs w:val="26"/>
        </w:rPr>
        <w:t>пектры поглощения и испускания (</w:t>
      </w:r>
      <w:r w:rsidRPr="00961895">
        <w:rPr>
          <w:rFonts w:ascii="Times New Roman" w:hAnsi="Times New Roman" w:cs="Times New Roman"/>
          <w:i w:val="0"/>
          <w:iCs w:val="0"/>
          <w:color w:val="auto"/>
          <w:sz w:val="26"/>
          <w:szCs w:val="26"/>
          <w:lang w:val="en-US"/>
        </w:rPr>
        <w:t>l</w:t>
      </w:r>
      <w:r w:rsidRPr="00961895">
        <w:rPr>
          <w:rFonts w:ascii="Times New Roman" w:hAnsi="Times New Roman" w:cs="Times New Roman"/>
          <w:i w:val="0"/>
          <w:iCs w:val="0"/>
          <w:color w:val="auto"/>
          <w:sz w:val="26"/>
          <w:szCs w:val="26"/>
          <w:vertAlign w:val="subscript"/>
          <w:lang w:val="en-US"/>
        </w:rPr>
        <w:t>ex</w:t>
      </w:r>
      <w:r w:rsidRPr="00961895">
        <w:rPr>
          <w:rFonts w:ascii="Times New Roman" w:hAnsi="Times New Roman" w:cs="Times New Roman"/>
          <w:i w:val="0"/>
          <w:iCs w:val="0"/>
          <w:color w:val="auto"/>
          <w:sz w:val="26"/>
          <w:szCs w:val="26"/>
        </w:rPr>
        <w:t xml:space="preserve"> = 378 нм) прослеживаются при 298 К для 1А в смесях дихлорметан–циклогексан при увеличении процентного содержания циклогексана с 0 до 100% (концентрация поддерживается на уровне 2,0 105 моль/дм</w:t>
      </w:r>
      <w:r w:rsidRPr="00961895">
        <w:rPr>
          <w:rFonts w:ascii="Times New Roman" w:hAnsi="Times New Roman" w:cs="Times New Roman"/>
          <w:i w:val="0"/>
          <w:iCs w:val="0"/>
          <w:color w:val="auto"/>
          <w:sz w:val="26"/>
          <w:szCs w:val="26"/>
          <w:vertAlign w:val="superscript"/>
        </w:rPr>
        <w:t>3</w:t>
      </w:r>
      <w:r w:rsidRPr="00961895">
        <w:rPr>
          <w:rFonts w:ascii="Times New Roman" w:hAnsi="Times New Roman" w:cs="Times New Roman"/>
          <w:i w:val="0"/>
          <w:iCs w:val="0"/>
          <w:color w:val="auto"/>
          <w:sz w:val="26"/>
          <w:szCs w:val="26"/>
        </w:rPr>
        <w:t>)</w:t>
      </w:r>
      <w:r w:rsidR="003B4D18"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"/>
          <w:id w:val="1594048696"/>
          <w:placeholder>
            <w:docPart w:val="28E90C5AEE1D4F2195CFD768F8BD9320"/>
          </w:placeholder>
        </w:sdtPr>
        <w:sdtContent>
          <w:r w:rsidR="00D07333" w:rsidRPr="00961895">
            <w:rPr>
              <w:rFonts w:ascii="Times New Roman" w:hAnsi="Times New Roman" w:cs="Times New Roman"/>
              <w:i w:val="0"/>
              <w:iCs w:val="0"/>
              <w:color w:val="000000"/>
              <w:sz w:val="26"/>
              <w:szCs w:val="26"/>
            </w:rPr>
            <w:t>[11]</w:t>
          </w:r>
        </w:sdtContent>
      </w:sdt>
      <w:r w:rsidR="006506FC" w:rsidRPr="00961895">
        <w:rPr>
          <w:rFonts w:ascii="Times New Roman" w:hAnsi="Times New Roman" w:cs="Times New Roman"/>
          <w:i w:val="0"/>
          <w:iCs w:val="0"/>
          <w:color w:val="auto"/>
          <w:sz w:val="26"/>
          <w:szCs w:val="26"/>
        </w:rPr>
        <w:t>.</w:t>
      </w:r>
    </w:p>
    <w:p w14:paraId="6060B080" w14:textId="7A77E2A3" w:rsidR="00C10CFB" w:rsidRPr="00961895" w:rsidRDefault="00E30365" w:rsidP="00AD4E1F">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Еще одним способом </w:t>
      </w:r>
      <w:r w:rsidR="00743B01" w:rsidRPr="00961895">
        <w:rPr>
          <w:rFonts w:ascii="Times New Roman" w:hAnsi="Times New Roman" w:cs="Times New Roman"/>
          <w:sz w:val="26"/>
          <w:szCs w:val="26"/>
        </w:rPr>
        <w:t>получения агрегированных комплексов платины и демонстрации</w:t>
      </w:r>
      <w:r w:rsidRPr="00961895">
        <w:rPr>
          <w:rFonts w:ascii="Times New Roman" w:hAnsi="Times New Roman" w:cs="Times New Roman"/>
          <w:sz w:val="26"/>
          <w:szCs w:val="26"/>
        </w:rPr>
        <w:t xml:space="preserve"> явления </w:t>
      </w:r>
      <w:r w:rsidRPr="00961895">
        <w:rPr>
          <w:rFonts w:ascii="Times New Roman" w:hAnsi="Times New Roman" w:cs="Times New Roman"/>
          <w:sz w:val="26"/>
          <w:szCs w:val="26"/>
          <w:lang w:val="en-US"/>
        </w:rPr>
        <w:t>AIE</w:t>
      </w:r>
      <w:r w:rsidRPr="00961895">
        <w:rPr>
          <w:rFonts w:ascii="Times New Roman" w:hAnsi="Times New Roman" w:cs="Times New Roman"/>
          <w:sz w:val="26"/>
          <w:szCs w:val="26"/>
        </w:rPr>
        <w:t xml:space="preserve"> является создание мицелл, в данном случае полезным является придание </w:t>
      </w:r>
      <w:r w:rsidR="00743B01" w:rsidRPr="00961895">
        <w:rPr>
          <w:rFonts w:ascii="Times New Roman" w:hAnsi="Times New Roman" w:cs="Times New Roman"/>
          <w:sz w:val="26"/>
          <w:szCs w:val="26"/>
        </w:rPr>
        <w:t>эмитт</w:t>
      </w:r>
      <w:r w:rsidR="00BC01D8" w:rsidRPr="00961895">
        <w:rPr>
          <w:rFonts w:ascii="Times New Roman" w:hAnsi="Times New Roman" w:cs="Times New Roman"/>
          <w:sz w:val="26"/>
          <w:szCs w:val="26"/>
        </w:rPr>
        <w:t>еру</w:t>
      </w:r>
      <w:r w:rsidRPr="00961895">
        <w:rPr>
          <w:rFonts w:ascii="Times New Roman" w:hAnsi="Times New Roman" w:cs="Times New Roman"/>
          <w:sz w:val="26"/>
          <w:szCs w:val="26"/>
        </w:rPr>
        <w:t xml:space="preserve"> </w:t>
      </w:r>
      <w:r w:rsidR="00743B01" w:rsidRPr="00961895">
        <w:rPr>
          <w:rFonts w:ascii="Times New Roman" w:hAnsi="Times New Roman" w:cs="Times New Roman"/>
          <w:sz w:val="26"/>
          <w:szCs w:val="26"/>
        </w:rPr>
        <w:t>«</w:t>
      </w:r>
      <w:r w:rsidRPr="00961895">
        <w:rPr>
          <w:rFonts w:ascii="Times New Roman" w:hAnsi="Times New Roman" w:cs="Times New Roman"/>
          <w:sz w:val="26"/>
          <w:szCs w:val="26"/>
        </w:rPr>
        <w:t>растворимости</w:t>
      </w:r>
      <w:r w:rsidR="00743B01" w:rsidRPr="00961895">
        <w:rPr>
          <w:rFonts w:ascii="Times New Roman" w:hAnsi="Times New Roman" w:cs="Times New Roman"/>
          <w:sz w:val="26"/>
          <w:szCs w:val="26"/>
        </w:rPr>
        <w:t>»</w:t>
      </w:r>
      <w:r w:rsidRPr="00961895">
        <w:rPr>
          <w:rFonts w:ascii="Times New Roman" w:hAnsi="Times New Roman" w:cs="Times New Roman"/>
          <w:sz w:val="26"/>
          <w:szCs w:val="26"/>
        </w:rPr>
        <w:t xml:space="preserve"> в воде, что является необходимым условием для создания агентов для </w:t>
      </w:r>
      <w:r w:rsidR="00743B01" w:rsidRPr="00961895">
        <w:rPr>
          <w:rFonts w:ascii="Times New Roman" w:hAnsi="Times New Roman" w:cs="Times New Roman"/>
          <w:sz w:val="26"/>
          <w:szCs w:val="26"/>
        </w:rPr>
        <w:t>био</w:t>
      </w:r>
      <w:r w:rsidRPr="00961895">
        <w:rPr>
          <w:rFonts w:ascii="Times New Roman" w:hAnsi="Times New Roman" w:cs="Times New Roman"/>
          <w:sz w:val="26"/>
          <w:szCs w:val="26"/>
        </w:rPr>
        <w:t>виовизуализации</w:t>
      </w:r>
      <w:r w:rsidR="003B4D18" w:rsidRPr="00961895">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"/>
          <w:id w:val="-2082590628"/>
          <w:placeholder>
            <w:docPart w:val="EEDF4E1D6CF742CC8F0AF294E3566068"/>
          </w:placeholder>
        </w:sdtPr>
        <w:sdtContent>
          <w:r w:rsidR="00D07333" w:rsidRPr="00961895">
            <w:rPr>
              <w:rFonts w:ascii="Times New Roman" w:hAnsi="Times New Roman" w:cs="Times New Roman"/>
              <w:color w:val="000000"/>
              <w:sz w:val="26"/>
              <w:szCs w:val="26"/>
            </w:rPr>
            <w:t>[46]</w:t>
          </w:r>
        </w:sdtContent>
      </w:sdt>
      <w:r w:rsidRPr="00961895">
        <w:rPr>
          <w:rFonts w:ascii="Times New Roman" w:hAnsi="Times New Roman" w:cs="Times New Roman"/>
          <w:sz w:val="26"/>
          <w:szCs w:val="26"/>
        </w:rPr>
        <w:t>.</w:t>
      </w:r>
      <w:r w:rsidR="00743B01" w:rsidRPr="00961895">
        <w:rPr>
          <w:rFonts w:ascii="Times New Roman" w:hAnsi="Times New Roman" w:cs="Times New Roman"/>
          <w:sz w:val="26"/>
          <w:szCs w:val="26"/>
        </w:rPr>
        <w:t xml:space="preserve"> </w:t>
      </w:r>
    </w:p>
    <w:p w14:paraId="377AD461" w14:textId="77777777" w:rsidR="001E4A76" w:rsidRPr="00961895" w:rsidRDefault="001E4A76" w:rsidP="00AD4E1F">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drawing>
          <wp:inline distT="0" distB="0" distL="0" distR="0" wp14:anchorId="0355EBC2" wp14:editId="544A1B9A">
            <wp:extent cx="3105773" cy="1582310"/>
            <wp:effectExtent l="0" t="0" r="0" b="0"/>
            <wp:docPr id="758976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76484" name=""/>
                    <pic:cNvPicPr/>
                  </pic:nvPicPr>
                  <pic:blipFill>
                    <a:blip r:embed="rId43"/>
                    <a:stretch>
                      <a:fillRect/>
                    </a:stretch>
                  </pic:blipFill>
                  <pic:spPr>
                    <a:xfrm>
                      <a:off x="0" y="0"/>
                      <a:ext cx="3131267" cy="1595298"/>
                    </a:xfrm>
                    <a:prstGeom prst="rect">
                      <a:avLst/>
                    </a:prstGeom>
                  </pic:spPr>
                </pic:pic>
              </a:graphicData>
            </a:graphic>
          </wp:inline>
        </w:drawing>
      </w:r>
    </w:p>
    <w:p w14:paraId="71AFA498" w14:textId="4A7BE20B" w:rsidR="001E4A76" w:rsidRPr="00961895" w:rsidRDefault="001E4A76" w:rsidP="00AD4E1F">
      <w:pPr>
        <w:pStyle w:val="a5"/>
        <w:spacing w:after="0" w:line="360" w:lineRule="auto"/>
        <w:ind w:firstLine="720"/>
        <w:jc w:val="both"/>
        <w:rPr>
          <w:rFonts w:ascii="Times New Roman" w:hAnsi="Times New Roman" w:cs="Times New Roman"/>
          <w:i w:val="0"/>
          <w:iCs w:val="0"/>
          <w:color w:val="auto"/>
          <w:sz w:val="26"/>
          <w:szCs w:val="26"/>
        </w:rPr>
      </w:pPr>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29</w:t>
      </w:r>
      <w:r w:rsidRPr="00961895">
        <w:rPr>
          <w:rFonts w:ascii="Times New Roman" w:hAnsi="Times New Roman" w:cs="Times New Roman"/>
          <w:i w:val="0"/>
          <w:iCs w:val="0"/>
          <w:color w:val="auto"/>
          <w:sz w:val="26"/>
          <w:szCs w:val="26"/>
        </w:rPr>
        <w:fldChar w:fldCharType="end"/>
      </w:r>
      <w:r w:rsidRPr="00961895">
        <w:rPr>
          <w:rFonts w:ascii="Times New Roman" w:hAnsi="Times New Roman" w:cs="Times New Roman"/>
          <w:i w:val="0"/>
          <w:iCs w:val="0"/>
          <w:color w:val="auto"/>
          <w:sz w:val="26"/>
          <w:szCs w:val="26"/>
        </w:rPr>
        <w:t>. Схема строения мицеллы с фосфоресцентными метками</w:t>
      </w:r>
      <w:r w:rsidR="003B4D18" w:rsidRPr="00961895">
        <w:rPr>
          <w:rFonts w:ascii="Times New Roman" w:hAnsi="Times New Roman" w:cs="Times New Roman"/>
          <w:i w:val="0"/>
          <w:iCs w:val="0"/>
          <w:color w:val="000000"/>
          <w:sz w:val="26"/>
          <w:szCs w:val="26"/>
        </w:rPr>
        <w:t xml:space="preserve"> </w:t>
      </w:r>
      <w:sdt>
        <w:sdtPr>
          <w:rPr>
            <w:rFonts w:ascii="Times New Roman" w:hAnsi="Times New Roman" w:cs="Times New Roman"/>
            <w:i w:val="0"/>
            <w:iCs w:val="0"/>
            <w:color w:val="000000"/>
            <w:sz w:val="26"/>
            <w:szCs w:val="26"/>
          </w:rPr>
          <w:tag w:val="MENDELEY_CITATION_v3_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"/>
          <w:id w:val="-395906772"/>
          <w:placeholder>
            <w:docPart w:val="15604ABDF5EF4D0F8CDAB0DBC5C9FDE2"/>
          </w:placeholder>
        </w:sdtPr>
        <w:sdtContent>
          <w:r w:rsidR="00D07333" w:rsidRPr="00961895">
            <w:rPr>
              <w:rFonts w:ascii="Times New Roman" w:hAnsi="Times New Roman" w:cs="Times New Roman"/>
              <w:i w:val="0"/>
              <w:iCs w:val="0"/>
              <w:color w:val="000000"/>
              <w:sz w:val="26"/>
              <w:szCs w:val="26"/>
            </w:rPr>
            <w:t>[47]</w:t>
          </w:r>
        </w:sdtContent>
      </w:sdt>
      <w:r w:rsidRPr="00961895">
        <w:rPr>
          <w:rFonts w:ascii="Times New Roman" w:hAnsi="Times New Roman" w:cs="Times New Roman"/>
          <w:i w:val="0"/>
          <w:iCs w:val="0"/>
          <w:color w:val="auto"/>
          <w:sz w:val="26"/>
          <w:szCs w:val="26"/>
        </w:rPr>
        <w:t>.</w:t>
      </w:r>
    </w:p>
    <w:p w14:paraId="01282176" w14:textId="15A40319" w:rsidR="00BE046E" w:rsidRPr="00750DA6" w:rsidRDefault="00674DB0" w:rsidP="00AD4E1F">
      <w:pPr>
        <w:pStyle w:val="ae"/>
        <w:shd w:val="clear" w:color="auto" w:fill="FFFFFF"/>
        <w:spacing w:before="0" w:beforeAutospacing="0" w:after="0" w:afterAutospacing="0" w:line="360" w:lineRule="auto"/>
        <w:ind w:firstLine="720"/>
        <w:jc w:val="both"/>
        <w:rPr>
          <w:sz w:val="26"/>
          <w:szCs w:val="26"/>
        </w:rPr>
      </w:pPr>
      <w:r w:rsidRPr="00961895">
        <w:rPr>
          <w:sz w:val="26"/>
          <w:szCs w:val="26"/>
        </w:rPr>
        <w:t>Таким образом, п</w:t>
      </w:r>
      <w:r w:rsidR="0022474C" w:rsidRPr="00961895">
        <w:rPr>
          <w:sz w:val="26"/>
          <w:szCs w:val="26"/>
        </w:rPr>
        <w:t>лоские комплексы Pt(II) склонны к образованию агрегатов, что приводит к агрегационно-индуцированной эмиссии (AIE), в результате которой поглощение и эмиссия сдвигаются в длинноволновую область за счет появления низкоэнергетических возбужденных состояний.</w:t>
      </w:r>
      <w:r w:rsidRPr="00961895">
        <w:rPr>
          <w:sz w:val="26"/>
          <w:szCs w:val="26"/>
        </w:rPr>
        <w:t xml:space="preserve"> Получение агрегатов возможно различными способами, наи</w:t>
      </w:r>
      <w:r w:rsidR="00AD4E1F" w:rsidRPr="00961895">
        <w:rPr>
          <w:sz w:val="26"/>
          <w:szCs w:val="26"/>
        </w:rPr>
        <w:t>б</w:t>
      </w:r>
      <w:r w:rsidRPr="00961895">
        <w:rPr>
          <w:sz w:val="26"/>
          <w:szCs w:val="26"/>
        </w:rPr>
        <w:t xml:space="preserve">олее стабильные агрегаты получаются </w:t>
      </w:r>
      <w:r w:rsidR="0022474C" w:rsidRPr="00961895">
        <w:rPr>
          <w:sz w:val="26"/>
          <w:szCs w:val="26"/>
        </w:rPr>
        <w:t>в виде гелей</w:t>
      </w:r>
      <w:r w:rsidRPr="00961895">
        <w:rPr>
          <w:sz w:val="26"/>
          <w:szCs w:val="26"/>
        </w:rPr>
        <w:t>,</w:t>
      </w:r>
      <w:r w:rsidR="0022474C" w:rsidRPr="00961895">
        <w:rPr>
          <w:sz w:val="26"/>
          <w:szCs w:val="26"/>
        </w:rPr>
        <w:t xml:space="preserve"> пленок</w:t>
      </w:r>
      <w:r w:rsidRPr="00961895">
        <w:rPr>
          <w:sz w:val="26"/>
          <w:szCs w:val="26"/>
        </w:rPr>
        <w:t xml:space="preserve"> или</w:t>
      </w:r>
      <w:r w:rsidR="0022474C" w:rsidRPr="00961895">
        <w:rPr>
          <w:sz w:val="26"/>
          <w:szCs w:val="26"/>
        </w:rPr>
        <w:t xml:space="preserve"> мицелл</w:t>
      </w:r>
      <w:r w:rsidRPr="00961895">
        <w:rPr>
          <w:sz w:val="26"/>
          <w:szCs w:val="26"/>
        </w:rPr>
        <w:t xml:space="preserve"> с</w:t>
      </w:r>
      <w:r w:rsidR="0022474C" w:rsidRPr="00961895">
        <w:rPr>
          <w:sz w:val="26"/>
          <w:szCs w:val="26"/>
        </w:rPr>
        <w:t xml:space="preserve"> комплекс</w:t>
      </w:r>
      <w:r w:rsidRPr="00961895">
        <w:rPr>
          <w:sz w:val="26"/>
          <w:szCs w:val="26"/>
        </w:rPr>
        <w:t>ами</w:t>
      </w:r>
      <w:r w:rsidR="0022474C" w:rsidRPr="00750DA6">
        <w:rPr>
          <w:sz w:val="26"/>
          <w:szCs w:val="26"/>
        </w:rPr>
        <w:t xml:space="preserve"> Pt(II).</w:t>
      </w:r>
    </w:p>
    <w:p w14:paraId="1BF2D47B" w14:textId="511667DD" w:rsidR="009249F8" w:rsidRDefault="009249F8">
      <w:pPr>
        <w:rPr>
          <w:rFonts w:ascii="Times New Roman" w:eastAsia="Times New Roman" w:hAnsi="Times New Roman" w:cs="Times New Roman"/>
          <w:color w:val="1F1F1F"/>
          <w:kern w:val="0"/>
          <w:sz w:val="26"/>
          <w:szCs w:val="26"/>
          <w:lang w:eastAsia="ru-RU"/>
          <w14:ligatures w14:val="none"/>
        </w:rPr>
      </w:pPr>
    </w:p>
    <w:p w14:paraId="2099D89E" w14:textId="04D281A1" w:rsidR="00BE046E" w:rsidRPr="0059588D" w:rsidRDefault="00BC3A61" w:rsidP="007D6F6D">
      <w:pPr>
        <w:pStyle w:val="2"/>
        <w:spacing w:before="0" w:line="360" w:lineRule="auto"/>
        <w:ind w:firstLine="720"/>
        <w:jc w:val="both"/>
        <w:rPr>
          <w:rFonts w:ascii="Times New Roman" w:hAnsi="Times New Roman" w:cs="Times New Roman"/>
          <w:b/>
          <w:bCs/>
          <w:color w:val="1F1F1F"/>
        </w:rPr>
      </w:pPr>
      <w:bookmarkStart w:id="40" w:name="_Toc166971727"/>
      <w:r>
        <w:rPr>
          <w:rFonts w:ascii="Times New Roman" w:hAnsi="Times New Roman" w:cs="Times New Roman"/>
          <w:b/>
          <w:bCs/>
          <w:color w:val="1F1F1F"/>
        </w:rPr>
        <w:lastRenderedPageBreak/>
        <w:t>1</w:t>
      </w:r>
      <w:r w:rsidR="00BE046E" w:rsidRPr="0059588D">
        <w:rPr>
          <w:rFonts w:ascii="Times New Roman" w:hAnsi="Times New Roman" w:cs="Times New Roman"/>
          <w:b/>
          <w:bCs/>
          <w:color w:val="1F1F1F"/>
        </w:rPr>
        <w:t>.7 Мицеллярные дисперсии</w:t>
      </w:r>
      <w:bookmarkEnd w:id="40"/>
    </w:p>
    <w:p w14:paraId="21660D6C" w14:textId="7D4F9945" w:rsidR="002F6535" w:rsidRPr="003B4D18" w:rsidRDefault="002F6535" w:rsidP="002F6535">
      <w:pPr>
        <w:spacing w:after="0" w:line="360" w:lineRule="auto"/>
        <w:ind w:right="-1" w:firstLine="720"/>
        <w:jc w:val="both"/>
        <w:rPr>
          <w:rFonts w:ascii="Times New Roman" w:eastAsia="Times New Roman" w:hAnsi="Times New Roman" w:cs="Times New Roman"/>
          <w:color w:val="000000"/>
          <w:kern w:val="0"/>
          <w:sz w:val="26"/>
          <w:szCs w:val="26"/>
          <w:lang w:eastAsia="ru-RU"/>
          <w14:ligatures w14:val="none"/>
        </w:rPr>
      </w:pPr>
      <w:r w:rsidRPr="003B4D18">
        <w:rPr>
          <w:rFonts w:ascii="Times New Roman" w:eastAsia="Times New Roman" w:hAnsi="Times New Roman" w:cs="Times New Roman"/>
          <w:color w:val="000000"/>
          <w:kern w:val="0"/>
          <w:sz w:val="26"/>
          <w:szCs w:val="26"/>
          <w:lang w:eastAsia="ru-RU"/>
          <w14:ligatures w14:val="none"/>
        </w:rPr>
        <w:t xml:space="preserve">Амфифильные блок-сополимеры обладают способностью формировать в растворе как отдельные макромолекулы, так и надмолекулярные структуры, это зависит от сродства растворителя к блокам сополимера: низкое сродство растворителя к одному из блоков провоцирует самоорганизацию сополимера, в результате образуются наночастицы с морфологией “ядро-оболочка”, которая является результатом </w:t>
      </w:r>
      <w:r w:rsidRPr="00AE4478">
        <w:rPr>
          <w:rFonts w:ascii="Times New Roman" w:eastAsia="Times New Roman" w:hAnsi="Times New Roman" w:cs="Times New Roman"/>
          <w:color w:val="000000"/>
          <w:kern w:val="0"/>
          <w:sz w:val="26"/>
          <w:szCs w:val="26"/>
          <w:lang w:eastAsia="ru-RU"/>
          <w14:ligatures w14:val="none"/>
        </w:rPr>
        <w:t>энтропийного</w:t>
      </w:r>
      <w:r w:rsidR="003B4D18" w:rsidRPr="00AE4478">
        <w:rPr>
          <w:rFonts w:ascii="Times New Roman" w:eastAsia="Times New Roman" w:hAnsi="Times New Roman" w:cs="Times New Roman"/>
          <w:color w:val="000000"/>
          <w:kern w:val="0"/>
          <w:sz w:val="26"/>
          <w:szCs w:val="26"/>
          <w:lang w:eastAsia="ru-RU"/>
          <w14:ligatures w14:val="none"/>
        </w:rPr>
        <w:t xml:space="preserve"> и энергетического</w:t>
      </w:r>
      <w:r w:rsidRPr="003B4D18">
        <w:rPr>
          <w:rFonts w:ascii="Times New Roman" w:eastAsia="Times New Roman" w:hAnsi="Times New Roman" w:cs="Times New Roman"/>
          <w:color w:val="000000"/>
          <w:kern w:val="0"/>
          <w:sz w:val="26"/>
          <w:szCs w:val="26"/>
          <w:lang w:eastAsia="ru-RU"/>
          <w14:ligatures w14:val="none"/>
        </w:rPr>
        <w:t xml:space="preserve"> выигрыша за счет минимизации взаимодействий гидрофобного блока и растворителя. Они формируются в результате достижения системой критической концентрации ассоциации (ККА)</w:t>
      </w:r>
      <w:r w:rsidR="003B4D18" w:rsidRPr="003B4D18">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"/>
          <w:id w:val="-1252279569"/>
          <w:placeholder>
            <w:docPart w:val="36370FF12D3240D0AD683A8F5E140ED0"/>
          </w:placeholder>
        </w:sdtPr>
        <w:sdtContent>
          <w:r w:rsidR="00D07333" w:rsidRPr="00D07333">
            <w:rPr>
              <w:rFonts w:ascii="Times New Roman" w:eastAsia="Times New Roman" w:hAnsi="Times New Roman" w:cs="Times New Roman"/>
              <w:color w:val="000000"/>
              <w:kern w:val="0"/>
              <w:sz w:val="26"/>
              <w:szCs w:val="26"/>
              <w:lang w:eastAsia="ru-RU"/>
              <w14:ligatures w14:val="none"/>
            </w:rPr>
            <w:t>[48]</w:t>
          </w:r>
        </w:sdtContent>
      </w:sdt>
      <w:r w:rsidRPr="003B4D18">
        <w:rPr>
          <w:rFonts w:ascii="Times New Roman" w:eastAsia="Times New Roman" w:hAnsi="Times New Roman" w:cs="Times New Roman"/>
          <w:color w:val="000000"/>
          <w:kern w:val="0"/>
          <w:sz w:val="26"/>
          <w:szCs w:val="26"/>
          <w:lang w:eastAsia="ru-RU"/>
          <w14:ligatures w14:val="none"/>
        </w:rPr>
        <w:t>. Стабильность получаемых наночастиц напрямую зависит от ККА, которая, в свою очередь, чувствительна к длине блоков</w:t>
      </w:r>
      <w:r w:rsidR="003B4D18" w:rsidRPr="003B4D18">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"/>
          <w:id w:val="265582665"/>
          <w:placeholder>
            <w:docPart w:val="D84AA88EF93A4C0B976E679C6D338E69"/>
          </w:placeholder>
        </w:sdtPr>
        <w:sdtContent>
          <w:r w:rsidR="00D07333" w:rsidRPr="00D07333">
            <w:rPr>
              <w:rFonts w:ascii="Times New Roman" w:eastAsia="Times New Roman" w:hAnsi="Times New Roman" w:cs="Times New Roman"/>
              <w:color w:val="000000"/>
              <w:kern w:val="0"/>
              <w:sz w:val="26"/>
              <w:szCs w:val="26"/>
              <w:lang w:eastAsia="ru-RU"/>
              <w14:ligatures w14:val="none"/>
            </w:rPr>
            <w:t>[48]</w:t>
          </w:r>
        </w:sdtContent>
      </w:sdt>
      <w:r w:rsidRPr="003B4D18">
        <w:rPr>
          <w:rFonts w:ascii="Times New Roman" w:eastAsia="Times New Roman" w:hAnsi="Times New Roman" w:cs="Times New Roman"/>
          <w:color w:val="000000"/>
          <w:kern w:val="0"/>
          <w:sz w:val="26"/>
          <w:szCs w:val="26"/>
          <w:lang w:eastAsia="ru-RU"/>
          <w14:ligatures w14:val="none"/>
        </w:rPr>
        <w:t xml:space="preserve">. </w:t>
      </w:r>
    </w:p>
    <w:p w14:paraId="631D9B2F" w14:textId="1C17B8D6" w:rsidR="002F6535" w:rsidRPr="003B4D18" w:rsidRDefault="002F6535" w:rsidP="002F6535">
      <w:pPr>
        <w:spacing w:after="0" w:line="360" w:lineRule="auto"/>
        <w:ind w:right="-1" w:firstLine="720"/>
        <w:jc w:val="both"/>
        <w:rPr>
          <w:rFonts w:ascii="Times New Roman" w:eastAsia="Times New Roman" w:hAnsi="Times New Roman" w:cs="Times New Roman"/>
          <w:color w:val="000000"/>
          <w:kern w:val="0"/>
          <w:sz w:val="26"/>
          <w:szCs w:val="26"/>
          <w:lang w:eastAsia="ru-RU"/>
          <w14:ligatures w14:val="none"/>
        </w:rPr>
      </w:pPr>
      <w:r w:rsidRPr="003B4D18">
        <w:rPr>
          <w:rFonts w:ascii="Times New Roman" w:eastAsia="Times New Roman" w:hAnsi="Times New Roman" w:cs="Times New Roman"/>
          <w:color w:val="000000"/>
          <w:kern w:val="0"/>
          <w:sz w:val="26"/>
          <w:szCs w:val="26"/>
          <w:lang w:eastAsia="ru-RU"/>
          <w14:ligatures w14:val="none"/>
        </w:rPr>
        <w:t xml:space="preserve">Рассмотрим более подробно блоки блок-сополимера, используемого в данной работе. Полиэтиленгликоль (ПЭГ) – биосовместимый, нетоксичный и гидрофильный полимер, широко используемый в медицине и фармацевтике для улучшения гидрофильности и биосовместимости лекарственных форм. В мицеллярных системах ПЭГ формирует гидрофильную оболочку вокруг гидрофобного ядра, защищая его от влияния внешней среды. </w:t>
      </w:r>
      <w:r w:rsidRPr="003B4D18">
        <w:rPr>
          <w:rFonts w:ascii="Times New Roman" w:hAnsi="Times New Roman" w:cs="Times New Roman"/>
          <w:sz w:val="26"/>
          <w:szCs w:val="26"/>
        </w:rPr>
        <w:t>Препятствие, создаваемое длинными цепями ПЭГ, мешающее сближению мицелл и их агрегации</w:t>
      </w:r>
      <w:r w:rsidRPr="003B4D18">
        <w:rPr>
          <w:rFonts w:ascii="Times New Roman" w:eastAsia="Times New Roman" w:hAnsi="Times New Roman" w:cs="Times New Roman"/>
          <w:color w:val="000000"/>
          <w:kern w:val="0"/>
          <w:sz w:val="26"/>
          <w:szCs w:val="26"/>
          <w:lang w:eastAsia="ru-RU"/>
          <w14:ligatures w14:val="none"/>
        </w:rPr>
        <w:t>, а также гидратация – ключевые факторы стабилизации мицелл с оболочкой из ПЭГ, предотвращающие их агрегацию</w:t>
      </w:r>
      <w:r w:rsidR="003B4D18" w:rsidRPr="003B4D18">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"/>
          <w:id w:val="105396675"/>
          <w:placeholder>
            <w:docPart w:val="06D60F5BDB9A428AADD303F88AEF2799"/>
          </w:placeholder>
        </w:sdtPr>
        <w:sdtContent>
          <w:r w:rsidR="00D07333" w:rsidRPr="00D07333">
            <w:rPr>
              <w:rFonts w:ascii="Times New Roman" w:eastAsia="Times New Roman" w:hAnsi="Times New Roman" w:cs="Times New Roman"/>
              <w:color w:val="000000"/>
              <w:kern w:val="0"/>
              <w:sz w:val="26"/>
              <w:szCs w:val="26"/>
              <w:lang w:eastAsia="ru-RU"/>
              <w14:ligatures w14:val="none"/>
            </w:rPr>
            <w:t>[49]</w:t>
          </w:r>
        </w:sdtContent>
      </w:sdt>
      <w:r w:rsidRPr="003B4D18">
        <w:rPr>
          <w:rFonts w:ascii="Times New Roman" w:eastAsia="Times New Roman" w:hAnsi="Times New Roman" w:cs="Times New Roman"/>
          <w:color w:val="000000"/>
          <w:kern w:val="0"/>
          <w:sz w:val="26"/>
          <w:szCs w:val="26"/>
          <w:lang w:eastAsia="ru-RU"/>
          <w14:ligatures w14:val="none"/>
        </w:rPr>
        <w:t>.</w:t>
      </w:r>
    </w:p>
    <w:p w14:paraId="01D747B3" w14:textId="6E77E411" w:rsidR="002F6535" w:rsidRPr="003B4D18" w:rsidRDefault="002F6535" w:rsidP="002F6535">
      <w:pPr>
        <w:spacing w:after="0" w:line="360" w:lineRule="auto"/>
        <w:ind w:right="-1" w:firstLine="720"/>
        <w:jc w:val="both"/>
        <w:rPr>
          <w:rFonts w:ascii="Times New Roman" w:eastAsia="Times New Roman" w:hAnsi="Times New Roman" w:cs="Times New Roman"/>
          <w:color w:val="000000"/>
          <w:kern w:val="0"/>
          <w:sz w:val="26"/>
          <w:szCs w:val="26"/>
          <w:lang w:eastAsia="ru-RU"/>
          <w14:ligatures w14:val="none"/>
        </w:rPr>
      </w:pPr>
      <w:r w:rsidRPr="003B4D18">
        <w:rPr>
          <w:rFonts w:ascii="Times New Roman" w:eastAsia="Times New Roman" w:hAnsi="Times New Roman" w:cs="Times New Roman"/>
          <w:color w:val="000000"/>
          <w:kern w:val="0"/>
          <w:sz w:val="26"/>
          <w:szCs w:val="26"/>
          <w:lang w:eastAsia="ru-RU"/>
          <w14:ligatures w14:val="none"/>
        </w:rPr>
        <w:t>Поликапролактон (ПКЛ), подобно ПЭГ, обладает биоразлагаемостью, биосовместимостью и нетоксичностью, что делает его ценным для медицинских и фармацевтических применений. Частично кристаллическая структура ПКЛ придает ему устойчивость к биологическому разложению, что важно для долгосрочных применений. В мицеллярных системах ПКЛ формирует гидрофобное ядро</w:t>
      </w:r>
      <w:r w:rsidR="003B4D18" w:rsidRPr="003B4D18">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"/>
          <w:id w:val="-1223978233"/>
          <w:placeholder>
            <w:docPart w:val="76936893BF284FB396253C01F6C21CAB"/>
          </w:placeholder>
        </w:sdtPr>
        <w:sdtContent>
          <w:r w:rsidR="00D07333" w:rsidRPr="00D07333">
            <w:rPr>
              <w:rFonts w:ascii="Times New Roman" w:eastAsia="Times New Roman" w:hAnsi="Times New Roman" w:cs="Times New Roman"/>
              <w:color w:val="000000"/>
              <w:kern w:val="0"/>
              <w:sz w:val="26"/>
              <w:szCs w:val="26"/>
              <w:lang w:eastAsia="ru-RU"/>
              <w14:ligatures w14:val="none"/>
            </w:rPr>
            <w:t>[50]</w:t>
          </w:r>
        </w:sdtContent>
      </w:sdt>
      <w:r w:rsidRPr="003B4D18">
        <w:rPr>
          <w:rFonts w:ascii="Times New Roman" w:eastAsia="Times New Roman" w:hAnsi="Times New Roman" w:cs="Times New Roman"/>
          <w:color w:val="000000"/>
          <w:kern w:val="0"/>
          <w:sz w:val="26"/>
          <w:szCs w:val="26"/>
          <w:lang w:eastAsia="ru-RU"/>
          <w14:ligatures w14:val="none"/>
        </w:rPr>
        <w:t>. Несмотря на возможную кристаллизацию ПКЛ в ядре, он может солюбилизировать различные металлорганические соединения в количестве до 12 масс.%</w:t>
      </w:r>
      <w:r w:rsidR="003B4D18" w:rsidRPr="003B4D18">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"/>
          <w:id w:val="1482503168"/>
          <w:placeholder>
            <w:docPart w:val="D05C298305FB4EECBBA8EE812B5ED533"/>
          </w:placeholder>
        </w:sdtPr>
        <w:sdtContent>
          <w:r w:rsidR="00D07333" w:rsidRPr="00D07333">
            <w:rPr>
              <w:rFonts w:ascii="Times New Roman" w:eastAsia="Times New Roman" w:hAnsi="Times New Roman" w:cs="Times New Roman"/>
              <w:color w:val="000000"/>
              <w:kern w:val="0"/>
              <w:sz w:val="26"/>
              <w:szCs w:val="26"/>
              <w:lang w:eastAsia="ru-RU"/>
              <w14:ligatures w14:val="none"/>
            </w:rPr>
            <w:t>[51]</w:t>
          </w:r>
        </w:sdtContent>
      </w:sdt>
      <w:r w:rsidRPr="003B4D18">
        <w:rPr>
          <w:rFonts w:ascii="Times New Roman" w:eastAsia="Times New Roman" w:hAnsi="Times New Roman" w:cs="Times New Roman"/>
          <w:color w:val="000000"/>
          <w:kern w:val="0"/>
          <w:sz w:val="26"/>
          <w:szCs w:val="26"/>
          <w:lang w:eastAsia="ru-RU"/>
          <w14:ligatures w14:val="none"/>
        </w:rPr>
        <w:t>.</w:t>
      </w:r>
      <w:r w:rsidR="00896C3C" w:rsidRPr="003B4D18">
        <w:rPr>
          <w:rFonts w:ascii="Times New Roman" w:eastAsia="Times New Roman" w:hAnsi="Times New Roman" w:cs="Times New Roman"/>
          <w:color w:val="000000"/>
          <w:kern w:val="0"/>
          <w:sz w:val="26"/>
          <w:szCs w:val="26"/>
          <w:lang w:eastAsia="ru-RU"/>
          <w14:ligatures w14:val="none"/>
        </w:rPr>
        <w:t xml:space="preserve"> Стоит отметить, что в контексте данной работы</w:t>
      </w:r>
      <w:r w:rsidR="004B1F27" w:rsidRPr="003B4D18">
        <w:rPr>
          <w:rFonts w:ascii="Times New Roman" w:eastAsia="Times New Roman" w:hAnsi="Times New Roman" w:cs="Times New Roman"/>
          <w:color w:val="000000"/>
          <w:kern w:val="0"/>
          <w:sz w:val="26"/>
          <w:szCs w:val="26"/>
          <w:lang w:eastAsia="ru-RU"/>
          <w14:ligatures w14:val="none"/>
        </w:rPr>
        <w:t xml:space="preserve"> мицеллы, состоящие из</w:t>
      </w:r>
      <w:r w:rsidR="00896C3C" w:rsidRPr="003B4D18">
        <w:rPr>
          <w:rFonts w:ascii="Times New Roman" w:eastAsia="Times New Roman" w:hAnsi="Times New Roman" w:cs="Times New Roman"/>
          <w:color w:val="000000"/>
          <w:kern w:val="0"/>
          <w:sz w:val="26"/>
          <w:szCs w:val="26"/>
          <w:lang w:eastAsia="ru-RU"/>
          <w14:ligatures w14:val="none"/>
        </w:rPr>
        <w:t xml:space="preserve"> блок-сополимер</w:t>
      </w:r>
      <w:r w:rsidR="004B1F27" w:rsidRPr="003B4D18">
        <w:rPr>
          <w:rFonts w:ascii="Times New Roman" w:eastAsia="Times New Roman" w:hAnsi="Times New Roman" w:cs="Times New Roman"/>
          <w:color w:val="000000"/>
          <w:kern w:val="0"/>
          <w:sz w:val="26"/>
          <w:szCs w:val="26"/>
          <w:lang w:eastAsia="ru-RU"/>
          <w14:ligatures w14:val="none"/>
        </w:rPr>
        <w:t>а</w:t>
      </w:r>
      <w:r w:rsidR="00896C3C" w:rsidRPr="003B4D18">
        <w:rPr>
          <w:rFonts w:ascii="Times New Roman" w:eastAsia="Times New Roman" w:hAnsi="Times New Roman" w:cs="Times New Roman"/>
          <w:color w:val="000000"/>
          <w:kern w:val="0"/>
          <w:sz w:val="26"/>
          <w:szCs w:val="26"/>
          <w:lang w:eastAsia="ru-RU"/>
          <w14:ligatures w14:val="none"/>
        </w:rPr>
        <w:t xml:space="preserve"> (PCL)</w:t>
      </w:r>
      <w:r w:rsidR="00896C3C" w:rsidRPr="003B4D18">
        <w:rPr>
          <w:rFonts w:ascii="Times New Roman" w:eastAsia="Times New Roman" w:hAnsi="Times New Roman" w:cs="Times New Roman"/>
          <w:color w:val="000000"/>
          <w:kern w:val="0"/>
          <w:sz w:val="26"/>
          <w:szCs w:val="26"/>
          <w:vertAlign w:val="subscript"/>
          <w:lang w:eastAsia="ru-RU"/>
          <w14:ligatures w14:val="none"/>
        </w:rPr>
        <w:t>45</w:t>
      </w:r>
      <w:r w:rsidR="00896C3C" w:rsidRPr="003B4D18">
        <w:rPr>
          <w:rFonts w:ascii="Times New Roman" w:eastAsia="Times New Roman" w:hAnsi="Times New Roman" w:cs="Times New Roman"/>
          <w:color w:val="000000"/>
          <w:kern w:val="0"/>
          <w:sz w:val="26"/>
          <w:szCs w:val="26"/>
          <w:lang w:eastAsia="ru-RU"/>
          <w14:ligatures w14:val="none"/>
        </w:rPr>
        <w:t>-b-(PEG)</w:t>
      </w:r>
      <w:r w:rsidR="00896C3C" w:rsidRPr="003B4D18">
        <w:rPr>
          <w:rFonts w:ascii="Times New Roman" w:eastAsia="Times New Roman" w:hAnsi="Times New Roman" w:cs="Times New Roman"/>
          <w:color w:val="000000"/>
          <w:kern w:val="0"/>
          <w:sz w:val="26"/>
          <w:szCs w:val="26"/>
          <w:vertAlign w:val="subscript"/>
          <w:lang w:eastAsia="ru-RU"/>
          <w14:ligatures w14:val="none"/>
        </w:rPr>
        <w:t>110</w:t>
      </w:r>
      <w:r w:rsidR="00896C3C" w:rsidRPr="003B4D18">
        <w:rPr>
          <w:rFonts w:ascii="Times New Roman" w:eastAsia="Times New Roman" w:hAnsi="Times New Roman" w:cs="Times New Roman"/>
          <w:color w:val="000000"/>
          <w:kern w:val="0"/>
          <w:sz w:val="26"/>
          <w:szCs w:val="26"/>
          <w:lang w:eastAsia="ru-RU"/>
          <w14:ligatures w14:val="none"/>
        </w:rPr>
        <w:t xml:space="preserve"> </w:t>
      </w:r>
      <w:r w:rsidR="004B1F27" w:rsidRPr="003B4D18">
        <w:rPr>
          <w:rFonts w:ascii="Times New Roman" w:eastAsia="Times New Roman" w:hAnsi="Times New Roman" w:cs="Times New Roman"/>
          <w:color w:val="000000"/>
          <w:kern w:val="0"/>
          <w:sz w:val="26"/>
          <w:szCs w:val="26"/>
          <w:lang w:eastAsia="ru-RU"/>
          <w14:ligatures w14:val="none"/>
        </w:rPr>
        <w:t>привлекательны высокой проницаемостью для кислорода</w:t>
      </w:r>
      <w:r w:rsidR="003B4D18">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"/>
          <w:id w:val="1194736919"/>
          <w:placeholder>
            <w:docPart w:val="DefaultPlaceholder_-1854013440"/>
          </w:placeholder>
        </w:sdtPr>
        <w:sdtContent>
          <w:r w:rsidR="00D07333" w:rsidRPr="00D07333">
            <w:rPr>
              <w:rFonts w:ascii="Times New Roman" w:eastAsia="Times New Roman" w:hAnsi="Times New Roman" w:cs="Times New Roman"/>
              <w:color w:val="000000"/>
              <w:kern w:val="0"/>
              <w:sz w:val="26"/>
              <w:szCs w:val="26"/>
              <w:lang w:eastAsia="ru-RU"/>
              <w14:ligatures w14:val="none"/>
            </w:rPr>
            <w:t>[52]</w:t>
          </w:r>
        </w:sdtContent>
      </w:sdt>
      <w:r w:rsidR="004B1F27" w:rsidRPr="003B4D18">
        <w:rPr>
          <w:rFonts w:ascii="Times New Roman" w:eastAsia="Times New Roman" w:hAnsi="Times New Roman" w:cs="Times New Roman"/>
          <w:color w:val="000000"/>
          <w:kern w:val="0"/>
          <w:sz w:val="26"/>
          <w:szCs w:val="26"/>
          <w:lang w:eastAsia="ru-RU"/>
          <w14:ligatures w14:val="none"/>
        </w:rPr>
        <w:t>, что позволяет в дальнейшем создавать сенсоры на триплетный кислород с использованием данных систем.</w:t>
      </w:r>
    </w:p>
    <w:p w14:paraId="5F854701" w14:textId="32DC7839" w:rsidR="00BE046E" w:rsidRDefault="002F6535" w:rsidP="009249F8">
      <w:pPr>
        <w:spacing w:after="0" w:line="360" w:lineRule="auto"/>
        <w:ind w:right="-1" w:firstLine="720"/>
        <w:jc w:val="both"/>
        <w:rPr>
          <w:rFonts w:ascii="Times New Roman" w:eastAsia="Times New Roman" w:hAnsi="Times New Roman" w:cs="Times New Roman"/>
          <w:color w:val="000000"/>
          <w:kern w:val="0"/>
          <w:sz w:val="26"/>
          <w:szCs w:val="26"/>
          <w:lang w:eastAsia="ru-RU"/>
          <w14:ligatures w14:val="none"/>
        </w:rPr>
      </w:pPr>
      <w:r w:rsidRPr="003B4D18">
        <w:rPr>
          <w:rFonts w:ascii="Times New Roman" w:eastAsia="Times New Roman" w:hAnsi="Times New Roman" w:cs="Times New Roman"/>
          <w:color w:val="000000"/>
          <w:kern w:val="0"/>
          <w:sz w:val="26"/>
          <w:szCs w:val="26"/>
          <w:lang w:eastAsia="ru-RU"/>
          <w14:ligatures w14:val="none"/>
        </w:rPr>
        <w:t>При создании мицелл используются методы наноосаждения и замены растворителя, которые предполагают смешивание органического раствора блок-</w:t>
      </w:r>
      <w:r w:rsidRPr="003B4D18">
        <w:rPr>
          <w:rFonts w:ascii="Times New Roman" w:eastAsia="Times New Roman" w:hAnsi="Times New Roman" w:cs="Times New Roman"/>
          <w:color w:val="000000"/>
          <w:kern w:val="0"/>
          <w:sz w:val="26"/>
          <w:szCs w:val="26"/>
          <w:lang w:eastAsia="ru-RU"/>
          <w14:ligatures w14:val="none"/>
        </w:rPr>
        <w:lastRenderedPageBreak/>
        <w:t>сополимера с водой. Наноосаждение включает добавление органического раствора в воду, что приводит к быстрому образованию мицелл с широким распределением размеров. Метод замены растворителя, наоборот, предполагает добавление воды в органический раствор, обеспечивая более узкое распределение размеров и монодисперсность. Выбор метода влияет на размер и стабильность мицелл, что важно для их применения в качестве наноконтейнеров</w:t>
      </w:r>
      <w:r w:rsidR="003B4D18" w:rsidRPr="003B4D18">
        <w:rPr>
          <w:rFonts w:ascii="Times New Roman" w:eastAsia="Times New Roman" w:hAnsi="Times New Roman" w:cs="Times New Roman"/>
          <w:color w:val="000000"/>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"/>
          <w:id w:val="-2017452480"/>
          <w:placeholder>
            <w:docPart w:val="6A23F6D7D12B4E98ADC9F2F2D685F153"/>
          </w:placeholder>
        </w:sdtPr>
        <w:sdtContent>
          <w:r w:rsidR="00D07333" w:rsidRPr="00D07333">
            <w:rPr>
              <w:rFonts w:ascii="Times New Roman" w:eastAsia="Times New Roman" w:hAnsi="Times New Roman" w:cs="Times New Roman"/>
              <w:color w:val="000000"/>
              <w:kern w:val="0"/>
              <w:sz w:val="26"/>
              <w:szCs w:val="26"/>
              <w:lang w:eastAsia="ru-RU"/>
              <w14:ligatures w14:val="none"/>
            </w:rPr>
            <w:t>[53]</w:t>
          </w:r>
        </w:sdtContent>
      </w:sdt>
      <w:r w:rsidRPr="003B4D18">
        <w:rPr>
          <w:rFonts w:ascii="Times New Roman" w:eastAsia="Times New Roman" w:hAnsi="Times New Roman" w:cs="Times New Roman"/>
          <w:color w:val="000000"/>
          <w:kern w:val="0"/>
          <w:sz w:val="26"/>
          <w:szCs w:val="26"/>
          <w:lang w:eastAsia="ru-RU"/>
          <w14:ligatures w14:val="none"/>
        </w:rPr>
        <w:t>.</w:t>
      </w:r>
    </w:p>
    <w:p w14:paraId="71967EAF" w14:textId="77777777" w:rsidR="0028242E" w:rsidRPr="0059588D" w:rsidRDefault="0028242E" w:rsidP="009249F8">
      <w:pPr>
        <w:spacing w:after="0" w:line="360" w:lineRule="auto"/>
        <w:ind w:right="-1" w:firstLine="720"/>
        <w:jc w:val="both"/>
        <w:rPr>
          <w:rFonts w:ascii="Times New Roman" w:hAnsi="Times New Roman" w:cs="Times New Roman"/>
          <w:color w:val="1F1F1F"/>
          <w:sz w:val="26"/>
          <w:szCs w:val="26"/>
        </w:rPr>
      </w:pPr>
    </w:p>
    <w:p w14:paraId="3BDAEF04" w14:textId="1C8CDD2E" w:rsidR="0022474C" w:rsidRPr="0059588D" w:rsidRDefault="000E2FE5" w:rsidP="000E2FE5">
      <w:pPr>
        <w:pStyle w:val="ae"/>
        <w:shd w:val="clear" w:color="auto" w:fill="FFFFFF"/>
        <w:spacing w:before="0" w:beforeAutospacing="0" w:after="0" w:afterAutospacing="0" w:line="360" w:lineRule="auto"/>
        <w:ind w:firstLine="720"/>
        <w:jc w:val="both"/>
        <w:outlineLvl w:val="1"/>
        <w:rPr>
          <w:b/>
          <w:bCs/>
          <w:color w:val="1F1F1F"/>
          <w:sz w:val="26"/>
          <w:szCs w:val="26"/>
        </w:rPr>
      </w:pPr>
      <w:bookmarkStart w:id="41" w:name="_Toc166971728"/>
      <w:r>
        <w:rPr>
          <w:b/>
          <w:bCs/>
          <w:color w:val="1F1F1F"/>
          <w:sz w:val="26"/>
          <w:szCs w:val="26"/>
        </w:rPr>
        <w:t>1.8</w:t>
      </w:r>
      <w:r w:rsidR="002F492F" w:rsidRPr="0059588D">
        <w:rPr>
          <w:b/>
          <w:bCs/>
          <w:color w:val="1F1F1F"/>
          <w:sz w:val="26"/>
          <w:szCs w:val="26"/>
        </w:rPr>
        <w:t xml:space="preserve"> Постановка целей и задач</w:t>
      </w:r>
      <w:bookmarkEnd w:id="41"/>
    </w:p>
    <w:p w14:paraId="69CDC1A3" w14:textId="6A35D756" w:rsidR="002F492F" w:rsidRPr="0059588D" w:rsidRDefault="002B7FE6" w:rsidP="003B4D18">
      <w:pPr>
        <w:pStyle w:val="ae"/>
        <w:shd w:val="clear" w:color="auto" w:fill="FFFFFF"/>
        <w:spacing w:before="0" w:beforeAutospacing="0" w:after="0" w:afterAutospacing="0" w:line="360" w:lineRule="auto"/>
        <w:ind w:firstLine="720"/>
        <w:jc w:val="both"/>
        <w:rPr>
          <w:sz w:val="26"/>
          <w:szCs w:val="26"/>
          <w:lang w:val="en-US"/>
        </w:rPr>
      </w:pPr>
      <w:r w:rsidRPr="0059588D">
        <w:rPr>
          <w:sz w:val="26"/>
          <w:szCs w:val="26"/>
        </w:rPr>
        <w:t xml:space="preserve">Предметом исследования в данной работе стали люминесцентные комплексы </w:t>
      </w:r>
      <w:r w:rsidRPr="0059588D">
        <w:rPr>
          <w:sz w:val="26"/>
          <w:szCs w:val="26"/>
          <w:lang w:val="en-US"/>
        </w:rPr>
        <w:t>Pt</w:t>
      </w:r>
      <w:r w:rsidRPr="0059588D">
        <w:rPr>
          <w:sz w:val="26"/>
          <w:szCs w:val="26"/>
        </w:rPr>
        <w:t>(</w:t>
      </w:r>
      <w:r w:rsidRPr="0059588D">
        <w:rPr>
          <w:sz w:val="26"/>
          <w:szCs w:val="26"/>
          <w:lang w:val="en-US"/>
        </w:rPr>
        <w:t>II</w:t>
      </w:r>
      <w:r w:rsidRPr="0059588D">
        <w:rPr>
          <w:sz w:val="26"/>
          <w:szCs w:val="26"/>
        </w:rPr>
        <w:t xml:space="preserve">), которые изображены на рис. </w:t>
      </w:r>
      <w:r w:rsidR="00232E3A" w:rsidRPr="00266470">
        <w:rPr>
          <w:sz w:val="26"/>
          <w:szCs w:val="26"/>
        </w:rPr>
        <w:fldChar w:fldCharType="begin"/>
      </w:r>
      <w:r w:rsidR="00232E3A" w:rsidRPr="00266470">
        <w:rPr>
          <w:sz w:val="26"/>
          <w:szCs w:val="26"/>
        </w:rPr>
        <w:instrText xml:space="preserve"> REF _Ref163173299 \h </w:instrText>
      </w:r>
      <w:r w:rsidR="0059588D" w:rsidRPr="00266470">
        <w:rPr>
          <w:sz w:val="26"/>
          <w:szCs w:val="26"/>
        </w:rPr>
        <w:instrText xml:space="preserve"> \* MERGEFORMAT </w:instrText>
      </w:r>
      <w:r w:rsidR="00232E3A" w:rsidRPr="00266470">
        <w:rPr>
          <w:sz w:val="26"/>
          <w:szCs w:val="26"/>
        </w:rPr>
      </w:r>
      <w:r w:rsidR="00232E3A" w:rsidRPr="00266470">
        <w:rPr>
          <w:sz w:val="26"/>
          <w:szCs w:val="26"/>
        </w:rPr>
        <w:fldChar w:fldCharType="separate"/>
      </w:r>
      <w:r w:rsidR="00294379" w:rsidRPr="00266470">
        <w:rPr>
          <w:noProof/>
          <w:sz w:val="26"/>
          <w:szCs w:val="26"/>
        </w:rPr>
        <w:t>30</w:t>
      </w:r>
      <w:r w:rsidR="00232E3A" w:rsidRPr="00266470">
        <w:rPr>
          <w:sz w:val="26"/>
          <w:szCs w:val="26"/>
        </w:rPr>
        <w:fldChar w:fldCharType="end"/>
      </w:r>
      <w:r w:rsidRPr="0059588D">
        <w:rPr>
          <w:sz w:val="26"/>
          <w:szCs w:val="26"/>
        </w:rPr>
        <w:t>.</w:t>
      </w:r>
    </w:p>
    <w:p w14:paraId="090C4CE9" w14:textId="394D5368" w:rsidR="00232E3A" w:rsidRPr="006E3932" w:rsidRDefault="006E3932" w:rsidP="003B4D18">
      <w:pPr>
        <w:pStyle w:val="ae"/>
        <w:keepNext/>
        <w:shd w:val="clear" w:color="auto" w:fill="FFFFFF"/>
        <w:spacing w:before="0" w:beforeAutospacing="0" w:after="0" w:afterAutospacing="0" w:line="360" w:lineRule="auto"/>
        <w:ind w:firstLine="720"/>
        <w:jc w:val="center"/>
        <w:rPr>
          <w:sz w:val="26"/>
          <w:szCs w:val="26"/>
          <w:lang w:val="en-US"/>
        </w:rPr>
      </w:pPr>
      <w:r>
        <w:rPr>
          <w:noProof/>
        </w:rPr>
        <w:drawing>
          <wp:inline distT="0" distB="0" distL="0" distR="0" wp14:anchorId="62B692F7" wp14:editId="19F5C0E5">
            <wp:extent cx="5120640" cy="2124022"/>
            <wp:effectExtent l="0" t="0" r="3810" b="0"/>
            <wp:docPr id="10747506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6459" cy="2126436"/>
                    </a:xfrm>
                    <a:prstGeom prst="rect">
                      <a:avLst/>
                    </a:prstGeom>
                    <a:noFill/>
                    <a:ln>
                      <a:noFill/>
                    </a:ln>
                  </pic:spPr>
                </pic:pic>
              </a:graphicData>
            </a:graphic>
          </wp:inline>
        </w:drawing>
      </w:r>
    </w:p>
    <w:p w14:paraId="73FF1917" w14:textId="0435D487" w:rsidR="00232E3A" w:rsidRPr="0059588D" w:rsidRDefault="00232E3A" w:rsidP="003B4D18">
      <w:pPr>
        <w:pStyle w:val="a5"/>
        <w:spacing w:after="0" w:line="360" w:lineRule="auto"/>
        <w:ind w:firstLine="720"/>
        <w:jc w:val="both"/>
        <w:rPr>
          <w:rFonts w:ascii="Times New Roman" w:hAnsi="Times New Roman" w:cs="Times New Roman"/>
          <w:i w:val="0"/>
          <w:iCs w:val="0"/>
          <w:color w:val="auto"/>
          <w:sz w:val="26"/>
          <w:szCs w:val="26"/>
        </w:rPr>
      </w:pPr>
      <w:bookmarkStart w:id="42" w:name="_Ref163173299"/>
      <w:r w:rsidRPr="0059588D">
        <w:rPr>
          <w:rFonts w:ascii="Times New Roman" w:hAnsi="Times New Roman" w:cs="Times New Roman"/>
          <w:i w:val="0"/>
          <w:iCs w:val="0"/>
          <w:color w:val="auto"/>
          <w:sz w:val="26"/>
          <w:szCs w:val="26"/>
        </w:rPr>
        <w:t xml:space="preserve">Рисунок </w:t>
      </w:r>
      <w:r w:rsidRPr="0059588D">
        <w:rPr>
          <w:rFonts w:ascii="Times New Roman" w:hAnsi="Times New Roman" w:cs="Times New Roman"/>
          <w:i w:val="0"/>
          <w:iCs w:val="0"/>
          <w:color w:val="auto"/>
          <w:sz w:val="26"/>
          <w:szCs w:val="26"/>
        </w:rPr>
        <w:fldChar w:fldCharType="begin"/>
      </w:r>
      <w:r w:rsidRPr="0059588D">
        <w:rPr>
          <w:rFonts w:ascii="Times New Roman" w:hAnsi="Times New Roman" w:cs="Times New Roman"/>
          <w:i w:val="0"/>
          <w:iCs w:val="0"/>
          <w:color w:val="auto"/>
          <w:sz w:val="26"/>
          <w:szCs w:val="26"/>
        </w:rPr>
        <w:instrText xml:space="preserve"> SEQ Рисунок \* ARABIC </w:instrText>
      </w:r>
      <w:r w:rsidRPr="0059588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30</w:t>
      </w:r>
      <w:r w:rsidRPr="0059588D">
        <w:rPr>
          <w:rFonts w:ascii="Times New Roman" w:hAnsi="Times New Roman" w:cs="Times New Roman"/>
          <w:i w:val="0"/>
          <w:iCs w:val="0"/>
          <w:color w:val="auto"/>
          <w:sz w:val="26"/>
          <w:szCs w:val="26"/>
        </w:rPr>
        <w:fldChar w:fldCharType="end"/>
      </w:r>
      <w:r w:rsidRPr="0059588D">
        <w:rPr>
          <w:rFonts w:ascii="Times New Roman" w:hAnsi="Times New Roman" w:cs="Times New Roman"/>
          <w:i w:val="0"/>
          <w:iCs w:val="0"/>
          <w:color w:val="auto"/>
          <w:sz w:val="26"/>
          <w:szCs w:val="26"/>
        </w:rPr>
        <w:t xml:space="preserve">. Целевые комплексы </w:t>
      </w:r>
      <w:r w:rsidRPr="0059588D">
        <w:rPr>
          <w:rFonts w:ascii="Times New Roman" w:hAnsi="Times New Roman" w:cs="Times New Roman"/>
          <w:i w:val="0"/>
          <w:iCs w:val="0"/>
          <w:color w:val="auto"/>
          <w:sz w:val="26"/>
          <w:szCs w:val="26"/>
          <w:lang w:val="en-US"/>
        </w:rPr>
        <w:t>Pt</w:t>
      </w:r>
      <w:r w:rsidRPr="0059588D">
        <w:rPr>
          <w:rFonts w:ascii="Times New Roman" w:hAnsi="Times New Roman" w:cs="Times New Roman"/>
          <w:i w:val="0"/>
          <w:iCs w:val="0"/>
          <w:color w:val="auto"/>
          <w:sz w:val="26"/>
          <w:szCs w:val="26"/>
        </w:rPr>
        <w:t>(</w:t>
      </w:r>
      <w:r w:rsidRPr="0059588D">
        <w:rPr>
          <w:rFonts w:ascii="Times New Roman" w:hAnsi="Times New Roman" w:cs="Times New Roman"/>
          <w:i w:val="0"/>
          <w:iCs w:val="0"/>
          <w:color w:val="auto"/>
          <w:sz w:val="26"/>
          <w:szCs w:val="26"/>
          <w:lang w:val="en-US"/>
        </w:rPr>
        <w:t>II</w:t>
      </w:r>
      <w:r w:rsidRPr="0059588D">
        <w:rPr>
          <w:rFonts w:ascii="Times New Roman" w:hAnsi="Times New Roman" w:cs="Times New Roman"/>
          <w:i w:val="0"/>
          <w:iCs w:val="0"/>
          <w:color w:val="auto"/>
          <w:sz w:val="26"/>
          <w:szCs w:val="26"/>
        </w:rPr>
        <w:t>).</w:t>
      </w:r>
      <w:bookmarkEnd w:id="42"/>
    </w:p>
    <w:p w14:paraId="78BA2CEF" w14:textId="616AA932" w:rsidR="002B7FE6" w:rsidRPr="00195D6C" w:rsidRDefault="00240FBC" w:rsidP="003B4D18">
      <w:pPr>
        <w:pStyle w:val="ae"/>
        <w:shd w:val="clear" w:color="auto" w:fill="FFFFFF"/>
        <w:spacing w:before="0" w:beforeAutospacing="0" w:after="0" w:afterAutospacing="0" w:line="360" w:lineRule="auto"/>
        <w:ind w:firstLine="720"/>
        <w:jc w:val="both"/>
        <w:rPr>
          <w:sz w:val="26"/>
          <w:szCs w:val="26"/>
        </w:rPr>
      </w:pPr>
      <w:bookmarkStart w:id="43" w:name="_Hlk164811413"/>
      <w:r w:rsidRPr="0059588D">
        <w:rPr>
          <w:color w:val="1F1F1F"/>
          <w:sz w:val="26"/>
          <w:szCs w:val="26"/>
        </w:rPr>
        <w:t>Целью данной работы стало исследование влия</w:t>
      </w:r>
      <w:r w:rsidRPr="00195D6C">
        <w:rPr>
          <w:sz w:val="26"/>
          <w:szCs w:val="26"/>
        </w:rPr>
        <w:t xml:space="preserve">ние заместителей в фенильном кольце </w:t>
      </w:r>
      <w:r w:rsidRPr="00195D6C">
        <w:rPr>
          <w:sz w:val="26"/>
          <w:szCs w:val="26"/>
          <w:lang w:val="en-US"/>
        </w:rPr>
        <w:t>N</w:t>
      </w:r>
      <w:r w:rsidRPr="00195D6C">
        <w:rPr>
          <w:sz w:val="26"/>
          <w:szCs w:val="26"/>
        </w:rPr>
        <w:t>^</w:t>
      </w:r>
      <w:r w:rsidRPr="00195D6C">
        <w:rPr>
          <w:sz w:val="26"/>
          <w:szCs w:val="26"/>
          <w:lang w:val="en-US"/>
        </w:rPr>
        <w:t>N</w:t>
      </w:r>
      <w:r w:rsidRPr="00195D6C">
        <w:rPr>
          <w:sz w:val="26"/>
          <w:szCs w:val="26"/>
        </w:rPr>
        <w:t>^</w:t>
      </w:r>
      <w:r w:rsidRPr="00195D6C">
        <w:rPr>
          <w:sz w:val="26"/>
          <w:szCs w:val="26"/>
          <w:lang w:val="en-US"/>
        </w:rPr>
        <w:t>C</w:t>
      </w:r>
      <w:r w:rsidRPr="00195D6C">
        <w:rPr>
          <w:sz w:val="26"/>
          <w:szCs w:val="26"/>
        </w:rPr>
        <w:t xml:space="preserve"> пинцерного лиганда </w:t>
      </w:r>
      <w:r w:rsidR="00231F80" w:rsidRPr="00195D6C">
        <w:rPr>
          <w:sz w:val="26"/>
          <w:szCs w:val="26"/>
        </w:rPr>
        <w:t xml:space="preserve">и размера его ароматической системы </w:t>
      </w:r>
      <w:r w:rsidRPr="00195D6C">
        <w:rPr>
          <w:sz w:val="26"/>
          <w:szCs w:val="26"/>
        </w:rPr>
        <w:t xml:space="preserve">на фотофизические свойства комплексов </w:t>
      </w:r>
      <w:r w:rsidRPr="00195D6C">
        <w:rPr>
          <w:sz w:val="26"/>
          <w:szCs w:val="26"/>
          <w:lang w:val="en-US"/>
        </w:rPr>
        <w:t>Pt</w:t>
      </w:r>
      <w:r w:rsidRPr="00195D6C">
        <w:rPr>
          <w:sz w:val="26"/>
          <w:szCs w:val="26"/>
        </w:rPr>
        <w:t>(</w:t>
      </w:r>
      <w:r w:rsidRPr="00195D6C">
        <w:rPr>
          <w:sz w:val="26"/>
          <w:szCs w:val="26"/>
          <w:lang w:val="en-US"/>
        </w:rPr>
        <w:t>II</w:t>
      </w:r>
      <w:r w:rsidR="00231F80" w:rsidRPr="00195D6C">
        <w:rPr>
          <w:sz w:val="26"/>
          <w:szCs w:val="26"/>
        </w:rPr>
        <w:t>), содержащих данные лиганды и склонных</w:t>
      </w:r>
      <w:r w:rsidRPr="00195D6C">
        <w:rPr>
          <w:sz w:val="26"/>
          <w:szCs w:val="26"/>
        </w:rPr>
        <w:t xml:space="preserve"> к агрегационно-индуцированной эмиссии.</w:t>
      </w:r>
    </w:p>
    <w:bookmarkEnd w:id="43"/>
    <w:p w14:paraId="7EB57B92" w14:textId="3C0ED551" w:rsidR="00240FBC" w:rsidRPr="0059588D" w:rsidRDefault="00240FBC" w:rsidP="00E027D3">
      <w:pPr>
        <w:pStyle w:val="ae"/>
        <w:shd w:val="clear" w:color="auto" w:fill="FFFFFF"/>
        <w:spacing w:before="0" w:beforeAutospacing="0" w:after="0" w:afterAutospacing="0" w:line="360" w:lineRule="auto"/>
        <w:ind w:firstLine="720"/>
        <w:jc w:val="both"/>
        <w:rPr>
          <w:color w:val="1F1F1F"/>
          <w:sz w:val="26"/>
          <w:szCs w:val="26"/>
        </w:rPr>
      </w:pPr>
      <w:r w:rsidRPr="0059588D">
        <w:rPr>
          <w:color w:val="1F1F1F"/>
          <w:sz w:val="26"/>
          <w:szCs w:val="26"/>
        </w:rPr>
        <w:t>Задачи, которые были решены в рамках работы:</w:t>
      </w:r>
    </w:p>
    <w:p w14:paraId="5762741D" w14:textId="77777777" w:rsidR="00240FBC" w:rsidRPr="0059588D" w:rsidRDefault="00240FBC" w:rsidP="00E027D3">
      <w:pPr>
        <w:pStyle w:val="ae"/>
        <w:numPr>
          <w:ilvl w:val="0"/>
          <w:numId w:val="11"/>
        </w:numPr>
        <w:shd w:val="clear" w:color="auto" w:fill="FFFFFF"/>
        <w:spacing w:before="0" w:beforeAutospacing="0" w:after="0" w:afterAutospacing="0" w:line="360" w:lineRule="auto"/>
        <w:ind w:left="0" w:firstLine="720"/>
        <w:jc w:val="both"/>
        <w:rPr>
          <w:color w:val="1F1F1F"/>
          <w:sz w:val="26"/>
          <w:szCs w:val="26"/>
        </w:rPr>
      </w:pPr>
      <w:r w:rsidRPr="0059588D">
        <w:rPr>
          <w:color w:val="1F1F1F"/>
          <w:sz w:val="26"/>
          <w:szCs w:val="26"/>
        </w:rPr>
        <w:t>Синтез целевых комплексных соединений по заранее выбранной методике, а также очистка полученных соединений;</w:t>
      </w:r>
    </w:p>
    <w:p w14:paraId="050F015A" w14:textId="2C8BDC8C" w:rsidR="00240FBC" w:rsidRPr="0059588D" w:rsidRDefault="00240FBC" w:rsidP="00E027D3">
      <w:pPr>
        <w:pStyle w:val="ae"/>
        <w:numPr>
          <w:ilvl w:val="0"/>
          <w:numId w:val="11"/>
        </w:numPr>
        <w:shd w:val="clear" w:color="auto" w:fill="FFFFFF"/>
        <w:spacing w:before="0" w:beforeAutospacing="0" w:after="0" w:afterAutospacing="0" w:line="360" w:lineRule="auto"/>
        <w:ind w:left="0" w:firstLine="720"/>
        <w:jc w:val="both"/>
        <w:rPr>
          <w:color w:val="1F1F1F"/>
          <w:sz w:val="26"/>
          <w:szCs w:val="26"/>
        </w:rPr>
      </w:pPr>
      <w:r w:rsidRPr="0059588D">
        <w:rPr>
          <w:color w:val="1F1F1F"/>
          <w:sz w:val="26"/>
          <w:szCs w:val="26"/>
        </w:rPr>
        <w:t>Анализ полученных соединений физико-химическими методами (ЯМР, масс-спектроскопия</w:t>
      </w:r>
      <w:r w:rsidR="007D6F6D">
        <w:rPr>
          <w:color w:val="1F1F1F"/>
          <w:sz w:val="26"/>
          <w:szCs w:val="26"/>
        </w:rPr>
        <w:t xml:space="preserve"> с индуктивно-связанной плазмой</w:t>
      </w:r>
      <w:r w:rsidRPr="0059588D">
        <w:rPr>
          <w:color w:val="1F1F1F"/>
          <w:sz w:val="26"/>
          <w:szCs w:val="26"/>
        </w:rPr>
        <w:t xml:space="preserve">, РСА – при наличии подходящих </w:t>
      </w:r>
      <w:r w:rsidR="007D6F6D">
        <w:rPr>
          <w:color w:val="1F1F1F"/>
          <w:sz w:val="26"/>
          <w:szCs w:val="26"/>
        </w:rPr>
        <w:t xml:space="preserve">для анализа </w:t>
      </w:r>
      <w:r w:rsidRPr="0059588D">
        <w:rPr>
          <w:color w:val="1F1F1F"/>
          <w:sz w:val="26"/>
          <w:szCs w:val="26"/>
        </w:rPr>
        <w:t>кристаллов);</w:t>
      </w:r>
    </w:p>
    <w:p w14:paraId="0912582F" w14:textId="3EDCEE20" w:rsidR="00E027D3" w:rsidRPr="00195D6C" w:rsidRDefault="00E027D3" w:rsidP="00E027D3">
      <w:pPr>
        <w:pStyle w:val="ae"/>
        <w:numPr>
          <w:ilvl w:val="0"/>
          <w:numId w:val="11"/>
        </w:numPr>
        <w:shd w:val="clear" w:color="auto" w:fill="FFFFFF"/>
        <w:spacing w:before="0" w:beforeAutospacing="0" w:after="0" w:afterAutospacing="0" w:line="360" w:lineRule="auto"/>
        <w:ind w:left="0" w:firstLine="720"/>
        <w:jc w:val="both"/>
        <w:rPr>
          <w:sz w:val="26"/>
          <w:szCs w:val="26"/>
        </w:rPr>
      </w:pPr>
      <w:r w:rsidRPr="00195D6C">
        <w:rPr>
          <w:sz w:val="26"/>
          <w:szCs w:val="26"/>
        </w:rPr>
        <w:t>Создание мицелл</w:t>
      </w:r>
      <w:r w:rsidR="0036147E" w:rsidRPr="00195D6C">
        <w:rPr>
          <w:sz w:val="26"/>
          <w:szCs w:val="26"/>
        </w:rPr>
        <w:t xml:space="preserve"> с полученными комплексами по методике замены растворителя</w:t>
      </w:r>
      <w:r w:rsidRPr="00195D6C">
        <w:rPr>
          <w:sz w:val="26"/>
          <w:szCs w:val="26"/>
        </w:rPr>
        <w:t>;</w:t>
      </w:r>
    </w:p>
    <w:p w14:paraId="13065441" w14:textId="34C53591" w:rsidR="007B4806" w:rsidRPr="00195D6C" w:rsidRDefault="007B4806" w:rsidP="00E027D3">
      <w:pPr>
        <w:pStyle w:val="ae"/>
        <w:numPr>
          <w:ilvl w:val="0"/>
          <w:numId w:val="11"/>
        </w:numPr>
        <w:shd w:val="clear" w:color="auto" w:fill="FFFFFF"/>
        <w:spacing w:before="0" w:beforeAutospacing="0" w:after="0" w:afterAutospacing="0" w:line="360" w:lineRule="auto"/>
        <w:ind w:left="0" w:firstLine="720"/>
        <w:jc w:val="both"/>
        <w:rPr>
          <w:sz w:val="26"/>
          <w:szCs w:val="26"/>
        </w:rPr>
      </w:pPr>
      <w:bookmarkStart w:id="44" w:name="_Hlk164811830"/>
      <w:r w:rsidRPr="00195D6C">
        <w:rPr>
          <w:sz w:val="26"/>
          <w:szCs w:val="26"/>
        </w:rPr>
        <w:t>Определение загрузки мицелл;</w:t>
      </w:r>
    </w:p>
    <w:bookmarkEnd w:id="44"/>
    <w:p w14:paraId="6999CFAE" w14:textId="67789F98" w:rsidR="00240FBC" w:rsidRPr="00195D6C" w:rsidRDefault="00231F80" w:rsidP="00E027D3">
      <w:pPr>
        <w:pStyle w:val="ae"/>
        <w:numPr>
          <w:ilvl w:val="0"/>
          <w:numId w:val="11"/>
        </w:numPr>
        <w:shd w:val="clear" w:color="auto" w:fill="FFFFFF"/>
        <w:spacing w:before="0" w:beforeAutospacing="0" w:after="0" w:afterAutospacing="0" w:line="360" w:lineRule="auto"/>
        <w:ind w:left="0" w:firstLine="720"/>
        <w:jc w:val="both"/>
        <w:rPr>
          <w:sz w:val="26"/>
          <w:szCs w:val="26"/>
        </w:rPr>
      </w:pPr>
      <w:r w:rsidRPr="00195D6C">
        <w:rPr>
          <w:sz w:val="26"/>
          <w:szCs w:val="26"/>
        </w:rPr>
        <w:lastRenderedPageBreak/>
        <w:t>Измерение и а</w:t>
      </w:r>
      <w:r w:rsidR="00240FBC" w:rsidRPr="00195D6C">
        <w:rPr>
          <w:sz w:val="26"/>
          <w:szCs w:val="26"/>
        </w:rPr>
        <w:t>нализ фотофизических свойств полученных соединений</w:t>
      </w:r>
      <w:r w:rsidR="0036147E" w:rsidRPr="00195D6C">
        <w:rPr>
          <w:sz w:val="26"/>
          <w:szCs w:val="26"/>
        </w:rPr>
        <w:t xml:space="preserve"> в растворе и в твердой фазе, а также </w:t>
      </w:r>
      <w:r w:rsidRPr="00195D6C">
        <w:rPr>
          <w:sz w:val="26"/>
          <w:szCs w:val="26"/>
        </w:rPr>
        <w:t xml:space="preserve">в </w:t>
      </w:r>
      <w:r w:rsidR="0036147E" w:rsidRPr="00195D6C">
        <w:rPr>
          <w:sz w:val="26"/>
          <w:szCs w:val="26"/>
        </w:rPr>
        <w:t>водно-органических и мецеллярных дисперси</w:t>
      </w:r>
      <w:r w:rsidRPr="00195D6C">
        <w:rPr>
          <w:sz w:val="26"/>
          <w:szCs w:val="26"/>
        </w:rPr>
        <w:t>ях</w:t>
      </w:r>
      <w:r w:rsidR="00240FBC" w:rsidRPr="00195D6C">
        <w:rPr>
          <w:sz w:val="26"/>
          <w:szCs w:val="26"/>
        </w:rPr>
        <w:t xml:space="preserve"> (поглощение, испускание, возбуждение, времена жизни и квантовый выход);</w:t>
      </w:r>
    </w:p>
    <w:p w14:paraId="72DD05B6" w14:textId="7CEC8768" w:rsidR="008B0527" w:rsidRDefault="00E027D3" w:rsidP="008B0527">
      <w:pPr>
        <w:pStyle w:val="ae"/>
        <w:numPr>
          <w:ilvl w:val="0"/>
          <w:numId w:val="11"/>
        </w:numPr>
        <w:shd w:val="clear" w:color="auto" w:fill="FFFFFF"/>
        <w:spacing w:before="0" w:beforeAutospacing="0" w:after="0" w:afterAutospacing="0" w:line="360" w:lineRule="auto"/>
        <w:ind w:left="0" w:firstLine="720"/>
        <w:jc w:val="both"/>
        <w:rPr>
          <w:color w:val="1F1F1F"/>
          <w:sz w:val="26"/>
          <w:szCs w:val="26"/>
        </w:rPr>
      </w:pPr>
      <w:r w:rsidRPr="00195D6C">
        <w:rPr>
          <w:sz w:val="26"/>
          <w:szCs w:val="26"/>
        </w:rPr>
        <w:t xml:space="preserve">Анализ полученных данных для оценки влияния </w:t>
      </w:r>
      <w:r w:rsidR="0036147E" w:rsidRPr="00195D6C">
        <w:rPr>
          <w:sz w:val="26"/>
          <w:szCs w:val="26"/>
        </w:rPr>
        <w:t xml:space="preserve">модификации циклометаллирующего </w:t>
      </w:r>
      <w:r w:rsidR="0036147E" w:rsidRPr="00195D6C">
        <w:rPr>
          <w:sz w:val="26"/>
          <w:szCs w:val="26"/>
          <w:lang w:val="en-US"/>
        </w:rPr>
        <w:t>N</w:t>
      </w:r>
      <w:r w:rsidR="0036147E" w:rsidRPr="00195D6C">
        <w:rPr>
          <w:sz w:val="26"/>
          <w:szCs w:val="26"/>
        </w:rPr>
        <w:t>^</w:t>
      </w:r>
      <w:r w:rsidR="0036147E" w:rsidRPr="00195D6C">
        <w:rPr>
          <w:sz w:val="26"/>
          <w:szCs w:val="26"/>
          <w:lang w:val="en-US"/>
        </w:rPr>
        <w:t>N</w:t>
      </w:r>
      <w:r w:rsidR="0036147E" w:rsidRPr="00195D6C">
        <w:rPr>
          <w:sz w:val="26"/>
          <w:szCs w:val="26"/>
        </w:rPr>
        <w:t>^</w:t>
      </w:r>
      <w:r w:rsidR="0036147E" w:rsidRPr="00195D6C">
        <w:rPr>
          <w:sz w:val="26"/>
          <w:szCs w:val="26"/>
          <w:lang w:val="en-US"/>
        </w:rPr>
        <w:t>C</w:t>
      </w:r>
      <w:r w:rsidR="0036147E" w:rsidRPr="00195D6C">
        <w:rPr>
          <w:sz w:val="26"/>
          <w:szCs w:val="26"/>
        </w:rPr>
        <w:t xml:space="preserve"> лиганда</w:t>
      </w:r>
      <w:r w:rsidRPr="00195D6C">
        <w:rPr>
          <w:sz w:val="26"/>
          <w:szCs w:val="26"/>
        </w:rPr>
        <w:t xml:space="preserve"> на фотофизические свойства комплексов </w:t>
      </w:r>
      <w:r w:rsidRPr="00195D6C">
        <w:rPr>
          <w:sz w:val="26"/>
          <w:szCs w:val="26"/>
          <w:lang w:val="en-US"/>
        </w:rPr>
        <w:t>Pt</w:t>
      </w:r>
      <w:r w:rsidRPr="00195D6C">
        <w:rPr>
          <w:sz w:val="26"/>
          <w:szCs w:val="26"/>
        </w:rPr>
        <w:t>(</w:t>
      </w:r>
      <w:r w:rsidRPr="00195D6C">
        <w:rPr>
          <w:sz w:val="26"/>
          <w:szCs w:val="26"/>
          <w:lang w:val="en-US"/>
        </w:rPr>
        <w:t>II</w:t>
      </w:r>
      <w:r w:rsidRPr="00195D6C">
        <w:rPr>
          <w:sz w:val="26"/>
          <w:szCs w:val="26"/>
        </w:rPr>
        <w:t xml:space="preserve">) с </w:t>
      </w:r>
      <w:r w:rsidR="008B0527">
        <w:rPr>
          <w:sz w:val="26"/>
          <w:szCs w:val="26"/>
        </w:rPr>
        <w:t>данными лигандами</w:t>
      </w:r>
      <w:r w:rsidRPr="0059588D">
        <w:rPr>
          <w:color w:val="1F1F1F"/>
          <w:sz w:val="26"/>
          <w:szCs w:val="26"/>
        </w:rPr>
        <w:t xml:space="preserve"> и вспомогательными </w:t>
      </w:r>
      <w:r w:rsidR="008F6376">
        <w:rPr>
          <w:color w:val="1F1F1F"/>
          <w:sz w:val="26"/>
          <w:szCs w:val="26"/>
        </w:rPr>
        <w:t>изоцианид</w:t>
      </w:r>
      <w:r w:rsidRPr="0059588D">
        <w:rPr>
          <w:color w:val="1F1F1F"/>
          <w:sz w:val="26"/>
          <w:szCs w:val="26"/>
        </w:rPr>
        <w:t>ными лигандами, склонны</w:t>
      </w:r>
      <w:r w:rsidR="008B0527">
        <w:rPr>
          <w:color w:val="1F1F1F"/>
          <w:sz w:val="26"/>
          <w:szCs w:val="26"/>
        </w:rPr>
        <w:t>х</w:t>
      </w:r>
      <w:r w:rsidRPr="0059588D">
        <w:rPr>
          <w:color w:val="1F1F1F"/>
          <w:sz w:val="26"/>
          <w:szCs w:val="26"/>
        </w:rPr>
        <w:t xml:space="preserve"> к </w:t>
      </w:r>
      <w:r w:rsidRPr="0059588D">
        <w:rPr>
          <w:color w:val="1F1F1F"/>
          <w:sz w:val="26"/>
          <w:szCs w:val="26"/>
          <w:lang w:val="en-US"/>
        </w:rPr>
        <w:t>AIE</w:t>
      </w:r>
      <w:r w:rsidRPr="0059588D">
        <w:rPr>
          <w:color w:val="1F1F1F"/>
          <w:sz w:val="26"/>
          <w:szCs w:val="26"/>
        </w:rPr>
        <w:t>;</w:t>
      </w:r>
    </w:p>
    <w:p w14:paraId="560A937E" w14:textId="59EECA6A" w:rsidR="008B0527" w:rsidRDefault="008B0527" w:rsidP="008B0527">
      <w:pPr>
        <w:pStyle w:val="ae"/>
        <w:numPr>
          <w:ilvl w:val="0"/>
          <w:numId w:val="11"/>
        </w:numPr>
        <w:shd w:val="clear" w:color="auto" w:fill="FFFFFF"/>
        <w:spacing w:before="0" w:beforeAutospacing="0" w:after="0" w:afterAutospacing="0" w:line="360" w:lineRule="auto"/>
        <w:ind w:left="0" w:firstLine="720"/>
        <w:jc w:val="both"/>
        <w:rPr>
          <w:color w:val="1F1F1F"/>
          <w:sz w:val="26"/>
          <w:szCs w:val="26"/>
        </w:rPr>
      </w:pPr>
      <w:r>
        <w:rPr>
          <w:sz w:val="26"/>
          <w:szCs w:val="26"/>
        </w:rPr>
        <w:t xml:space="preserve">Проведение </w:t>
      </w:r>
      <w:r>
        <w:rPr>
          <w:sz w:val="26"/>
          <w:szCs w:val="26"/>
          <w:lang w:val="en-US"/>
        </w:rPr>
        <w:t>MTT</w:t>
      </w:r>
      <w:r w:rsidRPr="008B0527">
        <w:rPr>
          <w:sz w:val="26"/>
          <w:szCs w:val="26"/>
        </w:rPr>
        <w:t>-</w:t>
      </w:r>
      <w:r>
        <w:rPr>
          <w:sz w:val="26"/>
          <w:szCs w:val="26"/>
        </w:rPr>
        <w:t>анализа для оценки цитотоксичности</w:t>
      </w:r>
      <w:r w:rsidR="0010457E">
        <w:rPr>
          <w:sz w:val="26"/>
          <w:szCs w:val="26"/>
        </w:rPr>
        <w:t xml:space="preserve"> ряда</w:t>
      </w:r>
      <w:r>
        <w:rPr>
          <w:sz w:val="26"/>
          <w:szCs w:val="26"/>
        </w:rPr>
        <w:t xml:space="preserve"> полученных мицелл;</w:t>
      </w:r>
    </w:p>
    <w:p w14:paraId="0E87EFC7" w14:textId="0FEF2890" w:rsidR="00667079" w:rsidRPr="008B0527" w:rsidRDefault="008B0527" w:rsidP="008B0527">
      <w:pPr>
        <w:pStyle w:val="ae"/>
        <w:numPr>
          <w:ilvl w:val="0"/>
          <w:numId w:val="11"/>
        </w:numPr>
        <w:shd w:val="clear" w:color="auto" w:fill="FFFFFF"/>
        <w:spacing w:before="0" w:beforeAutospacing="0" w:after="0" w:afterAutospacing="0" w:line="360" w:lineRule="auto"/>
        <w:ind w:left="0" w:firstLine="720"/>
        <w:jc w:val="both"/>
        <w:rPr>
          <w:color w:val="1F1F1F"/>
          <w:sz w:val="26"/>
          <w:szCs w:val="26"/>
        </w:rPr>
      </w:pPr>
      <w:r>
        <w:rPr>
          <w:color w:val="1F1F1F"/>
          <w:sz w:val="26"/>
          <w:szCs w:val="26"/>
        </w:rPr>
        <w:t>Исследование локализации мицелл, не являющихся цитотоксичными;</w:t>
      </w:r>
      <w:r w:rsidR="00667079" w:rsidRPr="008B0527">
        <w:rPr>
          <w:color w:val="000000"/>
        </w:rPr>
        <w:br w:type="page"/>
      </w:r>
    </w:p>
    <w:p w14:paraId="09B7B4FC" w14:textId="4E722ED4" w:rsidR="00E027D3" w:rsidRPr="0059588D" w:rsidRDefault="000E2FE5" w:rsidP="00266470">
      <w:pPr>
        <w:pStyle w:val="ae"/>
        <w:shd w:val="clear" w:color="auto" w:fill="FFFFFF"/>
        <w:spacing w:before="0" w:beforeAutospacing="0" w:after="0" w:afterAutospacing="0" w:line="360" w:lineRule="auto"/>
        <w:ind w:firstLine="720"/>
        <w:jc w:val="both"/>
        <w:outlineLvl w:val="0"/>
        <w:rPr>
          <w:b/>
          <w:bCs/>
          <w:color w:val="000000"/>
          <w:sz w:val="26"/>
          <w:szCs w:val="26"/>
        </w:rPr>
      </w:pPr>
      <w:bookmarkStart w:id="45" w:name="_Toc166971729"/>
      <w:r>
        <w:rPr>
          <w:b/>
          <w:bCs/>
          <w:color w:val="000000"/>
          <w:sz w:val="26"/>
          <w:szCs w:val="26"/>
        </w:rPr>
        <w:lastRenderedPageBreak/>
        <w:t>2</w:t>
      </w:r>
      <w:r w:rsidR="00DF17BD" w:rsidRPr="0059588D">
        <w:rPr>
          <w:b/>
          <w:bCs/>
          <w:color w:val="000000"/>
          <w:sz w:val="26"/>
          <w:szCs w:val="26"/>
        </w:rPr>
        <w:t xml:space="preserve"> </w:t>
      </w:r>
      <w:r w:rsidR="00EF4877" w:rsidRPr="0059588D">
        <w:rPr>
          <w:b/>
          <w:bCs/>
          <w:color w:val="000000"/>
          <w:sz w:val="26"/>
          <w:szCs w:val="26"/>
        </w:rPr>
        <w:t>Экспериментальная часть</w:t>
      </w:r>
      <w:bookmarkEnd w:id="45"/>
      <w:r w:rsidR="008C52C5" w:rsidRPr="0059588D">
        <w:rPr>
          <w:b/>
          <w:bCs/>
          <w:color w:val="000000"/>
          <w:sz w:val="26"/>
          <w:szCs w:val="26"/>
        </w:rPr>
        <w:t xml:space="preserve"> </w:t>
      </w:r>
    </w:p>
    <w:p w14:paraId="79E91867" w14:textId="77777777" w:rsidR="00EF4877" w:rsidRPr="0059588D" w:rsidRDefault="00EF4877" w:rsidP="00266470">
      <w:pPr>
        <w:pStyle w:val="ae"/>
        <w:shd w:val="clear" w:color="auto" w:fill="FFFFFF"/>
        <w:spacing w:before="0" w:beforeAutospacing="0" w:after="0" w:afterAutospacing="0" w:line="360" w:lineRule="auto"/>
        <w:ind w:firstLine="720"/>
        <w:jc w:val="both"/>
        <w:rPr>
          <w:color w:val="000000"/>
          <w:sz w:val="26"/>
          <w:szCs w:val="26"/>
        </w:rPr>
      </w:pPr>
    </w:p>
    <w:p w14:paraId="488ABEC1" w14:textId="5DC8ADA5" w:rsidR="00630408" w:rsidRPr="0059588D" w:rsidRDefault="000E2FE5" w:rsidP="00266470">
      <w:pPr>
        <w:pStyle w:val="ae"/>
        <w:shd w:val="clear" w:color="auto" w:fill="FFFFFF"/>
        <w:spacing w:before="0" w:beforeAutospacing="0" w:after="0" w:afterAutospacing="0" w:line="360" w:lineRule="auto"/>
        <w:ind w:firstLine="720"/>
        <w:jc w:val="both"/>
        <w:outlineLvl w:val="1"/>
        <w:rPr>
          <w:b/>
          <w:bCs/>
          <w:color w:val="000000"/>
          <w:sz w:val="26"/>
          <w:szCs w:val="26"/>
        </w:rPr>
      </w:pPr>
      <w:bookmarkStart w:id="46" w:name="_Toc166971730"/>
      <w:r>
        <w:rPr>
          <w:b/>
          <w:bCs/>
          <w:color w:val="000000"/>
          <w:sz w:val="26"/>
          <w:szCs w:val="26"/>
        </w:rPr>
        <w:t>2</w:t>
      </w:r>
      <w:r w:rsidR="00630408" w:rsidRPr="0059588D">
        <w:rPr>
          <w:b/>
          <w:bCs/>
          <w:color w:val="000000"/>
          <w:sz w:val="26"/>
          <w:szCs w:val="26"/>
        </w:rPr>
        <w:t>.1 Растворители и реактивы</w:t>
      </w:r>
      <w:bookmarkEnd w:id="46"/>
    </w:p>
    <w:p w14:paraId="2170E899" w14:textId="1393305A" w:rsidR="00630408" w:rsidRPr="00063529" w:rsidRDefault="00630408" w:rsidP="00266470">
      <w:pPr>
        <w:spacing w:after="0" w:line="360" w:lineRule="auto"/>
        <w:ind w:firstLine="720"/>
        <w:jc w:val="both"/>
        <w:rPr>
          <w:rFonts w:ascii="Times New Roman" w:hAnsi="Times New Roman" w:cs="Times New Roman"/>
          <w:sz w:val="26"/>
          <w:szCs w:val="26"/>
        </w:rPr>
      </w:pPr>
      <w:r w:rsidRPr="0059588D">
        <w:rPr>
          <w:rFonts w:ascii="Times New Roman" w:hAnsi="Times New Roman" w:cs="Times New Roman"/>
          <w:color w:val="000000"/>
          <w:sz w:val="26"/>
          <w:szCs w:val="26"/>
        </w:rPr>
        <w:t>При проведении экспериментов использовались следующие растворители</w:t>
      </w:r>
      <w:r w:rsidRPr="0059588D">
        <w:rPr>
          <w:rFonts w:ascii="Times New Roman" w:hAnsi="Times New Roman" w:cs="Times New Roman"/>
          <w:sz w:val="26"/>
          <w:szCs w:val="26"/>
        </w:rPr>
        <w:t xml:space="preserve">: </w:t>
      </w:r>
      <w:r w:rsidRPr="00063529">
        <w:rPr>
          <w:rFonts w:ascii="Times New Roman" w:hAnsi="Times New Roman" w:cs="Times New Roman"/>
          <w:sz w:val="26"/>
          <w:szCs w:val="26"/>
        </w:rPr>
        <w:t xml:space="preserve">уксусная кислота, </w:t>
      </w:r>
      <w:r w:rsidR="00991B0E" w:rsidRPr="00063529">
        <w:rPr>
          <w:rFonts w:ascii="Times New Roman" w:hAnsi="Times New Roman" w:cs="Times New Roman"/>
          <w:sz w:val="26"/>
          <w:szCs w:val="26"/>
        </w:rPr>
        <w:t xml:space="preserve">метанол, </w:t>
      </w:r>
      <w:r w:rsidRPr="00063529">
        <w:rPr>
          <w:rFonts w:ascii="Times New Roman" w:hAnsi="Times New Roman" w:cs="Times New Roman"/>
          <w:sz w:val="26"/>
          <w:szCs w:val="26"/>
        </w:rPr>
        <w:t>ацетонитрил,</w:t>
      </w:r>
      <w:r w:rsidR="00644AFC" w:rsidRPr="00063529">
        <w:rPr>
          <w:rFonts w:ascii="Times New Roman" w:hAnsi="Times New Roman" w:cs="Times New Roman"/>
          <w:sz w:val="26"/>
          <w:szCs w:val="26"/>
        </w:rPr>
        <w:t xml:space="preserve"> изопропиламин,</w:t>
      </w:r>
      <w:r w:rsidR="00991B0E" w:rsidRPr="00063529">
        <w:rPr>
          <w:rFonts w:ascii="Times New Roman" w:hAnsi="Times New Roman" w:cs="Times New Roman"/>
          <w:sz w:val="26"/>
          <w:szCs w:val="26"/>
        </w:rPr>
        <w:t xml:space="preserve"> дихлорметан,</w:t>
      </w:r>
      <w:r w:rsidRPr="00063529">
        <w:rPr>
          <w:rFonts w:ascii="Times New Roman" w:hAnsi="Times New Roman" w:cs="Times New Roman"/>
          <w:sz w:val="26"/>
          <w:szCs w:val="26"/>
        </w:rPr>
        <w:t xml:space="preserve"> диэтиловый эфир</w:t>
      </w:r>
      <w:r w:rsidR="00991B0E" w:rsidRPr="00063529">
        <w:rPr>
          <w:rFonts w:ascii="Times New Roman" w:hAnsi="Times New Roman" w:cs="Times New Roman"/>
          <w:sz w:val="26"/>
          <w:szCs w:val="26"/>
        </w:rPr>
        <w:t>, дистиллированная вода.</w:t>
      </w:r>
    </w:p>
    <w:p w14:paraId="786266AD" w14:textId="33A61E5F" w:rsidR="00991B0E" w:rsidRPr="00063529" w:rsidRDefault="00991B0E"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Уксусная кислота, ацетонитрил, дихлорметан и использовались для синтеза целевых комплексных соединений. Метанол, и диэтиловый эфир и дистиллированная вода использовались для последовательной промывки комплексных промежуточных комплексных соединений, полученных в результате первой стадии синтеза. Ацетонитрил и дистиллированная вода использовались при создании мицеллярных дисперсий.</w:t>
      </w:r>
    </w:p>
    <w:p w14:paraId="09928115" w14:textId="287DC3D0" w:rsidR="004629F6" w:rsidRDefault="005D4A9B"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Пинцерные лиганды </w:t>
      </w:r>
      <w:r w:rsidRPr="00063529">
        <w:rPr>
          <w:rFonts w:ascii="Times New Roman" w:hAnsi="Times New Roman" w:cs="Times New Roman"/>
          <w:b/>
          <w:bCs/>
          <w:sz w:val="26"/>
          <w:szCs w:val="26"/>
        </w:rPr>
        <w:t>1-</w:t>
      </w:r>
      <w:r w:rsidR="00E630D9" w:rsidRPr="00063529">
        <w:rPr>
          <w:rFonts w:ascii="Times New Roman" w:hAnsi="Times New Roman" w:cs="Times New Roman"/>
          <w:b/>
          <w:bCs/>
          <w:sz w:val="26"/>
          <w:szCs w:val="26"/>
        </w:rPr>
        <w:t>4</w:t>
      </w:r>
      <w:r w:rsidRPr="00063529">
        <w:rPr>
          <w:rFonts w:ascii="Times New Roman" w:hAnsi="Times New Roman" w:cs="Times New Roman"/>
          <w:sz w:val="26"/>
          <w:szCs w:val="26"/>
        </w:rPr>
        <w:t xml:space="preserve"> были синтезированы на Кафедре Органической Химии Института Химии СПбГУ.</w:t>
      </w:r>
      <w:r w:rsidR="00195D6C">
        <w:rPr>
          <w:rFonts w:ascii="Times New Roman" w:hAnsi="Times New Roman" w:cs="Times New Roman"/>
          <w:sz w:val="26"/>
          <w:szCs w:val="26"/>
        </w:rPr>
        <w:t xml:space="preserve"> </w:t>
      </w:r>
      <w:r w:rsidR="00F93355" w:rsidRPr="00063529">
        <w:rPr>
          <w:rFonts w:ascii="Times New Roman" w:hAnsi="Times New Roman" w:cs="Times New Roman"/>
          <w:sz w:val="26"/>
          <w:szCs w:val="26"/>
        </w:rPr>
        <w:t>При синтезе соединений</w:t>
      </w:r>
      <w:r w:rsidR="00815926" w:rsidRPr="00063529">
        <w:rPr>
          <w:rFonts w:ascii="Times New Roman" w:hAnsi="Times New Roman" w:cs="Times New Roman"/>
          <w:sz w:val="26"/>
          <w:szCs w:val="26"/>
        </w:rPr>
        <w:t xml:space="preserve"> </w:t>
      </w:r>
      <w:r w:rsidR="00195D6C">
        <w:rPr>
          <w:rFonts w:ascii="Times New Roman" w:hAnsi="Times New Roman" w:cs="Times New Roman"/>
          <w:b/>
          <w:bCs/>
          <w:sz w:val="26"/>
          <w:szCs w:val="26"/>
        </w:rPr>
        <w:t>1</w:t>
      </w:r>
      <w:r w:rsidR="00815926" w:rsidRPr="00063529">
        <w:rPr>
          <w:rFonts w:ascii="Times New Roman" w:hAnsi="Times New Roman" w:cs="Times New Roman"/>
          <w:b/>
          <w:bCs/>
          <w:sz w:val="26"/>
          <w:szCs w:val="26"/>
        </w:rPr>
        <w:t>-</w:t>
      </w:r>
      <w:r w:rsidR="00815926" w:rsidRPr="00063529">
        <w:rPr>
          <w:rFonts w:ascii="Times New Roman" w:hAnsi="Times New Roman" w:cs="Times New Roman"/>
          <w:b/>
          <w:bCs/>
          <w:sz w:val="26"/>
          <w:szCs w:val="26"/>
          <w:lang w:val="en-US"/>
        </w:rPr>
        <w:t>Pt</w:t>
      </w:r>
      <w:r w:rsidR="00815926" w:rsidRPr="00063529">
        <w:rPr>
          <w:rFonts w:ascii="Times New Roman" w:hAnsi="Times New Roman" w:cs="Times New Roman"/>
          <w:b/>
          <w:bCs/>
          <w:sz w:val="26"/>
          <w:szCs w:val="26"/>
        </w:rPr>
        <w:t>-</w:t>
      </w:r>
      <w:r w:rsidR="00815926" w:rsidRPr="00063529">
        <w:rPr>
          <w:rFonts w:ascii="Times New Roman" w:hAnsi="Times New Roman" w:cs="Times New Roman"/>
          <w:b/>
          <w:bCs/>
          <w:sz w:val="26"/>
          <w:szCs w:val="26"/>
          <w:lang w:val="en-US"/>
        </w:rPr>
        <w:t>CN</w:t>
      </w:r>
      <w:r w:rsidR="00815926" w:rsidRPr="00063529">
        <w:rPr>
          <w:rFonts w:ascii="Times New Roman" w:hAnsi="Times New Roman" w:cs="Times New Roman"/>
          <w:b/>
          <w:bCs/>
          <w:sz w:val="26"/>
          <w:szCs w:val="26"/>
        </w:rPr>
        <w:t>2</w:t>
      </w:r>
      <w:r w:rsidR="00195D6C">
        <w:rPr>
          <w:rFonts w:ascii="Times New Roman" w:hAnsi="Times New Roman" w:cs="Times New Roman"/>
          <w:sz w:val="26"/>
          <w:szCs w:val="26"/>
        </w:rPr>
        <w:t xml:space="preserve"> –</w:t>
      </w:r>
      <w:r w:rsidR="00815926" w:rsidRPr="00063529">
        <w:rPr>
          <w:rFonts w:ascii="Times New Roman" w:hAnsi="Times New Roman" w:cs="Times New Roman"/>
          <w:sz w:val="26"/>
          <w:szCs w:val="26"/>
        </w:rPr>
        <w:t xml:space="preserve"> </w:t>
      </w:r>
      <w:r w:rsidR="00815926" w:rsidRPr="00063529">
        <w:rPr>
          <w:rFonts w:ascii="Times New Roman" w:hAnsi="Times New Roman" w:cs="Times New Roman"/>
          <w:b/>
          <w:bCs/>
          <w:sz w:val="26"/>
          <w:szCs w:val="26"/>
        </w:rPr>
        <w:t>4-</w:t>
      </w:r>
      <w:r w:rsidR="00815926" w:rsidRPr="00063529">
        <w:rPr>
          <w:rFonts w:ascii="Times New Roman" w:hAnsi="Times New Roman" w:cs="Times New Roman"/>
          <w:b/>
          <w:bCs/>
          <w:sz w:val="26"/>
          <w:szCs w:val="26"/>
          <w:lang w:val="en-US"/>
        </w:rPr>
        <w:t>Pt</w:t>
      </w:r>
      <w:r w:rsidR="00815926" w:rsidRPr="00063529">
        <w:rPr>
          <w:rFonts w:ascii="Times New Roman" w:hAnsi="Times New Roman" w:cs="Times New Roman"/>
          <w:b/>
          <w:bCs/>
          <w:sz w:val="26"/>
          <w:szCs w:val="26"/>
        </w:rPr>
        <w:t>-</w:t>
      </w:r>
      <w:r w:rsidR="00815926" w:rsidRPr="00063529">
        <w:rPr>
          <w:rFonts w:ascii="Times New Roman" w:hAnsi="Times New Roman" w:cs="Times New Roman"/>
          <w:b/>
          <w:bCs/>
          <w:sz w:val="26"/>
          <w:szCs w:val="26"/>
          <w:lang w:val="en-US"/>
        </w:rPr>
        <w:t>CN</w:t>
      </w:r>
      <w:r w:rsidR="00815926" w:rsidRPr="00063529">
        <w:rPr>
          <w:rFonts w:ascii="Times New Roman" w:hAnsi="Times New Roman" w:cs="Times New Roman"/>
          <w:b/>
          <w:bCs/>
          <w:sz w:val="26"/>
          <w:szCs w:val="26"/>
        </w:rPr>
        <w:t>2</w:t>
      </w:r>
      <w:r w:rsidR="00F93355" w:rsidRPr="00063529">
        <w:rPr>
          <w:rFonts w:ascii="Times New Roman" w:hAnsi="Times New Roman" w:cs="Times New Roman"/>
          <w:sz w:val="26"/>
          <w:szCs w:val="26"/>
        </w:rPr>
        <w:t xml:space="preserve"> </w:t>
      </w:r>
      <w:r w:rsidR="00195D6C">
        <w:rPr>
          <w:rFonts w:ascii="Times New Roman" w:hAnsi="Times New Roman" w:cs="Times New Roman"/>
          <w:sz w:val="26"/>
          <w:szCs w:val="26"/>
        </w:rPr>
        <w:t xml:space="preserve">также </w:t>
      </w:r>
      <w:r w:rsidR="00F93355" w:rsidRPr="00063529">
        <w:rPr>
          <w:rFonts w:ascii="Times New Roman" w:hAnsi="Times New Roman" w:cs="Times New Roman"/>
          <w:sz w:val="26"/>
          <w:szCs w:val="26"/>
        </w:rPr>
        <w:t>был</w:t>
      </w:r>
      <w:r w:rsidR="00195D6C">
        <w:rPr>
          <w:rFonts w:ascii="Times New Roman" w:hAnsi="Times New Roman" w:cs="Times New Roman"/>
          <w:sz w:val="26"/>
          <w:szCs w:val="26"/>
        </w:rPr>
        <w:t>и</w:t>
      </w:r>
      <w:r w:rsidR="00F93355" w:rsidRPr="00063529">
        <w:rPr>
          <w:rFonts w:ascii="Times New Roman" w:hAnsi="Times New Roman" w:cs="Times New Roman"/>
          <w:sz w:val="26"/>
          <w:szCs w:val="26"/>
        </w:rPr>
        <w:t xml:space="preserve"> использован</w:t>
      </w:r>
      <w:r w:rsidR="00195D6C">
        <w:rPr>
          <w:rFonts w:ascii="Times New Roman" w:hAnsi="Times New Roman" w:cs="Times New Roman"/>
          <w:sz w:val="26"/>
          <w:szCs w:val="26"/>
        </w:rPr>
        <w:t>ы</w:t>
      </w:r>
      <w:r w:rsidR="00E630D9" w:rsidRPr="00063529">
        <w:rPr>
          <w:rFonts w:ascii="Times New Roman" w:hAnsi="Times New Roman" w:cs="Times New Roman"/>
          <w:sz w:val="26"/>
          <w:szCs w:val="26"/>
        </w:rPr>
        <w:t xml:space="preserve"> </w:t>
      </w:r>
      <w:r w:rsidR="00BC01D8" w:rsidRPr="00195D6C">
        <w:rPr>
          <w:rFonts w:ascii="Times New Roman" w:hAnsi="Times New Roman" w:cs="Times New Roman"/>
          <w:sz w:val="26"/>
          <w:szCs w:val="26"/>
        </w:rPr>
        <w:t xml:space="preserve">коммерчески доступные прекурсоры: </w:t>
      </w:r>
      <w:r w:rsidR="00BC01D8" w:rsidRPr="00195D6C">
        <w:rPr>
          <w:rFonts w:ascii="Times New Roman" w:hAnsi="Times New Roman" w:cs="Times New Roman"/>
          <w:sz w:val="26"/>
          <w:szCs w:val="26"/>
          <w:lang w:val="en-US"/>
        </w:rPr>
        <w:t>K</w:t>
      </w:r>
      <w:r w:rsidR="00BC01D8" w:rsidRPr="00195D6C">
        <w:rPr>
          <w:rFonts w:ascii="Times New Roman" w:hAnsi="Times New Roman" w:cs="Times New Roman"/>
          <w:sz w:val="26"/>
          <w:szCs w:val="26"/>
          <w:vertAlign w:val="subscript"/>
        </w:rPr>
        <w:t>2</w:t>
      </w:r>
      <w:r w:rsidR="00BC01D8" w:rsidRPr="00195D6C">
        <w:rPr>
          <w:rFonts w:ascii="Times New Roman" w:hAnsi="Times New Roman" w:cs="Times New Roman"/>
          <w:sz w:val="26"/>
          <w:szCs w:val="26"/>
        </w:rPr>
        <w:t>[</w:t>
      </w:r>
      <w:r w:rsidR="00BC01D8" w:rsidRPr="00195D6C">
        <w:rPr>
          <w:rFonts w:ascii="Times New Roman" w:hAnsi="Times New Roman" w:cs="Times New Roman"/>
          <w:sz w:val="26"/>
          <w:szCs w:val="26"/>
          <w:lang w:val="en-US"/>
        </w:rPr>
        <w:t>PtCl</w:t>
      </w:r>
      <w:r w:rsidR="00BC01D8" w:rsidRPr="00195D6C">
        <w:rPr>
          <w:rFonts w:ascii="Times New Roman" w:hAnsi="Times New Roman" w:cs="Times New Roman"/>
          <w:sz w:val="26"/>
          <w:szCs w:val="26"/>
          <w:vertAlign w:val="subscript"/>
        </w:rPr>
        <w:t>4</w:t>
      </w:r>
      <w:r w:rsidR="00BC01D8" w:rsidRPr="00195D6C">
        <w:rPr>
          <w:rFonts w:ascii="Times New Roman" w:hAnsi="Times New Roman" w:cs="Times New Roman"/>
          <w:sz w:val="26"/>
          <w:szCs w:val="26"/>
        </w:rPr>
        <w:t xml:space="preserve">] (Alpha Aesar, 99.9%), и 2,6-диметилфенил изоцианид </w:t>
      </w:r>
      <w:r w:rsidR="00BC01D8" w:rsidRPr="00195D6C">
        <w:rPr>
          <w:rFonts w:ascii="Times New Roman" w:hAnsi="Times New Roman" w:cs="Times New Roman"/>
          <w:b/>
          <w:bCs/>
          <w:sz w:val="26"/>
          <w:szCs w:val="26"/>
          <w:lang w:val="en-US"/>
        </w:rPr>
        <w:t>CN</w:t>
      </w:r>
      <w:r w:rsidR="00BC01D8" w:rsidRPr="00195D6C">
        <w:rPr>
          <w:rFonts w:ascii="Times New Roman" w:hAnsi="Times New Roman" w:cs="Times New Roman"/>
          <w:b/>
          <w:bCs/>
          <w:sz w:val="26"/>
          <w:szCs w:val="26"/>
        </w:rPr>
        <w:t>2</w:t>
      </w:r>
      <w:r w:rsidR="00BC01D8" w:rsidRPr="00195D6C">
        <w:rPr>
          <w:rFonts w:ascii="Times New Roman" w:hAnsi="Times New Roman" w:cs="Times New Roman"/>
          <w:sz w:val="26"/>
          <w:szCs w:val="26"/>
        </w:rPr>
        <w:t xml:space="preserve"> (</w:t>
      </w:r>
      <w:r w:rsidR="00BC01D8" w:rsidRPr="00195D6C">
        <w:rPr>
          <w:rFonts w:ascii="Times New Roman" w:hAnsi="Times New Roman" w:cs="Times New Roman"/>
          <w:sz w:val="26"/>
          <w:szCs w:val="26"/>
          <w:lang w:val="en-US"/>
        </w:rPr>
        <w:t>Sigma</w:t>
      </w:r>
      <w:r w:rsidR="00BC01D8" w:rsidRPr="00195D6C">
        <w:rPr>
          <w:rFonts w:ascii="Times New Roman" w:hAnsi="Times New Roman" w:cs="Times New Roman"/>
          <w:sz w:val="26"/>
          <w:szCs w:val="26"/>
        </w:rPr>
        <w:t>-</w:t>
      </w:r>
      <w:r w:rsidR="00BC01D8" w:rsidRPr="00195D6C">
        <w:rPr>
          <w:rFonts w:ascii="Times New Roman" w:hAnsi="Times New Roman" w:cs="Times New Roman"/>
          <w:sz w:val="26"/>
          <w:szCs w:val="26"/>
          <w:lang w:val="en-US"/>
        </w:rPr>
        <w:t>Aldrich</w:t>
      </w:r>
      <w:r w:rsidR="00BC01D8" w:rsidRPr="00195D6C">
        <w:rPr>
          <w:rFonts w:ascii="Times New Roman" w:hAnsi="Times New Roman" w:cs="Times New Roman"/>
          <w:sz w:val="26"/>
          <w:szCs w:val="26"/>
        </w:rPr>
        <w:t>, 98%).</w:t>
      </w:r>
      <w:r w:rsidR="00195D6C">
        <w:rPr>
          <w:rFonts w:ascii="Times New Roman" w:hAnsi="Times New Roman" w:cs="Times New Roman"/>
          <w:sz w:val="26"/>
          <w:szCs w:val="26"/>
        </w:rPr>
        <w:t xml:space="preserve"> </w:t>
      </w:r>
      <w:r w:rsidR="00F93355" w:rsidRPr="00063529">
        <w:rPr>
          <w:rFonts w:ascii="Times New Roman" w:hAnsi="Times New Roman" w:cs="Times New Roman"/>
          <w:sz w:val="26"/>
          <w:szCs w:val="26"/>
        </w:rPr>
        <w:t xml:space="preserve">Для создания мицеллярных дисперсий использовался полимер </w:t>
      </w:r>
      <w:r w:rsidR="00EA0004" w:rsidRPr="00063529">
        <w:rPr>
          <w:rFonts w:ascii="Times New Roman" w:hAnsi="Times New Roman" w:cs="Times New Roman"/>
          <w:sz w:val="26"/>
          <w:szCs w:val="26"/>
        </w:rPr>
        <w:t>(</w:t>
      </w:r>
      <w:r w:rsidR="00F93355" w:rsidRPr="00063529">
        <w:rPr>
          <w:rFonts w:ascii="Times New Roman" w:hAnsi="Times New Roman" w:cs="Times New Roman"/>
          <w:sz w:val="26"/>
          <w:szCs w:val="26"/>
          <w:lang w:val="en-US"/>
        </w:rPr>
        <w:t>PCL</w:t>
      </w:r>
      <w:r w:rsidR="00EA0004" w:rsidRPr="00063529">
        <w:rPr>
          <w:rFonts w:ascii="Times New Roman" w:hAnsi="Times New Roman" w:cs="Times New Roman"/>
          <w:sz w:val="26"/>
          <w:szCs w:val="26"/>
        </w:rPr>
        <w:t>)</w:t>
      </w:r>
      <w:r w:rsidR="00EA0004" w:rsidRPr="00063529">
        <w:rPr>
          <w:rFonts w:ascii="Times New Roman" w:hAnsi="Times New Roman" w:cs="Times New Roman"/>
          <w:sz w:val="26"/>
          <w:szCs w:val="26"/>
          <w:vertAlign w:val="subscript"/>
        </w:rPr>
        <w:t>45</w:t>
      </w:r>
      <w:r w:rsidR="00F93355" w:rsidRPr="00063529">
        <w:rPr>
          <w:rFonts w:ascii="Times New Roman" w:hAnsi="Times New Roman" w:cs="Times New Roman"/>
          <w:sz w:val="26"/>
          <w:szCs w:val="26"/>
        </w:rPr>
        <w:t>-</w:t>
      </w:r>
      <w:r w:rsidR="00F93355" w:rsidRPr="00063529">
        <w:rPr>
          <w:rFonts w:ascii="Times New Roman" w:hAnsi="Times New Roman" w:cs="Times New Roman"/>
          <w:sz w:val="26"/>
          <w:szCs w:val="26"/>
          <w:lang w:val="en-US"/>
        </w:rPr>
        <w:t>b</w:t>
      </w:r>
      <w:r w:rsidR="00F93355" w:rsidRPr="00063529">
        <w:rPr>
          <w:rFonts w:ascii="Times New Roman" w:hAnsi="Times New Roman" w:cs="Times New Roman"/>
          <w:sz w:val="26"/>
          <w:szCs w:val="26"/>
        </w:rPr>
        <w:t>-</w:t>
      </w:r>
      <w:r w:rsidR="00EA0004" w:rsidRPr="00063529">
        <w:rPr>
          <w:rFonts w:ascii="Times New Roman" w:hAnsi="Times New Roman" w:cs="Times New Roman"/>
          <w:sz w:val="26"/>
          <w:szCs w:val="26"/>
        </w:rPr>
        <w:t>(</w:t>
      </w:r>
      <w:r w:rsidR="00F93355" w:rsidRPr="00063529">
        <w:rPr>
          <w:rFonts w:ascii="Times New Roman" w:hAnsi="Times New Roman" w:cs="Times New Roman"/>
          <w:sz w:val="26"/>
          <w:szCs w:val="26"/>
          <w:lang w:val="en-US"/>
        </w:rPr>
        <w:t>PEG</w:t>
      </w:r>
      <w:r w:rsidR="00EA0004" w:rsidRPr="00063529">
        <w:rPr>
          <w:rFonts w:ascii="Times New Roman" w:hAnsi="Times New Roman" w:cs="Times New Roman"/>
          <w:sz w:val="26"/>
          <w:szCs w:val="26"/>
        </w:rPr>
        <w:t>)</w:t>
      </w:r>
      <w:r w:rsidR="00EA0004" w:rsidRPr="00063529">
        <w:rPr>
          <w:rFonts w:ascii="Times New Roman" w:hAnsi="Times New Roman" w:cs="Times New Roman"/>
          <w:sz w:val="26"/>
          <w:szCs w:val="26"/>
          <w:vertAlign w:val="subscript"/>
        </w:rPr>
        <w:t>115</w:t>
      </w:r>
      <w:r w:rsidR="00F93355" w:rsidRPr="00063529">
        <w:rPr>
          <w:rFonts w:ascii="Times New Roman" w:hAnsi="Times New Roman" w:cs="Times New Roman"/>
          <w:sz w:val="26"/>
          <w:szCs w:val="26"/>
        </w:rPr>
        <w:t xml:space="preserve"> (поликапролактон-блок-полиэтиленгликоль).</w:t>
      </w:r>
      <w:r w:rsidR="00195D6C">
        <w:rPr>
          <w:rFonts w:ascii="Times New Roman" w:hAnsi="Times New Roman" w:cs="Times New Roman"/>
          <w:sz w:val="26"/>
          <w:szCs w:val="26"/>
        </w:rPr>
        <w:t xml:space="preserve"> </w:t>
      </w:r>
      <w:r w:rsidR="00F93355" w:rsidRPr="00063529">
        <w:rPr>
          <w:rFonts w:ascii="Times New Roman" w:hAnsi="Times New Roman" w:cs="Times New Roman"/>
          <w:sz w:val="26"/>
          <w:szCs w:val="26"/>
        </w:rPr>
        <w:t>Для расчета квантовых выходов люминесценции использовался стандарт [Ru(bpy)</w:t>
      </w:r>
      <w:r w:rsidR="00F93355" w:rsidRPr="00063529">
        <w:rPr>
          <w:rFonts w:ascii="Times New Roman" w:hAnsi="Times New Roman" w:cs="Times New Roman"/>
          <w:sz w:val="26"/>
          <w:szCs w:val="26"/>
          <w:vertAlign w:val="subscript"/>
        </w:rPr>
        <w:t>3</w:t>
      </w:r>
      <w:r w:rsidR="00F93355" w:rsidRPr="00063529">
        <w:rPr>
          <w:rFonts w:ascii="Times New Roman" w:hAnsi="Times New Roman" w:cs="Times New Roman"/>
          <w:sz w:val="26"/>
          <w:szCs w:val="26"/>
        </w:rPr>
        <w:t>](PF</w:t>
      </w:r>
      <w:r w:rsidR="00F93355" w:rsidRPr="00063529">
        <w:rPr>
          <w:rFonts w:ascii="Times New Roman" w:hAnsi="Times New Roman" w:cs="Times New Roman"/>
          <w:sz w:val="26"/>
          <w:szCs w:val="26"/>
          <w:vertAlign w:val="subscript"/>
        </w:rPr>
        <w:t>6</w:t>
      </w:r>
      <w:r w:rsidR="00F93355" w:rsidRPr="00063529">
        <w:rPr>
          <w:rFonts w:ascii="Times New Roman" w:hAnsi="Times New Roman" w:cs="Times New Roman"/>
          <w:sz w:val="26"/>
          <w:szCs w:val="26"/>
        </w:rPr>
        <w:t>)</w:t>
      </w:r>
      <w:r w:rsidR="00F93355" w:rsidRPr="00063529">
        <w:rPr>
          <w:rFonts w:ascii="Times New Roman" w:hAnsi="Times New Roman" w:cs="Times New Roman"/>
          <w:sz w:val="26"/>
          <w:szCs w:val="26"/>
          <w:vertAlign w:val="subscript"/>
        </w:rPr>
        <w:t>2</w:t>
      </w:r>
      <w:r w:rsidR="00F93355" w:rsidRPr="00063529">
        <w:rPr>
          <w:rFonts w:ascii="Times New Roman" w:hAnsi="Times New Roman" w:cs="Times New Roman"/>
          <w:sz w:val="26"/>
          <w:szCs w:val="26"/>
        </w:rPr>
        <w:t>.</w:t>
      </w:r>
    </w:p>
    <w:p w14:paraId="191650A3" w14:textId="0931CB11" w:rsidR="004F2291" w:rsidRPr="004F2291" w:rsidRDefault="004F2291" w:rsidP="00266470">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Для проведения </w:t>
      </w:r>
      <w:r>
        <w:rPr>
          <w:rFonts w:ascii="Times New Roman" w:hAnsi="Times New Roman" w:cs="Times New Roman"/>
          <w:sz w:val="26"/>
          <w:szCs w:val="26"/>
          <w:lang w:val="en-US"/>
        </w:rPr>
        <w:t>MTT</w:t>
      </w:r>
      <w:r w:rsidRPr="004F2291">
        <w:rPr>
          <w:rFonts w:ascii="Times New Roman" w:hAnsi="Times New Roman" w:cs="Times New Roman"/>
          <w:sz w:val="26"/>
          <w:szCs w:val="26"/>
        </w:rPr>
        <w:t>-</w:t>
      </w:r>
      <w:r>
        <w:rPr>
          <w:rFonts w:ascii="Times New Roman" w:hAnsi="Times New Roman" w:cs="Times New Roman"/>
          <w:sz w:val="26"/>
          <w:szCs w:val="26"/>
        </w:rPr>
        <w:t xml:space="preserve">анализа использовался </w:t>
      </w:r>
      <w:r w:rsidRPr="00063529">
        <w:rPr>
          <w:rFonts w:ascii="Times New Roman" w:hAnsi="Times New Roman" w:cs="Times New Roman"/>
          <w:sz w:val="26"/>
          <w:szCs w:val="26"/>
        </w:rPr>
        <w:t>3-(4,5-диметилтиазол-2-ил)-2,5-дифенилтетразолия бромид (MTT, Roche, Германия)</w:t>
      </w:r>
      <w:r>
        <w:rPr>
          <w:rFonts w:ascii="Times New Roman" w:hAnsi="Times New Roman" w:cs="Times New Roman"/>
          <w:sz w:val="26"/>
          <w:szCs w:val="26"/>
        </w:rPr>
        <w:t>. Также была использована стандартная питательная среда, приготовленная Силоновым С.А. (</w:t>
      </w:r>
      <w:r w:rsidRPr="00AF569E">
        <w:rPr>
          <w:rFonts w:ascii="Times New Roman" w:hAnsi="Times New Roman" w:cs="Times New Roman"/>
          <w:sz w:val="26"/>
          <w:szCs w:val="26"/>
        </w:rPr>
        <w:t>к.б.н., с.н.с. лаборатории биоматериалов</w:t>
      </w:r>
      <w:r>
        <w:rPr>
          <w:rFonts w:ascii="Times New Roman" w:hAnsi="Times New Roman" w:cs="Times New Roman"/>
          <w:sz w:val="26"/>
          <w:szCs w:val="26"/>
        </w:rPr>
        <w:t xml:space="preserve">, СПбГУ) заранее </w:t>
      </w:r>
      <w:r w:rsidRPr="00063529">
        <w:rPr>
          <w:rFonts w:ascii="Times New Roman" w:hAnsi="Times New Roman" w:cs="Times New Roman"/>
          <w:sz w:val="26"/>
          <w:szCs w:val="26"/>
        </w:rPr>
        <w:t>(DMEM/F12; 10% FBS; 100 ед пенициллина/стрептомицина)</w:t>
      </w:r>
      <w:r>
        <w:rPr>
          <w:rFonts w:ascii="Times New Roman" w:hAnsi="Times New Roman" w:cs="Times New Roman"/>
          <w:sz w:val="26"/>
          <w:szCs w:val="26"/>
        </w:rPr>
        <w:t>.</w:t>
      </w:r>
    </w:p>
    <w:p w14:paraId="6BC71273" w14:textId="47D799F0" w:rsidR="004F2291" w:rsidRPr="00063529" w:rsidRDefault="004F2291" w:rsidP="00266470">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Для проведения колокализации использовались лизо- </w:t>
      </w:r>
      <w:r w:rsidRPr="00063529">
        <w:rPr>
          <w:rFonts w:ascii="Times New Roman" w:hAnsi="Times New Roman" w:cs="Times New Roman"/>
          <w:sz w:val="26"/>
          <w:szCs w:val="26"/>
        </w:rPr>
        <w:t>(</w:t>
      </w:r>
      <w:r w:rsidRPr="00194AAB">
        <w:rPr>
          <w:rFonts w:ascii="Times New Roman" w:hAnsi="Times New Roman" w:cs="Times New Roman"/>
          <w:sz w:val="26"/>
          <w:szCs w:val="26"/>
        </w:rPr>
        <w:t xml:space="preserve">LumiTracker® </w:t>
      </w:r>
      <w:r w:rsidRPr="00921841">
        <w:rPr>
          <w:rFonts w:ascii="Times New Roman" w:hAnsi="Times New Roman" w:cs="Times New Roman"/>
          <w:sz w:val="26"/>
          <w:szCs w:val="26"/>
        </w:rPr>
        <w:t>Lyso Green, 11201) и митотрекер</w:t>
      </w:r>
      <w:r>
        <w:rPr>
          <w:rFonts w:ascii="Times New Roman" w:hAnsi="Times New Roman" w:cs="Times New Roman"/>
          <w:sz w:val="26"/>
          <w:szCs w:val="26"/>
        </w:rPr>
        <w:t>ы</w:t>
      </w:r>
      <w:r w:rsidRPr="00921841">
        <w:rPr>
          <w:rFonts w:ascii="Times New Roman" w:hAnsi="Times New Roman" w:cs="Times New Roman"/>
          <w:sz w:val="26"/>
          <w:szCs w:val="26"/>
        </w:rPr>
        <w:t xml:space="preserve"> (BioTracker™ 405 Blue Mitochondria Dye, SCT135)</w:t>
      </w:r>
      <w:r>
        <w:rPr>
          <w:rFonts w:ascii="Times New Roman" w:hAnsi="Times New Roman" w:cs="Times New Roman"/>
          <w:sz w:val="26"/>
          <w:szCs w:val="26"/>
        </w:rPr>
        <w:t>.</w:t>
      </w:r>
    </w:p>
    <w:p w14:paraId="5EE737EB" w14:textId="3586E0AF" w:rsidR="009249F8" w:rsidRDefault="009249F8" w:rsidP="00266470">
      <w:pPr>
        <w:spacing w:after="0" w:line="360" w:lineRule="auto"/>
        <w:ind w:firstLine="720"/>
        <w:rPr>
          <w:rFonts w:ascii="Times New Roman" w:hAnsi="Times New Roman" w:cs="Times New Roman"/>
          <w:sz w:val="26"/>
          <w:szCs w:val="26"/>
        </w:rPr>
      </w:pPr>
    </w:p>
    <w:p w14:paraId="7742347B" w14:textId="6895CA35" w:rsidR="00F93355" w:rsidRPr="00063529" w:rsidRDefault="000E2FE5" w:rsidP="00266470">
      <w:pPr>
        <w:pStyle w:val="2"/>
        <w:spacing w:before="0" w:line="360" w:lineRule="auto"/>
        <w:ind w:firstLine="720"/>
        <w:jc w:val="both"/>
        <w:rPr>
          <w:rFonts w:ascii="Times New Roman" w:hAnsi="Times New Roman" w:cs="Times New Roman"/>
          <w:b/>
          <w:bCs/>
          <w:color w:val="auto"/>
        </w:rPr>
      </w:pPr>
      <w:bookmarkStart w:id="47" w:name="_Toc166971731"/>
      <w:r>
        <w:rPr>
          <w:rFonts w:ascii="Times New Roman" w:hAnsi="Times New Roman" w:cs="Times New Roman"/>
          <w:b/>
          <w:bCs/>
          <w:color w:val="auto"/>
        </w:rPr>
        <w:t>2</w:t>
      </w:r>
      <w:r w:rsidR="00F93355" w:rsidRPr="00063529">
        <w:rPr>
          <w:rFonts w:ascii="Times New Roman" w:hAnsi="Times New Roman" w:cs="Times New Roman"/>
          <w:b/>
          <w:bCs/>
          <w:color w:val="auto"/>
        </w:rPr>
        <w:t>.2 Оборудование</w:t>
      </w:r>
      <w:bookmarkEnd w:id="47"/>
    </w:p>
    <w:p w14:paraId="1B165F70" w14:textId="05685B54" w:rsidR="00F93355" w:rsidRPr="00063529" w:rsidRDefault="00F93355"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Спектры ЯМР (</w:t>
      </w:r>
      <w:r w:rsidRPr="00063529">
        <w:rPr>
          <w:rFonts w:ascii="Times New Roman" w:hAnsi="Times New Roman" w:cs="Times New Roman"/>
          <w:sz w:val="26"/>
          <w:szCs w:val="26"/>
          <w:vertAlign w:val="superscript"/>
        </w:rPr>
        <w:t>1</w:t>
      </w:r>
      <w:r w:rsidRPr="00063529">
        <w:rPr>
          <w:rFonts w:ascii="Times New Roman" w:hAnsi="Times New Roman" w:cs="Times New Roman"/>
          <w:sz w:val="26"/>
          <w:szCs w:val="26"/>
          <w:lang w:val="en-US"/>
        </w:rPr>
        <w:t>H</w:t>
      </w:r>
      <w:r w:rsidR="00EA0004" w:rsidRPr="00063529">
        <w:rPr>
          <w:rFonts w:ascii="Times New Roman" w:hAnsi="Times New Roman" w:cs="Times New Roman"/>
          <w:sz w:val="26"/>
          <w:szCs w:val="26"/>
        </w:rPr>
        <w:t xml:space="preserve"> и</w:t>
      </w:r>
      <w:r w:rsidRPr="00063529">
        <w:rPr>
          <w:rFonts w:ascii="Times New Roman" w:hAnsi="Times New Roman" w:cs="Times New Roman"/>
          <w:sz w:val="26"/>
          <w:szCs w:val="26"/>
        </w:rPr>
        <w:t xml:space="preserve"> </w:t>
      </w:r>
      <w:r w:rsidRPr="00063529">
        <w:rPr>
          <w:rFonts w:ascii="Times New Roman" w:hAnsi="Times New Roman" w:cs="Times New Roman"/>
          <w:sz w:val="26"/>
          <w:szCs w:val="26"/>
          <w:lang w:val="en-US"/>
        </w:rPr>
        <w:t>COSY</w:t>
      </w:r>
      <w:r w:rsidRPr="00063529">
        <w:rPr>
          <w:rFonts w:ascii="Times New Roman" w:hAnsi="Times New Roman" w:cs="Times New Roman"/>
          <w:sz w:val="26"/>
          <w:szCs w:val="26"/>
        </w:rPr>
        <w:t xml:space="preserve">) были зарегистрированы в </w:t>
      </w:r>
      <w:r w:rsidR="00EA0004" w:rsidRPr="00063529">
        <w:rPr>
          <w:rFonts w:ascii="Times New Roman" w:hAnsi="Times New Roman" w:cs="Times New Roman"/>
          <w:sz w:val="26"/>
          <w:szCs w:val="26"/>
        </w:rPr>
        <w:t>«</w:t>
      </w:r>
      <w:r w:rsidRPr="00063529">
        <w:rPr>
          <w:rFonts w:ascii="Times New Roman" w:hAnsi="Times New Roman" w:cs="Times New Roman"/>
          <w:sz w:val="26"/>
          <w:szCs w:val="26"/>
        </w:rPr>
        <w:t>Центре магнитного резонанса</w:t>
      </w:r>
      <w:r w:rsidR="00EA0004" w:rsidRPr="00063529">
        <w:rPr>
          <w:rFonts w:ascii="Times New Roman" w:hAnsi="Times New Roman" w:cs="Times New Roman"/>
          <w:sz w:val="26"/>
          <w:szCs w:val="26"/>
        </w:rPr>
        <w:t>»</w:t>
      </w:r>
      <w:r w:rsidRPr="00063529">
        <w:rPr>
          <w:rFonts w:ascii="Times New Roman" w:hAnsi="Times New Roman" w:cs="Times New Roman"/>
          <w:sz w:val="26"/>
          <w:szCs w:val="26"/>
        </w:rPr>
        <w:t xml:space="preserve"> (Исследовательский парк Санкт-Петербургского государственного университета) на ЯМР-спектрометре Bruker Avance III 400 МГц (9,4 Т, 400 МГц 1 ч).</w:t>
      </w:r>
      <w:r w:rsidR="00815926" w:rsidRPr="00063529">
        <w:rPr>
          <w:rFonts w:ascii="Times New Roman" w:hAnsi="Times New Roman" w:cs="Times New Roman"/>
          <w:sz w:val="26"/>
          <w:szCs w:val="26"/>
        </w:rPr>
        <w:t xml:space="preserve"> </w:t>
      </w:r>
      <w:r w:rsidR="00815926" w:rsidRPr="00063529">
        <w:rPr>
          <w:rFonts w:ascii="Times New Roman" w:hAnsi="Times New Roman" w:cs="Times New Roman"/>
          <w:sz w:val="26"/>
          <w:szCs w:val="26"/>
        </w:rPr>
        <w:lastRenderedPageBreak/>
        <w:t>Обработка 1</w:t>
      </w:r>
      <w:r w:rsidR="00815926" w:rsidRPr="00063529">
        <w:rPr>
          <w:rFonts w:ascii="Times New Roman" w:hAnsi="Times New Roman" w:cs="Times New Roman"/>
          <w:sz w:val="26"/>
          <w:szCs w:val="26"/>
          <w:lang w:val="en-US"/>
        </w:rPr>
        <w:t>D</w:t>
      </w:r>
      <w:r w:rsidR="00815926" w:rsidRPr="00063529">
        <w:rPr>
          <w:rFonts w:ascii="Times New Roman" w:hAnsi="Times New Roman" w:cs="Times New Roman"/>
          <w:sz w:val="26"/>
          <w:szCs w:val="26"/>
        </w:rPr>
        <w:t xml:space="preserve"> и 2</w:t>
      </w:r>
      <w:r w:rsidR="00815926" w:rsidRPr="00063529">
        <w:rPr>
          <w:rFonts w:ascii="Times New Roman" w:hAnsi="Times New Roman" w:cs="Times New Roman"/>
          <w:sz w:val="26"/>
          <w:szCs w:val="26"/>
          <w:lang w:val="en-US"/>
        </w:rPr>
        <w:t>D</w:t>
      </w:r>
      <w:r w:rsidR="00815926" w:rsidRPr="00063529">
        <w:rPr>
          <w:rFonts w:ascii="Times New Roman" w:hAnsi="Times New Roman" w:cs="Times New Roman"/>
          <w:sz w:val="26"/>
          <w:szCs w:val="26"/>
        </w:rPr>
        <w:t xml:space="preserve"> ЯМР спектров проводилась в программе </w:t>
      </w:r>
      <w:r w:rsidR="00815926" w:rsidRPr="00063529">
        <w:rPr>
          <w:rFonts w:ascii="Times New Roman" w:hAnsi="Times New Roman" w:cs="Times New Roman"/>
          <w:sz w:val="26"/>
          <w:szCs w:val="26"/>
          <w:lang w:val="en-US"/>
        </w:rPr>
        <w:t>MestReNova</w:t>
      </w:r>
      <w:r w:rsidR="00815926" w:rsidRPr="00063529">
        <w:rPr>
          <w:rFonts w:ascii="Times New Roman" w:hAnsi="Times New Roman" w:cs="Times New Roman"/>
          <w:sz w:val="26"/>
          <w:szCs w:val="26"/>
        </w:rPr>
        <w:t xml:space="preserve">, визуализация отнесения сигналов была выполнена в программе </w:t>
      </w:r>
      <w:r w:rsidR="00815926" w:rsidRPr="00063529">
        <w:rPr>
          <w:rFonts w:ascii="Times New Roman" w:hAnsi="Times New Roman" w:cs="Times New Roman"/>
          <w:sz w:val="26"/>
          <w:szCs w:val="26"/>
          <w:lang w:val="en-US"/>
        </w:rPr>
        <w:t>Adobe</w:t>
      </w:r>
      <w:r w:rsidR="00815926" w:rsidRPr="00063529">
        <w:rPr>
          <w:rFonts w:ascii="Times New Roman" w:hAnsi="Times New Roman" w:cs="Times New Roman"/>
          <w:sz w:val="26"/>
          <w:szCs w:val="26"/>
        </w:rPr>
        <w:t xml:space="preserve"> </w:t>
      </w:r>
      <w:r w:rsidR="00815926" w:rsidRPr="00063529">
        <w:rPr>
          <w:rFonts w:ascii="Times New Roman" w:hAnsi="Times New Roman" w:cs="Times New Roman"/>
          <w:sz w:val="26"/>
          <w:szCs w:val="26"/>
          <w:lang w:val="en-US"/>
        </w:rPr>
        <w:t>Illustrator</w:t>
      </w:r>
      <w:r w:rsidR="00815926" w:rsidRPr="00063529">
        <w:rPr>
          <w:rFonts w:ascii="Times New Roman" w:hAnsi="Times New Roman" w:cs="Times New Roman"/>
          <w:sz w:val="26"/>
          <w:szCs w:val="26"/>
        </w:rPr>
        <w:t xml:space="preserve"> 2023.</w:t>
      </w:r>
    </w:p>
    <w:p w14:paraId="65315457" w14:textId="69D2D906" w:rsidR="00F93355" w:rsidRPr="00063529" w:rsidRDefault="00DE213D"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Масс-спектры</w:t>
      </w:r>
      <w:r w:rsidR="00EA0004" w:rsidRPr="00063529">
        <w:rPr>
          <w:rFonts w:ascii="Times New Roman" w:hAnsi="Times New Roman" w:cs="Times New Roman"/>
          <w:sz w:val="26"/>
          <w:szCs w:val="26"/>
        </w:rPr>
        <w:t xml:space="preserve"> высокого разрешения</w:t>
      </w:r>
      <w:r w:rsidRPr="00063529">
        <w:rPr>
          <w:rFonts w:ascii="Times New Roman" w:hAnsi="Times New Roman" w:cs="Times New Roman"/>
          <w:sz w:val="26"/>
          <w:szCs w:val="26"/>
        </w:rPr>
        <w:t xml:space="preserve"> с ионизацией электроспреем (</w:t>
      </w:r>
      <w:r w:rsidR="003773C9" w:rsidRPr="00063529">
        <w:rPr>
          <w:rFonts w:ascii="Times New Roman" w:hAnsi="Times New Roman" w:cs="Times New Roman"/>
          <w:sz w:val="26"/>
          <w:szCs w:val="26"/>
          <w:lang w:val="en-US"/>
        </w:rPr>
        <w:t>ESI</w:t>
      </w:r>
      <w:r w:rsidR="003773C9" w:rsidRPr="00063529">
        <w:rPr>
          <w:rFonts w:ascii="Times New Roman" w:hAnsi="Times New Roman" w:cs="Times New Roman"/>
          <w:sz w:val="26"/>
          <w:szCs w:val="26"/>
        </w:rPr>
        <w:t>-</w:t>
      </w:r>
      <w:r w:rsidR="003773C9" w:rsidRPr="00063529">
        <w:rPr>
          <w:rFonts w:ascii="Times New Roman" w:hAnsi="Times New Roman" w:cs="Times New Roman"/>
          <w:sz w:val="26"/>
          <w:szCs w:val="26"/>
          <w:lang w:val="en-US"/>
        </w:rPr>
        <w:t>MS</w:t>
      </w:r>
      <w:r w:rsidRPr="00063529">
        <w:rPr>
          <w:rFonts w:ascii="Times New Roman" w:hAnsi="Times New Roman" w:cs="Times New Roman"/>
          <w:sz w:val="26"/>
          <w:szCs w:val="26"/>
        </w:rPr>
        <w:t>) были измерены на приборе Bruker Daltonics micrOTOF series ресурсного центра СПбГУ «Методы анализа состава вещества» в положительной и отрицательной модах с использованием изопропиламина в качестве растворителя.</w:t>
      </w:r>
      <w:r w:rsidR="00EA0004" w:rsidRPr="00063529">
        <w:rPr>
          <w:rFonts w:ascii="Times New Roman" w:hAnsi="Times New Roman" w:cs="Times New Roman"/>
          <w:sz w:val="26"/>
          <w:szCs w:val="26"/>
        </w:rPr>
        <w:t xml:space="preserve"> Анализ</w:t>
      </w:r>
      <w:r w:rsidR="00815926" w:rsidRPr="00063529">
        <w:rPr>
          <w:rFonts w:ascii="Times New Roman" w:hAnsi="Times New Roman" w:cs="Times New Roman"/>
          <w:sz w:val="26"/>
          <w:szCs w:val="26"/>
        </w:rPr>
        <w:t xml:space="preserve"> и интерпретация</w:t>
      </w:r>
      <w:r w:rsidR="00EA0004" w:rsidRPr="00063529">
        <w:rPr>
          <w:rFonts w:ascii="Times New Roman" w:hAnsi="Times New Roman" w:cs="Times New Roman"/>
          <w:sz w:val="26"/>
          <w:szCs w:val="26"/>
        </w:rPr>
        <w:t xml:space="preserve"> полученных масс-спектров проводился в программе </w:t>
      </w:r>
      <w:r w:rsidR="00815926" w:rsidRPr="00063529">
        <w:rPr>
          <w:rFonts w:ascii="Times New Roman" w:hAnsi="Times New Roman" w:cs="Times New Roman"/>
          <w:sz w:val="26"/>
          <w:szCs w:val="26"/>
          <w:lang w:val="en-US"/>
        </w:rPr>
        <w:t>m</w:t>
      </w:r>
      <w:r w:rsidR="00EA0004" w:rsidRPr="00063529">
        <w:rPr>
          <w:rFonts w:ascii="Times New Roman" w:hAnsi="Times New Roman" w:cs="Times New Roman"/>
          <w:sz w:val="26"/>
          <w:szCs w:val="26"/>
          <w:lang w:val="en-US"/>
        </w:rPr>
        <w:t>Mass</w:t>
      </w:r>
      <w:r w:rsidR="00815926" w:rsidRPr="00063529">
        <w:rPr>
          <w:rFonts w:ascii="Times New Roman" w:hAnsi="Times New Roman" w:cs="Times New Roman"/>
          <w:sz w:val="26"/>
          <w:szCs w:val="26"/>
        </w:rPr>
        <w:t>.</w:t>
      </w:r>
    </w:p>
    <w:p w14:paraId="6490296C" w14:textId="69598C73" w:rsidR="004629F6" w:rsidRPr="00063529" w:rsidRDefault="00DE213D"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Рентгеноструктурный анализ </w:t>
      </w:r>
      <w:r w:rsidR="004629F6" w:rsidRPr="00063529">
        <w:rPr>
          <w:rFonts w:ascii="Times New Roman" w:hAnsi="Times New Roman" w:cs="Times New Roman"/>
          <w:sz w:val="26"/>
          <w:szCs w:val="26"/>
        </w:rPr>
        <w:t>проводился на дифрактометре</w:t>
      </w:r>
      <w:r w:rsidR="00EA0004" w:rsidRPr="00063529">
        <w:rPr>
          <w:rFonts w:ascii="Times New Roman" w:hAnsi="Times New Roman" w:cs="Times New Roman"/>
          <w:sz w:val="26"/>
          <w:szCs w:val="26"/>
        </w:rPr>
        <w:t xml:space="preserve"> ресурсного центра СПбГУ</w:t>
      </w:r>
      <w:r w:rsidR="004629F6" w:rsidRPr="00063529">
        <w:rPr>
          <w:rFonts w:ascii="Times New Roman" w:hAnsi="Times New Roman" w:cs="Times New Roman"/>
          <w:sz w:val="26"/>
          <w:szCs w:val="26"/>
        </w:rPr>
        <w:t xml:space="preserve"> CrysAlisPro 1.171.40.67a (Rigaku Oxford Diffraction, 2019)</w:t>
      </w:r>
      <w:r w:rsidR="00EA0004" w:rsidRPr="00063529">
        <w:rPr>
          <w:rFonts w:ascii="Times New Roman" w:hAnsi="Times New Roman" w:cs="Times New Roman"/>
          <w:sz w:val="26"/>
          <w:szCs w:val="26"/>
        </w:rPr>
        <w:t xml:space="preserve"> «Рентгенодифракционные методы исследования»</w:t>
      </w:r>
      <w:r w:rsidR="004629F6" w:rsidRPr="00063529">
        <w:rPr>
          <w:rFonts w:ascii="Times New Roman" w:hAnsi="Times New Roman" w:cs="Times New Roman"/>
          <w:sz w:val="26"/>
          <w:szCs w:val="26"/>
        </w:rPr>
        <w:t>. Структуры были решены с помощью программы olex2.solve</w:t>
      </w:r>
      <w:sdt>
        <w:sdtPr>
          <w:rPr>
            <w:rFonts w:ascii="Times New Roman" w:hAnsi="Times New Roman" w:cs="Times New Roman"/>
            <w:color w:val="000000"/>
            <w:sz w:val="26"/>
            <w:szCs w:val="26"/>
          </w:rPr>
          <w:tag w:val="MENDELEY_CITATION_v3_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"/>
          <w:id w:val="454221762"/>
          <w:placeholder>
            <w:docPart w:val="DefaultPlaceholder_-1854013440"/>
          </w:placeholder>
        </w:sdtPr>
        <w:sdtContent>
          <w:r w:rsidR="00D07333" w:rsidRPr="00D07333">
            <w:rPr>
              <w:rFonts w:ascii="Times New Roman" w:hAnsi="Times New Roman" w:cs="Times New Roman"/>
              <w:color w:val="000000"/>
              <w:sz w:val="26"/>
              <w:szCs w:val="26"/>
            </w:rPr>
            <w:t>[42]</w:t>
          </w:r>
        </w:sdtContent>
      </w:sdt>
      <w:r w:rsidR="004629F6" w:rsidRPr="00063529">
        <w:rPr>
          <w:rFonts w:ascii="Times New Roman" w:hAnsi="Times New Roman" w:cs="Times New Roman"/>
          <w:sz w:val="26"/>
          <w:szCs w:val="26"/>
        </w:rPr>
        <w:t xml:space="preserve"> и доработаны с помощью пакета SHELXL</w:t>
      </w:r>
      <w:sdt>
        <w:sdtPr>
          <w:rPr>
            <w:rFonts w:ascii="Times New Roman" w:hAnsi="Times New Roman" w:cs="Times New Roman"/>
            <w:color w:val="000000"/>
            <w:sz w:val="26"/>
            <w:szCs w:val="26"/>
          </w:rPr>
          <w:tag w:val="MENDELEY_CITATION_v3_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"/>
          <w:id w:val="472564231"/>
          <w:placeholder>
            <w:docPart w:val="DefaultPlaceholder_-1854013440"/>
          </w:placeholder>
        </w:sdtPr>
        <w:sdtContent>
          <w:r w:rsidR="00D07333" w:rsidRPr="00D07333">
            <w:rPr>
              <w:rFonts w:ascii="Times New Roman" w:hAnsi="Times New Roman" w:cs="Times New Roman"/>
              <w:color w:val="000000"/>
              <w:sz w:val="26"/>
              <w:szCs w:val="26"/>
            </w:rPr>
            <w:t>[54]</w:t>
          </w:r>
        </w:sdtContent>
      </w:sdt>
      <w:r w:rsidR="004629F6" w:rsidRPr="00063529">
        <w:rPr>
          <w:rFonts w:ascii="Times New Roman" w:hAnsi="Times New Roman" w:cs="Times New Roman"/>
          <w:sz w:val="26"/>
          <w:szCs w:val="26"/>
        </w:rPr>
        <w:t>.</w:t>
      </w:r>
    </w:p>
    <w:p w14:paraId="4DC96864" w14:textId="60E173E2" w:rsidR="00195D6C" w:rsidRPr="00063529" w:rsidRDefault="00195D6C" w:rsidP="00266470">
      <w:pPr>
        <w:spacing w:after="0" w:line="360" w:lineRule="auto"/>
        <w:ind w:firstLine="720"/>
        <w:jc w:val="both"/>
        <w:rPr>
          <w:rFonts w:ascii="Times New Roman" w:hAnsi="Times New Roman" w:cs="Times New Roman"/>
          <w:sz w:val="26"/>
          <w:szCs w:val="26"/>
          <w:shd w:val="clear" w:color="auto" w:fill="FFFFFF"/>
        </w:rPr>
      </w:pPr>
      <w:r w:rsidRPr="00063529">
        <w:rPr>
          <w:rFonts w:ascii="Times New Roman" w:hAnsi="Times New Roman" w:cs="Times New Roman"/>
          <w:sz w:val="26"/>
          <w:szCs w:val="26"/>
          <w:shd w:val="clear" w:color="auto" w:fill="FFFFFF"/>
        </w:rPr>
        <w:t>Гидродинамические диаметры</w:t>
      </w:r>
      <w:r>
        <w:rPr>
          <w:rFonts w:ascii="Times New Roman" w:hAnsi="Times New Roman" w:cs="Times New Roman"/>
          <w:sz w:val="26"/>
          <w:szCs w:val="26"/>
          <w:shd w:val="clear" w:color="auto" w:fill="FFFFFF"/>
        </w:rPr>
        <w:t xml:space="preserve"> частиц в водно-органических дисперсиях</w:t>
      </w:r>
      <w:r w:rsidRPr="00063529">
        <w:rPr>
          <w:rFonts w:ascii="Times New Roman" w:hAnsi="Times New Roman" w:cs="Times New Roman"/>
          <w:sz w:val="26"/>
          <w:szCs w:val="26"/>
          <w:shd w:val="clear" w:color="auto" w:fill="FFFFFF"/>
        </w:rPr>
        <w:t xml:space="preserve"> определялись на лазерном анализаторе размеров частиц «</w:t>
      </w:r>
      <w:r w:rsidRPr="00063529">
        <w:rPr>
          <w:rStyle w:val="af0"/>
          <w:rFonts w:ascii="Times New Roman" w:hAnsi="Times New Roman" w:cs="Times New Roman"/>
          <w:i w:val="0"/>
          <w:iCs w:val="0"/>
          <w:sz w:val="26"/>
          <w:szCs w:val="26"/>
          <w:shd w:val="clear" w:color="auto" w:fill="FFFFFF"/>
        </w:rPr>
        <w:t>Malvern Zetasizer</w:t>
      </w:r>
      <w:r w:rsidRPr="00063529">
        <w:rPr>
          <w:rFonts w:ascii="Times New Roman" w:hAnsi="Times New Roman" w:cs="Times New Roman"/>
          <w:sz w:val="26"/>
          <w:szCs w:val="26"/>
          <w:shd w:val="clear" w:color="auto" w:fill="FFFFFF"/>
        </w:rPr>
        <w:t>». Обработка полученных данных происходила с использованием программного обеспечения Origin 9.0.</w:t>
      </w:r>
      <w:r w:rsidR="000A2690">
        <w:rPr>
          <w:rFonts w:ascii="Times New Roman" w:hAnsi="Times New Roman" w:cs="Times New Roman"/>
          <w:sz w:val="26"/>
          <w:szCs w:val="26"/>
          <w:shd w:val="clear" w:color="auto" w:fill="FFFFFF"/>
        </w:rPr>
        <w:t xml:space="preserve"> Гидродинамические радиусы мицелл определялись на </w:t>
      </w:r>
      <w:r w:rsidR="000A2690" w:rsidRPr="000A2690">
        <w:rPr>
          <w:rFonts w:ascii="Times New Roman" w:hAnsi="Times New Roman" w:cs="Times New Roman"/>
          <w:sz w:val="26"/>
          <w:szCs w:val="26"/>
          <w:shd w:val="clear" w:color="auto" w:fill="FFFFFF"/>
        </w:rPr>
        <w:t>установке PhotoCor Complex (ООО «Фотокор», Россия). Распределени</w:t>
      </w:r>
      <w:r w:rsidR="000A2690">
        <w:rPr>
          <w:rFonts w:ascii="Times New Roman" w:hAnsi="Times New Roman" w:cs="Times New Roman"/>
          <w:sz w:val="26"/>
          <w:szCs w:val="26"/>
          <w:shd w:val="clear" w:color="auto" w:fill="FFFFFF"/>
        </w:rPr>
        <w:t>я</w:t>
      </w:r>
      <w:r w:rsidR="000A2690" w:rsidRPr="000A2690">
        <w:rPr>
          <w:rFonts w:ascii="Times New Roman" w:hAnsi="Times New Roman" w:cs="Times New Roman"/>
          <w:sz w:val="26"/>
          <w:szCs w:val="26"/>
          <w:shd w:val="clear" w:color="auto" w:fill="FFFFFF"/>
        </w:rPr>
        <w:t xml:space="preserve"> интенсивностей рассеянного света</w:t>
      </w:r>
      <w:r w:rsidR="000A2690">
        <w:rPr>
          <w:rFonts w:ascii="Times New Roman" w:hAnsi="Times New Roman" w:cs="Times New Roman"/>
          <w:sz w:val="26"/>
          <w:szCs w:val="26"/>
          <w:shd w:val="clear" w:color="auto" w:fill="FFFFFF"/>
        </w:rPr>
        <w:t xml:space="preserve"> рассчитывались с помощью программы</w:t>
      </w:r>
      <w:r w:rsidR="000A2690" w:rsidRPr="000A2690">
        <w:rPr>
          <w:rFonts w:ascii="Times New Roman" w:hAnsi="Times New Roman" w:cs="Times New Roman"/>
          <w:sz w:val="26"/>
          <w:szCs w:val="26"/>
          <w:shd w:val="clear" w:color="auto" w:fill="FFFFFF"/>
        </w:rPr>
        <w:t xml:space="preserve"> DynaLS.</w:t>
      </w:r>
      <w:r w:rsidR="000A2690">
        <w:rPr>
          <w:rFonts w:ascii="Times New Roman" w:hAnsi="Times New Roman" w:cs="Times New Roman"/>
          <w:sz w:val="26"/>
          <w:szCs w:val="26"/>
          <w:shd w:val="clear" w:color="auto" w:fill="FFFFFF"/>
        </w:rPr>
        <w:t xml:space="preserve"> Дальнейшая обработка результатов происходила </w:t>
      </w:r>
      <w:r w:rsidR="000A2690" w:rsidRPr="00063529">
        <w:rPr>
          <w:rFonts w:ascii="Times New Roman" w:hAnsi="Times New Roman" w:cs="Times New Roman"/>
          <w:sz w:val="26"/>
          <w:szCs w:val="26"/>
          <w:shd w:val="clear" w:color="auto" w:fill="FFFFFF"/>
        </w:rPr>
        <w:t>с использованием программного обеспечения Origin 9.0</w:t>
      </w:r>
      <w:r w:rsidR="000A2690">
        <w:rPr>
          <w:rFonts w:ascii="Times New Roman" w:hAnsi="Times New Roman" w:cs="Times New Roman"/>
          <w:sz w:val="26"/>
          <w:szCs w:val="26"/>
          <w:shd w:val="clear" w:color="auto" w:fill="FFFFFF"/>
        </w:rPr>
        <w:t>.</w:t>
      </w:r>
    </w:p>
    <w:p w14:paraId="61AB160D" w14:textId="343A1C94" w:rsidR="00B4010B" w:rsidRPr="00063529" w:rsidRDefault="00195D6C" w:rsidP="00266470">
      <w:pPr>
        <w:spacing w:after="0" w:line="360" w:lineRule="auto"/>
        <w:ind w:firstLine="720"/>
        <w:jc w:val="both"/>
        <w:rPr>
          <w:rFonts w:ascii="Times New Roman" w:hAnsi="Times New Roman" w:cs="Times New Roman"/>
          <w:sz w:val="26"/>
          <w:szCs w:val="26"/>
          <w:shd w:val="clear" w:color="auto" w:fill="FFFFFF"/>
        </w:rPr>
      </w:pPr>
      <w:r w:rsidRPr="00063529">
        <w:rPr>
          <w:rFonts w:ascii="Times New Roman" w:hAnsi="Times New Roman" w:cs="Times New Roman"/>
          <w:sz w:val="26"/>
          <w:szCs w:val="26"/>
        </w:rPr>
        <w:t xml:space="preserve">Оптическая плотность ячеек планшетов при проведении </w:t>
      </w:r>
      <w:r w:rsidRPr="00063529">
        <w:rPr>
          <w:rFonts w:ascii="Times New Roman" w:hAnsi="Times New Roman" w:cs="Times New Roman"/>
          <w:sz w:val="26"/>
          <w:szCs w:val="26"/>
          <w:lang w:val="en-US"/>
        </w:rPr>
        <w:t>MTT</w:t>
      </w:r>
      <w:r w:rsidRPr="00063529">
        <w:rPr>
          <w:rFonts w:ascii="Times New Roman" w:hAnsi="Times New Roman" w:cs="Times New Roman"/>
          <w:sz w:val="26"/>
          <w:szCs w:val="26"/>
        </w:rPr>
        <w:t xml:space="preserve">-анализа была измерена на </w:t>
      </w:r>
      <w:r w:rsidR="003F30D9" w:rsidRPr="00063529">
        <w:rPr>
          <w:rFonts w:ascii="Times New Roman" w:hAnsi="Times New Roman" w:cs="Times New Roman"/>
          <w:sz w:val="26"/>
          <w:szCs w:val="26"/>
        </w:rPr>
        <w:t>многофункциональном планшетном спектрофотометре</w:t>
      </w:r>
      <w:r w:rsidRPr="00063529">
        <w:rPr>
          <w:rFonts w:ascii="Times New Roman" w:hAnsi="Times New Roman" w:cs="Times New Roman"/>
          <w:sz w:val="26"/>
          <w:szCs w:val="26"/>
        </w:rPr>
        <w:t xml:space="preserve"> «</w:t>
      </w:r>
      <w:r w:rsidRPr="00063529">
        <w:rPr>
          <w:rStyle w:val="af0"/>
          <w:rFonts w:ascii="Times New Roman" w:hAnsi="Times New Roman" w:cs="Times New Roman"/>
          <w:i w:val="0"/>
          <w:iCs w:val="0"/>
          <w:sz w:val="26"/>
          <w:szCs w:val="26"/>
          <w:shd w:val="clear" w:color="auto" w:fill="FFFFFF"/>
        </w:rPr>
        <w:t xml:space="preserve">SPECTROstar Nano </w:t>
      </w:r>
      <w:r w:rsidRPr="00063529">
        <w:rPr>
          <w:rStyle w:val="af0"/>
          <w:rFonts w:ascii="Times New Roman" w:hAnsi="Times New Roman" w:cs="Times New Roman"/>
          <w:i w:val="0"/>
          <w:iCs w:val="0"/>
          <w:sz w:val="26"/>
          <w:szCs w:val="26"/>
          <w:shd w:val="clear" w:color="auto" w:fill="FFFFFF"/>
          <w:lang w:val="en-US"/>
        </w:rPr>
        <w:t>BMG</w:t>
      </w:r>
      <w:r w:rsidRPr="00063529">
        <w:rPr>
          <w:rStyle w:val="af0"/>
          <w:rFonts w:ascii="Times New Roman" w:hAnsi="Times New Roman" w:cs="Times New Roman"/>
          <w:i w:val="0"/>
          <w:iCs w:val="0"/>
          <w:sz w:val="26"/>
          <w:szCs w:val="26"/>
          <w:shd w:val="clear" w:color="auto" w:fill="FFFFFF"/>
        </w:rPr>
        <w:t xml:space="preserve"> </w:t>
      </w:r>
      <w:r w:rsidRPr="00063529">
        <w:rPr>
          <w:rStyle w:val="af0"/>
          <w:rFonts w:ascii="Times New Roman" w:hAnsi="Times New Roman" w:cs="Times New Roman"/>
          <w:i w:val="0"/>
          <w:iCs w:val="0"/>
          <w:sz w:val="26"/>
          <w:szCs w:val="26"/>
          <w:shd w:val="clear" w:color="auto" w:fill="FFFFFF"/>
          <w:lang w:val="en-US"/>
        </w:rPr>
        <w:t>LabTech</w:t>
      </w:r>
      <w:r w:rsidRPr="00063529">
        <w:rPr>
          <w:rStyle w:val="af0"/>
          <w:rFonts w:ascii="Times New Roman" w:hAnsi="Times New Roman" w:cs="Times New Roman"/>
          <w:i w:val="0"/>
          <w:iCs w:val="0"/>
          <w:sz w:val="26"/>
          <w:szCs w:val="26"/>
          <w:shd w:val="clear" w:color="auto" w:fill="FFFFFF"/>
        </w:rPr>
        <w:t>»</w:t>
      </w:r>
      <w:r w:rsidRPr="00063529">
        <w:rPr>
          <w:rFonts w:ascii="Times New Roman" w:hAnsi="Times New Roman" w:cs="Times New Roman"/>
          <w:sz w:val="26"/>
          <w:szCs w:val="26"/>
        </w:rPr>
        <w:t xml:space="preserve"> (BMG LABTECH, Ортенберг, Германия).  Микроскопические исследования проводились на конфокальном люминесцентном биологическом микроскопе Nikon Ti2-E.</w:t>
      </w:r>
      <w:r w:rsidR="00AA2638" w:rsidRPr="00063529">
        <w:rPr>
          <w:rFonts w:ascii="Times New Roman" w:hAnsi="Times New Roman" w:cs="Times New Roman"/>
          <w:sz w:val="26"/>
          <w:szCs w:val="26"/>
          <w:shd w:val="clear" w:color="auto" w:fill="FFFFFF"/>
        </w:rPr>
        <w:t xml:space="preserve"> Расчет коэффициентов Пирсона и Мандерса при исследовании колокализации, а также обработка изображений, полученных </w:t>
      </w:r>
      <w:r w:rsidR="006154C5" w:rsidRPr="00063529">
        <w:rPr>
          <w:rFonts w:ascii="Times New Roman" w:hAnsi="Times New Roman" w:cs="Times New Roman"/>
          <w:sz w:val="26"/>
          <w:szCs w:val="26"/>
          <w:shd w:val="clear" w:color="auto" w:fill="FFFFFF"/>
        </w:rPr>
        <w:t>на конфокальном микроскопе,</w:t>
      </w:r>
      <w:r w:rsidR="00AA2638" w:rsidRPr="00063529">
        <w:rPr>
          <w:rFonts w:ascii="Times New Roman" w:hAnsi="Times New Roman" w:cs="Times New Roman"/>
          <w:sz w:val="26"/>
          <w:szCs w:val="26"/>
          <w:shd w:val="clear" w:color="auto" w:fill="FFFFFF"/>
        </w:rPr>
        <w:t xml:space="preserve"> проводились при помощи пакета программ </w:t>
      </w:r>
      <w:r w:rsidR="00AA2638" w:rsidRPr="00063529">
        <w:rPr>
          <w:rFonts w:ascii="Times New Roman" w:hAnsi="Times New Roman" w:cs="Times New Roman"/>
          <w:sz w:val="26"/>
          <w:szCs w:val="26"/>
          <w:shd w:val="clear" w:color="auto" w:fill="FFFFFF"/>
          <w:lang w:val="en-US"/>
        </w:rPr>
        <w:t>Fiji</w:t>
      </w:r>
      <w:r>
        <w:rPr>
          <w:rFonts w:ascii="Times New Roman" w:hAnsi="Times New Roman" w:cs="Times New Roman"/>
          <w:sz w:val="26"/>
          <w:szCs w:val="26"/>
          <w:shd w:val="clear" w:color="auto" w:fill="FFFFFF"/>
        </w:rPr>
        <w:t xml:space="preserve"> </w:t>
      </w:r>
      <w:r w:rsidRPr="00063529">
        <w:rPr>
          <w:rFonts w:ascii="Times New Roman" w:hAnsi="Times New Roman" w:cs="Times New Roman"/>
          <w:sz w:val="26"/>
          <w:szCs w:val="26"/>
        </w:rPr>
        <w:t>2.14.0/1.54</w:t>
      </w:r>
      <w:r w:rsidRPr="00063529">
        <w:rPr>
          <w:rFonts w:ascii="Times New Roman" w:hAnsi="Times New Roman" w:cs="Times New Roman"/>
          <w:sz w:val="26"/>
          <w:szCs w:val="26"/>
          <w:lang w:val="en-US"/>
        </w:rPr>
        <w:t>f</w:t>
      </w:r>
      <w:r w:rsidR="00AA2638" w:rsidRPr="00063529">
        <w:rPr>
          <w:rFonts w:ascii="Times New Roman" w:hAnsi="Times New Roman" w:cs="Times New Roman"/>
          <w:sz w:val="26"/>
          <w:szCs w:val="26"/>
          <w:shd w:val="clear" w:color="auto" w:fill="FFFFFF"/>
        </w:rPr>
        <w:t>.</w:t>
      </w:r>
    </w:p>
    <w:p w14:paraId="33C480F4" w14:textId="12665CA3" w:rsidR="009249F8" w:rsidRDefault="009249F8" w:rsidP="00266470">
      <w:pPr>
        <w:spacing w:after="0" w:line="360" w:lineRule="auto"/>
        <w:ind w:firstLine="720"/>
        <w:rPr>
          <w:rFonts w:ascii="Times New Roman" w:hAnsi="Times New Roman" w:cs="Times New Roman"/>
          <w:sz w:val="24"/>
          <w:szCs w:val="24"/>
        </w:rPr>
      </w:pPr>
    </w:p>
    <w:p w14:paraId="5D7D0A8F" w14:textId="72B4356C" w:rsidR="00991B0E" w:rsidRPr="00063529" w:rsidRDefault="000E2FE5" w:rsidP="00266470">
      <w:pPr>
        <w:pStyle w:val="2"/>
        <w:spacing w:before="0" w:line="360" w:lineRule="auto"/>
        <w:ind w:firstLine="720"/>
        <w:rPr>
          <w:rFonts w:ascii="Times New Roman" w:hAnsi="Times New Roman" w:cs="Times New Roman"/>
          <w:b/>
          <w:bCs/>
          <w:color w:val="auto"/>
        </w:rPr>
      </w:pPr>
      <w:bookmarkStart w:id="48" w:name="_Toc166971732"/>
      <w:r>
        <w:rPr>
          <w:rFonts w:ascii="Times New Roman" w:hAnsi="Times New Roman" w:cs="Times New Roman"/>
          <w:b/>
          <w:bCs/>
          <w:color w:val="auto"/>
        </w:rPr>
        <w:t>2</w:t>
      </w:r>
      <w:r w:rsidR="004629F6" w:rsidRPr="00063529">
        <w:rPr>
          <w:rFonts w:ascii="Times New Roman" w:hAnsi="Times New Roman" w:cs="Times New Roman"/>
          <w:b/>
          <w:bCs/>
          <w:color w:val="auto"/>
        </w:rPr>
        <w:t>.3 Синтез целевых соединений</w:t>
      </w:r>
      <w:bookmarkEnd w:id="48"/>
    </w:p>
    <w:p w14:paraId="68BDE1D7" w14:textId="377BB86E" w:rsidR="00A00C13" w:rsidRPr="00063529" w:rsidRDefault="003E07B5" w:rsidP="00266470">
      <w:pPr>
        <w:spacing w:after="0" w:line="360" w:lineRule="auto"/>
        <w:ind w:firstLine="720"/>
        <w:jc w:val="both"/>
        <w:rPr>
          <w:rFonts w:ascii="Times New Roman" w:hAnsi="Times New Roman" w:cs="Times New Roman"/>
          <w:color w:val="000000"/>
          <w:sz w:val="26"/>
          <w:szCs w:val="26"/>
        </w:rPr>
      </w:pPr>
      <w:r w:rsidRPr="00063529">
        <w:rPr>
          <w:rFonts w:ascii="Times New Roman" w:hAnsi="Times New Roman" w:cs="Times New Roman"/>
          <w:sz w:val="26"/>
          <w:szCs w:val="26"/>
        </w:rPr>
        <w:t xml:space="preserve">Комплексные соединения </w:t>
      </w:r>
      <w:r w:rsidRPr="00063529">
        <w:rPr>
          <w:rFonts w:ascii="Times New Roman" w:hAnsi="Times New Roman" w:cs="Times New Roman"/>
          <w:b/>
          <w:bCs/>
          <w:sz w:val="26"/>
          <w:szCs w:val="26"/>
        </w:rPr>
        <w:t>1-</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00815926" w:rsidRPr="00063529">
        <w:rPr>
          <w:rFonts w:ascii="Times New Roman" w:hAnsi="Times New Roman" w:cs="Times New Roman"/>
          <w:sz w:val="26"/>
          <w:szCs w:val="26"/>
          <w:vertAlign w:val="subscript"/>
        </w:rPr>
        <w:t xml:space="preserve"> </w:t>
      </w:r>
      <w:r w:rsidR="00815926" w:rsidRPr="00063529">
        <w:rPr>
          <w:rFonts w:ascii="Times New Roman" w:hAnsi="Times New Roman" w:cs="Times New Roman"/>
          <w:sz w:val="26"/>
          <w:szCs w:val="26"/>
        </w:rPr>
        <w:t xml:space="preserve">– </w:t>
      </w:r>
      <w:r w:rsidR="00815926" w:rsidRPr="00063529">
        <w:rPr>
          <w:rFonts w:ascii="Times New Roman" w:hAnsi="Times New Roman" w:cs="Times New Roman"/>
          <w:b/>
          <w:bCs/>
          <w:sz w:val="26"/>
          <w:szCs w:val="26"/>
        </w:rPr>
        <w:t>4</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были синтезированы по описанной ранее методике</w:t>
      </w:r>
      <w:r w:rsidR="006D106D" w:rsidRPr="006D106D">
        <w:rPr>
          <w:rFonts w:ascii="Times New Roman" w:hAnsi="Times New Roman" w:cs="Times New Roman"/>
          <w:color w:val="000000"/>
          <w:sz w:val="26"/>
          <w:szCs w:val="26"/>
          <w:shd w:val="clear" w:color="auto" w:fill="FFFFFF"/>
        </w:rPr>
        <w:t xml:space="preserve"> </w:t>
      </w:r>
      <w:sdt>
        <w:sdtPr>
          <w:rPr>
            <w:rFonts w:ascii="Times New Roman" w:hAnsi="Times New Roman" w:cs="Times New Roman"/>
            <w:color w:val="000000"/>
            <w:sz w:val="26"/>
            <w:szCs w:val="26"/>
            <w:shd w:val="clear" w:color="auto" w:fill="FFFFFF"/>
          </w:rPr>
          <w:tag w:val="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"/>
          <w:id w:val="-687830461"/>
          <w:placeholder>
            <w:docPart w:val="6353F83E8E744ACBB3BD80A89700D040"/>
          </w:placeholder>
        </w:sdtPr>
        <w:sdtContent>
          <w:r w:rsidR="00D07333" w:rsidRPr="00D07333">
            <w:rPr>
              <w:rFonts w:ascii="Times New Roman" w:hAnsi="Times New Roman" w:cs="Times New Roman"/>
              <w:color w:val="000000"/>
              <w:sz w:val="26"/>
              <w:szCs w:val="26"/>
              <w:shd w:val="clear" w:color="auto" w:fill="FFFFFF"/>
            </w:rPr>
            <w:t>[17–19]</w:t>
          </w:r>
        </w:sdtContent>
      </w:sdt>
      <w:r w:rsidRPr="00063529">
        <w:rPr>
          <w:rFonts w:ascii="Times New Roman" w:hAnsi="Times New Roman" w:cs="Times New Roman"/>
          <w:sz w:val="26"/>
          <w:szCs w:val="26"/>
        </w:rPr>
        <w:t>.</w:t>
      </w:r>
      <w:r w:rsidR="00644AFC" w:rsidRPr="00063529">
        <w:rPr>
          <w:rFonts w:ascii="Times New Roman" w:hAnsi="Times New Roman" w:cs="Times New Roman"/>
          <w:color w:val="000000"/>
          <w:sz w:val="26"/>
          <w:szCs w:val="26"/>
        </w:rPr>
        <w:t xml:space="preserve"> </w:t>
      </w:r>
      <w:r w:rsidR="00A00C13" w:rsidRPr="00063529">
        <w:rPr>
          <w:rFonts w:ascii="Times New Roman" w:hAnsi="Times New Roman" w:cs="Times New Roman"/>
          <w:sz w:val="26"/>
          <w:szCs w:val="26"/>
        </w:rPr>
        <w:t xml:space="preserve">К лиганду </w:t>
      </w:r>
      <w:r w:rsidR="00A00C13" w:rsidRPr="00063529">
        <w:rPr>
          <w:rFonts w:ascii="Times New Roman" w:hAnsi="Times New Roman" w:cs="Times New Roman"/>
          <w:b/>
          <w:bCs/>
          <w:sz w:val="26"/>
          <w:szCs w:val="26"/>
        </w:rPr>
        <w:t>1-</w:t>
      </w:r>
      <w:r w:rsidR="00BC01D8">
        <w:rPr>
          <w:rFonts w:ascii="Times New Roman" w:hAnsi="Times New Roman" w:cs="Times New Roman"/>
          <w:b/>
          <w:bCs/>
          <w:sz w:val="26"/>
          <w:szCs w:val="26"/>
        </w:rPr>
        <w:t>4</w:t>
      </w:r>
      <w:r w:rsidR="00A00C13" w:rsidRPr="00063529">
        <w:rPr>
          <w:rFonts w:ascii="Times New Roman" w:hAnsi="Times New Roman" w:cs="Times New Roman"/>
          <w:sz w:val="26"/>
          <w:szCs w:val="26"/>
        </w:rPr>
        <w:t xml:space="preserve"> и 1 эквиваленту тетрахлорплатината(</w:t>
      </w:r>
      <w:r w:rsidR="00A00C13" w:rsidRPr="00063529">
        <w:rPr>
          <w:rFonts w:ascii="Times New Roman" w:hAnsi="Times New Roman" w:cs="Times New Roman"/>
          <w:sz w:val="26"/>
          <w:szCs w:val="26"/>
          <w:lang w:val="en-US"/>
        </w:rPr>
        <w:t>II</w:t>
      </w:r>
      <w:r w:rsidR="00A00C13" w:rsidRPr="00063529">
        <w:rPr>
          <w:rFonts w:ascii="Times New Roman" w:hAnsi="Times New Roman" w:cs="Times New Roman"/>
          <w:sz w:val="26"/>
          <w:szCs w:val="26"/>
        </w:rPr>
        <w:t>) калия (</w:t>
      </w:r>
      <w:r w:rsidR="00A00C13" w:rsidRPr="00063529">
        <w:rPr>
          <w:rFonts w:ascii="Times New Roman" w:hAnsi="Times New Roman" w:cs="Times New Roman"/>
          <w:sz w:val="26"/>
          <w:szCs w:val="26"/>
          <w:lang w:val="en-US"/>
        </w:rPr>
        <w:t>K</w:t>
      </w:r>
      <w:r w:rsidR="00A00C13" w:rsidRPr="00063529">
        <w:rPr>
          <w:rFonts w:ascii="Times New Roman" w:hAnsi="Times New Roman" w:cs="Times New Roman"/>
          <w:sz w:val="26"/>
          <w:szCs w:val="26"/>
          <w:vertAlign w:val="subscript"/>
        </w:rPr>
        <w:t>2</w:t>
      </w:r>
      <w:r w:rsidR="00815926" w:rsidRPr="00063529">
        <w:rPr>
          <w:rFonts w:ascii="Times New Roman" w:hAnsi="Times New Roman" w:cs="Times New Roman"/>
          <w:sz w:val="26"/>
          <w:szCs w:val="26"/>
        </w:rPr>
        <w:t>[</w:t>
      </w:r>
      <w:r w:rsidR="00A00C13" w:rsidRPr="00063529">
        <w:rPr>
          <w:rFonts w:ascii="Times New Roman" w:hAnsi="Times New Roman" w:cs="Times New Roman"/>
          <w:sz w:val="26"/>
          <w:szCs w:val="26"/>
          <w:lang w:val="en-US"/>
        </w:rPr>
        <w:t>PtCl</w:t>
      </w:r>
      <w:r w:rsidR="00A00C13" w:rsidRPr="00063529">
        <w:rPr>
          <w:rFonts w:ascii="Times New Roman" w:hAnsi="Times New Roman" w:cs="Times New Roman"/>
          <w:sz w:val="26"/>
          <w:szCs w:val="26"/>
          <w:vertAlign w:val="subscript"/>
        </w:rPr>
        <w:t>4</w:t>
      </w:r>
      <w:r w:rsidR="00815926" w:rsidRPr="00063529">
        <w:rPr>
          <w:rFonts w:ascii="Times New Roman" w:hAnsi="Times New Roman" w:cs="Times New Roman"/>
          <w:sz w:val="26"/>
          <w:szCs w:val="26"/>
        </w:rPr>
        <w:t>]</w:t>
      </w:r>
      <w:r w:rsidR="00A00C13" w:rsidRPr="00063529">
        <w:rPr>
          <w:rFonts w:ascii="Times New Roman" w:hAnsi="Times New Roman" w:cs="Times New Roman"/>
          <w:sz w:val="26"/>
          <w:szCs w:val="26"/>
        </w:rPr>
        <w:t>) была добавлена уксусная кислота</w:t>
      </w:r>
      <w:r w:rsidR="00BC01D8">
        <w:rPr>
          <w:rFonts w:ascii="Times New Roman" w:hAnsi="Times New Roman" w:cs="Times New Roman"/>
          <w:sz w:val="26"/>
          <w:szCs w:val="26"/>
        </w:rPr>
        <w:t xml:space="preserve"> (5-10 мл)</w:t>
      </w:r>
      <w:r w:rsidR="00A00C13" w:rsidRPr="00063529">
        <w:rPr>
          <w:rFonts w:ascii="Times New Roman" w:hAnsi="Times New Roman" w:cs="Times New Roman"/>
          <w:sz w:val="26"/>
          <w:szCs w:val="26"/>
        </w:rPr>
        <w:t xml:space="preserve">. Реакционная смесь была нагрета до 100 </w:t>
      </w:r>
      <w:r w:rsidR="00A00C13" w:rsidRPr="00063529">
        <w:rPr>
          <w:rFonts w:ascii="Times New Roman" w:hAnsi="Times New Roman" w:cs="Times New Roman"/>
          <w:sz w:val="26"/>
          <w:szCs w:val="26"/>
          <w:vertAlign w:val="superscript"/>
        </w:rPr>
        <w:t>°</w:t>
      </w:r>
      <w:r w:rsidR="00A00C13" w:rsidRPr="00063529">
        <w:rPr>
          <w:rFonts w:ascii="Times New Roman" w:hAnsi="Times New Roman" w:cs="Times New Roman"/>
          <w:sz w:val="26"/>
          <w:szCs w:val="26"/>
          <w:lang w:val="en-US"/>
        </w:rPr>
        <w:t>C</w:t>
      </w:r>
      <w:r w:rsidR="00644AFC" w:rsidRPr="00063529">
        <w:rPr>
          <w:rFonts w:ascii="Times New Roman" w:hAnsi="Times New Roman" w:cs="Times New Roman"/>
          <w:sz w:val="26"/>
          <w:szCs w:val="26"/>
        </w:rPr>
        <w:t xml:space="preserve"> и находи</w:t>
      </w:r>
      <w:r w:rsidR="00A00C13" w:rsidRPr="00063529">
        <w:rPr>
          <w:rFonts w:ascii="Times New Roman" w:hAnsi="Times New Roman" w:cs="Times New Roman"/>
          <w:sz w:val="26"/>
          <w:szCs w:val="26"/>
        </w:rPr>
        <w:t>лась</w:t>
      </w:r>
      <w:r w:rsidR="00644AFC" w:rsidRPr="00063529">
        <w:rPr>
          <w:rFonts w:ascii="Times New Roman" w:hAnsi="Times New Roman" w:cs="Times New Roman"/>
          <w:sz w:val="26"/>
          <w:szCs w:val="26"/>
        </w:rPr>
        <w:t xml:space="preserve"> при данной температуре</w:t>
      </w:r>
      <w:r w:rsidR="00A00C13" w:rsidRPr="00063529">
        <w:rPr>
          <w:rFonts w:ascii="Times New Roman" w:hAnsi="Times New Roman" w:cs="Times New Roman"/>
          <w:sz w:val="26"/>
          <w:szCs w:val="26"/>
        </w:rPr>
        <w:t xml:space="preserve"> 24 часа. Затем </w:t>
      </w:r>
      <w:r w:rsidR="00644AFC" w:rsidRPr="00063529">
        <w:rPr>
          <w:rFonts w:ascii="Times New Roman" w:hAnsi="Times New Roman" w:cs="Times New Roman"/>
          <w:sz w:val="26"/>
          <w:szCs w:val="26"/>
        </w:rPr>
        <w:t>она</w:t>
      </w:r>
      <w:r w:rsidR="00A00C13" w:rsidRPr="00063529">
        <w:rPr>
          <w:rFonts w:ascii="Times New Roman" w:hAnsi="Times New Roman" w:cs="Times New Roman"/>
          <w:sz w:val="26"/>
          <w:szCs w:val="26"/>
        </w:rPr>
        <w:t xml:space="preserve"> была охлаждена до комнатной температуры. Полученный раствор был </w:t>
      </w:r>
      <w:r w:rsidR="00A00C13" w:rsidRPr="00063529">
        <w:rPr>
          <w:rFonts w:ascii="Times New Roman" w:hAnsi="Times New Roman" w:cs="Times New Roman"/>
          <w:sz w:val="26"/>
          <w:szCs w:val="26"/>
        </w:rPr>
        <w:lastRenderedPageBreak/>
        <w:t>удален декантацией, сухой осадок последовательно был промыт в воде, метаноле и диэтиловом эфире, которые после промывки также были удалены декантацией.</w:t>
      </w:r>
    </w:p>
    <w:p w14:paraId="4EC4E91E" w14:textId="4EB85763" w:rsidR="007C31D2" w:rsidRPr="00063529" w:rsidRDefault="00A00C13"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К твердому веществу </w:t>
      </w:r>
      <w:r w:rsidR="00FB6596" w:rsidRPr="00063529">
        <w:rPr>
          <w:rFonts w:ascii="Times New Roman" w:hAnsi="Times New Roman" w:cs="Times New Roman"/>
          <w:b/>
          <w:bCs/>
          <w:sz w:val="26"/>
          <w:szCs w:val="26"/>
        </w:rPr>
        <w:t>1-</w:t>
      </w:r>
      <w:r w:rsidR="00FB6596" w:rsidRPr="00063529">
        <w:rPr>
          <w:rFonts w:ascii="Times New Roman" w:hAnsi="Times New Roman" w:cs="Times New Roman"/>
          <w:b/>
          <w:bCs/>
          <w:sz w:val="26"/>
          <w:szCs w:val="26"/>
          <w:lang w:val="en-US"/>
        </w:rPr>
        <w:t>Pt</w:t>
      </w:r>
      <w:r w:rsidR="00FB6596" w:rsidRPr="00063529">
        <w:rPr>
          <w:rFonts w:ascii="Times New Roman" w:hAnsi="Times New Roman" w:cs="Times New Roman"/>
          <w:b/>
          <w:bCs/>
          <w:sz w:val="26"/>
          <w:szCs w:val="26"/>
        </w:rPr>
        <w:t>-</w:t>
      </w:r>
      <w:r w:rsidR="00FB6596" w:rsidRPr="00063529">
        <w:rPr>
          <w:rFonts w:ascii="Times New Roman" w:hAnsi="Times New Roman" w:cs="Times New Roman"/>
          <w:b/>
          <w:bCs/>
          <w:sz w:val="26"/>
          <w:szCs w:val="26"/>
          <w:lang w:val="en-US"/>
        </w:rPr>
        <w:t>Cl</w:t>
      </w:r>
      <w:r w:rsidR="00644AFC" w:rsidRPr="00063529">
        <w:rPr>
          <w:rFonts w:ascii="Times New Roman" w:hAnsi="Times New Roman" w:cs="Times New Roman"/>
          <w:sz w:val="26"/>
          <w:szCs w:val="26"/>
        </w:rPr>
        <w:t xml:space="preserve"> - </w:t>
      </w:r>
      <w:r w:rsidR="00644AFC" w:rsidRPr="00063529">
        <w:rPr>
          <w:rFonts w:ascii="Times New Roman" w:hAnsi="Times New Roman" w:cs="Times New Roman"/>
          <w:b/>
          <w:bCs/>
          <w:sz w:val="26"/>
          <w:szCs w:val="26"/>
        </w:rPr>
        <w:t>4-</w:t>
      </w:r>
      <w:r w:rsidR="00644AFC" w:rsidRPr="00063529">
        <w:rPr>
          <w:rFonts w:ascii="Times New Roman" w:hAnsi="Times New Roman" w:cs="Times New Roman"/>
          <w:b/>
          <w:bCs/>
          <w:sz w:val="26"/>
          <w:szCs w:val="26"/>
          <w:lang w:val="en-US"/>
        </w:rPr>
        <w:t>Pt</w:t>
      </w:r>
      <w:r w:rsidR="00644AFC" w:rsidRPr="00063529">
        <w:rPr>
          <w:rFonts w:ascii="Times New Roman" w:hAnsi="Times New Roman" w:cs="Times New Roman"/>
          <w:b/>
          <w:bCs/>
          <w:sz w:val="26"/>
          <w:szCs w:val="26"/>
        </w:rPr>
        <w:t>-</w:t>
      </w:r>
      <w:r w:rsidR="00644AFC" w:rsidRPr="00063529">
        <w:rPr>
          <w:rFonts w:ascii="Times New Roman" w:hAnsi="Times New Roman" w:cs="Times New Roman"/>
          <w:b/>
          <w:bCs/>
          <w:sz w:val="26"/>
          <w:szCs w:val="26"/>
          <w:lang w:val="en-US"/>
        </w:rPr>
        <w:t>Cl</w:t>
      </w:r>
      <w:r w:rsidRPr="00063529">
        <w:rPr>
          <w:rFonts w:ascii="Times New Roman" w:hAnsi="Times New Roman" w:cs="Times New Roman"/>
          <w:sz w:val="26"/>
          <w:szCs w:val="26"/>
        </w:rPr>
        <w:t xml:space="preserve"> и </w:t>
      </w:r>
      <w:r w:rsidR="00FB6596" w:rsidRPr="00063529">
        <w:rPr>
          <w:rFonts w:ascii="Times New Roman" w:hAnsi="Times New Roman" w:cs="Times New Roman"/>
          <w:sz w:val="26"/>
          <w:szCs w:val="26"/>
        </w:rPr>
        <w:t xml:space="preserve">1 эквиваленту </w:t>
      </w:r>
      <w:r w:rsidRPr="00063529">
        <w:rPr>
          <w:rFonts w:ascii="Times New Roman" w:hAnsi="Times New Roman" w:cs="Times New Roman"/>
          <w:sz w:val="26"/>
          <w:szCs w:val="26"/>
        </w:rPr>
        <w:t>трифторметансульфонат</w:t>
      </w:r>
      <w:r w:rsidR="00FB6596" w:rsidRPr="00063529">
        <w:rPr>
          <w:rFonts w:ascii="Times New Roman" w:hAnsi="Times New Roman" w:cs="Times New Roman"/>
          <w:sz w:val="26"/>
          <w:szCs w:val="26"/>
        </w:rPr>
        <w:t>а</w:t>
      </w:r>
      <w:r w:rsidRPr="00063529">
        <w:rPr>
          <w:rFonts w:ascii="Times New Roman" w:hAnsi="Times New Roman" w:cs="Times New Roman"/>
          <w:sz w:val="26"/>
          <w:szCs w:val="26"/>
        </w:rPr>
        <w:t xml:space="preserve"> серебра (</w:t>
      </w:r>
      <w:r w:rsidRPr="00063529">
        <w:rPr>
          <w:rFonts w:ascii="Times New Roman" w:hAnsi="Times New Roman" w:cs="Times New Roman"/>
          <w:sz w:val="26"/>
          <w:szCs w:val="26"/>
          <w:lang w:val="en-US"/>
        </w:rPr>
        <w:t>CF</w:t>
      </w:r>
      <w:r w:rsidRPr="00063529">
        <w:rPr>
          <w:rFonts w:ascii="Times New Roman" w:hAnsi="Times New Roman" w:cs="Times New Roman"/>
          <w:sz w:val="26"/>
          <w:szCs w:val="26"/>
          <w:vertAlign w:val="subscript"/>
        </w:rPr>
        <w:t>3</w:t>
      </w:r>
      <w:r w:rsidRPr="00063529">
        <w:rPr>
          <w:rFonts w:ascii="Times New Roman" w:hAnsi="Times New Roman" w:cs="Times New Roman"/>
          <w:sz w:val="26"/>
          <w:szCs w:val="26"/>
          <w:lang w:val="en-US"/>
        </w:rPr>
        <w:t>SO</w:t>
      </w:r>
      <w:r w:rsidRPr="00063529">
        <w:rPr>
          <w:rFonts w:ascii="Times New Roman" w:hAnsi="Times New Roman" w:cs="Times New Roman"/>
          <w:sz w:val="26"/>
          <w:szCs w:val="26"/>
          <w:vertAlign w:val="subscript"/>
        </w:rPr>
        <w:t>3</w:t>
      </w:r>
      <w:r w:rsidRPr="00063529">
        <w:rPr>
          <w:rFonts w:ascii="Times New Roman" w:hAnsi="Times New Roman" w:cs="Times New Roman"/>
          <w:sz w:val="26"/>
          <w:szCs w:val="26"/>
          <w:lang w:val="en-US"/>
        </w:rPr>
        <w:t>Ag</w:t>
      </w:r>
      <w:r w:rsidRPr="00063529">
        <w:rPr>
          <w:rFonts w:ascii="Times New Roman" w:hAnsi="Times New Roman" w:cs="Times New Roman"/>
          <w:sz w:val="26"/>
          <w:szCs w:val="26"/>
        </w:rPr>
        <w:t xml:space="preserve">) </w:t>
      </w:r>
      <w:r w:rsidR="00FB6596" w:rsidRPr="00063529">
        <w:rPr>
          <w:rFonts w:ascii="Times New Roman" w:hAnsi="Times New Roman" w:cs="Times New Roman"/>
          <w:sz w:val="26"/>
          <w:szCs w:val="26"/>
        </w:rPr>
        <w:t xml:space="preserve">был </w:t>
      </w:r>
      <w:r w:rsidRPr="00063529">
        <w:rPr>
          <w:rFonts w:ascii="Times New Roman" w:hAnsi="Times New Roman" w:cs="Times New Roman"/>
          <w:sz w:val="26"/>
          <w:szCs w:val="26"/>
        </w:rPr>
        <w:t>добавл</w:t>
      </w:r>
      <w:r w:rsidR="00FB6596" w:rsidRPr="00063529">
        <w:rPr>
          <w:rFonts w:ascii="Times New Roman" w:hAnsi="Times New Roman" w:cs="Times New Roman"/>
          <w:sz w:val="26"/>
          <w:szCs w:val="26"/>
        </w:rPr>
        <w:t>ен</w:t>
      </w:r>
      <w:r w:rsidRPr="00063529">
        <w:rPr>
          <w:rFonts w:ascii="Times New Roman" w:hAnsi="Times New Roman" w:cs="Times New Roman"/>
          <w:sz w:val="26"/>
          <w:szCs w:val="26"/>
        </w:rPr>
        <w:t xml:space="preserve"> ацетонитрил</w:t>
      </w:r>
      <w:r w:rsidR="00BC01D8">
        <w:rPr>
          <w:rFonts w:ascii="Times New Roman" w:hAnsi="Times New Roman" w:cs="Times New Roman"/>
          <w:sz w:val="26"/>
          <w:szCs w:val="26"/>
        </w:rPr>
        <w:t xml:space="preserve"> (15-20 мл)</w:t>
      </w:r>
      <w:r w:rsidR="00FB6596" w:rsidRPr="00063529">
        <w:rPr>
          <w:rFonts w:ascii="Times New Roman" w:hAnsi="Times New Roman" w:cs="Times New Roman"/>
          <w:sz w:val="26"/>
          <w:szCs w:val="26"/>
        </w:rPr>
        <w:t>,</w:t>
      </w:r>
      <w:r w:rsidRPr="00063529">
        <w:rPr>
          <w:rFonts w:ascii="Times New Roman" w:hAnsi="Times New Roman" w:cs="Times New Roman"/>
          <w:sz w:val="26"/>
          <w:szCs w:val="26"/>
        </w:rPr>
        <w:t xml:space="preserve"> </w:t>
      </w:r>
      <w:r w:rsidR="00FB6596" w:rsidRPr="00063529">
        <w:rPr>
          <w:rFonts w:ascii="Times New Roman" w:hAnsi="Times New Roman" w:cs="Times New Roman"/>
          <w:sz w:val="26"/>
          <w:szCs w:val="26"/>
        </w:rPr>
        <w:t>р</w:t>
      </w:r>
      <w:r w:rsidRPr="00063529">
        <w:rPr>
          <w:rFonts w:ascii="Times New Roman" w:hAnsi="Times New Roman" w:cs="Times New Roman"/>
          <w:sz w:val="26"/>
          <w:szCs w:val="26"/>
        </w:rPr>
        <w:t>еакционн</w:t>
      </w:r>
      <w:r w:rsidR="00FB6596" w:rsidRPr="00063529">
        <w:rPr>
          <w:rFonts w:ascii="Times New Roman" w:hAnsi="Times New Roman" w:cs="Times New Roman"/>
          <w:sz w:val="26"/>
          <w:szCs w:val="26"/>
        </w:rPr>
        <w:t>ая</w:t>
      </w:r>
      <w:r w:rsidRPr="00063529">
        <w:rPr>
          <w:rFonts w:ascii="Times New Roman" w:hAnsi="Times New Roman" w:cs="Times New Roman"/>
          <w:sz w:val="26"/>
          <w:szCs w:val="26"/>
        </w:rPr>
        <w:t xml:space="preserve"> смесь </w:t>
      </w:r>
      <w:r w:rsidR="00FB6596" w:rsidRPr="00063529">
        <w:rPr>
          <w:rFonts w:ascii="Times New Roman" w:hAnsi="Times New Roman" w:cs="Times New Roman"/>
          <w:sz w:val="26"/>
          <w:szCs w:val="26"/>
        </w:rPr>
        <w:t xml:space="preserve">была </w:t>
      </w:r>
      <w:r w:rsidRPr="00063529">
        <w:rPr>
          <w:rFonts w:ascii="Times New Roman" w:hAnsi="Times New Roman" w:cs="Times New Roman"/>
          <w:sz w:val="26"/>
          <w:szCs w:val="26"/>
        </w:rPr>
        <w:t>нагре</w:t>
      </w:r>
      <w:r w:rsidR="00FB6596" w:rsidRPr="00063529">
        <w:rPr>
          <w:rFonts w:ascii="Times New Roman" w:hAnsi="Times New Roman" w:cs="Times New Roman"/>
          <w:sz w:val="26"/>
          <w:szCs w:val="26"/>
        </w:rPr>
        <w:t>та</w:t>
      </w:r>
      <w:r w:rsidRPr="00063529">
        <w:rPr>
          <w:rFonts w:ascii="Times New Roman" w:hAnsi="Times New Roman" w:cs="Times New Roman"/>
          <w:sz w:val="26"/>
          <w:szCs w:val="26"/>
        </w:rPr>
        <w:t xml:space="preserve"> до 100 </w:t>
      </w:r>
      <w:r w:rsidRPr="00063529">
        <w:rPr>
          <w:rFonts w:ascii="Times New Roman" w:hAnsi="Times New Roman" w:cs="Times New Roman"/>
          <w:sz w:val="26"/>
          <w:szCs w:val="26"/>
          <w:vertAlign w:val="superscript"/>
          <w:lang w:bidi="he-IL"/>
        </w:rPr>
        <w:t>ᵒ</w:t>
      </w:r>
      <w:r w:rsidRPr="00063529">
        <w:rPr>
          <w:rFonts w:ascii="Times New Roman" w:hAnsi="Times New Roman" w:cs="Times New Roman"/>
          <w:sz w:val="26"/>
          <w:szCs w:val="26"/>
        </w:rPr>
        <w:t>С</w:t>
      </w:r>
      <w:r w:rsidR="00FB6596" w:rsidRPr="00063529">
        <w:rPr>
          <w:rFonts w:ascii="Times New Roman" w:hAnsi="Times New Roman" w:cs="Times New Roman"/>
          <w:sz w:val="26"/>
          <w:szCs w:val="26"/>
        </w:rPr>
        <w:t>,</w:t>
      </w:r>
      <w:r w:rsidRPr="00063529">
        <w:rPr>
          <w:rFonts w:ascii="Times New Roman" w:hAnsi="Times New Roman" w:cs="Times New Roman"/>
          <w:sz w:val="26"/>
          <w:szCs w:val="26"/>
        </w:rPr>
        <w:t xml:space="preserve"> данн</w:t>
      </w:r>
      <w:r w:rsidR="00FB6596" w:rsidRPr="00063529">
        <w:rPr>
          <w:rFonts w:ascii="Times New Roman" w:hAnsi="Times New Roman" w:cs="Times New Roman"/>
          <w:sz w:val="26"/>
          <w:szCs w:val="26"/>
        </w:rPr>
        <w:t>ая</w:t>
      </w:r>
      <w:r w:rsidRPr="00063529">
        <w:rPr>
          <w:rFonts w:ascii="Times New Roman" w:hAnsi="Times New Roman" w:cs="Times New Roman"/>
          <w:sz w:val="26"/>
          <w:szCs w:val="26"/>
        </w:rPr>
        <w:t xml:space="preserve"> температур</w:t>
      </w:r>
      <w:r w:rsidR="00FB6596" w:rsidRPr="00063529">
        <w:rPr>
          <w:rFonts w:ascii="Times New Roman" w:hAnsi="Times New Roman" w:cs="Times New Roman"/>
          <w:sz w:val="26"/>
          <w:szCs w:val="26"/>
        </w:rPr>
        <w:t>а</w:t>
      </w:r>
      <w:r w:rsidRPr="00063529">
        <w:rPr>
          <w:rFonts w:ascii="Times New Roman" w:hAnsi="Times New Roman" w:cs="Times New Roman"/>
          <w:sz w:val="26"/>
          <w:szCs w:val="26"/>
        </w:rPr>
        <w:t xml:space="preserve"> </w:t>
      </w:r>
      <w:r w:rsidR="00FB6596" w:rsidRPr="00063529">
        <w:rPr>
          <w:rFonts w:ascii="Times New Roman" w:hAnsi="Times New Roman" w:cs="Times New Roman"/>
          <w:sz w:val="26"/>
          <w:szCs w:val="26"/>
        </w:rPr>
        <w:t xml:space="preserve">поддерживалась </w:t>
      </w:r>
      <w:r w:rsidRPr="00063529">
        <w:rPr>
          <w:rFonts w:ascii="Times New Roman" w:hAnsi="Times New Roman" w:cs="Times New Roman"/>
          <w:sz w:val="26"/>
          <w:szCs w:val="26"/>
        </w:rPr>
        <w:t>2 часа. Затем горячий раствор</w:t>
      </w:r>
      <w:r w:rsidR="00FB6596" w:rsidRPr="00063529">
        <w:rPr>
          <w:rFonts w:ascii="Times New Roman" w:hAnsi="Times New Roman" w:cs="Times New Roman"/>
          <w:sz w:val="26"/>
          <w:szCs w:val="26"/>
        </w:rPr>
        <w:t xml:space="preserve"> был</w:t>
      </w:r>
      <w:r w:rsidRPr="00063529">
        <w:rPr>
          <w:rFonts w:ascii="Times New Roman" w:hAnsi="Times New Roman" w:cs="Times New Roman"/>
          <w:sz w:val="26"/>
          <w:szCs w:val="26"/>
        </w:rPr>
        <w:t xml:space="preserve"> пропу</w:t>
      </w:r>
      <w:r w:rsidR="00FB6596" w:rsidRPr="00063529">
        <w:rPr>
          <w:rFonts w:ascii="Times New Roman" w:hAnsi="Times New Roman" w:cs="Times New Roman"/>
          <w:sz w:val="26"/>
          <w:szCs w:val="26"/>
        </w:rPr>
        <w:t>щен</w:t>
      </w:r>
      <w:r w:rsidRPr="00063529">
        <w:rPr>
          <w:rFonts w:ascii="Times New Roman" w:hAnsi="Times New Roman" w:cs="Times New Roman"/>
          <w:sz w:val="26"/>
          <w:szCs w:val="26"/>
        </w:rPr>
        <w:t xml:space="preserve"> через фильтр, состоя</w:t>
      </w:r>
      <w:r w:rsidR="00FB6596" w:rsidRPr="00063529">
        <w:rPr>
          <w:rFonts w:ascii="Times New Roman" w:hAnsi="Times New Roman" w:cs="Times New Roman"/>
          <w:sz w:val="26"/>
          <w:szCs w:val="26"/>
        </w:rPr>
        <w:t>щий</w:t>
      </w:r>
      <w:r w:rsidRPr="00063529">
        <w:rPr>
          <w:rFonts w:ascii="Times New Roman" w:hAnsi="Times New Roman" w:cs="Times New Roman"/>
          <w:sz w:val="26"/>
          <w:szCs w:val="26"/>
        </w:rPr>
        <w:t xml:space="preserve"> из пипетки с помещенной внутрь ватой, над которой находился слой цеолита (примерно </w:t>
      </w:r>
      <w:r w:rsidR="00FB6596" w:rsidRPr="00063529">
        <w:rPr>
          <w:rFonts w:ascii="Times New Roman" w:hAnsi="Times New Roman" w:cs="Times New Roman"/>
          <w:sz w:val="26"/>
          <w:szCs w:val="26"/>
        </w:rPr>
        <w:t>1</w:t>
      </w:r>
      <w:r w:rsidRPr="00063529">
        <w:rPr>
          <w:rFonts w:ascii="Times New Roman" w:hAnsi="Times New Roman" w:cs="Times New Roman"/>
          <w:sz w:val="26"/>
          <w:szCs w:val="26"/>
        </w:rPr>
        <w:t xml:space="preserve"> </w:t>
      </w:r>
      <w:r w:rsidR="00FB6596" w:rsidRPr="00063529">
        <w:rPr>
          <w:rFonts w:ascii="Times New Roman" w:hAnsi="Times New Roman" w:cs="Times New Roman"/>
          <w:sz w:val="26"/>
          <w:szCs w:val="26"/>
        </w:rPr>
        <w:t>с</w:t>
      </w:r>
      <w:r w:rsidRPr="00063529">
        <w:rPr>
          <w:rFonts w:ascii="Times New Roman" w:hAnsi="Times New Roman" w:cs="Times New Roman"/>
          <w:sz w:val="26"/>
          <w:szCs w:val="26"/>
        </w:rPr>
        <w:t>м)</w:t>
      </w:r>
      <w:r w:rsidR="00644AFC" w:rsidRPr="00063529">
        <w:rPr>
          <w:rFonts w:ascii="Times New Roman" w:hAnsi="Times New Roman" w:cs="Times New Roman"/>
          <w:sz w:val="26"/>
          <w:szCs w:val="26"/>
        </w:rPr>
        <w:t>, после чего р</w:t>
      </w:r>
      <w:r w:rsidRPr="00063529">
        <w:rPr>
          <w:rFonts w:ascii="Times New Roman" w:hAnsi="Times New Roman" w:cs="Times New Roman"/>
          <w:sz w:val="26"/>
          <w:szCs w:val="26"/>
        </w:rPr>
        <w:t xml:space="preserve">астворитель </w:t>
      </w:r>
      <w:r w:rsidR="00FB6596" w:rsidRPr="00063529">
        <w:rPr>
          <w:rFonts w:ascii="Times New Roman" w:hAnsi="Times New Roman" w:cs="Times New Roman"/>
          <w:sz w:val="26"/>
          <w:szCs w:val="26"/>
        </w:rPr>
        <w:t xml:space="preserve">был </w:t>
      </w:r>
      <w:r w:rsidRPr="00063529">
        <w:rPr>
          <w:rFonts w:ascii="Times New Roman" w:hAnsi="Times New Roman" w:cs="Times New Roman"/>
          <w:sz w:val="26"/>
          <w:szCs w:val="26"/>
        </w:rPr>
        <w:t>удал</w:t>
      </w:r>
      <w:r w:rsidR="00FB6596" w:rsidRPr="00063529">
        <w:rPr>
          <w:rFonts w:ascii="Times New Roman" w:hAnsi="Times New Roman" w:cs="Times New Roman"/>
          <w:sz w:val="26"/>
          <w:szCs w:val="26"/>
        </w:rPr>
        <w:t>ен</w:t>
      </w:r>
      <w:r w:rsidRPr="00063529">
        <w:rPr>
          <w:rFonts w:ascii="Times New Roman" w:hAnsi="Times New Roman" w:cs="Times New Roman"/>
          <w:sz w:val="26"/>
          <w:szCs w:val="26"/>
        </w:rPr>
        <w:t xml:space="preserve"> на роторе.</w:t>
      </w:r>
      <w:r w:rsidR="00644AFC" w:rsidRPr="00063529">
        <w:rPr>
          <w:rFonts w:ascii="Times New Roman" w:hAnsi="Times New Roman" w:cs="Times New Roman"/>
          <w:sz w:val="26"/>
          <w:szCs w:val="26"/>
        </w:rPr>
        <w:t xml:space="preserve"> </w:t>
      </w:r>
      <w:r w:rsidRPr="00063529">
        <w:rPr>
          <w:rFonts w:ascii="Times New Roman" w:hAnsi="Times New Roman" w:cs="Times New Roman"/>
          <w:sz w:val="26"/>
          <w:szCs w:val="26"/>
        </w:rPr>
        <w:t xml:space="preserve">К полученному веществу </w:t>
      </w:r>
      <w:r w:rsidR="00FB6596" w:rsidRPr="00063529">
        <w:rPr>
          <w:rFonts w:ascii="Times New Roman" w:hAnsi="Times New Roman" w:cs="Times New Roman"/>
          <w:sz w:val="26"/>
          <w:szCs w:val="26"/>
        </w:rPr>
        <w:t xml:space="preserve">был добавлен 1 эквивалент монодентатного лиганда </w:t>
      </w:r>
      <w:r w:rsidR="00644AFC" w:rsidRPr="00063529">
        <w:rPr>
          <w:rFonts w:ascii="Times New Roman" w:hAnsi="Times New Roman" w:cs="Times New Roman"/>
          <w:sz w:val="26"/>
          <w:szCs w:val="26"/>
        </w:rPr>
        <w:t>2-6-диметилфенилизоцианида (</w:t>
      </w:r>
      <w:r w:rsidR="00FB6596" w:rsidRPr="00063529">
        <w:rPr>
          <w:rFonts w:ascii="Times New Roman" w:hAnsi="Times New Roman" w:cs="Times New Roman"/>
          <w:b/>
          <w:bCs/>
          <w:sz w:val="26"/>
          <w:szCs w:val="26"/>
          <w:lang w:val="en-US"/>
        </w:rPr>
        <w:t>CN</w:t>
      </w:r>
      <w:r w:rsidR="00FB6596" w:rsidRPr="00063529">
        <w:rPr>
          <w:rFonts w:ascii="Times New Roman" w:hAnsi="Times New Roman" w:cs="Times New Roman"/>
          <w:b/>
          <w:bCs/>
          <w:sz w:val="26"/>
          <w:szCs w:val="26"/>
        </w:rPr>
        <w:t>2</w:t>
      </w:r>
      <w:r w:rsidR="00644AFC" w:rsidRPr="00063529">
        <w:rPr>
          <w:rFonts w:ascii="Times New Roman" w:hAnsi="Times New Roman" w:cs="Times New Roman"/>
          <w:b/>
          <w:bCs/>
          <w:sz w:val="26"/>
          <w:szCs w:val="26"/>
        </w:rPr>
        <w:t>)</w:t>
      </w:r>
      <w:r w:rsidR="00FB6596" w:rsidRPr="00063529">
        <w:rPr>
          <w:rFonts w:ascii="Times New Roman" w:hAnsi="Times New Roman" w:cs="Times New Roman"/>
          <w:sz w:val="26"/>
          <w:szCs w:val="26"/>
        </w:rPr>
        <w:t>, вещества были растворены в</w:t>
      </w:r>
      <w:r w:rsidRPr="00063529">
        <w:rPr>
          <w:rFonts w:ascii="Times New Roman" w:hAnsi="Times New Roman" w:cs="Times New Roman"/>
          <w:sz w:val="26"/>
          <w:szCs w:val="26"/>
        </w:rPr>
        <w:t xml:space="preserve"> ацетонитрил</w:t>
      </w:r>
      <w:r w:rsidR="00FB6596" w:rsidRPr="00063529">
        <w:rPr>
          <w:rFonts w:ascii="Times New Roman" w:hAnsi="Times New Roman" w:cs="Times New Roman"/>
          <w:sz w:val="26"/>
          <w:szCs w:val="26"/>
        </w:rPr>
        <w:t>е</w:t>
      </w:r>
      <w:r w:rsidR="00BC01D8">
        <w:rPr>
          <w:rFonts w:ascii="Times New Roman" w:hAnsi="Times New Roman" w:cs="Times New Roman"/>
          <w:sz w:val="26"/>
          <w:szCs w:val="26"/>
        </w:rPr>
        <w:t xml:space="preserve"> (15-20 мл)</w:t>
      </w:r>
      <w:r w:rsidRPr="00063529">
        <w:rPr>
          <w:rFonts w:ascii="Times New Roman" w:hAnsi="Times New Roman" w:cs="Times New Roman"/>
          <w:sz w:val="26"/>
          <w:szCs w:val="26"/>
        </w:rPr>
        <w:t>. Реакционную смесь</w:t>
      </w:r>
      <w:r w:rsidR="00FB6596" w:rsidRPr="00063529">
        <w:rPr>
          <w:rFonts w:ascii="Times New Roman" w:hAnsi="Times New Roman" w:cs="Times New Roman"/>
          <w:sz w:val="26"/>
          <w:szCs w:val="26"/>
        </w:rPr>
        <w:t xml:space="preserve"> была</w:t>
      </w:r>
      <w:r w:rsidRPr="00063529">
        <w:rPr>
          <w:rFonts w:ascii="Times New Roman" w:hAnsi="Times New Roman" w:cs="Times New Roman"/>
          <w:sz w:val="26"/>
          <w:szCs w:val="26"/>
        </w:rPr>
        <w:t xml:space="preserve"> нагре</w:t>
      </w:r>
      <w:r w:rsidR="00FB6596" w:rsidRPr="00063529">
        <w:rPr>
          <w:rFonts w:ascii="Times New Roman" w:hAnsi="Times New Roman" w:cs="Times New Roman"/>
          <w:sz w:val="26"/>
          <w:szCs w:val="26"/>
        </w:rPr>
        <w:t>та</w:t>
      </w:r>
      <w:r w:rsidRPr="00063529">
        <w:rPr>
          <w:rFonts w:ascii="Times New Roman" w:hAnsi="Times New Roman" w:cs="Times New Roman"/>
          <w:sz w:val="26"/>
          <w:szCs w:val="26"/>
        </w:rPr>
        <w:t xml:space="preserve"> до 100 </w:t>
      </w:r>
      <w:r w:rsidRPr="00063529">
        <w:rPr>
          <w:rFonts w:ascii="Times New Roman" w:hAnsi="Times New Roman" w:cs="Times New Roman"/>
          <w:sz w:val="26"/>
          <w:szCs w:val="26"/>
          <w:vertAlign w:val="superscript"/>
          <w:lang w:bidi="he-IL"/>
        </w:rPr>
        <w:t>ᵒ</w:t>
      </w:r>
      <w:r w:rsidRPr="00063529">
        <w:rPr>
          <w:rFonts w:ascii="Times New Roman" w:hAnsi="Times New Roman" w:cs="Times New Roman"/>
          <w:sz w:val="26"/>
          <w:szCs w:val="26"/>
        </w:rPr>
        <w:t>С</w:t>
      </w:r>
      <w:r w:rsidR="00FB6596" w:rsidRPr="00063529">
        <w:rPr>
          <w:rFonts w:ascii="Times New Roman" w:hAnsi="Times New Roman" w:cs="Times New Roman"/>
          <w:sz w:val="26"/>
          <w:szCs w:val="26"/>
        </w:rPr>
        <w:t>,</w:t>
      </w:r>
      <w:r w:rsidRPr="00063529">
        <w:rPr>
          <w:rFonts w:ascii="Times New Roman" w:hAnsi="Times New Roman" w:cs="Times New Roman"/>
          <w:sz w:val="26"/>
          <w:szCs w:val="26"/>
        </w:rPr>
        <w:t xml:space="preserve"> данн</w:t>
      </w:r>
      <w:r w:rsidR="00FB6596" w:rsidRPr="00063529">
        <w:rPr>
          <w:rFonts w:ascii="Times New Roman" w:hAnsi="Times New Roman" w:cs="Times New Roman"/>
          <w:sz w:val="26"/>
          <w:szCs w:val="26"/>
        </w:rPr>
        <w:t>ая</w:t>
      </w:r>
      <w:r w:rsidRPr="00063529">
        <w:rPr>
          <w:rFonts w:ascii="Times New Roman" w:hAnsi="Times New Roman" w:cs="Times New Roman"/>
          <w:sz w:val="26"/>
          <w:szCs w:val="26"/>
        </w:rPr>
        <w:t xml:space="preserve"> температур</w:t>
      </w:r>
      <w:r w:rsidR="00FB6596" w:rsidRPr="00063529">
        <w:rPr>
          <w:rFonts w:ascii="Times New Roman" w:hAnsi="Times New Roman" w:cs="Times New Roman"/>
          <w:sz w:val="26"/>
          <w:szCs w:val="26"/>
        </w:rPr>
        <w:t>а</w:t>
      </w:r>
      <w:r w:rsidRPr="00063529">
        <w:rPr>
          <w:rFonts w:ascii="Times New Roman" w:hAnsi="Times New Roman" w:cs="Times New Roman"/>
          <w:sz w:val="26"/>
          <w:szCs w:val="26"/>
        </w:rPr>
        <w:t xml:space="preserve"> </w:t>
      </w:r>
      <w:r w:rsidR="00FB6596" w:rsidRPr="00063529">
        <w:rPr>
          <w:rFonts w:ascii="Times New Roman" w:hAnsi="Times New Roman" w:cs="Times New Roman"/>
          <w:sz w:val="26"/>
          <w:szCs w:val="26"/>
        </w:rPr>
        <w:t xml:space="preserve">поддерживалась </w:t>
      </w:r>
      <w:r w:rsidRPr="00063529">
        <w:rPr>
          <w:rFonts w:ascii="Times New Roman" w:hAnsi="Times New Roman" w:cs="Times New Roman"/>
          <w:sz w:val="26"/>
          <w:szCs w:val="26"/>
        </w:rPr>
        <w:t>2 часа. Растворитель</w:t>
      </w:r>
      <w:r w:rsidR="00FB6596" w:rsidRPr="00063529">
        <w:rPr>
          <w:rFonts w:ascii="Times New Roman" w:hAnsi="Times New Roman" w:cs="Times New Roman"/>
          <w:sz w:val="26"/>
          <w:szCs w:val="26"/>
        </w:rPr>
        <w:t xml:space="preserve"> был</w:t>
      </w:r>
      <w:r w:rsidRPr="00063529">
        <w:rPr>
          <w:rFonts w:ascii="Times New Roman" w:hAnsi="Times New Roman" w:cs="Times New Roman"/>
          <w:sz w:val="26"/>
          <w:szCs w:val="26"/>
        </w:rPr>
        <w:t xml:space="preserve"> удал</w:t>
      </w:r>
      <w:r w:rsidR="00FB6596" w:rsidRPr="00063529">
        <w:rPr>
          <w:rFonts w:ascii="Times New Roman" w:hAnsi="Times New Roman" w:cs="Times New Roman"/>
          <w:sz w:val="26"/>
          <w:szCs w:val="26"/>
        </w:rPr>
        <w:t>ен</w:t>
      </w:r>
      <w:r w:rsidRPr="00063529">
        <w:rPr>
          <w:rFonts w:ascii="Times New Roman" w:hAnsi="Times New Roman" w:cs="Times New Roman"/>
          <w:sz w:val="26"/>
          <w:szCs w:val="26"/>
        </w:rPr>
        <w:t xml:space="preserve"> на роторе</w:t>
      </w:r>
      <w:r w:rsidR="00B12AEF" w:rsidRPr="00063529">
        <w:rPr>
          <w:rFonts w:ascii="Times New Roman" w:hAnsi="Times New Roman" w:cs="Times New Roman"/>
          <w:sz w:val="26"/>
          <w:szCs w:val="26"/>
        </w:rPr>
        <w:t>.</w:t>
      </w:r>
      <w:r w:rsidR="00644AFC" w:rsidRPr="00063529">
        <w:rPr>
          <w:rFonts w:ascii="Times New Roman" w:hAnsi="Times New Roman" w:cs="Times New Roman"/>
          <w:sz w:val="26"/>
          <w:szCs w:val="26"/>
        </w:rPr>
        <w:t xml:space="preserve"> </w:t>
      </w:r>
      <w:r w:rsidR="00B12AEF" w:rsidRPr="00063529">
        <w:rPr>
          <w:rFonts w:ascii="Times New Roman" w:hAnsi="Times New Roman" w:cs="Times New Roman"/>
          <w:b/>
          <w:bCs/>
          <w:sz w:val="26"/>
          <w:szCs w:val="26"/>
        </w:rPr>
        <w:t>1-</w:t>
      </w:r>
      <w:r w:rsidR="00B12AEF" w:rsidRPr="00063529">
        <w:rPr>
          <w:rFonts w:ascii="Times New Roman" w:hAnsi="Times New Roman" w:cs="Times New Roman"/>
          <w:b/>
          <w:bCs/>
          <w:sz w:val="26"/>
          <w:szCs w:val="26"/>
          <w:lang w:val="en-US"/>
        </w:rPr>
        <w:t>Pt</w:t>
      </w:r>
      <w:r w:rsidR="00B12AEF" w:rsidRPr="00063529">
        <w:rPr>
          <w:rFonts w:ascii="Times New Roman" w:hAnsi="Times New Roman" w:cs="Times New Roman"/>
          <w:b/>
          <w:bCs/>
          <w:sz w:val="26"/>
          <w:szCs w:val="26"/>
        </w:rPr>
        <w:t>-</w:t>
      </w:r>
      <w:r w:rsidR="00B12AEF" w:rsidRPr="00063529">
        <w:rPr>
          <w:rFonts w:ascii="Times New Roman" w:hAnsi="Times New Roman" w:cs="Times New Roman"/>
          <w:b/>
          <w:bCs/>
          <w:sz w:val="26"/>
          <w:szCs w:val="26"/>
          <w:lang w:val="en-US"/>
        </w:rPr>
        <w:t>CN</w:t>
      </w:r>
      <w:r w:rsidR="00687F76" w:rsidRPr="00063529">
        <w:rPr>
          <w:rFonts w:ascii="Times New Roman" w:hAnsi="Times New Roman" w:cs="Times New Roman"/>
          <w:b/>
          <w:bCs/>
          <w:sz w:val="26"/>
          <w:szCs w:val="26"/>
        </w:rPr>
        <w:t>2</w:t>
      </w:r>
      <w:r w:rsidR="00B12AEF" w:rsidRPr="00063529">
        <w:rPr>
          <w:rFonts w:ascii="Times New Roman" w:hAnsi="Times New Roman" w:cs="Times New Roman"/>
          <w:sz w:val="26"/>
          <w:szCs w:val="26"/>
          <w:vertAlign w:val="subscript"/>
        </w:rPr>
        <w:t xml:space="preserve"> </w:t>
      </w:r>
      <w:r w:rsidR="00B12AEF" w:rsidRPr="00063529">
        <w:rPr>
          <w:rFonts w:ascii="Times New Roman" w:hAnsi="Times New Roman" w:cs="Times New Roman"/>
          <w:sz w:val="26"/>
          <w:szCs w:val="26"/>
        </w:rPr>
        <w:t xml:space="preserve">– </w:t>
      </w:r>
      <w:r w:rsidR="00644AFC" w:rsidRPr="00063529">
        <w:rPr>
          <w:rFonts w:ascii="Times New Roman" w:hAnsi="Times New Roman" w:cs="Times New Roman"/>
          <w:b/>
          <w:bCs/>
          <w:sz w:val="26"/>
          <w:szCs w:val="26"/>
        </w:rPr>
        <w:t>4</w:t>
      </w:r>
      <w:r w:rsidR="00B12AEF" w:rsidRPr="00063529">
        <w:rPr>
          <w:rFonts w:ascii="Times New Roman" w:hAnsi="Times New Roman" w:cs="Times New Roman"/>
          <w:b/>
          <w:bCs/>
          <w:sz w:val="26"/>
          <w:szCs w:val="26"/>
        </w:rPr>
        <w:t>-</w:t>
      </w:r>
      <w:r w:rsidR="00B12AEF" w:rsidRPr="00063529">
        <w:rPr>
          <w:rFonts w:ascii="Times New Roman" w:hAnsi="Times New Roman" w:cs="Times New Roman"/>
          <w:b/>
          <w:bCs/>
          <w:sz w:val="26"/>
          <w:szCs w:val="26"/>
          <w:lang w:val="en-US"/>
        </w:rPr>
        <w:t>Pt</w:t>
      </w:r>
      <w:r w:rsidR="00B12AEF" w:rsidRPr="00063529">
        <w:rPr>
          <w:rFonts w:ascii="Times New Roman" w:hAnsi="Times New Roman" w:cs="Times New Roman"/>
          <w:b/>
          <w:bCs/>
          <w:sz w:val="26"/>
          <w:szCs w:val="26"/>
        </w:rPr>
        <w:t>-</w:t>
      </w:r>
      <w:r w:rsidR="00B12AEF" w:rsidRPr="00063529">
        <w:rPr>
          <w:rFonts w:ascii="Times New Roman" w:hAnsi="Times New Roman" w:cs="Times New Roman"/>
          <w:b/>
          <w:bCs/>
          <w:sz w:val="26"/>
          <w:szCs w:val="26"/>
          <w:lang w:val="en-US"/>
        </w:rPr>
        <w:t>CN</w:t>
      </w:r>
      <w:r w:rsidR="00687F76"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перекристаллизовали через газовую фазу с диффузией </w:t>
      </w:r>
      <w:r w:rsidR="00B12AEF" w:rsidRPr="00063529">
        <w:rPr>
          <w:rFonts w:ascii="Times New Roman" w:hAnsi="Times New Roman" w:cs="Times New Roman"/>
          <w:sz w:val="26"/>
          <w:szCs w:val="26"/>
        </w:rPr>
        <w:t>диэтилового эфира</w:t>
      </w:r>
      <w:r w:rsidRPr="00063529">
        <w:rPr>
          <w:rFonts w:ascii="Times New Roman" w:hAnsi="Times New Roman" w:cs="Times New Roman"/>
          <w:sz w:val="26"/>
          <w:szCs w:val="26"/>
        </w:rPr>
        <w:t xml:space="preserve"> в раствор комплекса в ацетонитриле при 6</w:t>
      </w:r>
      <w:r w:rsidRPr="00063529">
        <w:rPr>
          <w:rFonts w:ascii="Times New Roman" w:hAnsi="Times New Roman" w:cs="Times New Roman"/>
          <w:sz w:val="26"/>
          <w:szCs w:val="26"/>
          <w:vertAlign w:val="superscript"/>
          <w:lang w:bidi="he-IL"/>
        </w:rPr>
        <w:t>ᵒ</w:t>
      </w:r>
      <w:r w:rsidRPr="00063529">
        <w:rPr>
          <w:rFonts w:ascii="Times New Roman" w:hAnsi="Times New Roman" w:cs="Times New Roman"/>
          <w:sz w:val="26"/>
          <w:szCs w:val="26"/>
        </w:rPr>
        <w:t xml:space="preserve">С. </w:t>
      </w:r>
    </w:p>
    <w:p w14:paraId="687CFB9F" w14:textId="1CCAB509" w:rsidR="00BC34A2" w:rsidRPr="00063529" w:rsidRDefault="007C31D2"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b/>
          <w:bCs/>
          <w:sz w:val="26"/>
          <w:szCs w:val="26"/>
        </w:rPr>
        <w:t>1-</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00644AFC" w:rsidRPr="00063529">
        <w:rPr>
          <w:rFonts w:ascii="Times New Roman" w:hAnsi="Times New Roman" w:cs="Times New Roman"/>
          <w:b/>
          <w:bCs/>
          <w:sz w:val="26"/>
          <w:szCs w:val="26"/>
          <w:lang w:val="en-US"/>
        </w:rPr>
        <w:t>CN</w:t>
      </w:r>
      <w:r w:rsidR="00644AFC" w:rsidRPr="00063529">
        <w:rPr>
          <w:rFonts w:ascii="Times New Roman" w:hAnsi="Times New Roman" w:cs="Times New Roman"/>
          <w:b/>
          <w:bCs/>
          <w:sz w:val="26"/>
          <w:szCs w:val="26"/>
        </w:rPr>
        <w:t>2</w:t>
      </w:r>
      <w:r w:rsidRPr="00063529">
        <w:rPr>
          <w:rFonts w:ascii="Times New Roman" w:hAnsi="Times New Roman" w:cs="Times New Roman"/>
          <w:sz w:val="26"/>
          <w:szCs w:val="26"/>
        </w:rPr>
        <w:t>. В литературе ранее не был охарактеризован. Красны</w:t>
      </w:r>
      <w:r w:rsidR="006D106D">
        <w:rPr>
          <w:rFonts w:ascii="Times New Roman" w:hAnsi="Times New Roman" w:cs="Times New Roman"/>
          <w:sz w:val="26"/>
          <w:szCs w:val="26"/>
        </w:rPr>
        <w:t>е</w:t>
      </w:r>
      <w:r w:rsidRPr="00063529">
        <w:rPr>
          <w:rFonts w:ascii="Times New Roman" w:hAnsi="Times New Roman" w:cs="Times New Roman"/>
          <w:sz w:val="26"/>
          <w:szCs w:val="26"/>
        </w:rPr>
        <w:t xml:space="preserve"> </w:t>
      </w:r>
      <w:r w:rsidR="006D106D">
        <w:rPr>
          <w:rFonts w:ascii="Times New Roman" w:hAnsi="Times New Roman" w:cs="Times New Roman"/>
          <w:sz w:val="26"/>
          <w:szCs w:val="26"/>
        </w:rPr>
        <w:t>кристаллы</w:t>
      </w:r>
      <w:r w:rsidRPr="00063529">
        <w:rPr>
          <w:rFonts w:ascii="Times New Roman" w:hAnsi="Times New Roman" w:cs="Times New Roman"/>
          <w:sz w:val="26"/>
          <w:szCs w:val="26"/>
        </w:rPr>
        <w:t xml:space="preserve">, выход 71%. </w:t>
      </w:r>
      <w:r w:rsidRPr="00063529">
        <w:rPr>
          <w:rFonts w:ascii="Times New Roman" w:hAnsi="Times New Roman" w:cs="Times New Roman"/>
          <w:sz w:val="26"/>
          <w:szCs w:val="26"/>
          <w:vertAlign w:val="superscript"/>
        </w:rPr>
        <w:t>1</w:t>
      </w:r>
      <w:r w:rsidRPr="00063529">
        <w:rPr>
          <w:rFonts w:ascii="Times New Roman" w:hAnsi="Times New Roman" w:cs="Times New Roman"/>
          <w:sz w:val="26"/>
          <w:szCs w:val="26"/>
        </w:rPr>
        <w:t>Н ЯМР (400 МГц, ДМСО-</w:t>
      </w:r>
      <w:r w:rsidRPr="00063529">
        <w:rPr>
          <w:rFonts w:ascii="Times New Roman" w:hAnsi="Times New Roman" w:cs="Times New Roman"/>
          <w:i/>
          <w:iCs/>
          <w:sz w:val="26"/>
          <w:szCs w:val="26"/>
        </w:rPr>
        <w:t>d6</w:t>
      </w:r>
      <w:r w:rsidRPr="00063529">
        <w:rPr>
          <w:rFonts w:ascii="Times New Roman" w:hAnsi="Times New Roman" w:cs="Times New Roman"/>
          <w:sz w:val="26"/>
          <w:szCs w:val="26"/>
        </w:rPr>
        <w:t>, 298 К; м.д.) δ 9,08 (д, J</w:t>
      </w:r>
      <w:r w:rsidRPr="00063529">
        <w:rPr>
          <w:rFonts w:ascii="Times New Roman" w:hAnsi="Times New Roman" w:cs="Times New Roman"/>
          <w:sz w:val="26"/>
          <w:szCs w:val="26"/>
          <w:vertAlign w:val="subscript"/>
          <w:lang w:val="en-US"/>
        </w:rPr>
        <w:t>HH</w:t>
      </w:r>
      <w:r w:rsidRPr="00063529">
        <w:rPr>
          <w:rFonts w:ascii="Times New Roman" w:hAnsi="Times New Roman" w:cs="Times New Roman"/>
          <w:sz w:val="26"/>
          <w:szCs w:val="26"/>
        </w:rPr>
        <w:t xml:space="preserve"> = 5,4 Гц, 1</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 8,71 (д, J</w:t>
      </w:r>
      <w:r w:rsidRPr="00063529">
        <w:rPr>
          <w:rFonts w:ascii="Times New Roman" w:hAnsi="Times New Roman" w:cs="Times New Roman"/>
          <w:sz w:val="26"/>
          <w:szCs w:val="26"/>
          <w:vertAlign w:val="subscript"/>
          <w:lang w:val="en-US"/>
        </w:rPr>
        <w:t>HH</w:t>
      </w:r>
      <w:r w:rsidRPr="00063529">
        <w:rPr>
          <w:rFonts w:ascii="Times New Roman" w:hAnsi="Times New Roman" w:cs="Times New Roman"/>
          <w:sz w:val="26"/>
          <w:szCs w:val="26"/>
        </w:rPr>
        <w:t xml:space="preserve"> = 8,0 Гц, 1</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 8,55 (д, J</w:t>
      </w:r>
      <w:r w:rsidRPr="00063529">
        <w:rPr>
          <w:rFonts w:ascii="Times New Roman" w:hAnsi="Times New Roman" w:cs="Times New Roman"/>
          <w:sz w:val="26"/>
          <w:szCs w:val="26"/>
          <w:vertAlign w:val="subscript"/>
          <w:lang w:val="en-US"/>
        </w:rPr>
        <w:t>HH</w:t>
      </w:r>
      <w:r w:rsidRPr="00063529">
        <w:rPr>
          <w:rFonts w:ascii="Times New Roman" w:hAnsi="Times New Roman" w:cs="Times New Roman"/>
          <w:sz w:val="26"/>
          <w:szCs w:val="26"/>
        </w:rPr>
        <w:t xml:space="preserve"> = 8,4 Гц, 1</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 8,52 (с, 1</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 8,49 (д, J</w:t>
      </w:r>
      <w:r w:rsidRPr="00063529">
        <w:rPr>
          <w:rFonts w:ascii="Times New Roman" w:hAnsi="Times New Roman" w:cs="Times New Roman"/>
          <w:sz w:val="26"/>
          <w:szCs w:val="26"/>
          <w:vertAlign w:val="subscript"/>
          <w:lang w:val="en-US"/>
        </w:rPr>
        <w:t>HH</w:t>
      </w:r>
      <w:r w:rsidRPr="00063529">
        <w:rPr>
          <w:rFonts w:ascii="Times New Roman" w:hAnsi="Times New Roman" w:cs="Times New Roman"/>
          <w:sz w:val="26"/>
          <w:szCs w:val="26"/>
        </w:rPr>
        <w:t xml:space="preserve"> = 7,9 Гц, 1</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 7,96 (т, J</w:t>
      </w:r>
      <w:r w:rsidRPr="00063529">
        <w:rPr>
          <w:rFonts w:ascii="Times New Roman" w:hAnsi="Times New Roman" w:cs="Times New Roman"/>
          <w:sz w:val="26"/>
          <w:szCs w:val="26"/>
          <w:vertAlign w:val="subscript"/>
          <w:lang w:val="en-US"/>
        </w:rPr>
        <w:t>HH</w:t>
      </w:r>
      <w:r w:rsidRPr="00063529">
        <w:rPr>
          <w:rFonts w:ascii="Times New Roman" w:hAnsi="Times New Roman" w:cs="Times New Roman"/>
          <w:sz w:val="26"/>
          <w:szCs w:val="26"/>
        </w:rPr>
        <w:t xml:space="preserve"> = 6,6 Гц, 1</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 7,54 – 7,51 (м, 2</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 7,49 (д, J</w:t>
      </w:r>
      <w:r w:rsidRPr="00063529">
        <w:rPr>
          <w:rFonts w:ascii="Times New Roman" w:hAnsi="Times New Roman" w:cs="Times New Roman"/>
          <w:sz w:val="26"/>
          <w:szCs w:val="26"/>
          <w:vertAlign w:val="subscript"/>
          <w:lang w:val="en-US"/>
        </w:rPr>
        <w:t>HH</w:t>
      </w:r>
      <w:r w:rsidRPr="00063529">
        <w:rPr>
          <w:rFonts w:ascii="Times New Roman" w:hAnsi="Times New Roman" w:cs="Times New Roman"/>
          <w:sz w:val="26"/>
          <w:szCs w:val="26"/>
        </w:rPr>
        <w:t xml:space="preserve"> = 7,4 Гц, 2</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 7,37 – 7,30 (м, 2</w:t>
      </w:r>
      <w:r w:rsidRPr="00063529">
        <w:rPr>
          <w:rFonts w:ascii="Times New Roman" w:hAnsi="Times New Roman" w:cs="Times New Roman"/>
          <w:sz w:val="26"/>
          <w:szCs w:val="26"/>
          <w:lang w:val="en-US"/>
        </w:rPr>
        <w:t>H</w:t>
      </w:r>
      <w:r w:rsidRPr="00063529">
        <w:rPr>
          <w:rFonts w:ascii="Times New Roman" w:hAnsi="Times New Roman" w:cs="Times New Roman"/>
          <w:sz w:val="26"/>
          <w:szCs w:val="26"/>
        </w:rPr>
        <w:t>)</w:t>
      </w:r>
      <w:r w:rsidR="00C05231" w:rsidRPr="00063529">
        <w:rPr>
          <w:rFonts w:ascii="Times New Roman" w:hAnsi="Times New Roman" w:cs="Times New Roman"/>
          <w:sz w:val="26"/>
          <w:szCs w:val="26"/>
        </w:rPr>
        <w:t>, 4.10 (с, 3H), 2.62 (с, 6H).</w:t>
      </w:r>
      <w:r w:rsidRPr="00063529">
        <w:rPr>
          <w:rFonts w:ascii="Times New Roman" w:hAnsi="Times New Roman" w:cs="Times New Roman"/>
          <w:sz w:val="26"/>
          <w:szCs w:val="26"/>
        </w:rPr>
        <w:t xml:space="preserve"> Масс-спектр (m/z): [M]</w:t>
      </w:r>
      <w:r w:rsidRPr="00063529">
        <w:rPr>
          <w:rFonts w:ascii="Times New Roman" w:hAnsi="Times New Roman" w:cs="Times New Roman"/>
          <w:sz w:val="26"/>
          <w:szCs w:val="26"/>
          <w:vertAlign w:val="superscript"/>
        </w:rPr>
        <w:t>+</w:t>
      </w:r>
      <w:r w:rsidRPr="00063529">
        <w:rPr>
          <w:rFonts w:ascii="Times New Roman" w:hAnsi="Times New Roman" w:cs="Times New Roman"/>
          <w:sz w:val="26"/>
          <w:szCs w:val="26"/>
        </w:rPr>
        <w:t xml:space="preserve"> </w:t>
      </w:r>
      <w:r w:rsidR="00BD38DE" w:rsidRPr="00063529">
        <w:rPr>
          <w:rFonts w:ascii="Times New Roman" w:hAnsi="Times New Roman" w:cs="Times New Roman"/>
          <w:color w:val="111111"/>
          <w:sz w:val="26"/>
          <w:szCs w:val="26"/>
        </w:rPr>
        <w:t>650.0964</w:t>
      </w:r>
      <w:r w:rsidR="00BD38DE" w:rsidRPr="00063529">
        <w:rPr>
          <w:rFonts w:ascii="Times New Roman" w:hAnsi="Times New Roman" w:cs="Times New Roman"/>
          <w:sz w:val="26"/>
          <w:szCs w:val="26"/>
        </w:rPr>
        <w:t xml:space="preserve"> </w:t>
      </w:r>
      <w:r w:rsidRPr="00063529">
        <w:rPr>
          <w:rFonts w:ascii="Times New Roman" w:hAnsi="Times New Roman" w:cs="Times New Roman"/>
          <w:sz w:val="26"/>
          <w:szCs w:val="26"/>
        </w:rPr>
        <w:t xml:space="preserve">(рассчитанный </w:t>
      </w:r>
      <w:r w:rsidR="00BD38DE" w:rsidRPr="00063529">
        <w:rPr>
          <w:rFonts w:ascii="Times New Roman" w:hAnsi="Times New Roman" w:cs="Times New Roman"/>
          <w:color w:val="111111"/>
          <w:sz w:val="26"/>
          <w:szCs w:val="26"/>
        </w:rPr>
        <w:t>650.0964</w:t>
      </w:r>
      <w:r w:rsidRPr="00063529">
        <w:rPr>
          <w:rFonts w:ascii="Times New Roman" w:hAnsi="Times New Roman" w:cs="Times New Roman"/>
          <w:sz w:val="26"/>
          <w:szCs w:val="26"/>
        </w:rPr>
        <w:t>).</w:t>
      </w:r>
    </w:p>
    <w:p w14:paraId="19C38C95" w14:textId="2EAB43ED" w:rsidR="007C31D2" w:rsidRPr="00063529" w:rsidRDefault="007C31D2" w:rsidP="00266470">
      <w:pPr>
        <w:pStyle w:val="ae"/>
        <w:spacing w:before="0" w:beforeAutospacing="0" w:after="0" w:afterAutospacing="0" w:line="360" w:lineRule="auto"/>
        <w:ind w:firstLine="720"/>
        <w:jc w:val="both"/>
        <w:rPr>
          <w:sz w:val="16"/>
          <w:szCs w:val="16"/>
        </w:rPr>
      </w:pPr>
      <w:r w:rsidRPr="00063529">
        <w:rPr>
          <w:b/>
          <w:bCs/>
          <w:sz w:val="26"/>
          <w:szCs w:val="26"/>
        </w:rPr>
        <w:t>2-</w:t>
      </w:r>
      <w:r w:rsidRPr="00063529">
        <w:rPr>
          <w:b/>
          <w:bCs/>
          <w:sz w:val="26"/>
          <w:szCs w:val="26"/>
          <w:lang w:val="en-US"/>
        </w:rPr>
        <w:t>Pt</w:t>
      </w:r>
      <w:r w:rsidRPr="00063529">
        <w:rPr>
          <w:b/>
          <w:bCs/>
          <w:sz w:val="26"/>
          <w:szCs w:val="26"/>
        </w:rPr>
        <w:t>-</w:t>
      </w:r>
      <w:r w:rsidR="00644AFC" w:rsidRPr="00063529">
        <w:rPr>
          <w:b/>
          <w:bCs/>
          <w:sz w:val="26"/>
          <w:szCs w:val="26"/>
          <w:lang w:val="en-US"/>
        </w:rPr>
        <w:t>CN</w:t>
      </w:r>
      <w:r w:rsidR="00644AFC" w:rsidRPr="00063529">
        <w:rPr>
          <w:b/>
          <w:bCs/>
          <w:sz w:val="26"/>
          <w:szCs w:val="26"/>
        </w:rPr>
        <w:t>2</w:t>
      </w:r>
      <w:r w:rsidRPr="00063529">
        <w:rPr>
          <w:sz w:val="26"/>
          <w:szCs w:val="26"/>
        </w:rPr>
        <w:t>. В литературе ранее не был охарактеризован. Оранжевы</w:t>
      </w:r>
      <w:r w:rsidR="006D106D">
        <w:rPr>
          <w:sz w:val="26"/>
          <w:szCs w:val="26"/>
        </w:rPr>
        <w:t>е кристаллы</w:t>
      </w:r>
      <w:r w:rsidRPr="00063529">
        <w:rPr>
          <w:sz w:val="26"/>
          <w:szCs w:val="26"/>
        </w:rPr>
        <w:t xml:space="preserve">, выход </w:t>
      </w:r>
      <w:r w:rsidR="00644AFC" w:rsidRPr="00063529">
        <w:rPr>
          <w:sz w:val="26"/>
          <w:szCs w:val="26"/>
        </w:rPr>
        <w:t>48</w:t>
      </w:r>
      <w:r w:rsidRPr="00063529">
        <w:rPr>
          <w:sz w:val="26"/>
          <w:szCs w:val="26"/>
        </w:rPr>
        <w:t xml:space="preserve">%. </w:t>
      </w:r>
      <w:r w:rsidRPr="00063529">
        <w:rPr>
          <w:sz w:val="26"/>
          <w:szCs w:val="26"/>
          <w:vertAlign w:val="superscript"/>
        </w:rPr>
        <w:t>1</w:t>
      </w:r>
      <w:r w:rsidRPr="00063529">
        <w:rPr>
          <w:sz w:val="26"/>
          <w:szCs w:val="26"/>
        </w:rPr>
        <w:t>Н ЯМР (400 МГц, ацетон-</w:t>
      </w:r>
      <w:r w:rsidRPr="00063529">
        <w:rPr>
          <w:i/>
          <w:iCs/>
          <w:sz w:val="26"/>
          <w:szCs w:val="26"/>
        </w:rPr>
        <w:t>d6,</w:t>
      </w:r>
      <w:r w:rsidRPr="00063529">
        <w:rPr>
          <w:sz w:val="26"/>
          <w:szCs w:val="26"/>
        </w:rPr>
        <w:t xml:space="preserve"> 298 К; м.д.): 9,24 (д, J</w:t>
      </w:r>
      <w:r w:rsidRPr="00063529">
        <w:rPr>
          <w:sz w:val="26"/>
          <w:szCs w:val="26"/>
          <w:vertAlign w:val="subscript"/>
          <w:lang w:val="en-US"/>
        </w:rPr>
        <w:t>HH</w:t>
      </w:r>
      <w:r w:rsidRPr="00063529">
        <w:rPr>
          <w:sz w:val="26"/>
          <w:szCs w:val="26"/>
        </w:rPr>
        <w:t xml:space="preserve"> = 5,6 Гц, 1Ч), 8,71 (д, J</w:t>
      </w:r>
      <w:r w:rsidRPr="00063529">
        <w:rPr>
          <w:sz w:val="26"/>
          <w:szCs w:val="26"/>
          <w:vertAlign w:val="subscript"/>
          <w:lang w:val="en-US"/>
        </w:rPr>
        <w:t>HH</w:t>
      </w:r>
      <w:r w:rsidRPr="00063529">
        <w:rPr>
          <w:sz w:val="26"/>
          <w:szCs w:val="26"/>
        </w:rPr>
        <w:t xml:space="preserve"> = 7,9 Гц, 1</w:t>
      </w:r>
      <w:r w:rsidRPr="00063529">
        <w:rPr>
          <w:sz w:val="26"/>
          <w:szCs w:val="26"/>
          <w:lang w:val="en-US"/>
        </w:rPr>
        <w:t>H</w:t>
      </w:r>
      <w:r w:rsidRPr="00063529">
        <w:rPr>
          <w:sz w:val="26"/>
          <w:szCs w:val="26"/>
        </w:rPr>
        <w:t>), 8,56 (т, J</w:t>
      </w:r>
      <w:r w:rsidRPr="00063529">
        <w:rPr>
          <w:sz w:val="26"/>
          <w:szCs w:val="26"/>
          <w:vertAlign w:val="subscript"/>
          <w:lang w:val="en-US"/>
        </w:rPr>
        <w:t>HH</w:t>
      </w:r>
      <w:r w:rsidRPr="00063529">
        <w:rPr>
          <w:sz w:val="26"/>
          <w:szCs w:val="26"/>
        </w:rPr>
        <w:t xml:space="preserve"> = 8,0 Гц, 1</w:t>
      </w:r>
      <w:r w:rsidRPr="00063529">
        <w:rPr>
          <w:sz w:val="26"/>
          <w:szCs w:val="26"/>
          <w:lang w:val="en-US"/>
        </w:rPr>
        <w:t>H</w:t>
      </w:r>
      <w:r w:rsidRPr="00063529">
        <w:rPr>
          <w:sz w:val="26"/>
          <w:szCs w:val="26"/>
        </w:rPr>
        <w:t>), 8,44 (дд, J</w:t>
      </w:r>
      <w:r w:rsidRPr="00063529">
        <w:rPr>
          <w:sz w:val="26"/>
          <w:szCs w:val="26"/>
          <w:vertAlign w:val="subscript"/>
          <w:lang w:val="en-US"/>
        </w:rPr>
        <w:t>HH</w:t>
      </w:r>
      <w:r w:rsidRPr="00063529">
        <w:rPr>
          <w:sz w:val="26"/>
          <w:szCs w:val="26"/>
        </w:rPr>
        <w:t xml:space="preserve"> = 7,7, 5,2 Гц, 2</w:t>
      </w:r>
      <w:r w:rsidRPr="00063529">
        <w:rPr>
          <w:sz w:val="26"/>
          <w:szCs w:val="26"/>
          <w:lang w:val="en-US"/>
        </w:rPr>
        <w:t>H</w:t>
      </w:r>
      <w:r w:rsidRPr="00063529">
        <w:rPr>
          <w:sz w:val="26"/>
          <w:szCs w:val="26"/>
        </w:rPr>
        <w:t>), 8,08 – 7,98 (м, 1</w:t>
      </w:r>
      <w:r w:rsidRPr="00063529">
        <w:rPr>
          <w:sz w:val="26"/>
          <w:szCs w:val="26"/>
          <w:lang w:val="en-US"/>
        </w:rPr>
        <w:t>H</w:t>
      </w:r>
      <w:r w:rsidRPr="00063529">
        <w:rPr>
          <w:sz w:val="26"/>
          <w:szCs w:val="26"/>
        </w:rPr>
        <w:t>), 7,56 (д, J</w:t>
      </w:r>
      <w:r w:rsidRPr="00063529">
        <w:rPr>
          <w:sz w:val="26"/>
          <w:szCs w:val="26"/>
          <w:vertAlign w:val="subscript"/>
          <w:lang w:val="en-US"/>
        </w:rPr>
        <w:t>HH</w:t>
      </w:r>
      <w:r w:rsidRPr="00063529">
        <w:rPr>
          <w:sz w:val="26"/>
          <w:szCs w:val="26"/>
        </w:rPr>
        <w:t xml:space="preserve"> = 26,8 Гц, 1</w:t>
      </w:r>
      <w:r w:rsidRPr="00063529">
        <w:rPr>
          <w:sz w:val="26"/>
          <w:szCs w:val="26"/>
          <w:lang w:val="en-US"/>
        </w:rPr>
        <w:t>H</w:t>
      </w:r>
      <w:r w:rsidRPr="00063529">
        <w:rPr>
          <w:sz w:val="26"/>
          <w:szCs w:val="26"/>
        </w:rPr>
        <w:t>), 7,50 (д, J</w:t>
      </w:r>
      <w:r w:rsidRPr="00063529">
        <w:rPr>
          <w:sz w:val="26"/>
          <w:szCs w:val="26"/>
          <w:vertAlign w:val="subscript"/>
          <w:lang w:val="en-US"/>
        </w:rPr>
        <w:t>HH</w:t>
      </w:r>
      <w:r w:rsidRPr="00063529">
        <w:rPr>
          <w:sz w:val="26"/>
          <w:szCs w:val="26"/>
        </w:rPr>
        <w:t xml:space="preserve"> = 8,3 Гц, 1</w:t>
      </w:r>
      <w:r w:rsidRPr="00063529">
        <w:rPr>
          <w:sz w:val="26"/>
          <w:szCs w:val="26"/>
          <w:lang w:val="en-US"/>
        </w:rPr>
        <w:t>H</w:t>
      </w:r>
      <w:r w:rsidRPr="00063529">
        <w:rPr>
          <w:sz w:val="26"/>
          <w:szCs w:val="26"/>
        </w:rPr>
        <w:t>), 7,41 (д, J</w:t>
      </w:r>
      <w:r w:rsidRPr="00063529">
        <w:rPr>
          <w:sz w:val="26"/>
          <w:szCs w:val="26"/>
          <w:vertAlign w:val="subscript"/>
          <w:lang w:val="en-US"/>
        </w:rPr>
        <w:t>HH</w:t>
      </w:r>
      <w:r w:rsidRPr="00063529">
        <w:rPr>
          <w:sz w:val="26"/>
          <w:szCs w:val="26"/>
        </w:rPr>
        <w:t xml:space="preserve"> = 7,7 Гц, 2</w:t>
      </w:r>
      <w:r w:rsidRPr="00063529">
        <w:rPr>
          <w:sz w:val="26"/>
          <w:szCs w:val="26"/>
          <w:lang w:val="en-US"/>
        </w:rPr>
        <w:t>H</w:t>
      </w:r>
      <w:r w:rsidRPr="00063529">
        <w:rPr>
          <w:sz w:val="26"/>
          <w:szCs w:val="26"/>
        </w:rPr>
        <w:t>), 7,35 (дд, J</w:t>
      </w:r>
      <w:r w:rsidRPr="00063529">
        <w:rPr>
          <w:sz w:val="26"/>
          <w:szCs w:val="26"/>
          <w:vertAlign w:val="subscript"/>
          <w:lang w:val="en-US"/>
        </w:rPr>
        <w:t>HH</w:t>
      </w:r>
      <w:r w:rsidRPr="00063529">
        <w:rPr>
          <w:sz w:val="26"/>
          <w:szCs w:val="26"/>
        </w:rPr>
        <w:t xml:space="preserve"> = 8,2, 3,9 Гц, 1</w:t>
      </w:r>
      <w:r w:rsidRPr="00063529">
        <w:rPr>
          <w:sz w:val="26"/>
          <w:szCs w:val="26"/>
          <w:lang w:val="en-US"/>
        </w:rPr>
        <w:t>H</w:t>
      </w:r>
      <w:r w:rsidRPr="00063529">
        <w:rPr>
          <w:sz w:val="26"/>
          <w:szCs w:val="26"/>
        </w:rPr>
        <w:t>), 7,05 (д, J</w:t>
      </w:r>
      <w:r w:rsidRPr="00063529">
        <w:rPr>
          <w:sz w:val="26"/>
          <w:szCs w:val="26"/>
          <w:vertAlign w:val="subscript"/>
          <w:lang w:val="en-US"/>
        </w:rPr>
        <w:t>HH</w:t>
      </w:r>
      <w:r w:rsidRPr="00063529">
        <w:rPr>
          <w:sz w:val="26"/>
          <w:szCs w:val="26"/>
        </w:rPr>
        <w:t xml:space="preserve"> = 8,0 Гц, 1</w:t>
      </w:r>
      <w:r w:rsidRPr="00063529">
        <w:rPr>
          <w:sz w:val="26"/>
          <w:szCs w:val="26"/>
          <w:lang w:val="en-US"/>
        </w:rPr>
        <w:t>H</w:t>
      </w:r>
      <w:r w:rsidRPr="00063529">
        <w:rPr>
          <w:sz w:val="26"/>
          <w:szCs w:val="26"/>
        </w:rPr>
        <w:t>)</w:t>
      </w:r>
      <w:r w:rsidR="00BC34A2" w:rsidRPr="00063529">
        <w:rPr>
          <w:sz w:val="26"/>
          <w:szCs w:val="26"/>
        </w:rPr>
        <w:t>, 4.09 (</w:t>
      </w:r>
      <w:r w:rsidR="00C05231" w:rsidRPr="00063529">
        <w:rPr>
          <w:sz w:val="26"/>
          <w:szCs w:val="26"/>
        </w:rPr>
        <w:t>с</w:t>
      </w:r>
      <w:r w:rsidR="00BC34A2" w:rsidRPr="00063529">
        <w:rPr>
          <w:sz w:val="26"/>
          <w:szCs w:val="26"/>
        </w:rPr>
        <w:t>, 3H), 2.67 (</w:t>
      </w:r>
      <w:r w:rsidR="00C05231" w:rsidRPr="00063529">
        <w:rPr>
          <w:sz w:val="26"/>
          <w:szCs w:val="26"/>
        </w:rPr>
        <w:t>с</w:t>
      </w:r>
      <w:r w:rsidR="00BC34A2" w:rsidRPr="00063529">
        <w:rPr>
          <w:sz w:val="26"/>
          <w:szCs w:val="26"/>
        </w:rPr>
        <w:t>, 6H).</w:t>
      </w:r>
      <w:r w:rsidRPr="00063529">
        <w:rPr>
          <w:sz w:val="26"/>
          <w:szCs w:val="26"/>
        </w:rPr>
        <w:t xml:space="preserve"> Масс-спектр (m/z): [M]</w:t>
      </w:r>
      <w:r w:rsidRPr="00063529">
        <w:rPr>
          <w:sz w:val="26"/>
          <w:szCs w:val="26"/>
          <w:vertAlign w:val="superscript"/>
        </w:rPr>
        <w:t>+</w:t>
      </w:r>
      <w:r w:rsidRPr="00063529">
        <w:rPr>
          <w:sz w:val="26"/>
          <w:szCs w:val="26"/>
        </w:rPr>
        <w:t xml:space="preserve"> </w:t>
      </w:r>
      <w:r w:rsidR="00BD38DE" w:rsidRPr="00063529">
        <w:rPr>
          <w:color w:val="111111"/>
          <w:sz w:val="26"/>
          <w:szCs w:val="26"/>
        </w:rPr>
        <w:t>628.1488</w:t>
      </w:r>
      <w:r w:rsidR="00BD38DE" w:rsidRPr="00063529">
        <w:rPr>
          <w:sz w:val="26"/>
          <w:szCs w:val="26"/>
        </w:rPr>
        <w:t xml:space="preserve"> </w:t>
      </w:r>
      <w:r w:rsidRPr="00063529">
        <w:rPr>
          <w:sz w:val="26"/>
          <w:szCs w:val="26"/>
        </w:rPr>
        <w:t xml:space="preserve">(рассчитанный </w:t>
      </w:r>
      <w:r w:rsidR="00BD38DE" w:rsidRPr="00063529">
        <w:rPr>
          <w:color w:val="111111"/>
          <w:sz w:val="26"/>
          <w:szCs w:val="26"/>
        </w:rPr>
        <w:t>628.1473</w:t>
      </w:r>
      <w:r w:rsidRPr="00063529">
        <w:rPr>
          <w:sz w:val="26"/>
          <w:szCs w:val="26"/>
        </w:rPr>
        <w:t>).</w:t>
      </w:r>
    </w:p>
    <w:p w14:paraId="18511CCF" w14:textId="0CCE703A" w:rsidR="009A0182" w:rsidRPr="0026432D" w:rsidRDefault="007C31D2"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b/>
          <w:bCs/>
          <w:sz w:val="26"/>
          <w:szCs w:val="26"/>
        </w:rPr>
        <w:t>3-</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00687F76" w:rsidRPr="00063529">
        <w:rPr>
          <w:rFonts w:ascii="Times New Roman" w:hAnsi="Times New Roman" w:cs="Times New Roman"/>
          <w:b/>
          <w:bCs/>
          <w:sz w:val="26"/>
          <w:szCs w:val="26"/>
          <w:vertAlign w:val="subscript"/>
        </w:rPr>
        <w:t>2</w:t>
      </w:r>
      <w:r w:rsidRPr="00063529">
        <w:rPr>
          <w:rFonts w:ascii="Times New Roman" w:hAnsi="Times New Roman" w:cs="Times New Roman"/>
          <w:sz w:val="26"/>
          <w:szCs w:val="26"/>
        </w:rPr>
        <w:t>. В литературе ранее не был охарактеризован. Красно-оранжевы</w:t>
      </w:r>
      <w:r w:rsidR="006D106D">
        <w:rPr>
          <w:rFonts w:ascii="Times New Roman" w:hAnsi="Times New Roman" w:cs="Times New Roman"/>
          <w:sz w:val="26"/>
          <w:szCs w:val="26"/>
        </w:rPr>
        <w:t>е кристаллы</w:t>
      </w:r>
      <w:r w:rsidRPr="00063529">
        <w:rPr>
          <w:rFonts w:ascii="Times New Roman" w:hAnsi="Times New Roman" w:cs="Times New Roman"/>
          <w:sz w:val="26"/>
          <w:szCs w:val="26"/>
        </w:rPr>
        <w:t xml:space="preserve">, выход </w:t>
      </w:r>
      <w:r w:rsidR="00644AFC" w:rsidRPr="00063529">
        <w:rPr>
          <w:rFonts w:ascii="Times New Roman" w:hAnsi="Times New Roman" w:cs="Times New Roman"/>
          <w:sz w:val="26"/>
          <w:szCs w:val="26"/>
        </w:rPr>
        <w:t>65</w:t>
      </w:r>
      <w:r w:rsidRPr="00063529">
        <w:rPr>
          <w:rFonts w:ascii="Times New Roman" w:hAnsi="Times New Roman" w:cs="Times New Roman"/>
          <w:sz w:val="26"/>
          <w:szCs w:val="26"/>
        </w:rPr>
        <w:t xml:space="preserve">%. </w:t>
      </w:r>
      <w:r w:rsidRPr="00063529">
        <w:rPr>
          <w:rFonts w:ascii="Times New Roman" w:hAnsi="Times New Roman" w:cs="Times New Roman"/>
          <w:sz w:val="26"/>
          <w:szCs w:val="26"/>
          <w:vertAlign w:val="superscript"/>
        </w:rPr>
        <w:t>1</w:t>
      </w:r>
      <w:r w:rsidRPr="00063529">
        <w:rPr>
          <w:rFonts w:ascii="Times New Roman" w:hAnsi="Times New Roman" w:cs="Times New Roman"/>
          <w:sz w:val="26"/>
          <w:szCs w:val="26"/>
        </w:rPr>
        <w:t>Н ЯМР (400 МГц, ДМСО-</w:t>
      </w:r>
      <w:r w:rsidRPr="00063529">
        <w:rPr>
          <w:rFonts w:ascii="Times New Roman" w:hAnsi="Times New Roman" w:cs="Times New Roman"/>
          <w:i/>
          <w:iCs/>
          <w:sz w:val="26"/>
          <w:szCs w:val="26"/>
        </w:rPr>
        <w:t>d6,</w:t>
      </w:r>
      <w:r w:rsidRPr="00063529">
        <w:rPr>
          <w:rFonts w:ascii="Times New Roman" w:hAnsi="Times New Roman" w:cs="Times New Roman"/>
          <w:sz w:val="26"/>
          <w:szCs w:val="26"/>
        </w:rPr>
        <w:t xml:space="preserve"> 298 К; м.д.): 9,10 (д, J</w:t>
      </w:r>
      <w:r w:rsidRPr="00063529">
        <w:rPr>
          <w:rFonts w:ascii="Times New Roman" w:hAnsi="Times New Roman" w:cs="Times New Roman"/>
          <w:sz w:val="26"/>
          <w:szCs w:val="26"/>
          <w:vertAlign w:val="subscript"/>
          <w:lang w:val="en-US"/>
        </w:rPr>
        <w:t>HH</w:t>
      </w:r>
      <w:r w:rsidRPr="00063529">
        <w:rPr>
          <w:rFonts w:ascii="Times New Roman" w:hAnsi="Times New Roman" w:cs="Times New Roman"/>
          <w:sz w:val="26"/>
          <w:szCs w:val="26"/>
        </w:rPr>
        <w:t xml:space="preserve"> = 5,5 Гц, </w:t>
      </w:r>
      <w:r w:rsidRPr="0026432D">
        <w:rPr>
          <w:rFonts w:ascii="Times New Roman" w:hAnsi="Times New Roman" w:cs="Times New Roman"/>
          <w:sz w:val="26"/>
          <w:szCs w:val="26"/>
        </w:rPr>
        <w:t>1</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8,68 (д, J</w:t>
      </w:r>
      <w:r w:rsidRPr="0026432D">
        <w:rPr>
          <w:rFonts w:ascii="Times New Roman" w:hAnsi="Times New Roman" w:cs="Times New Roman"/>
          <w:sz w:val="26"/>
          <w:szCs w:val="26"/>
          <w:vertAlign w:val="subscript"/>
          <w:lang w:val="en-US"/>
        </w:rPr>
        <w:t>HH</w:t>
      </w:r>
      <w:r w:rsidRPr="0026432D">
        <w:rPr>
          <w:rFonts w:ascii="Times New Roman" w:hAnsi="Times New Roman" w:cs="Times New Roman"/>
          <w:sz w:val="26"/>
          <w:szCs w:val="26"/>
        </w:rPr>
        <w:t xml:space="preserve"> = 8,0 Гц, 1</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8,49 (т, J</w:t>
      </w:r>
      <w:r w:rsidRPr="0026432D">
        <w:rPr>
          <w:rFonts w:ascii="Times New Roman" w:hAnsi="Times New Roman" w:cs="Times New Roman"/>
          <w:sz w:val="26"/>
          <w:szCs w:val="26"/>
          <w:vertAlign w:val="subscript"/>
          <w:lang w:val="en-US"/>
        </w:rPr>
        <w:t>HH</w:t>
      </w:r>
      <w:r w:rsidRPr="0026432D">
        <w:rPr>
          <w:rFonts w:ascii="Times New Roman" w:hAnsi="Times New Roman" w:cs="Times New Roman"/>
          <w:sz w:val="26"/>
          <w:szCs w:val="26"/>
        </w:rPr>
        <w:t xml:space="preserve"> = 7,8 Гц, 1</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8,41 (с, 2</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7,94 (т, J</w:t>
      </w:r>
      <w:r w:rsidRPr="0026432D">
        <w:rPr>
          <w:rFonts w:ascii="Times New Roman" w:hAnsi="Times New Roman" w:cs="Times New Roman"/>
          <w:sz w:val="26"/>
          <w:szCs w:val="26"/>
          <w:vertAlign w:val="subscript"/>
          <w:lang w:val="en-US"/>
        </w:rPr>
        <w:t>HH</w:t>
      </w:r>
      <w:r w:rsidRPr="0026432D">
        <w:rPr>
          <w:rFonts w:ascii="Times New Roman" w:hAnsi="Times New Roman" w:cs="Times New Roman"/>
          <w:sz w:val="26"/>
          <w:szCs w:val="26"/>
        </w:rPr>
        <w:t xml:space="preserve"> = 6,7 Гц, 1</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7,53 – 7,45 (м, 1</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7,42 – 7,39 (м, 2</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7,33 (д, J</w:t>
      </w:r>
      <w:r w:rsidRPr="0026432D">
        <w:rPr>
          <w:rFonts w:ascii="Times New Roman" w:hAnsi="Times New Roman" w:cs="Times New Roman"/>
          <w:sz w:val="26"/>
          <w:szCs w:val="26"/>
          <w:vertAlign w:val="subscript"/>
          <w:lang w:val="en-US"/>
        </w:rPr>
        <w:t>HH</w:t>
      </w:r>
      <w:r w:rsidRPr="0026432D">
        <w:rPr>
          <w:rFonts w:ascii="Times New Roman" w:hAnsi="Times New Roman" w:cs="Times New Roman"/>
          <w:sz w:val="26"/>
          <w:szCs w:val="26"/>
        </w:rPr>
        <w:t xml:space="preserve"> = 8,9 Гц, 1</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7,01 (д, J</w:t>
      </w:r>
      <w:r w:rsidRPr="0026432D">
        <w:rPr>
          <w:rFonts w:ascii="Times New Roman" w:hAnsi="Times New Roman" w:cs="Times New Roman"/>
          <w:sz w:val="26"/>
          <w:szCs w:val="26"/>
          <w:vertAlign w:val="subscript"/>
          <w:lang w:val="en-US"/>
        </w:rPr>
        <w:t>HH</w:t>
      </w:r>
      <w:r w:rsidRPr="0026432D">
        <w:rPr>
          <w:rFonts w:ascii="Times New Roman" w:hAnsi="Times New Roman" w:cs="Times New Roman"/>
          <w:sz w:val="26"/>
          <w:szCs w:val="26"/>
        </w:rPr>
        <w:t xml:space="preserve"> = 2,6 Гц, 1</w:t>
      </w:r>
      <w:r w:rsidRPr="0026432D">
        <w:rPr>
          <w:rFonts w:ascii="Times New Roman" w:hAnsi="Times New Roman" w:cs="Times New Roman"/>
          <w:sz w:val="26"/>
          <w:szCs w:val="26"/>
          <w:lang w:val="en-US"/>
        </w:rPr>
        <w:t>H</w:t>
      </w:r>
      <w:r w:rsidRPr="0026432D">
        <w:rPr>
          <w:rFonts w:ascii="Times New Roman" w:hAnsi="Times New Roman" w:cs="Times New Roman"/>
          <w:sz w:val="26"/>
          <w:szCs w:val="26"/>
        </w:rPr>
        <w:t xml:space="preserve">), </w:t>
      </w:r>
      <w:r w:rsidR="009A0182" w:rsidRPr="0026432D">
        <w:rPr>
          <w:rFonts w:ascii="Times New Roman" w:hAnsi="Times New Roman" w:cs="Times New Roman"/>
          <w:sz w:val="26"/>
          <w:szCs w:val="26"/>
        </w:rPr>
        <w:t>6.84 (</w:t>
      </w:r>
      <w:r w:rsidR="00C05231" w:rsidRPr="0026432D">
        <w:rPr>
          <w:rFonts w:ascii="Times New Roman" w:hAnsi="Times New Roman" w:cs="Times New Roman"/>
          <w:sz w:val="26"/>
          <w:szCs w:val="26"/>
        </w:rPr>
        <w:t>д</w:t>
      </w:r>
      <w:r w:rsidR="009A0182" w:rsidRPr="0026432D">
        <w:rPr>
          <w:rFonts w:ascii="Times New Roman" w:hAnsi="Times New Roman" w:cs="Times New Roman"/>
          <w:sz w:val="26"/>
          <w:szCs w:val="26"/>
        </w:rPr>
        <w:t xml:space="preserve">, </w:t>
      </w:r>
      <w:r w:rsidR="009A0182" w:rsidRPr="0026432D">
        <w:rPr>
          <w:rFonts w:ascii="Times New Roman" w:hAnsi="Times New Roman" w:cs="Times New Roman"/>
          <w:i/>
          <w:iCs/>
          <w:sz w:val="26"/>
          <w:szCs w:val="26"/>
          <w:lang w:val="en-US"/>
        </w:rPr>
        <w:t>J</w:t>
      </w:r>
      <w:r w:rsidR="009A0182" w:rsidRPr="0026432D">
        <w:rPr>
          <w:rFonts w:ascii="Times New Roman" w:hAnsi="Times New Roman" w:cs="Times New Roman"/>
          <w:sz w:val="26"/>
          <w:szCs w:val="26"/>
        </w:rPr>
        <w:t xml:space="preserve"> = 7.6 </w:t>
      </w:r>
      <w:r w:rsidR="009A0182" w:rsidRPr="0026432D">
        <w:rPr>
          <w:rFonts w:ascii="Times New Roman" w:hAnsi="Times New Roman" w:cs="Times New Roman"/>
          <w:sz w:val="26"/>
          <w:szCs w:val="26"/>
          <w:lang w:val="en-US"/>
        </w:rPr>
        <w:t>Hz</w:t>
      </w:r>
      <w:r w:rsidR="009A0182" w:rsidRPr="0026432D">
        <w:rPr>
          <w:rFonts w:ascii="Times New Roman" w:hAnsi="Times New Roman" w:cs="Times New Roman"/>
          <w:sz w:val="26"/>
          <w:szCs w:val="26"/>
        </w:rPr>
        <w:t>, 1</w:t>
      </w:r>
      <w:r w:rsidR="009A0182" w:rsidRPr="0026432D">
        <w:rPr>
          <w:rFonts w:ascii="Times New Roman" w:hAnsi="Times New Roman" w:cs="Times New Roman"/>
          <w:sz w:val="26"/>
          <w:szCs w:val="26"/>
          <w:lang w:val="en-US"/>
        </w:rPr>
        <w:t>H</w:t>
      </w:r>
      <w:r w:rsidR="009A0182" w:rsidRPr="0026432D">
        <w:rPr>
          <w:rFonts w:ascii="Times New Roman" w:hAnsi="Times New Roman" w:cs="Times New Roman"/>
          <w:sz w:val="26"/>
          <w:szCs w:val="26"/>
        </w:rPr>
        <w:t>), 3.80 (</w:t>
      </w:r>
      <w:r w:rsidR="00C05231" w:rsidRPr="0026432D">
        <w:rPr>
          <w:rFonts w:ascii="Times New Roman" w:hAnsi="Times New Roman" w:cs="Times New Roman"/>
          <w:sz w:val="26"/>
          <w:szCs w:val="26"/>
        </w:rPr>
        <w:t>с</w:t>
      </w:r>
      <w:r w:rsidR="009A0182" w:rsidRPr="0026432D">
        <w:rPr>
          <w:rFonts w:ascii="Times New Roman" w:hAnsi="Times New Roman" w:cs="Times New Roman"/>
          <w:sz w:val="26"/>
          <w:szCs w:val="26"/>
        </w:rPr>
        <w:t>, 3</w:t>
      </w:r>
      <w:r w:rsidR="009A0182" w:rsidRPr="0026432D">
        <w:rPr>
          <w:rFonts w:ascii="Times New Roman" w:hAnsi="Times New Roman" w:cs="Times New Roman"/>
          <w:sz w:val="26"/>
          <w:szCs w:val="26"/>
          <w:lang w:val="en-US"/>
        </w:rPr>
        <w:t>H</w:t>
      </w:r>
      <w:r w:rsidR="009A0182" w:rsidRPr="0026432D">
        <w:rPr>
          <w:rFonts w:ascii="Times New Roman" w:hAnsi="Times New Roman" w:cs="Times New Roman"/>
          <w:sz w:val="26"/>
          <w:szCs w:val="26"/>
        </w:rPr>
        <w:t>), 2.58 (</w:t>
      </w:r>
      <w:r w:rsidR="00C05231" w:rsidRPr="0026432D">
        <w:rPr>
          <w:rFonts w:ascii="Times New Roman" w:hAnsi="Times New Roman" w:cs="Times New Roman"/>
          <w:sz w:val="26"/>
          <w:szCs w:val="26"/>
        </w:rPr>
        <w:t>с</w:t>
      </w:r>
      <w:r w:rsidR="009A0182" w:rsidRPr="0026432D">
        <w:rPr>
          <w:rFonts w:ascii="Times New Roman" w:hAnsi="Times New Roman" w:cs="Times New Roman"/>
          <w:sz w:val="26"/>
          <w:szCs w:val="26"/>
        </w:rPr>
        <w:t xml:space="preserve">, </w:t>
      </w:r>
      <w:r w:rsidR="00BC34A2" w:rsidRPr="0026432D">
        <w:rPr>
          <w:rFonts w:ascii="Times New Roman" w:hAnsi="Times New Roman" w:cs="Times New Roman"/>
          <w:sz w:val="26"/>
          <w:szCs w:val="26"/>
        </w:rPr>
        <w:t>6</w:t>
      </w:r>
      <w:r w:rsidR="009A0182" w:rsidRPr="0026432D">
        <w:rPr>
          <w:rFonts w:ascii="Times New Roman" w:hAnsi="Times New Roman" w:cs="Times New Roman"/>
          <w:sz w:val="26"/>
          <w:szCs w:val="26"/>
          <w:lang w:val="en-US"/>
        </w:rPr>
        <w:t>H</w:t>
      </w:r>
      <w:r w:rsidR="009A0182" w:rsidRPr="0026432D">
        <w:rPr>
          <w:rFonts w:ascii="Times New Roman" w:hAnsi="Times New Roman" w:cs="Times New Roman"/>
          <w:sz w:val="26"/>
          <w:szCs w:val="26"/>
        </w:rPr>
        <w:t>)</w:t>
      </w:r>
      <w:r w:rsidRPr="0026432D">
        <w:rPr>
          <w:rFonts w:ascii="Times New Roman" w:hAnsi="Times New Roman" w:cs="Times New Roman"/>
          <w:sz w:val="26"/>
          <w:szCs w:val="26"/>
        </w:rPr>
        <w:t>. Масс-спектр (m/z): [M]</w:t>
      </w:r>
      <w:r w:rsidRPr="0026432D">
        <w:rPr>
          <w:rFonts w:ascii="Times New Roman" w:hAnsi="Times New Roman" w:cs="Times New Roman"/>
          <w:sz w:val="26"/>
          <w:szCs w:val="26"/>
          <w:vertAlign w:val="superscript"/>
        </w:rPr>
        <w:t>+</w:t>
      </w:r>
      <w:r w:rsidRPr="0026432D">
        <w:rPr>
          <w:rFonts w:ascii="Times New Roman" w:hAnsi="Times New Roman" w:cs="Times New Roman"/>
          <w:sz w:val="26"/>
          <w:szCs w:val="26"/>
        </w:rPr>
        <w:t xml:space="preserve"> </w:t>
      </w:r>
      <w:r w:rsidR="00BD38DE" w:rsidRPr="0026432D">
        <w:rPr>
          <w:rFonts w:ascii="Times New Roman" w:hAnsi="Times New Roman" w:cs="Times New Roman"/>
          <w:color w:val="111111"/>
          <w:sz w:val="26"/>
          <w:szCs w:val="26"/>
        </w:rPr>
        <w:t>645.1482</w:t>
      </w:r>
      <w:r w:rsidRPr="0026432D">
        <w:rPr>
          <w:rFonts w:ascii="Times New Roman" w:hAnsi="Times New Roman" w:cs="Times New Roman"/>
          <w:sz w:val="26"/>
          <w:szCs w:val="26"/>
        </w:rPr>
        <w:t xml:space="preserve"> (рассчитанный </w:t>
      </w:r>
      <w:r w:rsidR="00BD38DE" w:rsidRPr="0026432D">
        <w:rPr>
          <w:rFonts w:ascii="Times New Roman" w:hAnsi="Times New Roman" w:cs="Times New Roman"/>
          <w:color w:val="111111"/>
          <w:sz w:val="26"/>
          <w:szCs w:val="26"/>
        </w:rPr>
        <w:t>645.1465</w:t>
      </w:r>
      <w:r w:rsidRPr="0026432D">
        <w:rPr>
          <w:rFonts w:ascii="Times New Roman" w:hAnsi="Times New Roman" w:cs="Times New Roman"/>
          <w:sz w:val="26"/>
          <w:szCs w:val="26"/>
        </w:rPr>
        <w:t>).</w:t>
      </w:r>
    </w:p>
    <w:p w14:paraId="56161F9C" w14:textId="25F2AE57" w:rsidR="00525DBA" w:rsidRDefault="00950EDE" w:rsidP="00266470">
      <w:pPr>
        <w:pStyle w:val="ae"/>
        <w:spacing w:before="0" w:beforeAutospacing="0" w:after="0" w:afterAutospacing="0" w:line="360" w:lineRule="auto"/>
        <w:ind w:firstLine="720"/>
        <w:jc w:val="both"/>
        <w:rPr>
          <w:sz w:val="26"/>
          <w:szCs w:val="26"/>
        </w:rPr>
      </w:pPr>
      <w:r w:rsidRPr="0026432D">
        <w:rPr>
          <w:b/>
          <w:bCs/>
          <w:sz w:val="26"/>
          <w:szCs w:val="26"/>
        </w:rPr>
        <w:lastRenderedPageBreak/>
        <w:t>4-</w:t>
      </w:r>
      <w:r w:rsidRPr="0026432D">
        <w:rPr>
          <w:b/>
          <w:bCs/>
          <w:sz w:val="26"/>
          <w:szCs w:val="26"/>
          <w:lang w:val="en-US"/>
        </w:rPr>
        <w:t>Pt</w:t>
      </w:r>
      <w:r w:rsidRPr="0026432D">
        <w:rPr>
          <w:b/>
          <w:bCs/>
          <w:sz w:val="26"/>
          <w:szCs w:val="26"/>
        </w:rPr>
        <w:t>-</w:t>
      </w:r>
      <w:r w:rsidRPr="0026432D">
        <w:rPr>
          <w:b/>
          <w:bCs/>
          <w:sz w:val="26"/>
          <w:szCs w:val="26"/>
          <w:lang w:val="en-US"/>
        </w:rPr>
        <w:t>CN</w:t>
      </w:r>
      <w:r w:rsidRPr="0026432D">
        <w:rPr>
          <w:b/>
          <w:bCs/>
          <w:sz w:val="26"/>
          <w:szCs w:val="26"/>
          <w:vertAlign w:val="subscript"/>
        </w:rPr>
        <w:t>2</w:t>
      </w:r>
      <w:r w:rsidRPr="0026432D">
        <w:rPr>
          <w:sz w:val="26"/>
          <w:szCs w:val="26"/>
        </w:rPr>
        <w:t xml:space="preserve">. В литературе ранее не был охарактеризован. </w:t>
      </w:r>
      <w:r w:rsidR="0026432D" w:rsidRPr="0026432D">
        <w:rPr>
          <w:sz w:val="26"/>
          <w:szCs w:val="26"/>
        </w:rPr>
        <w:t>Красно-фиолетовые кристаллы</w:t>
      </w:r>
      <w:r w:rsidRPr="0026432D">
        <w:rPr>
          <w:sz w:val="26"/>
          <w:szCs w:val="26"/>
        </w:rPr>
        <w:t xml:space="preserve">, выход </w:t>
      </w:r>
      <w:r w:rsidR="00644AFC" w:rsidRPr="0026432D">
        <w:rPr>
          <w:sz w:val="26"/>
          <w:szCs w:val="26"/>
        </w:rPr>
        <w:t>59</w:t>
      </w:r>
      <w:r w:rsidRPr="0026432D">
        <w:rPr>
          <w:sz w:val="26"/>
          <w:szCs w:val="26"/>
        </w:rPr>
        <w:t xml:space="preserve">%. </w:t>
      </w:r>
      <w:r w:rsidRPr="0026432D">
        <w:rPr>
          <w:sz w:val="26"/>
          <w:szCs w:val="26"/>
          <w:vertAlign w:val="superscript"/>
        </w:rPr>
        <w:t>1</w:t>
      </w:r>
      <w:r w:rsidRPr="0026432D">
        <w:rPr>
          <w:sz w:val="26"/>
          <w:szCs w:val="26"/>
        </w:rPr>
        <w:t xml:space="preserve">H NMR (400 MHz, </w:t>
      </w:r>
      <w:r w:rsidR="00C05231" w:rsidRPr="0026432D">
        <w:rPr>
          <w:sz w:val="26"/>
          <w:szCs w:val="26"/>
        </w:rPr>
        <w:t>ацетонитрил</w:t>
      </w:r>
      <w:r w:rsidRPr="0026432D">
        <w:rPr>
          <w:sz w:val="26"/>
          <w:szCs w:val="26"/>
        </w:rPr>
        <w:t>-</w:t>
      </w:r>
      <w:r w:rsidRPr="0026432D">
        <w:rPr>
          <w:i/>
          <w:iCs/>
          <w:sz w:val="26"/>
          <w:szCs w:val="26"/>
        </w:rPr>
        <w:t>d</w:t>
      </w:r>
      <w:r w:rsidRPr="0026432D">
        <w:rPr>
          <w:sz w:val="26"/>
          <w:szCs w:val="26"/>
        </w:rPr>
        <w:t>3) δ 8.71 (</w:t>
      </w:r>
      <w:r w:rsidR="00C05231" w:rsidRPr="0026432D">
        <w:rPr>
          <w:sz w:val="26"/>
          <w:szCs w:val="26"/>
        </w:rPr>
        <w:t>дд</w:t>
      </w:r>
      <w:r w:rsidRPr="0026432D">
        <w:rPr>
          <w:sz w:val="26"/>
          <w:szCs w:val="26"/>
        </w:rPr>
        <w:t xml:space="preserve">, </w:t>
      </w:r>
      <w:r w:rsidRPr="0026432D">
        <w:rPr>
          <w:i/>
          <w:iCs/>
          <w:sz w:val="26"/>
          <w:szCs w:val="26"/>
        </w:rPr>
        <w:t>J</w:t>
      </w:r>
      <w:r w:rsidRPr="0026432D">
        <w:rPr>
          <w:sz w:val="26"/>
          <w:szCs w:val="26"/>
        </w:rPr>
        <w:t xml:space="preserve"> = 5.5, 0.9 </w:t>
      </w:r>
      <w:r w:rsidR="00C05231" w:rsidRPr="0026432D">
        <w:rPr>
          <w:sz w:val="26"/>
          <w:szCs w:val="26"/>
        </w:rPr>
        <w:t>Гц</w:t>
      </w:r>
      <w:r w:rsidRPr="0026432D">
        <w:rPr>
          <w:sz w:val="26"/>
          <w:szCs w:val="26"/>
        </w:rPr>
        <w:t>, 1H), 8.28 (</w:t>
      </w:r>
      <w:r w:rsidR="00C05231" w:rsidRPr="0026432D">
        <w:rPr>
          <w:sz w:val="26"/>
          <w:szCs w:val="26"/>
        </w:rPr>
        <w:t>дд</w:t>
      </w:r>
      <w:r w:rsidRPr="0026432D">
        <w:rPr>
          <w:sz w:val="26"/>
          <w:szCs w:val="26"/>
        </w:rPr>
        <w:t xml:space="preserve">, </w:t>
      </w:r>
      <w:r w:rsidRPr="0026432D">
        <w:rPr>
          <w:i/>
          <w:iCs/>
          <w:sz w:val="26"/>
          <w:szCs w:val="26"/>
        </w:rPr>
        <w:t>J</w:t>
      </w:r>
      <w:r w:rsidRPr="0026432D">
        <w:rPr>
          <w:sz w:val="26"/>
          <w:szCs w:val="26"/>
        </w:rPr>
        <w:t xml:space="preserve"> = 7.9, 1.5 </w:t>
      </w:r>
      <w:r w:rsidR="00C05231" w:rsidRPr="0026432D">
        <w:rPr>
          <w:sz w:val="26"/>
          <w:szCs w:val="26"/>
        </w:rPr>
        <w:t>Гц</w:t>
      </w:r>
      <w:r w:rsidRPr="0026432D">
        <w:rPr>
          <w:sz w:val="26"/>
          <w:szCs w:val="26"/>
        </w:rPr>
        <w:t>, 1H), 8.24 (</w:t>
      </w:r>
      <w:r w:rsidR="00C05231" w:rsidRPr="0026432D">
        <w:rPr>
          <w:sz w:val="26"/>
          <w:szCs w:val="26"/>
        </w:rPr>
        <w:t>д</w:t>
      </w:r>
      <w:r w:rsidRPr="0026432D">
        <w:rPr>
          <w:sz w:val="26"/>
          <w:szCs w:val="26"/>
        </w:rPr>
        <w:t xml:space="preserve">, </w:t>
      </w:r>
      <w:r w:rsidRPr="0026432D">
        <w:rPr>
          <w:i/>
          <w:iCs/>
          <w:sz w:val="26"/>
          <w:szCs w:val="26"/>
        </w:rPr>
        <w:t>J</w:t>
      </w:r>
      <w:r w:rsidRPr="0026432D">
        <w:rPr>
          <w:sz w:val="26"/>
          <w:szCs w:val="26"/>
        </w:rPr>
        <w:t xml:space="preserve"> = 8.5 </w:t>
      </w:r>
      <w:r w:rsidR="00C05231" w:rsidRPr="0026432D">
        <w:rPr>
          <w:sz w:val="26"/>
          <w:szCs w:val="26"/>
        </w:rPr>
        <w:t>Гц</w:t>
      </w:r>
      <w:r w:rsidRPr="0026432D">
        <w:rPr>
          <w:sz w:val="26"/>
          <w:szCs w:val="26"/>
        </w:rPr>
        <w:t>, 1H), 8.13 (</w:t>
      </w:r>
      <w:r w:rsidR="00C05231" w:rsidRPr="0026432D">
        <w:rPr>
          <w:sz w:val="26"/>
          <w:szCs w:val="26"/>
        </w:rPr>
        <w:t>д</w:t>
      </w:r>
      <w:r w:rsidRPr="0026432D">
        <w:rPr>
          <w:sz w:val="26"/>
          <w:szCs w:val="26"/>
        </w:rPr>
        <w:t xml:space="preserve">, </w:t>
      </w:r>
      <w:r w:rsidRPr="0026432D">
        <w:rPr>
          <w:i/>
          <w:iCs/>
          <w:sz w:val="26"/>
          <w:szCs w:val="26"/>
        </w:rPr>
        <w:t>J</w:t>
      </w:r>
      <w:r w:rsidRPr="0026432D">
        <w:rPr>
          <w:sz w:val="26"/>
          <w:szCs w:val="26"/>
        </w:rPr>
        <w:t xml:space="preserve"> = 7.9 </w:t>
      </w:r>
      <w:r w:rsidR="00C05231" w:rsidRPr="0026432D">
        <w:rPr>
          <w:sz w:val="26"/>
          <w:szCs w:val="26"/>
        </w:rPr>
        <w:t>Гц</w:t>
      </w:r>
      <w:r w:rsidRPr="0026432D">
        <w:rPr>
          <w:sz w:val="26"/>
          <w:szCs w:val="26"/>
        </w:rPr>
        <w:t>, 1H), 7.83 (</w:t>
      </w:r>
      <w:r w:rsidR="00C05231" w:rsidRPr="0026432D">
        <w:rPr>
          <w:sz w:val="26"/>
          <w:szCs w:val="26"/>
        </w:rPr>
        <w:t>д</w:t>
      </w:r>
      <w:r w:rsidRPr="0026432D">
        <w:rPr>
          <w:sz w:val="26"/>
          <w:szCs w:val="26"/>
        </w:rPr>
        <w:t xml:space="preserve">, </w:t>
      </w:r>
      <w:r w:rsidRPr="0026432D">
        <w:rPr>
          <w:i/>
          <w:iCs/>
          <w:sz w:val="26"/>
          <w:szCs w:val="26"/>
        </w:rPr>
        <w:t>J</w:t>
      </w:r>
      <w:r w:rsidRPr="0026432D">
        <w:rPr>
          <w:sz w:val="26"/>
          <w:szCs w:val="26"/>
        </w:rPr>
        <w:t xml:space="preserve"> = 7.7 </w:t>
      </w:r>
      <w:r w:rsidR="00C05231" w:rsidRPr="0026432D">
        <w:rPr>
          <w:sz w:val="26"/>
          <w:szCs w:val="26"/>
        </w:rPr>
        <w:t>Гц</w:t>
      </w:r>
      <w:r w:rsidRPr="0026432D">
        <w:rPr>
          <w:sz w:val="26"/>
          <w:szCs w:val="26"/>
        </w:rPr>
        <w:t>, 1H), 7.73 (</w:t>
      </w:r>
      <w:r w:rsidR="00C05231" w:rsidRPr="0026432D">
        <w:rPr>
          <w:sz w:val="26"/>
          <w:szCs w:val="26"/>
        </w:rPr>
        <w:t>м</w:t>
      </w:r>
      <w:r w:rsidRPr="0026432D">
        <w:rPr>
          <w:sz w:val="26"/>
          <w:szCs w:val="26"/>
        </w:rPr>
        <w:t>, 3H), 7.52 (</w:t>
      </w:r>
      <w:r w:rsidR="00C05231" w:rsidRPr="0026432D">
        <w:rPr>
          <w:sz w:val="26"/>
          <w:szCs w:val="26"/>
        </w:rPr>
        <w:t>т</w:t>
      </w:r>
      <w:r w:rsidRPr="0026432D">
        <w:rPr>
          <w:sz w:val="26"/>
          <w:szCs w:val="26"/>
        </w:rPr>
        <w:t xml:space="preserve">, </w:t>
      </w:r>
      <w:r w:rsidRPr="0026432D">
        <w:rPr>
          <w:i/>
          <w:iCs/>
          <w:sz w:val="26"/>
          <w:szCs w:val="26"/>
        </w:rPr>
        <w:t>J</w:t>
      </w:r>
      <w:r w:rsidRPr="0026432D">
        <w:rPr>
          <w:sz w:val="26"/>
          <w:szCs w:val="26"/>
        </w:rPr>
        <w:t xml:space="preserve"> = 7.6 </w:t>
      </w:r>
      <w:r w:rsidR="00C05231" w:rsidRPr="0026432D">
        <w:rPr>
          <w:sz w:val="26"/>
          <w:szCs w:val="26"/>
        </w:rPr>
        <w:t>Гц</w:t>
      </w:r>
      <w:r w:rsidRPr="0026432D">
        <w:rPr>
          <w:sz w:val="26"/>
          <w:szCs w:val="26"/>
        </w:rPr>
        <w:t>, 1H), 7.39 (</w:t>
      </w:r>
      <w:r w:rsidR="00C05231" w:rsidRPr="0026432D">
        <w:rPr>
          <w:sz w:val="26"/>
          <w:szCs w:val="26"/>
        </w:rPr>
        <w:t>д</w:t>
      </w:r>
      <w:r w:rsidRPr="0026432D">
        <w:rPr>
          <w:sz w:val="26"/>
          <w:szCs w:val="26"/>
        </w:rPr>
        <w:t xml:space="preserve">, </w:t>
      </w:r>
      <w:r w:rsidRPr="0026432D">
        <w:rPr>
          <w:i/>
          <w:iCs/>
          <w:sz w:val="26"/>
          <w:szCs w:val="26"/>
        </w:rPr>
        <w:t>J</w:t>
      </w:r>
      <w:r w:rsidRPr="0026432D">
        <w:rPr>
          <w:sz w:val="26"/>
          <w:szCs w:val="26"/>
        </w:rPr>
        <w:t xml:space="preserve"> = 7.8 </w:t>
      </w:r>
      <w:r w:rsidR="00C05231" w:rsidRPr="0026432D">
        <w:rPr>
          <w:sz w:val="26"/>
          <w:szCs w:val="26"/>
        </w:rPr>
        <w:t>Гц</w:t>
      </w:r>
      <w:r w:rsidRPr="0026432D">
        <w:rPr>
          <w:sz w:val="26"/>
          <w:szCs w:val="26"/>
        </w:rPr>
        <w:t>, 2H), 7.33 (</w:t>
      </w:r>
      <w:r w:rsidR="00C05231" w:rsidRPr="0026432D">
        <w:rPr>
          <w:sz w:val="26"/>
          <w:szCs w:val="26"/>
        </w:rPr>
        <w:t>ддд</w:t>
      </w:r>
      <w:r w:rsidRPr="0026432D">
        <w:rPr>
          <w:sz w:val="26"/>
          <w:szCs w:val="26"/>
        </w:rPr>
        <w:t xml:space="preserve">, </w:t>
      </w:r>
      <w:r w:rsidRPr="0026432D">
        <w:rPr>
          <w:i/>
          <w:iCs/>
          <w:sz w:val="26"/>
          <w:szCs w:val="26"/>
        </w:rPr>
        <w:t>J</w:t>
      </w:r>
      <w:r w:rsidRPr="0026432D">
        <w:rPr>
          <w:sz w:val="26"/>
          <w:szCs w:val="26"/>
        </w:rPr>
        <w:t xml:space="preserve"> = 8.1, 7.1, 1.2 </w:t>
      </w:r>
      <w:r w:rsidR="00C05231" w:rsidRPr="0026432D">
        <w:rPr>
          <w:sz w:val="26"/>
          <w:szCs w:val="26"/>
        </w:rPr>
        <w:t>Гц</w:t>
      </w:r>
      <w:r w:rsidRPr="0026432D">
        <w:rPr>
          <w:sz w:val="26"/>
          <w:szCs w:val="26"/>
        </w:rPr>
        <w:t>, 1H), 7.27 (</w:t>
      </w:r>
      <w:r w:rsidR="00C05231" w:rsidRPr="0026432D">
        <w:rPr>
          <w:sz w:val="26"/>
          <w:szCs w:val="26"/>
        </w:rPr>
        <w:t>ддд</w:t>
      </w:r>
      <w:r w:rsidRPr="0026432D">
        <w:rPr>
          <w:sz w:val="26"/>
          <w:szCs w:val="26"/>
        </w:rPr>
        <w:t xml:space="preserve">, </w:t>
      </w:r>
      <w:r w:rsidRPr="0026432D">
        <w:rPr>
          <w:i/>
          <w:iCs/>
          <w:sz w:val="26"/>
          <w:szCs w:val="26"/>
        </w:rPr>
        <w:t>J</w:t>
      </w:r>
      <w:r w:rsidRPr="0026432D">
        <w:rPr>
          <w:sz w:val="26"/>
          <w:szCs w:val="26"/>
        </w:rPr>
        <w:t xml:space="preserve"> = 8.1, 7.1, 1.2 </w:t>
      </w:r>
      <w:r w:rsidR="00C05231" w:rsidRPr="0026432D">
        <w:rPr>
          <w:sz w:val="26"/>
          <w:szCs w:val="26"/>
        </w:rPr>
        <w:t>Гц</w:t>
      </w:r>
      <w:r w:rsidRPr="0026432D">
        <w:rPr>
          <w:sz w:val="26"/>
          <w:szCs w:val="26"/>
        </w:rPr>
        <w:t>, 1H), 3.95 (</w:t>
      </w:r>
      <w:r w:rsidR="00C05231" w:rsidRPr="0026432D">
        <w:rPr>
          <w:sz w:val="26"/>
          <w:szCs w:val="26"/>
        </w:rPr>
        <w:t>с</w:t>
      </w:r>
      <w:r w:rsidRPr="0026432D">
        <w:rPr>
          <w:sz w:val="26"/>
          <w:szCs w:val="26"/>
        </w:rPr>
        <w:t>, 3H), 2.59 (</w:t>
      </w:r>
      <w:r w:rsidR="00C05231" w:rsidRPr="0026432D">
        <w:rPr>
          <w:sz w:val="26"/>
          <w:szCs w:val="26"/>
        </w:rPr>
        <w:t>с</w:t>
      </w:r>
      <w:r w:rsidRPr="0026432D">
        <w:rPr>
          <w:sz w:val="26"/>
          <w:szCs w:val="26"/>
        </w:rPr>
        <w:t>, 6H).</w:t>
      </w:r>
      <w:r w:rsidR="00CC1931">
        <w:rPr>
          <w:sz w:val="26"/>
          <w:szCs w:val="26"/>
        </w:rPr>
        <w:t xml:space="preserve"> </w:t>
      </w:r>
      <w:r w:rsidR="00CC1931" w:rsidRPr="00CC1931">
        <w:rPr>
          <w:sz w:val="26"/>
          <w:szCs w:val="26"/>
        </w:rPr>
        <w:t>Масс-спектр (m/z): [M]+ 6</w:t>
      </w:r>
      <w:r w:rsidR="00CC1931" w:rsidRPr="00D07333">
        <w:rPr>
          <w:sz w:val="26"/>
          <w:szCs w:val="26"/>
        </w:rPr>
        <w:t>71.1075</w:t>
      </w:r>
      <w:r w:rsidR="00CC1931" w:rsidRPr="00CC1931">
        <w:rPr>
          <w:sz w:val="26"/>
          <w:szCs w:val="26"/>
        </w:rPr>
        <w:t xml:space="preserve"> (рассчитанный 6</w:t>
      </w:r>
      <w:r w:rsidR="00CC1931" w:rsidRPr="00D07333">
        <w:rPr>
          <w:sz w:val="26"/>
          <w:szCs w:val="26"/>
        </w:rPr>
        <w:t>71</w:t>
      </w:r>
      <w:r w:rsidR="00CC1931" w:rsidRPr="00CC1931">
        <w:rPr>
          <w:sz w:val="26"/>
          <w:szCs w:val="26"/>
        </w:rPr>
        <w:t>.1</w:t>
      </w:r>
      <w:r w:rsidR="00CC1931" w:rsidRPr="00D07333">
        <w:rPr>
          <w:sz w:val="26"/>
          <w:szCs w:val="26"/>
        </w:rPr>
        <w:t>080</w:t>
      </w:r>
      <w:r w:rsidR="00CC1931" w:rsidRPr="00CC1931">
        <w:rPr>
          <w:sz w:val="26"/>
          <w:szCs w:val="26"/>
        </w:rPr>
        <w:t>).</w:t>
      </w:r>
    </w:p>
    <w:p w14:paraId="11AB4DF0" w14:textId="77777777" w:rsidR="0028242E" w:rsidRPr="00D07333" w:rsidRDefault="0028242E" w:rsidP="00266470">
      <w:pPr>
        <w:pStyle w:val="ae"/>
        <w:spacing w:before="0" w:beforeAutospacing="0" w:after="0" w:afterAutospacing="0" w:line="360" w:lineRule="auto"/>
        <w:ind w:firstLine="720"/>
        <w:jc w:val="both"/>
        <w:rPr>
          <w:sz w:val="26"/>
          <w:szCs w:val="26"/>
        </w:rPr>
      </w:pPr>
    </w:p>
    <w:p w14:paraId="19E3D919" w14:textId="160D6018" w:rsidR="00950EDE" w:rsidRDefault="00525DBA" w:rsidP="00266470">
      <w:pPr>
        <w:pStyle w:val="ae"/>
        <w:spacing w:before="0" w:beforeAutospacing="0" w:after="0" w:afterAutospacing="0" w:line="360" w:lineRule="auto"/>
        <w:ind w:firstLine="720"/>
        <w:jc w:val="both"/>
        <w:outlineLvl w:val="1"/>
        <w:rPr>
          <w:b/>
          <w:bCs/>
          <w:sz w:val="26"/>
          <w:szCs w:val="26"/>
        </w:rPr>
      </w:pPr>
      <w:bookmarkStart w:id="49" w:name="_Toc166971733"/>
      <w:r w:rsidRPr="00525DBA">
        <w:rPr>
          <w:b/>
          <w:bCs/>
          <w:sz w:val="26"/>
          <w:szCs w:val="26"/>
        </w:rPr>
        <w:t>2.</w:t>
      </w:r>
      <w:r>
        <w:rPr>
          <w:b/>
          <w:bCs/>
          <w:sz w:val="26"/>
          <w:szCs w:val="26"/>
        </w:rPr>
        <w:t xml:space="preserve">4 </w:t>
      </w:r>
      <w:r w:rsidRPr="00525DBA">
        <w:rPr>
          <w:b/>
          <w:bCs/>
          <w:sz w:val="26"/>
          <w:szCs w:val="26"/>
        </w:rPr>
        <w:t>Создание водно-органических и мицеллярных дисперсий</w:t>
      </w:r>
      <w:bookmarkEnd w:id="49"/>
    </w:p>
    <w:p w14:paraId="5DC13F41" w14:textId="26BC75EE" w:rsidR="00525DBA" w:rsidRDefault="00525DBA" w:rsidP="00266470">
      <w:pPr>
        <w:pStyle w:val="ae"/>
        <w:spacing w:before="0" w:beforeAutospacing="0" w:after="0" w:afterAutospacing="0" w:line="360" w:lineRule="auto"/>
        <w:ind w:firstLine="720"/>
        <w:jc w:val="both"/>
        <w:rPr>
          <w:sz w:val="26"/>
          <w:szCs w:val="26"/>
        </w:rPr>
      </w:pPr>
      <w:r>
        <w:rPr>
          <w:sz w:val="26"/>
          <w:szCs w:val="26"/>
        </w:rPr>
        <w:t xml:space="preserve">Водно-органические дисперсии были получены посредством добавления </w:t>
      </w:r>
      <w:r w:rsidRPr="00063529">
        <w:rPr>
          <w:sz w:val="26"/>
          <w:szCs w:val="26"/>
        </w:rPr>
        <w:t>5 объемов воды к 1 объему растворов комплексов в ацетонитриле при</w:t>
      </w:r>
      <w:r w:rsidR="00A51F08">
        <w:rPr>
          <w:sz w:val="26"/>
          <w:szCs w:val="26"/>
        </w:rPr>
        <w:t xml:space="preserve"> постоянном</w:t>
      </w:r>
      <w:r w:rsidRPr="00063529">
        <w:rPr>
          <w:sz w:val="26"/>
          <w:szCs w:val="26"/>
        </w:rPr>
        <w:t xml:space="preserve"> перемешивании (1200 об./мин.)</w:t>
      </w:r>
      <w:r>
        <w:rPr>
          <w:sz w:val="26"/>
          <w:szCs w:val="26"/>
        </w:rPr>
        <w:t xml:space="preserve"> в течение ≈ </w:t>
      </w:r>
      <w:r w:rsidR="0010457E">
        <w:rPr>
          <w:sz w:val="26"/>
          <w:szCs w:val="26"/>
        </w:rPr>
        <w:t>5</w:t>
      </w:r>
      <w:r>
        <w:rPr>
          <w:sz w:val="26"/>
          <w:szCs w:val="26"/>
        </w:rPr>
        <w:t xml:space="preserve"> минут.</w:t>
      </w:r>
    </w:p>
    <w:p w14:paraId="63A596BC" w14:textId="76F63DA1" w:rsidR="007C3CD4" w:rsidRDefault="00525DBA" w:rsidP="00266470">
      <w:pPr>
        <w:pStyle w:val="ae"/>
        <w:spacing w:before="0" w:beforeAutospacing="0" w:after="0" w:afterAutospacing="0" w:line="360" w:lineRule="auto"/>
        <w:ind w:firstLine="720"/>
        <w:jc w:val="both"/>
        <w:rPr>
          <w:sz w:val="26"/>
          <w:szCs w:val="26"/>
        </w:rPr>
      </w:pPr>
      <w:r>
        <w:rPr>
          <w:sz w:val="26"/>
          <w:szCs w:val="26"/>
        </w:rPr>
        <w:t>Для получения мицеллярных дисперсий был использован метод замены растворителя, заключающийся в постепенном добавлении воды к раствору комплекса и блок-сополимера (</w:t>
      </w:r>
      <w:r w:rsidRPr="00063529">
        <w:rPr>
          <w:sz w:val="26"/>
          <w:szCs w:val="26"/>
        </w:rPr>
        <w:t>(</w:t>
      </w:r>
      <w:r w:rsidRPr="00063529">
        <w:rPr>
          <w:sz w:val="26"/>
          <w:szCs w:val="26"/>
          <w:lang w:val="en-US"/>
        </w:rPr>
        <w:t>PCL</w:t>
      </w:r>
      <w:r w:rsidRPr="00063529">
        <w:rPr>
          <w:sz w:val="26"/>
          <w:szCs w:val="26"/>
        </w:rPr>
        <w:t>)</w:t>
      </w:r>
      <w:r w:rsidRPr="00063529">
        <w:rPr>
          <w:sz w:val="26"/>
          <w:szCs w:val="26"/>
          <w:vertAlign w:val="subscript"/>
        </w:rPr>
        <w:t>45</w:t>
      </w:r>
      <w:r w:rsidRPr="00063529">
        <w:rPr>
          <w:sz w:val="26"/>
          <w:szCs w:val="26"/>
        </w:rPr>
        <w:t>-</w:t>
      </w:r>
      <w:r w:rsidRPr="00063529">
        <w:rPr>
          <w:sz w:val="26"/>
          <w:szCs w:val="26"/>
          <w:lang w:val="en-US"/>
        </w:rPr>
        <w:t>b</w:t>
      </w:r>
      <w:r w:rsidRPr="00063529">
        <w:rPr>
          <w:sz w:val="26"/>
          <w:szCs w:val="26"/>
        </w:rPr>
        <w:t>-(</w:t>
      </w:r>
      <w:r w:rsidRPr="00063529">
        <w:rPr>
          <w:sz w:val="26"/>
          <w:szCs w:val="26"/>
          <w:lang w:val="en-US"/>
        </w:rPr>
        <w:t>PEG</w:t>
      </w:r>
      <w:r w:rsidRPr="00063529">
        <w:rPr>
          <w:sz w:val="26"/>
          <w:szCs w:val="26"/>
        </w:rPr>
        <w:t>)</w:t>
      </w:r>
      <w:r w:rsidRPr="00063529">
        <w:rPr>
          <w:sz w:val="26"/>
          <w:szCs w:val="26"/>
          <w:vertAlign w:val="subscript"/>
        </w:rPr>
        <w:t>115</w:t>
      </w:r>
      <w:r>
        <w:rPr>
          <w:sz w:val="26"/>
          <w:szCs w:val="26"/>
        </w:rPr>
        <w:t>) в органическом растворителе, в данном случае – в ацетонитриле. Добавление воды осуществлялось при нагреве растворов до 40</w:t>
      </w:r>
      <w:r w:rsidRPr="00525DBA">
        <w:rPr>
          <w:sz w:val="26"/>
          <w:szCs w:val="26"/>
        </w:rPr>
        <w:t xml:space="preserve"> </w:t>
      </w:r>
      <w:r w:rsidRPr="00525DBA">
        <w:rPr>
          <w:sz w:val="26"/>
          <w:szCs w:val="26"/>
          <w:vertAlign w:val="superscript"/>
          <w:lang w:val="en-US"/>
        </w:rPr>
        <w:t>o</w:t>
      </w:r>
      <w:r>
        <w:rPr>
          <w:sz w:val="26"/>
          <w:szCs w:val="26"/>
          <w:lang w:val="en-US"/>
        </w:rPr>
        <w:t>C</w:t>
      </w:r>
      <w:r w:rsidRPr="00525DBA">
        <w:rPr>
          <w:sz w:val="26"/>
          <w:szCs w:val="26"/>
        </w:rPr>
        <w:t xml:space="preserve"> </w:t>
      </w:r>
      <w:r>
        <w:rPr>
          <w:sz w:val="26"/>
          <w:szCs w:val="26"/>
        </w:rPr>
        <w:t>и постоянном перемешивании (1200 об./мин.)</w:t>
      </w:r>
      <w:r w:rsidR="007C3CD4">
        <w:rPr>
          <w:sz w:val="26"/>
          <w:szCs w:val="26"/>
        </w:rPr>
        <w:t xml:space="preserve"> в течение ≈ 10-15 минут. </w:t>
      </w:r>
      <w:r>
        <w:rPr>
          <w:sz w:val="26"/>
          <w:szCs w:val="26"/>
        </w:rPr>
        <w:t>Следующая за этим стадия очистки</w:t>
      </w:r>
      <w:r w:rsidR="007C3CD4">
        <w:rPr>
          <w:sz w:val="26"/>
          <w:szCs w:val="26"/>
        </w:rPr>
        <w:t xml:space="preserve"> от органического растворителя</w:t>
      </w:r>
      <w:r>
        <w:rPr>
          <w:sz w:val="26"/>
          <w:szCs w:val="26"/>
        </w:rPr>
        <w:t xml:space="preserve"> посредством диализа</w:t>
      </w:r>
      <w:r w:rsidR="00A51F08">
        <w:rPr>
          <w:sz w:val="26"/>
          <w:szCs w:val="26"/>
        </w:rPr>
        <w:t xml:space="preserve">, </w:t>
      </w:r>
      <w:r w:rsidR="00D07333">
        <w:rPr>
          <w:sz w:val="26"/>
          <w:szCs w:val="26"/>
        </w:rPr>
        <w:t xml:space="preserve">используемая в стандартной методике </w:t>
      </w:r>
      <w:sdt>
        <w:sdtPr>
          <w:rPr>
            <w:color w:val="000000"/>
            <w:sz w:val="26"/>
            <w:szCs w:val="26"/>
          </w:rPr>
          <w:tag w:val="MENDELEY_CITATION_v3_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"/>
          <w:id w:val="144406298"/>
          <w:placeholder>
            <w:docPart w:val="1EE0BB27885C450DAB54CEF1D76C3CFD"/>
          </w:placeholder>
        </w:sdtPr>
        <w:sdtContent>
          <w:r w:rsidR="00D07333" w:rsidRPr="00D07333">
            <w:rPr>
              <w:color w:val="000000"/>
              <w:sz w:val="26"/>
              <w:szCs w:val="26"/>
            </w:rPr>
            <w:t>[53]</w:t>
          </w:r>
        </w:sdtContent>
      </w:sdt>
      <w:r w:rsidR="00D07333">
        <w:rPr>
          <w:sz w:val="26"/>
          <w:szCs w:val="26"/>
        </w:rPr>
        <w:t>,</w:t>
      </w:r>
      <w:r>
        <w:rPr>
          <w:sz w:val="26"/>
          <w:szCs w:val="26"/>
        </w:rPr>
        <w:t xml:space="preserve"> была замене</w:t>
      </w:r>
      <w:r w:rsidR="007C3CD4">
        <w:rPr>
          <w:sz w:val="26"/>
          <w:szCs w:val="26"/>
        </w:rPr>
        <w:t>на на упаривани</w:t>
      </w:r>
      <w:r w:rsidR="00D07333">
        <w:rPr>
          <w:sz w:val="26"/>
          <w:szCs w:val="26"/>
        </w:rPr>
        <w:t>е органического растворителя</w:t>
      </w:r>
      <w:r w:rsidR="007C3CD4">
        <w:rPr>
          <w:sz w:val="26"/>
          <w:szCs w:val="26"/>
        </w:rPr>
        <w:t xml:space="preserve"> на роторе (</w:t>
      </w:r>
      <w:r w:rsidR="007C3CD4" w:rsidRPr="006934A7">
        <w:rPr>
          <w:sz w:val="26"/>
          <w:szCs w:val="26"/>
        </w:rPr>
        <w:t xml:space="preserve">40 </w:t>
      </w:r>
      <w:r w:rsidR="007C3CD4" w:rsidRPr="006934A7">
        <w:rPr>
          <w:sz w:val="26"/>
          <w:szCs w:val="26"/>
          <w:vertAlign w:val="superscript"/>
          <w:lang w:val="en-US"/>
        </w:rPr>
        <w:t>o</w:t>
      </w:r>
      <w:r w:rsidR="007C3CD4" w:rsidRPr="006934A7">
        <w:rPr>
          <w:sz w:val="26"/>
          <w:szCs w:val="26"/>
          <w:lang w:val="en-US"/>
        </w:rPr>
        <w:t>C</w:t>
      </w:r>
      <w:r w:rsidR="007C3CD4" w:rsidRPr="006934A7">
        <w:rPr>
          <w:sz w:val="26"/>
          <w:szCs w:val="26"/>
        </w:rPr>
        <w:t xml:space="preserve"> и 100 гПа</w:t>
      </w:r>
      <w:r w:rsidR="007C3CD4">
        <w:rPr>
          <w:sz w:val="26"/>
          <w:szCs w:val="26"/>
        </w:rPr>
        <w:t xml:space="preserve">). </w:t>
      </w:r>
      <w:r w:rsidR="0097554F" w:rsidRPr="006934A7">
        <w:rPr>
          <w:sz w:val="26"/>
          <w:szCs w:val="26"/>
        </w:rPr>
        <w:t>В</w:t>
      </w:r>
      <w:r w:rsidR="005D0606">
        <w:rPr>
          <w:sz w:val="26"/>
          <w:szCs w:val="26"/>
        </w:rPr>
        <w:t>о время очистки вначале</w:t>
      </w:r>
      <w:r w:rsidR="0097554F" w:rsidRPr="006934A7">
        <w:rPr>
          <w:sz w:val="26"/>
          <w:szCs w:val="26"/>
        </w:rPr>
        <w:t xml:space="preserve"> наблюдалось кипение растворов, после удалени</w:t>
      </w:r>
      <w:r w:rsidR="00D07333">
        <w:rPr>
          <w:sz w:val="26"/>
          <w:szCs w:val="26"/>
        </w:rPr>
        <w:t>я</w:t>
      </w:r>
      <w:r w:rsidR="0097554F" w:rsidRPr="006934A7">
        <w:rPr>
          <w:sz w:val="26"/>
          <w:szCs w:val="26"/>
        </w:rPr>
        <w:t xml:space="preserve"> ацетонитрила из водно-органической смеси кипение прекращалось, </w:t>
      </w:r>
      <w:r w:rsidR="00D07333">
        <w:rPr>
          <w:sz w:val="26"/>
          <w:szCs w:val="26"/>
        </w:rPr>
        <w:t xml:space="preserve">после чего </w:t>
      </w:r>
      <w:r w:rsidR="0097554F" w:rsidRPr="006934A7">
        <w:rPr>
          <w:sz w:val="26"/>
          <w:szCs w:val="26"/>
        </w:rPr>
        <w:t>растворы находились при данн</w:t>
      </w:r>
      <w:r w:rsidR="00D07333">
        <w:rPr>
          <w:sz w:val="26"/>
          <w:szCs w:val="26"/>
        </w:rPr>
        <w:t>ых</w:t>
      </w:r>
      <w:r w:rsidR="0097554F" w:rsidRPr="006934A7">
        <w:rPr>
          <w:sz w:val="26"/>
          <w:szCs w:val="26"/>
        </w:rPr>
        <w:t xml:space="preserve"> температуре</w:t>
      </w:r>
      <w:r w:rsidR="00D07333">
        <w:rPr>
          <w:sz w:val="26"/>
          <w:szCs w:val="26"/>
        </w:rPr>
        <w:t xml:space="preserve"> и давлении</w:t>
      </w:r>
      <w:r w:rsidR="0097554F" w:rsidRPr="006934A7">
        <w:rPr>
          <w:sz w:val="26"/>
          <w:szCs w:val="26"/>
        </w:rPr>
        <w:t xml:space="preserve"> еще 2 минуты для полного удаления оставшихся паров ацетонитрила.</w:t>
      </w:r>
    </w:p>
    <w:p w14:paraId="392613F6" w14:textId="77777777" w:rsidR="0028242E" w:rsidRDefault="0028242E" w:rsidP="00266470">
      <w:pPr>
        <w:pStyle w:val="ae"/>
        <w:spacing w:before="0" w:beforeAutospacing="0" w:after="0" w:afterAutospacing="0" w:line="360" w:lineRule="auto"/>
        <w:ind w:firstLine="720"/>
        <w:jc w:val="both"/>
        <w:rPr>
          <w:sz w:val="26"/>
          <w:szCs w:val="26"/>
        </w:rPr>
      </w:pPr>
    </w:p>
    <w:p w14:paraId="1981F152" w14:textId="2F8D0709" w:rsidR="00525DBA" w:rsidRPr="00CC1931" w:rsidRDefault="007C3CD4" w:rsidP="00266470">
      <w:pPr>
        <w:pStyle w:val="ae"/>
        <w:spacing w:before="0" w:beforeAutospacing="0" w:after="0" w:afterAutospacing="0" w:line="360" w:lineRule="auto"/>
        <w:ind w:firstLine="720"/>
        <w:jc w:val="both"/>
        <w:outlineLvl w:val="1"/>
        <w:rPr>
          <w:b/>
          <w:bCs/>
          <w:sz w:val="26"/>
          <w:szCs w:val="26"/>
        </w:rPr>
      </w:pPr>
      <w:bookmarkStart w:id="50" w:name="_Toc166971734"/>
      <w:r w:rsidRPr="00CC1931">
        <w:rPr>
          <w:b/>
          <w:bCs/>
          <w:sz w:val="26"/>
          <w:szCs w:val="26"/>
        </w:rPr>
        <w:t xml:space="preserve">2.5 </w:t>
      </w:r>
      <w:r w:rsidR="00CC1931" w:rsidRPr="00CC1931">
        <w:rPr>
          <w:b/>
          <w:bCs/>
          <w:sz w:val="26"/>
          <w:szCs w:val="26"/>
          <w:lang w:val="en-US"/>
        </w:rPr>
        <w:t>MTT</w:t>
      </w:r>
      <w:r w:rsidR="00CC1931" w:rsidRPr="00D07333">
        <w:rPr>
          <w:b/>
          <w:bCs/>
          <w:sz w:val="26"/>
          <w:szCs w:val="26"/>
        </w:rPr>
        <w:t>-</w:t>
      </w:r>
      <w:r w:rsidR="00CC1931" w:rsidRPr="00CC1931">
        <w:rPr>
          <w:b/>
          <w:bCs/>
          <w:sz w:val="26"/>
          <w:szCs w:val="26"/>
        </w:rPr>
        <w:t>анализ</w:t>
      </w:r>
      <w:bookmarkEnd w:id="50"/>
    </w:p>
    <w:p w14:paraId="047E567F" w14:textId="12169217" w:rsidR="00CC1931" w:rsidRPr="00063529" w:rsidRDefault="00CC1931" w:rsidP="00266470">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В данной работе анализ </w:t>
      </w:r>
      <w:r>
        <w:rPr>
          <w:rFonts w:ascii="Times New Roman" w:hAnsi="Times New Roman" w:cs="Times New Roman"/>
          <w:sz w:val="26"/>
          <w:szCs w:val="26"/>
          <w:lang w:val="en-US"/>
        </w:rPr>
        <w:t>MTT</w:t>
      </w:r>
      <w:r w:rsidRPr="00063529">
        <w:rPr>
          <w:rFonts w:ascii="Times New Roman" w:hAnsi="Times New Roman" w:cs="Times New Roman"/>
          <w:sz w:val="26"/>
          <w:szCs w:val="26"/>
        </w:rPr>
        <w:t xml:space="preserve"> был проведен</w:t>
      </w:r>
      <w:r>
        <w:rPr>
          <w:rFonts w:ascii="Times New Roman" w:hAnsi="Times New Roman" w:cs="Times New Roman"/>
          <w:sz w:val="26"/>
          <w:szCs w:val="26"/>
        </w:rPr>
        <w:t xml:space="preserve"> на клеточной линии </w:t>
      </w:r>
      <w:r>
        <w:rPr>
          <w:rFonts w:ascii="Times New Roman" w:hAnsi="Times New Roman" w:cs="Times New Roman"/>
          <w:sz w:val="26"/>
          <w:szCs w:val="26"/>
          <w:lang w:val="en-US"/>
        </w:rPr>
        <w:t>CHO</w:t>
      </w:r>
      <w:r w:rsidRPr="00CC1931">
        <w:rPr>
          <w:rFonts w:ascii="Times New Roman" w:hAnsi="Times New Roman" w:cs="Times New Roman"/>
          <w:sz w:val="26"/>
          <w:szCs w:val="26"/>
        </w:rPr>
        <w:t>-</w:t>
      </w:r>
      <w:r>
        <w:rPr>
          <w:rFonts w:ascii="Times New Roman" w:hAnsi="Times New Roman" w:cs="Times New Roman"/>
          <w:sz w:val="26"/>
          <w:szCs w:val="26"/>
          <w:lang w:val="en-US"/>
        </w:rPr>
        <w:t>K</w:t>
      </w:r>
      <w:r w:rsidRPr="00CC1931">
        <w:rPr>
          <w:rFonts w:ascii="Times New Roman" w:hAnsi="Times New Roman" w:cs="Times New Roman"/>
          <w:sz w:val="26"/>
          <w:szCs w:val="26"/>
        </w:rPr>
        <w:t>1</w:t>
      </w:r>
      <w:r w:rsidRPr="00063529">
        <w:rPr>
          <w:rFonts w:ascii="Times New Roman" w:hAnsi="Times New Roman" w:cs="Times New Roman"/>
          <w:sz w:val="26"/>
          <w:szCs w:val="26"/>
        </w:rPr>
        <w:t xml:space="preserve"> с использованием красителя 3-(4,5-диметилтиазол-2-ил)-2,5-дифенилтетразолия бромидом. Для постановки </w:t>
      </w:r>
      <w:r w:rsidRPr="00063529">
        <w:rPr>
          <w:rFonts w:ascii="Times New Roman" w:hAnsi="Times New Roman" w:cs="Times New Roman"/>
          <w:sz w:val="26"/>
          <w:szCs w:val="26"/>
          <w:lang w:val="en-US"/>
        </w:rPr>
        <w:t>MTT</w:t>
      </w:r>
      <w:r w:rsidRPr="00063529">
        <w:rPr>
          <w:rFonts w:ascii="Times New Roman" w:hAnsi="Times New Roman" w:cs="Times New Roman"/>
          <w:sz w:val="26"/>
          <w:szCs w:val="26"/>
        </w:rPr>
        <w:t>-</w:t>
      </w:r>
      <w:r>
        <w:rPr>
          <w:rFonts w:ascii="Times New Roman" w:hAnsi="Times New Roman" w:cs="Times New Roman"/>
          <w:sz w:val="26"/>
          <w:szCs w:val="26"/>
        </w:rPr>
        <w:t>анализа</w:t>
      </w:r>
      <w:r w:rsidRPr="00063529">
        <w:rPr>
          <w:rFonts w:ascii="Times New Roman" w:hAnsi="Times New Roman" w:cs="Times New Roman"/>
          <w:sz w:val="26"/>
          <w:szCs w:val="26"/>
        </w:rPr>
        <w:t xml:space="preserve"> клетки были засеяны на планшет с 96 лунками в</w:t>
      </w:r>
      <w:r>
        <w:rPr>
          <w:rFonts w:ascii="Times New Roman" w:hAnsi="Times New Roman" w:cs="Times New Roman"/>
          <w:sz w:val="26"/>
          <w:szCs w:val="26"/>
        </w:rPr>
        <w:t xml:space="preserve"> 200 мкл</w:t>
      </w:r>
      <w:r w:rsidRPr="00063529">
        <w:rPr>
          <w:rFonts w:ascii="Times New Roman" w:hAnsi="Times New Roman" w:cs="Times New Roman"/>
          <w:sz w:val="26"/>
          <w:szCs w:val="26"/>
        </w:rPr>
        <w:t xml:space="preserve"> стандартной питательной сред</w:t>
      </w:r>
      <w:r>
        <w:rPr>
          <w:rFonts w:ascii="Times New Roman" w:hAnsi="Times New Roman" w:cs="Times New Roman"/>
          <w:sz w:val="26"/>
          <w:szCs w:val="26"/>
        </w:rPr>
        <w:t>ы</w:t>
      </w:r>
      <w:r w:rsidRPr="00063529">
        <w:rPr>
          <w:rFonts w:ascii="Times New Roman" w:hAnsi="Times New Roman" w:cs="Times New Roman"/>
          <w:sz w:val="26"/>
          <w:szCs w:val="26"/>
        </w:rPr>
        <w:t xml:space="preserve"> (DMEM/F12; 10% FBS; 100 ед пенициллина/стрептомицина) в количестве 10</w:t>
      </w:r>
      <w:r w:rsidRPr="00063529">
        <w:rPr>
          <w:rFonts w:ascii="Times New Roman" w:hAnsi="Times New Roman" w:cs="Times New Roman"/>
          <w:sz w:val="26"/>
          <w:szCs w:val="26"/>
          <w:vertAlign w:val="superscript"/>
        </w:rPr>
        <w:t>4</w:t>
      </w:r>
      <w:r w:rsidRPr="00063529">
        <w:rPr>
          <w:rFonts w:ascii="Times New Roman" w:hAnsi="Times New Roman" w:cs="Times New Roman"/>
          <w:sz w:val="26"/>
          <w:szCs w:val="26"/>
        </w:rPr>
        <w:t xml:space="preserve"> клеток на каждую лунку. К клеткам были добавлены мицеллярные дисперсии с комплексами </w:t>
      </w:r>
      <w:r w:rsidRPr="00063529">
        <w:rPr>
          <w:rFonts w:ascii="Times New Roman" w:hAnsi="Times New Roman" w:cs="Times New Roman"/>
          <w:b/>
          <w:bCs/>
          <w:sz w:val="26"/>
          <w:szCs w:val="26"/>
        </w:rPr>
        <w:t xml:space="preserve">1-Pt-CN2 </w:t>
      </w:r>
      <w:r w:rsidRPr="00063529">
        <w:rPr>
          <w:rFonts w:ascii="Times New Roman" w:hAnsi="Times New Roman" w:cs="Times New Roman"/>
          <w:sz w:val="26"/>
          <w:szCs w:val="26"/>
        </w:rPr>
        <w:t xml:space="preserve">– </w:t>
      </w:r>
      <w:r w:rsidRPr="00063529">
        <w:rPr>
          <w:rFonts w:ascii="Times New Roman" w:hAnsi="Times New Roman" w:cs="Times New Roman"/>
          <w:b/>
          <w:bCs/>
          <w:sz w:val="26"/>
          <w:szCs w:val="26"/>
        </w:rPr>
        <w:t>4-Pt-CN2</w:t>
      </w:r>
      <w:r w:rsidRPr="00063529">
        <w:rPr>
          <w:rFonts w:ascii="Times New Roman" w:hAnsi="Times New Roman" w:cs="Times New Roman"/>
          <w:sz w:val="26"/>
          <w:szCs w:val="26"/>
        </w:rPr>
        <w:t>, в концентрациях 0.05, 0.1, 0.15, 0.2, 0.25</w:t>
      </w:r>
      <w:r>
        <w:rPr>
          <w:rFonts w:ascii="Times New Roman" w:hAnsi="Times New Roman" w:cs="Times New Roman"/>
          <w:sz w:val="26"/>
          <w:szCs w:val="26"/>
        </w:rPr>
        <w:t xml:space="preserve"> и</w:t>
      </w:r>
      <w:r w:rsidRPr="00063529">
        <w:rPr>
          <w:rFonts w:ascii="Times New Roman" w:hAnsi="Times New Roman" w:cs="Times New Roman"/>
          <w:sz w:val="26"/>
          <w:szCs w:val="26"/>
        </w:rPr>
        <w:t xml:space="preserve"> 0.3 мг/мл, каждая концентрация была </w:t>
      </w:r>
      <w:r w:rsidRPr="00063529">
        <w:rPr>
          <w:rFonts w:ascii="Times New Roman" w:hAnsi="Times New Roman" w:cs="Times New Roman"/>
          <w:sz w:val="26"/>
          <w:szCs w:val="26"/>
        </w:rPr>
        <w:lastRenderedPageBreak/>
        <w:t xml:space="preserve">исследована в трех повторах. Клетки инкубировались с мицеллярными дисперсиями в течение </w:t>
      </w:r>
      <w:r w:rsidRPr="00063529">
        <w:rPr>
          <w:rFonts w:ascii="Times New Roman" w:hAnsi="Times New Roman" w:cs="Times New Roman"/>
          <w:color w:val="000000"/>
          <w:sz w:val="26"/>
          <w:szCs w:val="26"/>
          <w:shd w:val="clear" w:color="auto" w:fill="FFFFFF"/>
        </w:rPr>
        <w:t>24 часов при +37°С и 5-6,5 масс.% CO</w:t>
      </w:r>
      <w:r w:rsidRPr="00063529">
        <w:rPr>
          <w:rFonts w:ascii="Times New Roman" w:hAnsi="Times New Roman" w:cs="Times New Roman"/>
          <w:color w:val="000000"/>
          <w:sz w:val="26"/>
          <w:szCs w:val="26"/>
          <w:shd w:val="clear" w:color="auto" w:fill="FFFFFF"/>
          <w:vertAlign w:val="subscript"/>
        </w:rPr>
        <w:t>2</w:t>
      </w:r>
      <w:r w:rsidRPr="00063529">
        <w:rPr>
          <w:rFonts w:ascii="Times New Roman" w:hAnsi="Times New Roman" w:cs="Times New Roman"/>
          <w:sz w:val="26"/>
          <w:szCs w:val="26"/>
        </w:rPr>
        <w:t>. Затем питательная среда была удалена из каждой лунки и заменена на 200 мкл свежей среды, в которую было добавлено по 10 мкл MTT-реагента. После двухчасовой инкубации (</w:t>
      </w:r>
      <w:r w:rsidRPr="00063529">
        <w:rPr>
          <w:rFonts w:ascii="Times New Roman" w:hAnsi="Times New Roman" w:cs="Times New Roman"/>
          <w:color w:val="000000"/>
          <w:sz w:val="26"/>
          <w:szCs w:val="26"/>
          <w:shd w:val="clear" w:color="auto" w:fill="FFFFFF"/>
        </w:rPr>
        <w:t>+37°С и 5-6,5 масс.% CO</w:t>
      </w:r>
      <w:r w:rsidRPr="00063529">
        <w:rPr>
          <w:rFonts w:ascii="Times New Roman" w:hAnsi="Times New Roman" w:cs="Times New Roman"/>
          <w:color w:val="000000"/>
          <w:sz w:val="26"/>
          <w:szCs w:val="26"/>
          <w:shd w:val="clear" w:color="auto" w:fill="FFFFFF"/>
          <w:vertAlign w:val="subscript"/>
        </w:rPr>
        <w:t>2</w:t>
      </w:r>
      <w:r w:rsidRPr="00063529">
        <w:rPr>
          <w:rFonts w:ascii="Times New Roman" w:hAnsi="Times New Roman" w:cs="Times New Roman"/>
          <w:sz w:val="26"/>
          <w:szCs w:val="26"/>
        </w:rPr>
        <w:t xml:space="preserve">), среда с добавлением </w:t>
      </w:r>
      <w:r w:rsidRPr="00063529">
        <w:rPr>
          <w:rFonts w:ascii="Times New Roman" w:hAnsi="Times New Roman" w:cs="Times New Roman"/>
          <w:sz w:val="26"/>
          <w:szCs w:val="26"/>
          <w:lang w:val="en-US"/>
        </w:rPr>
        <w:t>MTT</w:t>
      </w:r>
      <w:r w:rsidRPr="00063529">
        <w:rPr>
          <w:rFonts w:ascii="Times New Roman" w:hAnsi="Times New Roman" w:cs="Times New Roman"/>
          <w:sz w:val="26"/>
          <w:szCs w:val="26"/>
        </w:rPr>
        <w:t>-реагента была заменена на ДМСО ("Геликон", Россия) в объеме 200 мкл для кадой лунки, для растворения образовавшихся в живых клетках пурпурных кристаллов формазана.</w:t>
      </w:r>
    </w:p>
    <w:p w14:paraId="3BC5A981" w14:textId="34F95464" w:rsidR="00CC1931" w:rsidRDefault="00CC1931" w:rsidP="00266470">
      <w:pPr>
        <w:pStyle w:val="ae"/>
        <w:spacing w:before="0" w:beforeAutospacing="0" w:after="0" w:afterAutospacing="0" w:line="360" w:lineRule="auto"/>
        <w:ind w:firstLine="720"/>
        <w:jc w:val="both"/>
        <w:rPr>
          <w:sz w:val="26"/>
          <w:szCs w:val="26"/>
        </w:rPr>
      </w:pPr>
      <w:r w:rsidRPr="00063529">
        <w:rPr>
          <w:sz w:val="26"/>
          <w:szCs w:val="26"/>
        </w:rPr>
        <w:t>Оптическая плотность растворенных кристаллов формазана, соответствующая активно метаболизирующим клеткам, была зарегистрирована многофункциональном планшетном спектрофотометре «</w:t>
      </w:r>
      <w:r w:rsidRPr="00063529">
        <w:rPr>
          <w:rStyle w:val="af0"/>
          <w:i w:val="0"/>
          <w:iCs w:val="0"/>
          <w:sz w:val="26"/>
          <w:szCs w:val="26"/>
          <w:shd w:val="clear" w:color="auto" w:fill="FFFFFF"/>
        </w:rPr>
        <w:t xml:space="preserve">SPECTROstar Nano </w:t>
      </w:r>
      <w:r w:rsidRPr="00063529">
        <w:rPr>
          <w:rStyle w:val="af0"/>
          <w:i w:val="0"/>
          <w:iCs w:val="0"/>
          <w:sz w:val="26"/>
          <w:szCs w:val="26"/>
          <w:shd w:val="clear" w:color="auto" w:fill="FFFFFF"/>
          <w:lang w:val="en-US"/>
        </w:rPr>
        <w:t>BMG</w:t>
      </w:r>
      <w:r w:rsidRPr="00063529">
        <w:rPr>
          <w:rStyle w:val="af0"/>
          <w:i w:val="0"/>
          <w:iCs w:val="0"/>
          <w:sz w:val="26"/>
          <w:szCs w:val="26"/>
          <w:shd w:val="clear" w:color="auto" w:fill="FFFFFF"/>
        </w:rPr>
        <w:t xml:space="preserve"> </w:t>
      </w:r>
      <w:r w:rsidRPr="00063529">
        <w:rPr>
          <w:rStyle w:val="af0"/>
          <w:i w:val="0"/>
          <w:iCs w:val="0"/>
          <w:sz w:val="26"/>
          <w:szCs w:val="26"/>
          <w:shd w:val="clear" w:color="auto" w:fill="FFFFFF"/>
          <w:lang w:val="en-US"/>
        </w:rPr>
        <w:t>LabTech</w:t>
      </w:r>
      <w:r w:rsidRPr="00063529">
        <w:rPr>
          <w:sz w:val="26"/>
          <w:szCs w:val="26"/>
        </w:rPr>
        <w:t xml:space="preserve">» (BMG LABTECH, Ортенберг, Германия). Перед началом измерения оптической плотности, содержимое ячеек планшетов было перемешано внутри </w:t>
      </w:r>
      <w:r w:rsidR="006259DF">
        <w:rPr>
          <w:sz w:val="26"/>
          <w:szCs w:val="26"/>
        </w:rPr>
        <w:t>спектрофотометра</w:t>
      </w:r>
      <w:r w:rsidRPr="00063529">
        <w:rPr>
          <w:sz w:val="26"/>
          <w:szCs w:val="26"/>
        </w:rPr>
        <w:t xml:space="preserve"> (10 секунд, 700 об./мин.). Оптическая плотность полученных растворов была зарегистрирована на длине волны 555 нм. Жизнеспособность была рассчитана</w:t>
      </w:r>
      <w:r w:rsidR="00285434">
        <w:rPr>
          <w:sz w:val="26"/>
          <w:szCs w:val="26"/>
        </w:rPr>
        <w:t xml:space="preserve"> </w:t>
      </w:r>
      <w:r w:rsidR="00285434" w:rsidRPr="00063529">
        <w:rPr>
          <w:sz w:val="26"/>
          <w:szCs w:val="26"/>
          <w:shd w:val="clear" w:color="auto" w:fill="FFFFFF"/>
        </w:rPr>
        <w:t>с использованием программного обеспечения Origin 9.0</w:t>
      </w:r>
      <w:r w:rsidR="00285434">
        <w:rPr>
          <w:sz w:val="26"/>
          <w:szCs w:val="26"/>
          <w:shd w:val="clear" w:color="auto" w:fill="FFFFFF"/>
        </w:rPr>
        <w:t xml:space="preserve"> </w:t>
      </w:r>
      <w:r w:rsidRPr="00063529">
        <w:rPr>
          <w:sz w:val="26"/>
          <w:szCs w:val="26"/>
        </w:rPr>
        <w:t>как отношение оптической плотности полученных при растворении кристаллов формазана растворов к оптической плотности контрольных ячеек с клетками, в которые изначально не было добавлено мицеллярных дисперсий.</w:t>
      </w:r>
    </w:p>
    <w:p w14:paraId="75045823" w14:textId="77777777" w:rsidR="0028242E" w:rsidRDefault="0028242E" w:rsidP="00266470">
      <w:pPr>
        <w:pStyle w:val="ae"/>
        <w:spacing w:before="0" w:beforeAutospacing="0" w:after="0" w:afterAutospacing="0" w:line="360" w:lineRule="auto"/>
        <w:ind w:firstLine="720"/>
        <w:jc w:val="both"/>
        <w:rPr>
          <w:sz w:val="26"/>
          <w:szCs w:val="26"/>
        </w:rPr>
      </w:pPr>
    </w:p>
    <w:p w14:paraId="7F526284" w14:textId="0C2794AB" w:rsidR="00CC1931" w:rsidRPr="00947AEC" w:rsidRDefault="004F2291" w:rsidP="00266470">
      <w:pPr>
        <w:pStyle w:val="ae"/>
        <w:spacing w:before="0" w:beforeAutospacing="0" w:after="0" w:afterAutospacing="0" w:line="360" w:lineRule="auto"/>
        <w:ind w:firstLine="720"/>
        <w:jc w:val="both"/>
        <w:outlineLvl w:val="1"/>
        <w:rPr>
          <w:b/>
          <w:bCs/>
          <w:sz w:val="26"/>
          <w:szCs w:val="26"/>
        </w:rPr>
      </w:pPr>
      <w:bookmarkStart w:id="51" w:name="_Toc166971735"/>
      <w:r w:rsidRPr="00947AEC">
        <w:rPr>
          <w:b/>
          <w:bCs/>
          <w:sz w:val="26"/>
          <w:szCs w:val="26"/>
        </w:rPr>
        <w:t>2.6 Оценка локализации мицелл</w:t>
      </w:r>
      <w:bookmarkEnd w:id="51"/>
    </w:p>
    <w:p w14:paraId="4E23A322" w14:textId="48362E83" w:rsidR="00F232D9" w:rsidRDefault="00754C92" w:rsidP="00266470">
      <w:pPr>
        <w:spacing w:after="0" w:line="360" w:lineRule="auto"/>
        <w:ind w:firstLine="720"/>
        <w:jc w:val="both"/>
        <w:rPr>
          <w:rFonts w:ascii="Times New Roman" w:hAnsi="Times New Roman" w:cs="Times New Roman"/>
          <w:sz w:val="26"/>
          <w:szCs w:val="26"/>
          <w:shd w:val="clear" w:color="auto" w:fill="FFFFFF"/>
        </w:rPr>
      </w:pPr>
      <w:r w:rsidRPr="00063529">
        <w:rPr>
          <w:rFonts w:ascii="Times New Roman" w:hAnsi="Times New Roman" w:cs="Times New Roman"/>
          <w:sz w:val="26"/>
          <w:szCs w:val="26"/>
        </w:rPr>
        <w:t xml:space="preserve">Для </w:t>
      </w:r>
      <w:r>
        <w:rPr>
          <w:rFonts w:ascii="Times New Roman" w:hAnsi="Times New Roman" w:cs="Times New Roman"/>
          <w:sz w:val="26"/>
          <w:szCs w:val="26"/>
        </w:rPr>
        <w:t>проведения колокализации</w:t>
      </w:r>
      <w:r w:rsidRPr="00063529">
        <w:rPr>
          <w:rFonts w:ascii="Times New Roman" w:hAnsi="Times New Roman" w:cs="Times New Roman"/>
          <w:sz w:val="26"/>
          <w:szCs w:val="26"/>
        </w:rPr>
        <w:t xml:space="preserve"> клетки</w:t>
      </w:r>
      <w:r w:rsidRPr="00754C92">
        <w:t xml:space="preserve"> </w:t>
      </w:r>
      <w:r w:rsidRPr="00754C92">
        <w:rPr>
          <w:rFonts w:ascii="Times New Roman" w:hAnsi="Times New Roman" w:cs="Times New Roman"/>
          <w:sz w:val="26"/>
          <w:szCs w:val="26"/>
        </w:rPr>
        <w:t>линии CHO-K1</w:t>
      </w:r>
      <w:r w:rsidRPr="00063529">
        <w:rPr>
          <w:rFonts w:ascii="Times New Roman" w:hAnsi="Times New Roman" w:cs="Times New Roman"/>
          <w:sz w:val="26"/>
          <w:szCs w:val="26"/>
        </w:rPr>
        <w:t xml:space="preserve"> были засеяны на</w:t>
      </w:r>
      <w:r w:rsidR="00F232D9">
        <w:rPr>
          <w:rFonts w:ascii="Times New Roman" w:hAnsi="Times New Roman" w:cs="Times New Roman"/>
          <w:sz w:val="26"/>
          <w:szCs w:val="26"/>
        </w:rPr>
        <w:t xml:space="preserve"> 4</w:t>
      </w:r>
      <w:r w:rsidRPr="00063529">
        <w:rPr>
          <w:rFonts w:ascii="Times New Roman" w:hAnsi="Times New Roman" w:cs="Times New Roman"/>
          <w:sz w:val="26"/>
          <w:szCs w:val="26"/>
        </w:rPr>
        <w:t xml:space="preserve"> чашки Петри</w:t>
      </w:r>
      <w:r w:rsidR="00F232D9">
        <w:rPr>
          <w:rFonts w:ascii="Times New Roman" w:hAnsi="Times New Roman" w:cs="Times New Roman"/>
          <w:sz w:val="26"/>
          <w:szCs w:val="26"/>
        </w:rPr>
        <w:t xml:space="preserve"> (по 2 чашки на мицеллы с разными комплексами)</w:t>
      </w:r>
      <w:r w:rsidRPr="00063529">
        <w:rPr>
          <w:rFonts w:ascii="Times New Roman" w:hAnsi="Times New Roman" w:cs="Times New Roman"/>
          <w:sz w:val="26"/>
          <w:szCs w:val="26"/>
        </w:rPr>
        <w:t xml:space="preserve"> из расчета на то, что количество клеток перед началом исследования в каждой чашке должно составлять примерно 0.3*10</w:t>
      </w:r>
      <w:r w:rsidRPr="00063529">
        <w:rPr>
          <w:rFonts w:ascii="Times New Roman" w:hAnsi="Times New Roman" w:cs="Times New Roman"/>
          <w:sz w:val="26"/>
          <w:szCs w:val="26"/>
          <w:vertAlign w:val="superscript"/>
        </w:rPr>
        <w:t>6</w:t>
      </w:r>
      <w:r w:rsidRPr="00063529">
        <w:rPr>
          <w:rFonts w:ascii="Times New Roman" w:hAnsi="Times New Roman" w:cs="Times New Roman"/>
          <w:sz w:val="26"/>
          <w:szCs w:val="26"/>
        </w:rPr>
        <w:t>.</w:t>
      </w:r>
      <w:r w:rsidRPr="00754C92">
        <w:t xml:space="preserve"> </w:t>
      </w:r>
      <w:r w:rsidRPr="00754C92">
        <w:rPr>
          <w:rFonts w:ascii="Times New Roman" w:hAnsi="Times New Roman" w:cs="Times New Roman"/>
          <w:sz w:val="26"/>
          <w:szCs w:val="26"/>
        </w:rPr>
        <w:t>За</w:t>
      </w:r>
      <w:r w:rsidR="00D07333">
        <w:rPr>
          <w:rFonts w:ascii="Times New Roman" w:hAnsi="Times New Roman" w:cs="Times New Roman"/>
          <w:sz w:val="26"/>
          <w:szCs w:val="26"/>
        </w:rPr>
        <w:t xml:space="preserve"> 24 часа до начала проведения колокализации </w:t>
      </w:r>
      <w:r w:rsidRPr="00754C92">
        <w:rPr>
          <w:rFonts w:ascii="Times New Roman" w:hAnsi="Times New Roman" w:cs="Times New Roman"/>
          <w:sz w:val="26"/>
          <w:szCs w:val="26"/>
        </w:rPr>
        <w:t>к клетками,</w:t>
      </w:r>
      <w:r w:rsidR="00D07333">
        <w:rPr>
          <w:rFonts w:ascii="Times New Roman" w:hAnsi="Times New Roman" w:cs="Times New Roman"/>
          <w:sz w:val="26"/>
          <w:szCs w:val="26"/>
        </w:rPr>
        <w:t xml:space="preserve"> были добавлены мицеллярные дисперсии</w:t>
      </w:r>
      <w:r w:rsidRPr="00754C92">
        <w:rPr>
          <w:rFonts w:ascii="Times New Roman" w:hAnsi="Times New Roman" w:cs="Times New Roman"/>
          <w:sz w:val="26"/>
          <w:szCs w:val="26"/>
        </w:rPr>
        <w:t xml:space="preserve"> с комплексами </w:t>
      </w:r>
      <w:r w:rsidRPr="00F232D9">
        <w:rPr>
          <w:rFonts w:ascii="Times New Roman" w:hAnsi="Times New Roman" w:cs="Times New Roman"/>
          <w:b/>
          <w:bCs/>
          <w:sz w:val="26"/>
          <w:szCs w:val="26"/>
        </w:rPr>
        <w:t>2-Pt-CN2</w:t>
      </w:r>
      <w:r w:rsidRPr="00754C92">
        <w:rPr>
          <w:rFonts w:ascii="Times New Roman" w:hAnsi="Times New Roman" w:cs="Times New Roman"/>
          <w:sz w:val="26"/>
          <w:szCs w:val="26"/>
        </w:rPr>
        <w:t xml:space="preserve"> и </w:t>
      </w:r>
      <w:r w:rsidRPr="00F232D9">
        <w:rPr>
          <w:rFonts w:ascii="Times New Roman" w:hAnsi="Times New Roman" w:cs="Times New Roman"/>
          <w:b/>
          <w:bCs/>
          <w:sz w:val="26"/>
          <w:szCs w:val="26"/>
        </w:rPr>
        <w:t>3-Pt-CN2</w:t>
      </w:r>
      <w:r w:rsidRPr="00754C92">
        <w:rPr>
          <w:rFonts w:ascii="Times New Roman" w:hAnsi="Times New Roman" w:cs="Times New Roman"/>
          <w:sz w:val="26"/>
          <w:szCs w:val="26"/>
        </w:rPr>
        <w:t>, 10 масс.%</w:t>
      </w:r>
      <w:r w:rsidR="00D07333">
        <w:rPr>
          <w:rFonts w:ascii="Times New Roman" w:hAnsi="Times New Roman" w:cs="Times New Roman"/>
          <w:sz w:val="26"/>
          <w:szCs w:val="26"/>
        </w:rPr>
        <w:t xml:space="preserve">, итоговая концентрация мицелл составляла </w:t>
      </w:r>
      <w:r w:rsidRPr="00754C92">
        <w:rPr>
          <w:rFonts w:ascii="Times New Roman" w:hAnsi="Times New Roman" w:cs="Times New Roman"/>
          <w:sz w:val="26"/>
          <w:szCs w:val="26"/>
        </w:rPr>
        <w:t>0.1 мг/мл</w:t>
      </w:r>
      <w:r w:rsidR="00F232D9">
        <w:rPr>
          <w:rFonts w:ascii="Times New Roman" w:hAnsi="Times New Roman" w:cs="Times New Roman"/>
          <w:sz w:val="26"/>
          <w:szCs w:val="26"/>
        </w:rPr>
        <w:t xml:space="preserve"> (была подобрана по результатам </w:t>
      </w:r>
      <w:r w:rsidR="00F232D9">
        <w:rPr>
          <w:rFonts w:ascii="Times New Roman" w:hAnsi="Times New Roman" w:cs="Times New Roman"/>
          <w:sz w:val="26"/>
          <w:szCs w:val="26"/>
          <w:lang w:val="en-US"/>
        </w:rPr>
        <w:t>MTT</w:t>
      </w:r>
      <w:r w:rsidR="00F232D9" w:rsidRPr="00F232D9">
        <w:rPr>
          <w:rFonts w:ascii="Times New Roman" w:hAnsi="Times New Roman" w:cs="Times New Roman"/>
          <w:sz w:val="26"/>
          <w:szCs w:val="26"/>
        </w:rPr>
        <w:t>-</w:t>
      </w:r>
      <w:r w:rsidR="00F232D9">
        <w:rPr>
          <w:rFonts w:ascii="Times New Roman" w:hAnsi="Times New Roman" w:cs="Times New Roman"/>
          <w:sz w:val="26"/>
          <w:szCs w:val="26"/>
        </w:rPr>
        <w:t>анализа)</w:t>
      </w:r>
      <w:r w:rsidR="00D07333">
        <w:rPr>
          <w:rFonts w:ascii="Times New Roman" w:hAnsi="Times New Roman" w:cs="Times New Roman"/>
          <w:sz w:val="26"/>
          <w:szCs w:val="26"/>
        </w:rPr>
        <w:t xml:space="preserve">, инкубация проходила при следующих условиях: </w:t>
      </w:r>
      <w:r w:rsidRPr="00754C92">
        <w:rPr>
          <w:rFonts w:ascii="Times New Roman" w:hAnsi="Times New Roman" w:cs="Times New Roman"/>
          <w:sz w:val="26"/>
          <w:szCs w:val="26"/>
        </w:rPr>
        <w:t>+37°С и 5-6,5 масс.% CO</w:t>
      </w:r>
      <w:r w:rsidRPr="00285434">
        <w:rPr>
          <w:rFonts w:ascii="Times New Roman" w:hAnsi="Times New Roman" w:cs="Times New Roman"/>
          <w:sz w:val="26"/>
          <w:szCs w:val="26"/>
          <w:vertAlign w:val="subscript"/>
        </w:rPr>
        <w:t>2</w:t>
      </w:r>
      <w:r w:rsidR="00D07333" w:rsidRPr="00D07333">
        <w:rPr>
          <w:rFonts w:ascii="Times New Roman" w:hAnsi="Times New Roman" w:cs="Times New Roman"/>
          <w:sz w:val="26"/>
          <w:szCs w:val="26"/>
        </w:rPr>
        <w:t>.</w:t>
      </w:r>
      <w:r w:rsidRPr="00754C92">
        <w:rPr>
          <w:rFonts w:ascii="Times New Roman" w:hAnsi="Times New Roman" w:cs="Times New Roman"/>
          <w:sz w:val="26"/>
          <w:szCs w:val="26"/>
        </w:rPr>
        <w:t xml:space="preserve"> </w:t>
      </w:r>
      <w:r w:rsidR="00D07333">
        <w:rPr>
          <w:rFonts w:ascii="Times New Roman" w:hAnsi="Times New Roman" w:cs="Times New Roman"/>
          <w:sz w:val="26"/>
          <w:szCs w:val="26"/>
        </w:rPr>
        <w:t>З</w:t>
      </w:r>
      <w:r w:rsidRPr="00754C92">
        <w:rPr>
          <w:rFonts w:ascii="Times New Roman" w:hAnsi="Times New Roman" w:cs="Times New Roman"/>
          <w:sz w:val="26"/>
          <w:szCs w:val="26"/>
        </w:rPr>
        <w:t>а ≈ 3-7 минут до начала микроскопических</w:t>
      </w:r>
      <w:r w:rsidR="00D07333">
        <w:rPr>
          <w:rFonts w:ascii="Times New Roman" w:hAnsi="Times New Roman" w:cs="Times New Roman"/>
          <w:sz w:val="26"/>
          <w:szCs w:val="26"/>
        </w:rPr>
        <w:t xml:space="preserve"> </w:t>
      </w:r>
      <w:r w:rsidRPr="00754C92">
        <w:rPr>
          <w:rFonts w:ascii="Times New Roman" w:hAnsi="Times New Roman" w:cs="Times New Roman"/>
          <w:sz w:val="26"/>
          <w:szCs w:val="26"/>
        </w:rPr>
        <w:t>исследований</w:t>
      </w:r>
      <w:r w:rsidR="00D07333">
        <w:rPr>
          <w:rFonts w:ascii="Times New Roman" w:hAnsi="Times New Roman" w:cs="Times New Roman"/>
          <w:sz w:val="26"/>
          <w:szCs w:val="26"/>
        </w:rPr>
        <w:t xml:space="preserve"> к клеткам</w:t>
      </w:r>
      <w:r w:rsidRPr="00754C92">
        <w:rPr>
          <w:rFonts w:ascii="Times New Roman" w:hAnsi="Times New Roman" w:cs="Times New Roman"/>
          <w:sz w:val="26"/>
          <w:szCs w:val="26"/>
        </w:rPr>
        <w:t xml:space="preserve"> был добавлен лизотрекер. В </w:t>
      </w:r>
      <w:r w:rsidR="00F232D9">
        <w:rPr>
          <w:rFonts w:ascii="Times New Roman" w:hAnsi="Times New Roman" w:cs="Times New Roman"/>
          <w:sz w:val="26"/>
          <w:szCs w:val="26"/>
        </w:rPr>
        <w:t>оставшиеся чашки Петри</w:t>
      </w:r>
      <w:r w:rsidRPr="00754C92">
        <w:rPr>
          <w:rFonts w:ascii="Times New Roman" w:hAnsi="Times New Roman" w:cs="Times New Roman"/>
          <w:sz w:val="26"/>
          <w:szCs w:val="26"/>
        </w:rPr>
        <w:t xml:space="preserve"> за ≈ 15 минут до начала микроскопических исследований был добавлен митотрекер. Инкубация клеток с трекерами происходила при тех же условиях, что и с мицеллами (+37°С и 5-6,5 масс.% CO</w:t>
      </w:r>
      <w:r w:rsidRPr="00285434">
        <w:rPr>
          <w:rFonts w:ascii="Times New Roman" w:hAnsi="Times New Roman" w:cs="Times New Roman"/>
          <w:sz w:val="26"/>
          <w:szCs w:val="26"/>
          <w:vertAlign w:val="subscript"/>
        </w:rPr>
        <w:t>2</w:t>
      </w:r>
      <w:r w:rsidRPr="00754C92">
        <w:rPr>
          <w:rFonts w:ascii="Times New Roman" w:hAnsi="Times New Roman" w:cs="Times New Roman"/>
          <w:sz w:val="26"/>
          <w:szCs w:val="26"/>
        </w:rPr>
        <w:t>). Итоговая концентрация лизо- и митотрекеров в питательной среде составляла 50 и 100 нМ, соответственно.</w:t>
      </w:r>
    </w:p>
    <w:p w14:paraId="35DC1963" w14:textId="2EEB60F1" w:rsidR="007C31D2" w:rsidRPr="0026432D" w:rsidRDefault="000E2FE5" w:rsidP="00266470">
      <w:pPr>
        <w:pStyle w:val="ae"/>
        <w:spacing w:before="0" w:beforeAutospacing="0" w:after="0" w:afterAutospacing="0" w:line="360" w:lineRule="auto"/>
        <w:ind w:firstLine="720"/>
        <w:jc w:val="both"/>
        <w:outlineLvl w:val="1"/>
        <w:rPr>
          <w:b/>
          <w:bCs/>
          <w:sz w:val="26"/>
          <w:szCs w:val="26"/>
        </w:rPr>
      </w:pPr>
      <w:bookmarkStart w:id="52" w:name="_Toc166971736"/>
      <w:r>
        <w:rPr>
          <w:b/>
          <w:bCs/>
          <w:sz w:val="26"/>
          <w:szCs w:val="26"/>
        </w:rPr>
        <w:lastRenderedPageBreak/>
        <w:t>2</w:t>
      </w:r>
      <w:r w:rsidR="00D01866" w:rsidRPr="0026432D">
        <w:rPr>
          <w:b/>
          <w:bCs/>
          <w:sz w:val="26"/>
          <w:szCs w:val="26"/>
        </w:rPr>
        <w:t>.</w:t>
      </w:r>
      <w:r w:rsidR="00B26B0E">
        <w:rPr>
          <w:b/>
          <w:bCs/>
          <w:sz w:val="26"/>
          <w:szCs w:val="26"/>
        </w:rPr>
        <w:t>7</w:t>
      </w:r>
      <w:r w:rsidR="00D01866" w:rsidRPr="0026432D">
        <w:rPr>
          <w:b/>
          <w:bCs/>
          <w:sz w:val="26"/>
          <w:szCs w:val="26"/>
        </w:rPr>
        <w:t xml:space="preserve"> Исследование фотофизических свойств полученных соединений</w:t>
      </w:r>
      <w:r w:rsidR="006110C6">
        <w:rPr>
          <w:b/>
          <w:bCs/>
          <w:sz w:val="26"/>
          <w:szCs w:val="26"/>
        </w:rPr>
        <w:t>, водно-органических и мицеллярных дисперсий</w:t>
      </w:r>
      <w:bookmarkEnd w:id="52"/>
    </w:p>
    <w:p w14:paraId="60382AC2" w14:textId="21483881" w:rsidR="006110C6" w:rsidRDefault="00891D4D" w:rsidP="00266470">
      <w:pPr>
        <w:pStyle w:val="ae"/>
        <w:spacing w:before="0" w:beforeAutospacing="0" w:after="0" w:afterAutospacing="0" w:line="360" w:lineRule="auto"/>
        <w:ind w:firstLine="720"/>
        <w:jc w:val="both"/>
        <w:rPr>
          <w:sz w:val="26"/>
          <w:szCs w:val="26"/>
        </w:rPr>
      </w:pPr>
      <w:r w:rsidRPr="0026432D">
        <w:rPr>
          <w:sz w:val="26"/>
          <w:szCs w:val="26"/>
        </w:rPr>
        <w:t>Фотофизические свойства полученных соединений исследовали в растворе ацетонитрила</w:t>
      </w:r>
      <w:r w:rsidR="006110C6">
        <w:rPr>
          <w:sz w:val="26"/>
          <w:szCs w:val="26"/>
        </w:rPr>
        <w:t xml:space="preserve"> и водно-органических смесях</w:t>
      </w:r>
      <w:r w:rsidRPr="0026432D">
        <w:rPr>
          <w:sz w:val="26"/>
          <w:szCs w:val="26"/>
        </w:rPr>
        <w:t>.</w:t>
      </w:r>
      <w:r w:rsidR="006110C6">
        <w:rPr>
          <w:sz w:val="26"/>
          <w:szCs w:val="26"/>
        </w:rPr>
        <w:t xml:space="preserve"> </w:t>
      </w:r>
      <w:r w:rsidR="00F232D9">
        <w:rPr>
          <w:sz w:val="26"/>
          <w:szCs w:val="26"/>
        </w:rPr>
        <w:t>Также были исследованы фотофизические свойства мицеллярных дисперсий</w:t>
      </w:r>
      <w:r w:rsidR="006110C6">
        <w:rPr>
          <w:sz w:val="26"/>
          <w:szCs w:val="26"/>
        </w:rPr>
        <w:t>.</w:t>
      </w:r>
      <w:r w:rsidRPr="0026432D">
        <w:rPr>
          <w:sz w:val="26"/>
          <w:szCs w:val="26"/>
        </w:rPr>
        <w:t xml:space="preserve"> </w:t>
      </w:r>
      <w:r w:rsidR="00495259">
        <w:rPr>
          <w:sz w:val="26"/>
          <w:szCs w:val="26"/>
        </w:rPr>
        <w:t>Концентрация комплексов</w:t>
      </w:r>
      <w:r w:rsidR="006110C6">
        <w:rPr>
          <w:sz w:val="26"/>
          <w:szCs w:val="26"/>
        </w:rPr>
        <w:t xml:space="preserve"> в растворе ацетонитрила</w:t>
      </w:r>
      <w:r w:rsidR="00495259">
        <w:rPr>
          <w:sz w:val="26"/>
          <w:szCs w:val="26"/>
        </w:rPr>
        <w:t>, а также водно-органических смесях при измерениях фотофизических свойств</w:t>
      </w:r>
      <w:r w:rsidR="006110C6">
        <w:rPr>
          <w:sz w:val="26"/>
          <w:szCs w:val="26"/>
        </w:rPr>
        <w:t xml:space="preserve"> </w:t>
      </w:r>
      <w:r w:rsidR="00495259">
        <w:rPr>
          <w:sz w:val="26"/>
          <w:szCs w:val="26"/>
        </w:rPr>
        <w:t>составляла</w:t>
      </w:r>
      <w:r w:rsidR="006110C6">
        <w:rPr>
          <w:sz w:val="26"/>
          <w:szCs w:val="26"/>
        </w:rPr>
        <w:t xml:space="preserve"> порядка 0.</w:t>
      </w:r>
      <w:r w:rsidR="00F232D9">
        <w:rPr>
          <w:sz w:val="26"/>
          <w:szCs w:val="26"/>
        </w:rPr>
        <w:t>0</w:t>
      </w:r>
      <w:r w:rsidR="006110C6">
        <w:rPr>
          <w:sz w:val="26"/>
          <w:szCs w:val="26"/>
        </w:rPr>
        <w:t>1 мг/мл</w:t>
      </w:r>
      <w:r w:rsidR="00495259">
        <w:rPr>
          <w:sz w:val="26"/>
          <w:szCs w:val="26"/>
        </w:rPr>
        <w:t xml:space="preserve">. Концентрация мицелл при исследовании их фотофизических свойств составляла порядка </w:t>
      </w:r>
      <w:r w:rsidR="00F232D9">
        <w:rPr>
          <w:sz w:val="26"/>
          <w:szCs w:val="26"/>
        </w:rPr>
        <w:t>0.</w:t>
      </w:r>
      <w:r w:rsidR="00495259">
        <w:rPr>
          <w:sz w:val="26"/>
          <w:szCs w:val="26"/>
        </w:rPr>
        <w:t>1 мг/мл.</w:t>
      </w:r>
    </w:p>
    <w:p w14:paraId="3D169517" w14:textId="109C88C8" w:rsidR="00BC01D8" w:rsidRPr="0026432D" w:rsidRDefault="006110C6" w:rsidP="00266470">
      <w:pPr>
        <w:pStyle w:val="ae"/>
        <w:spacing w:before="0" w:beforeAutospacing="0" w:after="0" w:afterAutospacing="0" w:line="360" w:lineRule="auto"/>
        <w:ind w:firstLine="720"/>
        <w:jc w:val="both"/>
        <w:rPr>
          <w:sz w:val="26"/>
          <w:szCs w:val="26"/>
        </w:rPr>
      </w:pPr>
      <w:r>
        <w:rPr>
          <w:sz w:val="26"/>
          <w:szCs w:val="26"/>
        </w:rPr>
        <w:t>Полученные р</w:t>
      </w:r>
      <w:r w:rsidR="00891D4D" w:rsidRPr="0026432D">
        <w:rPr>
          <w:sz w:val="26"/>
          <w:szCs w:val="26"/>
        </w:rPr>
        <w:t xml:space="preserve">астворы исследовали в кюветах с длиной оптического пути 1 см. Спектры поглощения </w:t>
      </w:r>
      <w:r w:rsidR="005B3749" w:rsidRPr="0026432D">
        <w:rPr>
          <w:sz w:val="26"/>
          <w:szCs w:val="26"/>
        </w:rPr>
        <w:t>были за</w:t>
      </w:r>
      <w:r w:rsidR="00891D4D" w:rsidRPr="0026432D">
        <w:rPr>
          <w:sz w:val="26"/>
          <w:szCs w:val="26"/>
        </w:rPr>
        <w:t>регистрирова</w:t>
      </w:r>
      <w:r w:rsidR="005B3749" w:rsidRPr="0026432D">
        <w:rPr>
          <w:sz w:val="26"/>
          <w:szCs w:val="26"/>
        </w:rPr>
        <w:t>ны</w:t>
      </w:r>
      <w:r w:rsidR="00891D4D" w:rsidRPr="0026432D">
        <w:rPr>
          <w:sz w:val="26"/>
          <w:szCs w:val="26"/>
        </w:rPr>
        <w:t xml:space="preserve"> на спектрофотометре Shimadzu UV-1800. Спектры испускания</w:t>
      </w:r>
      <w:r w:rsidR="005B3749" w:rsidRPr="0026432D">
        <w:rPr>
          <w:sz w:val="26"/>
          <w:szCs w:val="26"/>
        </w:rPr>
        <w:t xml:space="preserve"> были</w:t>
      </w:r>
      <w:r w:rsidR="00891D4D" w:rsidRPr="0026432D">
        <w:rPr>
          <w:sz w:val="26"/>
          <w:szCs w:val="26"/>
        </w:rPr>
        <w:t xml:space="preserve"> </w:t>
      </w:r>
      <w:r w:rsidR="005B3749" w:rsidRPr="0026432D">
        <w:rPr>
          <w:sz w:val="26"/>
          <w:szCs w:val="26"/>
        </w:rPr>
        <w:t>за</w:t>
      </w:r>
      <w:r w:rsidR="00891D4D" w:rsidRPr="0026432D">
        <w:rPr>
          <w:sz w:val="26"/>
          <w:szCs w:val="26"/>
        </w:rPr>
        <w:t>регистрирова</w:t>
      </w:r>
      <w:r w:rsidR="005B3749" w:rsidRPr="0026432D">
        <w:rPr>
          <w:sz w:val="26"/>
          <w:szCs w:val="26"/>
        </w:rPr>
        <w:t>ны</w:t>
      </w:r>
      <w:r w:rsidR="00891D4D" w:rsidRPr="0026432D">
        <w:rPr>
          <w:sz w:val="26"/>
          <w:szCs w:val="26"/>
        </w:rPr>
        <w:t xml:space="preserve"> на приборе </w:t>
      </w:r>
      <w:r w:rsidR="00644AFC" w:rsidRPr="0026432D">
        <w:rPr>
          <w:sz w:val="26"/>
          <w:szCs w:val="26"/>
          <w:shd w:val="clear" w:color="auto" w:fill="FFFFFF"/>
        </w:rPr>
        <w:t>Avantes AvaSpec-2048x64</w:t>
      </w:r>
      <w:r w:rsidR="00891D4D" w:rsidRPr="0026432D">
        <w:rPr>
          <w:sz w:val="26"/>
          <w:szCs w:val="26"/>
        </w:rPr>
        <w:t>, возбуждения – на спектрофлуориметре FluoMax-4 (JY Horiba Inc., Япония).</w:t>
      </w:r>
      <w:r w:rsidR="00644AFC" w:rsidRPr="0026432D">
        <w:rPr>
          <w:sz w:val="26"/>
          <w:szCs w:val="26"/>
        </w:rPr>
        <w:t xml:space="preserve"> Время жизни возбужденного состояния определялось методом коррелированного по времени счета одиночных фотонов (TCSPC) с использованием короткоимпульсного лазера DTL-375QT (355 нм, частота </w:t>
      </w:r>
      <w:r w:rsidR="00B4010B" w:rsidRPr="0026432D">
        <w:rPr>
          <w:sz w:val="26"/>
          <w:szCs w:val="26"/>
        </w:rPr>
        <w:t>импульсов</w:t>
      </w:r>
      <w:r w:rsidR="00644AFC" w:rsidRPr="0026432D">
        <w:rPr>
          <w:sz w:val="26"/>
          <w:szCs w:val="26"/>
        </w:rPr>
        <w:t xml:space="preserve"> 1000 Гц), осциллографа Tektronix (DPO2012B, полоса пропускания 100 МГц), прибора Ocean Optics, </w:t>
      </w:r>
      <w:r w:rsidR="00BC01D8" w:rsidRPr="0026432D">
        <w:rPr>
          <w:sz w:val="26"/>
          <w:szCs w:val="26"/>
        </w:rPr>
        <w:t>сканирующего монохроматора Ocean Optics (Monoscan-2000, диапазон длин волн 1 нм), цифрового преобразователя времени FASTComTec (MCS6 A1T4) и счетной головки Hamamatsu (H10682-01). Данные о времени жизни были рассчитаны с использованием программного обеспечения Origin 9.0.</w:t>
      </w:r>
    </w:p>
    <w:p w14:paraId="33DADC63" w14:textId="135BA005" w:rsidR="005B3749" w:rsidRPr="0026432D" w:rsidRDefault="005B3749" w:rsidP="00266470">
      <w:pPr>
        <w:pStyle w:val="ae"/>
        <w:spacing w:before="0" w:beforeAutospacing="0" w:after="0" w:afterAutospacing="0" w:line="360" w:lineRule="auto"/>
        <w:ind w:firstLine="720"/>
        <w:jc w:val="both"/>
        <w:rPr>
          <w:sz w:val="26"/>
          <w:szCs w:val="26"/>
        </w:rPr>
      </w:pPr>
      <w:r w:rsidRPr="0026432D">
        <w:rPr>
          <w:sz w:val="26"/>
          <w:szCs w:val="26"/>
        </w:rPr>
        <w:t>Коэффициенты экстинкции были рассчитаны из закона Бугера-Ламберта-Бера:</w:t>
      </w:r>
    </w:p>
    <w:p w14:paraId="5C228D8C" w14:textId="3F18FF2C" w:rsidR="008C30D7" w:rsidRPr="0026432D" w:rsidRDefault="008C30D7" w:rsidP="00266470">
      <w:pPr>
        <w:pStyle w:val="ae"/>
        <w:spacing w:before="0" w:beforeAutospacing="0" w:after="0" w:afterAutospacing="0" w:line="360" w:lineRule="auto"/>
        <w:ind w:firstLine="720"/>
        <w:jc w:val="both"/>
        <w:rPr>
          <w:sz w:val="26"/>
          <w:szCs w:val="26"/>
          <w:lang w:val="en-US"/>
        </w:rPr>
      </w:pPr>
      <m:oMathPara>
        <m:oMath>
          <m:r>
            <w:rPr>
              <w:rFonts w:ascii="Cambria Math" w:hAnsi="Cambria Math"/>
              <w:sz w:val="26"/>
              <w:szCs w:val="26"/>
            </w:rPr>
            <m:t>l</m:t>
          </m:r>
          <m:r>
            <w:rPr>
              <w:rFonts w:ascii="Cambria Math" w:hAnsi="Cambria Math"/>
              <w:sz w:val="26"/>
              <w:szCs w:val="26"/>
              <w:lang w:val="en-US"/>
            </w:rPr>
            <m:t>g</m:t>
          </m:r>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I</m:t>
                  </m:r>
                </m:e>
                <m:sub>
                  <m:r>
                    <w:rPr>
                      <w:rFonts w:ascii="Cambria Math" w:hAnsi="Cambria Math"/>
                      <w:sz w:val="26"/>
                      <w:szCs w:val="26"/>
                      <w:lang w:val="en-US"/>
                    </w:rPr>
                    <m:t>0</m:t>
                  </m:r>
                </m:sub>
              </m:sSub>
            </m:num>
            <m:den>
              <m:r>
                <w:rPr>
                  <w:rFonts w:ascii="Cambria Math" w:hAnsi="Cambria Math"/>
                  <w:sz w:val="26"/>
                  <w:szCs w:val="26"/>
                  <w:lang w:val="en-US"/>
                </w:rPr>
                <m:t>I</m:t>
              </m:r>
            </m:den>
          </m:f>
          <m:r>
            <w:rPr>
              <w:rFonts w:ascii="Cambria Math" w:hAnsi="Cambria Math"/>
              <w:sz w:val="26"/>
              <w:szCs w:val="26"/>
              <w:lang w:val="en-US"/>
            </w:rPr>
            <m:t>=εcd=D</m:t>
          </m:r>
        </m:oMath>
      </m:oMathPara>
    </w:p>
    <w:p w14:paraId="69D25194" w14:textId="62EE0039" w:rsidR="008C30D7" w:rsidRPr="0026432D" w:rsidRDefault="008C30D7" w:rsidP="00266470">
      <w:pPr>
        <w:pStyle w:val="ae"/>
        <w:spacing w:before="0" w:beforeAutospacing="0" w:after="0" w:afterAutospacing="0" w:line="360" w:lineRule="auto"/>
        <w:ind w:firstLine="720"/>
        <w:jc w:val="both"/>
        <w:rPr>
          <w:sz w:val="26"/>
          <w:szCs w:val="26"/>
        </w:rPr>
      </w:pPr>
      <w:r w:rsidRPr="0026432D">
        <w:rPr>
          <w:sz w:val="26"/>
          <w:szCs w:val="26"/>
          <w:lang w:val="en-US"/>
        </w:rPr>
        <w:t>D</w:t>
      </w:r>
      <w:r w:rsidRPr="0026432D">
        <w:rPr>
          <w:sz w:val="26"/>
          <w:szCs w:val="26"/>
        </w:rPr>
        <w:t xml:space="preserve"> – оптическая плотность раствора;</w:t>
      </w:r>
    </w:p>
    <w:p w14:paraId="0715018E" w14:textId="43029B56" w:rsidR="008C30D7" w:rsidRPr="0026432D" w:rsidRDefault="008C30D7" w:rsidP="00266470">
      <w:pPr>
        <w:pStyle w:val="ae"/>
        <w:spacing w:before="0" w:beforeAutospacing="0" w:after="0" w:afterAutospacing="0" w:line="360" w:lineRule="auto"/>
        <w:ind w:firstLine="720"/>
        <w:jc w:val="both"/>
        <w:rPr>
          <w:sz w:val="26"/>
          <w:szCs w:val="26"/>
        </w:rPr>
      </w:pPr>
      <w:r w:rsidRPr="0026432D">
        <w:rPr>
          <w:sz w:val="26"/>
          <w:szCs w:val="26"/>
        </w:rPr>
        <w:t>ε – коэффициент экстинкции;</w:t>
      </w:r>
    </w:p>
    <w:p w14:paraId="752025B8" w14:textId="5D3F3E1A" w:rsidR="008C30D7" w:rsidRPr="0026432D" w:rsidRDefault="008C30D7" w:rsidP="00266470">
      <w:pPr>
        <w:pStyle w:val="ae"/>
        <w:spacing w:before="0" w:beforeAutospacing="0" w:after="0" w:afterAutospacing="0" w:line="360" w:lineRule="auto"/>
        <w:ind w:firstLine="720"/>
        <w:jc w:val="both"/>
        <w:rPr>
          <w:sz w:val="26"/>
          <w:szCs w:val="26"/>
        </w:rPr>
      </w:pPr>
      <w:r w:rsidRPr="0026432D">
        <w:rPr>
          <w:sz w:val="26"/>
          <w:szCs w:val="26"/>
        </w:rPr>
        <w:t>с – концентрация вещества, моль/л;</w:t>
      </w:r>
    </w:p>
    <w:p w14:paraId="18E5F150" w14:textId="2EF10526" w:rsidR="008C30D7" w:rsidRPr="0026432D" w:rsidRDefault="008C30D7" w:rsidP="00266470">
      <w:pPr>
        <w:pStyle w:val="ae"/>
        <w:spacing w:before="0" w:beforeAutospacing="0" w:after="0" w:afterAutospacing="0" w:line="360" w:lineRule="auto"/>
        <w:ind w:firstLine="720"/>
        <w:jc w:val="both"/>
        <w:rPr>
          <w:sz w:val="26"/>
          <w:szCs w:val="26"/>
        </w:rPr>
      </w:pPr>
      <w:r w:rsidRPr="0026432D">
        <w:rPr>
          <w:sz w:val="26"/>
          <w:szCs w:val="26"/>
          <w:lang w:val="en-US"/>
        </w:rPr>
        <w:t>d</w:t>
      </w:r>
      <w:r w:rsidRPr="0026432D">
        <w:rPr>
          <w:sz w:val="26"/>
          <w:szCs w:val="26"/>
        </w:rPr>
        <w:t xml:space="preserve"> – толщина образца, см;</w:t>
      </w:r>
    </w:p>
    <w:p w14:paraId="366C8EE5" w14:textId="78BE2462" w:rsidR="008C30D7" w:rsidRPr="0026432D" w:rsidRDefault="00D14695" w:rsidP="00266470">
      <w:pPr>
        <w:pStyle w:val="ae"/>
        <w:spacing w:before="0" w:beforeAutospacing="0" w:after="0" w:afterAutospacing="0" w:line="360" w:lineRule="auto"/>
        <w:ind w:firstLine="720"/>
        <w:jc w:val="both"/>
        <w:rPr>
          <w:sz w:val="26"/>
          <w:szCs w:val="26"/>
        </w:rPr>
      </w:pPr>
      <w:r w:rsidRPr="0026432D">
        <w:rPr>
          <w:sz w:val="26"/>
          <w:szCs w:val="26"/>
        </w:rPr>
        <w:t>Квантовый выход был вычислен сравнительным методом с использованием в качестве стандарта [Ru(bpy)</w:t>
      </w:r>
      <w:r w:rsidRPr="0026432D">
        <w:rPr>
          <w:sz w:val="26"/>
          <w:szCs w:val="26"/>
          <w:vertAlign w:val="subscript"/>
        </w:rPr>
        <w:t>3</w:t>
      </w:r>
      <w:r w:rsidRPr="0026432D">
        <w:rPr>
          <w:sz w:val="26"/>
          <w:szCs w:val="26"/>
        </w:rPr>
        <w:t>](PF</w:t>
      </w:r>
      <w:r w:rsidRPr="0026432D">
        <w:rPr>
          <w:sz w:val="26"/>
          <w:szCs w:val="26"/>
          <w:vertAlign w:val="subscript"/>
        </w:rPr>
        <w:t>6</w:t>
      </w:r>
      <w:r w:rsidRPr="0026432D">
        <w:rPr>
          <w:sz w:val="26"/>
          <w:szCs w:val="26"/>
        </w:rPr>
        <w:t>)</w:t>
      </w:r>
      <w:r w:rsidRPr="0026432D">
        <w:rPr>
          <w:sz w:val="26"/>
          <w:szCs w:val="26"/>
          <w:vertAlign w:val="subscript"/>
        </w:rPr>
        <w:t>2</w:t>
      </w:r>
      <w:r w:rsidR="0034226F" w:rsidRPr="0026432D">
        <w:rPr>
          <w:sz w:val="26"/>
          <w:szCs w:val="26"/>
        </w:rPr>
        <w:t>, по формуле:</w:t>
      </w:r>
    </w:p>
    <w:p w14:paraId="1A37E5D4" w14:textId="2E77290A" w:rsidR="0034226F" w:rsidRPr="0026432D" w:rsidRDefault="00000000" w:rsidP="00266470">
      <w:pPr>
        <w:pStyle w:val="ae"/>
        <w:spacing w:before="0" w:beforeAutospacing="0" w:after="0" w:afterAutospacing="0" w:line="360" w:lineRule="auto"/>
        <w:ind w:firstLine="720"/>
        <w:jc w:val="both"/>
        <w:rPr>
          <w:i/>
          <w:sz w:val="26"/>
          <w:szCs w:val="26"/>
          <w:lang w:val="en-US"/>
        </w:rPr>
      </w:pPr>
      <m:oMathPara>
        <m:oMath>
          <m:sSub>
            <m:sSubPr>
              <m:ctrlPr>
                <w:rPr>
                  <w:rFonts w:ascii="Cambria Math" w:hAnsi="Cambria Math"/>
                  <w:i/>
                  <w:sz w:val="26"/>
                  <w:szCs w:val="26"/>
                </w:rPr>
              </m:ctrlPr>
            </m:sSubPr>
            <m:e>
              <m:r>
                <w:rPr>
                  <w:rFonts w:ascii="Cambria Math" w:hAnsi="Cambria Math"/>
                  <w:sz w:val="26"/>
                  <w:szCs w:val="26"/>
                </w:rPr>
                <m:t>Ф</m:t>
              </m:r>
            </m:e>
            <m:sub>
              <m:r>
                <w:rPr>
                  <w:rFonts w:ascii="Cambria Math" w:hAnsi="Cambria Math"/>
                  <w:sz w:val="26"/>
                  <w:szCs w:val="26"/>
                </w:rPr>
                <m:t>X</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Ф</m:t>
              </m:r>
            </m:e>
            <m:sub>
              <m:r>
                <w:rPr>
                  <w:rFonts w:ascii="Cambria Math" w:hAnsi="Cambria Math"/>
                  <w:sz w:val="26"/>
                  <w:szCs w:val="26"/>
                </w:rPr>
                <m:t>S</m:t>
              </m:r>
              <m:r>
                <w:rPr>
                  <w:rFonts w:ascii="Cambria Math" w:hAnsi="Cambria Math"/>
                  <w:sz w:val="26"/>
                  <w:szCs w:val="26"/>
                  <w:lang w:val="en-US"/>
                </w:rPr>
                <m:t>T</m:t>
              </m:r>
            </m:sub>
          </m:sSub>
          <m:d>
            <m:dPr>
              <m:ctrlPr>
                <w:rPr>
                  <w:rFonts w:ascii="Cambria Math" w:hAnsi="Cambria Math"/>
                  <w:i/>
                  <w:sz w:val="26"/>
                  <w:szCs w:val="26"/>
                </w:rPr>
              </m:ctrlPr>
            </m:d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G</m:t>
                      </m:r>
                      <m:r>
                        <w:rPr>
                          <w:rFonts w:ascii="Cambria Math" w:hAnsi="Cambria Math"/>
                          <w:sz w:val="26"/>
                          <w:szCs w:val="26"/>
                          <w:lang w:val="en-US"/>
                        </w:rPr>
                        <m:t>rad</m:t>
                      </m:r>
                    </m:e>
                    <m:sub>
                      <m:r>
                        <w:rPr>
                          <w:rFonts w:ascii="Cambria Math" w:hAnsi="Cambria Math"/>
                          <w:sz w:val="26"/>
                          <w:szCs w:val="26"/>
                        </w:rPr>
                        <m:t>X</m:t>
                      </m:r>
                    </m:sub>
                  </m:sSub>
                </m:num>
                <m:den>
                  <m:sSub>
                    <m:sSubPr>
                      <m:ctrlPr>
                        <w:rPr>
                          <w:rFonts w:ascii="Cambria Math" w:hAnsi="Cambria Math"/>
                          <w:i/>
                          <w:sz w:val="26"/>
                          <w:szCs w:val="26"/>
                        </w:rPr>
                      </m:ctrlPr>
                    </m:sSubPr>
                    <m:e>
                      <m:r>
                        <w:rPr>
                          <w:rFonts w:ascii="Cambria Math" w:hAnsi="Cambria Math"/>
                          <w:sz w:val="26"/>
                          <w:szCs w:val="26"/>
                        </w:rPr>
                        <m:t>G</m:t>
                      </m:r>
                      <m:r>
                        <w:rPr>
                          <w:rFonts w:ascii="Cambria Math" w:hAnsi="Cambria Math"/>
                          <w:sz w:val="26"/>
                          <w:szCs w:val="26"/>
                          <w:lang w:val="en-US"/>
                        </w:rPr>
                        <m:t>rad</m:t>
                      </m:r>
                    </m:e>
                    <m:sub>
                      <m:r>
                        <w:rPr>
                          <w:rFonts w:ascii="Cambria Math" w:hAnsi="Cambria Math"/>
                          <w:sz w:val="26"/>
                          <w:szCs w:val="26"/>
                        </w:rPr>
                        <m:t>S</m:t>
                      </m:r>
                      <m:r>
                        <w:rPr>
                          <w:rFonts w:ascii="Cambria Math" w:hAnsi="Cambria Math"/>
                          <w:sz w:val="26"/>
                          <w:szCs w:val="26"/>
                          <w:lang w:val="en-US"/>
                        </w:rPr>
                        <m:t>T</m:t>
                      </m:r>
                    </m:sub>
                  </m:sSub>
                </m:den>
              </m:f>
            </m:e>
          </m:d>
          <m:d>
            <m:dPr>
              <m:ctrlPr>
                <w:rPr>
                  <w:rFonts w:ascii="Cambria Math" w:hAnsi="Cambria Math"/>
                  <w:i/>
                  <w:sz w:val="26"/>
                  <w:szCs w:val="26"/>
                </w:rPr>
              </m:ctrlPr>
            </m:dPr>
            <m:e>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η</m:t>
                      </m:r>
                    </m:e>
                    <m:sub>
                      <m:r>
                        <w:rPr>
                          <w:rFonts w:ascii="Cambria Math" w:hAnsi="Cambria Math"/>
                          <w:sz w:val="26"/>
                          <w:szCs w:val="26"/>
                        </w:rPr>
                        <m:t>X</m:t>
                      </m:r>
                    </m:sub>
                    <m:sup>
                      <m:r>
                        <w:rPr>
                          <w:rFonts w:ascii="Cambria Math" w:hAnsi="Cambria Math"/>
                          <w:sz w:val="26"/>
                          <w:szCs w:val="26"/>
                        </w:rPr>
                        <m:t>2</m:t>
                      </m:r>
                    </m:sup>
                  </m:sSubSup>
                </m:num>
                <m:den>
                  <m:sSubSup>
                    <m:sSubSupPr>
                      <m:ctrlPr>
                        <w:rPr>
                          <w:rFonts w:ascii="Cambria Math" w:hAnsi="Cambria Math"/>
                          <w:i/>
                          <w:sz w:val="26"/>
                          <w:szCs w:val="26"/>
                        </w:rPr>
                      </m:ctrlPr>
                    </m:sSubSupPr>
                    <m:e>
                      <m:r>
                        <w:rPr>
                          <w:rFonts w:ascii="Cambria Math" w:hAnsi="Cambria Math"/>
                          <w:sz w:val="26"/>
                          <w:szCs w:val="26"/>
                        </w:rPr>
                        <m:t>η</m:t>
                      </m:r>
                    </m:e>
                    <m:sub>
                      <m:r>
                        <w:rPr>
                          <w:rFonts w:ascii="Cambria Math" w:hAnsi="Cambria Math"/>
                          <w:sz w:val="26"/>
                          <w:szCs w:val="26"/>
                        </w:rPr>
                        <m:t>S</m:t>
                      </m:r>
                      <m:r>
                        <w:rPr>
                          <w:rFonts w:ascii="Cambria Math" w:hAnsi="Cambria Math"/>
                          <w:sz w:val="26"/>
                          <w:szCs w:val="26"/>
                          <w:lang w:val="en-US"/>
                        </w:rPr>
                        <m:t>T</m:t>
                      </m:r>
                    </m:sub>
                    <m:sup>
                      <m:r>
                        <w:rPr>
                          <w:rFonts w:ascii="Cambria Math" w:hAnsi="Cambria Math"/>
                          <w:sz w:val="26"/>
                          <w:szCs w:val="26"/>
                        </w:rPr>
                        <m:t>2</m:t>
                      </m:r>
                    </m:sup>
                  </m:sSubSup>
                </m:den>
              </m:f>
            </m:e>
          </m:d>
        </m:oMath>
      </m:oMathPara>
    </w:p>
    <w:p w14:paraId="1820EA84" w14:textId="5B881BA5" w:rsidR="0034226F" w:rsidRPr="0026432D" w:rsidRDefault="00F634E7" w:rsidP="00266470">
      <w:pPr>
        <w:pStyle w:val="ae"/>
        <w:spacing w:before="0" w:beforeAutospacing="0" w:after="0" w:afterAutospacing="0" w:line="360" w:lineRule="auto"/>
        <w:ind w:firstLine="720"/>
        <w:jc w:val="both"/>
        <w:rPr>
          <w:sz w:val="26"/>
          <w:szCs w:val="26"/>
        </w:rPr>
      </w:pPr>
      <m:oMath>
        <m:r>
          <w:rPr>
            <w:rFonts w:ascii="Cambria Math" w:hAnsi="Cambria Math"/>
            <w:sz w:val="26"/>
            <w:szCs w:val="26"/>
          </w:rPr>
          <m:t>Ф</m:t>
        </m:r>
      </m:oMath>
      <w:r w:rsidRPr="0026432D">
        <w:rPr>
          <w:sz w:val="26"/>
          <w:szCs w:val="26"/>
        </w:rPr>
        <w:t xml:space="preserve"> </w:t>
      </w:r>
      <w:r w:rsidR="0034226F" w:rsidRPr="0026432D">
        <w:rPr>
          <w:sz w:val="26"/>
          <w:szCs w:val="26"/>
        </w:rPr>
        <w:t>– квантовый выход</w:t>
      </w:r>
      <w:r w:rsidRPr="0026432D">
        <w:rPr>
          <w:sz w:val="26"/>
          <w:szCs w:val="26"/>
        </w:rPr>
        <w:t xml:space="preserve"> (</w:t>
      </w:r>
      <w:r w:rsidRPr="0026432D">
        <w:rPr>
          <w:sz w:val="26"/>
          <w:szCs w:val="26"/>
          <w:lang w:val="en-US"/>
        </w:rPr>
        <w:t>X</w:t>
      </w:r>
      <w:r w:rsidRPr="0026432D">
        <w:rPr>
          <w:sz w:val="26"/>
          <w:szCs w:val="26"/>
        </w:rPr>
        <w:t xml:space="preserve"> – исследуемого вещества, </w:t>
      </w:r>
      <w:r w:rsidRPr="0026432D">
        <w:rPr>
          <w:sz w:val="26"/>
          <w:szCs w:val="26"/>
          <w:lang w:val="en-US"/>
        </w:rPr>
        <w:t>ST</w:t>
      </w:r>
      <w:r w:rsidRPr="0026432D">
        <w:rPr>
          <w:sz w:val="26"/>
          <w:szCs w:val="26"/>
        </w:rPr>
        <w:t xml:space="preserve"> </w:t>
      </w:r>
      <w:r w:rsidR="00644AFC" w:rsidRPr="0026432D">
        <w:rPr>
          <w:sz w:val="26"/>
          <w:szCs w:val="26"/>
        </w:rPr>
        <w:t>–</w:t>
      </w:r>
      <w:r w:rsidRPr="0026432D">
        <w:rPr>
          <w:sz w:val="26"/>
          <w:szCs w:val="26"/>
        </w:rPr>
        <w:t xml:space="preserve"> стандарта</w:t>
      </w:r>
      <w:r w:rsidR="00644AFC" w:rsidRPr="0026432D">
        <w:rPr>
          <w:sz w:val="26"/>
          <w:szCs w:val="26"/>
        </w:rPr>
        <w:t xml:space="preserve"> (0.042)</w:t>
      </w:r>
      <w:r w:rsidRPr="0026432D">
        <w:rPr>
          <w:sz w:val="26"/>
          <w:szCs w:val="26"/>
        </w:rPr>
        <w:t>)</w:t>
      </w:r>
      <w:r w:rsidR="0034226F" w:rsidRPr="0026432D">
        <w:rPr>
          <w:sz w:val="26"/>
          <w:szCs w:val="26"/>
        </w:rPr>
        <w:t>;</w:t>
      </w:r>
    </w:p>
    <w:p w14:paraId="08250C48" w14:textId="610CB3D0" w:rsidR="0034226F" w:rsidRPr="0026432D" w:rsidRDefault="00F634E7" w:rsidP="00266470">
      <w:pPr>
        <w:pStyle w:val="ae"/>
        <w:spacing w:before="0" w:beforeAutospacing="0" w:after="0" w:afterAutospacing="0" w:line="360" w:lineRule="auto"/>
        <w:ind w:firstLine="720"/>
        <w:jc w:val="both"/>
        <w:rPr>
          <w:sz w:val="26"/>
          <w:szCs w:val="26"/>
        </w:rPr>
      </w:pPr>
      <m:oMath>
        <m:r>
          <w:rPr>
            <w:rFonts w:ascii="Cambria Math" w:hAnsi="Cambria Math"/>
            <w:sz w:val="26"/>
            <w:szCs w:val="26"/>
          </w:rPr>
          <w:lastRenderedPageBreak/>
          <m:t>G</m:t>
        </m:r>
        <m:r>
          <w:rPr>
            <w:rFonts w:ascii="Cambria Math" w:hAnsi="Cambria Math"/>
            <w:sz w:val="26"/>
            <w:szCs w:val="26"/>
            <w:lang w:val="en-US"/>
          </w:rPr>
          <m:t>rad</m:t>
        </m:r>
      </m:oMath>
      <w:r w:rsidRPr="0026432D">
        <w:rPr>
          <w:sz w:val="26"/>
          <w:szCs w:val="26"/>
        </w:rPr>
        <w:t xml:space="preserve"> </w:t>
      </w:r>
      <w:r w:rsidR="0034226F" w:rsidRPr="0026432D">
        <w:rPr>
          <w:sz w:val="26"/>
          <w:szCs w:val="26"/>
        </w:rPr>
        <w:t>– градиент зависимости интегральной интенсивности флуоресценции от поглощения;</w:t>
      </w:r>
    </w:p>
    <w:p w14:paraId="424FB597" w14:textId="5730177F" w:rsidR="00DF5B5C" w:rsidRPr="0026432D" w:rsidRDefault="0034226F" w:rsidP="00266470">
      <w:pPr>
        <w:pStyle w:val="ae"/>
        <w:spacing w:before="0" w:beforeAutospacing="0" w:after="0" w:afterAutospacing="0" w:line="360" w:lineRule="auto"/>
        <w:ind w:firstLine="720"/>
        <w:jc w:val="both"/>
        <w:rPr>
          <w:sz w:val="26"/>
          <w:szCs w:val="26"/>
        </w:rPr>
      </w:pPr>
      <m:oMath>
        <m:r>
          <w:rPr>
            <w:rFonts w:ascii="Cambria Math" w:hAnsi="Cambria Math"/>
            <w:sz w:val="26"/>
            <w:szCs w:val="26"/>
          </w:rPr>
          <m:t>η</m:t>
        </m:r>
      </m:oMath>
      <w:r w:rsidRPr="0026432D">
        <w:rPr>
          <w:sz w:val="26"/>
          <w:szCs w:val="26"/>
        </w:rPr>
        <w:t xml:space="preserve"> – показатель преломления растворителя</w:t>
      </w:r>
      <w:r w:rsidR="00644AFC" w:rsidRPr="0026432D">
        <w:rPr>
          <w:sz w:val="26"/>
          <w:szCs w:val="26"/>
        </w:rPr>
        <w:t xml:space="preserve"> (</w:t>
      </w:r>
      <m:oMath>
        <m:sSub>
          <m:sSubPr>
            <m:ctrlPr>
              <w:rPr>
                <w:rFonts w:ascii="Cambria Math" w:hAnsi="Cambria Math"/>
                <w:i/>
                <w:sz w:val="26"/>
                <w:szCs w:val="26"/>
              </w:rPr>
            </m:ctrlPr>
          </m:sSubPr>
          <m:e>
            <m:r>
              <w:rPr>
                <w:rFonts w:ascii="Cambria Math" w:hAnsi="Cambria Math"/>
                <w:sz w:val="26"/>
                <w:szCs w:val="26"/>
              </w:rPr>
              <m:t>η</m:t>
            </m:r>
          </m:e>
          <m:sub>
            <m:r>
              <w:rPr>
                <w:rFonts w:ascii="Cambria Math" w:hAnsi="Cambria Math"/>
                <w:sz w:val="26"/>
                <w:szCs w:val="26"/>
                <w:lang w:val="en-US"/>
              </w:rPr>
              <m:t>ST</m:t>
            </m:r>
          </m:sub>
        </m:sSub>
      </m:oMath>
      <w:r w:rsidR="00644AFC" w:rsidRPr="0026432D">
        <w:rPr>
          <w:sz w:val="26"/>
          <w:szCs w:val="26"/>
        </w:rPr>
        <w:t xml:space="preserve"> = 1.333</w:t>
      </w:r>
      <w:r w:rsidR="00510D93" w:rsidRPr="0026432D">
        <w:rPr>
          <w:sz w:val="26"/>
          <w:szCs w:val="26"/>
        </w:rPr>
        <w:t xml:space="preserve"> – для </w:t>
      </w:r>
      <w:r w:rsidR="00510D93" w:rsidRPr="0026432D">
        <w:rPr>
          <w:sz w:val="26"/>
          <w:szCs w:val="26"/>
          <w:lang w:val="en-US"/>
        </w:rPr>
        <w:t>H</w:t>
      </w:r>
      <w:r w:rsidR="00510D93" w:rsidRPr="0026432D">
        <w:rPr>
          <w:sz w:val="26"/>
          <w:szCs w:val="26"/>
          <w:vertAlign w:val="subscript"/>
        </w:rPr>
        <w:t>2</w:t>
      </w:r>
      <w:r w:rsidR="00510D93" w:rsidRPr="0026432D">
        <w:rPr>
          <w:sz w:val="26"/>
          <w:szCs w:val="26"/>
          <w:lang w:val="en-US"/>
        </w:rPr>
        <w:t>O</w:t>
      </w:r>
      <w:r w:rsidR="00644AFC" w:rsidRPr="0026432D">
        <w:rPr>
          <w:sz w:val="26"/>
          <w:szCs w:val="26"/>
        </w:rPr>
        <w:t xml:space="preserve">, </w:t>
      </w:r>
      <m:oMath>
        <m:sSub>
          <m:sSubPr>
            <m:ctrlPr>
              <w:rPr>
                <w:rFonts w:ascii="Cambria Math" w:hAnsi="Cambria Math"/>
                <w:i/>
                <w:sz w:val="26"/>
                <w:szCs w:val="26"/>
              </w:rPr>
            </m:ctrlPr>
          </m:sSubPr>
          <m:e>
            <m:r>
              <w:rPr>
                <w:rFonts w:ascii="Cambria Math" w:hAnsi="Cambria Math"/>
                <w:sz w:val="26"/>
                <w:szCs w:val="26"/>
              </w:rPr>
              <m:t>η</m:t>
            </m:r>
          </m:e>
          <m:sub>
            <m:r>
              <w:rPr>
                <w:rFonts w:ascii="Cambria Math" w:hAnsi="Cambria Math"/>
                <w:sz w:val="26"/>
                <w:szCs w:val="26"/>
                <w:lang w:val="en-US"/>
              </w:rPr>
              <m:t>X</m:t>
            </m:r>
          </m:sub>
        </m:sSub>
      </m:oMath>
      <w:r w:rsidR="00644AFC" w:rsidRPr="0026432D">
        <w:rPr>
          <w:sz w:val="26"/>
          <w:szCs w:val="26"/>
        </w:rPr>
        <w:t xml:space="preserve"> = 1.</w:t>
      </w:r>
      <w:r w:rsidR="00510D93" w:rsidRPr="0026432D">
        <w:rPr>
          <w:sz w:val="26"/>
          <w:szCs w:val="26"/>
        </w:rPr>
        <w:t xml:space="preserve">344 – для </w:t>
      </w:r>
      <w:r w:rsidR="00510D93" w:rsidRPr="0026432D">
        <w:rPr>
          <w:sz w:val="26"/>
          <w:szCs w:val="26"/>
          <w:lang w:val="en-US"/>
        </w:rPr>
        <w:t>CH</w:t>
      </w:r>
      <w:r w:rsidR="00510D93" w:rsidRPr="0026432D">
        <w:rPr>
          <w:sz w:val="26"/>
          <w:szCs w:val="26"/>
          <w:vertAlign w:val="subscript"/>
        </w:rPr>
        <w:t>3</w:t>
      </w:r>
      <w:r w:rsidR="00510D93" w:rsidRPr="0026432D">
        <w:rPr>
          <w:sz w:val="26"/>
          <w:szCs w:val="26"/>
          <w:lang w:val="en-US"/>
        </w:rPr>
        <w:t>CN</w:t>
      </w:r>
      <w:r w:rsidR="00644AFC" w:rsidRPr="0026432D">
        <w:rPr>
          <w:sz w:val="26"/>
          <w:szCs w:val="26"/>
        </w:rPr>
        <w:t>)</w:t>
      </w:r>
      <w:r w:rsidRPr="0026432D">
        <w:rPr>
          <w:sz w:val="26"/>
          <w:szCs w:val="26"/>
        </w:rPr>
        <w:t>;</w:t>
      </w:r>
    </w:p>
    <w:p w14:paraId="02DC7629" w14:textId="066B985F" w:rsidR="00123DFE" w:rsidRPr="0026432D" w:rsidRDefault="00123DFE" w:rsidP="00266470">
      <w:pPr>
        <w:spacing w:after="0" w:line="360" w:lineRule="auto"/>
        <w:ind w:firstLine="720"/>
        <w:rPr>
          <w:rFonts w:ascii="Times New Roman" w:eastAsia="Times New Roman" w:hAnsi="Times New Roman" w:cs="Times New Roman"/>
          <w:kern w:val="0"/>
          <w:sz w:val="26"/>
          <w:szCs w:val="26"/>
          <w:lang w:eastAsia="ru-RU"/>
          <w14:ligatures w14:val="none"/>
        </w:rPr>
      </w:pPr>
      <w:r w:rsidRPr="0026432D">
        <w:rPr>
          <w:rFonts w:ascii="Times New Roman" w:hAnsi="Times New Roman" w:cs="Times New Roman"/>
          <w:sz w:val="26"/>
          <w:szCs w:val="26"/>
        </w:rPr>
        <w:br w:type="page"/>
      </w:r>
    </w:p>
    <w:p w14:paraId="69E0E003" w14:textId="75331370" w:rsidR="00510D93" w:rsidRPr="0026432D" w:rsidRDefault="000E2FE5" w:rsidP="00266470">
      <w:pPr>
        <w:pStyle w:val="1"/>
        <w:spacing w:before="0" w:line="360" w:lineRule="auto"/>
        <w:ind w:firstLine="720"/>
        <w:jc w:val="both"/>
        <w:rPr>
          <w:rFonts w:ascii="Times New Roman" w:hAnsi="Times New Roman" w:cs="Times New Roman"/>
          <w:b/>
          <w:bCs/>
          <w:color w:val="auto"/>
          <w:sz w:val="26"/>
          <w:szCs w:val="26"/>
        </w:rPr>
      </w:pPr>
      <w:bookmarkStart w:id="53" w:name="_Toc166971737"/>
      <w:r>
        <w:rPr>
          <w:rFonts w:ascii="Times New Roman" w:hAnsi="Times New Roman" w:cs="Times New Roman"/>
          <w:b/>
          <w:bCs/>
          <w:color w:val="auto"/>
          <w:sz w:val="26"/>
          <w:szCs w:val="26"/>
        </w:rPr>
        <w:lastRenderedPageBreak/>
        <w:t>3</w:t>
      </w:r>
      <w:r w:rsidR="00510D93" w:rsidRPr="0026432D">
        <w:rPr>
          <w:rFonts w:ascii="Times New Roman" w:hAnsi="Times New Roman" w:cs="Times New Roman"/>
          <w:b/>
          <w:bCs/>
          <w:color w:val="auto"/>
          <w:sz w:val="26"/>
          <w:szCs w:val="26"/>
        </w:rPr>
        <w:t xml:space="preserve"> Обсуждение результатов.</w:t>
      </w:r>
      <w:bookmarkEnd w:id="53"/>
    </w:p>
    <w:p w14:paraId="10A5DA01" w14:textId="77777777" w:rsidR="00013ED0" w:rsidRPr="0026432D" w:rsidRDefault="00013ED0" w:rsidP="00266470">
      <w:pPr>
        <w:spacing w:after="0" w:line="360" w:lineRule="auto"/>
        <w:ind w:firstLine="720"/>
      </w:pPr>
    </w:p>
    <w:p w14:paraId="72FEB3F8" w14:textId="43E09CE5" w:rsidR="00510D93" w:rsidRPr="0026432D" w:rsidRDefault="000E2FE5" w:rsidP="00266470">
      <w:pPr>
        <w:pStyle w:val="2"/>
        <w:spacing w:line="360" w:lineRule="auto"/>
        <w:ind w:firstLine="720"/>
        <w:jc w:val="both"/>
        <w:rPr>
          <w:rFonts w:ascii="Times New Roman" w:hAnsi="Times New Roman" w:cs="Times New Roman"/>
          <w:b/>
          <w:bCs/>
          <w:color w:val="auto"/>
          <w:shd w:val="clear" w:color="auto" w:fill="FFFFFF"/>
        </w:rPr>
      </w:pPr>
      <w:bookmarkStart w:id="54" w:name="_Toc166971738"/>
      <w:r>
        <w:rPr>
          <w:rFonts w:ascii="Times New Roman" w:hAnsi="Times New Roman" w:cs="Times New Roman"/>
          <w:b/>
          <w:bCs/>
          <w:color w:val="auto"/>
          <w:shd w:val="clear" w:color="auto" w:fill="FFFFFF"/>
        </w:rPr>
        <w:t>3</w:t>
      </w:r>
      <w:r w:rsidR="00510D93" w:rsidRPr="0026432D">
        <w:rPr>
          <w:rFonts w:ascii="Times New Roman" w:hAnsi="Times New Roman" w:cs="Times New Roman"/>
          <w:b/>
          <w:bCs/>
          <w:color w:val="auto"/>
          <w:shd w:val="clear" w:color="auto" w:fill="FFFFFF"/>
        </w:rPr>
        <w:t xml:space="preserve">.1 </w:t>
      </w:r>
      <w:r w:rsidR="00231F80" w:rsidRPr="0026432D">
        <w:rPr>
          <w:rFonts w:ascii="Times New Roman" w:hAnsi="Times New Roman" w:cs="Times New Roman"/>
          <w:b/>
          <w:bCs/>
          <w:color w:val="auto"/>
          <w:shd w:val="clear" w:color="auto" w:fill="FFFFFF"/>
        </w:rPr>
        <w:t>Синтез и и</w:t>
      </w:r>
      <w:r w:rsidR="00510D93" w:rsidRPr="0026432D">
        <w:rPr>
          <w:rFonts w:ascii="Times New Roman" w:hAnsi="Times New Roman" w:cs="Times New Roman"/>
          <w:b/>
          <w:bCs/>
          <w:color w:val="auto"/>
          <w:shd w:val="clear" w:color="auto" w:fill="FFFFFF"/>
        </w:rPr>
        <w:t>сследование состава и структуры комплексов</w:t>
      </w:r>
      <w:bookmarkEnd w:id="54"/>
    </w:p>
    <w:p w14:paraId="4EE2EB76" w14:textId="0A89D4A9" w:rsidR="00510D93" w:rsidRPr="0026432D" w:rsidRDefault="00510D93" w:rsidP="00266470">
      <w:pPr>
        <w:spacing w:after="0" w:line="360" w:lineRule="auto"/>
        <w:ind w:firstLine="720"/>
        <w:jc w:val="both"/>
        <w:rPr>
          <w:rFonts w:ascii="Times New Roman" w:hAnsi="Times New Roman" w:cs="Times New Roman"/>
          <w:color w:val="000000"/>
          <w:sz w:val="26"/>
          <w:szCs w:val="26"/>
          <w:shd w:val="clear" w:color="auto" w:fill="FFFFFF"/>
        </w:rPr>
      </w:pPr>
      <w:r w:rsidRPr="0026432D">
        <w:rPr>
          <w:rFonts w:ascii="Times New Roman" w:hAnsi="Times New Roman" w:cs="Times New Roman"/>
          <w:color w:val="000000"/>
          <w:sz w:val="26"/>
          <w:szCs w:val="26"/>
          <w:shd w:val="clear" w:color="auto" w:fill="FFFFFF"/>
        </w:rPr>
        <w:t xml:space="preserve">Схема синтеза комплексов представлена на рис. </w:t>
      </w:r>
      <w:r w:rsidRPr="000B0F3F">
        <w:rPr>
          <w:rFonts w:ascii="Times New Roman" w:hAnsi="Times New Roman" w:cs="Times New Roman"/>
          <w:color w:val="000000"/>
          <w:sz w:val="26"/>
          <w:szCs w:val="26"/>
          <w:shd w:val="clear" w:color="auto" w:fill="FFFFFF"/>
        </w:rPr>
        <w:fldChar w:fldCharType="begin"/>
      </w:r>
      <w:r w:rsidRPr="000B0F3F">
        <w:rPr>
          <w:rFonts w:ascii="Times New Roman" w:hAnsi="Times New Roman" w:cs="Times New Roman"/>
          <w:color w:val="000000"/>
          <w:sz w:val="26"/>
          <w:szCs w:val="26"/>
          <w:shd w:val="clear" w:color="auto" w:fill="FFFFFF"/>
        </w:rPr>
        <w:instrText xml:space="preserve"> REF _Ref165218610 \h  \* MERGEFORMAT </w:instrText>
      </w:r>
      <w:r w:rsidRPr="000B0F3F">
        <w:rPr>
          <w:rFonts w:ascii="Times New Roman" w:hAnsi="Times New Roman" w:cs="Times New Roman"/>
          <w:color w:val="000000"/>
          <w:sz w:val="26"/>
          <w:szCs w:val="26"/>
          <w:shd w:val="clear" w:color="auto" w:fill="FFFFFF"/>
        </w:rPr>
      </w:r>
      <w:r w:rsidRPr="000B0F3F">
        <w:rPr>
          <w:rFonts w:ascii="Times New Roman" w:hAnsi="Times New Roman" w:cs="Times New Roman"/>
          <w:color w:val="000000"/>
          <w:sz w:val="26"/>
          <w:szCs w:val="26"/>
          <w:shd w:val="clear" w:color="auto" w:fill="FFFFFF"/>
        </w:rPr>
        <w:fldChar w:fldCharType="separate"/>
      </w:r>
      <w:r w:rsidR="00294379" w:rsidRPr="000B0F3F">
        <w:rPr>
          <w:rFonts w:ascii="Times New Roman" w:hAnsi="Times New Roman" w:cs="Times New Roman"/>
          <w:noProof/>
          <w:sz w:val="26"/>
          <w:szCs w:val="26"/>
        </w:rPr>
        <w:t>31</w:t>
      </w:r>
      <w:r w:rsidRPr="000B0F3F">
        <w:rPr>
          <w:rFonts w:ascii="Times New Roman" w:hAnsi="Times New Roman" w:cs="Times New Roman"/>
          <w:color w:val="000000"/>
          <w:sz w:val="26"/>
          <w:szCs w:val="26"/>
          <w:shd w:val="clear" w:color="auto" w:fill="FFFFFF"/>
        </w:rPr>
        <w:fldChar w:fldCharType="end"/>
      </w:r>
      <w:r w:rsidRPr="0026432D">
        <w:rPr>
          <w:rFonts w:ascii="Times New Roman" w:hAnsi="Times New Roman" w:cs="Times New Roman"/>
          <w:color w:val="000000"/>
          <w:sz w:val="26"/>
          <w:szCs w:val="26"/>
          <w:shd w:val="clear" w:color="auto" w:fill="FFFFFF"/>
        </w:rPr>
        <w:t>.</w:t>
      </w:r>
    </w:p>
    <w:p w14:paraId="726FFF4E" w14:textId="77777777" w:rsidR="00510D93" w:rsidRPr="0026432D" w:rsidRDefault="00510D93" w:rsidP="00266470">
      <w:pPr>
        <w:keepNext/>
        <w:spacing w:after="0" w:line="360" w:lineRule="auto"/>
        <w:ind w:firstLine="720"/>
        <w:jc w:val="center"/>
        <w:rPr>
          <w:rFonts w:ascii="Times New Roman" w:hAnsi="Times New Roman" w:cs="Times New Roman"/>
          <w:sz w:val="26"/>
          <w:szCs w:val="26"/>
        </w:rPr>
      </w:pPr>
      <w:r w:rsidRPr="0026432D">
        <w:rPr>
          <w:rFonts w:ascii="Times New Roman" w:hAnsi="Times New Roman" w:cs="Times New Roman"/>
          <w:noProof/>
          <w:lang w:eastAsia="ru-RU"/>
        </w:rPr>
        <w:drawing>
          <wp:inline distT="0" distB="0" distL="0" distR="0" wp14:anchorId="005D9824" wp14:editId="5CC8AF31">
            <wp:extent cx="5452549" cy="2261006"/>
            <wp:effectExtent l="0" t="0" r="0" b="6350"/>
            <wp:docPr id="1023805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3015" cy="2269493"/>
                    </a:xfrm>
                    <a:prstGeom prst="rect">
                      <a:avLst/>
                    </a:prstGeom>
                    <a:noFill/>
                    <a:ln>
                      <a:noFill/>
                    </a:ln>
                  </pic:spPr>
                </pic:pic>
              </a:graphicData>
            </a:graphic>
          </wp:inline>
        </w:drawing>
      </w:r>
    </w:p>
    <w:p w14:paraId="4DA253B0" w14:textId="2A871B14" w:rsidR="00510D93" w:rsidRPr="00961895" w:rsidRDefault="00510D93" w:rsidP="00266470">
      <w:pPr>
        <w:pStyle w:val="a5"/>
        <w:spacing w:after="0" w:line="360" w:lineRule="auto"/>
        <w:ind w:firstLine="720"/>
        <w:jc w:val="both"/>
        <w:rPr>
          <w:rFonts w:ascii="Times New Roman" w:hAnsi="Times New Roman" w:cs="Times New Roman"/>
          <w:i w:val="0"/>
          <w:iCs w:val="0"/>
          <w:color w:val="FF0000"/>
          <w:sz w:val="26"/>
          <w:szCs w:val="26"/>
        </w:rPr>
      </w:pPr>
      <w:bookmarkStart w:id="55" w:name="_Ref165218610"/>
      <w:bookmarkStart w:id="56" w:name="_Ref165930080"/>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31</w:t>
      </w:r>
      <w:r w:rsidRPr="00961895">
        <w:rPr>
          <w:rFonts w:ascii="Times New Roman" w:hAnsi="Times New Roman" w:cs="Times New Roman"/>
          <w:i w:val="0"/>
          <w:iCs w:val="0"/>
          <w:color w:val="auto"/>
          <w:sz w:val="26"/>
          <w:szCs w:val="26"/>
        </w:rPr>
        <w:fldChar w:fldCharType="end"/>
      </w:r>
      <w:bookmarkEnd w:id="55"/>
      <w:r w:rsidRPr="00961895">
        <w:rPr>
          <w:rFonts w:ascii="Times New Roman" w:hAnsi="Times New Roman" w:cs="Times New Roman"/>
          <w:i w:val="0"/>
          <w:iCs w:val="0"/>
          <w:color w:val="auto"/>
          <w:sz w:val="26"/>
          <w:szCs w:val="26"/>
        </w:rPr>
        <w:t xml:space="preserve">. Схема синтеза комплексных соединений, </w:t>
      </w:r>
      <w:r w:rsidRPr="00961895">
        <w:rPr>
          <w:rFonts w:ascii="Times New Roman" w:hAnsi="Times New Roman" w:cs="Times New Roman"/>
          <w:b/>
          <w:bCs/>
          <w:i w:val="0"/>
          <w:iCs w:val="0"/>
          <w:color w:val="auto"/>
          <w:sz w:val="26"/>
          <w:szCs w:val="26"/>
        </w:rPr>
        <w:t xml:space="preserve">1-Pt-CN2 </w:t>
      </w:r>
      <w:r w:rsidRPr="00961895">
        <w:rPr>
          <w:rFonts w:ascii="Times New Roman" w:hAnsi="Times New Roman" w:cs="Times New Roman"/>
          <w:bCs/>
          <w:i w:val="0"/>
          <w:iCs w:val="0"/>
          <w:color w:val="auto"/>
          <w:sz w:val="26"/>
          <w:szCs w:val="26"/>
        </w:rPr>
        <w:t xml:space="preserve">- </w:t>
      </w:r>
      <w:r w:rsidRPr="00961895">
        <w:rPr>
          <w:rFonts w:ascii="Times New Roman" w:hAnsi="Times New Roman" w:cs="Times New Roman"/>
          <w:b/>
          <w:bCs/>
          <w:i w:val="0"/>
          <w:iCs w:val="0"/>
          <w:color w:val="auto"/>
          <w:sz w:val="26"/>
          <w:szCs w:val="26"/>
        </w:rPr>
        <w:t>4-Pt-CN2</w:t>
      </w:r>
      <w:r w:rsidRPr="00961895">
        <w:rPr>
          <w:rFonts w:ascii="Times New Roman" w:hAnsi="Times New Roman" w:cs="Times New Roman"/>
          <w:i w:val="0"/>
          <w:iCs w:val="0"/>
          <w:color w:val="auto"/>
          <w:sz w:val="26"/>
          <w:szCs w:val="26"/>
        </w:rPr>
        <w:t>.</w:t>
      </w:r>
      <w:bookmarkEnd w:id="56"/>
      <w:r w:rsidRPr="00961895">
        <w:rPr>
          <w:rFonts w:ascii="Times New Roman" w:hAnsi="Times New Roman" w:cs="Times New Roman"/>
          <w:i w:val="0"/>
          <w:iCs w:val="0"/>
          <w:color w:val="auto"/>
          <w:sz w:val="26"/>
          <w:szCs w:val="26"/>
        </w:rPr>
        <w:t xml:space="preserve"> </w:t>
      </w:r>
    </w:p>
    <w:p w14:paraId="7339B797" w14:textId="5A1B7891" w:rsidR="00510D93" w:rsidRPr="00961895" w:rsidRDefault="00510D93" w:rsidP="00266470">
      <w:pPr>
        <w:spacing w:after="0" w:line="360" w:lineRule="auto"/>
        <w:ind w:firstLine="720"/>
        <w:jc w:val="both"/>
        <w:rPr>
          <w:rFonts w:ascii="Times New Roman" w:eastAsia="Times New Roman" w:hAnsi="Times New Roman" w:cs="Times New Roman"/>
          <w:kern w:val="0"/>
          <w:sz w:val="26"/>
          <w:szCs w:val="26"/>
          <w:lang w:eastAsia="ru-RU"/>
          <w14:ligatures w14:val="none"/>
        </w:rPr>
      </w:pPr>
      <w:r w:rsidRPr="00961895">
        <w:rPr>
          <w:rFonts w:ascii="Times New Roman" w:hAnsi="Times New Roman" w:cs="Times New Roman"/>
          <w:sz w:val="26"/>
          <w:szCs w:val="26"/>
        </w:rPr>
        <w:t xml:space="preserve">Для соединений </w:t>
      </w:r>
      <w:r w:rsidRPr="00961895">
        <w:rPr>
          <w:rFonts w:ascii="Times New Roman" w:hAnsi="Times New Roman" w:cs="Times New Roman"/>
          <w:b/>
          <w:bCs/>
          <w:sz w:val="26"/>
          <w:szCs w:val="26"/>
        </w:rPr>
        <w:t xml:space="preserve">2-Pt-CN2 </w:t>
      </w:r>
      <w:r w:rsidR="002F4A15" w:rsidRPr="00961895">
        <w:rPr>
          <w:rFonts w:ascii="Times New Roman" w:hAnsi="Times New Roman" w:cs="Times New Roman"/>
          <w:sz w:val="26"/>
          <w:szCs w:val="26"/>
        </w:rPr>
        <w:t>–</w:t>
      </w:r>
      <w:r w:rsidRPr="00961895">
        <w:rPr>
          <w:rFonts w:ascii="Times New Roman" w:hAnsi="Times New Roman" w:cs="Times New Roman"/>
          <w:sz w:val="26"/>
          <w:szCs w:val="26"/>
        </w:rPr>
        <w:t xml:space="preserve"> </w:t>
      </w:r>
      <w:r w:rsidR="002F4A15" w:rsidRPr="00961895">
        <w:rPr>
          <w:rFonts w:ascii="Times New Roman" w:hAnsi="Times New Roman" w:cs="Times New Roman"/>
          <w:b/>
          <w:bCs/>
          <w:sz w:val="26"/>
          <w:szCs w:val="26"/>
        </w:rPr>
        <w:t>4</w:t>
      </w:r>
      <w:r w:rsidRPr="00961895">
        <w:rPr>
          <w:rFonts w:ascii="Times New Roman" w:hAnsi="Times New Roman" w:cs="Times New Roman"/>
          <w:b/>
          <w:bCs/>
          <w:sz w:val="26"/>
          <w:szCs w:val="26"/>
        </w:rPr>
        <w:t xml:space="preserve">-Pt-CN2 </w:t>
      </w:r>
      <w:r w:rsidRPr="00961895">
        <w:rPr>
          <w:rFonts w:ascii="Times New Roman" w:hAnsi="Times New Roman" w:cs="Times New Roman"/>
          <w:sz w:val="26"/>
          <w:szCs w:val="26"/>
        </w:rPr>
        <w:t xml:space="preserve">удалось </w:t>
      </w:r>
      <w:r w:rsidR="0080654C" w:rsidRPr="00961895">
        <w:rPr>
          <w:rFonts w:ascii="Times New Roman" w:hAnsi="Times New Roman" w:cs="Times New Roman"/>
          <w:sz w:val="26"/>
          <w:szCs w:val="26"/>
        </w:rPr>
        <w:t>получить данные</w:t>
      </w:r>
      <w:r w:rsidRPr="00961895">
        <w:rPr>
          <w:rFonts w:ascii="Times New Roman" w:hAnsi="Times New Roman" w:cs="Times New Roman"/>
          <w:sz w:val="26"/>
          <w:szCs w:val="26"/>
        </w:rPr>
        <w:t xml:space="preserve"> рентгеноструктурн</w:t>
      </w:r>
      <w:r w:rsidR="0080654C" w:rsidRPr="00961895">
        <w:rPr>
          <w:rFonts w:ascii="Times New Roman" w:hAnsi="Times New Roman" w:cs="Times New Roman"/>
          <w:sz w:val="26"/>
          <w:szCs w:val="26"/>
        </w:rPr>
        <w:t>ого</w:t>
      </w:r>
      <w:r w:rsidRPr="00961895">
        <w:rPr>
          <w:rFonts w:ascii="Times New Roman" w:hAnsi="Times New Roman" w:cs="Times New Roman"/>
          <w:sz w:val="26"/>
          <w:szCs w:val="26"/>
        </w:rPr>
        <w:t xml:space="preserve"> анализ</w:t>
      </w:r>
      <w:r w:rsidR="0080654C" w:rsidRPr="00961895">
        <w:rPr>
          <w:rFonts w:ascii="Times New Roman" w:hAnsi="Times New Roman" w:cs="Times New Roman"/>
          <w:sz w:val="26"/>
          <w:szCs w:val="26"/>
        </w:rPr>
        <w:t>а</w:t>
      </w:r>
      <w:r w:rsidRPr="00961895">
        <w:rPr>
          <w:rFonts w:ascii="Times New Roman" w:hAnsi="Times New Roman" w:cs="Times New Roman"/>
          <w:sz w:val="26"/>
          <w:szCs w:val="26"/>
        </w:rPr>
        <w:t>, молекулярн</w:t>
      </w:r>
      <w:r w:rsidR="00F232D9" w:rsidRPr="00961895">
        <w:rPr>
          <w:rFonts w:ascii="Times New Roman" w:hAnsi="Times New Roman" w:cs="Times New Roman"/>
          <w:sz w:val="26"/>
          <w:szCs w:val="26"/>
        </w:rPr>
        <w:t>ые</w:t>
      </w:r>
      <w:r w:rsidRPr="00961895">
        <w:rPr>
          <w:rFonts w:ascii="Times New Roman" w:hAnsi="Times New Roman" w:cs="Times New Roman"/>
          <w:sz w:val="26"/>
          <w:szCs w:val="26"/>
        </w:rPr>
        <w:t xml:space="preserve"> структур</w:t>
      </w:r>
      <w:r w:rsidR="00F232D9" w:rsidRPr="00961895">
        <w:rPr>
          <w:rFonts w:ascii="Times New Roman" w:hAnsi="Times New Roman" w:cs="Times New Roman"/>
          <w:sz w:val="26"/>
          <w:szCs w:val="26"/>
        </w:rPr>
        <w:t>ы</w:t>
      </w:r>
      <w:r w:rsidRPr="00961895">
        <w:rPr>
          <w:rFonts w:ascii="Times New Roman" w:hAnsi="Times New Roman" w:cs="Times New Roman"/>
          <w:sz w:val="26"/>
          <w:szCs w:val="26"/>
        </w:rPr>
        <w:t xml:space="preserve"> комплексов изображен</w:t>
      </w:r>
      <w:r w:rsidR="00F232D9" w:rsidRPr="00961895">
        <w:rPr>
          <w:rFonts w:ascii="Times New Roman" w:hAnsi="Times New Roman" w:cs="Times New Roman"/>
          <w:sz w:val="26"/>
          <w:szCs w:val="26"/>
        </w:rPr>
        <w:t>ы</w:t>
      </w:r>
      <w:r w:rsidRPr="00961895">
        <w:rPr>
          <w:rFonts w:ascii="Times New Roman" w:hAnsi="Times New Roman" w:cs="Times New Roman"/>
          <w:sz w:val="26"/>
          <w:szCs w:val="26"/>
        </w:rPr>
        <w:t xml:space="preserve"> на рис. </w:t>
      </w:r>
      <w:r w:rsidR="00013ED0" w:rsidRPr="00961895">
        <w:rPr>
          <w:rFonts w:ascii="Times New Roman" w:hAnsi="Times New Roman" w:cs="Times New Roman"/>
          <w:sz w:val="26"/>
          <w:szCs w:val="26"/>
        </w:rPr>
        <w:fldChar w:fldCharType="begin"/>
      </w:r>
      <w:r w:rsidR="00013ED0" w:rsidRPr="00961895">
        <w:rPr>
          <w:rFonts w:ascii="Times New Roman" w:hAnsi="Times New Roman" w:cs="Times New Roman"/>
          <w:sz w:val="26"/>
          <w:szCs w:val="26"/>
        </w:rPr>
        <w:instrText xml:space="preserve"> REF _Ref166378759 \h  \* MERGEFORMAT </w:instrText>
      </w:r>
      <w:r w:rsidR="00013ED0" w:rsidRPr="00961895">
        <w:rPr>
          <w:rFonts w:ascii="Times New Roman" w:hAnsi="Times New Roman" w:cs="Times New Roman"/>
          <w:sz w:val="26"/>
          <w:szCs w:val="26"/>
        </w:rPr>
      </w:r>
      <w:r w:rsidR="00013ED0"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32</w:t>
      </w:r>
      <w:r w:rsidR="00013ED0"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В случае полученных молекулярных структур три координационные позиции атома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 xml:space="preserve"> заняты тридентаным циклометаллирующим </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C</w:t>
      </w:r>
      <w:r w:rsidRPr="00961895">
        <w:rPr>
          <w:rFonts w:ascii="Times New Roman" w:hAnsi="Times New Roman" w:cs="Times New Roman"/>
          <w:sz w:val="26"/>
          <w:szCs w:val="26"/>
        </w:rPr>
        <w:t xml:space="preserve"> лигандом: он координирован к атому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 xml:space="preserve"> через две связи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N</w:t>
      </w:r>
      <w:r w:rsidRPr="00961895">
        <w:rPr>
          <w:rFonts w:ascii="Times New Roman" w:hAnsi="Times New Roman" w:cs="Times New Roman"/>
          <w:sz w:val="26"/>
          <w:szCs w:val="26"/>
        </w:rPr>
        <w:t xml:space="preserve"> и одну связь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C</w:t>
      </w:r>
      <w:r w:rsidRPr="00961895">
        <w:rPr>
          <w:rFonts w:ascii="Times New Roman" w:hAnsi="Times New Roman" w:cs="Times New Roman"/>
          <w:sz w:val="26"/>
          <w:szCs w:val="26"/>
        </w:rPr>
        <w:t xml:space="preserve">, четвертое координационное положение атома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 xml:space="preserve"> занято монодентатным </w:t>
      </w:r>
      <w:r w:rsidR="008F6376" w:rsidRPr="00961895">
        <w:rPr>
          <w:rFonts w:ascii="Times New Roman" w:hAnsi="Times New Roman" w:cs="Times New Roman"/>
          <w:sz w:val="26"/>
          <w:szCs w:val="26"/>
        </w:rPr>
        <w:t>изоцианид</w:t>
      </w:r>
      <w:r w:rsidRPr="00961895">
        <w:rPr>
          <w:rFonts w:ascii="Times New Roman" w:hAnsi="Times New Roman" w:cs="Times New Roman"/>
          <w:sz w:val="26"/>
          <w:szCs w:val="26"/>
        </w:rPr>
        <w:t xml:space="preserve">ным лигандом, координированным к атому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II</w:t>
      </w:r>
      <w:r w:rsidRPr="00961895">
        <w:rPr>
          <w:rFonts w:ascii="Times New Roman" w:hAnsi="Times New Roman" w:cs="Times New Roman"/>
          <w:sz w:val="26"/>
          <w:szCs w:val="26"/>
        </w:rPr>
        <w:t xml:space="preserve">) через связь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C</w:t>
      </w:r>
      <w:r w:rsidRPr="00961895">
        <w:rPr>
          <w:rFonts w:ascii="Times New Roman" w:hAnsi="Times New Roman" w:cs="Times New Roman"/>
          <w:sz w:val="26"/>
          <w:szCs w:val="26"/>
        </w:rPr>
        <w:t xml:space="preserve">. Данные структуры полностью соответствуют структурам </w:t>
      </w:r>
      <w:r w:rsidRPr="00961895">
        <w:rPr>
          <w:rFonts w:ascii="Times New Roman" w:hAnsi="Times New Roman" w:cs="Times New Roman"/>
          <w:b/>
          <w:bCs/>
          <w:sz w:val="26"/>
          <w:szCs w:val="26"/>
        </w:rPr>
        <w:t>2-</w:t>
      </w:r>
      <w:r w:rsidRPr="00961895">
        <w:rPr>
          <w:rFonts w:ascii="Times New Roman" w:hAnsi="Times New Roman" w:cs="Times New Roman"/>
          <w:b/>
          <w:bCs/>
          <w:sz w:val="26"/>
          <w:szCs w:val="26"/>
          <w:lang w:val="en-US"/>
        </w:rPr>
        <w:t>Pt</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CN</w:t>
      </w:r>
      <w:r w:rsidRPr="00961895">
        <w:rPr>
          <w:rFonts w:ascii="Times New Roman" w:hAnsi="Times New Roman" w:cs="Times New Roman"/>
          <w:b/>
          <w:bCs/>
          <w:sz w:val="26"/>
          <w:szCs w:val="26"/>
        </w:rPr>
        <w:t>2</w:t>
      </w:r>
      <w:r w:rsidRPr="00961895">
        <w:rPr>
          <w:rFonts w:ascii="Times New Roman" w:hAnsi="Times New Roman" w:cs="Times New Roman"/>
          <w:sz w:val="26"/>
          <w:szCs w:val="26"/>
        </w:rPr>
        <w:t xml:space="preserve"> </w:t>
      </w:r>
      <w:r w:rsidR="002F4A15" w:rsidRPr="00961895">
        <w:rPr>
          <w:rFonts w:ascii="Times New Roman" w:hAnsi="Times New Roman" w:cs="Times New Roman"/>
          <w:sz w:val="26"/>
          <w:szCs w:val="26"/>
        </w:rPr>
        <w:t>–</w:t>
      </w:r>
      <w:r w:rsidRPr="00961895">
        <w:rPr>
          <w:rFonts w:ascii="Times New Roman" w:hAnsi="Times New Roman" w:cs="Times New Roman"/>
          <w:sz w:val="26"/>
          <w:szCs w:val="26"/>
        </w:rPr>
        <w:t xml:space="preserve"> </w:t>
      </w:r>
      <w:r w:rsidR="002F4A15" w:rsidRPr="00961895">
        <w:rPr>
          <w:rFonts w:ascii="Times New Roman" w:hAnsi="Times New Roman" w:cs="Times New Roman"/>
          <w:b/>
          <w:bCs/>
          <w:sz w:val="26"/>
          <w:szCs w:val="26"/>
        </w:rPr>
        <w:t>4</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Pt</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CN</w:t>
      </w:r>
      <w:r w:rsidRPr="00961895">
        <w:rPr>
          <w:rFonts w:ascii="Times New Roman" w:hAnsi="Times New Roman" w:cs="Times New Roman"/>
          <w:b/>
          <w:bCs/>
          <w:sz w:val="26"/>
          <w:szCs w:val="26"/>
        </w:rPr>
        <w:t>2</w:t>
      </w:r>
      <w:r w:rsidRPr="00961895">
        <w:rPr>
          <w:rFonts w:ascii="Times New Roman" w:hAnsi="Times New Roman" w:cs="Times New Roman"/>
          <w:sz w:val="26"/>
          <w:szCs w:val="26"/>
        </w:rPr>
        <w:t xml:space="preserve">, соответственно, полученным в результате синтеза, изображенного на 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_Ref165218610 \h </w:instrText>
      </w:r>
      <w:r w:rsidR="0059588D" w:rsidRPr="00961895">
        <w:rPr>
          <w:rFonts w:ascii="Times New Roman" w:hAnsi="Times New Roman" w:cs="Times New Roman"/>
          <w:sz w:val="26"/>
          <w:szCs w:val="26"/>
        </w:rPr>
        <w:instrText xml:space="preserve">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31</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w:t>
      </w:r>
      <w:r w:rsidRPr="00961895">
        <w:rPr>
          <w:rFonts w:ascii="Times New Roman" w:eastAsia="Times New Roman" w:hAnsi="Times New Roman" w:cs="Times New Roman"/>
          <w:kern w:val="0"/>
          <w:sz w:val="26"/>
          <w:szCs w:val="26"/>
          <w:lang w:eastAsia="ru-RU"/>
          <w14:ligatures w14:val="none"/>
        </w:rPr>
        <w:t xml:space="preserve">Значения избранных углов и длин связей для этих комплексов представлены в таблице </w:t>
      </w:r>
      <w:r w:rsidRPr="00961895">
        <w:rPr>
          <w:rFonts w:ascii="Times New Roman" w:eastAsia="Times New Roman" w:hAnsi="Times New Roman" w:cs="Times New Roman"/>
          <w:kern w:val="0"/>
          <w:sz w:val="26"/>
          <w:szCs w:val="26"/>
          <w:lang w:eastAsia="ru-RU"/>
          <w14:ligatures w14:val="none"/>
        </w:rPr>
        <w:fldChar w:fldCharType="begin"/>
      </w:r>
      <w:r w:rsidRPr="00961895">
        <w:rPr>
          <w:rFonts w:ascii="Times New Roman" w:eastAsia="Times New Roman" w:hAnsi="Times New Roman" w:cs="Times New Roman"/>
          <w:kern w:val="0"/>
          <w:sz w:val="26"/>
          <w:szCs w:val="26"/>
          <w:lang w:eastAsia="ru-RU"/>
          <w14:ligatures w14:val="none"/>
        </w:rPr>
        <w:instrText xml:space="preserve"> REF _Ref165252093 \h  \* MERGEFORMAT </w:instrText>
      </w:r>
      <w:r w:rsidRPr="00961895">
        <w:rPr>
          <w:rFonts w:ascii="Times New Roman" w:eastAsia="Times New Roman" w:hAnsi="Times New Roman" w:cs="Times New Roman"/>
          <w:kern w:val="0"/>
          <w:sz w:val="26"/>
          <w:szCs w:val="26"/>
          <w:lang w:eastAsia="ru-RU"/>
          <w14:ligatures w14:val="none"/>
        </w:rPr>
      </w:r>
      <w:r w:rsidRPr="00961895">
        <w:rPr>
          <w:rFonts w:ascii="Times New Roman" w:eastAsia="Times New Roman" w:hAnsi="Times New Roman" w:cs="Times New Roman"/>
          <w:kern w:val="0"/>
          <w:sz w:val="26"/>
          <w:szCs w:val="26"/>
          <w:lang w:eastAsia="ru-RU"/>
          <w14:ligatures w14:val="none"/>
        </w:rPr>
        <w:fldChar w:fldCharType="separate"/>
      </w:r>
      <w:r w:rsidR="00294379" w:rsidRPr="00961895">
        <w:rPr>
          <w:rFonts w:ascii="Times New Roman" w:hAnsi="Times New Roman" w:cs="Times New Roman"/>
          <w:noProof/>
          <w:sz w:val="26"/>
          <w:szCs w:val="26"/>
        </w:rPr>
        <w:t>1</w:t>
      </w:r>
      <w:r w:rsidRPr="00961895">
        <w:rPr>
          <w:rFonts w:ascii="Times New Roman" w:eastAsia="Times New Roman" w:hAnsi="Times New Roman" w:cs="Times New Roman"/>
          <w:kern w:val="0"/>
          <w:sz w:val="26"/>
          <w:szCs w:val="26"/>
          <w:lang w:eastAsia="ru-RU"/>
          <w14:ligatures w14:val="none"/>
        </w:rPr>
        <w:fldChar w:fldCharType="end"/>
      </w:r>
      <w:r w:rsidRPr="00961895">
        <w:rPr>
          <w:rFonts w:ascii="Times New Roman" w:eastAsia="Times New Roman" w:hAnsi="Times New Roman" w:cs="Times New Roman"/>
          <w:kern w:val="0"/>
          <w:sz w:val="26"/>
          <w:szCs w:val="26"/>
          <w:lang w:eastAsia="ru-RU"/>
          <w14:ligatures w14:val="none"/>
        </w:rPr>
        <w:t>, значения всех углов и длин связей – в приложении А</w:t>
      </w:r>
      <w:r w:rsidR="00F74BDC" w:rsidRPr="00961895">
        <w:rPr>
          <w:rFonts w:ascii="Times New Roman" w:eastAsia="Times New Roman" w:hAnsi="Times New Roman" w:cs="Times New Roman"/>
          <w:kern w:val="0"/>
          <w:sz w:val="26"/>
          <w:szCs w:val="26"/>
          <w:lang w:eastAsia="ru-RU"/>
          <w14:ligatures w14:val="none"/>
        </w:rPr>
        <w:t xml:space="preserve"> (табл.</w:t>
      </w:r>
      <w:r w:rsidR="00C67895" w:rsidRPr="00961895">
        <w:rPr>
          <w:rFonts w:ascii="Times New Roman" w:eastAsia="Times New Roman" w:hAnsi="Times New Roman" w:cs="Times New Roman"/>
          <w:kern w:val="0"/>
          <w:sz w:val="26"/>
          <w:szCs w:val="26"/>
          <w:lang w:eastAsia="ru-RU"/>
          <w14:ligatures w14:val="none"/>
        </w:rPr>
        <w:t xml:space="preserve"> </w:t>
      </w:r>
      <w:r w:rsidR="00C67895" w:rsidRPr="00961895">
        <w:rPr>
          <w:rFonts w:ascii="Times New Roman" w:eastAsia="Times New Roman" w:hAnsi="Times New Roman" w:cs="Times New Roman"/>
          <w:kern w:val="0"/>
          <w:sz w:val="26"/>
          <w:szCs w:val="26"/>
          <w:lang w:eastAsia="ru-RU"/>
          <w14:ligatures w14:val="none"/>
        </w:rPr>
        <w:fldChar w:fldCharType="begin"/>
      </w:r>
      <w:r w:rsidR="00C67895" w:rsidRPr="00961895">
        <w:rPr>
          <w:rFonts w:ascii="Times New Roman" w:eastAsia="Times New Roman" w:hAnsi="Times New Roman" w:cs="Times New Roman"/>
          <w:kern w:val="0"/>
          <w:sz w:val="26"/>
          <w:szCs w:val="26"/>
          <w:lang w:eastAsia="ru-RU"/>
          <w14:ligatures w14:val="none"/>
        </w:rPr>
        <w:instrText xml:space="preserve"> REF _Ref166880494 \h  \* MERGEFORMAT </w:instrText>
      </w:r>
      <w:r w:rsidR="00C67895" w:rsidRPr="00961895">
        <w:rPr>
          <w:rFonts w:ascii="Times New Roman" w:eastAsia="Times New Roman" w:hAnsi="Times New Roman" w:cs="Times New Roman"/>
          <w:kern w:val="0"/>
          <w:sz w:val="26"/>
          <w:szCs w:val="26"/>
          <w:lang w:eastAsia="ru-RU"/>
          <w14:ligatures w14:val="none"/>
        </w:rPr>
      </w:r>
      <w:r w:rsidR="00C67895" w:rsidRPr="00961895">
        <w:rPr>
          <w:rFonts w:ascii="Times New Roman" w:eastAsia="Times New Roman" w:hAnsi="Times New Roman" w:cs="Times New Roman"/>
          <w:kern w:val="0"/>
          <w:sz w:val="26"/>
          <w:szCs w:val="26"/>
          <w:lang w:eastAsia="ru-RU"/>
          <w14:ligatures w14:val="none"/>
        </w:rPr>
        <w:fldChar w:fldCharType="separate"/>
      </w:r>
      <w:r w:rsidR="00294379" w:rsidRPr="00961895">
        <w:rPr>
          <w:rFonts w:ascii="Times New Roman" w:hAnsi="Times New Roman" w:cs="Times New Roman"/>
          <w:noProof/>
          <w:sz w:val="26"/>
          <w:szCs w:val="26"/>
        </w:rPr>
        <w:t>А</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2</w:t>
      </w:r>
      <w:r w:rsidR="00C67895" w:rsidRPr="00961895">
        <w:rPr>
          <w:rFonts w:ascii="Times New Roman" w:eastAsia="Times New Roman" w:hAnsi="Times New Roman" w:cs="Times New Roman"/>
          <w:kern w:val="0"/>
          <w:sz w:val="26"/>
          <w:szCs w:val="26"/>
          <w:lang w:eastAsia="ru-RU"/>
          <w14:ligatures w14:val="none"/>
        </w:rPr>
        <w:fldChar w:fldCharType="end"/>
      </w:r>
      <w:r w:rsidR="00C67895" w:rsidRPr="00961895">
        <w:rPr>
          <w:rFonts w:ascii="Times New Roman" w:eastAsia="Times New Roman" w:hAnsi="Times New Roman" w:cs="Times New Roman"/>
          <w:kern w:val="0"/>
          <w:sz w:val="26"/>
          <w:szCs w:val="26"/>
          <w:lang w:eastAsia="ru-RU"/>
          <w14:ligatures w14:val="none"/>
        </w:rPr>
        <w:t xml:space="preserve">, </w:t>
      </w:r>
      <w:r w:rsidR="00C67895" w:rsidRPr="00961895">
        <w:rPr>
          <w:rFonts w:ascii="Times New Roman" w:eastAsia="Times New Roman" w:hAnsi="Times New Roman" w:cs="Times New Roman"/>
          <w:kern w:val="0"/>
          <w:sz w:val="26"/>
          <w:szCs w:val="26"/>
          <w:lang w:eastAsia="ru-RU"/>
          <w14:ligatures w14:val="none"/>
        </w:rPr>
        <w:fldChar w:fldCharType="begin"/>
      </w:r>
      <w:r w:rsidR="00C67895" w:rsidRPr="00961895">
        <w:rPr>
          <w:rFonts w:ascii="Times New Roman" w:eastAsia="Times New Roman" w:hAnsi="Times New Roman" w:cs="Times New Roman"/>
          <w:kern w:val="0"/>
          <w:sz w:val="26"/>
          <w:szCs w:val="26"/>
          <w:lang w:eastAsia="ru-RU"/>
          <w14:ligatures w14:val="none"/>
        </w:rPr>
        <w:instrText xml:space="preserve"> REF _Ref166880496 \h  \* MERGEFORMAT </w:instrText>
      </w:r>
      <w:r w:rsidR="00C67895" w:rsidRPr="00961895">
        <w:rPr>
          <w:rFonts w:ascii="Times New Roman" w:eastAsia="Times New Roman" w:hAnsi="Times New Roman" w:cs="Times New Roman"/>
          <w:kern w:val="0"/>
          <w:sz w:val="26"/>
          <w:szCs w:val="26"/>
          <w:lang w:eastAsia="ru-RU"/>
          <w14:ligatures w14:val="none"/>
        </w:rPr>
      </w:r>
      <w:r w:rsidR="00C67895" w:rsidRPr="00961895">
        <w:rPr>
          <w:rFonts w:ascii="Times New Roman" w:eastAsia="Times New Roman" w:hAnsi="Times New Roman" w:cs="Times New Roman"/>
          <w:kern w:val="0"/>
          <w:sz w:val="26"/>
          <w:szCs w:val="26"/>
          <w:lang w:eastAsia="ru-RU"/>
          <w14:ligatures w14:val="none"/>
        </w:rPr>
        <w:fldChar w:fldCharType="separate"/>
      </w:r>
      <w:r w:rsidR="00294379" w:rsidRPr="00961895">
        <w:rPr>
          <w:rFonts w:ascii="Times New Roman" w:hAnsi="Times New Roman" w:cs="Times New Roman"/>
          <w:noProof/>
          <w:sz w:val="26"/>
          <w:szCs w:val="26"/>
        </w:rPr>
        <w:t>А</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3</w:t>
      </w:r>
      <w:r w:rsidR="00C67895" w:rsidRPr="00961895">
        <w:rPr>
          <w:rFonts w:ascii="Times New Roman" w:eastAsia="Times New Roman" w:hAnsi="Times New Roman" w:cs="Times New Roman"/>
          <w:kern w:val="0"/>
          <w:sz w:val="26"/>
          <w:szCs w:val="26"/>
          <w:lang w:eastAsia="ru-RU"/>
          <w14:ligatures w14:val="none"/>
        </w:rPr>
        <w:fldChar w:fldCharType="end"/>
      </w:r>
      <w:r w:rsidR="00C67895" w:rsidRPr="00961895">
        <w:rPr>
          <w:rFonts w:ascii="Times New Roman" w:eastAsia="Times New Roman" w:hAnsi="Times New Roman" w:cs="Times New Roman"/>
          <w:kern w:val="0"/>
          <w:sz w:val="26"/>
          <w:szCs w:val="26"/>
          <w:lang w:eastAsia="ru-RU"/>
          <w14:ligatures w14:val="none"/>
        </w:rPr>
        <w:t xml:space="preserve">, </w:t>
      </w:r>
      <w:r w:rsidR="00C67895" w:rsidRPr="00961895">
        <w:rPr>
          <w:rFonts w:ascii="Times New Roman" w:eastAsia="Times New Roman" w:hAnsi="Times New Roman" w:cs="Times New Roman"/>
          <w:kern w:val="0"/>
          <w:sz w:val="26"/>
          <w:szCs w:val="26"/>
          <w:lang w:eastAsia="ru-RU"/>
          <w14:ligatures w14:val="none"/>
        </w:rPr>
        <w:fldChar w:fldCharType="begin"/>
      </w:r>
      <w:r w:rsidR="00C67895" w:rsidRPr="00961895">
        <w:rPr>
          <w:rFonts w:ascii="Times New Roman" w:eastAsia="Times New Roman" w:hAnsi="Times New Roman" w:cs="Times New Roman"/>
          <w:kern w:val="0"/>
          <w:sz w:val="26"/>
          <w:szCs w:val="26"/>
          <w:lang w:eastAsia="ru-RU"/>
          <w14:ligatures w14:val="none"/>
        </w:rPr>
        <w:instrText xml:space="preserve"> REF _Ref166880498 \h  \* MERGEFORMAT </w:instrText>
      </w:r>
      <w:r w:rsidR="00C67895" w:rsidRPr="00961895">
        <w:rPr>
          <w:rFonts w:ascii="Times New Roman" w:eastAsia="Times New Roman" w:hAnsi="Times New Roman" w:cs="Times New Roman"/>
          <w:kern w:val="0"/>
          <w:sz w:val="26"/>
          <w:szCs w:val="26"/>
          <w:lang w:eastAsia="ru-RU"/>
          <w14:ligatures w14:val="none"/>
        </w:rPr>
      </w:r>
      <w:r w:rsidR="00C67895" w:rsidRPr="00961895">
        <w:rPr>
          <w:rFonts w:ascii="Times New Roman" w:eastAsia="Times New Roman" w:hAnsi="Times New Roman" w:cs="Times New Roman"/>
          <w:kern w:val="0"/>
          <w:sz w:val="26"/>
          <w:szCs w:val="26"/>
          <w:lang w:eastAsia="ru-RU"/>
          <w14:ligatures w14:val="none"/>
        </w:rPr>
        <w:fldChar w:fldCharType="separate"/>
      </w:r>
      <w:r w:rsidR="00294379" w:rsidRPr="00961895">
        <w:rPr>
          <w:rFonts w:ascii="Times New Roman" w:hAnsi="Times New Roman" w:cs="Times New Roman"/>
          <w:noProof/>
          <w:sz w:val="26"/>
          <w:szCs w:val="26"/>
        </w:rPr>
        <w:t>А</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4</w:t>
      </w:r>
      <w:r w:rsidR="00C67895" w:rsidRPr="00961895">
        <w:rPr>
          <w:rFonts w:ascii="Times New Roman" w:eastAsia="Times New Roman" w:hAnsi="Times New Roman" w:cs="Times New Roman"/>
          <w:kern w:val="0"/>
          <w:sz w:val="26"/>
          <w:szCs w:val="26"/>
          <w:lang w:eastAsia="ru-RU"/>
          <w14:ligatures w14:val="none"/>
        </w:rPr>
        <w:fldChar w:fldCharType="end"/>
      </w:r>
      <w:r w:rsidR="00F74BDC" w:rsidRPr="00961895">
        <w:rPr>
          <w:rFonts w:ascii="Times New Roman" w:eastAsia="Times New Roman" w:hAnsi="Times New Roman" w:cs="Times New Roman"/>
          <w:kern w:val="0"/>
          <w:sz w:val="26"/>
          <w:szCs w:val="26"/>
          <w:lang w:eastAsia="ru-RU"/>
          <w14:ligatures w14:val="none"/>
        </w:rPr>
        <w:t>)</w:t>
      </w:r>
      <w:r w:rsidRPr="00961895">
        <w:rPr>
          <w:rFonts w:ascii="Times New Roman" w:eastAsia="Times New Roman" w:hAnsi="Times New Roman" w:cs="Times New Roman"/>
          <w:kern w:val="0"/>
          <w:sz w:val="26"/>
          <w:szCs w:val="26"/>
          <w:lang w:eastAsia="ru-RU"/>
          <w14:ligatures w14:val="none"/>
        </w:rPr>
        <w:t xml:space="preserve">. Длины связей и углы в полученных комплексах существенно не отличаются от других аналогичных по структуре соединений </w:t>
      </w:r>
      <w:r w:rsidRPr="00961895">
        <w:rPr>
          <w:rFonts w:ascii="Times New Roman" w:eastAsia="Times New Roman" w:hAnsi="Times New Roman" w:cs="Times New Roman"/>
          <w:kern w:val="0"/>
          <w:sz w:val="26"/>
          <w:szCs w:val="26"/>
          <w:lang w:val="en-US" w:eastAsia="ru-RU"/>
          <w14:ligatures w14:val="none"/>
        </w:rPr>
        <w:t>Pt</w:t>
      </w:r>
      <w:r w:rsidRPr="00961895">
        <w:rPr>
          <w:rFonts w:ascii="Times New Roman" w:eastAsia="Times New Roman" w:hAnsi="Times New Roman" w:cs="Times New Roman"/>
          <w:kern w:val="0"/>
          <w:sz w:val="26"/>
          <w:szCs w:val="26"/>
          <w:lang w:eastAsia="ru-RU"/>
          <w14:ligatures w14:val="none"/>
        </w:rPr>
        <w:t>(</w:t>
      </w:r>
      <w:r w:rsidRPr="00961895">
        <w:rPr>
          <w:rFonts w:ascii="Times New Roman" w:eastAsia="Times New Roman" w:hAnsi="Times New Roman" w:cs="Times New Roman"/>
          <w:kern w:val="0"/>
          <w:sz w:val="26"/>
          <w:szCs w:val="26"/>
          <w:lang w:val="en-US" w:eastAsia="ru-RU"/>
          <w14:ligatures w14:val="none"/>
        </w:rPr>
        <w:t>II</w:t>
      </w:r>
      <w:r w:rsidRPr="00961895">
        <w:rPr>
          <w:rFonts w:ascii="Times New Roman" w:eastAsia="Times New Roman" w:hAnsi="Times New Roman" w:cs="Times New Roman"/>
          <w:kern w:val="0"/>
          <w:sz w:val="26"/>
          <w:szCs w:val="26"/>
          <w:lang w:eastAsia="ru-RU"/>
          <w14:ligatures w14:val="none"/>
        </w:rPr>
        <w:t xml:space="preserve">) с пинцерными </w:t>
      </w:r>
      <w:r w:rsidRPr="00961895">
        <w:rPr>
          <w:rFonts w:ascii="Times New Roman" w:eastAsia="Times New Roman" w:hAnsi="Times New Roman" w:cs="Times New Roman"/>
          <w:kern w:val="0"/>
          <w:sz w:val="26"/>
          <w:szCs w:val="26"/>
          <w:lang w:val="en-US" w:eastAsia="ru-RU"/>
          <w14:ligatures w14:val="none"/>
        </w:rPr>
        <w:t>N</w:t>
      </w:r>
      <w:r w:rsidRPr="00961895">
        <w:rPr>
          <w:rFonts w:ascii="Times New Roman" w:eastAsia="Times New Roman" w:hAnsi="Times New Roman" w:cs="Times New Roman"/>
          <w:kern w:val="0"/>
          <w:sz w:val="26"/>
          <w:szCs w:val="26"/>
          <w:lang w:eastAsia="ru-RU"/>
          <w14:ligatures w14:val="none"/>
        </w:rPr>
        <w:t>^</w:t>
      </w:r>
      <w:r w:rsidRPr="00961895">
        <w:rPr>
          <w:rFonts w:ascii="Times New Roman" w:eastAsia="Times New Roman" w:hAnsi="Times New Roman" w:cs="Times New Roman"/>
          <w:kern w:val="0"/>
          <w:sz w:val="26"/>
          <w:szCs w:val="26"/>
          <w:lang w:val="en-US" w:eastAsia="ru-RU"/>
          <w14:ligatures w14:val="none"/>
        </w:rPr>
        <w:t>N</w:t>
      </w:r>
      <w:r w:rsidRPr="00961895">
        <w:rPr>
          <w:rFonts w:ascii="Times New Roman" w:eastAsia="Times New Roman" w:hAnsi="Times New Roman" w:cs="Times New Roman"/>
          <w:kern w:val="0"/>
          <w:sz w:val="26"/>
          <w:szCs w:val="26"/>
          <w:lang w:eastAsia="ru-RU"/>
          <w14:ligatures w14:val="none"/>
        </w:rPr>
        <w:t>^</w:t>
      </w:r>
      <w:r w:rsidRPr="00961895">
        <w:rPr>
          <w:rFonts w:ascii="Times New Roman" w:eastAsia="Times New Roman" w:hAnsi="Times New Roman" w:cs="Times New Roman"/>
          <w:kern w:val="0"/>
          <w:sz w:val="26"/>
          <w:szCs w:val="26"/>
          <w:lang w:val="en-US" w:eastAsia="ru-RU"/>
          <w14:ligatures w14:val="none"/>
        </w:rPr>
        <w:t>C</w:t>
      </w:r>
      <w:r w:rsidRPr="00961895">
        <w:rPr>
          <w:rFonts w:ascii="Times New Roman" w:eastAsia="Times New Roman" w:hAnsi="Times New Roman" w:cs="Times New Roman"/>
          <w:kern w:val="0"/>
          <w:sz w:val="26"/>
          <w:szCs w:val="26"/>
          <w:lang w:eastAsia="ru-RU"/>
          <w14:ligatures w14:val="none"/>
        </w:rPr>
        <w:t xml:space="preserve"> лигандами</w:t>
      </w:r>
      <w:r w:rsidR="003B4D18" w:rsidRPr="00961895">
        <w:rPr>
          <w:rFonts w:ascii="Times New Roman" w:eastAsia="Times New Roman" w:hAnsi="Times New Roman" w:cs="Times New Roman"/>
          <w:kern w:val="0"/>
          <w:sz w:val="26"/>
          <w:szCs w:val="26"/>
          <w:lang w:eastAsia="ru-RU"/>
          <w14:ligatures w14:val="none"/>
        </w:rPr>
        <w:t xml:space="preserve"> </w:t>
      </w:r>
      <w:sdt>
        <w:sdtPr>
          <w:rPr>
            <w:rFonts w:ascii="Times New Roman" w:eastAsia="Times New Roman" w:hAnsi="Times New Roman" w:cs="Times New Roman"/>
            <w:color w:val="000000"/>
            <w:kern w:val="0"/>
            <w:sz w:val="26"/>
            <w:szCs w:val="26"/>
            <w:lang w:eastAsia="ru-RU"/>
            <w14:ligatures w14:val="none"/>
          </w:rPr>
          <w:tag w:val="MENDELEY_CITATION_v3_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
          <w:id w:val="1908570510"/>
          <w:placeholder>
            <w:docPart w:val="F424C676FC6F4A208939F10EF0F17941"/>
          </w:placeholder>
        </w:sdtPr>
        <w:sdtContent>
          <w:r w:rsidR="00D07333" w:rsidRPr="00961895">
            <w:rPr>
              <w:rFonts w:ascii="Times New Roman" w:eastAsia="Times New Roman" w:hAnsi="Times New Roman" w:cs="Times New Roman"/>
              <w:color w:val="000000"/>
              <w:kern w:val="0"/>
              <w:sz w:val="26"/>
              <w:szCs w:val="26"/>
              <w:lang w:eastAsia="ru-RU"/>
              <w14:ligatures w14:val="none"/>
            </w:rPr>
            <w:t>[1,36]</w:t>
          </w:r>
        </w:sdtContent>
      </w:sdt>
      <w:r w:rsidRPr="00961895">
        <w:rPr>
          <w:rFonts w:ascii="Times New Roman" w:eastAsia="Times New Roman" w:hAnsi="Times New Roman" w:cs="Times New Roman"/>
          <w:kern w:val="0"/>
          <w:sz w:val="26"/>
          <w:szCs w:val="26"/>
          <w:lang w:eastAsia="ru-RU"/>
          <w14:ligatures w14:val="none"/>
        </w:rPr>
        <w:t xml:space="preserve">. </w:t>
      </w:r>
    </w:p>
    <w:p w14:paraId="0E0B7009" w14:textId="76D59D8F" w:rsidR="00072640" w:rsidRPr="0026432D" w:rsidRDefault="00510D93" w:rsidP="00266470">
      <w:pPr>
        <w:pStyle w:val="ae"/>
        <w:spacing w:after="0" w:afterAutospacing="0" w:line="360" w:lineRule="auto"/>
        <w:ind w:firstLine="720"/>
      </w:pPr>
      <w:r w:rsidRPr="0026432D">
        <w:rPr>
          <w:sz w:val="26"/>
          <w:szCs w:val="26"/>
        </w:rPr>
        <w:lastRenderedPageBreak/>
        <w:t>а)</w:t>
      </w:r>
      <w:r w:rsidR="000519A9" w:rsidRPr="0026432D">
        <w:rPr>
          <w:noProof/>
          <w:sz w:val="26"/>
          <w:szCs w:val="26"/>
        </w:rPr>
        <w:t xml:space="preserve"> </w:t>
      </w:r>
      <w:r w:rsidR="000519A9" w:rsidRPr="0026432D">
        <w:rPr>
          <w:noProof/>
          <w:sz w:val="26"/>
          <w:szCs w:val="26"/>
        </w:rPr>
        <w:drawing>
          <wp:inline distT="0" distB="0" distL="0" distR="0" wp14:anchorId="7168E69B" wp14:editId="5A8BAC0E">
            <wp:extent cx="330768" cy="2472855"/>
            <wp:effectExtent l="0" t="0" r="0" b="3810"/>
            <wp:docPr id="21234573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86371"/>
                    <a:stretch/>
                  </pic:blipFill>
                  <pic:spPr bwMode="auto">
                    <a:xfrm>
                      <a:off x="0" y="0"/>
                      <a:ext cx="334212" cy="2498602"/>
                    </a:xfrm>
                    <a:prstGeom prst="rect">
                      <a:avLst/>
                    </a:prstGeom>
                    <a:noFill/>
                    <a:ln>
                      <a:noFill/>
                    </a:ln>
                    <a:extLst>
                      <a:ext uri="{53640926-AAD7-44D8-BBD7-CCE9431645EC}">
                        <a14:shadowObscured xmlns:a14="http://schemas.microsoft.com/office/drawing/2010/main"/>
                      </a:ext>
                    </a:extLst>
                  </pic:spPr>
                </pic:pic>
              </a:graphicData>
            </a:graphic>
          </wp:inline>
        </w:drawing>
      </w:r>
      <w:r w:rsidRPr="0026432D">
        <w:rPr>
          <w:noProof/>
          <w:sz w:val="26"/>
          <w:szCs w:val="26"/>
        </w:rPr>
        <w:drawing>
          <wp:inline distT="0" distB="0" distL="0" distR="0" wp14:anchorId="697ADA75" wp14:editId="25503FF1">
            <wp:extent cx="1609834" cy="2313949"/>
            <wp:effectExtent l="0" t="0" r="9525" b="0"/>
            <wp:docPr id="434847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9115"/>
                    <a:stretch/>
                  </pic:blipFill>
                  <pic:spPr bwMode="auto">
                    <a:xfrm>
                      <a:off x="0" y="0"/>
                      <a:ext cx="1623456" cy="2333529"/>
                    </a:xfrm>
                    <a:prstGeom prst="rect">
                      <a:avLst/>
                    </a:prstGeom>
                    <a:noFill/>
                    <a:ln>
                      <a:noFill/>
                    </a:ln>
                    <a:extLst>
                      <a:ext uri="{53640926-AAD7-44D8-BBD7-CCE9431645EC}">
                        <a14:shadowObscured xmlns:a14="http://schemas.microsoft.com/office/drawing/2010/main"/>
                      </a:ext>
                    </a:extLst>
                  </pic:spPr>
                </pic:pic>
              </a:graphicData>
            </a:graphic>
          </wp:inline>
        </w:drawing>
      </w:r>
      <w:r w:rsidRPr="0026432D">
        <w:rPr>
          <w:sz w:val="26"/>
          <w:szCs w:val="26"/>
        </w:rPr>
        <w:t>б)</w:t>
      </w:r>
      <w:r w:rsidRPr="0026432D">
        <w:rPr>
          <w:noProof/>
          <w:sz w:val="26"/>
          <w:szCs w:val="26"/>
        </w:rPr>
        <w:drawing>
          <wp:inline distT="0" distB="0" distL="0" distR="0" wp14:anchorId="25D3FA94" wp14:editId="60EA1211">
            <wp:extent cx="1740177" cy="2201584"/>
            <wp:effectExtent l="0" t="0" r="0" b="8255"/>
            <wp:docPr id="10780523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9184" t="10833"/>
                    <a:stretch/>
                  </pic:blipFill>
                  <pic:spPr bwMode="auto">
                    <a:xfrm>
                      <a:off x="0" y="0"/>
                      <a:ext cx="1758416" cy="2224659"/>
                    </a:xfrm>
                    <a:prstGeom prst="rect">
                      <a:avLst/>
                    </a:prstGeom>
                    <a:noFill/>
                    <a:ln>
                      <a:noFill/>
                    </a:ln>
                    <a:extLst>
                      <a:ext uri="{53640926-AAD7-44D8-BBD7-CCE9431645EC}">
                        <a14:shadowObscured xmlns:a14="http://schemas.microsoft.com/office/drawing/2010/main"/>
                      </a:ext>
                    </a:extLst>
                  </pic:spPr>
                </pic:pic>
              </a:graphicData>
            </a:graphic>
          </wp:inline>
        </w:drawing>
      </w:r>
      <w:r w:rsidR="000519A9" w:rsidRPr="0026432D">
        <w:rPr>
          <w:sz w:val="26"/>
          <w:szCs w:val="26"/>
        </w:rPr>
        <w:t>в)</w:t>
      </w:r>
      <w:r w:rsidR="000519A9" w:rsidRPr="0026432D">
        <w:t xml:space="preserve"> </w:t>
      </w:r>
      <w:r w:rsidR="00072640" w:rsidRPr="0026432D">
        <w:rPr>
          <w:noProof/>
        </w:rPr>
        <w:drawing>
          <wp:inline distT="0" distB="0" distL="0" distR="0" wp14:anchorId="0125466D" wp14:editId="2B406832">
            <wp:extent cx="1730714" cy="2209517"/>
            <wp:effectExtent l="0" t="0" r="3175" b="635"/>
            <wp:docPr id="157944537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3130" t="10192" b="1695"/>
                    <a:stretch/>
                  </pic:blipFill>
                  <pic:spPr bwMode="auto">
                    <a:xfrm>
                      <a:off x="0" y="0"/>
                      <a:ext cx="1761494" cy="2248812"/>
                    </a:xfrm>
                    <a:prstGeom prst="rect">
                      <a:avLst/>
                    </a:prstGeom>
                    <a:noFill/>
                    <a:ln>
                      <a:noFill/>
                    </a:ln>
                    <a:extLst>
                      <a:ext uri="{53640926-AAD7-44D8-BBD7-CCE9431645EC}">
                        <a14:shadowObscured xmlns:a14="http://schemas.microsoft.com/office/drawing/2010/main"/>
                      </a:ext>
                    </a:extLst>
                  </pic:spPr>
                </pic:pic>
              </a:graphicData>
            </a:graphic>
          </wp:inline>
        </w:drawing>
      </w:r>
    </w:p>
    <w:p w14:paraId="07AA70D5" w14:textId="67D5B1BB" w:rsidR="000519A9" w:rsidRPr="0026432D" w:rsidRDefault="000519A9" w:rsidP="00266470">
      <w:pPr>
        <w:pStyle w:val="ae"/>
        <w:spacing w:after="0" w:afterAutospacing="0" w:line="360" w:lineRule="auto"/>
        <w:ind w:firstLine="720"/>
      </w:pPr>
    </w:p>
    <w:p w14:paraId="41D4D3AE" w14:textId="5B795D63" w:rsidR="00510D93" w:rsidRDefault="00510D93" w:rsidP="00266470">
      <w:pPr>
        <w:pStyle w:val="a5"/>
        <w:spacing w:after="0" w:line="360" w:lineRule="auto"/>
        <w:ind w:firstLine="720"/>
        <w:rPr>
          <w:rFonts w:ascii="Times New Roman" w:hAnsi="Times New Roman" w:cs="Times New Roman"/>
          <w:i w:val="0"/>
          <w:iCs w:val="0"/>
          <w:color w:val="auto"/>
          <w:sz w:val="26"/>
          <w:szCs w:val="26"/>
        </w:rPr>
      </w:pPr>
      <w:bookmarkStart w:id="57" w:name="_Ref166378759"/>
      <w:r w:rsidRPr="0026432D">
        <w:rPr>
          <w:rFonts w:ascii="Times New Roman" w:hAnsi="Times New Roman" w:cs="Times New Roman"/>
          <w:i w:val="0"/>
          <w:iCs w:val="0"/>
          <w:color w:val="auto"/>
          <w:sz w:val="26"/>
          <w:szCs w:val="26"/>
        </w:rPr>
        <w:t xml:space="preserve">Рисунок </w:t>
      </w:r>
      <w:r w:rsidRPr="0026432D">
        <w:rPr>
          <w:rFonts w:ascii="Times New Roman" w:hAnsi="Times New Roman" w:cs="Times New Roman"/>
          <w:i w:val="0"/>
          <w:iCs w:val="0"/>
          <w:color w:val="auto"/>
          <w:sz w:val="26"/>
          <w:szCs w:val="26"/>
        </w:rPr>
        <w:fldChar w:fldCharType="begin"/>
      </w:r>
      <w:r w:rsidRPr="0026432D">
        <w:rPr>
          <w:rFonts w:ascii="Times New Roman" w:hAnsi="Times New Roman" w:cs="Times New Roman"/>
          <w:i w:val="0"/>
          <w:iCs w:val="0"/>
          <w:color w:val="auto"/>
          <w:sz w:val="26"/>
          <w:szCs w:val="26"/>
        </w:rPr>
        <w:instrText xml:space="preserve"> SEQ Рисунок \* ARABIC </w:instrText>
      </w:r>
      <w:r w:rsidRPr="0026432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32</w:t>
      </w:r>
      <w:r w:rsidRPr="0026432D">
        <w:rPr>
          <w:rFonts w:ascii="Times New Roman" w:hAnsi="Times New Roman" w:cs="Times New Roman"/>
          <w:i w:val="0"/>
          <w:iCs w:val="0"/>
          <w:color w:val="auto"/>
          <w:sz w:val="26"/>
          <w:szCs w:val="26"/>
        </w:rPr>
        <w:fldChar w:fldCharType="end"/>
      </w:r>
      <w:bookmarkEnd w:id="57"/>
      <w:r w:rsidRPr="0026432D">
        <w:rPr>
          <w:rFonts w:ascii="Times New Roman" w:hAnsi="Times New Roman" w:cs="Times New Roman"/>
          <w:i w:val="0"/>
          <w:iCs w:val="0"/>
          <w:color w:val="auto"/>
          <w:sz w:val="26"/>
          <w:szCs w:val="26"/>
        </w:rPr>
        <w:t xml:space="preserve">. Молекулярные структуры комплексов </w:t>
      </w:r>
      <w:r w:rsidRPr="0026432D">
        <w:rPr>
          <w:rFonts w:ascii="Times New Roman" w:hAnsi="Times New Roman" w:cs="Times New Roman"/>
          <w:b/>
          <w:bCs/>
          <w:i w:val="0"/>
          <w:iCs w:val="0"/>
          <w:color w:val="auto"/>
          <w:sz w:val="26"/>
          <w:szCs w:val="26"/>
        </w:rPr>
        <w:t>2-Pt-CN2</w:t>
      </w:r>
      <w:r w:rsidRPr="0026432D">
        <w:rPr>
          <w:rFonts w:ascii="Times New Roman" w:hAnsi="Times New Roman" w:cs="Times New Roman"/>
          <w:i w:val="0"/>
          <w:iCs w:val="0"/>
          <w:color w:val="auto"/>
          <w:sz w:val="26"/>
          <w:szCs w:val="26"/>
        </w:rPr>
        <w:t xml:space="preserve"> и </w:t>
      </w:r>
      <w:r w:rsidRPr="0026432D">
        <w:rPr>
          <w:rFonts w:ascii="Times New Roman" w:hAnsi="Times New Roman" w:cs="Times New Roman"/>
          <w:b/>
          <w:bCs/>
          <w:i w:val="0"/>
          <w:iCs w:val="0"/>
          <w:color w:val="auto"/>
          <w:sz w:val="26"/>
          <w:szCs w:val="26"/>
        </w:rPr>
        <w:t>3-Pt-CN2</w:t>
      </w:r>
      <w:r w:rsidRPr="0026432D">
        <w:rPr>
          <w:rFonts w:ascii="Times New Roman" w:hAnsi="Times New Roman" w:cs="Times New Roman"/>
          <w:i w:val="0"/>
          <w:iCs w:val="0"/>
          <w:color w:val="auto"/>
          <w:sz w:val="26"/>
          <w:szCs w:val="26"/>
        </w:rPr>
        <w:t>; противоионы опущены для наглядности.</w:t>
      </w:r>
    </w:p>
    <w:p w14:paraId="03246144" w14:textId="7DC07640" w:rsidR="002424C5" w:rsidRDefault="002424C5">
      <w:pPr>
        <w:rPr>
          <w:rFonts w:ascii="Times New Roman" w:hAnsi="Times New Roman" w:cs="Times New Roman"/>
          <w:sz w:val="26"/>
          <w:szCs w:val="26"/>
        </w:rPr>
      </w:pPr>
      <w:r>
        <w:rPr>
          <w:rFonts w:ascii="Times New Roman" w:hAnsi="Times New Roman" w:cs="Times New Roman"/>
          <w:sz w:val="26"/>
          <w:szCs w:val="26"/>
        </w:rPr>
        <w:br w:type="page"/>
      </w:r>
    </w:p>
    <w:p w14:paraId="7AF9D722" w14:textId="15433FBA" w:rsidR="00510D93" w:rsidRPr="0026432D" w:rsidRDefault="00510D93" w:rsidP="00266470">
      <w:pPr>
        <w:pStyle w:val="a5"/>
        <w:keepNext/>
        <w:spacing w:after="0" w:line="360" w:lineRule="auto"/>
        <w:ind w:firstLine="720"/>
        <w:jc w:val="both"/>
        <w:rPr>
          <w:rFonts w:ascii="Times New Roman" w:hAnsi="Times New Roman" w:cs="Times New Roman"/>
          <w:i w:val="0"/>
          <w:iCs w:val="0"/>
          <w:color w:val="auto"/>
          <w:sz w:val="26"/>
          <w:szCs w:val="26"/>
        </w:rPr>
      </w:pPr>
      <w:bookmarkStart w:id="58" w:name="_Ref165252093"/>
      <w:r w:rsidRPr="0026432D">
        <w:rPr>
          <w:rFonts w:ascii="Times New Roman" w:hAnsi="Times New Roman" w:cs="Times New Roman"/>
          <w:i w:val="0"/>
          <w:iCs w:val="0"/>
          <w:color w:val="auto"/>
          <w:sz w:val="26"/>
          <w:szCs w:val="26"/>
        </w:rPr>
        <w:lastRenderedPageBreak/>
        <w:t xml:space="preserve">Таблица </w:t>
      </w:r>
      <w:r w:rsidRPr="0026432D">
        <w:rPr>
          <w:rFonts w:ascii="Times New Roman" w:hAnsi="Times New Roman" w:cs="Times New Roman"/>
          <w:i w:val="0"/>
          <w:iCs w:val="0"/>
          <w:color w:val="auto"/>
          <w:sz w:val="26"/>
          <w:szCs w:val="26"/>
        </w:rPr>
        <w:fldChar w:fldCharType="begin"/>
      </w:r>
      <w:r w:rsidRPr="0026432D">
        <w:rPr>
          <w:rFonts w:ascii="Times New Roman" w:hAnsi="Times New Roman" w:cs="Times New Roman"/>
          <w:i w:val="0"/>
          <w:iCs w:val="0"/>
          <w:color w:val="auto"/>
          <w:sz w:val="26"/>
          <w:szCs w:val="26"/>
        </w:rPr>
        <w:instrText xml:space="preserve"> SEQ Таблица \* ARABIC </w:instrText>
      </w:r>
      <w:r w:rsidRPr="0026432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w:t>
      </w:r>
      <w:r w:rsidRPr="0026432D">
        <w:rPr>
          <w:rFonts w:ascii="Times New Roman" w:hAnsi="Times New Roman" w:cs="Times New Roman"/>
          <w:i w:val="0"/>
          <w:iCs w:val="0"/>
          <w:color w:val="auto"/>
          <w:sz w:val="26"/>
          <w:szCs w:val="26"/>
        </w:rPr>
        <w:fldChar w:fldCharType="end"/>
      </w:r>
      <w:bookmarkEnd w:id="58"/>
      <w:r w:rsidRPr="0026432D">
        <w:rPr>
          <w:rFonts w:ascii="Times New Roman" w:hAnsi="Times New Roman" w:cs="Times New Roman"/>
          <w:i w:val="0"/>
          <w:iCs w:val="0"/>
          <w:color w:val="auto"/>
          <w:sz w:val="26"/>
          <w:szCs w:val="26"/>
        </w:rPr>
        <w:t xml:space="preserve">. Избранные углы и длины связей комплексов </w:t>
      </w:r>
      <w:r w:rsidRPr="0026432D">
        <w:rPr>
          <w:rFonts w:ascii="Times New Roman" w:hAnsi="Times New Roman" w:cs="Times New Roman"/>
          <w:b/>
          <w:bCs/>
          <w:i w:val="0"/>
          <w:iCs w:val="0"/>
          <w:color w:val="auto"/>
          <w:sz w:val="26"/>
          <w:szCs w:val="26"/>
        </w:rPr>
        <w:t>2-Pt-CN2</w:t>
      </w:r>
      <w:r w:rsidRPr="0026432D">
        <w:rPr>
          <w:rFonts w:ascii="Times New Roman" w:hAnsi="Times New Roman" w:cs="Times New Roman"/>
          <w:i w:val="0"/>
          <w:iCs w:val="0"/>
          <w:color w:val="auto"/>
          <w:sz w:val="26"/>
          <w:szCs w:val="26"/>
        </w:rPr>
        <w:t xml:space="preserve"> </w:t>
      </w:r>
      <w:r w:rsidR="002F4A15" w:rsidRPr="0026432D">
        <w:rPr>
          <w:rFonts w:ascii="Times New Roman" w:hAnsi="Times New Roman" w:cs="Times New Roman"/>
          <w:i w:val="0"/>
          <w:iCs w:val="0"/>
          <w:color w:val="auto"/>
          <w:sz w:val="26"/>
          <w:szCs w:val="26"/>
        </w:rPr>
        <w:t>–</w:t>
      </w:r>
      <w:r w:rsidRPr="0026432D">
        <w:rPr>
          <w:rFonts w:ascii="Times New Roman" w:hAnsi="Times New Roman" w:cs="Times New Roman"/>
          <w:i w:val="0"/>
          <w:iCs w:val="0"/>
          <w:color w:val="auto"/>
          <w:sz w:val="26"/>
          <w:szCs w:val="26"/>
        </w:rPr>
        <w:t xml:space="preserve"> </w:t>
      </w:r>
      <w:r w:rsidR="002F4A15" w:rsidRPr="0026432D">
        <w:rPr>
          <w:rFonts w:ascii="Times New Roman" w:hAnsi="Times New Roman" w:cs="Times New Roman"/>
          <w:b/>
          <w:bCs/>
          <w:i w:val="0"/>
          <w:iCs w:val="0"/>
          <w:color w:val="auto"/>
          <w:sz w:val="26"/>
          <w:szCs w:val="26"/>
        </w:rPr>
        <w:t>4</w:t>
      </w:r>
      <w:r w:rsidRPr="0026432D">
        <w:rPr>
          <w:rFonts w:ascii="Times New Roman" w:hAnsi="Times New Roman" w:cs="Times New Roman"/>
          <w:b/>
          <w:bCs/>
          <w:i w:val="0"/>
          <w:iCs w:val="0"/>
          <w:color w:val="auto"/>
          <w:sz w:val="26"/>
          <w:szCs w:val="26"/>
        </w:rPr>
        <w:t>-Pt-CN2</w:t>
      </w:r>
      <w:r w:rsidRPr="0026432D">
        <w:rPr>
          <w:rFonts w:ascii="Times New Roman" w:hAnsi="Times New Roman" w:cs="Times New Roman"/>
          <w:i w:val="0"/>
          <w:iCs w:val="0"/>
          <w:color w:val="auto"/>
          <w:sz w:val="26"/>
          <w:szCs w:val="26"/>
        </w:rPr>
        <w:t>.</w:t>
      </w:r>
    </w:p>
    <w:tbl>
      <w:tblPr>
        <w:tblStyle w:val="af"/>
        <w:tblW w:w="9245" w:type="dxa"/>
        <w:jc w:val="center"/>
        <w:tblLayout w:type="fixed"/>
        <w:tblLook w:val="04A0" w:firstRow="1" w:lastRow="0" w:firstColumn="1" w:lastColumn="0" w:noHBand="0" w:noVBand="1"/>
      </w:tblPr>
      <w:tblGrid>
        <w:gridCol w:w="1702"/>
        <w:gridCol w:w="1417"/>
        <w:gridCol w:w="1560"/>
        <w:gridCol w:w="1275"/>
        <w:gridCol w:w="3291"/>
      </w:tblGrid>
      <w:tr w:rsidR="0026432D" w:rsidRPr="0026432D" w14:paraId="1848C68F" w14:textId="77777777" w:rsidTr="004C6776">
        <w:trPr>
          <w:jc w:val="center"/>
        </w:trPr>
        <w:tc>
          <w:tcPr>
            <w:tcW w:w="1702" w:type="dxa"/>
          </w:tcPr>
          <w:p w14:paraId="5DBF3C8B" w14:textId="77777777" w:rsidR="000519A9" w:rsidRPr="0026432D" w:rsidRDefault="000519A9" w:rsidP="004C6776">
            <w:pPr>
              <w:spacing w:line="360" w:lineRule="auto"/>
              <w:jc w:val="center"/>
              <w:rPr>
                <w:rFonts w:ascii="Times New Roman" w:hAnsi="Times New Roman"/>
                <w:sz w:val="26"/>
                <w:szCs w:val="26"/>
              </w:rPr>
            </w:pPr>
            <w:r w:rsidRPr="0026432D">
              <w:rPr>
                <w:rFonts w:ascii="Times New Roman" w:hAnsi="Times New Roman"/>
                <w:sz w:val="26"/>
                <w:szCs w:val="26"/>
              </w:rPr>
              <w:t>Комплекс</w:t>
            </w:r>
          </w:p>
        </w:tc>
        <w:tc>
          <w:tcPr>
            <w:tcW w:w="1417" w:type="dxa"/>
          </w:tcPr>
          <w:p w14:paraId="0C8290D1" w14:textId="77777777" w:rsidR="000519A9" w:rsidRPr="0026432D" w:rsidRDefault="000519A9" w:rsidP="004C6776">
            <w:pPr>
              <w:spacing w:line="360" w:lineRule="auto"/>
              <w:jc w:val="center"/>
              <w:rPr>
                <w:rFonts w:ascii="Times New Roman" w:hAnsi="Times New Roman"/>
                <w:sz w:val="26"/>
                <w:szCs w:val="26"/>
                <w:lang w:val="en-US"/>
              </w:rPr>
            </w:pPr>
            <w:r w:rsidRPr="0026432D">
              <w:rPr>
                <w:rFonts w:ascii="Times New Roman" w:hAnsi="Times New Roman"/>
                <w:b/>
                <w:bCs/>
                <w:sz w:val="26"/>
                <w:szCs w:val="26"/>
                <w:lang w:val="en-US"/>
              </w:rPr>
              <w:t xml:space="preserve">2-Pt-CN2 </w:t>
            </w:r>
          </w:p>
        </w:tc>
        <w:tc>
          <w:tcPr>
            <w:tcW w:w="1560" w:type="dxa"/>
          </w:tcPr>
          <w:p w14:paraId="07FA601F" w14:textId="77777777" w:rsidR="000519A9" w:rsidRPr="0026432D" w:rsidRDefault="000519A9" w:rsidP="004C6776">
            <w:pPr>
              <w:spacing w:line="360" w:lineRule="auto"/>
              <w:jc w:val="center"/>
              <w:rPr>
                <w:rFonts w:ascii="Times New Roman" w:hAnsi="Times New Roman"/>
                <w:sz w:val="26"/>
                <w:szCs w:val="26"/>
                <w:lang w:val="en-US"/>
              </w:rPr>
            </w:pPr>
            <w:r w:rsidRPr="0026432D">
              <w:rPr>
                <w:rFonts w:ascii="Times New Roman" w:hAnsi="Times New Roman"/>
                <w:b/>
                <w:bCs/>
                <w:sz w:val="26"/>
                <w:szCs w:val="26"/>
                <w:lang w:val="en-US"/>
              </w:rPr>
              <w:t xml:space="preserve">3-Pt-CN2 </w:t>
            </w:r>
          </w:p>
        </w:tc>
        <w:tc>
          <w:tcPr>
            <w:tcW w:w="1275" w:type="dxa"/>
          </w:tcPr>
          <w:p w14:paraId="692B0F42" w14:textId="34FE0FAC" w:rsidR="000519A9" w:rsidRPr="0026432D" w:rsidRDefault="000519A9" w:rsidP="004C6776">
            <w:pPr>
              <w:spacing w:line="360" w:lineRule="auto"/>
              <w:rPr>
                <w:rFonts w:ascii="Times New Roman" w:hAnsi="Times New Roman"/>
                <w:b/>
                <w:bCs/>
                <w:sz w:val="26"/>
                <w:szCs w:val="26"/>
                <w:lang w:val="en-US"/>
              </w:rPr>
            </w:pPr>
            <w:r w:rsidRPr="0026432D">
              <w:rPr>
                <w:rFonts w:ascii="Times New Roman" w:hAnsi="Times New Roman"/>
                <w:b/>
                <w:bCs/>
                <w:sz w:val="26"/>
                <w:szCs w:val="26"/>
                <w:lang w:val="en-US"/>
              </w:rPr>
              <w:t>4-Pt-CN2</w:t>
            </w:r>
          </w:p>
        </w:tc>
        <w:tc>
          <w:tcPr>
            <w:tcW w:w="3291" w:type="dxa"/>
            <w:vMerge w:val="restart"/>
          </w:tcPr>
          <w:p w14:paraId="113F93CC" w14:textId="3A1EEFF3" w:rsidR="0042623C" w:rsidRPr="0026432D" w:rsidRDefault="004C6776" w:rsidP="004C6776">
            <w:pPr>
              <w:spacing w:line="360" w:lineRule="auto"/>
              <w:jc w:val="center"/>
              <w:rPr>
                <w:rFonts w:ascii="Times New Roman" w:hAnsi="Times New Roman"/>
                <w:sz w:val="26"/>
                <w:szCs w:val="26"/>
                <w:lang w:val="en-US"/>
              </w:rPr>
            </w:pPr>
            <w:r w:rsidRPr="0026432D">
              <w:rPr>
                <w:noProof/>
              </w:rPr>
              <w:drawing>
                <wp:inline distT="0" distB="0" distL="0" distR="0" wp14:anchorId="4FE82281" wp14:editId="178097EA">
                  <wp:extent cx="1998635" cy="2470701"/>
                  <wp:effectExtent l="0" t="0" r="1905" b="6350"/>
                  <wp:docPr id="184102570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7229" cy="2493687"/>
                          </a:xfrm>
                          <a:prstGeom prst="rect">
                            <a:avLst/>
                          </a:prstGeom>
                          <a:noFill/>
                          <a:ln>
                            <a:noFill/>
                          </a:ln>
                        </pic:spPr>
                      </pic:pic>
                    </a:graphicData>
                  </a:graphic>
                </wp:inline>
              </w:drawing>
            </w:r>
          </w:p>
          <w:p w14:paraId="204F2B9C" w14:textId="247AF9FC" w:rsidR="000519A9" w:rsidRPr="0026432D" w:rsidRDefault="000519A9" w:rsidP="00266470">
            <w:pPr>
              <w:spacing w:line="360" w:lineRule="auto"/>
              <w:jc w:val="center"/>
              <w:rPr>
                <w:rFonts w:ascii="Times New Roman" w:hAnsi="Times New Roman"/>
                <w:sz w:val="26"/>
                <w:szCs w:val="26"/>
                <w:lang w:val="en-US"/>
              </w:rPr>
            </w:pPr>
          </w:p>
        </w:tc>
      </w:tr>
      <w:tr w:rsidR="0026432D" w:rsidRPr="0026432D" w14:paraId="62158FDB" w14:textId="77777777" w:rsidTr="004C6776">
        <w:trPr>
          <w:jc w:val="center"/>
        </w:trPr>
        <w:tc>
          <w:tcPr>
            <w:tcW w:w="5954" w:type="dxa"/>
            <w:gridSpan w:val="4"/>
          </w:tcPr>
          <w:p w14:paraId="66468F92" w14:textId="5D347C56" w:rsidR="000519A9" w:rsidRPr="0026432D" w:rsidRDefault="000519A9" w:rsidP="004C6776">
            <w:pPr>
              <w:spacing w:line="360" w:lineRule="auto"/>
              <w:jc w:val="center"/>
              <w:rPr>
                <w:rFonts w:ascii="Times New Roman" w:hAnsi="Times New Roman"/>
                <w:sz w:val="26"/>
                <w:szCs w:val="26"/>
              </w:rPr>
            </w:pPr>
            <w:r w:rsidRPr="0026432D">
              <w:rPr>
                <w:rFonts w:ascii="Times New Roman" w:hAnsi="Times New Roman"/>
                <w:sz w:val="26"/>
                <w:szCs w:val="26"/>
              </w:rPr>
              <w:t>Длины связей</w:t>
            </w:r>
            <w:r w:rsidRPr="0026432D">
              <w:rPr>
                <w:rFonts w:ascii="Times New Roman" w:hAnsi="Times New Roman"/>
                <w:sz w:val="26"/>
                <w:szCs w:val="26"/>
                <w:lang w:val="en-US"/>
              </w:rPr>
              <w:t>, Å</w:t>
            </w:r>
          </w:p>
        </w:tc>
        <w:tc>
          <w:tcPr>
            <w:tcW w:w="3291" w:type="dxa"/>
            <w:vMerge/>
          </w:tcPr>
          <w:p w14:paraId="0BC36565" w14:textId="33F5583B" w:rsidR="000519A9" w:rsidRPr="0026432D" w:rsidRDefault="000519A9" w:rsidP="00266470">
            <w:pPr>
              <w:spacing w:line="360" w:lineRule="auto"/>
              <w:ind w:firstLine="720"/>
              <w:jc w:val="center"/>
              <w:rPr>
                <w:rFonts w:ascii="Times New Roman" w:hAnsi="Times New Roman"/>
                <w:sz w:val="26"/>
                <w:szCs w:val="26"/>
              </w:rPr>
            </w:pPr>
          </w:p>
        </w:tc>
      </w:tr>
      <w:tr w:rsidR="0026432D" w:rsidRPr="0026432D" w14:paraId="016466DB" w14:textId="77777777" w:rsidTr="004C6776">
        <w:trPr>
          <w:jc w:val="center"/>
        </w:trPr>
        <w:tc>
          <w:tcPr>
            <w:tcW w:w="1702" w:type="dxa"/>
          </w:tcPr>
          <w:p w14:paraId="703CBF4A" w14:textId="13F2A620" w:rsidR="000519A9" w:rsidRPr="0026432D" w:rsidRDefault="000519A9"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Pt-C</w:t>
            </w:r>
            <w:r w:rsidR="0095119D" w:rsidRPr="0026432D">
              <w:rPr>
                <w:rFonts w:ascii="Times New Roman" w:hAnsi="Times New Roman"/>
                <w:sz w:val="26"/>
                <w:szCs w:val="26"/>
                <w:vertAlign w:val="subscript"/>
                <w:lang w:val="en-US"/>
              </w:rPr>
              <w:t>1</w:t>
            </w:r>
          </w:p>
        </w:tc>
        <w:tc>
          <w:tcPr>
            <w:tcW w:w="1417" w:type="dxa"/>
            <w:vAlign w:val="bottom"/>
          </w:tcPr>
          <w:p w14:paraId="658367F3" w14:textId="77777777" w:rsidR="000519A9" w:rsidRPr="0026432D" w:rsidRDefault="000519A9" w:rsidP="004C6776">
            <w:pPr>
              <w:spacing w:line="360" w:lineRule="auto"/>
              <w:jc w:val="center"/>
              <w:rPr>
                <w:rFonts w:ascii="Times New Roman" w:hAnsi="Times New Roman"/>
                <w:sz w:val="26"/>
                <w:szCs w:val="26"/>
                <w:lang w:val="en-US"/>
              </w:rPr>
            </w:pPr>
            <w:r w:rsidRPr="0026432D">
              <w:rPr>
                <w:rFonts w:ascii="Times New Roman" w:hAnsi="Times New Roman"/>
                <w:sz w:val="26"/>
                <w:szCs w:val="26"/>
              </w:rPr>
              <w:t>2.025(11)</w:t>
            </w:r>
          </w:p>
        </w:tc>
        <w:tc>
          <w:tcPr>
            <w:tcW w:w="1560" w:type="dxa"/>
          </w:tcPr>
          <w:p w14:paraId="7D37CF08" w14:textId="77777777" w:rsidR="000519A9" w:rsidRPr="0026432D" w:rsidRDefault="000519A9"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2.022(3)</w:t>
            </w:r>
          </w:p>
        </w:tc>
        <w:tc>
          <w:tcPr>
            <w:tcW w:w="1275" w:type="dxa"/>
          </w:tcPr>
          <w:p w14:paraId="372A4257" w14:textId="2396F5E1" w:rsidR="000519A9" w:rsidRPr="0026432D" w:rsidRDefault="0042623C"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1.988(8)</w:t>
            </w:r>
          </w:p>
        </w:tc>
        <w:tc>
          <w:tcPr>
            <w:tcW w:w="3291" w:type="dxa"/>
            <w:vMerge/>
          </w:tcPr>
          <w:p w14:paraId="610E6C7A" w14:textId="3BFEC076" w:rsidR="000519A9" w:rsidRPr="0026432D" w:rsidRDefault="000519A9" w:rsidP="00266470">
            <w:pPr>
              <w:spacing w:line="360" w:lineRule="auto"/>
              <w:ind w:firstLine="720"/>
              <w:jc w:val="center"/>
              <w:rPr>
                <w:rFonts w:ascii="Times New Roman" w:hAnsi="Times New Roman"/>
                <w:sz w:val="26"/>
                <w:szCs w:val="26"/>
                <w:lang w:val="en-US"/>
              </w:rPr>
            </w:pPr>
          </w:p>
        </w:tc>
      </w:tr>
      <w:tr w:rsidR="0026432D" w:rsidRPr="0026432D" w14:paraId="2BF5D3B8" w14:textId="77777777" w:rsidTr="004C6776">
        <w:trPr>
          <w:jc w:val="center"/>
        </w:trPr>
        <w:tc>
          <w:tcPr>
            <w:tcW w:w="1702" w:type="dxa"/>
          </w:tcPr>
          <w:p w14:paraId="03CA8D92" w14:textId="05884A9B" w:rsidR="000519A9" w:rsidRPr="0026432D" w:rsidRDefault="000519A9"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Pt-</w:t>
            </w:r>
            <w:r w:rsidR="0095119D" w:rsidRPr="0026432D">
              <w:rPr>
                <w:rFonts w:ascii="Times New Roman" w:hAnsi="Times New Roman"/>
                <w:sz w:val="26"/>
                <w:szCs w:val="26"/>
                <w:lang w:val="en-US"/>
              </w:rPr>
              <w:t>C</w:t>
            </w:r>
            <w:r w:rsidR="0095119D" w:rsidRPr="0026432D">
              <w:rPr>
                <w:rFonts w:ascii="Times New Roman" w:hAnsi="Times New Roman"/>
                <w:sz w:val="26"/>
                <w:szCs w:val="26"/>
                <w:vertAlign w:val="subscript"/>
                <w:lang w:val="en-US"/>
              </w:rPr>
              <w:t>2</w:t>
            </w:r>
          </w:p>
        </w:tc>
        <w:tc>
          <w:tcPr>
            <w:tcW w:w="1417" w:type="dxa"/>
            <w:vAlign w:val="bottom"/>
          </w:tcPr>
          <w:p w14:paraId="0CA5BB63" w14:textId="77777777" w:rsidR="000519A9" w:rsidRPr="0026432D" w:rsidRDefault="000519A9" w:rsidP="004C6776">
            <w:pPr>
              <w:spacing w:line="360" w:lineRule="auto"/>
              <w:jc w:val="center"/>
              <w:rPr>
                <w:rFonts w:ascii="Times New Roman" w:hAnsi="Times New Roman"/>
                <w:sz w:val="26"/>
                <w:szCs w:val="26"/>
                <w:lang w:val="en-US"/>
              </w:rPr>
            </w:pPr>
            <w:r w:rsidRPr="0026432D">
              <w:rPr>
                <w:rFonts w:ascii="Times New Roman" w:hAnsi="Times New Roman"/>
                <w:sz w:val="26"/>
                <w:szCs w:val="26"/>
              </w:rPr>
              <w:t>1.947(14)</w:t>
            </w:r>
          </w:p>
        </w:tc>
        <w:tc>
          <w:tcPr>
            <w:tcW w:w="1560" w:type="dxa"/>
          </w:tcPr>
          <w:p w14:paraId="4D127D6B" w14:textId="77777777" w:rsidR="000519A9" w:rsidRPr="0026432D" w:rsidRDefault="000519A9"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1.924(4)</w:t>
            </w:r>
          </w:p>
        </w:tc>
        <w:tc>
          <w:tcPr>
            <w:tcW w:w="1275" w:type="dxa"/>
          </w:tcPr>
          <w:p w14:paraId="085F1B49" w14:textId="7A5D685D" w:rsidR="000519A9" w:rsidRPr="0026432D" w:rsidRDefault="0042623C"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1.944(12)</w:t>
            </w:r>
          </w:p>
        </w:tc>
        <w:tc>
          <w:tcPr>
            <w:tcW w:w="3291" w:type="dxa"/>
            <w:vMerge/>
          </w:tcPr>
          <w:p w14:paraId="59625222" w14:textId="6B3FC46B" w:rsidR="000519A9" w:rsidRPr="0026432D" w:rsidRDefault="000519A9" w:rsidP="00266470">
            <w:pPr>
              <w:spacing w:line="360" w:lineRule="auto"/>
              <w:ind w:firstLine="720"/>
              <w:jc w:val="center"/>
              <w:rPr>
                <w:rFonts w:ascii="Times New Roman" w:hAnsi="Times New Roman"/>
                <w:sz w:val="26"/>
                <w:szCs w:val="26"/>
                <w:lang w:val="en-US"/>
              </w:rPr>
            </w:pPr>
          </w:p>
        </w:tc>
      </w:tr>
      <w:tr w:rsidR="0026432D" w:rsidRPr="0026432D" w14:paraId="2DCB3AFE" w14:textId="77777777" w:rsidTr="004C6776">
        <w:trPr>
          <w:jc w:val="center"/>
        </w:trPr>
        <w:tc>
          <w:tcPr>
            <w:tcW w:w="1702" w:type="dxa"/>
          </w:tcPr>
          <w:p w14:paraId="10C80CDE"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Pt-N</w:t>
            </w:r>
            <w:r w:rsidRPr="0026432D">
              <w:rPr>
                <w:rFonts w:ascii="Times New Roman" w:hAnsi="Times New Roman"/>
                <w:sz w:val="26"/>
                <w:szCs w:val="26"/>
                <w:vertAlign w:val="subscript"/>
                <w:lang w:val="en-US"/>
              </w:rPr>
              <w:t>1</w:t>
            </w:r>
          </w:p>
        </w:tc>
        <w:tc>
          <w:tcPr>
            <w:tcW w:w="1417" w:type="dxa"/>
            <w:vAlign w:val="bottom"/>
          </w:tcPr>
          <w:p w14:paraId="65A25E03"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rPr>
              <w:t>2.155(14)</w:t>
            </w:r>
          </w:p>
        </w:tc>
        <w:tc>
          <w:tcPr>
            <w:tcW w:w="1560" w:type="dxa"/>
          </w:tcPr>
          <w:p w14:paraId="20FD903A"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2.121(3)</w:t>
            </w:r>
          </w:p>
        </w:tc>
        <w:tc>
          <w:tcPr>
            <w:tcW w:w="1275" w:type="dxa"/>
          </w:tcPr>
          <w:p w14:paraId="62D2FB1A" w14:textId="50A3C446"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2.084(7)</w:t>
            </w:r>
          </w:p>
        </w:tc>
        <w:tc>
          <w:tcPr>
            <w:tcW w:w="3291" w:type="dxa"/>
            <w:vMerge/>
          </w:tcPr>
          <w:p w14:paraId="3A92D391" w14:textId="43A66DE6" w:rsidR="000C5283" w:rsidRPr="0026432D" w:rsidRDefault="000C5283" w:rsidP="00266470">
            <w:pPr>
              <w:spacing w:line="360" w:lineRule="auto"/>
              <w:ind w:firstLine="720"/>
              <w:jc w:val="center"/>
              <w:rPr>
                <w:rFonts w:ascii="Times New Roman" w:hAnsi="Times New Roman"/>
                <w:sz w:val="26"/>
                <w:szCs w:val="26"/>
                <w:lang w:val="en-US"/>
              </w:rPr>
            </w:pPr>
          </w:p>
        </w:tc>
      </w:tr>
      <w:tr w:rsidR="0026432D" w:rsidRPr="0026432D" w14:paraId="7F2329DC" w14:textId="77777777" w:rsidTr="004C6776">
        <w:trPr>
          <w:jc w:val="center"/>
        </w:trPr>
        <w:tc>
          <w:tcPr>
            <w:tcW w:w="1702" w:type="dxa"/>
          </w:tcPr>
          <w:p w14:paraId="68A2E987"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Pt-N</w:t>
            </w:r>
            <w:r w:rsidRPr="0026432D">
              <w:rPr>
                <w:rFonts w:ascii="Times New Roman" w:hAnsi="Times New Roman"/>
                <w:sz w:val="26"/>
                <w:szCs w:val="26"/>
                <w:vertAlign w:val="subscript"/>
                <w:lang w:val="en-US"/>
              </w:rPr>
              <w:t>2</w:t>
            </w:r>
          </w:p>
        </w:tc>
        <w:tc>
          <w:tcPr>
            <w:tcW w:w="1417" w:type="dxa"/>
            <w:vAlign w:val="bottom"/>
          </w:tcPr>
          <w:p w14:paraId="4CE5D648"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rPr>
              <w:t>1.944(14)</w:t>
            </w:r>
          </w:p>
        </w:tc>
        <w:tc>
          <w:tcPr>
            <w:tcW w:w="1560" w:type="dxa"/>
          </w:tcPr>
          <w:p w14:paraId="285A53C3"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1.998(3)</w:t>
            </w:r>
          </w:p>
        </w:tc>
        <w:tc>
          <w:tcPr>
            <w:tcW w:w="1275" w:type="dxa"/>
          </w:tcPr>
          <w:p w14:paraId="0E2C64CC" w14:textId="3672C593"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1.998(7)</w:t>
            </w:r>
          </w:p>
        </w:tc>
        <w:tc>
          <w:tcPr>
            <w:tcW w:w="3291" w:type="dxa"/>
            <w:vMerge/>
          </w:tcPr>
          <w:p w14:paraId="2C4C1DE2" w14:textId="52F7F986" w:rsidR="000C5283" w:rsidRPr="0026432D" w:rsidRDefault="000C5283" w:rsidP="00266470">
            <w:pPr>
              <w:spacing w:line="360" w:lineRule="auto"/>
              <w:ind w:firstLine="720"/>
              <w:jc w:val="center"/>
              <w:rPr>
                <w:rFonts w:ascii="Times New Roman" w:hAnsi="Times New Roman"/>
                <w:sz w:val="26"/>
                <w:szCs w:val="26"/>
                <w:lang w:val="en-US"/>
              </w:rPr>
            </w:pPr>
          </w:p>
        </w:tc>
      </w:tr>
      <w:tr w:rsidR="0026432D" w:rsidRPr="0026432D" w14:paraId="3880A9A3" w14:textId="77777777" w:rsidTr="004C6776">
        <w:trPr>
          <w:jc w:val="center"/>
        </w:trPr>
        <w:tc>
          <w:tcPr>
            <w:tcW w:w="1702" w:type="dxa"/>
          </w:tcPr>
          <w:p w14:paraId="0309D70F" w14:textId="77777777" w:rsidR="000C5283" w:rsidRPr="0026432D" w:rsidRDefault="000C5283" w:rsidP="004C6776">
            <w:pPr>
              <w:spacing w:line="360" w:lineRule="auto"/>
              <w:jc w:val="center"/>
              <w:rPr>
                <w:rFonts w:ascii="Times New Roman" w:hAnsi="Times New Roman"/>
                <w:sz w:val="26"/>
                <w:szCs w:val="26"/>
              </w:rPr>
            </w:pPr>
            <w:r w:rsidRPr="0026432D">
              <w:rPr>
                <w:rFonts w:ascii="Times New Roman" w:hAnsi="Times New Roman"/>
                <w:sz w:val="26"/>
                <w:szCs w:val="26"/>
              </w:rPr>
              <w:t xml:space="preserve">Наименьшие </w:t>
            </w:r>
            <w:r w:rsidRPr="0026432D">
              <w:rPr>
                <w:rFonts w:ascii="Times New Roman" w:hAnsi="Times New Roman"/>
                <w:sz w:val="26"/>
                <w:szCs w:val="26"/>
                <w:lang w:val="en-US"/>
              </w:rPr>
              <w:t>Pt</w:t>
            </w:r>
            <w:r w:rsidRPr="0026432D">
              <w:rPr>
                <w:rFonts w:ascii="Times New Roman" w:hAnsi="Times New Roman"/>
                <w:sz w:val="26"/>
                <w:szCs w:val="26"/>
              </w:rPr>
              <w:t>-</w:t>
            </w:r>
            <w:r w:rsidRPr="0026432D">
              <w:rPr>
                <w:rFonts w:ascii="Times New Roman" w:hAnsi="Times New Roman"/>
                <w:sz w:val="26"/>
                <w:szCs w:val="26"/>
                <w:lang w:val="en-US"/>
              </w:rPr>
              <w:t>Pt</w:t>
            </w:r>
            <w:r w:rsidRPr="0026432D">
              <w:rPr>
                <w:rFonts w:ascii="Times New Roman" w:hAnsi="Times New Roman"/>
                <w:sz w:val="26"/>
                <w:szCs w:val="26"/>
              </w:rPr>
              <w:t xml:space="preserve"> межмолекулярные расстояния</w:t>
            </w:r>
          </w:p>
        </w:tc>
        <w:tc>
          <w:tcPr>
            <w:tcW w:w="1417" w:type="dxa"/>
          </w:tcPr>
          <w:p w14:paraId="2B8C10EC" w14:textId="284435DA" w:rsidR="000C5283" w:rsidRPr="0026432D" w:rsidRDefault="00285434" w:rsidP="004C6776">
            <w:pPr>
              <w:spacing w:line="360" w:lineRule="auto"/>
              <w:jc w:val="center"/>
              <w:rPr>
                <w:rFonts w:ascii="Times New Roman" w:hAnsi="Times New Roman"/>
                <w:sz w:val="26"/>
                <w:szCs w:val="26"/>
                <w:lang w:val="en-US"/>
              </w:rPr>
            </w:pPr>
            <w:r w:rsidRPr="00285434">
              <w:rPr>
                <w:rFonts w:ascii="Times New Roman" w:hAnsi="Times New Roman"/>
                <w:sz w:val="26"/>
                <w:szCs w:val="26"/>
                <w:lang w:val="en-US"/>
              </w:rPr>
              <w:t>3.6206(3)</w:t>
            </w:r>
          </w:p>
        </w:tc>
        <w:tc>
          <w:tcPr>
            <w:tcW w:w="1560" w:type="dxa"/>
          </w:tcPr>
          <w:p w14:paraId="3772099A" w14:textId="440C2F82" w:rsidR="000C5283" w:rsidRPr="0026432D" w:rsidRDefault="00285434" w:rsidP="004C6776">
            <w:pPr>
              <w:spacing w:line="360" w:lineRule="auto"/>
              <w:jc w:val="center"/>
              <w:rPr>
                <w:rFonts w:ascii="Times New Roman" w:hAnsi="Times New Roman"/>
                <w:sz w:val="26"/>
                <w:szCs w:val="26"/>
                <w:lang w:val="en-US"/>
              </w:rPr>
            </w:pPr>
            <w:r w:rsidRPr="00285434">
              <w:rPr>
                <w:rFonts w:ascii="Times New Roman" w:hAnsi="Times New Roman"/>
                <w:sz w:val="26"/>
                <w:szCs w:val="26"/>
                <w:lang w:val="en-US"/>
              </w:rPr>
              <w:t>3.4203(3)</w:t>
            </w:r>
          </w:p>
        </w:tc>
        <w:tc>
          <w:tcPr>
            <w:tcW w:w="1275" w:type="dxa"/>
          </w:tcPr>
          <w:p w14:paraId="680FE970" w14:textId="36EBD60E" w:rsidR="000C5283" w:rsidRPr="0026432D" w:rsidRDefault="00285434" w:rsidP="004C6776">
            <w:pPr>
              <w:spacing w:line="360" w:lineRule="auto"/>
              <w:jc w:val="center"/>
              <w:rPr>
                <w:rFonts w:ascii="Times New Roman" w:hAnsi="Times New Roman"/>
                <w:sz w:val="26"/>
                <w:szCs w:val="26"/>
                <w:lang w:val="en-US"/>
              </w:rPr>
            </w:pPr>
            <w:r w:rsidRPr="00285434">
              <w:rPr>
                <w:rFonts w:ascii="Times New Roman" w:hAnsi="Times New Roman"/>
                <w:sz w:val="26"/>
                <w:szCs w:val="26"/>
                <w:lang w:val="en-US"/>
              </w:rPr>
              <w:t>5.6166(5)</w:t>
            </w:r>
          </w:p>
        </w:tc>
        <w:tc>
          <w:tcPr>
            <w:tcW w:w="3291" w:type="dxa"/>
            <w:vMerge/>
          </w:tcPr>
          <w:p w14:paraId="2CE71796" w14:textId="582394CA" w:rsidR="000C5283" w:rsidRPr="0026432D" w:rsidRDefault="000C5283" w:rsidP="00266470">
            <w:pPr>
              <w:spacing w:line="360" w:lineRule="auto"/>
              <w:ind w:firstLine="720"/>
              <w:jc w:val="center"/>
              <w:rPr>
                <w:rFonts w:ascii="Times New Roman" w:hAnsi="Times New Roman"/>
                <w:sz w:val="26"/>
                <w:szCs w:val="26"/>
                <w:lang w:val="en-US"/>
              </w:rPr>
            </w:pPr>
          </w:p>
        </w:tc>
      </w:tr>
      <w:tr w:rsidR="0026432D" w:rsidRPr="0026432D" w14:paraId="7E1240D9" w14:textId="77777777" w:rsidTr="004C6776">
        <w:trPr>
          <w:jc w:val="center"/>
        </w:trPr>
        <w:tc>
          <w:tcPr>
            <w:tcW w:w="5954" w:type="dxa"/>
            <w:gridSpan w:val="4"/>
          </w:tcPr>
          <w:p w14:paraId="2A6A5E8E" w14:textId="70D4019F" w:rsidR="0042623C" w:rsidRPr="0026432D" w:rsidRDefault="0042623C" w:rsidP="004C6776">
            <w:pPr>
              <w:spacing w:line="360" w:lineRule="auto"/>
              <w:jc w:val="center"/>
              <w:rPr>
                <w:rFonts w:ascii="Times New Roman" w:hAnsi="Times New Roman"/>
                <w:sz w:val="26"/>
                <w:szCs w:val="26"/>
              </w:rPr>
            </w:pPr>
            <w:r w:rsidRPr="0026432D">
              <w:rPr>
                <w:rFonts w:ascii="Times New Roman" w:hAnsi="Times New Roman"/>
                <w:sz w:val="26"/>
                <w:szCs w:val="26"/>
              </w:rPr>
              <w:t>Углы</w:t>
            </w:r>
            <w:r w:rsidRPr="0026432D">
              <w:rPr>
                <w:rFonts w:ascii="Times New Roman" w:hAnsi="Times New Roman"/>
                <w:sz w:val="26"/>
                <w:szCs w:val="26"/>
                <w:lang w:val="en-US"/>
              </w:rPr>
              <w:t>, °</w:t>
            </w:r>
          </w:p>
        </w:tc>
        <w:tc>
          <w:tcPr>
            <w:tcW w:w="3291" w:type="dxa"/>
            <w:vMerge/>
          </w:tcPr>
          <w:p w14:paraId="70D387EB" w14:textId="457B68A5" w:rsidR="0042623C" w:rsidRPr="0026432D" w:rsidRDefault="0042623C" w:rsidP="00266470">
            <w:pPr>
              <w:spacing w:line="360" w:lineRule="auto"/>
              <w:ind w:firstLine="720"/>
              <w:jc w:val="center"/>
              <w:rPr>
                <w:rFonts w:ascii="Times New Roman" w:hAnsi="Times New Roman"/>
                <w:sz w:val="26"/>
                <w:szCs w:val="26"/>
              </w:rPr>
            </w:pPr>
          </w:p>
        </w:tc>
      </w:tr>
      <w:tr w:rsidR="0026432D" w:rsidRPr="0026432D" w14:paraId="12339832" w14:textId="77777777" w:rsidTr="004C6776">
        <w:trPr>
          <w:jc w:val="center"/>
        </w:trPr>
        <w:tc>
          <w:tcPr>
            <w:tcW w:w="1702" w:type="dxa"/>
          </w:tcPr>
          <w:p w14:paraId="1D4EB60D"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C</w:t>
            </w:r>
            <w:r w:rsidRPr="0026432D">
              <w:rPr>
                <w:rFonts w:ascii="Times New Roman" w:hAnsi="Times New Roman"/>
                <w:sz w:val="26"/>
                <w:szCs w:val="26"/>
                <w:vertAlign w:val="subscript"/>
                <w:lang w:val="en-US"/>
              </w:rPr>
              <w:t>1</w:t>
            </w:r>
            <w:r w:rsidRPr="0026432D">
              <w:rPr>
                <w:rFonts w:ascii="Times New Roman" w:hAnsi="Times New Roman"/>
                <w:sz w:val="26"/>
                <w:szCs w:val="26"/>
                <w:lang w:val="en-US"/>
              </w:rPr>
              <w:t>-Pt-C</w:t>
            </w:r>
            <w:r w:rsidRPr="0026432D">
              <w:rPr>
                <w:rFonts w:ascii="Times New Roman" w:hAnsi="Times New Roman"/>
                <w:sz w:val="26"/>
                <w:szCs w:val="26"/>
                <w:vertAlign w:val="subscript"/>
                <w:lang w:val="en-US"/>
              </w:rPr>
              <w:t>2</w:t>
            </w:r>
          </w:p>
        </w:tc>
        <w:tc>
          <w:tcPr>
            <w:tcW w:w="1417" w:type="dxa"/>
          </w:tcPr>
          <w:p w14:paraId="6FAAD5E1" w14:textId="77777777" w:rsidR="000C5283" w:rsidRPr="004C6776" w:rsidRDefault="000C5283"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rPr>
              <w:t>97.4(5)</w:t>
            </w:r>
          </w:p>
        </w:tc>
        <w:tc>
          <w:tcPr>
            <w:tcW w:w="1560" w:type="dxa"/>
          </w:tcPr>
          <w:p w14:paraId="07DC0BAF" w14:textId="77777777" w:rsidR="000C5283" w:rsidRPr="004C6776" w:rsidRDefault="000C5283"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lang w:val="en-US"/>
              </w:rPr>
              <w:t>97.98(16)</w:t>
            </w:r>
          </w:p>
        </w:tc>
        <w:tc>
          <w:tcPr>
            <w:tcW w:w="1275" w:type="dxa"/>
          </w:tcPr>
          <w:p w14:paraId="7B7E92DB" w14:textId="606B48BC" w:rsidR="000C5283" w:rsidRPr="004C6776" w:rsidRDefault="0095119D"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lang w:val="en-US"/>
              </w:rPr>
              <w:t>100.3(3)</w:t>
            </w:r>
          </w:p>
        </w:tc>
        <w:tc>
          <w:tcPr>
            <w:tcW w:w="3291" w:type="dxa"/>
            <w:vMerge/>
          </w:tcPr>
          <w:p w14:paraId="1FB8DE44" w14:textId="4DBA348B" w:rsidR="000C5283" w:rsidRPr="0026432D" w:rsidRDefault="000C5283" w:rsidP="00266470">
            <w:pPr>
              <w:spacing w:line="360" w:lineRule="auto"/>
              <w:ind w:firstLine="720"/>
              <w:jc w:val="center"/>
              <w:rPr>
                <w:rFonts w:ascii="Times New Roman" w:hAnsi="Times New Roman"/>
                <w:sz w:val="26"/>
                <w:szCs w:val="26"/>
                <w:lang w:val="en-US"/>
              </w:rPr>
            </w:pPr>
          </w:p>
        </w:tc>
      </w:tr>
      <w:tr w:rsidR="0026432D" w:rsidRPr="0026432D" w14:paraId="0C838919" w14:textId="77777777" w:rsidTr="004C6776">
        <w:trPr>
          <w:jc w:val="center"/>
        </w:trPr>
        <w:tc>
          <w:tcPr>
            <w:tcW w:w="1702" w:type="dxa"/>
          </w:tcPr>
          <w:p w14:paraId="60626032"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C</w:t>
            </w:r>
            <w:r w:rsidRPr="0026432D">
              <w:rPr>
                <w:rFonts w:ascii="Times New Roman" w:hAnsi="Times New Roman"/>
                <w:sz w:val="26"/>
                <w:szCs w:val="26"/>
                <w:vertAlign w:val="subscript"/>
                <w:lang w:val="en-US"/>
              </w:rPr>
              <w:t>1</w:t>
            </w:r>
            <w:r w:rsidRPr="0026432D">
              <w:rPr>
                <w:rFonts w:ascii="Times New Roman" w:hAnsi="Times New Roman"/>
                <w:sz w:val="26"/>
                <w:szCs w:val="26"/>
                <w:lang w:val="en-US"/>
              </w:rPr>
              <w:t>-Pt-N</w:t>
            </w:r>
            <w:r w:rsidRPr="0026432D">
              <w:rPr>
                <w:rFonts w:ascii="Times New Roman" w:hAnsi="Times New Roman"/>
                <w:sz w:val="26"/>
                <w:szCs w:val="26"/>
                <w:vertAlign w:val="subscript"/>
                <w:lang w:val="en-US"/>
              </w:rPr>
              <w:t>1</w:t>
            </w:r>
          </w:p>
        </w:tc>
        <w:tc>
          <w:tcPr>
            <w:tcW w:w="1417" w:type="dxa"/>
          </w:tcPr>
          <w:p w14:paraId="39115A8C" w14:textId="77777777" w:rsidR="000C5283" w:rsidRPr="004C6776" w:rsidRDefault="000C5283"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rPr>
              <w:t>159.6(5)</w:t>
            </w:r>
          </w:p>
        </w:tc>
        <w:tc>
          <w:tcPr>
            <w:tcW w:w="1560" w:type="dxa"/>
          </w:tcPr>
          <w:p w14:paraId="69CB746A" w14:textId="77777777" w:rsidR="000C5283" w:rsidRPr="004C6776" w:rsidRDefault="000C5283"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lang w:val="en-US"/>
              </w:rPr>
              <w:t>160.28(15)</w:t>
            </w:r>
          </w:p>
        </w:tc>
        <w:tc>
          <w:tcPr>
            <w:tcW w:w="1275" w:type="dxa"/>
          </w:tcPr>
          <w:p w14:paraId="1E55D5B6" w14:textId="4D4B64EA" w:rsidR="000C5283" w:rsidRPr="004C6776" w:rsidRDefault="0095119D"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lang w:val="en-US"/>
              </w:rPr>
              <w:t>160.4(3)</w:t>
            </w:r>
          </w:p>
        </w:tc>
        <w:tc>
          <w:tcPr>
            <w:tcW w:w="3291" w:type="dxa"/>
            <w:vMerge/>
          </w:tcPr>
          <w:p w14:paraId="3D3DF241" w14:textId="41D4DE02" w:rsidR="000C5283" w:rsidRPr="0026432D" w:rsidRDefault="000C5283" w:rsidP="00266470">
            <w:pPr>
              <w:spacing w:line="360" w:lineRule="auto"/>
              <w:ind w:firstLine="720"/>
              <w:jc w:val="center"/>
              <w:rPr>
                <w:rFonts w:ascii="Times New Roman" w:hAnsi="Times New Roman"/>
                <w:sz w:val="26"/>
                <w:szCs w:val="26"/>
                <w:lang w:val="en-US"/>
              </w:rPr>
            </w:pPr>
          </w:p>
        </w:tc>
      </w:tr>
      <w:tr w:rsidR="0026432D" w:rsidRPr="0026432D" w14:paraId="4FC2A5DA" w14:textId="77777777" w:rsidTr="004C6776">
        <w:trPr>
          <w:jc w:val="center"/>
        </w:trPr>
        <w:tc>
          <w:tcPr>
            <w:tcW w:w="1702" w:type="dxa"/>
          </w:tcPr>
          <w:p w14:paraId="2D2F439F"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N</w:t>
            </w:r>
            <w:r w:rsidRPr="0026432D">
              <w:rPr>
                <w:rFonts w:ascii="Times New Roman" w:hAnsi="Times New Roman"/>
                <w:sz w:val="26"/>
                <w:szCs w:val="26"/>
                <w:vertAlign w:val="subscript"/>
                <w:lang w:val="en-US"/>
              </w:rPr>
              <w:t>1</w:t>
            </w:r>
            <w:r w:rsidRPr="0026432D">
              <w:rPr>
                <w:rFonts w:ascii="Times New Roman" w:hAnsi="Times New Roman"/>
                <w:sz w:val="26"/>
                <w:szCs w:val="26"/>
                <w:lang w:val="en-US"/>
              </w:rPr>
              <w:t>-Pt-N</w:t>
            </w:r>
            <w:r w:rsidRPr="0026432D">
              <w:rPr>
                <w:rFonts w:ascii="Times New Roman" w:hAnsi="Times New Roman"/>
                <w:sz w:val="26"/>
                <w:szCs w:val="26"/>
                <w:vertAlign w:val="subscript"/>
                <w:lang w:val="en-US"/>
              </w:rPr>
              <w:t>2</w:t>
            </w:r>
          </w:p>
        </w:tc>
        <w:tc>
          <w:tcPr>
            <w:tcW w:w="1417" w:type="dxa"/>
          </w:tcPr>
          <w:p w14:paraId="094205CE" w14:textId="77777777" w:rsidR="000C5283" w:rsidRPr="004C6776" w:rsidRDefault="000C5283"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rPr>
              <w:t>78.7(5)</w:t>
            </w:r>
          </w:p>
        </w:tc>
        <w:tc>
          <w:tcPr>
            <w:tcW w:w="1560" w:type="dxa"/>
          </w:tcPr>
          <w:p w14:paraId="44E5578C" w14:textId="77777777" w:rsidR="000C5283" w:rsidRPr="004C6776" w:rsidRDefault="000C5283"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lang w:val="en-US"/>
              </w:rPr>
              <w:t>78.93(14)</w:t>
            </w:r>
          </w:p>
        </w:tc>
        <w:tc>
          <w:tcPr>
            <w:tcW w:w="1275" w:type="dxa"/>
          </w:tcPr>
          <w:p w14:paraId="01F6AE63" w14:textId="6FEF6039" w:rsidR="000C5283" w:rsidRPr="004C6776" w:rsidRDefault="0095119D"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lang w:val="en-US"/>
              </w:rPr>
              <w:t>80.3(3)</w:t>
            </w:r>
          </w:p>
        </w:tc>
        <w:tc>
          <w:tcPr>
            <w:tcW w:w="3291" w:type="dxa"/>
            <w:vMerge/>
          </w:tcPr>
          <w:p w14:paraId="2D5C7A0A" w14:textId="5DF45892" w:rsidR="000C5283" w:rsidRPr="0026432D" w:rsidRDefault="000C5283" w:rsidP="00266470">
            <w:pPr>
              <w:spacing w:line="360" w:lineRule="auto"/>
              <w:ind w:firstLine="720"/>
              <w:jc w:val="center"/>
              <w:rPr>
                <w:rFonts w:ascii="Times New Roman" w:hAnsi="Times New Roman"/>
                <w:sz w:val="26"/>
                <w:szCs w:val="26"/>
                <w:lang w:val="en-US"/>
              </w:rPr>
            </w:pPr>
          </w:p>
        </w:tc>
      </w:tr>
      <w:tr w:rsidR="0095119D" w:rsidRPr="0026432D" w14:paraId="1656C9D3" w14:textId="77777777" w:rsidTr="004C6776">
        <w:trPr>
          <w:jc w:val="center"/>
        </w:trPr>
        <w:tc>
          <w:tcPr>
            <w:tcW w:w="1702" w:type="dxa"/>
          </w:tcPr>
          <w:p w14:paraId="79617C53" w14:textId="77777777" w:rsidR="000C5283" w:rsidRPr="0026432D" w:rsidRDefault="000C5283" w:rsidP="004C6776">
            <w:pPr>
              <w:spacing w:line="360" w:lineRule="auto"/>
              <w:jc w:val="center"/>
              <w:rPr>
                <w:rFonts w:ascii="Times New Roman" w:hAnsi="Times New Roman"/>
                <w:sz w:val="26"/>
                <w:szCs w:val="26"/>
                <w:lang w:val="en-US"/>
              </w:rPr>
            </w:pPr>
            <w:r w:rsidRPr="0026432D">
              <w:rPr>
                <w:rFonts w:ascii="Times New Roman" w:hAnsi="Times New Roman"/>
                <w:sz w:val="26"/>
                <w:szCs w:val="26"/>
                <w:lang w:val="en-US"/>
              </w:rPr>
              <w:t>N</w:t>
            </w:r>
            <w:r w:rsidRPr="0026432D">
              <w:rPr>
                <w:rFonts w:ascii="Times New Roman" w:hAnsi="Times New Roman"/>
                <w:sz w:val="26"/>
                <w:szCs w:val="26"/>
                <w:vertAlign w:val="subscript"/>
                <w:lang w:val="en-US"/>
              </w:rPr>
              <w:t>2</w:t>
            </w:r>
            <w:r w:rsidRPr="0026432D">
              <w:rPr>
                <w:rFonts w:ascii="Times New Roman" w:hAnsi="Times New Roman"/>
                <w:sz w:val="26"/>
                <w:szCs w:val="26"/>
                <w:lang w:val="en-US"/>
              </w:rPr>
              <w:t>-Pt-C</w:t>
            </w:r>
            <w:r w:rsidRPr="0026432D">
              <w:rPr>
                <w:rFonts w:ascii="Times New Roman" w:hAnsi="Times New Roman"/>
                <w:sz w:val="26"/>
                <w:szCs w:val="26"/>
                <w:vertAlign w:val="subscript"/>
                <w:lang w:val="en-US"/>
              </w:rPr>
              <w:t>2</w:t>
            </w:r>
          </w:p>
        </w:tc>
        <w:tc>
          <w:tcPr>
            <w:tcW w:w="1417" w:type="dxa"/>
          </w:tcPr>
          <w:p w14:paraId="2BEB7E14" w14:textId="77777777" w:rsidR="000C5283" w:rsidRPr="004C6776" w:rsidRDefault="000C5283"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rPr>
              <w:t>178.2(5)</w:t>
            </w:r>
          </w:p>
        </w:tc>
        <w:tc>
          <w:tcPr>
            <w:tcW w:w="1560" w:type="dxa"/>
          </w:tcPr>
          <w:p w14:paraId="04509DE9" w14:textId="77777777" w:rsidR="000C5283" w:rsidRPr="004C6776" w:rsidRDefault="000C5283"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lang w:val="en-US"/>
              </w:rPr>
              <w:t>178.62(15)</w:t>
            </w:r>
          </w:p>
        </w:tc>
        <w:tc>
          <w:tcPr>
            <w:tcW w:w="1275" w:type="dxa"/>
          </w:tcPr>
          <w:p w14:paraId="04F54B1A" w14:textId="7C915ED1" w:rsidR="000C5283" w:rsidRPr="004C6776" w:rsidRDefault="0095119D" w:rsidP="004C6776">
            <w:pPr>
              <w:spacing w:line="360" w:lineRule="auto"/>
              <w:ind w:firstLine="41"/>
              <w:jc w:val="center"/>
              <w:rPr>
                <w:rFonts w:ascii="Times New Roman" w:hAnsi="Times New Roman"/>
                <w:sz w:val="26"/>
                <w:szCs w:val="26"/>
                <w:lang w:val="en-US"/>
              </w:rPr>
            </w:pPr>
            <w:r w:rsidRPr="004C6776">
              <w:rPr>
                <w:rFonts w:ascii="Times New Roman" w:hAnsi="Times New Roman"/>
                <w:sz w:val="26"/>
                <w:szCs w:val="26"/>
                <w:lang w:val="en-US"/>
              </w:rPr>
              <w:t>174.6(3)</w:t>
            </w:r>
          </w:p>
        </w:tc>
        <w:tc>
          <w:tcPr>
            <w:tcW w:w="3291" w:type="dxa"/>
            <w:vMerge/>
          </w:tcPr>
          <w:p w14:paraId="23C6A28D" w14:textId="6F8CBB2B" w:rsidR="000C5283" w:rsidRPr="0026432D" w:rsidRDefault="000C5283" w:rsidP="00266470">
            <w:pPr>
              <w:spacing w:line="360" w:lineRule="auto"/>
              <w:ind w:firstLine="720"/>
              <w:jc w:val="center"/>
              <w:rPr>
                <w:rFonts w:ascii="Times New Roman" w:hAnsi="Times New Roman"/>
                <w:sz w:val="26"/>
                <w:szCs w:val="26"/>
                <w:lang w:val="en-US"/>
              </w:rPr>
            </w:pPr>
          </w:p>
        </w:tc>
      </w:tr>
    </w:tbl>
    <w:p w14:paraId="1A896BE3" w14:textId="77777777" w:rsidR="00510D93" w:rsidRPr="0026432D" w:rsidRDefault="00510D93" w:rsidP="00266470">
      <w:pPr>
        <w:spacing w:after="0" w:line="360" w:lineRule="auto"/>
        <w:ind w:firstLine="720"/>
        <w:rPr>
          <w:rFonts w:ascii="Times New Roman" w:hAnsi="Times New Roman" w:cs="Times New Roman"/>
          <w:sz w:val="26"/>
          <w:szCs w:val="26"/>
          <w:lang w:val="en-US"/>
        </w:rPr>
      </w:pPr>
    </w:p>
    <w:p w14:paraId="24FC9AD7" w14:textId="536D86BC" w:rsidR="00510D93" w:rsidRPr="00961895" w:rsidRDefault="0066124F" w:rsidP="00266470">
      <w:pPr>
        <w:spacing w:after="0" w:line="360" w:lineRule="auto"/>
        <w:ind w:firstLine="720"/>
        <w:jc w:val="both"/>
        <w:rPr>
          <w:rFonts w:ascii="Times New Roman" w:hAnsi="Times New Roman" w:cs="Times New Roman"/>
          <w:sz w:val="26"/>
          <w:szCs w:val="26"/>
        </w:rPr>
      </w:pPr>
      <w:r w:rsidRPr="0026432D">
        <w:rPr>
          <w:rFonts w:ascii="Times New Roman" w:hAnsi="Times New Roman" w:cs="Times New Roman"/>
          <w:sz w:val="26"/>
          <w:szCs w:val="26"/>
        </w:rPr>
        <w:t xml:space="preserve">В </w:t>
      </w:r>
      <w:r w:rsidRPr="00961895">
        <w:rPr>
          <w:rFonts w:ascii="Times New Roman" w:hAnsi="Times New Roman" w:cs="Times New Roman"/>
          <w:sz w:val="26"/>
          <w:szCs w:val="26"/>
        </w:rPr>
        <w:t xml:space="preserve">кристаллической ячейке </w:t>
      </w:r>
      <w:r w:rsidRPr="00961895">
        <w:rPr>
          <w:rFonts w:ascii="Times New Roman" w:hAnsi="Times New Roman" w:cs="Times New Roman"/>
          <w:b/>
          <w:bCs/>
          <w:sz w:val="26"/>
          <w:szCs w:val="26"/>
        </w:rPr>
        <w:t xml:space="preserve">2-Pt-CN2 </w:t>
      </w:r>
      <w:r w:rsidRPr="00961895">
        <w:rPr>
          <w:rFonts w:ascii="Times New Roman" w:hAnsi="Times New Roman" w:cs="Times New Roman"/>
          <w:sz w:val="26"/>
          <w:szCs w:val="26"/>
        </w:rPr>
        <w:t>(см. рис</w:t>
      </w:r>
      <w:r w:rsidR="00294379" w:rsidRPr="00961895">
        <w:rPr>
          <w:rFonts w:ascii="Times New Roman" w:hAnsi="Times New Roman" w:cs="Times New Roman"/>
          <w:sz w:val="26"/>
          <w:szCs w:val="26"/>
        </w:rPr>
        <w:t>.</w:t>
      </w:r>
      <w:r w:rsidRPr="00961895">
        <w:rPr>
          <w:rFonts w:ascii="Times New Roman" w:hAnsi="Times New Roman" w:cs="Times New Roman"/>
          <w:sz w:val="26"/>
          <w:szCs w:val="26"/>
        </w:rPr>
        <w:t xml:space="preserve">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_Ref165684006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33</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w:t>
      </w:r>
      <w:r w:rsidRPr="00961895">
        <w:rPr>
          <w:rFonts w:ascii="Times New Roman" w:hAnsi="Times New Roman" w:cs="Times New Roman"/>
          <w:b/>
          <w:bCs/>
          <w:sz w:val="26"/>
          <w:szCs w:val="26"/>
        </w:rPr>
        <w:t xml:space="preserve"> </w:t>
      </w:r>
      <w:r w:rsidRPr="00961895">
        <w:rPr>
          <w:rFonts w:ascii="Times New Roman" w:hAnsi="Times New Roman" w:cs="Times New Roman"/>
          <w:sz w:val="26"/>
          <w:szCs w:val="26"/>
        </w:rPr>
        <w:t>молекулы упакованы в виде бесконечных цепочек, состоящих из копланарных комплексов, в которых каждый последующий комплекс развернут относительно предыдущего на 91.40</w:t>
      </w:r>
      <w:r w:rsidRPr="00961895">
        <w:rPr>
          <w:rFonts w:ascii="Times New Roman" w:hAnsi="Times New Roman" w:cs="Times New Roman"/>
          <w:sz w:val="26"/>
          <w:szCs w:val="26"/>
          <w:vertAlign w:val="superscript"/>
          <w:lang w:val="en-US"/>
        </w:rPr>
        <w:t>o</w:t>
      </w:r>
      <w:r w:rsidRPr="00961895">
        <w:rPr>
          <w:rFonts w:ascii="Times New Roman" w:hAnsi="Times New Roman" w:cs="Times New Roman"/>
          <w:sz w:val="26"/>
          <w:szCs w:val="26"/>
        </w:rPr>
        <w:t xml:space="preserve">, в данном случае контакты </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Pt</w:t>
      </w:r>
      <w:r w:rsidRPr="00961895">
        <w:rPr>
          <w:rFonts w:ascii="Times New Roman" w:hAnsi="Times New Roman" w:cs="Times New Roman"/>
          <w:sz w:val="26"/>
          <w:szCs w:val="26"/>
        </w:rPr>
        <w:t xml:space="preserve"> меньше суммы двух Ван-дер-Ваальсовых радиусов. В этом случае мы получаем в кристаллической решетке металл-полимерные структуры с большим числом ионов платины вовлеченных в металлофильные взаимодействия. </w:t>
      </w:r>
      <w:r w:rsidR="00510D93" w:rsidRPr="00961895">
        <w:rPr>
          <w:rFonts w:ascii="Times New Roman" w:hAnsi="Times New Roman" w:cs="Times New Roman"/>
          <w:sz w:val="26"/>
          <w:szCs w:val="26"/>
        </w:rPr>
        <w:t xml:space="preserve">В кристаллической ячейке </w:t>
      </w:r>
      <w:r w:rsidR="00510D93" w:rsidRPr="00961895">
        <w:rPr>
          <w:rFonts w:ascii="Times New Roman" w:hAnsi="Times New Roman" w:cs="Times New Roman"/>
          <w:b/>
          <w:bCs/>
          <w:sz w:val="26"/>
          <w:szCs w:val="26"/>
        </w:rPr>
        <w:t>3-Pt-CN2</w:t>
      </w:r>
      <w:r w:rsidR="00510D93" w:rsidRPr="00961895">
        <w:rPr>
          <w:rFonts w:ascii="Times New Roman" w:hAnsi="Times New Roman" w:cs="Times New Roman"/>
          <w:sz w:val="26"/>
          <w:szCs w:val="26"/>
        </w:rPr>
        <w:t xml:space="preserve"> молекулы находятся в виде пар копланарных комплексов, развернутых друг относительно друга на 180</w:t>
      </w:r>
      <w:r w:rsidR="00510D93" w:rsidRPr="00961895">
        <w:rPr>
          <w:rFonts w:ascii="Times New Roman" w:hAnsi="Times New Roman" w:cs="Times New Roman"/>
          <w:sz w:val="26"/>
          <w:szCs w:val="26"/>
          <w:vertAlign w:val="superscript"/>
          <w:lang w:val="en-US"/>
        </w:rPr>
        <w:t>o</w:t>
      </w:r>
      <w:r w:rsidR="00510D93" w:rsidRPr="00961895">
        <w:rPr>
          <w:rFonts w:ascii="Times New Roman" w:hAnsi="Times New Roman" w:cs="Times New Roman"/>
          <w:sz w:val="26"/>
          <w:szCs w:val="26"/>
          <w:vertAlign w:val="subscript"/>
        </w:rPr>
        <w:t>,</w:t>
      </w:r>
      <w:r w:rsidR="00510D93" w:rsidRPr="00961895">
        <w:rPr>
          <w:rFonts w:ascii="Times New Roman" w:hAnsi="Times New Roman" w:cs="Times New Roman"/>
          <w:sz w:val="26"/>
          <w:szCs w:val="26"/>
        </w:rPr>
        <w:t xml:space="preserve"> в которых расстояния </w:t>
      </w:r>
      <w:r w:rsidR="00510D93" w:rsidRPr="00961895">
        <w:rPr>
          <w:rFonts w:ascii="Times New Roman" w:hAnsi="Times New Roman" w:cs="Times New Roman"/>
          <w:sz w:val="26"/>
          <w:szCs w:val="26"/>
          <w:lang w:val="en-US"/>
        </w:rPr>
        <w:t>Pt</w:t>
      </w:r>
      <w:r w:rsidR="00510D93" w:rsidRPr="00961895">
        <w:rPr>
          <w:rFonts w:ascii="Times New Roman" w:hAnsi="Times New Roman" w:cs="Times New Roman"/>
          <w:sz w:val="26"/>
          <w:szCs w:val="26"/>
        </w:rPr>
        <w:t>-</w:t>
      </w:r>
      <w:r w:rsidR="00510D93" w:rsidRPr="00961895">
        <w:rPr>
          <w:rFonts w:ascii="Times New Roman" w:hAnsi="Times New Roman" w:cs="Times New Roman"/>
          <w:sz w:val="26"/>
          <w:szCs w:val="26"/>
          <w:lang w:val="en-US"/>
        </w:rPr>
        <w:t>Pt</w:t>
      </w:r>
      <w:r w:rsidRPr="00961895">
        <w:rPr>
          <w:rFonts w:ascii="Times New Roman" w:hAnsi="Times New Roman" w:cs="Times New Roman"/>
          <w:sz w:val="26"/>
          <w:szCs w:val="26"/>
        </w:rPr>
        <w:t xml:space="preserve"> также</w:t>
      </w:r>
      <w:r w:rsidR="00510D93" w:rsidRPr="00961895">
        <w:rPr>
          <w:rFonts w:ascii="Times New Roman" w:hAnsi="Times New Roman" w:cs="Times New Roman"/>
          <w:sz w:val="26"/>
          <w:szCs w:val="26"/>
        </w:rPr>
        <w:t xml:space="preserve"> меньше суммы двух Ван-дер-Ваальсовых радиусов, что</w:t>
      </w:r>
      <w:r w:rsidR="002F4A15" w:rsidRPr="00961895">
        <w:rPr>
          <w:rFonts w:ascii="Times New Roman" w:hAnsi="Times New Roman" w:cs="Times New Roman"/>
          <w:sz w:val="26"/>
          <w:szCs w:val="26"/>
        </w:rPr>
        <w:t xml:space="preserve"> также</w:t>
      </w:r>
      <w:r w:rsidR="00510D93" w:rsidRPr="00961895">
        <w:rPr>
          <w:rFonts w:ascii="Times New Roman" w:hAnsi="Times New Roman" w:cs="Times New Roman"/>
          <w:sz w:val="26"/>
          <w:szCs w:val="26"/>
        </w:rPr>
        <w:t xml:space="preserve"> свидетельствует об образовании металлофильных связей между ионами платины.</w:t>
      </w:r>
      <w:r w:rsidRPr="00961895">
        <w:rPr>
          <w:rFonts w:ascii="Times New Roman" w:hAnsi="Times New Roman" w:cs="Times New Roman"/>
          <w:sz w:val="26"/>
          <w:szCs w:val="26"/>
        </w:rPr>
        <w:t xml:space="preserve"> В кристаллической ячейке </w:t>
      </w:r>
      <w:r w:rsidRPr="00961895">
        <w:rPr>
          <w:rFonts w:ascii="Times New Roman" w:hAnsi="Times New Roman" w:cs="Times New Roman"/>
          <w:b/>
          <w:bCs/>
          <w:sz w:val="26"/>
          <w:szCs w:val="26"/>
        </w:rPr>
        <w:t>4-</w:t>
      </w:r>
      <w:r w:rsidRPr="00961895">
        <w:rPr>
          <w:rFonts w:ascii="Times New Roman" w:hAnsi="Times New Roman" w:cs="Times New Roman"/>
          <w:b/>
          <w:bCs/>
          <w:sz w:val="26"/>
          <w:szCs w:val="26"/>
          <w:lang w:val="en-US"/>
        </w:rPr>
        <w:t>Pt</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CN</w:t>
      </w:r>
      <w:r w:rsidRPr="00961895">
        <w:rPr>
          <w:rFonts w:ascii="Times New Roman" w:hAnsi="Times New Roman" w:cs="Times New Roman"/>
          <w:b/>
          <w:bCs/>
          <w:sz w:val="26"/>
          <w:szCs w:val="26"/>
        </w:rPr>
        <w:t>2</w:t>
      </w:r>
      <w:r w:rsidRPr="00961895">
        <w:rPr>
          <w:rFonts w:ascii="Times New Roman" w:hAnsi="Times New Roman" w:cs="Times New Roman"/>
          <w:sz w:val="26"/>
          <w:szCs w:val="26"/>
        </w:rPr>
        <w:t xml:space="preserve"> молекулы находятся в виде</w:t>
      </w:r>
      <w:r w:rsidR="002F4A15" w:rsidRPr="00961895">
        <w:rPr>
          <w:rFonts w:ascii="Times New Roman" w:hAnsi="Times New Roman" w:cs="Times New Roman"/>
          <w:sz w:val="26"/>
          <w:szCs w:val="26"/>
        </w:rPr>
        <w:t xml:space="preserve"> бесконечных цепочек</w:t>
      </w:r>
      <w:r w:rsidR="000E20DC" w:rsidRPr="00961895">
        <w:rPr>
          <w:rFonts w:ascii="Times New Roman" w:hAnsi="Times New Roman" w:cs="Times New Roman"/>
          <w:sz w:val="26"/>
          <w:szCs w:val="26"/>
        </w:rPr>
        <w:t xml:space="preserve"> </w:t>
      </w:r>
      <w:r w:rsidR="002F4A15" w:rsidRPr="00961895">
        <w:rPr>
          <w:rFonts w:ascii="Times New Roman" w:hAnsi="Times New Roman" w:cs="Times New Roman"/>
          <w:sz w:val="26"/>
          <w:szCs w:val="26"/>
        </w:rPr>
        <w:t>копланарных</w:t>
      </w:r>
      <w:r w:rsidR="000E20DC" w:rsidRPr="00961895">
        <w:rPr>
          <w:rFonts w:ascii="Times New Roman" w:hAnsi="Times New Roman" w:cs="Times New Roman"/>
          <w:sz w:val="26"/>
          <w:szCs w:val="26"/>
        </w:rPr>
        <w:t xml:space="preserve"> </w:t>
      </w:r>
      <w:r w:rsidR="00067659" w:rsidRPr="00961895">
        <w:rPr>
          <w:rFonts w:ascii="Times New Roman" w:hAnsi="Times New Roman" w:cs="Times New Roman"/>
          <w:sz w:val="26"/>
          <w:szCs w:val="26"/>
        </w:rPr>
        <w:t>комплексов</w:t>
      </w:r>
      <w:r w:rsidR="000E20DC" w:rsidRPr="00961895">
        <w:rPr>
          <w:rFonts w:ascii="Times New Roman" w:hAnsi="Times New Roman" w:cs="Times New Roman"/>
          <w:sz w:val="26"/>
          <w:szCs w:val="26"/>
        </w:rPr>
        <w:t>, в которых монодентатный лиганд отклонен от плоскости</w:t>
      </w:r>
      <w:r w:rsidR="002F4A15" w:rsidRPr="00961895">
        <w:rPr>
          <w:rFonts w:ascii="Times New Roman" w:hAnsi="Times New Roman" w:cs="Times New Roman"/>
          <w:sz w:val="26"/>
          <w:szCs w:val="26"/>
        </w:rPr>
        <w:t>, в которой расположен</w:t>
      </w:r>
      <w:r w:rsidR="000E20DC" w:rsidRPr="00961895">
        <w:rPr>
          <w:rFonts w:ascii="Times New Roman" w:hAnsi="Times New Roman" w:cs="Times New Roman"/>
          <w:sz w:val="26"/>
          <w:szCs w:val="26"/>
        </w:rPr>
        <w:t xml:space="preserve"> тридентатн</w:t>
      </w:r>
      <w:r w:rsidR="002F4A15" w:rsidRPr="00961895">
        <w:rPr>
          <w:rFonts w:ascii="Times New Roman" w:hAnsi="Times New Roman" w:cs="Times New Roman"/>
          <w:sz w:val="26"/>
          <w:szCs w:val="26"/>
        </w:rPr>
        <w:t>ый</w:t>
      </w:r>
      <w:r w:rsidR="000E20DC" w:rsidRPr="00961895">
        <w:rPr>
          <w:rFonts w:ascii="Times New Roman" w:hAnsi="Times New Roman" w:cs="Times New Roman"/>
          <w:sz w:val="26"/>
          <w:szCs w:val="26"/>
        </w:rPr>
        <w:t xml:space="preserve"> лиганд</w:t>
      </w:r>
      <w:r w:rsidR="002F4A15" w:rsidRPr="00961895">
        <w:rPr>
          <w:rFonts w:ascii="Times New Roman" w:hAnsi="Times New Roman" w:cs="Times New Roman"/>
          <w:sz w:val="26"/>
          <w:szCs w:val="26"/>
        </w:rPr>
        <w:t>.</w:t>
      </w:r>
      <w:r w:rsidR="000E20DC" w:rsidRPr="00961895">
        <w:rPr>
          <w:rFonts w:ascii="Times New Roman" w:hAnsi="Times New Roman" w:cs="Times New Roman"/>
          <w:sz w:val="26"/>
          <w:szCs w:val="26"/>
        </w:rPr>
        <w:t xml:space="preserve"> </w:t>
      </w:r>
      <w:r w:rsidR="002F4A15" w:rsidRPr="00961895">
        <w:rPr>
          <w:rFonts w:ascii="Times New Roman" w:hAnsi="Times New Roman" w:cs="Times New Roman"/>
          <w:sz w:val="26"/>
          <w:szCs w:val="26"/>
        </w:rPr>
        <w:t>К</w:t>
      </w:r>
      <w:r w:rsidR="000E20DC" w:rsidRPr="00961895">
        <w:rPr>
          <w:rFonts w:ascii="Times New Roman" w:hAnsi="Times New Roman" w:cs="Times New Roman"/>
          <w:sz w:val="26"/>
          <w:szCs w:val="26"/>
        </w:rPr>
        <w:t>омплексы повернуты друг относительно друга на 155.52</w:t>
      </w:r>
      <w:r w:rsidR="000E20DC" w:rsidRPr="00961895">
        <w:rPr>
          <w:rFonts w:ascii="Times New Roman" w:hAnsi="Times New Roman" w:cs="Times New Roman"/>
          <w:sz w:val="26"/>
          <w:szCs w:val="26"/>
          <w:vertAlign w:val="superscript"/>
          <w:lang w:val="en-US"/>
        </w:rPr>
        <w:t>o</w:t>
      </w:r>
      <w:r w:rsidR="002F4A15" w:rsidRPr="00961895">
        <w:rPr>
          <w:rFonts w:ascii="Times New Roman" w:hAnsi="Times New Roman" w:cs="Times New Roman"/>
          <w:sz w:val="26"/>
          <w:szCs w:val="26"/>
        </w:rPr>
        <w:t xml:space="preserve">. Расстояния </w:t>
      </w:r>
      <w:r w:rsidR="002F4A15" w:rsidRPr="00961895">
        <w:rPr>
          <w:rFonts w:ascii="Times New Roman" w:hAnsi="Times New Roman" w:cs="Times New Roman"/>
          <w:sz w:val="26"/>
          <w:szCs w:val="26"/>
          <w:lang w:val="en-US"/>
        </w:rPr>
        <w:t>Pt</w:t>
      </w:r>
      <w:r w:rsidR="002F4A15" w:rsidRPr="00961895">
        <w:rPr>
          <w:rFonts w:ascii="Times New Roman" w:hAnsi="Times New Roman" w:cs="Times New Roman"/>
          <w:sz w:val="26"/>
          <w:szCs w:val="26"/>
        </w:rPr>
        <w:t>-</w:t>
      </w:r>
      <w:r w:rsidR="002F4A15" w:rsidRPr="00961895">
        <w:rPr>
          <w:rFonts w:ascii="Times New Roman" w:hAnsi="Times New Roman" w:cs="Times New Roman"/>
          <w:sz w:val="26"/>
          <w:szCs w:val="26"/>
          <w:lang w:val="en-US"/>
        </w:rPr>
        <w:t>Pt</w:t>
      </w:r>
      <w:r w:rsidR="002F4A15" w:rsidRPr="00961895">
        <w:rPr>
          <w:rFonts w:ascii="Times New Roman" w:hAnsi="Times New Roman" w:cs="Times New Roman"/>
          <w:sz w:val="26"/>
          <w:szCs w:val="26"/>
        </w:rPr>
        <w:t xml:space="preserve"> между соседними комплексами больше суммы двух Ван-дер-</w:t>
      </w:r>
      <w:r w:rsidR="002F4A15" w:rsidRPr="00961895">
        <w:rPr>
          <w:rFonts w:ascii="Times New Roman" w:hAnsi="Times New Roman" w:cs="Times New Roman"/>
          <w:sz w:val="26"/>
          <w:szCs w:val="26"/>
        </w:rPr>
        <w:lastRenderedPageBreak/>
        <w:t xml:space="preserve">Ваальсовых радиусов, что свидетельствует об отсутствии металлофильных связей между ионами платины. </w:t>
      </w:r>
    </w:p>
    <w:p w14:paraId="09CCE680" w14:textId="6E9658F3" w:rsidR="00510D93" w:rsidRPr="00961895" w:rsidRDefault="000E20DC" w:rsidP="00266470">
      <w:pPr>
        <w:keepNext/>
        <w:spacing w:after="0" w:line="360" w:lineRule="auto"/>
        <w:ind w:firstLine="720"/>
        <w:jc w:val="center"/>
        <w:rPr>
          <w:rFonts w:ascii="Times New Roman" w:hAnsi="Times New Roman" w:cs="Times New Roman"/>
        </w:rPr>
      </w:pPr>
      <w:r w:rsidRPr="00961895">
        <w:rPr>
          <w:noProof/>
        </w:rPr>
        <w:t xml:space="preserve"> </w:t>
      </w:r>
      <w:r w:rsidR="00C67895" w:rsidRPr="00961895">
        <w:rPr>
          <w:noProof/>
        </w:rPr>
        <w:drawing>
          <wp:inline distT="0" distB="0" distL="0" distR="0" wp14:anchorId="18DF5153" wp14:editId="4F9845F8">
            <wp:extent cx="5937250" cy="1677436"/>
            <wp:effectExtent l="0" t="0" r="6350" b="0"/>
            <wp:docPr id="1856740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0234" name=""/>
                    <pic:cNvPicPr/>
                  </pic:nvPicPr>
                  <pic:blipFill>
                    <a:blip r:embed="rId51"/>
                    <a:stretch>
                      <a:fillRect/>
                    </a:stretch>
                  </pic:blipFill>
                  <pic:spPr>
                    <a:xfrm>
                      <a:off x="0" y="0"/>
                      <a:ext cx="5941821" cy="1678727"/>
                    </a:xfrm>
                    <a:prstGeom prst="rect">
                      <a:avLst/>
                    </a:prstGeom>
                  </pic:spPr>
                </pic:pic>
              </a:graphicData>
            </a:graphic>
          </wp:inline>
        </w:drawing>
      </w:r>
    </w:p>
    <w:p w14:paraId="14B37F6A" w14:textId="26B9FBF1" w:rsidR="00510D93" w:rsidRPr="00961895" w:rsidRDefault="00510D93" w:rsidP="00266470">
      <w:pPr>
        <w:pStyle w:val="a5"/>
        <w:spacing w:after="0" w:line="360" w:lineRule="auto"/>
        <w:ind w:firstLine="720"/>
        <w:jc w:val="both"/>
        <w:rPr>
          <w:rFonts w:ascii="Times New Roman" w:hAnsi="Times New Roman" w:cs="Times New Roman"/>
          <w:i w:val="0"/>
          <w:iCs w:val="0"/>
          <w:color w:val="auto"/>
          <w:sz w:val="26"/>
          <w:szCs w:val="26"/>
        </w:rPr>
      </w:pPr>
      <w:bookmarkStart w:id="59" w:name="_Ref165684006"/>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33</w:t>
      </w:r>
      <w:r w:rsidRPr="00961895">
        <w:rPr>
          <w:rFonts w:ascii="Times New Roman" w:hAnsi="Times New Roman" w:cs="Times New Roman"/>
          <w:i w:val="0"/>
          <w:iCs w:val="0"/>
          <w:color w:val="auto"/>
          <w:sz w:val="26"/>
          <w:szCs w:val="26"/>
        </w:rPr>
        <w:fldChar w:fldCharType="end"/>
      </w:r>
      <w:bookmarkEnd w:id="59"/>
      <w:r w:rsidRPr="00961895">
        <w:rPr>
          <w:rFonts w:ascii="Times New Roman" w:hAnsi="Times New Roman" w:cs="Times New Roman"/>
          <w:i w:val="0"/>
          <w:iCs w:val="0"/>
          <w:color w:val="auto"/>
          <w:sz w:val="26"/>
          <w:szCs w:val="26"/>
        </w:rPr>
        <w:t>. Упаковки комплексов: цепоч</w:t>
      </w:r>
      <w:r w:rsidR="0066124F" w:rsidRPr="00961895">
        <w:rPr>
          <w:rFonts w:ascii="Times New Roman" w:hAnsi="Times New Roman" w:cs="Times New Roman"/>
          <w:i w:val="0"/>
          <w:iCs w:val="0"/>
          <w:color w:val="auto"/>
          <w:sz w:val="26"/>
          <w:szCs w:val="26"/>
        </w:rPr>
        <w:t>ка</w:t>
      </w:r>
      <w:r w:rsidRPr="00961895">
        <w:rPr>
          <w:rFonts w:ascii="Times New Roman" w:hAnsi="Times New Roman" w:cs="Times New Roman"/>
          <w:i w:val="0"/>
          <w:iCs w:val="0"/>
          <w:color w:val="auto"/>
          <w:sz w:val="26"/>
          <w:szCs w:val="26"/>
        </w:rPr>
        <w:t xml:space="preserve"> </w:t>
      </w:r>
      <w:r w:rsidRPr="00961895">
        <w:rPr>
          <w:rFonts w:ascii="Times New Roman" w:hAnsi="Times New Roman" w:cs="Times New Roman"/>
          <w:b/>
          <w:bCs/>
          <w:i w:val="0"/>
          <w:iCs w:val="0"/>
          <w:color w:val="auto"/>
          <w:sz w:val="26"/>
          <w:szCs w:val="26"/>
        </w:rPr>
        <w:t>2-Pt-CN2</w:t>
      </w:r>
      <w:r w:rsidRPr="00961895">
        <w:rPr>
          <w:rFonts w:ascii="Times New Roman" w:hAnsi="Times New Roman" w:cs="Times New Roman"/>
          <w:i w:val="0"/>
          <w:iCs w:val="0"/>
          <w:color w:val="auto"/>
          <w:sz w:val="26"/>
          <w:szCs w:val="26"/>
        </w:rPr>
        <w:t xml:space="preserve"> (слева)</w:t>
      </w:r>
      <w:r w:rsidR="0066124F"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димер </w:t>
      </w:r>
      <w:r w:rsidRPr="00961895">
        <w:rPr>
          <w:rFonts w:ascii="Times New Roman" w:hAnsi="Times New Roman" w:cs="Times New Roman"/>
          <w:b/>
          <w:bCs/>
          <w:i w:val="0"/>
          <w:iCs w:val="0"/>
          <w:color w:val="auto"/>
          <w:sz w:val="26"/>
          <w:szCs w:val="26"/>
        </w:rPr>
        <w:t xml:space="preserve">3-Pt-CN2 </w:t>
      </w:r>
      <w:r w:rsidRPr="00961895">
        <w:rPr>
          <w:rFonts w:ascii="Times New Roman" w:hAnsi="Times New Roman" w:cs="Times New Roman"/>
          <w:i w:val="0"/>
          <w:iCs w:val="0"/>
          <w:color w:val="auto"/>
          <w:sz w:val="26"/>
          <w:szCs w:val="26"/>
        </w:rPr>
        <w:t xml:space="preserve"> (</w:t>
      </w:r>
      <w:r w:rsidR="0066124F" w:rsidRPr="00961895">
        <w:rPr>
          <w:rFonts w:ascii="Times New Roman" w:hAnsi="Times New Roman" w:cs="Times New Roman"/>
          <w:i w:val="0"/>
          <w:iCs w:val="0"/>
          <w:color w:val="auto"/>
          <w:sz w:val="26"/>
          <w:szCs w:val="26"/>
        </w:rPr>
        <w:t>посередине</w:t>
      </w:r>
      <w:r w:rsidRPr="00961895">
        <w:rPr>
          <w:rFonts w:ascii="Times New Roman" w:hAnsi="Times New Roman" w:cs="Times New Roman"/>
          <w:i w:val="0"/>
          <w:iCs w:val="0"/>
          <w:color w:val="auto"/>
          <w:sz w:val="26"/>
          <w:szCs w:val="26"/>
        </w:rPr>
        <w:t>)</w:t>
      </w:r>
      <w:r w:rsidR="0066124F" w:rsidRPr="00961895">
        <w:rPr>
          <w:rFonts w:ascii="Times New Roman" w:hAnsi="Times New Roman" w:cs="Times New Roman"/>
          <w:i w:val="0"/>
          <w:iCs w:val="0"/>
          <w:color w:val="auto"/>
          <w:sz w:val="26"/>
          <w:szCs w:val="26"/>
        </w:rPr>
        <w:t xml:space="preserve"> и </w:t>
      </w:r>
      <w:r w:rsidR="00C67895" w:rsidRPr="00961895">
        <w:rPr>
          <w:rFonts w:ascii="Times New Roman" w:hAnsi="Times New Roman" w:cs="Times New Roman"/>
          <w:i w:val="0"/>
          <w:iCs w:val="0"/>
          <w:color w:val="auto"/>
          <w:sz w:val="26"/>
          <w:szCs w:val="26"/>
        </w:rPr>
        <w:t>цепочка</w:t>
      </w:r>
      <w:r w:rsidR="0066124F" w:rsidRPr="00961895">
        <w:rPr>
          <w:rFonts w:ascii="Times New Roman" w:hAnsi="Times New Roman" w:cs="Times New Roman"/>
          <w:i w:val="0"/>
          <w:iCs w:val="0"/>
          <w:color w:val="auto"/>
          <w:sz w:val="26"/>
          <w:szCs w:val="26"/>
        </w:rPr>
        <w:t xml:space="preserve"> </w:t>
      </w:r>
      <w:r w:rsidR="0066124F" w:rsidRPr="00961895">
        <w:rPr>
          <w:rFonts w:ascii="Times New Roman" w:hAnsi="Times New Roman" w:cs="Times New Roman"/>
          <w:b/>
          <w:bCs/>
          <w:i w:val="0"/>
          <w:iCs w:val="0"/>
          <w:color w:val="auto"/>
          <w:sz w:val="26"/>
          <w:szCs w:val="26"/>
        </w:rPr>
        <w:t>4-</w:t>
      </w:r>
      <w:r w:rsidR="0066124F" w:rsidRPr="00961895">
        <w:rPr>
          <w:rFonts w:ascii="Times New Roman" w:hAnsi="Times New Roman" w:cs="Times New Roman"/>
          <w:b/>
          <w:bCs/>
          <w:i w:val="0"/>
          <w:iCs w:val="0"/>
          <w:color w:val="auto"/>
          <w:sz w:val="26"/>
          <w:szCs w:val="26"/>
          <w:lang w:val="en-US"/>
        </w:rPr>
        <w:t>Pt</w:t>
      </w:r>
      <w:r w:rsidR="0066124F" w:rsidRPr="00961895">
        <w:rPr>
          <w:rFonts w:ascii="Times New Roman" w:hAnsi="Times New Roman" w:cs="Times New Roman"/>
          <w:b/>
          <w:bCs/>
          <w:i w:val="0"/>
          <w:iCs w:val="0"/>
          <w:color w:val="auto"/>
          <w:sz w:val="26"/>
          <w:szCs w:val="26"/>
        </w:rPr>
        <w:t>-</w:t>
      </w:r>
      <w:r w:rsidR="0066124F" w:rsidRPr="00961895">
        <w:rPr>
          <w:rFonts w:ascii="Times New Roman" w:hAnsi="Times New Roman" w:cs="Times New Roman"/>
          <w:b/>
          <w:bCs/>
          <w:i w:val="0"/>
          <w:iCs w:val="0"/>
          <w:color w:val="auto"/>
          <w:sz w:val="26"/>
          <w:szCs w:val="26"/>
          <w:lang w:val="en-US"/>
        </w:rPr>
        <w:t>CN</w:t>
      </w:r>
      <w:r w:rsidR="0066124F" w:rsidRPr="00961895">
        <w:rPr>
          <w:rFonts w:ascii="Times New Roman" w:hAnsi="Times New Roman" w:cs="Times New Roman"/>
          <w:b/>
          <w:bCs/>
          <w:i w:val="0"/>
          <w:iCs w:val="0"/>
          <w:color w:val="auto"/>
          <w:sz w:val="26"/>
          <w:szCs w:val="26"/>
        </w:rPr>
        <w:t>2</w:t>
      </w:r>
      <w:r w:rsidR="0066124F" w:rsidRPr="00961895">
        <w:rPr>
          <w:rFonts w:ascii="Times New Roman" w:hAnsi="Times New Roman" w:cs="Times New Roman"/>
          <w:i w:val="0"/>
          <w:iCs w:val="0"/>
          <w:color w:val="auto"/>
          <w:sz w:val="26"/>
          <w:szCs w:val="26"/>
        </w:rPr>
        <w:t xml:space="preserve"> (справа)</w:t>
      </w:r>
      <w:r w:rsidRPr="00961895">
        <w:rPr>
          <w:rFonts w:ascii="Times New Roman" w:hAnsi="Times New Roman" w:cs="Times New Roman"/>
          <w:i w:val="0"/>
          <w:iCs w:val="0"/>
          <w:color w:val="auto"/>
          <w:sz w:val="26"/>
          <w:szCs w:val="26"/>
        </w:rPr>
        <w:t>; Молекулы противоионов опущены для наглядности.</w:t>
      </w:r>
    </w:p>
    <w:p w14:paraId="3A923FA4" w14:textId="324306B5" w:rsidR="00510D93" w:rsidRPr="00961895" w:rsidRDefault="00510D93" w:rsidP="00266470">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Соединения в растворе были охарактеризованы методами ЯМР </w:t>
      </w:r>
      <w:r w:rsidR="00231F80" w:rsidRPr="00961895">
        <w:rPr>
          <w:rFonts w:ascii="Times New Roman" w:hAnsi="Times New Roman" w:cs="Times New Roman"/>
          <w:sz w:val="26"/>
          <w:szCs w:val="26"/>
        </w:rPr>
        <w:t xml:space="preserve">спектроскопии </w:t>
      </w:r>
      <w:r w:rsidRPr="00961895">
        <w:rPr>
          <w:rFonts w:ascii="Times New Roman" w:hAnsi="Times New Roman" w:cs="Times New Roman"/>
          <w:sz w:val="26"/>
          <w:szCs w:val="26"/>
        </w:rPr>
        <w:t>на ядрах протонов и масс-спектрометрии с электроспрей ионизацией (</w:t>
      </w:r>
      <w:r w:rsidRPr="00961895">
        <w:rPr>
          <w:rFonts w:ascii="Times New Roman" w:hAnsi="Times New Roman" w:cs="Times New Roman"/>
          <w:sz w:val="26"/>
          <w:szCs w:val="26"/>
          <w:lang w:val="en-US"/>
        </w:rPr>
        <w:t>ESI</w:t>
      </w:r>
      <w:r w:rsidRPr="00961895">
        <w:rPr>
          <w:rFonts w:ascii="Times New Roman" w:hAnsi="Times New Roman" w:cs="Times New Roman"/>
          <w:sz w:val="26"/>
          <w:szCs w:val="26"/>
        </w:rPr>
        <w:t>-</w:t>
      </w:r>
      <w:r w:rsidRPr="00961895">
        <w:rPr>
          <w:rFonts w:ascii="Times New Roman" w:hAnsi="Times New Roman" w:cs="Times New Roman"/>
          <w:sz w:val="26"/>
          <w:szCs w:val="26"/>
          <w:lang w:val="en-US"/>
        </w:rPr>
        <w:t>MS</w:t>
      </w:r>
      <w:r w:rsidRPr="00961895">
        <w:rPr>
          <w:rFonts w:ascii="Times New Roman" w:hAnsi="Times New Roman" w:cs="Times New Roman"/>
          <w:sz w:val="26"/>
          <w:szCs w:val="26"/>
        </w:rPr>
        <w:t xml:space="preserve">). ЯМР и масс-спектры соединения </w:t>
      </w:r>
      <w:r w:rsidRPr="00961895">
        <w:rPr>
          <w:rFonts w:ascii="Times New Roman" w:hAnsi="Times New Roman" w:cs="Times New Roman"/>
          <w:b/>
          <w:bCs/>
          <w:sz w:val="26"/>
          <w:szCs w:val="26"/>
        </w:rPr>
        <w:t xml:space="preserve">2-Pt-CN2 </w:t>
      </w:r>
      <w:r w:rsidRPr="00961895">
        <w:rPr>
          <w:rFonts w:ascii="Times New Roman" w:hAnsi="Times New Roman" w:cs="Times New Roman"/>
          <w:sz w:val="26"/>
          <w:szCs w:val="26"/>
        </w:rPr>
        <w:t xml:space="preserve">представлены на рисунках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_Ref165313806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34</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и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_Ref165712860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35</w:t>
      </w:r>
      <w:r w:rsidRPr="00961895">
        <w:rPr>
          <w:rFonts w:ascii="Times New Roman" w:hAnsi="Times New Roman" w:cs="Times New Roman"/>
          <w:sz w:val="26"/>
          <w:szCs w:val="26"/>
        </w:rPr>
        <w:fldChar w:fldCharType="end"/>
      </w:r>
      <w:r w:rsidR="003B4D18" w:rsidRPr="00961895">
        <w:rPr>
          <w:rFonts w:ascii="Times New Roman" w:hAnsi="Times New Roman" w:cs="Times New Roman"/>
          <w:sz w:val="26"/>
          <w:szCs w:val="26"/>
        </w:rPr>
        <w:t>, соответственно</w:t>
      </w:r>
      <w:r w:rsidRPr="00961895">
        <w:rPr>
          <w:rFonts w:ascii="Times New Roman" w:hAnsi="Times New Roman" w:cs="Times New Roman"/>
          <w:sz w:val="26"/>
          <w:szCs w:val="26"/>
        </w:rPr>
        <w:t xml:space="preserve">. Полный набор масс- и ЯМР спектров комплексов </w:t>
      </w:r>
      <w:r w:rsidRPr="00961895">
        <w:rPr>
          <w:rFonts w:ascii="Times New Roman" w:hAnsi="Times New Roman" w:cs="Times New Roman"/>
          <w:b/>
          <w:bCs/>
          <w:sz w:val="26"/>
          <w:szCs w:val="26"/>
        </w:rPr>
        <w:t>1-Pt-CN2</w:t>
      </w:r>
      <w:r w:rsidRPr="00961895">
        <w:rPr>
          <w:rFonts w:ascii="Times New Roman" w:hAnsi="Times New Roman" w:cs="Times New Roman"/>
          <w:sz w:val="26"/>
          <w:szCs w:val="26"/>
        </w:rPr>
        <w:t xml:space="preserve">, </w:t>
      </w:r>
      <w:r w:rsidRPr="00961895">
        <w:rPr>
          <w:rFonts w:ascii="Times New Roman" w:hAnsi="Times New Roman" w:cs="Times New Roman"/>
          <w:b/>
          <w:bCs/>
          <w:sz w:val="26"/>
          <w:szCs w:val="26"/>
        </w:rPr>
        <w:t>3-Pt-CN2</w:t>
      </w:r>
      <w:r w:rsidRPr="00961895">
        <w:rPr>
          <w:rFonts w:ascii="Times New Roman" w:hAnsi="Times New Roman" w:cs="Times New Roman"/>
          <w:sz w:val="26"/>
          <w:szCs w:val="26"/>
        </w:rPr>
        <w:t xml:space="preserve"> и </w:t>
      </w:r>
      <w:r w:rsidRPr="00961895">
        <w:rPr>
          <w:rFonts w:ascii="Times New Roman" w:hAnsi="Times New Roman" w:cs="Times New Roman"/>
          <w:b/>
          <w:bCs/>
          <w:sz w:val="26"/>
          <w:szCs w:val="26"/>
        </w:rPr>
        <w:t>4-Pt-CN2</w:t>
      </w:r>
      <w:r w:rsidRPr="00961895">
        <w:rPr>
          <w:rFonts w:ascii="Times New Roman" w:hAnsi="Times New Roman" w:cs="Times New Roman"/>
          <w:sz w:val="26"/>
          <w:szCs w:val="26"/>
        </w:rPr>
        <w:t xml:space="preserve"> представлен в приложениях Б</w:t>
      </w:r>
      <w:r w:rsidR="00243FF5" w:rsidRPr="00961895">
        <w:rPr>
          <w:rFonts w:ascii="Times New Roman" w:hAnsi="Times New Roman" w:cs="Times New Roman"/>
          <w:sz w:val="26"/>
          <w:szCs w:val="26"/>
        </w:rPr>
        <w:t xml:space="preserve"> (рис. </w:t>
      </w:r>
      <w:r w:rsidR="00243FF5" w:rsidRPr="00961895">
        <w:rPr>
          <w:rFonts w:ascii="Times New Roman" w:hAnsi="Times New Roman" w:cs="Times New Roman"/>
          <w:sz w:val="26"/>
          <w:szCs w:val="26"/>
        </w:rPr>
        <w:fldChar w:fldCharType="begin"/>
      </w:r>
      <w:r w:rsidR="00243FF5" w:rsidRPr="00961895">
        <w:rPr>
          <w:rFonts w:ascii="Times New Roman" w:hAnsi="Times New Roman" w:cs="Times New Roman"/>
          <w:sz w:val="26"/>
          <w:szCs w:val="26"/>
        </w:rPr>
        <w:instrText xml:space="preserve"> REF _Ref166718842 \h  \* MERGEFORMAT </w:instrText>
      </w:r>
      <w:r w:rsidR="00243FF5" w:rsidRPr="00961895">
        <w:rPr>
          <w:rFonts w:ascii="Times New Roman" w:hAnsi="Times New Roman" w:cs="Times New Roman"/>
          <w:sz w:val="26"/>
          <w:szCs w:val="26"/>
        </w:rPr>
      </w:r>
      <w:r w:rsidR="00243FF5"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Б</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1</w:t>
      </w:r>
      <w:r w:rsidR="00243FF5" w:rsidRPr="00961895">
        <w:rPr>
          <w:rFonts w:ascii="Times New Roman" w:hAnsi="Times New Roman" w:cs="Times New Roman"/>
          <w:sz w:val="26"/>
          <w:szCs w:val="26"/>
        </w:rPr>
        <w:fldChar w:fldCharType="end"/>
      </w:r>
      <w:r w:rsidR="00243FF5" w:rsidRPr="00961895">
        <w:rPr>
          <w:rFonts w:ascii="Times New Roman" w:hAnsi="Times New Roman" w:cs="Times New Roman"/>
          <w:sz w:val="26"/>
          <w:szCs w:val="26"/>
        </w:rPr>
        <w:t xml:space="preserve">, </w:t>
      </w:r>
      <w:r w:rsidR="00243FF5" w:rsidRPr="00961895">
        <w:rPr>
          <w:rFonts w:ascii="Times New Roman" w:hAnsi="Times New Roman" w:cs="Times New Roman"/>
          <w:sz w:val="26"/>
          <w:szCs w:val="26"/>
        </w:rPr>
        <w:fldChar w:fldCharType="begin"/>
      </w:r>
      <w:r w:rsidR="00243FF5" w:rsidRPr="00961895">
        <w:rPr>
          <w:rFonts w:ascii="Times New Roman" w:hAnsi="Times New Roman" w:cs="Times New Roman"/>
          <w:sz w:val="26"/>
          <w:szCs w:val="26"/>
        </w:rPr>
        <w:instrText xml:space="preserve"> REF _Ref166718843 \h  \* MERGEFORMAT </w:instrText>
      </w:r>
      <w:r w:rsidR="00243FF5" w:rsidRPr="00961895">
        <w:rPr>
          <w:rFonts w:ascii="Times New Roman" w:hAnsi="Times New Roman" w:cs="Times New Roman"/>
          <w:sz w:val="26"/>
          <w:szCs w:val="26"/>
        </w:rPr>
      </w:r>
      <w:r w:rsidR="00243FF5"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Б</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2</w:t>
      </w:r>
      <w:r w:rsidR="00243FF5" w:rsidRPr="00961895">
        <w:rPr>
          <w:rFonts w:ascii="Times New Roman" w:hAnsi="Times New Roman" w:cs="Times New Roman"/>
          <w:sz w:val="26"/>
          <w:szCs w:val="26"/>
        </w:rPr>
        <w:fldChar w:fldCharType="end"/>
      </w:r>
      <w:r w:rsidR="00243FF5" w:rsidRPr="00961895">
        <w:rPr>
          <w:rFonts w:ascii="Times New Roman" w:hAnsi="Times New Roman" w:cs="Times New Roman"/>
          <w:sz w:val="26"/>
          <w:szCs w:val="26"/>
        </w:rPr>
        <w:t xml:space="preserve">, </w:t>
      </w:r>
      <w:r w:rsidR="00243FF5" w:rsidRPr="00961895">
        <w:rPr>
          <w:rFonts w:ascii="Times New Roman" w:hAnsi="Times New Roman" w:cs="Times New Roman"/>
          <w:sz w:val="26"/>
          <w:szCs w:val="26"/>
        </w:rPr>
        <w:fldChar w:fldCharType="begin"/>
      </w:r>
      <w:r w:rsidR="00243FF5" w:rsidRPr="00961895">
        <w:rPr>
          <w:rFonts w:ascii="Times New Roman" w:hAnsi="Times New Roman" w:cs="Times New Roman"/>
          <w:sz w:val="26"/>
          <w:szCs w:val="26"/>
        </w:rPr>
        <w:instrText xml:space="preserve"> REF _Ref166718844 \h  \* MERGEFORMAT </w:instrText>
      </w:r>
      <w:r w:rsidR="00243FF5" w:rsidRPr="00961895">
        <w:rPr>
          <w:rFonts w:ascii="Times New Roman" w:hAnsi="Times New Roman" w:cs="Times New Roman"/>
          <w:sz w:val="26"/>
          <w:szCs w:val="26"/>
        </w:rPr>
      </w:r>
      <w:r w:rsidR="00243FF5"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Б</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3</w:t>
      </w:r>
      <w:r w:rsidR="00243FF5" w:rsidRPr="00961895">
        <w:rPr>
          <w:rFonts w:ascii="Times New Roman" w:hAnsi="Times New Roman" w:cs="Times New Roman"/>
          <w:sz w:val="26"/>
          <w:szCs w:val="26"/>
        </w:rPr>
        <w:fldChar w:fldCharType="end"/>
      </w:r>
      <w:r w:rsidR="00243FF5" w:rsidRPr="00961895">
        <w:rPr>
          <w:rFonts w:ascii="Times New Roman" w:hAnsi="Times New Roman" w:cs="Times New Roman"/>
          <w:sz w:val="26"/>
          <w:szCs w:val="26"/>
        </w:rPr>
        <w:t>)</w:t>
      </w:r>
      <w:r w:rsidRPr="00961895">
        <w:rPr>
          <w:rFonts w:ascii="Times New Roman" w:hAnsi="Times New Roman" w:cs="Times New Roman"/>
          <w:sz w:val="26"/>
          <w:szCs w:val="26"/>
        </w:rPr>
        <w:t xml:space="preserve"> и В</w:t>
      </w:r>
      <w:r w:rsidR="00243FF5" w:rsidRPr="00961895">
        <w:rPr>
          <w:rFonts w:ascii="Times New Roman" w:hAnsi="Times New Roman" w:cs="Times New Roman"/>
          <w:sz w:val="26"/>
          <w:szCs w:val="26"/>
        </w:rPr>
        <w:t xml:space="preserve"> (рис. </w:t>
      </w:r>
      <w:r w:rsidR="00243FF5" w:rsidRPr="00961895">
        <w:rPr>
          <w:rFonts w:ascii="Times New Roman" w:hAnsi="Times New Roman" w:cs="Times New Roman"/>
          <w:sz w:val="26"/>
          <w:szCs w:val="26"/>
        </w:rPr>
        <w:fldChar w:fldCharType="begin"/>
      </w:r>
      <w:r w:rsidR="00243FF5" w:rsidRPr="00961895">
        <w:rPr>
          <w:rFonts w:ascii="Times New Roman" w:hAnsi="Times New Roman" w:cs="Times New Roman"/>
          <w:sz w:val="26"/>
          <w:szCs w:val="26"/>
        </w:rPr>
        <w:instrText xml:space="preserve"> REF _Ref166718891 \h  \* MERGEFORMAT </w:instrText>
      </w:r>
      <w:r w:rsidR="00243FF5" w:rsidRPr="00961895">
        <w:rPr>
          <w:rFonts w:ascii="Times New Roman" w:hAnsi="Times New Roman" w:cs="Times New Roman"/>
          <w:sz w:val="26"/>
          <w:szCs w:val="26"/>
        </w:rPr>
      </w:r>
      <w:r w:rsidR="00243FF5"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В</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1</w:t>
      </w:r>
      <w:r w:rsidR="00243FF5" w:rsidRPr="00961895">
        <w:rPr>
          <w:rFonts w:ascii="Times New Roman" w:hAnsi="Times New Roman" w:cs="Times New Roman"/>
          <w:sz w:val="26"/>
          <w:szCs w:val="26"/>
        </w:rPr>
        <w:fldChar w:fldCharType="end"/>
      </w:r>
      <w:r w:rsidR="00243FF5" w:rsidRPr="00961895">
        <w:rPr>
          <w:rFonts w:ascii="Times New Roman" w:hAnsi="Times New Roman" w:cs="Times New Roman"/>
          <w:sz w:val="26"/>
          <w:szCs w:val="26"/>
        </w:rPr>
        <w:t xml:space="preserve">, </w:t>
      </w:r>
      <w:r w:rsidR="00243FF5" w:rsidRPr="00961895">
        <w:rPr>
          <w:rFonts w:ascii="Times New Roman" w:hAnsi="Times New Roman" w:cs="Times New Roman"/>
          <w:sz w:val="26"/>
          <w:szCs w:val="26"/>
        </w:rPr>
        <w:fldChar w:fldCharType="begin"/>
      </w:r>
      <w:r w:rsidR="00243FF5" w:rsidRPr="00961895">
        <w:rPr>
          <w:rFonts w:ascii="Times New Roman" w:hAnsi="Times New Roman" w:cs="Times New Roman"/>
          <w:sz w:val="26"/>
          <w:szCs w:val="26"/>
        </w:rPr>
        <w:instrText xml:space="preserve"> REF _Ref166718895 \h  \* MERGEFORMAT </w:instrText>
      </w:r>
      <w:r w:rsidR="00243FF5" w:rsidRPr="00961895">
        <w:rPr>
          <w:rFonts w:ascii="Times New Roman" w:hAnsi="Times New Roman" w:cs="Times New Roman"/>
          <w:sz w:val="26"/>
          <w:szCs w:val="26"/>
        </w:rPr>
      </w:r>
      <w:r w:rsidR="00243FF5"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В</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2</w:t>
      </w:r>
      <w:r w:rsidR="00243FF5" w:rsidRPr="00961895">
        <w:rPr>
          <w:rFonts w:ascii="Times New Roman" w:hAnsi="Times New Roman" w:cs="Times New Roman"/>
          <w:sz w:val="26"/>
          <w:szCs w:val="26"/>
        </w:rPr>
        <w:fldChar w:fldCharType="end"/>
      </w:r>
      <w:r w:rsidR="00243FF5" w:rsidRPr="00961895">
        <w:rPr>
          <w:rFonts w:ascii="Times New Roman" w:hAnsi="Times New Roman" w:cs="Times New Roman"/>
          <w:sz w:val="26"/>
          <w:szCs w:val="26"/>
        </w:rPr>
        <w:t xml:space="preserve">, </w:t>
      </w:r>
      <w:r w:rsidR="00243FF5" w:rsidRPr="00961895">
        <w:rPr>
          <w:rFonts w:ascii="Times New Roman" w:hAnsi="Times New Roman" w:cs="Times New Roman"/>
          <w:sz w:val="26"/>
          <w:szCs w:val="26"/>
        </w:rPr>
        <w:fldChar w:fldCharType="begin"/>
      </w:r>
      <w:r w:rsidR="00243FF5" w:rsidRPr="00961895">
        <w:rPr>
          <w:rFonts w:ascii="Times New Roman" w:hAnsi="Times New Roman" w:cs="Times New Roman"/>
          <w:sz w:val="26"/>
          <w:szCs w:val="26"/>
        </w:rPr>
        <w:instrText xml:space="preserve"> REF _Ref166718896 \h  \* MERGEFORMAT </w:instrText>
      </w:r>
      <w:r w:rsidR="00243FF5" w:rsidRPr="00961895">
        <w:rPr>
          <w:rFonts w:ascii="Times New Roman" w:hAnsi="Times New Roman" w:cs="Times New Roman"/>
          <w:sz w:val="26"/>
          <w:szCs w:val="26"/>
        </w:rPr>
      </w:r>
      <w:r w:rsidR="00243FF5"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В</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3</w:t>
      </w:r>
      <w:r w:rsidR="00243FF5" w:rsidRPr="00961895">
        <w:rPr>
          <w:rFonts w:ascii="Times New Roman" w:hAnsi="Times New Roman" w:cs="Times New Roman"/>
          <w:sz w:val="26"/>
          <w:szCs w:val="26"/>
        </w:rPr>
        <w:fldChar w:fldCharType="end"/>
      </w:r>
      <w:r w:rsidR="00243FF5" w:rsidRPr="00961895">
        <w:rPr>
          <w:rFonts w:ascii="Times New Roman" w:hAnsi="Times New Roman" w:cs="Times New Roman"/>
          <w:sz w:val="26"/>
          <w:szCs w:val="26"/>
        </w:rPr>
        <w:t>)</w:t>
      </w:r>
      <w:r w:rsidR="00067659" w:rsidRPr="00961895">
        <w:rPr>
          <w:rFonts w:ascii="Times New Roman" w:hAnsi="Times New Roman" w:cs="Times New Roman"/>
          <w:sz w:val="26"/>
          <w:szCs w:val="26"/>
        </w:rPr>
        <w:t>, соответственно</w:t>
      </w:r>
      <w:r w:rsidRPr="00961895">
        <w:rPr>
          <w:rFonts w:ascii="Times New Roman" w:hAnsi="Times New Roman" w:cs="Times New Roman"/>
          <w:sz w:val="26"/>
          <w:szCs w:val="26"/>
        </w:rPr>
        <w:t>.</w:t>
      </w:r>
    </w:p>
    <w:p w14:paraId="17A04541" w14:textId="77777777" w:rsidR="00510D93" w:rsidRPr="00961895" w:rsidRDefault="00510D93" w:rsidP="00266470">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drawing>
          <wp:inline distT="0" distB="0" distL="0" distR="0" wp14:anchorId="235E7005" wp14:editId="78FC3A71">
            <wp:extent cx="4906978" cy="3134101"/>
            <wp:effectExtent l="0" t="0" r="0" b="0"/>
            <wp:docPr id="783854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54304" name=""/>
                    <pic:cNvPicPr/>
                  </pic:nvPicPr>
                  <pic:blipFill rotWithShape="1">
                    <a:blip r:embed="rId52"/>
                    <a:srcRect l="988"/>
                    <a:stretch/>
                  </pic:blipFill>
                  <pic:spPr bwMode="auto">
                    <a:xfrm>
                      <a:off x="0" y="0"/>
                      <a:ext cx="4980641" cy="3181150"/>
                    </a:xfrm>
                    <a:prstGeom prst="rect">
                      <a:avLst/>
                    </a:prstGeom>
                    <a:ln>
                      <a:noFill/>
                    </a:ln>
                    <a:extLst>
                      <a:ext uri="{53640926-AAD7-44D8-BBD7-CCE9431645EC}">
                        <a14:shadowObscured xmlns:a14="http://schemas.microsoft.com/office/drawing/2010/main"/>
                      </a:ext>
                    </a:extLst>
                  </pic:spPr>
                </pic:pic>
              </a:graphicData>
            </a:graphic>
          </wp:inline>
        </w:drawing>
      </w:r>
    </w:p>
    <w:p w14:paraId="7A8D9DCF" w14:textId="3DB2D846" w:rsidR="00510D93" w:rsidRPr="00961895" w:rsidRDefault="00510D93" w:rsidP="00266470">
      <w:pPr>
        <w:pStyle w:val="a5"/>
        <w:spacing w:after="0" w:line="360" w:lineRule="auto"/>
        <w:ind w:firstLine="720"/>
        <w:jc w:val="both"/>
        <w:rPr>
          <w:rFonts w:ascii="Times New Roman" w:hAnsi="Times New Roman" w:cs="Times New Roman"/>
          <w:i w:val="0"/>
          <w:iCs w:val="0"/>
          <w:color w:val="auto"/>
          <w:sz w:val="26"/>
          <w:szCs w:val="26"/>
        </w:rPr>
      </w:pPr>
      <w:bookmarkStart w:id="60" w:name="_Ref165313806"/>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34</w:t>
      </w:r>
      <w:r w:rsidRPr="00961895">
        <w:rPr>
          <w:rFonts w:ascii="Times New Roman" w:hAnsi="Times New Roman" w:cs="Times New Roman"/>
          <w:i w:val="0"/>
          <w:iCs w:val="0"/>
          <w:color w:val="auto"/>
          <w:sz w:val="26"/>
          <w:szCs w:val="26"/>
        </w:rPr>
        <w:fldChar w:fldCharType="end"/>
      </w:r>
      <w:bookmarkEnd w:id="60"/>
      <w:r w:rsidRPr="00961895">
        <w:rPr>
          <w:rFonts w:ascii="Times New Roman" w:hAnsi="Times New Roman" w:cs="Times New Roman"/>
          <w:i w:val="0"/>
          <w:iCs w:val="0"/>
          <w:color w:val="auto"/>
          <w:sz w:val="26"/>
          <w:szCs w:val="26"/>
        </w:rPr>
        <w:t xml:space="preserve">. </w:t>
      </w:r>
      <w:r w:rsidRPr="00961895">
        <w:rPr>
          <w:rFonts w:ascii="Times New Roman" w:hAnsi="Times New Roman" w:cs="Times New Roman"/>
          <w:i w:val="0"/>
          <w:iCs w:val="0"/>
          <w:color w:val="auto"/>
          <w:sz w:val="26"/>
          <w:szCs w:val="26"/>
          <w:vertAlign w:val="superscript"/>
        </w:rPr>
        <w:t>1</w:t>
      </w:r>
      <w:r w:rsidRPr="00961895">
        <w:rPr>
          <w:rFonts w:ascii="Times New Roman" w:hAnsi="Times New Roman" w:cs="Times New Roman"/>
          <w:i w:val="0"/>
          <w:iCs w:val="0"/>
          <w:color w:val="auto"/>
          <w:sz w:val="26"/>
          <w:szCs w:val="26"/>
          <w:lang w:val="en-US"/>
        </w:rPr>
        <w:t>H</w:t>
      </w:r>
      <w:r w:rsidRPr="00961895">
        <w:rPr>
          <w:rFonts w:ascii="Times New Roman" w:hAnsi="Times New Roman" w:cs="Times New Roman"/>
          <w:i w:val="0"/>
          <w:iCs w:val="0"/>
          <w:color w:val="auto"/>
          <w:sz w:val="26"/>
          <w:szCs w:val="26"/>
        </w:rPr>
        <w:t xml:space="preserve"> ЯМР спектр комплекса </w:t>
      </w:r>
      <w:r w:rsidRPr="00961895">
        <w:rPr>
          <w:rFonts w:ascii="Times New Roman" w:hAnsi="Times New Roman" w:cs="Times New Roman"/>
          <w:b/>
          <w:bCs/>
          <w:i w:val="0"/>
          <w:iCs w:val="0"/>
          <w:color w:val="auto"/>
          <w:sz w:val="26"/>
          <w:szCs w:val="26"/>
        </w:rPr>
        <w:t xml:space="preserve">2-Pt-CN2 </w:t>
      </w:r>
      <w:r w:rsidRPr="00961895">
        <w:rPr>
          <w:rFonts w:ascii="Times New Roman" w:hAnsi="Times New Roman" w:cs="Times New Roman"/>
          <w:i w:val="0"/>
          <w:iCs w:val="0"/>
          <w:color w:val="auto"/>
          <w:sz w:val="26"/>
          <w:szCs w:val="26"/>
        </w:rPr>
        <w:t xml:space="preserve">в растворе </w:t>
      </w:r>
      <w:r w:rsidRPr="00961895">
        <w:rPr>
          <w:rFonts w:ascii="Times New Roman" w:hAnsi="Times New Roman" w:cs="Times New Roman"/>
          <w:i w:val="0"/>
          <w:iCs w:val="0"/>
          <w:color w:val="auto"/>
          <w:sz w:val="26"/>
          <w:szCs w:val="26"/>
          <w:lang w:val="en-US"/>
        </w:rPr>
        <w:t>C</w:t>
      </w:r>
      <w:r w:rsidR="00013ED0" w:rsidRPr="00961895">
        <w:rPr>
          <w:rFonts w:ascii="Times New Roman" w:hAnsi="Times New Roman" w:cs="Times New Roman"/>
          <w:i w:val="0"/>
          <w:iCs w:val="0"/>
          <w:color w:val="auto"/>
          <w:sz w:val="26"/>
          <w:szCs w:val="26"/>
          <w:vertAlign w:val="subscript"/>
        </w:rPr>
        <w:t>3</w:t>
      </w:r>
      <w:r w:rsidRPr="00961895">
        <w:rPr>
          <w:rFonts w:ascii="Times New Roman" w:hAnsi="Times New Roman" w:cs="Times New Roman"/>
          <w:i w:val="0"/>
          <w:iCs w:val="0"/>
          <w:color w:val="auto"/>
          <w:sz w:val="26"/>
          <w:szCs w:val="26"/>
          <w:lang w:val="en-US"/>
        </w:rPr>
        <w:t>D</w:t>
      </w:r>
      <w:r w:rsidR="00013ED0" w:rsidRPr="00961895">
        <w:rPr>
          <w:rFonts w:ascii="Times New Roman" w:hAnsi="Times New Roman" w:cs="Times New Roman"/>
          <w:i w:val="0"/>
          <w:iCs w:val="0"/>
          <w:color w:val="auto"/>
          <w:sz w:val="26"/>
          <w:szCs w:val="26"/>
          <w:vertAlign w:val="subscript"/>
        </w:rPr>
        <w:t>6</w:t>
      </w:r>
      <w:r w:rsidR="00013ED0" w:rsidRPr="00961895">
        <w:rPr>
          <w:rFonts w:ascii="Times New Roman" w:hAnsi="Times New Roman" w:cs="Times New Roman"/>
          <w:i w:val="0"/>
          <w:iCs w:val="0"/>
          <w:color w:val="auto"/>
          <w:sz w:val="26"/>
          <w:szCs w:val="26"/>
          <w:lang w:val="en-US"/>
        </w:rPr>
        <w:t>O</w:t>
      </w:r>
      <w:r w:rsidRPr="00961895">
        <w:rPr>
          <w:rFonts w:ascii="Times New Roman" w:hAnsi="Times New Roman" w:cs="Times New Roman"/>
          <w:i w:val="0"/>
          <w:iCs w:val="0"/>
          <w:color w:val="auto"/>
          <w:sz w:val="26"/>
          <w:szCs w:val="26"/>
        </w:rPr>
        <w:t>. Раскраска сигналов в спектре соответствует расположению протонов в структуре комплекса</w:t>
      </w:r>
      <w:r w:rsidR="00F32119"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rPr>
        <w:t xml:space="preserve"> показанной на рисунке.</w:t>
      </w:r>
    </w:p>
    <w:p w14:paraId="6BE8B77A" w14:textId="77777777" w:rsidR="00510D93" w:rsidRPr="00961895" w:rsidRDefault="00510D93" w:rsidP="00266470">
      <w:pPr>
        <w:keepNext/>
        <w:spacing w:after="0" w:line="360" w:lineRule="auto"/>
        <w:ind w:firstLine="720"/>
        <w:jc w:val="center"/>
        <w:rPr>
          <w:rFonts w:ascii="Times New Roman" w:hAnsi="Times New Roman" w:cs="Times New Roman"/>
          <w:sz w:val="26"/>
          <w:szCs w:val="26"/>
        </w:rPr>
      </w:pPr>
      <w:r w:rsidRPr="00961895">
        <w:rPr>
          <w:rFonts w:ascii="Times New Roman" w:hAnsi="Times New Roman" w:cs="Times New Roman"/>
          <w:noProof/>
          <w:sz w:val="26"/>
          <w:szCs w:val="26"/>
          <w:lang w:eastAsia="ru-RU"/>
        </w:rPr>
        <w:lastRenderedPageBreak/>
        <w:drawing>
          <wp:inline distT="0" distB="0" distL="0" distR="0" wp14:anchorId="7F5AFDF4" wp14:editId="60CD720C">
            <wp:extent cx="3204376" cy="3434899"/>
            <wp:effectExtent l="0" t="0" r="0" b="0"/>
            <wp:docPr id="6325962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2112" cy="3443191"/>
                    </a:xfrm>
                    <a:prstGeom prst="rect">
                      <a:avLst/>
                    </a:prstGeom>
                    <a:noFill/>
                    <a:ln>
                      <a:noFill/>
                    </a:ln>
                  </pic:spPr>
                </pic:pic>
              </a:graphicData>
            </a:graphic>
          </wp:inline>
        </w:drawing>
      </w:r>
    </w:p>
    <w:p w14:paraId="59D3A912" w14:textId="46ED4093" w:rsidR="00510D93" w:rsidRPr="00961895" w:rsidRDefault="00510D93" w:rsidP="00266470">
      <w:pPr>
        <w:pStyle w:val="a5"/>
        <w:spacing w:after="0" w:line="360" w:lineRule="auto"/>
        <w:ind w:firstLine="720"/>
        <w:jc w:val="both"/>
        <w:rPr>
          <w:rFonts w:ascii="Times New Roman" w:hAnsi="Times New Roman" w:cs="Times New Roman"/>
          <w:i w:val="0"/>
          <w:iCs w:val="0"/>
          <w:color w:val="auto"/>
          <w:sz w:val="26"/>
          <w:szCs w:val="26"/>
        </w:rPr>
      </w:pPr>
      <w:bookmarkStart w:id="61" w:name="_Ref165712860"/>
      <w:r w:rsidRPr="00961895">
        <w:rPr>
          <w:rFonts w:ascii="Times New Roman" w:hAnsi="Times New Roman" w:cs="Times New Roman"/>
          <w:i w:val="0"/>
          <w:iCs w:val="0"/>
          <w:color w:val="auto"/>
          <w:sz w:val="26"/>
          <w:szCs w:val="26"/>
        </w:rPr>
        <w:t xml:space="preserve">Рисунок </w:t>
      </w:r>
      <w:r w:rsidRPr="00961895">
        <w:rPr>
          <w:rFonts w:ascii="Times New Roman" w:hAnsi="Times New Roman" w:cs="Times New Roman"/>
          <w:i w:val="0"/>
          <w:iCs w:val="0"/>
          <w:color w:val="auto"/>
          <w:sz w:val="26"/>
          <w:szCs w:val="26"/>
        </w:rPr>
        <w:fldChar w:fldCharType="begin"/>
      </w:r>
      <w:r w:rsidRPr="00961895">
        <w:rPr>
          <w:rFonts w:ascii="Times New Roman" w:hAnsi="Times New Roman" w:cs="Times New Roman"/>
          <w:i w:val="0"/>
          <w:iCs w:val="0"/>
          <w:color w:val="auto"/>
          <w:sz w:val="26"/>
          <w:szCs w:val="26"/>
        </w:rPr>
        <w:instrText xml:space="preserve"> SEQ Рисунок \* ARABIC </w:instrText>
      </w:r>
      <w:r w:rsidRPr="00961895">
        <w:rPr>
          <w:rFonts w:ascii="Times New Roman" w:hAnsi="Times New Roman" w:cs="Times New Roman"/>
          <w:i w:val="0"/>
          <w:iCs w:val="0"/>
          <w:color w:val="auto"/>
          <w:sz w:val="26"/>
          <w:szCs w:val="26"/>
        </w:rPr>
        <w:fldChar w:fldCharType="separate"/>
      </w:r>
      <w:r w:rsidR="00294379" w:rsidRPr="00961895">
        <w:rPr>
          <w:rFonts w:ascii="Times New Roman" w:hAnsi="Times New Roman" w:cs="Times New Roman"/>
          <w:i w:val="0"/>
          <w:iCs w:val="0"/>
          <w:noProof/>
          <w:color w:val="auto"/>
          <w:sz w:val="26"/>
          <w:szCs w:val="26"/>
        </w:rPr>
        <w:t>35</w:t>
      </w:r>
      <w:r w:rsidRPr="00961895">
        <w:rPr>
          <w:rFonts w:ascii="Times New Roman" w:hAnsi="Times New Roman" w:cs="Times New Roman"/>
          <w:i w:val="0"/>
          <w:iCs w:val="0"/>
          <w:color w:val="auto"/>
          <w:sz w:val="26"/>
          <w:szCs w:val="26"/>
        </w:rPr>
        <w:fldChar w:fldCharType="end"/>
      </w:r>
      <w:bookmarkEnd w:id="61"/>
      <w:r w:rsidRPr="00961895">
        <w:rPr>
          <w:rFonts w:ascii="Times New Roman" w:hAnsi="Times New Roman" w:cs="Times New Roman"/>
          <w:i w:val="0"/>
          <w:iCs w:val="0"/>
          <w:color w:val="auto"/>
          <w:sz w:val="26"/>
          <w:szCs w:val="26"/>
        </w:rPr>
        <w:t xml:space="preserve">. Масс-спектр комплекса </w:t>
      </w:r>
      <w:r w:rsidRPr="00961895">
        <w:rPr>
          <w:rFonts w:ascii="Times New Roman" w:hAnsi="Times New Roman" w:cs="Times New Roman"/>
          <w:b/>
          <w:bCs/>
          <w:i w:val="0"/>
          <w:iCs w:val="0"/>
          <w:color w:val="auto"/>
          <w:sz w:val="26"/>
          <w:szCs w:val="26"/>
        </w:rPr>
        <w:t>2-Pt-CN2</w:t>
      </w:r>
      <w:r w:rsidRPr="00961895">
        <w:rPr>
          <w:rFonts w:ascii="Times New Roman" w:hAnsi="Times New Roman" w:cs="Times New Roman"/>
          <w:i w:val="0"/>
          <w:iCs w:val="0"/>
          <w:color w:val="auto"/>
          <w:sz w:val="26"/>
          <w:szCs w:val="26"/>
        </w:rPr>
        <w:t xml:space="preserve">; на врезке представлены экспериментальный и расчётный спектры с </w:t>
      </w:r>
      <w:r w:rsidRPr="00961895">
        <w:rPr>
          <w:rFonts w:ascii="Times New Roman" w:hAnsi="Times New Roman" w:cs="Times New Roman"/>
          <w:i w:val="0"/>
          <w:iCs w:val="0"/>
          <w:color w:val="auto"/>
          <w:sz w:val="26"/>
          <w:szCs w:val="26"/>
          <w:lang w:val="en-US"/>
        </w:rPr>
        <w:t>m</w:t>
      </w:r>
      <w:r w:rsidRPr="00961895">
        <w:rPr>
          <w:rFonts w:ascii="Times New Roman" w:hAnsi="Times New Roman" w:cs="Times New Roman"/>
          <w:i w:val="0"/>
          <w:iCs w:val="0"/>
          <w:color w:val="auto"/>
          <w:sz w:val="26"/>
          <w:szCs w:val="26"/>
        </w:rPr>
        <w:t>/</w:t>
      </w:r>
      <w:r w:rsidRPr="00961895">
        <w:rPr>
          <w:rFonts w:ascii="Times New Roman" w:hAnsi="Times New Roman" w:cs="Times New Roman"/>
          <w:i w:val="0"/>
          <w:iCs w:val="0"/>
          <w:color w:val="auto"/>
          <w:sz w:val="26"/>
          <w:szCs w:val="26"/>
          <w:lang w:val="en-US"/>
        </w:rPr>
        <w:t>z</w:t>
      </w:r>
      <w:r w:rsidRPr="00961895">
        <w:rPr>
          <w:rFonts w:ascii="Times New Roman" w:hAnsi="Times New Roman" w:cs="Times New Roman"/>
          <w:i w:val="0"/>
          <w:iCs w:val="0"/>
          <w:color w:val="auto"/>
          <w:sz w:val="26"/>
          <w:szCs w:val="26"/>
        </w:rPr>
        <w:t xml:space="preserve"> </w:t>
      </w:r>
      <w:r w:rsidRPr="00961895">
        <w:rPr>
          <w:rFonts w:ascii="Times New Roman" w:hAnsi="Times New Roman" w:cs="Times New Roman"/>
          <w:i w:val="0"/>
          <w:iCs w:val="0"/>
          <w:color w:val="auto"/>
          <w:sz w:val="26"/>
          <w:szCs w:val="26"/>
        </w:rPr>
        <w:sym w:font="Symbol" w:char="F0BB"/>
      </w:r>
      <w:r w:rsidRPr="00961895">
        <w:rPr>
          <w:rFonts w:ascii="Times New Roman" w:hAnsi="Times New Roman" w:cs="Times New Roman"/>
          <w:i w:val="0"/>
          <w:iCs w:val="0"/>
          <w:color w:val="auto"/>
          <w:sz w:val="26"/>
          <w:szCs w:val="26"/>
        </w:rPr>
        <w:t xml:space="preserve"> 628.</w:t>
      </w:r>
    </w:p>
    <w:p w14:paraId="245ABB6D" w14:textId="4B27D62B" w:rsidR="00510D93" w:rsidRPr="00961895" w:rsidRDefault="00510D93" w:rsidP="00266470">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В масс-спектрах полученных комплексов присутствует основной сигнал молекулярного иона, соответствующего </w:t>
      </w:r>
      <w:r w:rsidR="00B3641B" w:rsidRPr="00961895">
        <w:rPr>
          <w:rFonts w:ascii="Times New Roman" w:hAnsi="Times New Roman" w:cs="Times New Roman"/>
          <w:sz w:val="26"/>
          <w:szCs w:val="26"/>
        </w:rPr>
        <w:t>ядру</w:t>
      </w:r>
      <w:r w:rsidRPr="00961895">
        <w:rPr>
          <w:rFonts w:ascii="Times New Roman" w:hAnsi="Times New Roman" w:cs="Times New Roman"/>
          <w:sz w:val="26"/>
          <w:szCs w:val="26"/>
        </w:rPr>
        <w:t xml:space="preserve"> </w:t>
      </w:r>
      <w:r w:rsidRPr="00961895">
        <w:rPr>
          <w:rFonts w:ascii="Times New Roman" w:hAnsi="Times New Roman" w:cs="Times New Roman"/>
          <w:b/>
          <w:bCs/>
          <w:sz w:val="26"/>
          <w:szCs w:val="26"/>
        </w:rPr>
        <w:t>1-Pt-CN2</w:t>
      </w:r>
      <w:r w:rsidRPr="00961895">
        <w:rPr>
          <w:rFonts w:ascii="Times New Roman" w:hAnsi="Times New Roman" w:cs="Times New Roman"/>
          <w:sz w:val="26"/>
          <w:szCs w:val="26"/>
        </w:rPr>
        <w:t xml:space="preserve"> - </w:t>
      </w:r>
      <w:r w:rsidRPr="00961895">
        <w:rPr>
          <w:rFonts w:ascii="Times New Roman" w:hAnsi="Times New Roman" w:cs="Times New Roman"/>
          <w:b/>
          <w:bCs/>
          <w:sz w:val="26"/>
          <w:szCs w:val="26"/>
        </w:rPr>
        <w:t>4-Pt-CN2</w:t>
      </w:r>
      <w:r w:rsidR="00231F80" w:rsidRPr="00961895">
        <w:rPr>
          <w:rFonts w:ascii="Times New Roman" w:hAnsi="Times New Roman" w:cs="Times New Roman"/>
          <w:bCs/>
          <w:sz w:val="26"/>
          <w:szCs w:val="26"/>
        </w:rPr>
        <w:t xml:space="preserve">, </w:t>
      </w:r>
      <w:r w:rsidR="00B3641B" w:rsidRPr="00961895">
        <w:rPr>
          <w:rFonts w:ascii="Times New Roman" w:hAnsi="Times New Roman" w:cs="Times New Roman"/>
          <w:bCs/>
          <w:sz w:val="26"/>
          <w:szCs w:val="26"/>
        </w:rPr>
        <w:t>образующемуся при диссоциации противоиона</w:t>
      </w:r>
      <w:r w:rsidRPr="00961895">
        <w:rPr>
          <w:rFonts w:ascii="Times New Roman" w:hAnsi="Times New Roman" w:cs="Times New Roman"/>
          <w:sz w:val="26"/>
          <w:szCs w:val="26"/>
        </w:rPr>
        <w:t xml:space="preserve">. Изотопные распределения экспериментальных </w:t>
      </w:r>
      <w:r w:rsidR="0047368E" w:rsidRPr="00961895">
        <w:rPr>
          <w:rFonts w:ascii="Times New Roman" w:hAnsi="Times New Roman" w:cs="Times New Roman"/>
          <w:sz w:val="26"/>
          <w:szCs w:val="26"/>
        </w:rPr>
        <w:t>масс-</w:t>
      </w:r>
      <w:r w:rsidRPr="00961895">
        <w:rPr>
          <w:rFonts w:ascii="Times New Roman" w:hAnsi="Times New Roman" w:cs="Times New Roman"/>
          <w:sz w:val="26"/>
          <w:szCs w:val="26"/>
        </w:rPr>
        <w:t xml:space="preserve">спектров соединений </w:t>
      </w:r>
      <w:r w:rsidRPr="00961895">
        <w:rPr>
          <w:rFonts w:ascii="Times New Roman" w:hAnsi="Times New Roman" w:cs="Times New Roman"/>
          <w:b/>
          <w:bCs/>
          <w:sz w:val="26"/>
          <w:szCs w:val="26"/>
        </w:rPr>
        <w:t>1-Pt-CN2</w:t>
      </w:r>
      <w:r w:rsidRPr="00961895">
        <w:rPr>
          <w:rFonts w:ascii="Times New Roman" w:hAnsi="Times New Roman" w:cs="Times New Roman"/>
          <w:sz w:val="26"/>
          <w:szCs w:val="26"/>
        </w:rPr>
        <w:t xml:space="preserve"> - </w:t>
      </w:r>
      <w:r w:rsidRPr="00961895">
        <w:rPr>
          <w:rFonts w:ascii="Times New Roman" w:hAnsi="Times New Roman" w:cs="Times New Roman"/>
          <w:b/>
          <w:bCs/>
          <w:sz w:val="26"/>
          <w:szCs w:val="26"/>
        </w:rPr>
        <w:t>4-Pt-CN2</w:t>
      </w:r>
      <w:r w:rsidRPr="00961895">
        <w:rPr>
          <w:rFonts w:ascii="Times New Roman" w:hAnsi="Times New Roman" w:cs="Times New Roman"/>
          <w:sz w:val="26"/>
          <w:szCs w:val="26"/>
        </w:rPr>
        <w:t>, представленные на врезках, соответствуют изотопным распределениям рассчитанных спектров данных соединений. Следовательно, анализ масс-спектров подтверждае</w:t>
      </w:r>
      <w:r w:rsidR="00B3641B" w:rsidRPr="00961895">
        <w:rPr>
          <w:rFonts w:ascii="Times New Roman" w:hAnsi="Times New Roman" w:cs="Times New Roman"/>
          <w:sz w:val="26"/>
          <w:szCs w:val="26"/>
        </w:rPr>
        <w:t>т</w:t>
      </w:r>
      <w:r w:rsidRPr="00961895">
        <w:rPr>
          <w:rFonts w:ascii="Times New Roman" w:hAnsi="Times New Roman" w:cs="Times New Roman"/>
          <w:sz w:val="26"/>
          <w:szCs w:val="26"/>
        </w:rPr>
        <w:t xml:space="preserve">, что стехиометрия комплексов, указанная в уравнении на рисунке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_Ref165930080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31</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соответствует полученным данным. </w:t>
      </w:r>
    </w:p>
    <w:p w14:paraId="47D4F96C" w14:textId="77777777" w:rsidR="00510D93" w:rsidRPr="00961895" w:rsidRDefault="00510D93" w:rsidP="00266470">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В протонных спектрах ЯМР полученных комплексов количество сигналов, их мультиплетности и относительные интенсивности полностью соответствуют стехиометрии и структуре комплексов </w:t>
      </w:r>
      <w:r w:rsidRPr="00961895">
        <w:rPr>
          <w:rFonts w:ascii="Times New Roman" w:hAnsi="Times New Roman" w:cs="Times New Roman"/>
          <w:b/>
          <w:bCs/>
          <w:sz w:val="26"/>
          <w:szCs w:val="26"/>
        </w:rPr>
        <w:t>1-Pt-CN2</w:t>
      </w:r>
      <w:r w:rsidRPr="00961895">
        <w:rPr>
          <w:rFonts w:ascii="Times New Roman" w:hAnsi="Times New Roman" w:cs="Times New Roman"/>
          <w:sz w:val="26"/>
          <w:szCs w:val="26"/>
        </w:rPr>
        <w:t xml:space="preserve"> – </w:t>
      </w:r>
      <w:r w:rsidRPr="00961895">
        <w:rPr>
          <w:rFonts w:ascii="Times New Roman" w:hAnsi="Times New Roman" w:cs="Times New Roman"/>
          <w:b/>
          <w:bCs/>
          <w:sz w:val="26"/>
          <w:szCs w:val="26"/>
        </w:rPr>
        <w:t>4-Pt-CN2</w:t>
      </w:r>
      <w:r w:rsidRPr="00961895">
        <w:rPr>
          <w:rFonts w:ascii="Times New Roman" w:hAnsi="Times New Roman" w:cs="Times New Roman"/>
          <w:sz w:val="26"/>
          <w:szCs w:val="26"/>
        </w:rPr>
        <w:t xml:space="preserve">. Детальное отнесение сигналов в спектре, показанное на рисунках, было сделано с использованием двумерной спектроскопии ЯМР, </w:t>
      </w:r>
      <w:r w:rsidRPr="00961895">
        <w:rPr>
          <w:rFonts w:ascii="Times New Roman" w:hAnsi="Times New Roman" w:cs="Times New Roman"/>
          <w:sz w:val="26"/>
          <w:szCs w:val="26"/>
          <w:vertAlign w:val="superscript"/>
        </w:rPr>
        <w:t>1</w:t>
      </w:r>
      <w:r w:rsidRPr="00961895">
        <w:rPr>
          <w:rFonts w:ascii="Times New Roman" w:hAnsi="Times New Roman" w:cs="Times New Roman"/>
          <w:sz w:val="26"/>
          <w:szCs w:val="26"/>
          <w:lang w:val="en-US"/>
        </w:rPr>
        <w:t>H</w:t>
      </w:r>
      <w:r w:rsidRPr="00961895">
        <w:rPr>
          <w:rFonts w:ascii="Times New Roman" w:hAnsi="Times New Roman" w:cs="Times New Roman"/>
          <w:sz w:val="26"/>
          <w:szCs w:val="26"/>
        </w:rPr>
        <w:t>-</w:t>
      </w:r>
      <w:r w:rsidRPr="00961895">
        <w:rPr>
          <w:rFonts w:ascii="Times New Roman" w:hAnsi="Times New Roman" w:cs="Times New Roman"/>
          <w:sz w:val="26"/>
          <w:szCs w:val="26"/>
          <w:vertAlign w:val="superscript"/>
        </w:rPr>
        <w:t>1</w:t>
      </w:r>
      <w:r w:rsidRPr="00961895">
        <w:rPr>
          <w:rFonts w:ascii="Times New Roman" w:hAnsi="Times New Roman" w:cs="Times New Roman"/>
          <w:sz w:val="26"/>
          <w:szCs w:val="26"/>
          <w:lang w:val="en-US"/>
        </w:rPr>
        <w:t>H</w:t>
      </w:r>
      <w:r w:rsidRPr="00961895">
        <w:rPr>
          <w:rFonts w:ascii="Times New Roman" w:hAnsi="Times New Roman" w:cs="Times New Roman"/>
          <w:sz w:val="26"/>
          <w:szCs w:val="26"/>
        </w:rPr>
        <w:t xml:space="preserve"> </w:t>
      </w:r>
      <w:r w:rsidRPr="00961895">
        <w:rPr>
          <w:rFonts w:ascii="Times New Roman" w:hAnsi="Times New Roman" w:cs="Times New Roman"/>
          <w:sz w:val="26"/>
          <w:szCs w:val="26"/>
          <w:lang w:val="en-US"/>
        </w:rPr>
        <w:t>COSY</w:t>
      </w:r>
      <w:r w:rsidRPr="00961895">
        <w:rPr>
          <w:rFonts w:ascii="Times New Roman" w:hAnsi="Times New Roman" w:cs="Times New Roman"/>
          <w:sz w:val="26"/>
          <w:szCs w:val="26"/>
        </w:rPr>
        <w:t>.</w:t>
      </w:r>
    </w:p>
    <w:p w14:paraId="2D51CCD3" w14:textId="3877DE1A" w:rsidR="009249F8" w:rsidRPr="00961895" w:rsidRDefault="00510D93" w:rsidP="00266470">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Таким образом, можно сделать вывод о том, что результате выполненных синтезов были получены </w:t>
      </w:r>
      <w:r w:rsidR="00B3641B" w:rsidRPr="00961895">
        <w:rPr>
          <w:rFonts w:ascii="Times New Roman" w:hAnsi="Times New Roman" w:cs="Times New Roman"/>
          <w:sz w:val="26"/>
          <w:szCs w:val="26"/>
        </w:rPr>
        <w:t xml:space="preserve">соединения </w:t>
      </w:r>
      <w:r w:rsidR="00B3641B" w:rsidRPr="00961895">
        <w:rPr>
          <w:rFonts w:ascii="Times New Roman" w:hAnsi="Times New Roman" w:cs="Times New Roman"/>
          <w:b/>
          <w:bCs/>
          <w:sz w:val="26"/>
          <w:szCs w:val="26"/>
        </w:rPr>
        <w:t>1-Pt-CN2</w:t>
      </w:r>
      <w:r w:rsidR="00B3641B" w:rsidRPr="00961895">
        <w:rPr>
          <w:rFonts w:ascii="Times New Roman" w:hAnsi="Times New Roman" w:cs="Times New Roman"/>
          <w:sz w:val="26"/>
          <w:szCs w:val="26"/>
        </w:rPr>
        <w:t xml:space="preserve"> - </w:t>
      </w:r>
      <w:r w:rsidR="00B3641B" w:rsidRPr="00961895">
        <w:rPr>
          <w:rFonts w:ascii="Times New Roman" w:hAnsi="Times New Roman" w:cs="Times New Roman"/>
          <w:b/>
          <w:bCs/>
          <w:sz w:val="26"/>
          <w:szCs w:val="26"/>
        </w:rPr>
        <w:t>4-Pt-CN2</w:t>
      </w:r>
      <w:r w:rsidR="00B3641B" w:rsidRPr="00961895">
        <w:rPr>
          <w:rFonts w:ascii="Times New Roman" w:hAnsi="Times New Roman" w:cs="Times New Roman"/>
          <w:sz w:val="26"/>
          <w:szCs w:val="26"/>
        </w:rPr>
        <w:t xml:space="preserve">, </w:t>
      </w:r>
      <w:r w:rsidRPr="00961895">
        <w:rPr>
          <w:rFonts w:ascii="Times New Roman" w:hAnsi="Times New Roman" w:cs="Times New Roman"/>
          <w:sz w:val="26"/>
          <w:szCs w:val="26"/>
        </w:rPr>
        <w:t>структуры</w:t>
      </w:r>
      <w:r w:rsidR="00B3641B" w:rsidRPr="00961895">
        <w:rPr>
          <w:rFonts w:ascii="Times New Roman" w:hAnsi="Times New Roman" w:cs="Times New Roman"/>
          <w:sz w:val="26"/>
          <w:szCs w:val="26"/>
        </w:rPr>
        <w:t xml:space="preserve"> которых показаны на </w:t>
      </w:r>
      <w:r w:rsidRPr="00961895">
        <w:rPr>
          <w:rFonts w:ascii="Times New Roman" w:hAnsi="Times New Roman" w:cs="Times New Roman"/>
          <w:sz w:val="26"/>
          <w:szCs w:val="26"/>
        </w:rPr>
        <w:t xml:space="preserve">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_Ref165218610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31</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w:t>
      </w:r>
    </w:p>
    <w:p w14:paraId="1DE53E23" w14:textId="77777777" w:rsidR="0028242E" w:rsidRPr="0028242E" w:rsidRDefault="0028242E" w:rsidP="00266470">
      <w:pPr>
        <w:spacing w:after="0" w:line="360" w:lineRule="auto"/>
        <w:ind w:firstLine="720"/>
        <w:jc w:val="both"/>
        <w:rPr>
          <w:rFonts w:ascii="Times New Roman" w:hAnsi="Times New Roman" w:cs="Times New Roman"/>
          <w:sz w:val="26"/>
          <w:szCs w:val="26"/>
        </w:rPr>
      </w:pPr>
    </w:p>
    <w:p w14:paraId="4ACE46E9" w14:textId="7C55D3E1" w:rsidR="00510D93" w:rsidRPr="00063529" w:rsidRDefault="000E2FE5" w:rsidP="00266470">
      <w:pPr>
        <w:pStyle w:val="2"/>
        <w:spacing w:before="0" w:line="360" w:lineRule="auto"/>
        <w:ind w:firstLine="720"/>
        <w:rPr>
          <w:rFonts w:ascii="Times New Roman" w:hAnsi="Times New Roman" w:cs="Times New Roman"/>
          <w:b/>
          <w:bCs/>
          <w:color w:val="auto"/>
        </w:rPr>
      </w:pPr>
      <w:bookmarkStart w:id="62" w:name="_Toc166971739"/>
      <w:r>
        <w:rPr>
          <w:rFonts w:ascii="Times New Roman" w:hAnsi="Times New Roman" w:cs="Times New Roman"/>
          <w:b/>
          <w:bCs/>
          <w:color w:val="auto"/>
        </w:rPr>
        <w:lastRenderedPageBreak/>
        <w:t>3</w:t>
      </w:r>
      <w:r w:rsidR="00510D93" w:rsidRPr="00063529">
        <w:rPr>
          <w:rFonts w:ascii="Times New Roman" w:hAnsi="Times New Roman" w:cs="Times New Roman"/>
          <w:b/>
          <w:bCs/>
          <w:color w:val="auto"/>
        </w:rPr>
        <w:t xml:space="preserve">.2 Фотофизические свойства комплексов </w:t>
      </w:r>
      <w:r w:rsidR="00510D93" w:rsidRPr="00063529">
        <w:rPr>
          <w:rFonts w:ascii="Times New Roman" w:hAnsi="Times New Roman" w:cs="Times New Roman"/>
          <w:b/>
          <w:bCs/>
          <w:color w:val="auto"/>
          <w:lang w:val="en-US"/>
        </w:rPr>
        <w:t>Pt</w:t>
      </w:r>
      <w:r w:rsidR="00510D93" w:rsidRPr="00063529">
        <w:rPr>
          <w:rFonts w:ascii="Times New Roman" w:hAnsi="Times New Roman" w:cs="Times New Roman"/>
          <w:b/>
          <w:bCs/>
          <w:color w:val="auto"/>
        </w:rPr>
        <w:t>(</w:t>
      </w:r>
      <w:r w:rsidR="00510D93" w:rsidRPr="00063529">
        <w:rPr>
          <w:rFonts w:ascii="Times New Roman" w:hAnsi="Times New Roman" w:cs="Times New Roman"/>
          <w:b/>
          <w:bCs/>
          <w:color w:val="auto"/>
          <w:lang w:val="en-US"/>
        </w:rPr>
        <w:t>II</w:t>
      </w:r>
      <w:r w:rsidR="00510D93" w:rsidRPr="00063529">
        <w:rPr>
          <w:rFonts w:ascii="Times New Roman" w:hAnsi="Times New Roman" w:cs="Times New Roman"/>
          <w:b/>
          <w:bCs/>
          <w:color w:val="auto"/>
        </w:rPr>
        <w:t>), их водно-органических и мицеллярных дисперсий</w:t>
      </w:r>
      <w:bookmarkEnd w:id="62"/>
    </w:p>
    <w:p w14:paraId="0E6DF8BD" w14:textId="0E91B920" w:rsidR="00510D93" w:rsidRPr="00961895" w:rsidRDefault="00510D93" w:rsidP="00266470">
      <w:pPr>
        <w:spacing w:after="0" w:line="360" w:lineRule="auto"/>
        <w:ind w:firstLine="720"/>
        <w:jc w:val="both"/>
        <w:rPr>
          <w:rFonts w:ascii="Times New Roman" w:hAnsi="Times New Roman" w:cs="Times New Roman"/>
          <w:noProof/>
          <w:sz w:val="26"/>
          <w:szCs w:val="26"/>
        </w:rPr>
      </w:pPr>
      <w:r w:rsidRPr="0026432D">
        <w:rPr>
          <w:rFonts w:ascii="Times New Roman" w:hAnsi="Times New Roman" w:cs="Times New Roman"/>
          <w:sz w:val="26"/>
          <w:szCs w:val="26"/>
        </w:rPr>
        <w:t xml:space="preserve">Для </w:t>
      </w:r>
      <w:r w:rsidRPr="00961895">
        <w:rPr>
          <w:rFonts w:ascii="Times New Roman" w:hAnsi="Times New Roman" w:cs="Times New Roman"/>
          <w:sz w:val="26"/>
          <w:szCs w:val="26"/>
        </w:rPr>
        <w:t xml:space="preserve">описываемых соединений в растворе ацетонитрила, водно-органических смесях, а также для мицеллярных дисперсий были получены спектры поглощения, испускания, возбуждения, а также измерены времена жизни в дегазированном и аэрированном растворе и рассчитаны квантовые выходы в аэрированном растворе. Спектры поглощения показаны на рис.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_Ref165318123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36</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_Ref165413982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41</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_Ref166380648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42</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_Ref166278270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52</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и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_Ref166278272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53</w:t>
      </w:r>
      <w:r w:rsidR="00473066" w:rsidRPr="00961895">
        <w:rPr>
          <w:rFonts w:ascii="Times New Roman" w:hAnsi="Times New Roman" w:cs="Times New Roman"/>
          <w:sz w:val="26"/>
          <w:szCs w:val="26"/>
        </w:rPr>
        <w:fldChar w:fldCharType="end"/>
      </w:r>
      <w:r w:rsidR="00F83C1D" w:rsidRPr="00961895">
        <w:rPr>
          <w:rFonts w:ascii="Times New Roman" w:hAnsi="Times New Roman" w:cs="Times New Roman"/>
          <w:sz w:val="26"/>
          <w:szCs w:val="26"/>
        </w:rPr>
        <w:t xml:space="preserve">, а также в приложении Г (рис. </w:t>
      </w:r>
      <w:r w:rsidR="00F83C1D" w:rsidRPr="00961895">
        <w:rPr>
          <w:rFonts w:ascii="Times New Roman" w:hAnsi="Times New Roman" w:cs="Times New Roman"/>
          <w:sz w:val="26"/>
          <w:szCs w:val="26"/>
        </w:rPr>
        <w:fldChar w:fldCharType="begin"/>
      </w:r>
      <w:r w:rsidR="00F83C1D" w:rsidRPr="00961895">
        <w:rPr>
          <w:rFonts w:ascii="Times New Roman" w:hAnsi="Times New Roman" w:cs="Times New Roman"/>
          <w:sz w:val="26"/>
          <w:szCs w:val="26"/>
        </w:rPr>
        <w:instrText xml:space="preserve"> REF _Ref166719238 \h </w:instrText>
      </w:r>
      <w:r w:rsidR="00067659" w:rsidRPr="00961895">
        <w:rPr>
          <w:rFonts w:ascii="Times New Roman" w:hAnsi="Times New Roman" w:cs="Times New Roman"/>
          <w:sz w:val="26"/>
          <w:szCs w:val="26"/>
        </w:rPr>
        <w:instrText xml:space="preserve"> \* MERGEFORMAT </w:instrText>
      </w:r>
      <w:r w:rsidR="00F83C1D" w:rsidRPr="00961895">
        <w:rPr>
          <w:rFonts w:ascii="Times New Roman" w:hAnsi="Times New Roman" w:cs="Times New Roman"/>
          <w:sz w:val="26"/>
          <w:szCs w:val="26"/>
        </w:rPr>
      </w:r>
      <w:r w:rsidR="00F83C1D"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Г</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2</w:t>
      </w:r>
      <w:r w:rsidR="00F83C1D" w:rsidRPr="00961895">
        <w:rPr>
          <w:rFonts w:ascii="Times New Roman" w:hAnsi="Times New Roman" w:cs="Times New Roman"/>
          <w:sz w:val="26"/>
          <w:szCs w:val="26"/>
        </w:rPr>
        <w:fldChar w:fldCharType="end"/>
      </w:r>
      <w:r w:rsidR="00F83C1D" w:rsidRPr="00961895">
        <w:rPr>
          <w:rFonts w:ascii="Times New Roman" w:hAnsi="Times New Roman" w:cs="Times New Roman"/>
          <w:sz w:val="26"/>
          <w:szCs w:val="26"/>
        </w:rPr>
        <w:t xml:space="preserve">, </w:t>
      </w:r>
      <w:r w:rsidR="00F83C1D" w:rsidRPr="00961895">
        <w:rPr>
          <w:rFonts w:ascii="Times New Roman" w:hAnsi="Times New Roman" w:cs="Times New Roman"/>
          <w:sz w:val="26"/>
          <w:szCs w:val="26"/>
        </w:rPr>
        <w:fldChar w:fldCharType="begin"/>
      </w:r>
      <w:r w:rsidR="00F83C1D" w:rsidRPr="00961895">
        <w:rPr>
          <w:rFonts w:ascii="Times New Roman" w:hAnsi="Times New Roman" w:cs="Times New Roman"/>
          <w:sz w:val="26"/>
          <w:szCs w:val="26"/>
        </w:rPr>
        <w:instrText xml:space="preserve"> REF _Ref166719240 \h </w:instrText>
      </w:r>
      <w:r w:rsidR="00067659" w:rsidRPr="00961895">
        <w:rPr>
          <w:rFonts w:ascii="Times New Roman" w:hAnsi="Times New Roman" w:cs="Times New Roman"/>
          <w:sz w:val="26"/>
          <w:szCs w:val="26"/>
        </w:rPr>
        <w:instrText xml:space="preserve"> \* MERGEFORMAT </w:instrText>
      </w:r>
      <w:r w:rsidR="00F83C1D" w:rsidRPr="00961895">
        <w:rPr>
          <w:rFonts w:ascii="Times New Roman" w:hAnsi="Times New Roman" w:cs="Times New Roman"/>
          <w:sz w:val="26"/>
          <w:szCs w:val="26"/>
        </w:rPr>
      </w:r>
      <w:r w:rsidR="00F83C1D"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Г</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3</w:t>
      </w:r>
      <w:r w:rsidR="00F83C1D" w:rsidRPr="00961895">
        <w:rPr>
          <w:rFonts w:ascii="Times New Roman" w:hAnsi="Times New Roman" w:cs="Times New Roman"/>
          <w:sz w:val="26"/>
          <w:szCs w:val="26"/>
        </w:rPr>
        <w:fldChar w:fldCharType="end"/>
      </w:r>
      <w:r w:rsidR="00F83C1D" w:rsidRPr="00961895">
        <w:rPr>
          <w:rFonts w:ascii="Times New Roman" w:hAnsi="Times New Roman" w:cs="Times New Roman"/>
          <w:sz w:val="26"/>
          <w:szCs w:val="26"/>
        </w:rPr>
        <w:t>)</w:t>
      </w:r>
      <w:r w:rsidR="00473066" w:rsidRPr="00961895">
        <w:rPr>
          <w:rFonts w:ascii="Times New Roman" w:hAnsi="Times New Roman" w:cs="Times New Roman"/>
          <w:sz w:val="26"/>
          <w:szCs w:val="26"/>
        </w:rPr>
        <w:t xml:space="preserve"> спектры возбуждения представлены на рис.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_Ref165682968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37</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_Ref165840948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43</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_Ref166022799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54</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и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_Ref166022800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55</w:t>
      </w:r>
      <w:r w:rsidR="00473066" w:rsidRPr="00961895">
        <w:rPr>
          <w:rFonts w:ascii="Times New Roman" w:hAnsi="Times New Roman" w:cs="Times New Roman"/>
          <w:sz w:val="26"/>
          <w:szCs w:val="26"/>
        </w:rPr>
        <w:fldChar w:fldCharType="end"/>
      </w:r>
      <w:r w:rsidR="006B73AD" w:rsidRPr="00961895">
        <w:rPr>
          <w:rFonts w:ascii="Times New Roman" w:hAnsi="Times New Roman" w:cs="Times New Roman"/>
          <w:sz w:val="26"/>
          <w:szCs w:val="26"/>
        </w:rPr>
        <w:t xml:space="preserve">, а также в приложении Г (рис. </w:t>
      </w:r>
      <w:r w:rsidR="006B73AD" w:rsidRPr="00961895">
        <w:rPr>
          <w:rFonts w:ascii="Times New Roman" w:hAnsi="Times New Roman" w:cs="Times New Roman"/>
          <w:sz w:val="26"/>
          <w:szCs w:val="26"/>
        </w:rPr>
        <w:fldChar w:fldCharType="begin"/>
      </w:r>
      <w:r w:rsidR="006B73AD" w:rsidRPr="00961895">
        <w:rPr>
          <w:rFonts w:ascii="Times New Roman" w:hAnsi="Times New Roman" w:cs="Times New Roman"/>
          <w:sz w:val="26"/>
          <w:szCs w:val="26"/>
        </w:rPr>
        <w:instrText xml:space="preserve"> REF _Ref166941455 \h  \* MERGEFORMAT </w:instrText>
      </w:r>
      <w:r w:rsidR="006B73AD" w:rsidRPr="00961895">
        <w:rPr>
          <w:rFonts w:ascii="Times New Roman" w:hAnsi="Times New Roman" w:cs="Times New Roman"/>
          <w:sz w:val="26"/>
          <w:szCs w:val="26"/>
        </w:rPr>
      </w:r>
      <w:r w:rsidR="006B73AD"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Г</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1</w:t>
      </w:r>
      <w:r w:rsidR="006B73AD" w:rsidRPr="00961895">
        <w:rPr>
          <w:rFonts w:ascii="Times New Roman" w:hAnsi="Times New Roman" w:cs="Times New Roman"/>
          <w:sz w:val="26"/>
          <w:szCs w:val="26"/>
        </w:rPr>
        <w:fldChar w:fldCharType="end"/>
      </w:r>
      <w:r w:rsidR="006B73AD" w:rsidRPr="00961895">
        <w:rPr>
          <w:rFonts w:ascii="Times New Roman" w:hAnsi="Times New Roman" w:cs="Times New Roman"/>
          <w:sz w:val="26"/>
          <w:szCs w:val="26"/>
        </w:rPr>
        <w:t>),</w:t>
      </w:r>
      <w:r w:rsidR="00473066" w:rsidRPr="00961895">
        <w:rPr>
          <w:rFonts w:ascii="Times New Roman" w:hAnsi="Times New Roman" w:cs="Times New Roman"/>
          <w:sz w:val="26"/>
          <w:szCs w:val="26"/>
        </w:rPr>
        <w:t xml:space="preserve"> спектры эмисси показаны на рис.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_Ref165404227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38</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_Ref165258101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39</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_Ref165410683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44</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_Ref165411991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45</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и</w:t>
      </w:r>
      <w:r w:rsidR="00294379" w:rsidRPr="00961895">
        <w:rPr>
          <w:rFonts w:ascii="Times New Roman" w:hAnsi="Times New Roman" w:cs="Times New Roman"/>
          <w:sz w:val="26"/>
          <w:szCs w:val="26"/>
        </w:rPr>
        <w:t xml:space="preserve"> </w:t>
      </w:r>
      <w:r w:rsidR="00473066" w:rsidRPr="00961895">
        <w:rPr>
          <w:rFonts w:ascii="Times New Roman" w:hAnsi="Times New Roman" w:cs="Times New Roman"/>
          <w:sz w:val="26"/>
          <w:szCs w:val="26"/>
        </w:rPr>
        <w:fldChar w:fldCharType="begin"/>
      </w:r>
      <w:r w:rsidR="00473066" w:rsidRPr="00961895">
        <w:rPr>
          <w:rFonts w:ascii="Times New Roman" w:hAnsi="Times New Roman" w:cs="Times New Roman"/>
          <w:sz w:val="26"/>
          <w:szCs w:val="26"/>
        </w:rPr>
        <w:instrText xml:space="preserve"> REF _Ref165420975 \h  \* MERGEFORMAT </w:instrText>
      </w:r>
      <w:r w:rsidR="00473066" w:rsidRPr="00961895">
        <w:rPr>
          <w:rFonts w:ascii="Times New Roman" w:hAnsi="Times New Roman" w:cs="Times New Roman"/>
          <w:sz w:val="26"/>
          <w:szCs w:val="26"/>
        </w:rPr>
      </w:r>
      <w:r w:rsidR="00473066"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56</w:t>
      </w:r>
      <w:r w:rsidR="00473066" w:rsidRPr="00961895">
        <w:rPr>
          <w:rFonts w:ascii="Times New Roman" w:hAnsi="Times New Roman" w:cs="Times New Roman"/>
          <w:sz w:val="26"/>
          <w:szCs w:val="26"/>
        </w:rPr>
        <w:fldChar w:fldCharType="end"/>
      </w:r>
      <w:r w:rsidR="00473066" w:rsidRPr="00961895">
        <w:rPr>
          <w:rFonts w:ascii="Times New Roman" w:hAnsi="Times New Roman" w:cs="Times New Roman"/>
          <w:sz w:val="26"/>
          <w:szCs w:val="26"/>
        </w:rPr>
        <w:t xml:space="preserve">, а также в приложении </w:t>
      </w:r>
      <w:r w:rsidR="00F83C1D" w:rsidRPr="00961895">
        <w:rPr>
          <w:rFonts w:ascii="Times New Roman" w:hAnsi="Times New Roman" w:cs="Times New Roman"/>
          <w:sz w:val="26"/>
          <w:szCs w:val="26"/>
        </w:rPr>
        <w:t>Г</w:t>
      </w:r>
      <w:r w:rsidR="00F74BDC" w:rsidRPr="00961895">
        <w:rPr>
          <w:rFonts w:ascii="Times New Roman" w:hAnsi="Times New Roman" w:cs="Times New Roman"/>
          <w:sz w:val="26"/>
          <w:szCs w:val="26"/>
        </w:rPr>
        <w:t xml:space="preserve"> (рис. </w:t>
      </w:r>
      <w:r w:rsidR="00F83C1D" w:rsidRPr="00961895">
        <w:rPr>
          <w:rFonts w:ascii="Times New Roman" w:hAnsi="Times New Roman" w:cs="Times New Roman"/>
          <w:sz w:val="26"/>
          <w:szCs w:val="26"/>
        </w:rPr>
        <w:fldChar w:fldCharType="begin"/>
      </w:r>
      <w:r w:rsidR="00F83C1D" w:rsidRPr="00961895">
        <w:rPr>
          <w:rFonts w:ascii="Times New Roman" w:hAnsi="Times New Roman" w:cs="Times New Roman"/>
          <w:sz w:val="26"/>
          <w:szCs w:val="26"/>
        </w:rPr>
        <w:instrText xml:space="preserve"> REF _Ref166719186 \h </w:instrText>
      </w:r>
      <w:r w:rsidR="00067659" w:rsidRPr="00961895">
        <w:rPr>
          <w:rFonts w:ascii="Times New Roman" w:hAnsi="Times New Roman" w:cs="Times New Roman"/>
          <w:sz w:val="26"/>
          <w:szCs w:val="26"/>
        </w:rPr>
        <w:instrText xml:space="preserve"> \* MERGEFORMAT </w:instrText>
      </w:r>
      <w:r w:rsidR="00F83C1D" w:rsidRPr="00961895">
        <w:rPr>
          <w:rFonts w:ascii="Times New Roman" w:hAnsi="Times New Roman" w:cs="Times New Roman"/>
          <w:sz w:val="26"/>
          <w:szCs w:val="26"/>
        </w:rPr>
      </w:r>
      <w:r w:rsidR="00F83C1D"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Г</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4</w:t>
      </w:r>
      <w:r w:rsidR="00F83C1D" w:rsidRPr="00961895">
        <w:rPr>
          <w:rFonts w:ascii="Times New Roman" w:hAnsi="Times New Roman" w:cs="Times New Roman"/>
          <w:sz w:val="26"/>
          <w:szCs w:val="26"/>
        </w:rPr>
        <w:fldChar w:fldCharType="end"/>
      </w:r>
      <w:r w:rsidR="00F83C1D" w:rsidRPr="00961895">
        <w:rPr>
          <w:rFonts w:ascii="Times New Roman" w:hAnsi="Times New Roman" w:cs="Times New Roman"/>
          <w:sz w:val="26"/>
          <w:szCs w:val="26"/>
        </w:rPr>
        <w:t xml:space="preserve">, </w:t>
      </w:r>
      <w:r w:rsidR="00F83C1D" w:rsidRPr="00961895">
        <w:rPr>
          <w:rFonts w:ascii="Times New Roman" w:hAnsi="Times New Roman" w:cs="Times New Roman"/>
          <w:sz w:val="26"/>
          <w:szCs w:val="26"/>
        </w:rPr>
        <w:fldChar w:fldCharType="begin"/>
      </w:r>
      <w:r w:rsidR="00F83C1D" w:rsidRPr="00961895">
        <w:rPr>
          <w:rFonts w:ascii="Times New Roman" w:hAnsi="Times New Roman" w:cs="Times New Roman"/>
          <w:sz w:val="26"/>
          <w:szCs w:val="26"/>
        </w:rPr>
        <w:instrText xml:space="preserve"> REF _Ref166719188 \h </w:instrText>
      </w:r>
      <w:r w:rsidR="00067659" w:rsidRPr="00961895">
        <w:rPr>
          <w:rFonts w:ascii="Times New Roman" w:hAnsi="Times New Roman" w:cs="Times New Roman"/>
          <w:sz w:val="26"/>
          <w:szCs w:val="26"/>
        </w:rPr>
        <w:instrText xml:space="preserve"> \* MERGEFORMAT </w:instrText>
      </w:r>
      <w:r w:rsidR="00F83C1D" w:rsidRPr="00961895">
        <w:rPr>
          <w:rFonts w:ascii="Times New Roman" w:hAnsi="Times New Roman" w:cs="Times New Roman"/>
          <w:sz w:val="26"/>
          <w:szCs w:val="26"/>
        </w:rPr>
      </w:r>
      <w:r w:rsidR="00F83C1D"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Г</w:t>
      </w:r>
      <w:r w:rsidR="00294379" w:rsidRPr="00961895">
        <w:rPr>
          <w:rFonts w:ascii="Times New Roman" w:hAnsi="Times New Roman" w:cs="Times New Roman"/>
          <w:sz w:val="26"/>
          <w:szCs w:val="26"/>
        </w:rPr>
        <w:t>.</w:t>
      </w:r>
      <w:r w:rsidR="00294379" w:rsidRPr="00961895">
        <w:rPr>
          <w:rFonts w:ascii="Times New Roman" w:hAnsi="Times New Roman" w:cs="Times New Roman"/>
          <w:noProof/>
          <w:sz w:val="26"/>
          <w:szCs w:val="26"/>
        </w:rPr>
        <w:t>5</w:t>
      </w:r>
      <w:r w:rsidR="00F83C1D" w:rsidRPr="00961895">
        <w:rPr>
          <w:rFonts w:ascii="Times New Roman" w:hAnsi="Times New Roman" w:cs="Times New Roman"/>
          <w:sz w:val="26"/>
          <w:szCs w:val="26"/>
        </w:rPr>
        <w:fldChar w:fldCharType="end"/>
      </w:r>
      <w:r w:rsidR="00F74BDC" w:rsidRPr="00961895">
        <w:rPr>
          <w:rFonts w:ascii="Times New Roman" w:hAnsi="Times New Roman" w:cs="Times New Roman"/>
          <w:sz w:val="26"/>
          <w:szCs w:val="26"/>
        </w:rPr>
        <w:t>)</w:t>
      </w:r>
      <w:r w:rsidR="006B73AD" w:rsidRPr="00961895">
        <w:rPr>
          <w:rFonts w:ascii="Times New Roman" w:hAnsi="Times New Roman" w:cs="Times New Roman"/>
          <w:sz w:val="26"/>
          <w:szCs w:val="26"/>
        </w:rPr>
        <w:t xml:space="preserve">, </w:t>
      </w:r>
      <w:r w:rsidRPr="00961895">
        <w:rPr>
          <w:rFonts w:ascii="Times New Roman" w:hAnsi="Times New Roman" w:cs="Times New Roman"/>
          <w:sz w:val="26"/>
          <w:szCs w:val="26"/>
        </w:rPr>
        <w:t xml:space="preserve">фотофизические данные суммированы в </w:t>
      </w:r>
      <w:r w:rsidR="006B73AD" w:rsidRPr="00961895">
        <w:rPr>
          <w:rFonts w:ascii="Times New Roman" w:hAnsi="Times New Roman" w:cs="Times New Roman"/>
          <w:sz w:val="26"/>
          <w:szCs w:val="26"/>
        </w:rPr>
        <w:t>т</w:t>
      </w:r>
      <w:r w:rsidRPr="00961895">
        <w:rPr>
          <w:rFonts w:ascii="Times New Roman" w:hAnsi="Times New Roman" w:cs="Times New Roman"/>
          <w:sz w:val="26"/>
          <w:szCs w:val="26"/>
        </w:rPr>
        <w:t xml:space="preserve">аблицах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_Ref166026285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_Ref166026287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w:t>
      </w:r>
      <w:r w:rsidR="00961895" w:rsidRPr="00961895">
        <w:rPr>
          <w:rFonts w:ascii="Times New Roman" w:hAnsi="Times New Roman" w:cs="Times New Roman"/>
          <w:sz w:val="26"/>
          <w:szCs w:val="26"/>
        </w:rPr>
        <w:t xml:space="preserve">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_Ref166026289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4</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и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_Ref166026293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7</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w:t>
      </w:r>
    </w:p>
    <w:p w14:paraId="560C65D7" w14:textId="77777777" w:rsidR="0028242E" w:rsidRPr="0028242E" w:rsidRDefault="0028242E" w:rsidP="00266470">
      <w:pPr>
        <w:spacing w:after="0" w:line="360" w:lineRule="auto"/>
        <w:ind w:firstLine="720"/>
        <w:jc w:val="both"/>
        <w:rPr>
          <w:rFonts w:ascii="Times New Roman" w:hAnsi="Times New Roman" w:cs="Times New Roman"/>
          <w:color w:val="FF0000"/>
          <w:sz w:val="26"/>
          <w:szCs w:val="26"/>
        </w:rPr>
      </w:pPr>
    </w:p>
    <w:p w14:paraId="2BEC1E83" w14:textId="52A57EEC" w:rsidR="00510D93" w:rsidRPr="00063529" w:rsidRDefault="000E2FE5" w:rsidP="00266470">
      <w:pPr>
        <w:pStyle w:val="3"/>
        <w:spacing w:before="0" w:line="360" w:lineRule="auto"/>
        <w:ind w:firstLine="720"/>
        <w:jc w:val="both"/>
        <w:rPr>
          <w:rFonts w:ascii="Times New Roman" w:hAnsi="Times New Roman" w:cs="Times New Roman"/>
          <w:b/>
          <w:bCs/>
          <w:color w:val="auto"/>
          <w:sz w:val="26"/>
          <w:szCs w:val="26"/>
        </w:rPr>
      </w:pPr>
      <w:bookmarkStart w:id="63" w:name="_Toc166971740"/>
      <w:r>
        <w:rPr>
          <w:rFonts w:ascii="Times New Roman" w:hAnsi="Times New Roman" w:cs="Times New Roman"/>
          <w:b/>
          <w:bCs/>
          <w:color w:val="auto"/>
          <w:sz w:val="26"/>
          <w:szCs w:val="26"/>
        </w:rPr>
        <w:t>3</w:t>
      </w:r>
      <w:r w:rsidR="00510D93" w:rsidRPr="00063529">
        <w:rPr>
          <w:rFonts w:ascii="Times New Roman" w:hAnsi="Times New Roman" w:cs="Times New Roman"/>
          <w:b/>
          <w:bCs/>
          <w:color w:val="auto"/>
          <w:sz w:val="26"/>
          <w:szCs w:val="26"/>
        </w:rPr>
        <w:t xml:space="preserve">.2.1 Фотофизические свойства комплексов </w:t>
      </w:r>
      <w:r w:rsidR="00510D93" w:rsidRPr="00063529">
        <w:rPr>
          <w:rFonts w:ascii="Times New Roman" w:hAnsi="Times New Roman" w:cs="Times New Roman"/>
          <w:b/>
          <w:bCs/>
          <w:color w:val="auto"/>
          <w:sz w:val="26"/>
          <w:szCs w:val="26"/>
          <w:lang w:val="en-US"/>
        </w:rPr>
        <w:t>Pt</w:t>
      </w:r>
      <w:r w:rsidR="00510D93" w:rsidRPr="00063529">
        <w:rPr>
          <w:rFonts w:ascii="Times New Roman" w:hAnsi="Times New Roman" w:cs="Times New Roman"/>
          <w:b/>
          <w:bCs/>
          <w:color w:val="auto"/>
          <w:sz w:val="26"/>
          <w:szCs w:val="26"/>
        </w:rPr>
        <w:t>(</w:t>
      </w:r>
      <w:r w:rsidR="00510D93" w:rsidRPr="00063529">
        <w:rPr>
          <w:rFonts w:ascii="Times New Roman" w:hAnsi="Times New Roman" w:cs="Times New Roman"/>
          <w:b/>
          <w:bCs/>
          <w:color w:val="auto"/>
          <w:sz w:val="26"/>
          <w:szCs w:val="26"/>
          <w:lang w:val="en-US"/>
        </w:rPr>
        <w:t>II</w:t>
      </w:r>
      <w:r w:rsidR="00510D93" w:rsidRPr="00063529">
        <w:rPr>
          <w:rFonts w:ascii="Times New Roman" w:hAnsi="Times New Roman" w:cs="Times New Roman"/>
          <w:b/>
          <w:bCs/>
          <w:color w:val="auto"/>
          <w:sz w:val="26"/>
          <w:szCs w:val="26"/>
        </w:rPr>
        <w:t>) в растворе</w:t>
      </w:r>
      <w:bookmarkEnd w:id="63"/>
    </w:p>
    <w:p w14:paraId="76F51ECE" w14:textId="0777BA40" w:rsidR="00510D93" w:rsidRPr="00063529" w:rsidRDefault="00510D93"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Начнем с </w:t>
      </w:r>
      <w:r w:rsidRPr="00961895">
        <w:rPr>
          <w:rFonts w:ascii="Times New Roman" w:hAnsi="Times New Roman" w:cs="Times New Roman"/>
          <w:sz w:val="26"/>
          <w:szCs w:val="26"/>
        </w:rPr>
        <w:t xml:space="preserve">рассмотрения фотофизических свойств комплексов в растворе ацетонитрила. На рисунке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_Ref165318123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36</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представлены спектры поглощения комплексов </w:t>
      </w:r>
      <w:bookmarkStart w:id="64" w:name="_Hlk165318221"/>
      <w:r w:rsidRPr="00961895">
        <w:rPr>
          <w:rFonts w:ascii="Times New Roman" w:hAnsi="Times New Roman" w:cs="Times New Roman"/>
          <w:b/>
          <w:bCs/>
          <w:sz w:val="26"/>
          <w:szCs w:val="26"/>
        </w:rPr>
        <w:t xml:space="preserve">1-Pt-CN2 </w:t>
      </w:r>
      <w:r w:rsidRPr="00961895">
        <w:rPr>
          <w:rFonts w:ascii="Times New Roman" w:hAnsi="Times New Roman" w:cs="Times New Roman"/>
          <w:sz w:val="26"/>
          <w:szCs w:val="26"/>
        </w:rPr>
        <w:t xml:space="preserve">– </w:t>
      </w:r>
      <w:r w:rsidRPr="00961895">
        <w:rPr>
          <w:rFonts w:ascii="Times New Roman" w:hAnsi="Times New Roman" w:cs="Times New Roman"/>
          <w:b/>
          <w:bCs/>
          <w:sz w:val="26"/>
          <w:szCs w:val="26"/>
        </w:rPr>
        <w:t>4-Pt-CN2</w:t>
      </w:r>
      <w:bookmarkEnd w:id="64"/>
      <w:r w:rsidRPr="00961895">
        <w:rPr>
          <w:rFonts w:ascii="Times New Roman" w:hAnsi="Times New Roman" w:cs="Times New Roman"/>
          <w:sz w:val="26"/>
          <w:szCs w:val="26"/>
        </w:rPr>
        <w:t xml:space="preserve">. Полосы поглощения </w:t>
      </w:r>
      <w:r w:rsidR="00131422" w:rsidRPr="00961895">
        <w:rPr>
          <w:rFonts w:ascii="Times New Roman" w:hAnsi="Times New Roman" w:cs="Times New Roman"/>
          <w:sz w:val="26"/>
          <w:szCs w:val="26"/>
        </w:rPr>
        <w:t xml:space="preserve">этих </w:t>
      </w:r>
      <w:r w:rsidRPr="00961895">
        <w:rPr>
          <w:rFonts w:ascii="Times New Roman" w:hAnsi="Times New Roman" w:cs="Times New Roman"/>
          <w:sz w:val="26"/>
          <w:szCs w:val="26"/>
        </w:rPr>
        <w:t xml:space="preserve">комплексов лежат в видимой и ближней ультрафиолетовой областях спектра. Спектры </w:t>
      </w:r>
      <w:r w:rsidR="004703B7" w:rsidRPr="00961895">
        <w:rPr>
          <w:rFonts w:ascii="Times New Roman" w:hAnsi="Times New Roman" w:cs="Times New Roman"/>
          <w:sz w:val="26"/>
          <w:szCs w:val="26"/>
        </w:rPr>
        <w:t xml:space="preserve">поглощения </w:t>
      </w:r>
      <w:r w:rsidRPr="00961895">
        <w:rPr>
          <w:rFonts w:ascii="Times New Roman" w:hAnsi="Times New Roman" w:cs="Times New Roman"/>
          <w:sz w:val="26"/>
          <w:szCs w:val="26"/>
        </w:rPr>
        <w:t xml:space="preserve">комплексов </w:t>
      </w:r>
      <w:r w:rsidRPr="00961895">
        <w:rPr>
          <w:rFonts w:ascii="Times New Roman" w:hAnsi="Times New Roman" w:cs="Times New Roman"/>
          <w:b/>
          <w:bCs/>
          <w:sz w:val="26"/>
          <w:szCs w:val="26"/>
        </w:rPr>
        <w:t>1-Pt-CN2</w:t>
      </w:r>
      <w:r w:rsidRPr="00961895">
        <w:rPr>
          <w:rFonts w:ascii="Times New Roman" w:hAnsi="Times New Roman" w:cs="Times New Roman"/>
          <w:sz w:val="26"/>
          <w:szCs w:val="26"/>
        </w:rPr>
        <w:t xml:space="preserve"> – </w:t>
      </w:r>
      <w:r w:rsidRPr="00961895">
        <w:rPr>
          <w:rFonts w:ascii="Times New Roman" w:hAnsi="Times New Roman" w:cs="Times New Roman"/>
          <w:b/>
          <w:bCs/>
          <w:sz w:val="26"/>
          <w:szCs w:val="26"/>
        </w:rPr>
        <w:t>3-Pt-CN2</w:t>
      </w:r>
      <w:r w:rsidRPr="00961895">
        <w:rPr>
          <w:rFonts w:ascii="Times New Roman" w:hAnsi="Times New Roman" w:cs="Times New Roman"/>
          <w:sz w:val="26"/>
          <w:szCs w:val="26"/>
        </w:rPr>
        <w:t xml:space="preserve"> очень похожи друг на друга,</w:t>
      </w:r>
      <w:r w:rsidRPr="00063529">
        <w:rPr>
          <w:rFonts w:ascii="Times New Roman" w:hAnsi="Times New Roman" w:cs="Times New Roman"/>
          <w:sz w:val="26"/>
          <w:szCs w:val="26"/>
        </w:rPr>
        <w:t xml:space="preserve"> что указывает на минимальное влияние заместителей в ароматической системе координированного фенильного кольца. В соответствии с литературными данными высокоэнергетические полосы поглощения комплек</w:t>
      </w:r>
      <w:r w:rsidRPr="000E2FE5">
        <w:rPr>
          <w:rFonts w:ascii="Times New Roman" w:hAnsi="Times New Roman" w:cs="Times New Roman"/>
          <w:sz w:val="26"/>
          <w:szCs w:val="26"/>
        </w:rPr>
        <w:t xml:space="preserve">сов </w:t>
      </w:r>
      <w:r w:rsidRPr="000E2FE5">
        <w:rPr>
          <w:rFonts w:ascii="Times New Roman" w:hAnsi="Times New Roman" w:cs="Times New Roman"/>
          <w:b/>
          <w:bCs/>
          <w:sz w:val="26"/>
          <w:szCs w:val="26"/>
        </w:rPr>
        <w:t xml:space="preserve">1-Pt-CN2 </w:t>
      </w:r>
      <w:r w:rsidRPr="000E2FE5">
        <w:rPr>
          <w:rFonts w:ascii="Times New Roman" w:hAnsi="Times New Roman" w:cs="Times New Roman"/>
          <w:sz w:val="26"/>
          <w:szCs w:val="26"/>
        </w:rPr>
        <w:t xml:space="preserve">– </w:t>
      </w:r>
      <w:r w:rsidRPr="000E2FE5">
        <w:rPr>
          <w:rFonts w:ascii="Times New Roman" w:hAnsi="Times New Roman" w:cs="Times New Roman"/>
          <w:b/>
          <w:bCs/>
          <w:sz w:val="26"/>
          <w:szCs w:val="26"/>
        </w:rPr>
        <w:t>3-Pt-CN2</w:t>
      </w:r>
      <w:r w:rsidRPr="000E2FE5">
        <w:rPr>
          <w:rFonts w:ascii="Times New Roman" w:hAnsi="Times New Roman" w:cs="Times New Roman"/>
          <w:sz w:val="26"/>
          <w:szCs w:val="26"/>
        </w:rPr>
        <w:t xml:space="preserve"> (260 – 280 нм) соответствуют внутрилигандным </w:t>
      </w:r>
      <w:r w:rsidRPr="000E2FE5">
        <w:rPr>
          <w:rFonts w:ascii="Times New Roman" w:hAnsi="Times New Roman" w:cs="Times New Roman"/>
          <w:sz w:val="26"/>
          <w:szCs w:val="26"/>
          <w:vertAlign w:val="superscript"/>
        </w:rPr>
        <w:t>1</w:t>
      </w:r>
      <w:r w:rsidR="00A5299B" w:rsidRPr="000E2FE5">
        <w:rPr>
          <w:rFonts w:ascii="Times New Roman" w:hAnsi="Times New Roman" w:cs="Times New Roman"/>
          <w:sz w:val="26"/>
          <w:szCs w:val="26"/>
          <w:lang w:val="en-US"/>
        </w:rPr>
        <w:t>I</w:t>
      </w:r>
      <w:r w:rsidRPr="000E2FE5">
        <w:rPr>
          <w:rFonts w:ascii="Times New Roman" w:hAnsi="Times New Roman" w:cs="Times New Roman"/>
          <w:sz w:val="26"/>
          <w:szCs w:val="26"/>
          <w:lang w:val="en-US"/>
        </w:rPr>
        <w:t>LC</w:t>
      </w:r>
      <w:r w:rsidR="00A5299B" w:rsidRPr="000E2FE5">
        <w:rPr>
          <w:rFonts w:ascii="Times New Roman" w:hAnsi="Times New Roman" w:cs="Times New Roman"/>
          <w:sz w:val="26"/>
          <w:szCs w:val="26"/>
          <w:lang w:val="en-US"/>
        </w:rPr>
        <w:t>T</w:t>
      </w:r>
      <w:r w:rsidRPr="000E2FE5">
        <w:rPr>
          <w:rFonts w:ascii="Times New Roman" w:hAnsi="Times New Roman" w:cs="Times New Roman"/>
          <w:sz w:val="26"/>
          <w:szCs w:val="26"/>
        </w:rPr>
        <w:t xml:space="preserve"> [</w:t>
      </w:r>
      <w:r w:rsidR="004061F1" w:rsidRPr="000E2FE5">
        <w:rPr>
          <w:rFonts w:ascii="Times New Roman" w:hAnsi="Times New Roman" w:cs="Times New Roman"/>
          <w:sz w:val="26"/>
          <w:szCs w:val="26"/>
        </w:rPr>
        <w:t>π</w:t>
      </w:r>
      <w:r w:rsidRPr="000E2FE5">
        <w:rPr>
          <w:rFonts w:ascii="Times New Roman" w:hAnsi="Times New Roman" w:cs="Times New Roman"/>
          <w:sz w:val="26"/>
          <w:szCs w:val="26"/>
        </w:rPr>
        <w:t>(</w:t>
      </w:r>
      <w:r w:rsidRPr="000E2FE5">
        <w:rPr>
          <w:rFonts w:ascii="Times New Roman" w:hAnsi="Times New Roman" w:cs="Times New Roman"/>
          <w:sz w:val="26"/>
          <w:szCs w:val="26"/>
          <w:lang w:val="en-US"/>
        </w:rPr>
        <w:t>N</w:t>
      </w:r>
      <w:r w:rsidRPr="000E2FE5">
        <w:rPr>
          <w:rFonts w:ascii="Times New Roman" w:hAnsi="Times New Roman" w:cs="Times New Roman"/>
          <w:sz w:val="26"/>
          <w:szCs w:val="26"/>
        </w:rPr>
        <w:t>^</w:t>
      </w:r>
      <w:r w:rsidRPr="000E2FE5">
        <w:rPr>
          <w:rFonts w:ascii="Times New Roman" w:hAnsi="Times New Roman" w:cs="Times New Roman"/>
          <w:sz w:val="26"/>
          <w:szCs w:val="26"/>
          <w:lang w:val="en-US"/>
        </w:rPr>
        <w:t>N</w:t>
      </w:r>
      <w:r w:rsidRPr="000E2FE5">
        <w:rPr>
          <w:rFonts w:ascii="Times New Roman" w:hAnsi="Times New Roman" w:cs="Times New Roman"/>
          <w:sz w:val="26"/>
          <w:szCs w:val="26"/>
        </w:rPr>
        <w:t>^</w:t>
      </w:r>
      <w:r w:rsidRPr="000E2FE5">
        <w:rPr>
          <w:rFonts w:ascii="Times New Roman" w:hAnsi="Times New Roman" w:cs="Times New Roman"/>
          <w:sz w:val="26"/>
          <w:szCs w:val="26"/>
          <w:lang w:val="en-US"/>
        </w:rPr>
        <w:t>C</w:t>
      </w:r>
      <w:r w:rsidRPr="000E2FE5">
        <w:rPr>
          <w:rFonts w:ascii="Times New Roman" w:hAnsi="Times New Roman" w:cs="Times New Roman"/>
          <w:sz w:val="26"/>
          <w:szCs w:val="26"/>
        </w:rPr>
        <w:t>) → π*(</w:t>
      </w:r>
      <w:r w:rsidRPr="000E2FE5">
        <w:rPr>
          <w:rFonts w:ascii="Times New Roman" w:hAnsi="Times New Roman" w:cs="Times New Roman"/>
          <w:sz w:val="26"/>
          <w:szCs w:val="26"/>
          <w:lang w:val="en-US"/>
        </w:rPr>
        <w:t>N</w:t>
      </w:r>
      <w:r w:rsidRPr="000E2FE5">
        <w:rPr>
          <w:rFonts w:ascii="Times New Roman" w:hAnsi="Times New Roman" w:cs="Times New Roman"/>
          <w:sz w:val="26"/>
          <w:szCs w:val="26"/>
        </w:rPr>
        <w:t>^</w:t>
      </w:r>
      <w:r w:rsidRPr="000E2FE5">
        <w:rPr>
          <w:rFonts w:ascii="Times New Roman" w:hAnsi="Times New Roman" w:cs="Times New Roman"/>
          <w:sz w:val="26"/>
          <w:szCs w:val="26"/>
          <w:lang w:val="en-US"/>
        </w:rPr>
        <w:t>N</w:t>
      </w:r>
      <w:r w:rsidRPr="000E2FE5">
        <w:rPr>
          <w:rFonts w:ascii="Times New Roman" w:hAnsi="Times New Roman" w:cs="Times New Roman"/>
          <w:sz w:val="26"/>
          <w:szCs w:val="26"/>
        </w:rPr>
        <w:t>^</w:t>
      </w:r>
      <w:r w:rsidRPr="000E2FE5">
        <w:rPr>
          <w:rFonts w:ascii="Times New Roman" w:hAnsi="Times New Roman" w:cs="Times New Roman"/>
          <w:sz w:val="26"/>
          <w:szCs w:val="26"/>
          <w:lang w:val="en-US"/>
        </w:rPr>
        <w:t>C</w:t>
      </w:r>
      <w:r w:rsidRPr="000E2FE5">
        <w:rPr>
          <w:rFonts w:ascii="Times New Roman" w:hAnsi="Times New Roman" w:cs="Times New Roman"/>
          <w:sz w:val="26"/>
          <w:szCs w:val="26"/>
        </w:rPr>
        <w:t xml:space="preserve">)] переходам, более низкоэнергетические полосы (335 – 365 нм) отвечают </w:t>
      </w:r>
      <w:r w:rsidRPr="000E2FE5">
        <w:rPr>
          <w:rFonts w:ascii="Times New Roman" w:hAnsi="Times New Roman" w:cs="Times New Roman"/>
          <w:sz w:val="26"/>
          <w:szCs w:val="26"/>
          <w:vertAlign w:val="superscript"/>
        </w:rPr>
        <w:t>1</w:t>
      </w:r>
      <w:r w:rsidRPr="000E2FE5">
        <w:rPr>
          <w:rFonts w:ascii="Times New Roman" w:hAnsi="Times New Roman" w:cs="Times New Roman"/>
          <w:sz w:val="26"/>
          <w:szCs w:val="26"/>
          <w:lang w:val="en-US"/>
        </w:rPr>
        <w:t>MLCT</w:t>
      </w:r>
      <w:r w:rsidRPr="000E2FE5">
        <w:rPr>
          <w:rFonts w:ascii="Times New Roman" w:hAnsi="Times New Roman" w:cs="Times New Roman"/>
          <w:sz w:val="26"/>
          <w:szCs w:val="26"/>
        </w:rPr>
        <w:t xml:space="preserve"> [(5</w:t>
      </w:r>
      <w:r w:rsidRPr="000E2FE5">
        <w:rPr>
          <w:rFonts w:ascii="Times New Roman" w:hAnsi="Times New Roman" w:cs="Times New Roman"/>
          <w:sz w:val="26"/>
          <w:szCs w:val="26"/>
          <w:lang w:val="en-US"/>
        </w:rPr>
        <w:t>d</w:t>
      </w:r>
      <w:r w:rsidRPr="000E2FE5">
        <w:rPr>
          <w:rFonts w:ascii="Times New Roman" w:hAnsi="Times New Roman" w:cs="Times New Roman"/>
          <w:sz w:val="26"/>
          <w:szCs w:val="26"/>
        </w:rPr>
        <w:t>)</w:t>
      </w:r>
      <w:r w:rsidRPr="000E2FE5">
        <w:rPr>
          <w:rFonts w:ascii="Times New Roman" w:hAnsi="Times New Roman" w:cs="Times New Roman"/>
          <w:sz w:val="26"/>
          <w:szCs w:val="26"/>
          <w:lang w:val="en-US"/>
        </w:rPr>
        <w:t>Pt</w:t>
      </w:r>
      <w:r w:rsidRPr="000E2FE5">
        <w:rPr>
          <w:rFonts w:ascii="Times New Roman" w:hAnsi="Times New Roman" w:cs="Times New Roman"/>
          <w:sz w:val="26"/>
          <w:szCs w:val="26"/>
        </w:rPr>
        <w:t xml:space="preserve"> → π*(</w:t>
      </w:r>
      <w:r w:rsidRPr="000E2FE5">
        <w:rPr>
          <w:rFonts w:ascii="Times New Roman" w:hAnsi="Times New Roman" w:cs="Times New Roman"/>
          <w:sz w:val="26"/>
          <w:szCs w:val="26"/>
          <w:lang w:val="en-US"/>
        </w:rPr>
        <w:t>N</w:t>
      </w:r>
      <w:r w:rsidRPr="000E2FE5">
        <w:rPr>
          <w:rFonts w:ascii="Times New Roman" w:hAnsi="Times New Roman" w:cs="Times New Roman"/>
          <w:sz w:val="26"/>
          <w:szCs w:val="26"/>
        </w:rPr>
        <w:t>^</w:t>
      </w:r>
      <w:r w:rsidRPr="000E2FE5">
        <w:rPr>
          <w:rFonts w:ascii="Times New Roman" w:hAnsi="Times New Roman" w:cs="Times New Roman"/>
          <w:sz w:val="26"/>
          <w:szCs w:val="26"/>
          <w:lang w:val="en-US"/>
        </w:rPr>
        <w:t>N</w:t>
      </w:r>
      <w:r w:rsidRPr="000E2FE5">
        <w:rPr>
          <w:rFonts w:ascii="Times New Roman" w:hAnsi="Times New Roman" w:cs="Times New Roman"/>
          <w:sz w:val="26"/>
          <w:szCs w:val="26"/>
        </w:rPr>
        <w:t>^</w:t>
      </w:r>
      <w:r w:rsidRPr="000E2FE5">
        <w:rPr>
          <w:rFonts w:ascii="Times New Roman" w:hAnsi="Times New Roman" w:cs="Times New Roman"/>
          <w:sz w:val="26"/>
          <w:szCs w:val="26"/>
          <w:lang w:val="en-US"/>
        </w:rPr>
        <w:t>C</w:t>
      </w:r>
      <w:r w:rsidRPr="000E2FE5">
        <w:rPr>
          <w:rFonts w:ascii="Times New Roman" w:hAnsi="Times New Roman" w:cs="Times New Roman"/>
          <w:sz w:val="26"/>
          <w:szCs w:val="26"/>
        </w:rPr>
        <w:t xml:space="preserve">)] переходам, и малоинтенсивные, самые низкоэнергетические полосы (420 – 440 нм) могут соответствовать смешанным </w:t>
      </w:r>
      <w:r w:rsidRPr="000E2FE5">
        <w:rPr>
          <w:rFonts w:ascii="Times New Roman" w:hAnsi="Times New Roman" w:cs="Times New Roman"/>
          <w:sz w:val="26"/>
          <w:szCs w:val="26"/>
          <w:vertAlign w:val="superscript"/>
        </w:rPr>
        <w:t>1</w:t>
      </w:r>
      <w:r w:rsidR="00A5299B" w:rsidRPr="000E2FE5">
        <w:rPr>
          <w:rFonts w:ascii="Times New Roman" w:hAnsi="Times New Roman" w:cs="Times New Roman"/>
          <w:sz w:val="26"/>
          <w:szCs w:val="26"/>
          <w:lang w:val="en-US"/>
        </w:rPr>
        <w:t>I</w:t>
      </w:r>
      <w:r w:rsidRPr="000E2FE5">
        <w:rPr>
          <w:rFonts w:ascii="Times New Roman" w:hAnsi="Times New Roman" w:cs="Times New Roman"/>
          <w:sz w:val="26"/>
          <w:szCs w:val="26"/>
          <w:lang w:val="en-US"/>
        </w:rPr>
        <w:t>LC</w:t>
      </w:r>
      <w:r w:rsidR="00A5299B" w:rsidRPr="000E2FE5">
        <w:rPr>
          <w:rFonts w:ascii="Times New Roman" w:hAnsi="Times New Roman" w:cs="Times New Roman"/>
          <w:sz w:val="26"/>
          <w:szCs w:val="26"/>
          <w:lang w:val="en-US"/>
        </w:rPr>
        <w:t>T</w:t>
      </w:r>
      <w:r w:rsidRPr="000E2FE5">
        <w:rPr>
          <w:rFonts w:ascii="Times New Roman" w:hAnsi="Times New Roman" w:cs="Times New Roman"/>
          <w:sz w:val="26"/>
          <w:szCs w:val="26"/>
        </w:rPr>
        <w:t xml:space="preserve"> и </w:t>
      </w:r>
      <w:r w:rsidRPr="000E2FE5">
        <w:rPr>
          <w:rFonts w:ascii="Times New Roman" w:hAnsi="Times New Roman" w:cs="Times New Roman"/>
          <w:sz w:val="26"/>
          <w:szCs w:val="26"/>
          <w:vertAlign w:val="superscript"/>
        </w:rPr>
        <w:t>1</w:t>
      </w:r>
      <w:r w:rsidRPr="000E2FE5">
        <w:rPr>
          <w:rFonts w:ascii="Times New Roman" w:hAnsi="Times New Roman" w:cs="Times New Roman"/>
          <w:sz w:val="26"/>
          <w:szCs w:val="26"/>
          <w:lang w:val="en-US"/>
        </w:rPr>
        <w:t>MLC</w:t>
      </w:r>
      <w:r w:rsidRPr="00063529">
        <w:rPr>
          <w:rFonts w:ascii="Times New Roman" w:hAnsi="Times New Roman" w:cs="Times New Roman"/>
          <w:sz w:val="26"/>
          <w:szCs w:val="26"/>
          <w:lang w:val="en-US"/>
        </w:rPr>
        <w:t>T</w:t>
      </w:r>
      <w:r w:rsidRPr="00063529">
        <w:rPr>
          <w:rFonts w:ascii="Times New Roman" w:hAnsi="Times New Roman" w:cs="Times New Roman"/>
          <w:sz w:val="26"/>
          <w:szCs w:val="26"/>
        </w:rPr>
        <w:t xml:space="preserve"> переходам</w:t>
      </w:r>
      <w:r w:rsidR="00B13F9F" w:rsidRPr="00B13F9F">
        <w:rPr>
          <w:rFonts w:ascii="Times New Roman" w:hAnsi="Times New Roman" w:cs="Times New Roman"/>
          <w:color w:val="000000"/>
          <w:sz w:val="26"/>
          <w:szCs w:val="26"/>
        </w:rPr>
        <w:t xml:space="preserve"> </w:t>
      </w:r>
      <w:sdt>
        <w:sdtPr>
          <w:rPr>
            <w:rFonts w:ascii="Times New Roman" w:hAnsi="Times New Roman" w:cs="Times New Roman"/>
            <w:color w:val="000000"/>
            <w:sz w:val="26"/>
            <w:szCs w:val="26"/>
          </w:rPr>
          <w:tag w:val="MENDELEY_CITATION_v3_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"/>
          <w:id w:val="1874730608"/>
          <w:placeholder>
            <w:docPart w:val="347F3E0DF1344486B850253B9E5A4093"/>
          </w:placeholder>
        </w:sdtPr>
        <w:sdtContent>
          <w:r w:rsidR="00D07333" w:rsidRPr="00D07333">
            <w:rPr>
              <w:rFonts w:ascii="Times New Roman" w:hAnsi="Times New Roman" w:cs="Times New Roman"/>
              <w:color w:val="000000"/>
              <w:sz w:val="26"/>
              <w:szCs w:val="26"/>
            </w:rPr>
            <w:t>[35]</w:t>
          </w:r>
        </w:sdtContent>
      </w:sdt>
      <w:r w:rsidRPr="00063529">
        <w:rPr>
          <w:rFonts w:ascii="Times New Roman" w:hAnsi="Times New Roman" w:cs="Times New Roman"/>
          <w:sz w:val="26"/>
          <w:szCs w:val="26"/>
        </w:rPr>
        <w:t xml:space="preserve">. </w:t>
      </w:r>
    </w:p>
    <w:p w14:paraId="34ABBB4C" w14:textId="64C2D1CD" w:rsidR="00510D93" w:rsidRPr="00063529" w:rsidRDefault="00510D93"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Для комплекса </w:t>
      </w:r>
      <w:r w:rsidRPr="00063529">
        <w:rPr>
          <w:rFonts w:ascii="Times New Roman" w:hAnsi="Times New Roman" w:cs="Times New Roman"/>
          <w:b/>
          <w:bCs/>
          <w:sz w:val="26"/>
          <w:szCs w:val="26"/>
        </w:rPr>
        <w:t>4-Pt-CN2</w:t>
      </w:r>
      <w:r w:rsidRPr="00063529">
        <w:rPr>
          <w:rFonts w:ascii="Times New Roman" w:hAnsi="Times New Roman" w:cs="Times New Roman"/>
          <w:sz w:val="26"/>
          <w:szCs w:val="26"/>
        </w:rPr>
        <w:t xml:space="preserve"> наиболее высокоэнергетические полосы поглощения соответствуют </w:t>
      </w:r>
      <w:r w:rsidRPr="00063529">
        <w:rPr>
          <w:rFonts w:ascii="Times New Roman" w:hAnsi="Times New Roman" w:cs="Times New Roman"/>
          <w:sz w:val="26"/>
          <w:szCs w:val="26"/>
          <w:vertAlign w:val="superscript"/>
        </w:rPr>
        <w:t>1</w:t>
      </w:r>
      <w:r w:rsidRPr="00063529">
        <w:rPr>
          <w:rFonts w:ascii="Times New Roman" w:hAnsi="Times New Roman" w:cs="Times New Roman"/>
          <w:sz w:val="26"/>
          <w:szCs w:val="26"/>
          <w:lang w:val="en-US"/>
        </w:rPr>
        <w:t>L</w:t>
      </w:r>
      <w:r w:rsidR="00A5299B">
        <w:rPr>
          <w:rFonts w:ascii="Times New Roman" w:hAnsi="Times New Roman" w:cs="Times New Roman"/>
          <w:sz w:val="26"/>
          <w:szCs w:val="26"/>
          <w:lang w:val="en-US"/>
        </w:rPr>
        <w:t>C</w:t>
      </w:r>
      <w:r w:rsidR="00022D27">
        <w:rPr>
          <w:rFonts w:ascii="Times New Roman" w:hAnsi="Times New Roman" w:cs="Times New Roman"/>
          <w:sz w:val="26"/>
          <w:szCs w:val="26"/>
        </w:rPr>
        <w:t xml:space="preserve"> </w:t>
      </w:r>
      <w:r w:rsidR="00022D27" w:rsidRPr="00063529">
        <w:rPr>
          <w:rFonts w:ascii="Times New Roman" w:hAnsi="Times New Roman" w:cs="Times New Roman"/>
          <w:sz w:val="26"/>
          <w:szCs w:val="26"/>
        </w:rPr>
        <w:t>[π(</w:t>
      </w:r>
      <w:r w:rsidR="00022D27" w:rsidRPr="00063529">
        <w:rPr>
          <w:rFonts w:ascii="Times New Roman" w:hAnsi="Times New Roman" w:cs="Times New Roman"/>
          <w:sz w:val="26"/>
          <w:szCs w:val="26"/>
          <w:lang w:val="en-US"/>
        </w:rPr>
        <w:t>N</w:t>
      </w:r>
      <w:r w:rsidR="00022D27" w:rsidRPr="00063529">
        <w:rPr>
          <w:rFonts w:ascii="Times New Roman" w:hAnsi="Times New Roman" w:cs="Times New Roman"/>
          <w:sz w:val="26"/>
          <w:szCs w:val="26"/>
        </w:rPr>
        <w:t>^</w:t>
      </w:r>
      <w:r w:rsidR="00022D27" w:rsidRPr="00063529">
        <w:rPr>
          <w:rFonts w:ascii="Times New Roman" w:hAnsi="Times New Roman" w:cs="Times New Roman"/>
          <w:sz w:val="26"/>
          <w:szCs w:val="26"/>
          <w:lang w:val="en-US"/>
        </w:rPr>
        <w:t>N</w:t>
      </w:r>
      <w:r w:rsidR="00022D27" w:rsidRPr="00063529">
        <w:rPr>
          <w:rFonts w:ascii="Times New Roman" w:hAnsi="Times New Roman" w:cs="Times New Roman"/>
          <w:sz w:val="26"/>
          <w:szCs w:val="26"/>
        </w:rPr>
        <w:t>^</w:t>
      </w:r>
      <w:r w:rsidR="00022D27" w:rsidRPr="00063529">
        <w:rPr>
          <w:rFonts w:ascii="Times New Roman" w:hAnsi="Times New Roman" w:cs="Times New Roman"/>
          <w:sz w:val="26"/>
          <w:szCs w:val="26"/>
          <w:lang w:val="en-US"/>
        </w:rPr>
        <w:t>C</w:t>
      </w:r>
      <w:r w:rsidR="00022D27" w:rsidRPr="00063529">
        <w:rPr>
          <w:rFonts w:ascii="Times New Roman" w:hAnsi="Times New Roman" w:cs="Times New Roman"/>
          <w:sz w:val="26"/>
          <w:szCs w:val="26"/>
        </w:rPr>
        <w:t>) → π*(</w:t>
      </w:r>
      <w:r w:rsidR="00022D27" w:rsidRPr="00063529">
        <w:rPr>
          <w:rFonts w:ascii="Times New Roman" w:hAnsi="Times New Roman" w:cs="Times New Roman"/>
          <w:sz w:val="26"/>
          <w:szCs w:val="26"/>
          <w:lang w:val="en-US"/>
        </w:rPr>
        <w:t>N</w:t>
      </w:r>
      <w:r w:rsidR="00022D27" w:rsidRPr="00063529">
        <w:rPr>
          <w:rFonts w:ascii="Times New Roman" w:hAnsi="Times New Roman" w:cs="Times New Roman"/>
          <w:sz w:val="26"/>
          <w:szCs w:val="26"/>
        </w:rPr>
        <w:t>^</w:t>
      </w:r>
      <w:r w:rsidR="00022D27" w:rsidRPr="00063529">
        <w:rPr>
          <w:rFonts w:ascii="Times New Roman" w:hAnsi="Times New Roman" w:cs="Times New Roman"/>
          <w:sz w:val="26"/>
          <w:szCs w:val="26"/>
          <w:lang w:val="en-US"/>
        </w:rPr>
        <w:t>N</w:t>
      </w:r>
      <w:r w:rsidR="00022D27" w:rsidRPr="00063529">
        <w:rPr>
          <w:rFonts w:ascii="Times New Roman" w:hAnsi="Times New Roman" w:cs="Times New Roman"/>
          <w:sz w:val="26"/>
          <w:szCs w:val="26"/>
        </w:rPr>
        <w:t>^</w:t>
      </w:r>
      <w:r w:rsidR="00022D27" w:rsidRPr="00063529">
        <w:rPr>
          <w:rFonts w:ascii="Times New Roman" w:hAnsi="Times New Roman" w:cs="Times New Roman"/>
          <w:sz w:val="26"/>
          <w:szCs w:val="26"/>
          <w:lang w:val="en-US"/>
        </w:rPr>
        <w:t>C</w:t>
      </w:r>
      <w:r w:rsidR="00022D27" w:rsidRPr="00063529">
        <w:rPr>
          <w:rFonts w:ascii="Times New Roman" w:hAnsi="Times New Roman" w:cs="Times New Roman"/>
          <w:sz w:val="26"/>
          <w:szCs w:val="26"/>
        </w:rPr>
        <w:t>)]</w:t>
      </w:r>
      <w:r w:rsidRPr="00063529">
        <w:rPr>
          <w:rFonts w:ascii="Times New Roman" w:hAnsi="Times New Roman" w:cs="Times New Roman"/>
          <w:sz w:val="26"/>
          <w:szCs w:val="26"/>
        </w:rPr>
        <w:t xml:space="preserve"> и </w:t>
      </w:r>
      <w:r w:rsidRPr="00063529">
        <w:rPr>
          <w:rFonts w:ascii="Times New Roman" w:hAnsi="Times New Roman" w:cs="Times New Roman"/>
          <w:sz w:val="26"/>
          <w:szCs w:val="26"/>
          <w:vertAlign w:val="superscript"/>
        </w:rPr>
        <w:t>1</w:t>
      </w:r>
      <w:r w:rsidRPr="00063529">
        <w:rPr>
          <w:rFonts w:ascii="Times New Roman" w:hAnsi="Times New Roman" w:cs="Times New Roman"/>
          <w:sz w:val="26"/>
          <w:szCs w:val="26"/>
          <w:lang w:val="en-US"/>
        </w:rPr>
        <w:t>MLCT</w:t>
      </w:r>
      <w:r w:rsidRPr="00063529">
        <w:rPr>
          <w:rFonts w:ascii="Times New Roman" w:hAnsi="Times New Roman" w:cs="Times New Roman"/>
          <w:sz w:val="26"/>
          <w:szCs w:val="26"/>
        </w:rPr>
        <w:t xml:space="preserve"> переходам,</w:t>
      </w:r>
      <w:r w:rsidR="00022D27" w:rsidRPr="00022D27">
        <w:rPr>
          <w:rFonts w:ascii="Times New Roman" w:hAnsi="Times New Roman" w:cs="Times New Roman"/>
          <w:sz w:val="26"/>
          <w:szCs w:val="26"/>
        </w:rPr>
        <w:t xml:space="preserve"> </w:t>
      </w:r>
      <w:r w:rsidR="00022D27">
        <w:rPr>
          <w:rFonts w:ascii="Times New Roman" w:hAnsi="Times New Roman" w:cs="Times New Roman"/>
          <w:sz w:val="26"/>
          <w:szCs w:val="26"/>
        </w:rPr>
        <w:t xml:space="preserve">а длинноволновой хвост может быть следствием </w:t>
      </w:r>
      <w:r w:rsidR="00022D27" w:rsidRPr="00022D27">
        <w:rPr>
          <w:rFonts w:ascii="Times New Roman" w:hAnsi="Times New Roman" w:cs="Times New Roman"/>
          <w:sz w:val="26"/>
          <w:szCs w:val="26"/>
          <w:vertAlign w:val="superscript"/>
        </w:rPr>
        <w:t>3</w:t>
      </w:r>
      <w:r w:rsidR="00022D27">
        <w:rPr>
          <w:rFonts w:ascii="Times New Roman" w:hAnsi="Times New Roman" w:cs="Times New Roman"/>
          <w:sz w:val="26"/>
          <w:szCs w:val="26"/>
          <w:lang w:val="en-US"/>
        </w:rPr>
        <w:t>LLCT</w:t>
      </w:r>
      <w:r w:rsidR="00022D27">
        <w:rPr>
          <w:rFonts w:ascii="Times New Roman" w:hAnsi="Times New Roman" w:cs="Times New Roman"/>
          <w:sz w:val="26"/>
          <w:szCs w:val="26"/>
        </w:rPr>
        <w:t xml:space="preserve"> </w:t>
      </w:r>
      <w:r w:rsidR="00022D27" w:rsidRPr="00E856D9">
        <w:rPr>
          <w:rFonts w:ascii="Times New Roman" w:hAnsi="Times New Roman" w:cs="Times New Roman"/>
          <w:sz w:val="26"/>
          <w:szCs w:val="26"/>
        </w:rPr>
        <w:t>[</w:t>
      </w:r>
      <w:r w:rsidR="00E856D9" w:rsidRPr="00063529">
        <w:rPr>
          <w:rFonts w:ascii="Times New Roman" w:hAnsi="Times New Roman" w:cs="Times New Roman"/>
          <w:sz w:val="26"/>
          <w:szCs w:val="26"/>
        </w:rPr>
        <w:t>π(</w:t>
      </w:r>
      <w:r w:rsidR="00E856D9">
        <w:rPr>
          <w:rFonts w:ascii="Times New Roman" w:hAnsi="Times New Roman" w:cs="Times New Roman"/>
          <w:sz w:val="26"/>
          <w:szCs w:val="26"/>
          <w:lang w:val="en-US"/>
        </w:rPr>
        <w:t>L</w:t>
      </w:r>
      <w:r w:rsidR="00E856D9" w:rsidRPr="00063529">
        <w:rPr>
          <w:rFonts w:ascii="Times New Roman" w:hAnsi="Times New Roman" w:cs="Times New Roman"/>
          <w:sz w:val="26"/>
          <w:szCs w:val="26"/>
        </w:rPr>
        <w:t>) → π*(</w:t>
      </w:r>
      <w:r w:rsidR="00E856D9" w:rsidRPr="00063529">
        <w:rPr>
          <w:rFonts w:ascii="Times New Roman" w:hAnsi="Times New Roman" w:cs="Times New Roman"/>
          <w:sz w:val="26"/>
          <w:szCs w:val="26"/>
          <w:lang w:val="en-US"/>
        </w:rPr>
        <w:t>N</w:t>
      </w:r>
      <w:r w:rsidR="00E856D9" w:rsidRPr="00063529">
        <w:rPr>
          <w:rFonts w:ascii="Times New Roman" w:hAnsi="Times New Roman" w:cs="Times New Roman"/>
          <w:sz w:val="26"/>
          <w:szCs w:val="26"/>
        </w:rPr>
        <w:t>^</w:t>
      </w:r>
      <w:r w:rsidR="00E856D9" w:rsidRPr="00063529">
        <w:rPr>
          <w:rFonts w:ascii="Times New Roman" w:hAnsi="Times New Roman" w:cs="Times New Roman"/>
          <w:sz w:val="26"/>
          <w:szCs w:val="26"/>
          <w:lang w:val="en-US"/>
        </w:rPr>
        <w:t>N</w:t>
      </w:r>
      <w:r w:rsidR="00E856D9" w:rsidRPr="00063529">
        <w:rPr>
          <w:rFonts w:ascii="Times New Roman" w:hAnsi="Times New Roman" w:cs="Times New Roman"/>
          <w:sz w:val="26"/>
          <w:szCs w:val="26"/>
        </w:rPr>
        <w:t>^</w:t>
      </w:r>
      <w:r w:rsidR="00E856D9" w:rsidRPr="00063529">
        <w:rPr>
          <w:rFonts w:ascii="Times New Roman" w:hAnsi="Times New Roman" w:cs="Times New Roman"/>
          <w:sz w:val="26"/>
          <w:szCs w:val="26"/>
          <w:lang w:val="en-US"/>
        </w:rPr>
        <w:t>C</w:t>
      </w:r>
      <w:r w:rsidR="00E856D9" w:rsidRPr="00063529">
        <w:rPr>
          <w:rFonts w:ascii="Times New Roman" w:hAnsi="Times New Roman" w:cs="Times New Roman"/>
          <w:sz w:val="26"/>
          <w:szCs w:val="26"/>
        </w:rPr>
        <w:t>)</w:t>
      </w:r>
      <w:r w:rsidR="00022D27" w:rsidRPr="00E856D9">
        <w:rPr>
          <w:rFonts w:ascii="Times New Roman" w:hAnsi="Times New Roman" w:cs="Times New Roman"/>
          <w:sz w:val="26"/>
          <w:szCs w:val="26"/>
        </w:rPr>
        <w:t>]</w:t>
      </w:r>
      <w:r w:rsidR="00022D27" w:rsidRPr="00022D27">
        <w:rPr>
          <w:rFonts w:ascii="Times New Roman" w:hAnsi="Times New Roman" w:cs="Times New Roman"/>
          <w:sz w:val="26"/>
          <w:szCs w:val="26"/>
        </w:rPr>
        <w:t xml:space="preserve"> </w:t>
      </w:r>
      <w:r w:rsidR="00022D27">
        <w:rPr>
          <w:rFonts w:ascii="Times New Roman" w:hAnsi="Times New Roman" w:cs="Times New Roman"/>
          <w:sz w:val="26"/>
          <w:szCs w:val="26"/>
        </w:rPr>
        <w:t xml:space="preserve">или </w:t>
      </w:r>
      <w:r w:rsidR="00022D27" w:rsidRPr="00022D27">
        <w:rPr>
          <w:rFonts w:ascii="Times New Roman" w:hAnsi="Times New Roman" w:cs="Times New Roman"/>
          <w:sz w:val="26"/>
          <w:szCs w:val="26"/>
          <w:vertAlign w:val="superscript"/>
        </w:rPr>
        <w:t>3</w:t>
      </w:r>
      <w:r w:rsidR="00022D27">
        <w:rPr>
          <w:rFonts w:ascii="Times New Roman" w:hAnsi="Times New Roman" w:cs="Times New Roman"/>
          <w:sz w:val="26"/>
          <w:szCs w:val="26"/>
          <w:lang w:val="en-US"/>
        </w:rPr>
        <w:t>MLCT</w:t>
      </w:r>
      <w:r w:rsidR="00022D27" w:rsidRPr="00022D27">
        <w:rPr>
          <w:rFonts w:ascii="Times New Roman" w:hAnsi="Times New Roman" w:cs="Times New Roman"/>
          <w:sz w:val="26"/>
          <w:szCs w:val="26"/>
        </w:rPr>
        <w:t xml:space="preserve"> </w:t>
      </w:r>
      <w:r w:rsidR="00022D27">
        <w:rPr>
          <w:rFonts w:ascii="Times New Roman" w:hAnsi="Times New Roman" w:cs="Times New Roman"/>
          <w:sz w:val="26"/>
          <w:szCs w:val="26"/>
        </w:rPr>
        <w:t>переходов, вызванных эффектом тяжелого атома</w:t>
      </w:r>
      <w:r w:rsidR="003B2640">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"/>
          <w:id w:val="-820034443"/>
          <w:placeholder>
            <w:docPart w:val="DefaultPlaceholder_-1854013440"/>
          </w:placeholder>
        </w:sdtPr>
        <w:sdtContent>
          <w:r w:rsidR="00D07333" w:rsidRPr="00D07333">
            <w:rPr>
              <w:rFonts w:ascii="Times New Roman" w:hAnsi="Times New Roman" w:cs="Times New Roman"/>
              <w:color w:val="000000"/>
              <w:sz w:val="26"/>
              <w:szCs w:val="26"/>
            </w:rPr>
            <w:t>[55]</w:t>
          </w:r>
        </w:sdtContent>
      </w:sdt>
      <w:r w:rsidR="00022D27">
        <w:rPr>
          <w:rFonts w:ascii="Times New Roman" w:hAnsi="Times New Roman" w:cs="Times New Roman"/>
          <w:sz w:val="26"/>
          <w:szCs w:val="26"/>
        </w:rPr>
        <w:t>.</w:t>
      </w:r>
      <w:r w:rsidRPr="00063529">
        <w:rPr>
          <w:rFonts w:ascii="Times New Roman" w:hAnsi="Times New Roman" w:cs="Times New Roman"/>
          <w:sz w:val="26"/>
          <w:szCs w:val="26"/>
        </w:rPr>
        <w:t xml:space="preserve"> </w:t>
      </w:r>
      <w:r w:rsidR="00022D27" w:rsidRPr="00063529">
        <w:rPr>
          <w:rFonts w:ascii="Times New Roman" w:hAnsi="Times New Roman" w:cs="Times New Roman"/>
          <w:sz w:val="26"/>
          <w:szCs w:val="26"/>
        </w:rPr>
        <w:t>П</w:t>
      </w:r>
      <w:r w:rsidRPr="00063529">
        <w:rPr>
          <w:rFonts w:ascii="Times New Roman" w:hAnsi="Times New Roman" w:cs="Times New Roman"/>
          <w:sz w:val="26"/>
          <w:szCs w:val="26"/>
        </w:rPr>
        <w:t>ричем</w:t>
      </w:r>
      <w:r w:rsidR="00022D27">
        <w:rPr>
          <w:rFonts w:ascii="Times New Roman" w:hAnsi="Times New Roman" w:cs="Times New Roman"/>
          <w:sz w:val="26"/>
          <w:szCs w:val="26"/>
        </w:rPr>
        <w:t xml:space="preserve"> высокоэнергетические полосы</w:t>
      </w:r>
      <w:r w:rsidRPr="00063529">
        <w:rPr>
          <w:rFonts w:ascii="Times New Roman" w:hAnsi="Times New Roman" w:cs="Times New Roman"/>
          <w:sz w:val="26"/>
          <w:szCs w:val="26"/>
        </w:rPr>
        <w:t xml:space="preserve"> и длинноволновой хвост в области </w:t>
      </w:r>
      <w:r w:rsidRPr="00063529">
        <w:rPr>
          <w:rFonts w:ascii="Times New Roman" w:hAnsi="Times New Roman" w:cs="Times New Roman"/>
          <w:sz w:val="26"/>
          <w:szCs w:val="26"/>
        </w:rPr>
        <w:sym w:font="Symbol" w:char="F0BB"/>
      </w:r>
      <w:r w:rsidRPr="00063529">
        <w:rPr>
          <w:rFonts w:ascii="Times New Roman" w:hAnsi="Times New Roman" w:cs="Times New Roman"/>
          <w:sz w:val="26"/>
          <w:szCs w:val="26"/>
        </w:rPr>
        <w:t xml:space="preserve"> 500 нм существенно сдвинуты в область больших длин волн по сравнению с комплексами </w:t>
      </w:r>
      <w:r w:rsidRPr="00063529">
        <w:rPr>
          <w:rFonts w:ascii="Times New Roman" w:hAnsi="Times New Roman" w:cs="Times New Roman"/>
          <w:b/>
          <w:bCs/>
          <w:sz w:val="26"/>
          <w:szCs w:val="26"/>
        </w:rPr>
        <w:t>1-Pt-CN2</w:t>
      </w:r>
      <w:r w:rsidRPr="00063529">
        <w:rPr>
          <w:rFonts w:ascii="Times New Roman" w:hAnsi="Times New Roman" w:cs="Times New Roman"/>
          <w:sz w:val="26"/>
          <w:szCs w:val="26"/>
        </w:rPr>
        <w:t xml:space="preserve"> – </w:t>
      </w:r>
      <w:r w:rsidRPr="00063529">
        <w:rPr>
          <w:rFonts w:ascii="Times New Roman" w:hAnsi="Times New Roman" w:cs="Times New Roman"/>
          <w:b/>
          <w:bCs/>
          <w:sz w:val="26"/>
          <w:szCs w:val="26"/>
        </w:rPr>
        <w:t>3-Pt-CN2</w:t>
      </w:r>
      <w:r w:rsidRPr="00063529">
        <w:rPr>
          <w:rFonts w:ascii="Times New Roman" w:hAnsi="Times New Roman" w:cs="Times New Roman"/>
          <w:bCs/>
          <w:sz w:val="26"/>
          <w:szCs w:val="26"/>
        </w:rPr>
        <w:t>, что может быть связано с заменой координированного фенильного кольца на бензотиофеновый фрагмент</w:t>
      </w:r>
      <w:r w:rsidRPr="00063529">
        <w:rPr>
          <w:rFonts w:ascii="Times New Roman" w:hAnsi="Times New Roman" w:cs="Times New Roman"/>
          <w:sz w:val="26"/>
          <w:szCs w:val="26"/>
        </w:rPr>
        <w:t xml:space="preserve">. Для </w:t>
      </w:r>
      <w:r w:rsidRPr="00063529">
        <w:rPr>
          <w:rFonts w:ascii="Times New Roman" w:hAnsi="Times New Roman" w:cs="Times New Roman"/>
          <w:sz w:val="26"/>
          <w:szCs w:val="26"/>
        </w:rPr>
        <w:lastRenderedPageBreak/>
        <w:t xml:space="preserve">точного подтверждения отнесения полос поглощения необходимо проведение квантово-химических расчётов, которых в рамках данной работы проведено не было, но они будут выполнены позднее. </w:t>
      </w:r>
    </w:p>
    <w:p w14:paraId="3B3D3331" w14:textId="54DC8855" w:rsidR="00510D93" w:rsidRPr="00063529" w:rsidRDefault="00810F33" w:rsidP="00266470">
      <w:pPr>
        <w:keepNext/>
        <w:spacing w:after="0" w:line="360" w:lineRule="auto"/>
        <w:ind w:firstLine="720"/>
        <w:jc w:val="center"/>
        <w:rPr>
          <w:rFonts w:ascii="Times New Roman" w:hAnsi="Times New Roman" w:cs="Times New Roman"/>
          <w:sz w:val="26"/>
          <w:szCs w:val="26"/>
        </w:rPr>
      </w:pPr>
      <w:r w:rsidRPr="00063529">
        <w:rPr>
          <w:rFonts w:ascii="Times New Roman" w:hAnsi="Times New Roman" w:cs="Times New Roman"/>
          <w:noProof/>
          <w:sz w:val="26"/>
          <w:szCs w:val="26"/>
        </w:rPr>
        <w:drawing>
          <wp:inline distT="0" distB="0" distL="0" distR="0" wp14:anchorId="546FF45D" wp14:editId="223007FD">
            <wp:extent cx="4008474" cy="3083511"/>
            <wp:effectExtent l="0" t="0" r="0" b="3175"/>
            <wp:docPr id="17855628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2979" cy="3086977"/>
                    </a:xfrm>
                    <a:prstGeom prst="rect">
                      <a:avLst/>
                    </a:prstGeom>
                    <a:noFill/>
                    <a:ln>
                      <a:noFill/>
                    </a:ln>
                  </pic:spPr>
                </pic:pic>
              </a:graphicData>
            </a:graphic>
          </wp:inline>
        </w:drawing>
      </w:r>
    </w:p>
    <w:p w14:paraId="35E1BDD0" w14:textId="5C347266" w:rsidR="00510D93" w:rsidRPr="0026432D" w:rsidRDefault="00510D93" w:rsidP="00266470">
      <w:pPr>
        <w:pStyle w:val="a5"/>
        <w:spacing w:after="0" w:line="360" w:lineRule="auto"/>
        <w:ind w:firstLine="720"/>
        <w:jc w:val="both"/>
        <w:rPr>
          <w:rFonts w:ascii="Times New Roman" w:hAnsi="Times New Roman" w:cs="Times New Roman"/>
          <w:i w:val="0"/>
          <w:iCs w:val="0"/>
          <w:color w:val="auto"/>
          <w:sz w:val="26"/>
          <w:szCs w:val="26"/>
        </w:rPr>
      </w:pPr>
      <w:bookmarkStart w:id="65" w:name="_Ref165318123"/>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36</w:t>
      </w:r>
      <w:r w:rsidRPr="00063529">
        <w:rPr>
          <w:rFonts w:ascii="Times New Roman" w:hAnsi="Times New Roman" w:cs="Times New Roman"/>
          <w:i w:val="0"/>
          <w:iCs w:val="0"/>
          <w:color w:val="auto"/>
          <w:sz w:val="26"/>
          <w:szCs w:val="26"/>
        </w:rPr>
        <w:fldChar w:fldCharType="end"/>
      </w:r>
      <w:bookmarkEnd w:id="65"/>
      <w:r w:rsidRPr="00063529">
        <w:rPr>
          <w:rFonts w:ascii="Times New Roman" w:hAnsi="Times New Roman" w:cs="Times New Roman"/>
          <w:i w:val="0"/>
          <w:iCs w:val="0"/>
          <w:color w:val="auto"/>
          <w:sz w:val="26"/>
          <w:szCs w:val="26"/>
        </w:rPr>
        <w:t xml:space="preserve">. Спектры поглощения комплексов </w:t>
      </w:r>
      <w:r w:rsidRPr="00063529">
        <w:rPr>
          <w:rFonts w:ascii="Times New Roman" w:hAnsi="Times New Roman" w:cs="Times New Roman"/>
          <w:b/>
          <w:bCs/>
          <w:i w:val="0"/>
          <w:iCs w:val="0"/>
          <w:color w:val="auto"/>
          <w:sz w:val="26"/>
          <w:szCs w:val="26"/>
        </w:rPr>
        <w:t>1-Pt-CN2</w:t>
      </w:r>
      <w:r w:rsidRPr="00063529">
        <w:rPr>
          <w:rFonts w:ascii="Times New Roman" w:hAnsi="Times New Roman" w:cs="Times New Roman"/>
          <w:i w:val="0"/>
          <w:iCs w:val="0"/>
          <w:color w:val="auto"/>
          <w:sz w:val="26"/>
          <w:szCs w:val="26"/>
        </w:rPr>
        <w:t xml:space="preserve"> – </w:t>
      </w:r>
      <w:r w:rsidRPr="00063529">
        <w:rPr>
          <w:rFonts w:ascii="Times New Roman" w:hAnsi="Times New Roman" w:cs="Times New Roman"/>
          <w:b/>
          <w:bCs/>
          <w:i w:val="0"/>
          <w:iCs w:val="0"/>
          <w:color w:val="auto"/>
          <w:sz w:val="26"/>
          <w:szCs w:val="26"/>
        </w:rPr>
        <w:t>4-Pt-CN2</w:t>
      </w:r>
      <w:r w:rsidRPr="00063529">
        <w:rPr>
          <w:rFonts w:ascii="Times New Roman" w:hAnsi="Times New Roman" w:cs="Times New Roman"/>
          <w:i w:val="0"/>
          <w:iCs w:val="0"/>
          <w:color w:val="auto"/>
          <w:sz w:val="26"/>
          <w:szCs w:val="26"/>
        </w:rPr>
        <w:t xml:space="preserve"> в растворе </w:t>
      </w:r>
      <w:r w:rsidRPr="0026432D">
        <w:rPr>
          <w:rFonts w:ascii="Times New Roman" w:hAnsi="Times New Roman" w:cs="Times New Roman"/>
          <w:i w:val="0"/>
          <w:iCs w:val="0"/>
          <w:color w:val="auto"/>
          <w:sz w:val="26"/>
          <w:szCs w:val="26"/>
        </w:rPr>
        <w:t xml:space="preserve">ацетонитрила; на врезке представлена длинноволновая область поглощения в увеличенном масштабе. </w:t>
      </w:r>
    </w:p>
    <w:p w14:paraId="78B62418" w14:textId="4DA7115B" w:rsidR="00510D93" w:rsidRPr="00063529" w:rsidRDefault="00510D93"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Спектры возбуждения комплексов в растворе ацетонитрила приведены на рисунке </w:t>
      </w:r>
      <w:r w:rsidRPr="00294379">
        <w:rPr>
          <w:rFonts w:ascii="Times New Roman" w:hAnsi="Times New Roman" w:cs="Times New Roman"/>
          <w:sz w:val="26"/>
          <w:szCs w:val="26"/>
        </w:rPr>
        <w:fldChar w:fldCharType="begin"/>
      </w:r>
      <w:r w:rsidRPr="00294379">
        <w:rPr>
          <w:rFonts w:ascii="Times New Roman" w:hAnsi="Times New Roman" w:cs="Times New Roman"/>
          <w:sz w:val="26"/>
          <w:szCs w:val="26"/>
        </w:rPr>
        <w:instrText xml:space="preserve"> REF _Ref165682968 \h  \* MERGEFORMAT </w:instrText>
      </w:r>
      <w:r w:rsidRPr="00294379">
        <w:rPr>
          <w:rFonts w:ascii="Times New Roman" w:hAnsi="Times New Roman" w:cs="Times New Roman"/>
          <w:sz w:val="26"/>
          <w:szCs w:val="26"/>
        </w:rPr>
      </w:r>
      <w:r w:rsidRPr="00294379">
        <w:rPr>
          <w:rFonts w:ascii="Times New Roman" w:hAnsi="Times New Roman" w:cs="Times New Roman"/>
          <w:sz w:val="26"/>
          <w:szCs w:val="26"/>
        </w:rPr>
        <w:fldChar w:fldCharType="separate"/>
      </w:r>
      <w:r w:rsidR="00294379" w:rsidRPr="00294379">
        <w:rPr>
          <w:rFonts w:ascii="Times New Roman" w:hAnsi="Times New Roman" w:cs="Times New Roman"/>
          <w:noProof/>
          <w:sz w:val="26"/>
          <w:szCs w:val="26"/>
        </w:rPr>
        <w:t>37</w:t>
      </w:r>
      <w:r w:rsidRPr="00294379">
        <w:rPr>
          <w:rFonts w:ascii="Times New Roman" w:hAnsi="Times New Roman" w:cs="Times New Roman"/>
          <w:sz w:val="26"/>
          <w:szCs w:val="26"/>
        </w:rPr>
        <w:fldChar w:fldCharType="end"/>
      </w:r>
      <w:r w:rsidRPr="00063529">
        <w:rPr>
          <w:rFonts w:ascii="Times New Roman" w:hAnsi="Times New Roman" w:cs="Times New Roman"/>
          <w:sz w:val="26"/>
          <w:szCs w:val="26"/>
        </w:rPr>
        <w:t xml:space="preserve"> и в целом отражают тенденции отмеченные для спектров поглощения. </w:t>
      </w:r>
    </w:p>
    <w:p w14:paraId="7E9394CA" w14:textId="0914D12A" w:rsidR="00510D93" w:rsidRPr="00063529" w:rsidRDefault="001F75CA" w:rsidP="00266470">
      <w:pPr>
        <w:keepNext/>
        <w:spacing w:after="0" w:line="360" w:lineRule="auto"/>
        <w:ind w:right="-284" w:firstLine="720"/>
        <w:jc w:val="center"/>
        <w:rPr>
          <w:rFonts w:ascii="Times New Roman" w:hAnsi="Times New Roman" w:cs="Times New Roman"/>
          <w:lang w:val="en-US"/>
        </w:rPr>
      </w:pPr>
      <w:r w:rsidRPr="00063529">
        <w:rPr>
          <w:rFonts w:ascii="Times New Roman" w:hAnsi="Times New Roman" w:cs="Times New Roman"/>
          <w:noProof/>
          <w:lang w:val="en-US"/>
        </w:rPr>
        <w:lastRenderedPageBreak/>
        <w:drawing>
          <wp:inline distT="0" distB="0" distL="0" distR="0" wp14:anchorId="32806E4C" wp14:editId="3D16E1D0">
            <wp:extent cx="3795163" cy="3094075"/>
            <wp:effectExtent l="0" t="0" r="0" b="0"/>
            <wp:docPr id="10973616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4055" cy="3109477"/>
                    </a:xfrm>
                    <a:prstGeom prst="rect">
                      <a:avLst/>
                    </a:prstGeom>
                    <a:noFill/>
                    <a:ln>
                      <a:noFill/>
                    </a:ln>
                  </pic:spPr>
                </pic:pic>
              </a:graphicData>
            </a:graphic>
          </wp:inline>
        </w:drawing>
      </w:r>
    </w:p>
    <w:p w14:paraId="7EC0151F" w14:textId="4BD92D42" w:rsidR="00510D93" w:rsidRPr="00525DBA" w:rsidRDefault="00510D93" w:rsidP="00266470">
      <w:pPr>
        <w:pStyle w:val="a5"/>
        <w:spacing w:after="0" w:line="360" w:lineRule="auto"/>
        <w:ind w:firstLine="720"/>
        <w:jc w:val="both"/>
        <w:rPr>
          <w:rFonts w:ascii="Times New Roman" w:hAnsi="Times New Roman" w:cs="Times New Roman"/>
          <w:i w:val="0"/>
          <w:iCs w:val="0"/>
          <w:color w:val="auto"/>
          <w:sz w:val="26"/>
          <w:szCs w:val="26"/>
        </w:rPr>
      </w:pPr>
      <w:bookmarkStart w:id="66" w:name="_Ref165682968"/>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37</w:t>
      </w:r>
      <w:r w:rsidRPr="00063529">
        <w:rPr>
          <w:rFonts w:ascii="Times New Roman" w:hAnsi="Times New Roman" w:cs="Times New Roman"/>
          <w:i w:val="0"/>
          <w:iCs w:val="0"/>
          <w:color w:val="auto"/>
          <w:sz w:val="26"/>
          <w:szCs w:val="26"/>
        </w:rPr>
        <w:fldChar w:fldCharType="end"/>
      </w:r>
      <w:bookmarkEnd w:id="66"/>
      <w:r w:rsidRPr="00063529">
        <w:rPr>
          <w:rFonts w:ascii="Times New Roman" w:hAnsi="Times New Roman" w:cs="Times New Roman"/>
          <w:i w:val="0"/>
          <w:iCs w:val="0"/>
          <w:color w:val="auto"/>
          <w:sz w:val="26"/>
          <w:szCs w:val="26"/>
        </w:rPr>
        <w:t xml:space="preserve">. Нормированные спектры возбуждения комплексов </w:t>
      </w:r>
      <w:r w:rsidRPr="00063529">
        <w:rPr>
          <w:rFonts w:ascii="Times New Roman" w:hAnsi="Times New Roman" w:cs="Times New Roman"/>
          <w:b/>
          <w:bCs/>
          <w:i w:val="0"/>
          <w:iCs w:val="0"/>
          <w:color w:val="auto"/>
          <w:sz w:val="26"/>
          <w:szCs w:val="26"/>
        </w:rPr>
        <w:t>1-Pt-CN2</w:t>
      </w:r>
      <w:r w:rsidRPr="00063529">
        <w:rPr>
          <w:rFonts w:ascii="Times New Roman" w:hAnsi="Times New Roman" w:cs="Times New Roman"/>
          <w:i w:val="0"/>
          <w:iCs w:val="0"/>
          <w:color w:val="auto"/>
          <w:sz w:val="26"/>
          <w:szCs w:val="26"/>
        </w:rPr>
        <w:t xml:space="preserve"> – </w:t>
      </w:r>
      <w:r w:rsidRPr="00063529">
        <w:rPr>
          <w:rFonts w:ascii="Times New Roman" w:hAnsi="Times New Roman" w:cs="Times New Roman"/>
          <w:b/>
          <w:bCs/>
          <w:i w:val="0"/>
          <w:iCs w:val="0"/>
          <w:color w:val="auto"/>
          <w:sz w:val="26"/>
          <w:szCs w:val="26"/>
        </w:rPr>
        <w:t>4-Pt-CN2</w:t>
      </w:r>
      <w:r w:rsidRPr="00063529">
        <w:rPr>
          <w:rFonts w:ascii="Times New Roman" w:hAnsi="Times New Roman" w:cs="Times New Roman"/>
          <w:i w:val="0"/>
          <w:iCs w:val="0"/>
          <w:color w:val="auto"/>
          <w:sz w:val="26"/>
          <w:szCs w:val="26"/>
        </w:rPr>
        <w:t xml:space="preserve"> в растворе ацетонитрила на длинах волн возбуждения 557, 572, 618, 710, </w:t>
      </w:r>
      <w:r w:rsidRPr="00525DBA">
        <w:rPr>
          <w:rFonts w:ascii="Times New Roman" w:hAnsi="Times New Roman" w:cs="Times New Roman"/>
          <w:i w:val="0"/>
          <w:iCs w:val="0"/>
          <w:color w:val="auto"/>
          <w:sz w:val="26"/>
          <w:szCs w:val="26"/>
        </w:rPr>
        <w:t>соответственно.</w:t>
      </w:r>
    </w:p>
    <w:p w14:paraId="303E2485" w14:textId="46BC1252" w:rsidR="00510D93" w:rsidRPr="00961895" w:rsidRDefault="00510D93" w:rsidP="00266470">
      <w:pPr>
        <w:spacing w:after="0" w:line="360" w:lineRule="auto"/>
        <w:ind w:firstLine="720"/>
        <w:jc w:val="both"/>
        <w:rPr>
          <w:rFonts w:ascii="Times New Roman" w:hAnsi="Times New Roman" w:cs="Times New Roman"/>
          <w:sz w:val="26"/>
          <w:szCs w:val="26"/>
        </w:rPr>
      </w:pPr>
      <w:r w:rsidRPr="00525DBA">
        <w:rPr>
          <w:rFonts w:ascii="Times New Roman" w:hAnsi="Times New Roman" w:cs="Times New Roman"/>
          <w:sz w:val="26"/>
          <w:szCs w:val="26"/>
        </w:rPr>
        <w:t>Было обнаружено, что полученные соединения</w:t>
      </w:r>
      <w:r w:rsidR="005965E7" w:rsidRPr="00525DBA">
        <w:rPr>
          <w:rFonts w:ascii="Times New Roman" w:hAnsi="Times New Roman" w:cs="Times New Roman"/>
          <w:sz w:val="26"/>
          <w:szCs w:val="26"/>
        </w:rPr>
        <w:t xml:space="preserve"> являются люминофорами</w:t>
      </w:r>
      <w:r w:rsidRPr="00525DBA">
        <w:rPr>
          <w:rFonts w:ascii="Times New Roman" w:hAnsi="Times New Roman" w:cs="Times New Roman"/>
          <w:sz w:val="26"/>
          <w:szCs w:val="26"/>
        </w:rPr>
        <w:t xml:space="preserve"> </w:t>
      </w:r>
      <w:r w:rsidR="00131422" w:rsidRPr="00525DBA">
        <w:rPr>
          <w:rFonts w:ascii="Times New Roman" w:hAnsi="Times New Roman" w:cs="Times New Roman"/>
          <w:sz w:val="26"/>
          <w:szCs w:val="26"/>
        </w:rPr>
        <w:t>в органических растворителях</w:t>
      </w:r>
      <w:r w:rsidRPr="00525DBA">
        <w:rPr>
          <w:rFonts w:ascii="Times New Roman" w:hAnsi="Times New Roman" w:cs="Times New Roman"/>
          <w:sz w:val="26"/>
          <w:szCs w:val="26"/>
        </w:rPr>
        <w:t xml:space="preserve">. Их времена жизни в дегазированном растворе ацетонитрила </w:t>
      </w:r>
      <w:r w:rsidRPr="00961895">
        <w:rPr>
          <w:rFonts w:ascii="Times New Roman" w:hAnsi="Times New Roman" w:cs="Times New Roman"/>
          <w:sz w:val="26"/>
          <w:szCs w:val="26"/>
        </w:rPr>
        <w:t xml:space="preserve">варьируются от 306 нс для комплекса </w:t>
      </w:r>
      <w:r w:rsidRPr="00961895">
        <w:rPr>
          <w:rFonts w:ascii="Times New Roman" w:hAnsi="Times New Roman" w:cs="Times New Roman"/>
          <w:b/>
          <w:bCs/>
          <w:sz w:val="26"/>
          <w:szCs w:val="26"/>
        </w:rPr>
        <w:t>1-</w:t>
      </w:r>
      <w:r w:rsidRPr="00961895">
        <w:rPr>
          <w:rFonts w:ascii="Times New Roman" w:hAnsi="Times New Roman" w:cs="Times New Roman"/>
          <w:b/>
          <w:bCs/>
          <w:sz w:val="26"/>
          <w:szCs w:val="26"/>
          <w:lang w:val="en-US"/>
        </w:rPr>
        <w:t>Pt</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CN</w:t>
      </w:r>
      <w:r w:rsidRPr="00961895">
        <w:rPr>
          <w:rFonts w:ascii="Times New Roman" w:hAnsi="Times New Roman" w:cs="Times New Roman"/>
          <w:b/>
          <w:bCs/>
          <w:sz w:val="26"/>
          <w:szCs w:val="26"/>
        </w:rPr>
        <w:t xml:space="preserve">2 </w:t>
      </w:r>
      <w:r w:rsidRPr="00961895">
        <w:rPr>
          <w:rFonts w:ascii="Times New Roman" w:hAnsi="Times New Roman" w:cs="Times New Roman"/>
          <w:sz w:val="26"/>
          <w:szCs w:val="26"/>
        </w:rPr>
        <w:t xml:space="preserve">до 642 нс для комплекса </w:t>
      </w:r>
      <w:r w:rsidRPr="00961895">
        <w:rPr>
          <w:rFonts w:ascii="Times New Roman" w:hAnsi="Times New Roman" w:cs="Times New Roman"/>
          <w:b/>
          <w:bCs/>
          <w:sz w:val="26"/>
          <w:szCs w:val="26"/>
        </w:rPr>
        <w:t>2-</w:t>
      </w:r>
      <w:r w:rsidRPr="00961895">
        <w:rPr>
          <w:rFonts w:ascii="Times New Roman" w:hAnsi="Times New Roman" w:cs="Times New Roman"/>
          <w:b/>
          <w:bCs/>
          <w:sz w:val="26"/>
          <w:szCs w:val="26"/>
          <w:lang w:val="en-US"/>
        </w:rPr>
        <w:t>Pt</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CN</w:t>
      </w:r>
      <w:r w:rsidRPr="00961895">
        <w:rPr>
          <w:rFonts w:ascii="Times New Roman" w:hAnsi="Times New Roman" w:cs="Times New Roman"/>
          <w:b/>
          <w:bCs/>
          <w:sz w:val="26"/>
          <w:szCs w:val="26"/>
        </w:rPr>
        <w:t xml:space="preserve">2 </w:t>
      </w:r>
      <w:r w:rsidRPr="00961895">
        <w:rPr>
          <w:rFonts w:ascii="Times New Roman" w:hAnsi="Times New Roman" w:cs="Times New Roman"/>
          <w:sz w:val="26"/>
          <w:szCs w:val="26"/>
        </w:rPr>
        <w:t xml:space="preserve">(см. табл.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_Ref166193597 \h </w:instrText>
      </w:r>
      <w:r w:rsidR="0059588D" w:rsidRPr="00961895">
        <w:rPr>
          <w:rFonts w:ascii="Times New Roman" w:hAnsi="Times New Roman" w:cs="Times New Roman"/>
          <w:sz w:val="26"/>
          <w:szCs w:val="26"/>
        </w:rPr>
        <w:instrText xml:space="preserve">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2</w:t>
      </w:r>
      <w:r w:rsidRPr="00961895">
        <w:rPr>
          <w:rFonts w:ascii="Times New Roman" w:hAnsi="Times New Roman" w:cs="Times New Roman"/>
          <w:sz w:val="26"/>
          <w:szCs w:val="26"/>
        </w:rPr>
        <w:fldChar w:fldCharType="end"/>
      </w:r>
      <w:r w:rsidRPr="00961895">
        <w:rPr>
          <w:rFonts w:ascii="Times New Roman" w:hAnsi="Times New Roman" w:cs="Times New Roman"/>
          <w:sz w:val="26"/>
          <w:szCs w:val="26"/>
        </w:rPr>
        <w:t xml:space="preserve">). В присутствии кислорода наблюдается тушение эмиссии, в результате которого происходит значительное уменьшение времени жизни возбужденного состояния, таким образом, времена жизни возбужденных состояний данных соединений в аэрированном растворе ацетонитрила находятся в интервале от 148 до 260 нс для комплексов </w:t>
      </w:r>
      <w:r w:rsidRPr="00961895">
        <w:rPr>
          <w:rFonts w:ascii="Times New Roman" w:hAnsi="Times New Roman" w:cs="Times New Roman"/>
          <w:b/>
          <w:bCs/>
          <w:sz w:val="26"/>
          <w:szCs w:val="26"/>
        </w:rPr>
        <w:t>4-</w:t>
      </w:r>
      <w:r w:rsidRPr="00961895">
        <w:rPr>
          <w:rFonts w:ascii="Times New Roman" w:hAnsi="Times New Roman" w:cs="Times New Roman"/>
          <w:b/>
          <w:bCs/>
          <w:sz w:val="26"/>
          <w:szCs w:val="26"/>
          <w:lang w:val="en-US"/>
        </w:rPr>
        <w:t>Pt</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CN</w:t>
      </w:r>
      <w:r w:rsidRPr="00961895">
        <w:rPr>
          <w:rFonts w:ascii="Times New Roman" w:hAnsi="Times New Roman" w:cs="Times New Roman"/>
          <w:b/>
          <w:bCs/>
          <w:sz w:val="26"/>
          <w:szCs w:val="26"/>
        </w:rPr>
        <w:t>2</w:t>
      </w:r>
      <w:r w:rsidRPr="00961895">
        <w:rPr>
          <w:rFonts w:ascii="Times New Roman" w:hAnsi="Times New Roman" w:cs="Times New Roman"/>
          <w:sz w:val="26"/>
          <w:szCs w:val="26"/>
        </w:rPr>
        <w:t xml:space="preserve"> и </w:t>
      </w:r>
      <w:r w:rsidRPr="00961895">
        <w:rPr>
          <w:rFonts w:ascii="Times New Roman" w:hAnsi="Times New Roman" w:cs="Times New Roman"/>
          <w:b/>
          <w:bCs/>
          <w:sz w:val="26"/>
          <w:szCs w:val="26"/>
        </w:rPr>
        <w:t>2-</w:t>
      </w:r>
      <w:r w:rsidRPr="00961895">
        <w:rPr>
          <w:rFonts w:ascii="Times New Roman" w:hAnsi="Times New Roman" w:cs="Times New Roman"/>
          <w:b/>
          <w:bCs/>
          <w:sz w:val="26"/>
          <w:szCs w:val="26"/>
          <w:lang w:val="en-US"/>
        </w:rPr>
        <w:t>Pt</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CN</w:t>
      </w:r>
      <w:r w:rsidRPr="00961895">
        <w:rPr>
          <w:rFonts w:ascii="Times New Roman" w:hAnsi="Times New Roman" w:cs="Times New Roman"/>
          <w:b/>
          <w:bCs/>
          <w:sz w:val="26"/>
          <w:szCs w:val="26"/>
        </w:rPr>
        <w:t>2</w:t>
      </w:r>
      <w:r w:rsidRPr="00961895">
        <w:rPr>
          <w:rFonts w:ascii="Times New Roman" w:hAnsi="Times New Roman" w:cs="Times New Roman"/>
          <w:sz w:val="26"/>
          <w:szCs w:val="26"/>
        </w:rPr>
        <w:t xml:space="preserve">, соответственно. Стоит отметить, что квантовые выходы данных люминофоров невелики, максимальный квантовый выход для аэрированного раствора комплекса </w:t>
      </w:r>
      <w:r w:rsidRPr="00961895">
        <w:rPr>
          <w:rFonts w:ascii="Times New Roman" w:hAnsi="Times New Roman" w:cs="Times New Roman"/>
          <w:b/>
          <w:bCs/>
          <w:sz w:val="26"/>
          <w:szCs w:val="26"/>
        </w:rPr>
        <w:t>2-</w:t>
      </w:r>
      <w:r w:rsidRPr="00961895">
        <w:rPr>
          <w:rFonts w:ascii="Times New Roman" w:hAnsi="Times New Roman" w:cs="Times New Roman"/>
          <w:b/>
          <w:bCs/>
          <w:sz w:val="26"/>
          <w:szCs w:val="26"/>
          <w:lang w:val="en-US"/>
        </w:rPr>
        <w:t>Pt</w:t>
      </w:r>
      <w:r w:rsidRPr="00961895">
        <w:rPr>
          <w:rFonts w:ascii="Times New Roman" w:hAnsi="Times New Roman" w:cs="Times New Roman"/>
          <w:b/>
          <w:bCs/>
          <w:sz w:val="26"/>
          <w:szCs w:val="26"/>
        </w:rPr>
        <w:t>-</w:t>
      </w:r>
      <w:r w:rsidRPr="00961895">
        <w:rPr>
          <w:rFonts w:ascii="Times New Roman" w:hAnsi="Times New Roman" w:cs="Times New Roman"/>
          <w:b/>
          <w:bCs/>
          <w:sz w:val="26"/>
          <w:szCs w:val="26"/>
          <w:lang w:val="en-US"/>
        </w:rPr>
        <w:t>CN</w:t>
      </w:r>
      <w:r w:rsidRPr="00961895">
        <w:rPr>
          <w:rFonts w:ascii="Times New Roman" w:hAnsi="Times New Roman" w:cs="Times New Roman"/>
          <w:b/>
          <w:bCs/>
          <w:sz w:val="26"/>
          <w:szCs w:val="26"/>
        </w:rPr>
        <w:t>2</w:t>
      </w:r>
      <w:r w:rsidRPr="00961895">
        <w:rPr>
          <w:rFonts w:ascii="Times New Roman" w:hAnsi="Times New Roman" w:cs="Times New Roman"/>
          <w:sz w:val="26"/>
          <w:szCs w:val="26"/>
        </w:rPr>
        <w:t xml:space="preserve"> в ацетонитриле составляет 4.2±0.4%.</w:t>
      </w:r>
      <w:r w:rsidR="006946A6" w:rsidRPr="00961895">
        <w:rPr>
          <w:rFonts w:ascii="Times New Roman" w:hAnsi="Times New Roman" w:cs="Times New Roman"/>
          <w:sz w:val="26"/>
          <w:szCs w:val="26"/>
        </w:rPr>
        <w:t xml:space="preserve"> </w:t>
      </w:r>
      <w:r w:rsidRPr="00961895">
        <w:rPr>
          <w:rFonts w:ascii="Times New Roman" w:hAnsi="Times New Roman" w:cs="Times New Roman"/>
          <w:sz w:val="26"/>
          <w:szCs w:val="26"/>
        </w:rPr>
        <w:t xml:space="preserve">Анализ фотофизических свойств комплексов </w:t>
      </w:r>
      <w:r w:rsidRPr="00961895">
        <w:rPr>
          <w:rFonts w:ascii="Times New Roman" w:hAnsi="Times New Roman" w:cs="Times New Roman"/>
          <w:b/>
          <w:bCs/>
          <w:sz w:val="26"/>
          <w:szCs w:val="26"/>
        </w:rPr>
        <w:t xml:space="preserve">1-Pt-CN2 </w:t>
      </w:r>
      <w:r w:rsidRPr="00961895">
        <w:rPr>
          <w:rFonts w:ascii="Times New Roman" w:hAnsi="Times New Roman" w:cs="Times New Roman"/>
          <w:sz w:val="26"/>
          <w:szCs w:val="26"/>
        </w:rPr>
        <w:t xml:space="preserve">– </w:t>
      </w:r>
      <w:r w:rsidRPr="00961895">
        <w:rPr>
          <w:rFonts w:ascii="Times New Roman" w:hAnsi="Times New Roman" w:cs="Times New Roman"/>
          <w:b/>
          <w:bCs/>
          <w:sz w:val="26"/>
          <w:szCs w:val="26"/>
        </w:rPr>
        <w:t>4-Pt-CN2</w:t>
      </w:r>
      <w:r w:rsidRPr="00961895">
        <w:rPr>
          <w:rFonts w:ascii="Times New Roman" w:hAnsi="Times New Roman" w:cs="Times New Roman"/>
          <w:sz w:val="26"/>
          <w:szCs w:val="26"/>
        </w:rPr>
        <w:t xml:space="preserve"> в растворе ацетонитрила позволяет сделать вывод о природе люминесценции данных соединений: субмикросекундные времена жизни возбужденного состояния, </w:t>
      </w:r>
      <w:r w:rsidR="006946A6" w:rsidRPr="00961895">
        <w:rPr>
          <w:rFonts w:ascii="Times New Roman" w:hAnsi="Times New Roman" w:cs="Times New Roman"/>
          <w:sz w:val="26"/>
          <w:szCs w:val="26"/>
        </w:rPr>
        <w:t>тушение</w:t>
      </w:r>
      <w:r w:rsidRPr="00961895">
        <w:rPr>
          <w:rFonts w:ascii="Times New Roman" w:hAnsi="Times New Roman" w:cs="Times New Roman"/>
          <w:sz w:val="26"/>
          <w:szCs w:val="26"/>
        </w:rPr>
        <w:t xml:space="preserve"> эмиссии кислородом, а также большие Стоксовы сдвиги</w:t>
      </w:r>
      <w:r w:rsidR="00D702FF" w:rsidRPr="00961895">
        <w:rPr>
          <w:rFonts w:ascii="Times New Roman" w:hAnsi="Times New Roman" w:cs="Times New Roman"/>
          <w:sz w:val="26"/>
          <w:szCs w:val="26"/>
        </w:rPr>
        <w:t xml:space="preserve"> (</w:t>
      </w:r>
      <w:r w:rsidR="002A3A98" w:rsidRPr="00961895">
        <w:rPr>
          <w:rFonts w:ascii="Times New Roman" w:hAnsi="Times New Roman" w:cs="Times New Roman"/>
          <w:sz w:val="26"/>
          <w:szCs w:val="26"/>
        </w:rPr>
        <w:t>138</w:t>
      </w:r>
      <w:r w:rsidR="00D702FF" w:rsidRPr="00961895">
        <w:rPr>
          <w:rFonts w:ascii="Times New Roman" w:hAnsi="Times New Roman" w:cs="Times New Roman"/>
          <w:sz w:val="26"/>
          <w:szCs w:val="26"/>
        </w:rPr>
        <w:t>-</w:t>
      </w:r>
      <w:r w:rsidR="002A3A98" w:rsidRPr="00961895">
        <w:rPr>
          <w:rFonts w:ascii="Times New Roman" w:hAnsi="Times New Roman" w:cs="Times New Roman"/>
          <w:sz w:val="26"/>
          <w:szCs w:val="26"/>
        </w:rPr>
        <w:t>181</w:t>
      </w:r>
      <w:r w:rsidR="00D702FF" w:rsidRPr="00961895">
        <w:rPr>
          <w:rFonts w:ascii="Times New Roman" w:hAnsi="Times New Roman" w:cs="Times New Roman"/>
          <w:sz w:val="26"/>
          <w:szCs w:val="26"/>
        </w:rPr>
        <w:t xml:space="preserve"> нм</w:t>
      </w:r>
      <w:r w:rsidR="002A3A98" w:rsidRPr="00961895">
        <w:rPr>
          <w:rFonts w:ascii="Times New Roman" w:hAnsi="Times New Roman" w:cs="Times New Roman"/>
          <w:sz w:val="26"/>
          <w:szCs w:val="26"/>
        </w:rPr>
        <w:t xml:space="preserve"> для 1-</w:t>
      </w:r>
      <w:r w:rsidR="002A3A98" w:rsidRPr="00961895">
        <w:rPr>
          <w:rFonts w:ascii="Times New Roman" w:hAnsi="Times New Roman" w:cs="Times New Roman"/>
          <w:sz w:val="26"/>
          <w:szCs w:val="26"/>
          <w:lang w:val="en-US"/>
        </w:rPr>
        <w:t>Pt</w:t>
      </w:r>
      <w:r w:rsidR="002A3A98" w:rsidRPr="00961895">
        <w:rPr>
          <w:rFonts w:ascii="Times New Roman" w:hAnsi="Times New Roman" w:cs="Times New Roman"/>
          <w:sz w:val="26"/>
          <w:szCs w:val="26"/>
        </w:rPr>
        <w:t>-</w:t>
      </w:r>
      <w:r w:rsidR="002A3A98" w:rsidRPr="00961895">
        <w:rPr>
          <w:rFonts w:ascii="Times New Roman" w:hAnsi="Times New Roman" w:cs="Times New Roman"/>
          <w:sz w:val="26"/>
          <w:szCs w:val="26"/>
          <w:lang w:val="en-US"/>
        </w:rPr>
        <w:t>CN</w:t>
      </w:r>
      <w:r w:rsidR="002A3A98" w:rsidRPr="00961895">
        <w:rPr>
          <w:rFonts w:ascii="Times New Roman" w:hAnsi="Times New Roman" w:cs="Times New Roman"/>
          <w:sz w:val="26"/>
          <w:szCs w:val="26"/>
        </w:rPr>
        <w:t>2 и 3-</w:t>
      </w:r>
      <w:r w:rsidR="002A3A98" w:rsidRPr="00961895">
        <w:rPr>
          <w:rFonts w:ascii="Times New Roman" w:hAnsi="Times New Roman" w:cs="Times New Roman"/>
          <w:sz w:val="26"/>
          <w:szCs w:val="26"/>
          <w:lang w:val="en-US"/>
        </w:rPr>
        <w:t>Pt</w:t>
      </w:r>
      <w:r w:rsidR="002A3A98" w:rsidRPr="00961895">
        <w:rPr>
          <w:rFonts w:ascii="Times New Roman" w:hAnsi="Times New Roman" w:cs="Times New Roman"/>
          <w:sz w:val="26"/>
          <w:szCs w:val="26"/>
        </w:rPr>
        <w:t>-</w:t>
      </w:r>
      <w:r w:rsidR="002A3A98" w:rsidRPr="00961895">
        <w:rPr>
          <w:rFonts w:ascii="Times New Roman" w:hAnsi="Times New Roman" w:cs="Times New Roman"/>
          <w:sz w:val="26"/>
          <w:szCs w:val="26"/>
          <w:lang w:val="en-US"/>
        </w:rPr>
        <w:t>CN</w:t>
      </w:r>
      <w:r w:rsidR="002A3A98" w:rsidRPr="00961895">
        <w:rPr>
          <w:rFonts w:ascii="Times New Roman" w:hAnsi="Times New Roman" w:cs="Times New Roman"/>
          <w:sz w:val="26"/>
          <w:szCs w:val="26"/>
        </w:rPr>
        <w:t>2, соответственно</w:t>
      </w:r>
      <w:r w:rsidR="00D702FF" w:rsidRPr="00961895">
        <w:rPr>
          <w:rFonts w:ascii="Times New Roman" w:hAnsi="Times New Roman" w:cs="Times New Roman"/>
          <w:sz w:val="26"/>
          <w:szCs w:val="26"/>
        </w:rPr>
        <w:t>)</w:t>
      </w:r>
      <w:r w:rsidRPr="00961895">
        <w:rPr>
          <w:rFonts w:ascii="Times New Roman" w:hAnsi="Times New Roman" w:cs="Times New Roman"/>
          <w:sz w:val="26"/>
          <w:szCs w:val="26"/>
        </w:rPr>
        <w:t xml:space="preserve">, </w:t>
      </w:r>
      <w:r w:rsidR="006946A6" w:rsidRPr="00961895">
        <w:rPr>
          <w:rFonts w:ascii="Times New Roman" w:hAnsi="Times New Roman" w:cs="Times New Roman"/>
          <w:sz w:val="26"/>
          <w:szCs w:val="26"/>
        </w:rPr>
        <w:t>делают возможным</w:t>
      </w:r>
      <w:r w:rsidRPr="00961895">
        <w:rPr>
          <w:rFonts w:ascii="Times New Roman" w:hAnsi="Times New Roman" w:cs="Times New Roman"/>
          <w:sz w:val="26"/>
          <w:szCs w:val="26"/>
        </w:rPr>
        <w:t xml:space="preserve"> отнести природу испускания полученных соединений к фосфоресценции. </w:t>
      </w:r>
    </w:p>
    <w:p w14:paraId="5B0BC514" w14:textId="3817C0BC" w:rsidR="00510D93" w:rsidRPr="0026432D" w:rsidRDefault="00510D93" w:rsidP="00266470">
      <w:pPr>
        <w:spacing w:after="0" w:line="360" w:lineRule="auto"/>
        <w:ind w:firstLine="720"/>
        <w:jc w:val="both"/>
        <w:rPr>
          <w:rFonts w:ascii="Times New Roman" w:hAnsi="Times New Roman" w:cs="Times New Roman"/>
          <w:sz w:val="26"/>
          <w:szCs w:val="26"/>
        </w:rPr>
      </w:pPr>
      <w:r w:rsidRPr="00961895">
        <w:rPr>
          <w:rFonts w:ascii="Times New Roman" w:hAnsi="Times New Roman" w:cs="Times New Roman"/>
          <w:sz w:val="26"/>
          <w:szCs w:val="26"/>
        </w:rPr>
        <w:t xml:space="preserve">Максимумы </w:t>
      </w:r>
      <w:r w:rsidR="001B6BCF" w:rsidRPr="00961895">
        <w:rPr>
          <w:rFonts w:ascii="Times New Roman" w:hAnsi="Times New Roman" w:cs="Times New Roman"/>
          <w:sz w:val="26"/>
          <w:szCs w:val="26"/>
        </w:rPr>
        <w:t xml:space="preserve">полос </w:t>
      </w:r>
      <w:r w:rsidRPr="00961895">
        <w:rPr>
          <w:rFonts w:ascii="Times New Roman" w:hAnsi="Times New Roman" w:cs="Times New Roman"/>
          <w:sz w:val="26"/>
          <w:szCs w:val="26"/>
        </w:rPr>
        <w:t xml:space="preserve">эмиссии полученных соединений находится в интервале 531 – 760 нм. В случае соединений </w:t>
      </w:r>
      <w:r w:rsidRPr="00961895">
        <w:rPr>
          <w:rFonts w:ascii="Times New Roman" w:hAnsi="Times New Roman" w:cs="Times New Roman"/>
          <w:b/>
          <w:bCs/>
          <w:sz w:val="26"/>
          <w:szCs w:val="26"/>
        </w:rPr>
        <w:t xml:space="preserve">1-Pt-CN2 </w:t>
      </w:r>
      <w:r w:rsidRPr="00961895">
        <w:rPr>
          <w:rFonts w:ascii="Times New Roman" w:hAnsi="Times New Roman" w:cs="Times New Roman"/>
          <w:sz w:val="26"/>
          <w:szCs w:val="26"/>
        </w:rPr>
        <w:t xml:space="preserve">– </w:t>
      </w:r>
      <w:r w:rsidR="00022D27" w:rsidRPr="00961895">
        <w:rPr>
          <w:rFonts w:ascii="Times New Roman" w:hAnsi="Times New Roman" w:cs="Times New Roman"/>
          <w:b/>
          <w:bCs/>
          <w:sz w:val="26"/>
          <w:szCs w:val="26"/>
        </w:rPr>
        <w:t>3</w:t>
      </w:r>
      <w:r w:rsidRPr="00961895">
        <w:rPr>
          <w:rFonts w:ascii="Times New Roman" w:hAnsi="Times New Roman" w:cs="Times New Roman"/>
          <w:b/>
          <w:bCs/>
          <w:sz w:val="26"/>
          <w:szCs w:val="26"/>
        </w:rPr>
        <w:t>-Pt-CN2</w:t>
      </w:r>
      <w:r w:rsidRPr="00961895">
        <w:rPr>
          <w:rFonts w:ascii="Times New Roman" w:hAnsi="Times New Roman" w:cs="Times New Roman"/>
          <w:bCs/>
          <w:sz w:val="26"/>
          <w:szCs w:val="26"/>
        </w:rPr>
        <w:t xml:space="preserve"> для спектров</w:t>
      </w:r>
      <w:r w:rsidRPr="00961895">
        <w:rPr>
          <w:rFonts w:ascii="Times New Roman" w:hAnsi="Times New Roman" w:cs="Times New Roman"/>
          <w:sz w:val="26"/>
          <w:szCs w:val="26"/>
        </w:rPr>
        <w:t xml:space="preserve"> испускания можно </w:t>
      </w:r>
      <w:r w:rsidRPr="00961895">
        <w:rPr>
          <w:rFonts w:ascii="Times New Roman" w:hAnsi="Times New Roman" w:cs="Times New Roman"/>
          <w:sz w:val="26"/>
          <w:szCs w:val="26"/>
        </w:rPr>
        <w:lastRenderedPageBreak/>
        <w:t xml:space="preserve">увидеть закономерность, свойственную изолированным хромофорам, которая также была отмечена в литературном обзоре: увеличение донорной способности заместителя в координированном фенильном </w:t>
      </w:r>
      <w:r w:rsidRPr="0026432D">
        <w:rPr>
          <w:rFonts w:ascii="Times New Roman" w:hAnsi="Times New Roman" w:cs="Times New Roman"/>
          <w:sz w:val="26"/>
          <w:szCs w:val="26"/>
        </w:rPr>
        <w:t>кольце приводит к смещению максимума испускания в длинноволновую область</w:t>
      </w:r>
      <w:r w:rsidR="00B13F9F" w:rsidRPr="0026432D">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NTM2YzFmODctNTBjNS00YTczLWE5MWUtNzE3MDI5MmQ4OGYz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
          <w:id w:val="1378751185"/>
          <w:placeholder>
            <w:docPart w:val="59BA0B08D9AE460E88E372BD9439799C"/>
          </w:placeholder>
        </w:sdtPr>
        <w:sdtContent>
          <w:r w:rsidR="00D07333" w:rsidRPr="00D07333">
            <w:rPr>
              <w:rFonts w:ascii="Times New Roman" w:hAnsi="Times New Roman" w:cs="Times New Roman"/>
              <w:color w:val="000000"/>
              <w:sz w:val="26"/>
              <w:szCs w:val="26"/>
            </w:rPr>
            <w:t>[41]</w:t>
          </w:r>
        </w:sdtContent>
      </w:sdt>
      <w:r w:rsidRPr="0026432D">
        <w:rPr>
          <w:rFonts w:ascii="Times New Roman" w:hAnsi="Times New Roman" w:cs="Times New Roman"/>
          <w:sz w:val="26"/>
          <w:szCs w:val="26"/>
        </w:rPr>
        <w:t xml:space="preserve"> (см. рис.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_Ref165404227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38</w:t>
      </w:r>
      <w:r w:rsidRPr="00961895">
        <w:rPr>
          <w:rFonts w:ascii="Times New Roman" w:hAnsi="Times New Roman" w:cs="Times New Roman"/>
          <w:sz w:val="26"/>
          <w:szCs w:val="26"/>
        </w:rPr>
        <w:fldChar w:fldCharType="end"/>
      </w:r>
      <w:r w:rsidRPr="0026432D">
        <w:rPr>
          <w:rFonts w:ascii="Times New Roman" w:hAnsi="Times New Roman" w:cs="Times New Roman"/>
          <w:sz w:val="26"/>
          <w:szCs w:val="26"/>
        </w:rPr>
        <w:t xml:space="preserve">). Этому способствуют следующие </w:t>
      </w:r>
      <w:r w:rsidR="006946A6" w:rsidRPr="0026432D">
        <w:rPr>
          <w:rFonts w:ascii="Times New Roman" w:hAnsi="Times New Roman" w:cs="Times New Roman"/>
          <w:sz w:val="26"/>
          <w:szCs w:val="26"/>
        </w:rPr>
        <w:t>факторы</w:t>
      </w:r>
      <w:r w:rsidRPr="0026432D">
        <w:rPr>
          <w:rFonts w:ascii="Times New Roman" w:hAnsi="Times New Roman" w:cs="Times New Roman"/>
          <w:sz w:val="26"/>
          <w:szCs w:val="26"/>
        </w:rPr>
        <w:t>. Учитывая смешанный характер (</w:t>
      </w:r>
      <w:r w:rsidRPr="0026432D">
        <w:rPr>
          <w:rFonts w:ascii="Times New Roman" w:hAnsi="Times New Roman" w:cs="Times New Roman"/>
          <w:sz w:val="26"/>
          <w:szCs w:val="26"/>
          <w:vertAlign w:val="superscript"/>
        </w:rPr>
        <w:t>1</w:t>
      </w:r>
      <w:r w:rsidR="00022D27" w:rsidRPr="0026432D">
        <w:rPr>
          <w:rFonts w:ascii="Times New Roman" w:hAnsi="Times New Roman" w:cs="Times New Roman"/>
          <w:sz w:val="26"/>
          <w:szCs w:val="26"/>
          <w:lang w:val="en-US"/>
        </w:rPr>
        <w:t>I</w:t>
      </w:r>
      <w:r w:rsidRPr="0026432D">
        <w:rPr>
          <w:rFonts w:ascii="Times New Roman" w:hAnsi="Times New Roman" w:cs="Times New Roman"/>
          <w:sz w:val="26"/>
          <w:szCs w:val="26"/>
          <w:lang w:val="en-US"/>
        </w:rPr>
        <w:t>LC</w:t>
      </w:r>
      <w:r w:rsidR="00022D27" w:rsidRPr="0026432D">
        <w:rPr>
          <w:rFonts w:ascii="Times New Roman" w:hAnsi="Times New Roman" w:cs="Times New Roman"/>
          <w:sz w:val="26"/>
          <w:szCs w:val="26"/>
          <w:lang w:val="en-US"/>
        </w:rPr>
        <w:t>T</w:t>
      </w:r>
      <w:r w:rsidRPr="0026432D">
        <w:rPr>
          <w:rFonts w:ascii="Times New Roman" w:hAnsi="Times New Roman" w:cs="Times New Roman"/>
          <w:sz w:val="26"/>
          <w:szCs w:val="26"/>
        </w:rPr>
        <w:t>+</w:t>
      </w:r>
      <w:r w:rsidRPr="0026432D">
        <w:rPr>
          <w:rFonts w:ascii="Times New Roman" w:hAnsi="Times New Roman" w:cs="Times New Roman"/>
          <w:sz w:val="26"/>
          <w:szCs w:val="26"/>
          <w:vertAlign w:val="superscript"/>
        </w:rPr>
        <w:t>1</w:t>
      </w:r>
      <w:r w:rsidRPr="0026432D">
        <w:rPr>
          <w:rFonts w:ascii="Times New Roman" w:hAnsi="Times New Roman" w:cs="Times New Roman"/>
          <w:sz w:val="26"/>
          <w:szCs w:val="26"/>
          <w:lang w:val="en-US"/>
        </w:rPr>
        <w:t>MLCT</w:t>
      </w:r>
      <w:r w:rsidRPr="0026432D">
        <w:rPr>
          <w:rFonts w:ascii="Times New Roman" w:hAnsi="Times New Roman" w:cs="Times New Roman"/>
          <w:sz w:val="26"/>
          <w:szCs w:val="26"/>
        </w:rPr>
        <w:t>) возбужденного состояния</w:t>
      </w:r>
      <w:r w:rsidR="00022D27" w:rsidRPr="0026432D">
        <w:rPr>
          <w:rFonts w:ascii="Times New Roman" w:hAnsi="Times New Roman" w:cs="Times New Roman"/>
          <w:sz w:val="26"/>
          <w:szCs w:val="26"/>
        </w:rPr>
        <w:t xml:space="preserve"> комплексов </w:t>
      </w:r>
      <w:r w:rsidR="00022D27" w:rsidRPr="0026432D">
        <w:rPr>
          <w:rFonts w:ascii="Times New Roman" w:hAnsi="Times New Roman" w:cs="Times New Roman"/>
          <w:b/>
          <w:bCs/>
          <w:sz w:val="26"/>
          <w:szCs w:val="26"/>
        </w:rPr>
        <w:t xml:space="preserve">1-Pt-CN2 </w:t>
      </w:r>
      <w:r w:rsidR="00022D27" w:rsidRPr="0026432D">
        <w:rPr>
          <w:rFonts w:ascii="Times New Roman" w:hAnsi="Times New Roman" w:cs="Times New Roman"/>
          <w:sz w:val="26"/>
          <w:szCs w:val="26"/>
        </w:rPr>
        <w:t xml:space="preserve">– </w:t>
      </w:r>
      <w:r w:rsidR="00022D27" w:rsidRPr="0026432D">
        <w:rPr>
          <w:rFonts w:ascii="Times New Roman" w:hAnsi="Times New Roman" w:cs="Times New Roman"/>
          <w:b/>
          <w:bCs/>
          <w:sz w:val="26"/>
          <w:szCs w:val="26"/>
        </w:rPr>
        <w:t>3-Pt-CN2</w:t>
      </w:r>
      <w:r w:rsidRPr="0026432D">
        <w:rPr>
          <w:rFonts w:ascii="Times New Roman" w:hAnsi="Times New Roman" w:cs="Times New Roman"/>
          <w:sz w:val="26"/>
          <w:szCs w:val="26"/>
        </w:rPr>
        <w:t xml:space="preserve">, можно говорить о том, что </w:t>
      </w:r>
      <w:r w:rsidRPr="0026432D">
        <w:rPr>
          <w:rFonts w:ascii="Times New Roman" w:hAnsi="Times New Roman" w:cs="Times New Roman"/>
          <w:sz w:val="26"/>
          <w:szCs w:val="26"/>
          <w:lang w:val="en-US"/>
        </w:rPr>
        <w:t>HOMO</w:t>
      </w:r>
      <w:r w:rsidRPr="0026432D">
        <w:rPr>
          <w:rFonts w:ascii="Times New Roman" w:hAnsi="Times New Roman" w:cs="Times New Roman"/>
          <w:sz w:val="26"/>
          <w:szCs w:val="26"/>
        </w:rPr>
        <w:t xml:space="preserve"> локализуется на </w:t>
      </w:r>
      <w:r w:rsidRPr="0026432D">
        <w:rPr>
          <w:rFonts w:ascii="Times New Roman" w:hAnsi="Times New Roman" w:cs="Times New Roman"/>
          <w:sz w:val="26"/>
          <w:szCs w:val="26"/>
          <w:lang w:val="en-US"/>
        </w:rPr>
        <w:t>C</w:t>
      </w:r>
      <w:r w:rsidRPr="0026432D">
        <w:rPr>
          <w:rFonts w:ascii="Times New Roman" w:hAnsi="Times New Roman" w:cs="Times New Roman"/>
          <w:sz w:val="26"/>
          <w:szCs w:val="26"/>
        </w:rPr>
        <w:t xml:space="preserve">-фрагменте </w:t>
      </w:r>
      <w:r w:rsidRPr="0026432D">
        <w:rPr>
          <w:rFonts w:ascii="Times New Roman" w:hAnsi="Times New Roman" w:cs="Times New Roman"/>
          <w:sz w:val="26"/>
          <w:szCs w:val="26"/>
          <w:lang w:val="en-US"/>
        </w:rPr>
        <w:t>N</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N</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C</w:t>
      </w:r>
      <w:r w:rsidRPr="0026432D">
        <w:rPr>
          <w:rFonts w:ascii="Times New Roman" w:hAnsi="Times New Roman" w:cs="Times New Roman"/>
          <w:sz w:val="26"/>
          <w:szCs w:val="26"/>
        </w:rPr>
        <w:t xml:space="preserve"> циклометаллирующего лиганда, а также на </w:t>
      </w:r>
      <w:r w:rsidRPr="0026432D">
        <w:rPr>
          <w:rFonts w:ascii="Times New Roman" w:hAnsi="Times New Roman" w:cs="Times New Roman"/>
          <w:sz w:val="26"/>
          <w:szCs w:val="26"/>
          <w:lang w:val="en-US"/>
        </w:rPr>
        <w:t>d</w:t>
      </w:r>
      <w:r w:rsidRPr="0026432D">
        <w:rPr>
          <w:rFonts w:ascii="Times New Roman" w:hAnsi="Times New Roman" w:cs="Times New Roman"/>
          <w:sz w:val="26"/>
          <w:szCs w:val="26"/>
        </w:rPr>
        <w:t xml:space="preserve">-орбиталях платины. </w:t>
      </w:r>
      <w:r w:rsidRPr="0026432D">
        <w:rPr>
          <w:rFonts w:ascii="Times New Roman" w:hAnsi="Times New Roman" w:cs="Times New Roman"/>
          <w:sz w:val="26"/>
          <w:szCs w:val="26"/>
          <w:lang w:val="en-US"/>
        </w:rPr>
        <w:t>LUMO</w:t>
      </w:r>
      <w:r w:rsidRPr="0026432D">
        <w:rPr>
          <w:rFonts w:ascii="Times New Roman" w:hAnsi="Times New Roman" w:cs="Times New Roman"/>
          <w:sz w:val="26"/>
          <w:szCs w:val="26"/>
        </w:rPr>
        <w:t xml:space="preserve">, в свою очередь, локализуется на бипиридильном фрагменте </w:t>
      </w:r>
      <w:r w:rsidRPr="0026432D">
        <w:rPr>
          <w:rFonts w:ascii="Times New Roman" w:hAnsi="Times New Roman" w:cs="Times New Roman"/>
          <w:sz w:val="26"/>
          <w:szCs w:val="26"/>
          <w:lang w:val="en-US"/>
        </w:rPr>
        <w:t>N</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N</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C</w:t>
      </w:r>
      <w:r w:rsidRPr="0026432D">
        <w:rPr>
          <w:rFonts w:ascii="Times New Roman" w:hAnsi="Times New Roman" w:cs="Times New Roman"/>
          <w:sz w:val="26"/>
          <w:szCs w:val="26"/>
        </w:rPr>
        <w:t xml:space="preserve"> циклометаллирующего лиганда. Таким образом, введение донорных заместителей</w:t>
      </w:r>
      <w:r w:rsidR="0047368E" w:rsidRPr="0026432D">
        <w:rPr>
          <w:rFonts w:ascii="Times New Roman" w:hAnsi="Times New Roman" w:cs="Times New Roman"/>
          <w:sz w:val="26"/>
          <w:szCs w:val="26"/>
        </w:rPr>
        <w:t xml:space="preserve"> в</w:t>
      </w:r>
      <w:r w:rsidRPr="0026432D">
        <w:rPr>
          <w:rFonts w:ascii="Times New Roman" w:hAnsi="Times New Roman" w:cs="Times New Roman"/>
          <w:sz w:val="26"/>
          <w:szCs w:val="26"/>
        </w:rPr>
        <w:t xml:space="preserve"> </w:t>
      </w:r>
      <w:r w:rsidRPr="0026432D">
        <w:rPr>
          <w:rFonts w:ascii="Times New Roman" w:hAnsi="Times New Roman" w:cs="Times New Roman"/>
          <w:sz w:val="26"/>
          <w:szCs w:val="26"/>
          <w:lang w:val="en-US"/>
        </w:rPr>
        <w:t>C</w:t>
      </w:r>
      <w:r w:rsidRPr="0026432D">
        <w:rPr>
          <w:rFonts w:ascii="Times New Roman" w:hAnsi="Times New Roman" w:cs="Times New Roman"/>
          <w:sz w:val="26"/>
          <w:szCs w:val="26"/>
        </w:rPr>
        <w:t xml:space="preserve">-фрагмент дестабилизирует π-орбитали лиганда, увеличивая энергию </w:t>
      </w:r>
      <w:r w:rsidRPr="0026432D">
        <w:rPr>
          <w:rFonts w:ascii="Times New Roman" w:hAnsi="Times New Roman" w:cs="Times New Roman"/>
          <w:sz w:val="26"/>
          <w:szCs w:val="26"/>
          <w:lang w:val="en-US"/>
        </w:rPr>
        <w:t>HOMO</w:t>
      </w:r>
      <w:r w:rsidRPr="0026432D">
        <w:rPr>
          <w:rFonts w:ascii="Times New Roman" w:hAnsi="Times New Roman" w:cs="Times New Roman"/>
          <w:sz w:val="26"/>
          <w:szCs w:val="26"/>
        </w:rPr>
        <w:t xml:space="preserve"> и </w:t>
      </w:r>
      <w:r w:rsidRPr="0026432D">
        <w:rPr>
          <w:rFonts w:ascii="Times New Roman" w:hAnsi="Times New Roman" w:cs="Times New Roman"/>
          <w:sz w:val="26"/>
          <w:szCs w:val="26"/>
          <w:lang w:val="en-US"/>
        </w:rPr>
        <w:t>LUMO</w:t>
      </w:r>
      <w:r w:rsidRPr="0026432D">
        <w:rPr>
          <w:rFonts w:ascii="Times New Roman" w:hAnsi="Times New Roman" w:cs="Times New Roman"/>
          <w:sz w:val="26"/>
          <w:szCs w:val="26"/>
        </w:rPr>
        <w:t xml:space="preserve">, локализованных на </w:t>
      </w:r>
      <w:r w:rsidRPr="0026432D">
        <w:rPr>
          <w:rFonts w:ascii="Times New Roman" w:hAnsi="Times New Roman" w:cs="Times New Roman"/>
          <w:sz w:val="26"/>
          <w:szCs w:val="26"/>
          <w:lang w:val="en-US"/>
        </w:rPr>
        <w:t>N</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N</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C</w:t>
      </w:r>
      <w:r w:rsidRPr="0026432D">
        <w:rPr>
          <w:rFonts w:ascii="Times New Roman" w:hAnsi="Times New Roman" w:cs="Times New Roman"/>
          <w:sz w:val="26"/>
          <w:szCs w:val="26"/>
        </w:rPr>
        <w:t xml:space="preserve"> лиганде, однако энергия </w:t>
      </w:r>
      <w:r w:rsidRPr="0026432D">
        <w:rPr>
          <w:rFonts w:ascii="Times New Roman" w:hAnsi="Times New Roman" w:cs="Times New Roman"/>
          <w:sz w:val="26"/>
          <w:szCs w:val="26"/>
          <w:lang w:val="en-US"/>
        </w:rPr>
        <w:t>HOMO</w:t>
      </w:r>
      <w:r w:rsidRPr="0026432D">
        <w:rPr>
          <w:rFonts w:ascii="Times New Roman" w:hAnsi="Times New Roman" w:cs="Times New Roman"/>
          <w:sz w:val="26"/>
          <w:szCs w:val="26"/>
        </w:rPr>
        <w:t xml:space="preserve"> увеличится в большей степени, в результате чего зазор </w:t>
      </w:r>
      <w:r w:rsidRPr="0026432D">
        <w:rPr>
          <w:rFonts w:ascii="Times New Roman" w:hAnsi="Times New Roman" w:cs="Times New Roman"/>
          <w:sz w:val="26"/>
          <w:szCs w:val="26"/>
          <w:lang w:val="en-US"/>
        </w:rPr>
        <w:t>HOMO</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LUMO</w:t>
      </w:r>
      <w:r w:rsidR="006946A6" w:rsidRPr="0026432D">
        <w:rPr>
          <w:rFonts w:ascii="Times New Roman" w:hAnsi="Times New Roman" w:cs="Times New Roman"/>
          <w:sz w:val="26"/>
          <w:szCs w:val="26"/>
        </w:rPr>
        <w:t xml:space="preserve"> уменьшае</w:t>
      </w:r>
      <w:r w:rsidRPr="0026432D">
        <w:rPr>
          <w:rFonts w:ascii="Times New Roman" w:hAnsi="Times New Roman" w:cs="Times New Roman"/>
          <w:sz w:val="26"/>
          <w:szCs w:val="26"/>
        </w:rPr>
        <w:t>тся, смещая максимум испускания в красную сторону.</w:t>
      </w:r>
      <w:r w:rsidR="00022D27" w:rsidRPr="0026432D">
        <w:rPr>
          <w:rFonts w:ascii="Times New Roman" w:hAnsi="Times New Roman" w:cs="Times New Roman"/>
          <w:sz w:val="26"/>
          <w:szCs w:val="26"/>
        </w:rPr>
        <w:t xml:space="preserve"> </w:t>
      </w:r>
      <w:r w:rsidR="00E856D9" w:rsidRPr="0026432D">
        <w:rPr>
          <w:rFonts w:ascii="Times New Roman" w:hAnsi="Times New Roman" w:cs="Times New Roman"/>
          <w:sz w:val="26"/>
          <w:szCs w:val="26"/>
        </w:rPr>
        <w:t xml:space="preserve">Смещение максимума испускания в длинноволновую область может быть следствием расширения π-сопряженной системы, что понижает в энергию </w:t>
      </w:r>
      <w:r w:rsidR="00E856D9" w:rsidRPr="0026432D">
        <w:rPr>
          <w:rFonts w:ascii="Times New Roman" w:hAnsi="Times New Roman" w:cs="Times New Roman"/>
          <w:sz w:val="26"/>
          <w:szCs w:val="26"/>
          <w:lang w:val="en-US"/>
        </w:rPr>
        <w:t>LUMO</w:t>
      </w:r>
      <w:r w:rsidR="00E856D9" w:rsidRPr="0026432D">
        <w:rPr>
          <w:rFonts w:ascii="Times New Roman" w:hAnsi="Times New Roman" w:cs="Times New Roman"/>
          <w:sz w:val="26"/>
          <w:szCs w:val="26"/>
        </w:rPr>
        <w:t>, локализующейся на π*-орбиталях.</w:t>
      </w:r>
      <w:r w:rsidR="006946A6" w:rsidRPr="0026432D">
        <w:rPr>
          <w:rFonts w:ascii="Times New Roman" w:hAnsi="Times New Roman" w:cs="Times New Roman"/>
          <w:sz w:val="26"/>
          <w:szCs w:val="26"/>
        </w:rPr>
        <w:t xml:space="preserve"> Резкое уменьшения квантового выхода эмиссии для </w:t>
      </w:r>
      <w:r w:rsidR="006946A6" w:rsidRPr="0026432D">
        <w:rPr>
          <w:rFonts w:ascii="Times New Roman" w:hAnsi="Times New Roman" w:cs="Times New Roman"/>
          <w:b/>
          <w:bCs/>
          <w:sz w:val="26"/>
          <w:szCs w:val="26"/>
        </w:rPr>
        <w:t xml:space="preserve">4-Pt-CN2 </w:t>
      </w:r>
      <w:r w:rsidR="006946A6" w:rsidRPr="0026432D">
        <w:rPr>
          <w:rFonts w:ascii="Times New Roman" w:hAnsi="Times New Roman" w:cs="Times New Roman"/>
          <w:bCs/>
          <w:sz w:val="26"/>
          <w:szCs w:val="26"/>
        </w:rPr>
        <w:t xml:space="preserve">следует приписать эффекту </w:t>
      </w:r>
      <w:r w:rsidR="006946A6" w:rsidRPr="0026432D">
        <w:rPr>
          <w:rFonts w:ascii="Times New Roman" w:hAnsi="Times New Roman" w:cs="Times New Roman"/>
          <w:bCs/>
          <w:sz w:val="26"/>
          <w:szCs w:val="26"/>
          <w:lang w:val="en-US"/>
        </w:rPr>
        <w:t>Energy</w:t>
      </w:r>
      <w:r w:rsidR="006946A6" w:rsidRPr="0026432D">
        <w:rPr>
          <w:rFonts w:ascii="Times New Roman" w:hAnsi="Times New Roman" w:cs="Times New Roman"/>
          <w:bCs/>
          <w:sz w:val="26"/>
          <w:szCs w:val="26"/>
        </w:rPr>
        <w:t>-</w:t>
      </w:r>
      <w:r w:rsidR="006946A6" w:rsidRPr="0026432D">
        <w:rPr>
          <w:rFonts w:ascii="Times New Roman" w:hAnsi="Times New Roman" w:cs="Times New Roman"/>
          <w:bCs/>
          <w:sz w:val="26"/>
          <w:szCs w:val="26"/>
          <w:lang w:val="en-US"/>
        </w:rPr>
        <w:t>Gap</w:t>
      </w:r>
      <w:r w:rsidR="006946A6" w:rsidRPr="0026432D">
        <w:rPr>
          <w:rFonts w:ascii="Times New Roman" w:hAnsi="Times New Roman" w:cs="Times New Roman"/>
          <w:bCs/>
          <w:sz w:val="26"/>
          <w:szCs w:val="26"/>
        </w:rPr>
        <w:t>-</w:t>
      </w:r>
      <w:r w:rsidR="006946A6" w:rsidRPr="0026432D">
        <w:rPr>
          <w:rFonts w:ascii="Times New Roman" w:hAnsi="Times New Roman" w:cs="Times New Roman"/>
          <w:bCs/>
          <w:sz w:val="26"/>
          <w:szCs w:val="26"/>
          <w:lang w:val="en-US"/>
        </w:rPr>
        <w:t>Law</w:t>
      </w:r>
      <w:r w:rsidR="006946A6" w:rsidRPr="0026432D">
        <w:rPr>
          <w:rFonts w:ascii="Times New Roman" w:hAnsi="Times New Roman" w:cs="Times New Roman"/>
          <w:bCs/>
          <w:sz w:val="26"/>
          <w:szCs w:val="26"/>
        </w:rPr>
        <w:t>, в результате которого происходит значительный рост констант скорости безизлучательной дезактивации при сдвиге эмиссии в область ближнего ИК диапазона.</w:t>
      </w:r>
    </w:p>
    <w:p w14:paraId="70CE89F4" w14:textId="26454755" w:rsidR="00510D93" w:rsidRPr="0026432D" w:rsidRDefault="001F75CA" w:rsidP="00266470">
      <w:pPr>
        <w:keepNext/>
        <w:spacing w:after="0" w:line="360" w:lineRule="auto"/>
        <w:ind w:firstLine="720"/>
        <w:jc w:val="center"/>
        <w:rPr>
          <w:rFonts w:ascii="Times New Roman" w:hAnsi="Times New Roman" w:cs="Times New Roman"/>
          <w:sz w:val="26"/>
          <w:szCs w:val="26"/>
        </w:rPr>
      </w:pPr>
      <w:r w:rsidRPr="0026432D">
        <w:rPr>
          <w:rFonts w:ascii="Times New Roman" w:hAnsi="Times New Roman" w:cs="Times New Roman"/>
          <w:noProof/>
          <w:sz w:val="26"/>
          <w:szCs w:val="26"/>
        </w:rPr>
        <w:drawing>
          <wp:inline distT="0" distB="0" distL="0" distR="0" wp14:anchorId="74DE2FA0" wp14:editId="0A738991">
            <wp:extent cx="3684062" cy="2940147"/>
            <wp:effectExtent l="0" t="0" r="0" b="0"/>
            <wp:docPr id="69521376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2765" cy="2963054"/>
                    </a:xfrm>
                    <a:prstGeom prst="rect">
                      <a:avLst/>
                    </a:prstGeom>
                    <a:noFill/>
                    <a:ln>
                      <a:noFill/>
                    </a:ln>
                  </pic:spPr>
                </pic:pic>
              </a:graphicData>
            </a:graphic>
          </wp:inline>
        </w:drawing>
      </w:r>
    </w:p>
    <w:p w14:paraId="3E8F4A01" w14:textId="4E8103C3" w:rsidR="00510D93" w:rsidRPr="0026432D" w:rsidRDefault="00510D93" w:rsidP="00266470">
      <w:pPr>
        <w:pStyle w:val="a5"/>
        <w:spacing w:after="0" w:line="360" w:lineRule="auto"/>
        <w:ind w:firstLine="720"/>
        <w:jc w:val="both"/>
        <w:rPr>
          <w:rFonts w:ascii="Times New Roman" w:hAnsi="Times New Roman" w:cs="Times New Roman"/>
          <w:i w:val="0"/>
          <w:iCs w:val="0"/>
          <w:color w:val="auto"/>
          <w:sz w:val="26"/>
          <w:szCs w:val="26"/>
        </w:rPr>
      </w:pPr>
      <w:bookmarkStart w:id="67" w:name="_Ref165404227"/>
      <w:r w:rsidRPr="0026432D">
        <w:rPr>
          <w:rFonts w:ascii="Times New Roman" w:hAnsi="Times New Roman" w:cs="Times New Roman"/>
          <w:i w:val="0"/>
          <w:iCs w:val="0"/>
          <w:color w:val="auto"/>
          <w:sz w:val="26"/>
          <w:szCs w:val="26"/>
        </w:rPr>
        <w:t xml:space="preserve">Рисунок </w:t>
      </w:r>
      <w:r w:rsidRPr="0026432D">
        <w:rPr>
          <w:rFonts w:ascii="Times New Roman" w:hAnsi="Times New Roman" w:cs="Times New Roman"/>
          <w:i w:val="0"/>
          <w:iCs w:val="0"/>
          <w:color w:val="auto"/>
          <w:sz w:val="26"/>
          <w:szCs w:val="26"/>
        </w:rPr>
        <w:fldChar w:fldCharType="begin"/>
      </w:r>
      <w:r w:rsidRPr="0026432D">
        <w:rPr>
          <w:rFonts w:ascii="Times New Roman" w:hAnsi="Times New Roman" w:cs="Times New Roman"/>
          <w:i w:val="0"/>
          <w:iCs w:val="0"/>
          <w:color w:val="auto"/>
          <w:sz w:val="26"/>
          <w:szCs w:val="26"/>
        </w:rPr>
        <w:instrText xml:space="preserve"> SEQ Рисунок \* ARABIC </w:instrText>
      </w:r>
      <w:r w:rsidRPr="0026432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38</w:t>
      </w:r>
      <w:r w:rsidRPr="0026432D">
        <w:rPr>
          <w:rFonts w:ascii="Times New Roman" w:hAnsi="Times New Roman" w:cs="Times New Roman"/>
          <w:i w:val="0"/>
          <w:iCs w:val="0"/>
          <w:color w:val="auto"/>
          <w:sz w:val="26"/>
          <w:szCs w:val="26"/>
        </w:rPr>
        <w:fldChar w:fldCharType="end"/>
      </w:r>
      <w:bookmarkEnd w:id="67"/>
      <w:r w:rsidRPr="0026432D">
        <w:rPr>
          <w:rFonts w:ascii="Times New Roman" w:hAnsi="Times New Roman" w:cs="Times New Roman"/>
          <w:i w:val="0"/>
          <w:iCs w:val="0"/>
          <w:color w:val="auto"/>
          <w:sz w:val="26"/>
          <w:szCs w:val="26"/>
        </w:rPr>
        <w:t>. Норм</w:t>
      </w:r>
      <w:r w:rsidR="00F82BF3" w:rsidRPr="0026432D">
        <w:rPr>
          <w:rFonts w:ascii="Times New Roman" w:hAnsi="Times New Roman" w:cs="Times New Roman"/>
          <w:i w:val="0"/>
          <w:iCs w:val="0"/>
          <w:color w:val="auto"/>
          <w:sz w:val="26"/>
          <w:szCs w:val="26"/>
        </w:rPr>
        <w:t>ир</w:t>
      </w:r>
      <w:r w:rsidRPr="0026432D">
        <w:rPr>
          <w:rFonts w:ascii="Times New Roman" w:hAnsi="Times New Roman" w:cs="Times New Roman"/>
          <w:i w:val="0"/>
          <w:iCs w:val="0"/>
          <w:color w:val="auto"/>
          <w:sz w:val="26"/>
          <w:szCs w:val="26"/>
        </w:rPr>
        <w:t xml:space="preserve">ованные спектры испускания комплексов </w:t>
      </w:r>
      <w:r w:rsidRPr="0026432D">
        <w:rPr>
          <w:rFonts w:ascii="Times New Roman" w:hAnsi="Times New Roman" w:cs="Times New Roman"/>
          <w:b/>
          <w:bCs/>
          <w:i w:val="0"/>
          <w:iCs w:val="0"/>
          <w:color w:val="auto"/>
          <w:sz w:val="26"/>
          <w:szCs w:val="26"/>
        </w:rPr>
        <w:t>1-Pt-CN2</w:t>
      </w:r>
      <w:r w:rsidRPr="0026432D">
        <w:rPr>
          <w:rFonts w:ascii="Times New Roman" w:hAnsi="Times New Roman" w:cs="Times New Roman"/>
          <w:i w:val="0"/>
          <w:iCs w:val="0"/>
          <w:color w:val="auto"/>
          <w:sz w:val="26"/>
          <w:szCs w:val="26"/>
        </w:rPr>
        <w:t xml:space="preserve"> – </w:t>
      </w:r>
      <w:r w:rsidRPr="0026432D">
        <w:rPr>
          <w:rFonts w:ascii="Times New Roman" w:hAnsi="Times New Roman" w:cs="Times New Roman"/>
          <w:b/>
          <w:bCs/>
          <w:i w:val="0"/>
          <w:iCs w:val="0"/>
          <w:color w:val="auto"/>
          <w:sz w:val="26"/>
          <w:szCs w:val="26"/>
        </w:rPr>
        <w:t>4-Pt-CN2</w:t>
      </w:r>
      <w:r w:rsidRPr="0026432D">
        <w:rPr>
          <w:rFonts w:ascii="Times New Roman" w:hAnsi="Times New Roman" w:cs="Times New Roman"/>
          <w:i w:val="0"/>
          <w:iCs w:val="0"/>
          <w:color w:val="auto"/>
          <w:sz w:val="26"/>
          <w:szCs w:val="26"/>
        </w:rPr>
        <w:t xml:space="preserve"> в растворе ацетонитрила на длине волны возбуждения 365 нм.</w:t>
      </w:r>
    </w:p>
    <w:p w14:paraId="7B74F09C" w14:textId="2E5A1C54" w:rsidR="00510D93" w:rsidRPr="000E2FE5" w:rsidRDefault="00510D93" w:rsidP="00266470">
      <w:pPr>
        <w:pStyle w:val="a5"/>
        <w:keepNext/>
        <w:spacing w:after="0" w:line="360" w:lineRule="auto"/>
        <w:ind w:firstLine="720"/>
        <w:jc w:val="both"/>
        <w:rPr>
          <w:rFonts w:ascii="Times New Roman" w:hAnsi="Times New Roman" w:cs="Times New Roman"/>
          <w:i w:val="0"/>
          <w:iCs w:val="0"/>
          <w:color w:val="auto"/>
          <w:sz w:val="26"/>
          <w:szCs w:val="26"/>
        </w:rPr>
      </w:pPr>
      <w:bookmarkStart w:id="68" w:name="_Ref166026285"/>
      <w:bookmarkStart w:id="69" w:name="_Ref165939552"/>
      <w:bookmarkStart w:id="70" w:name="_Ref166193597"/>
      <w:r w:rsidRPr="0026432D">
        <w:rPr>
          <w:rFonts w:ascii="Times New Roman" w:hAnsi="Times New Roman" w:cs="Times New Roman"/>
          <w:i w:val="0"/>
          <w:iCs w:val="0"/>
          <w:color w:val="auto"/>
          <w:sz w:val="26"/>
          <w:szCs w:val="26"/>
        </w:rPr>
        <w:lastRenderedPageBreak/>
        <w:t xml:space="preserve">Таблица </w:t>
      </w:r>
      <w:r w:rsidRPr="0026432D">
        <w:rPr>
          <w:rFonts w:ascii="Times New Roman" w:hAnsi="Times New Roman" w:cs="Times New Roman"/>
          <w:i w:val="0"/>
          <w:iCs w:val="0"/>
          <w:color w:val="auto"/>
          <w:sz w:val="26"/>
          <w:szCs w:val="26"/>
        </w:rPr>
        <w:fldChar w:fldCharType="begin"/>
      </w:r>
      <w:r w:rsidRPr="0026432D">
        <w:rPr>
          <w:rFonts w:ascii="Times New Roman" w:hAnsi="Times New Roman" w:cs="Times New Roman"/>
          <w:i w:val="0"/>
          <w:iCs w:val="0"/>
          <w:color w:val="auto"/>
          <w:sz w:val="26"/>
          <w:szCs w:val="26"/>
        </w:rPr>
        <w:instrText xml:space="preserve"> SEQ Таблица \* ARABIC </w:instrText>
      </w:r>
      <w:r w:rsidRPr="0026432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2</w:t>
      </w:r>
      <w:r w:rsidRPr="0026432D">
        <w:rPr>
          <w:rFonts w:ascii="Times New Roman" w:hAnsi="Times New Roman" w:cs="Times New Roman"/>
          <w:i w:val="0"/>
          <w:iCs w:val="0"/>
          <w:color w:val="auto"/>
          <w:sz w:val="26"/>
          <w:szCs w:val="26"/>
        </w:rPr>
        <w:fldChar w:fldCharType="end"/>
      </w:r>
      <w:bookmarkEnd w:id="68"/>
      <w:r w:rsidRPr="0026432D">
        <w:rPr>
          <w:rFonts w:ascii="Times New Roman" w:hAnsi="Times New Roman" w:cs="Times New Roman"/>
          <w:i w:val="0"/>
          <w:iCs w:val="0"/>
          <w:color w:val="auto"/>
          <w:sz w:val="26"/>
          <w:szCs w:val="26"/>
        </w:rPr>
        <w:t xml:space="preserve">. Фотофизические свойства комплексов </w:t>
      </w:r>
      <w:r w:rsidRPr="0026432D">
        <w:rPr>
          <w:rFonts w:ascii="Times New Roman" w:hAnsi="Times New Roman" w:cs="Times New Roman"/>
          <w:i w:val="0"/>
          <w:iCs w:val="0"/>
          <w:color w:val="auto"/>
          <w:sz w:val="26"/>
          <w:szCs w:val="26"/>
          <w:lang w:val="en-US"/>
        </w:rPr>
        <w:t>Pt</w:t>
      </w:r>
      <w:r w:rsidRPr="0026432D">
        <w:rPr>
          <w:rFonts w:ascii="Times New Roman" w:hAnsi="Times New Roman" w:cs="Times New Roman"/>
          <w:i w:val="0"/>
          <w:iCs w:val="0"/>
          <w:color w:val="auto"/>
          <w:sz w:val="26"/>
          <w:szCs w:val="26"/>
        </w:rPr>
        <w:t>(</w:t>
      </w:r>
      <w:r w:rsidRPr="0026432D">
        <w:rPr>
          <w:rFonts w:ascii="Times New Roman" w:hAnsi="Times New Roman" w:cs="Times New Roman"/>
          <w:i w:val="0"/>
          <w:iCs w:val="0"/>
          <w:color w:val="auto"/>
          <w:sz w:val="26"/>
          <w:szCs w:val="26"/>
          <w:lang w:val="en-US"/>
        </w:rPr>
        <w:t>II</w:t>
      </w:r>
      <w:r w:rsidRPr="0026432D">
        <w:rPr>
          <w:rFonts w:ascii="Times New Roman" w:hAnsi="Times New Roman" w:cs="Times New Roman"/>
          <w:i w:val="0"/>
          <w:iCs w:val="0"/>
          <w:color w:val="auto"/>
          <w:sz w:val="26"/>
          <w:szCs w:val="26"/>
        </w:rPr>
        <w:t xml:space="preserve">) </w:t>
      </w:r>
      <w:r w:rsidRPr="0026432D">
        <w:rPr>
          <w:rFonts w:ascii="Times New Roman" w:hAnsi="Times New Roman" w:cs="Times New Roman"/>
          <w:b/>
          <w:bCs/>
          <w:i w:val="0"/>
          <w:iCs w:val="0"/>
          <w:color w:val="auto"/>
          <w:sz w:val="26"/>
          <w:szCs w:val="26"/>
        </w:rPr>
        <w:t xml:space="preserve">1-Pt-CN2 </w:t>
      </w:r>
      <w:r w:rsidRPr="0026432D">
        <w:rPr>
          <w:rFonts w:ascii="Times New Roman" w:hAnsi="Times New Roman" w:cs="Times New Roman"/>
          <w:i w:val="0"/>
          <w:iCs w:val="0"/>
          <w:color w:val="auto"/>
          <w:sz w:val="26"/>
          <w:szCs w:val="26"/>
        </w:rPr>
        <w:t xml:space="preserve"> – </w:t>
      </w:r>
      <w:r w:rsidRPr="0026432D">
        <w:rPr>
          <w:rFonts w:ascii="Times New Roman" w:hAnsi="Times New Roman" w:cs="Times New Roman"/>
          <w:b/>
          <w:bCs/>
          <w:i w:val="0"/>
          <w:iCs w:val="0"/>
          <w:color w:val="auto"/>
          <w:sz w:val="26"/>
          <w:szCs w:val="26"/>
        </w:rPr>
        <w:t xml:space="preserve">4-Pt-CN2 </w:t>
      </w:r>
      <w:r w:rsidRPr="0026432D">
        <w:rPr>
          <w:rFonts w:ascii="Times New Roman" w:hAnsi="Times New Roman" w:cs="Times New Roman"/>
          <w:i w:val="0"/>
          <w:iCs w:val="0"/>
          <w:color w:val="auto"/>
          <w:sz w:val="26"/>
          <w:szCs w:val="26"/>
        </w:rPr>
        <w:t xml:space="preserve"> в ацетонитриле; </w:t>
      </w:r>
      <w:r w:rsidRPr="000E2FE5">
        <w:rPr>
          <w:rFonts w:ascii="Times New Roman" w:hAnsi="Times New Roman" w:cs="Times New Roman"/>
          <w:i w:val="0"/>
          <w:iCs w:val="0"/>
          <w:color w:val="auto"/>
          <w:sz w:val="26"/>
          <w:szCs w:val="26"/>
        </w:rPr>
        <w:t>обозначения: λ</w:t>
      </w:r>
      <w:r w:rsidRPr="000E2FE5">
        <w:rPr>
          <w:rFonts w:ascii="Times New Roman" w:hAnsi="Times New Roman" w:cs="Times New Roman"/>
          <w:i w:val="0"/>
          <w:iCs w:val="0"/>
          <w:color w:val="auto"/>
          <w:sz w:val="26"/>
          <w:szCs w:val="26"/>
          <w:vertAlign w:val="subscript"/>
        </w:rPr>
        <w:t>погл.</w:t>
      </w:r>
      <w:r w:rsidRPr="000E2FE5">
        <w:rPr>
          <w:rFonts w:ascii="Times New Roman" w:hAnsi="Times New Roman" w:cs="Times New Roman"/>
          <w:i w:val="0"/>
          <w:iCs w:val="0"/>
          <w:color w:val="auto"/>
          <w:sz w:val="26"/>
          <w:szCs w:val="26"/>
        </w:rPr>
        <w:t xml:space="preserve"> – длина волны поглощения, λ</w:t>
      </w:r>
      <w:r w:rsidRPr="000E2FE5">
        <w:rPr>
          <w:rFonts w:ascii="Times New Roman" w:hAnsi="Times New Roman" w:cs="Times New Roman"/>
          <w:i w:val="0"/>
          <w:iCs w:val="0"/>
          <w:color w:val="auto"/>
          <w:sz w:val="26"/>
          <w:szCs w:val="26"/>
          <w:vertAlign w:val="subscript"/>
        </w:rPr>
        <w:t>возб.</w:t>
      </w:r>
      <w:r w:rsidRPr="000E2FE5">
        <w:rPr>
          <w:rFonts w:ascii="Times New Roman" w:hAnsi="Times New Roman" w:cs="Times New Roman"/>
          <w:i w:val="0"/>
          <w:iCs w:val="0"/>
          <w:color w:val="auto"/>
          <w:sz w:val="26"/>
          <w:szCs w:val="26"/>
        </w:rPr>
        <w:t xml:space="preserve"> – длина волны возбуждения, λ</w:t>
      </w:r>
      <w:r w:rsidRPr="000E2FE5">
        <w:rPr>
          <w:rFonts w:ascii="Times New Roman" w:hAnsi="Times New Roman" w:cs="Times New Roman"/>
          <w:i w:val="0"/>
          <w:iCs w:val="0"/>
          <w:color w:val="auto"/>
          <w:sz w:val="26"/>
          <w:szCs w:val="26"/>
          <w:vertAlign w:val="subscript"/>
        </w:rPr>
        <w:t>исп.</w:t>
      </w:r>
      <w:r w:rsidRPr="000E2FE5">
        <w:rPr>
          <w:rFonts w:ascii="Times New Roman" w:hAnsi="Times New Roman" w:cs="Times New Roman"/>
          <w:i w:val="0"/>
          <w:iCs w:val="0"/>
          <w:color w:val="auto"/>
          <w:sz w:val="26"/>
          <w:szCs w:val="26"/>
        </w:rPr>
        <w:t xml:space="preserve"> – длина волны испускания, τ</w:t>
      </w:r>
      <w:r w:rsidRPr="000E2FE5">
        <w:rPr>
          <w:rFonts w:ascii="Times New Roman" w:hAnsi="Times New Roman" w:cs="Times New Roman"/>
          <w:i w:val="0"/>
          <w:iCs w:val="0"/>
          <w:color w:val="auto"/>
          <w:sz w:val="26"/>
          <w:szCs w:val="26"/>
          <w:vertAlign w:val="subscript"/>
        </w:rPr>
        <w:t>дегаз.</w:t>
      </w:r>
      <w:r w:rsidRPr="000E2FE5">
        <w:rPr>
          <w:rFonts w:ascii="Times New Roman" w:hAnsi="Times New Roman" w:cs="Times New Roman"/>
          <w:i w:val="0"/>
          <w:iCs w:val="0"/>
          <w:color w:val="auto"/>
          <w:sz w:val="26"/>
          <w:szCs w:val="26"/>
        </w:rPr>
        <w:t xml:space="preserve"> – время жизни в дегазированном растворе, </w:t>
      </w:r>
      <w:r w:rsidR="003773C9" w:rsidRPr="000E2FE5">
        <w:rPr>
          <w:rFonts w:ascii="Times New Roman" w:hAnsi="Times New Roman"/>
          <w:color w:val="auto"/>
          <w:sz w:val="26"/>
          <w:szCs w:val="26"/>
          <w:lang w:val="en-US"/>
        </w:rPr>
        <w:t>τ</w:t>
      </w:r>
      <w:r w:rsidRPr="000E2FE5">
        <w:rPr>
          <w:rFonts w:ascii="Times New Roman" w:hAnsi="Times New Roman" w:cs="Times New Roman"/>
          <w:i w:val="0"/>
          <w:iCs w:val="0"/>
          <w:color w:val="auto"/>
          <w:sz w:val="26"/>
          <w:szCs w:val="26"/>
          <w:vertAlign w:val="subscript"/>
        </w:rPr>
        <w:t>аер.</w:t>
      </w:r>
      <w:r w:rsidRPr="000E2FE5">
        <w:rPr>
          <w:rFonts w:ascii="Times New Roman" w:hAnsi="Times New Roman" w:cs="Times New Roman"/>
          <w:i w:val="0"/>
          <w:iCs w:val="0"/>
          <w:color w:val="auto"/>
          <w:sz w:val="26"/>
          <w:szCs w:val="26"/>
        </w:rPr>
        <w:t xml:space="preserve"> – время жизни в аерированном растворе, Φ</w:t>
      </w:r>
      <w:r w:rsidRPr="000E2FE5">
        <w:rPr>
          <w:rFonts w:ascii="Times New Roman" w:hAnsi="Times New Roman" w:cs="Times New Roman"/>
          <w:i w:val="0"/>
          <w:iCs w:val="0"/>
          <w:color w:val="auto"/>
          <w:sz w:val="26"/>
          <w:szCs w:val="26"/>
          <w:vertAlign w:val="subscript"/>
        </w:rPr>
        <w:t>аер.</w:t>
      </w:r>
      <w:r w:rsidRPr="000E2FE5">
        <w:rPr>
          <w:rFonts w:ascii="Times New Roman" w:hAnsi="Times New Roman" w:cs="Times New Roman"/>
          <w:i w:val="0"/>
          <w:iCs w:val="0"/>
          <w:color w:val="auto"/>
          <w:sz w:val="26"/>
          <w:szCs w:val="26"/>
        </w:rPr>
        <w:t xml:space="preserve"> – квантовый выход люминесценции в аерированном растворе, пл – плечо.</w:t>
      </w:r>
      <w:bookmarkEnd w:id="69"/>
      <w:bookmarkEnd w:id="70"/>
      <w:r w:rsidR="002A3A98" w:rsidRPr="000E2FE5">
        <w:rPr>
          <w:rFonts w:ascii="Times New Roman" w:hAnsi="Times New Roman" w:cs="Times New Roman"/>
          <w:i w:val="0"/>
          <w:iCs w:val="0"/>
          <w:color w:val="auto"/>
          <w:sz w:val="26"/>
          <w:szCs w:val="26"/>
        </w:rPr>
        <w:t xml:space="preserve"> </w:t>
      </w:r>
    </w:p>
    <w:tbl>
      <w:tblPr>
        <w:tblStyle w:val="af"/>
        <w:tblW w:w="8791" w:type="dxa"/>
        <w:tblInd w:w="108" w:type="dxa"/>
        <w:tblLayout w:type="fixed"/>
        <w:tblLook w:val="04A0" w:firstRow="1" w:lastRow="0" w:firstColumn="1" w:lastColumn="0" w:noHBand="0" w:noVBand="1"/>
      </w:tblPr>
      <w:tblGrid>
        <w:gridCol w:w="1304"/>
        <w:gridCol w:w="1356"/>
        <w:gridCol w:w="1165"/>
        <w:gridCol w:w="1165"/>
        <w:gridCol w:w="1284"/>
        <w:gridCol w:w="1270"/>
        <w:gridCol w:w="1247"/>
      </w:tblGrid>
      <w:tr w:rsidR="000E2FE5" w:rsidRPr="000E2FE5" w14:paraId="6169263D" w14:textId="77777777" w:rsidTr="00200E6F">
        <w:tc>
          <w:tcPr>
            <w:tcW w:w="1304" w:type="dxa"/>
          </w:tcPr>
          <w:p w14:paraId="503F92AC" w14:textId="77777777" w:rsidR="00510D93" w:rsidRPr="000E2FE5" w:rsidRDefault="00510D93" w:rsidP="002424C5">
            <w:pPr>
              <w:spacing w:line="360" w:lineRule="auto"/>
              <w:ind w:right="-284"/>
              <w:jc w:val="both"/>
              <w:rPr>
                <w:rFonts w:ascii="Times New Roman" w:hAnsi="Times New Roman"/>
                <w:sz w:val="26"/>
                <w:szCs w:val="26"/>
                <w:lang w:val="en-US"/>
              </w:rPr>
            </w:pPr>
            <w:r w:rsidRPr="000E2FE5">
              <w:rPr>
                <w:rFonts w:ascii="Times New Roman" w:hAnsi="Times New Roman"/>
                <w:sz w:val="26"/>
                <w:szCs w:val="26"/>
              </w:rPr>
              <w:t>Комплекс</w:t>
            </w:r>
          </w:p>
        </w:tc>
        <w:tc>
          <w:tcPr>
            <w:tcW w:w="1356" w:type="dxa"/>
          </w:tcPr>
          <w:p w14:paraId="31EAB005" w14:textId="77777777" w:rsidR="00510D93" w:rsidRPr="000E2FE5" w:rsidRDefault="00510D93" w:rsidP="002424C5">
            <w:pPr>
              <w:spacing w:line="360" w:lineRule="auto"/>
              <w:ind w:right="-284"/>
              <w:jc w:val="both"/>
              <w:rPr>
                <w:rFonts w:ascii="Times New Roman" w:hAnsi="Times New Roman"/>
                <w:sz w:val="26"/>
                <w:szCs w:val="26"/>
                <w:lang w:val="en-US"/>
              </w:rPr>
            </w:pPr>
            <w:r w:rsidRPr="000E2FE5">
              <w:rPr>
                <w:rFonts w:ascii="Times New Roman" w:hAnsi="Times New Roman"/>
                <w:sz w:val="26"/>
                <w:szCs w:val="26"/>
              </w:rPr>
              <w:t>λ</w:t>
            </w:r>
            <w:r w:rsidRPr="000E2FE5">
              <w:rPr>
                <w:rFonts w:ascii="Times New Roman" w:hAnsi="Times New Roman"/>
                <w:sz w:val="26"/>
                <w:szCs w:val="26"/>
                <w:vertAlign w:val="subscript"/>
              </w:rPr>
              <w:t>погл.</w:t>
            </w:r>
            <w:r w:rsidRPr="000E2FE5">
              <w:rPr>
                <w:rFonts w:ascii="Times New Roman" w:hAnsi="Times New Roman"/>
                <w:sz w:val="26"/>
                <w:szCs w:val="26"/>
              </w:rPr>
              <w:t>, нм</w:t>
            </w:r>
          </w:p>
        </w:tc>
        <w:tc>
          <w:tcPr>
            <w:tcW w:w="1165" w:type="dxa"/>
          </w:tcPr>
          <w:p w14:paraId="136F7A00" w14:textId="77777777" w:rsidR="00510D93" w:rsidRPr="000E2FE5" w:rsidRDefault="00510D93" w:rsidP="002424C5">
            <w:pPr>
              <w:spacing w:line="360" w:lineRule="auto"/>
              <w:ind w:right="-284"/>
              <w:jc w:val="both"/>
              <w:rPr>
                <w:rFonts w:ascii="Times New Roman" w:hAnsi="Times New Roman"/>
                <w:sz w:val="26"/>
                <w:szCs w:val="26"/>
              </w:rPr>
            </w:pPr>
            <w:r w:rsidRPr="000E2FE5">
              <w:rPr>
                <w:rFonts w:ascii="Times New Roman" w:hAnsi="Times New Roman"/>
                <w:sz w:val="26"/>
                <w:szCs w:val="26"/>
              </w:rPr>
              <w:t>λ</w:t>
            </w:r>
            <w:r w:rsidRPr="000E2FE5">
              <w:rPr>
                <w:rFonts w:ascii="Times New Roman" w:hAnsi="Times New Roman"/>
                <w:sz w:val="26"/>
                <w:szCs w:val="26"/>
                <w:vertAlign w:val="subscript"/>
              </w:rPr>
              <w:t>возб.</w:t>
            </w:r>
            <w:r w:rsidRPr="000E2FE5">
              <w:rPr>
                <w:rFonts w:ascii="Times New Roman" w:hAnsi="Times New Roman"/>
                <w:sz w:val="26"/>
                <w:szCs w:val="26"/>
              </w:rPr>
              <w:t>, нм</w:t>
            </w:r>
          </w:p>
        </w:tc>
        <w:tc>
          <w:tcPr>
            <w:tcW w:w="1165" w:type="dxa"/>
          </w:tcPr>
          <w:p w14:paraId="36A7FEBC" w14:textId="77777777" w:rsidR="00510D93" w:rsidRPr="000E2FE5" w:rsidRDefault="00510D93" w:rsidP="002424C5">
            <w:pPr>
              <w:spacing w:line="360" w:lineRule="auto"/>
              <w:ind w:right="-284"/>
              <w:jc w:val="both"/>
              <w:rPr>
                <w:rFonts w:ascii="Times New Roman" w:hAnsi="Times New Roman"/>
                <w:sz w:val="26"/>
                <w:szCs w:val="26"/>
              </w:rPr>
            </w:pPr>
            <w:r w:rsidRPr="000E2FE5">
              <w:rPr>
                <w:rFonts w:ascii="Times New Roman" w:hAnsi="Times New Roman"/>
                <w:sz w:val="26"/>
                <w:szCs w:val="26"/>
              </w:rPr>
              <w:t>λ</w:t>
            </w:r>
            <w:r w:rsidRPr="000E2FE5">
              <w:rPr>
                <w:rFonts w:ascii="Times New Roman" w:hAnsi="Times New Roman"/>
                <w:sz w:val="26"/>
                <w:szCs w:val="26"/>
                <w:vertAlign w:val="subscript"/>
              </w:rPr>
              <w:t>исп.</w:t>
            </w:r>
            <w:r w:rsidRPr="000E2FE5">
              <w:rPr>
                <w:rFonts w:ascii="Times New Roman" w:hAnsi="Times New Roman"/>
                <w:sz w:val="26"/>
                <w:szCs w:val="26"/>
              </w:rPr>
              <w:t>, нм</w:t>
            </w:r>
          </w:p>
        </w:tc>
        <w:tc>
          <w:tcPr>
            <w:tcW w:w="1284" w:type="dxa"/>
          </w:tcPr>
          <w:p w14:paraId="65E436A1" w14:textId="4218EE50" w:rsidR="00510D93" w:rsidRPr="000E2FE5" w:rsidRDefault="003773C9" w:rsidP="002424C5">
            <w:pPr>
              <w:spacing w:line="360" w:lineRule="auto"/>
              <w:ind w:right="-284"/>
              <w:jc w:val="both"/>
              <w:rPr>
                <w:rFonts w:ascii="Times New Roman" w:hAnsi="Times New Roman"/>
                <w:sz w:val="26"/>
                <w:szCs w:val="26"/>
              </w:rPr>
            </w:pPr>
            <w:r w:rsidRPr="000E2FE5">
              <w:rPr>
                <w:rFonts w:ascii="Times New Roman" w:hAnsi="Times New Roman"/>
                <w:sz w:val="26"/>
                <w:szCs w:val="26"/>
                <w:lang w:val="en-US"/>
              </w:rPr>
              <w:t>τ</w:t>
            </w:r>
            <w:r w:rsidR="00510D93" w:rsidRPr="000E2FE5">
              <w:rPr>
                <w:rFonts w:ascii="Times New Roman" w:hAnsi="Times New Roman"/>
                <w:sz w:val="26"/>
                <w:szCs w:val="26"/>
                <w:vertAlign w:val="subscript"/>
              </w:rPr>
              <w:t>дегаз.</w:t>
            </w:r>
            <w:r w:rsidR="00510D93" w:rsidRPr="000E2FE5">
              <w:rPr>
                <w:rFonts w:ascii="Times New Roman" w:hAnsi="Times New Roman"/>
                <w:sz w:val="26"/>
                <w:szCs w:val="26"/>
              </w:rPr>
              <w:t>, нс</w:t>
            </w:r>
          </w:p>
        </w:tc>
        <w:tc>
          <w:tcPr>
            <w:tcW w:w="1270" w:type="dxa"/>
          </w:tcPr>
          <w:p w14:paraId="7F10B180" w14:textId="5F185AF8" w:rsidR="00510D93" w:rsidRPr="000E2FE5" w:rsidRDefault="003773C9" w:rsidP="002424C5">
            <w:pPr>
              <w:spacing w:line="360" w:lineRule="auto"/>
              <w:ind w:right="-284"/>
              <w:jc w:val="both"/>
              <w:rPr>
                <w:rFonts w:ascii="Times New Roman" w:hAnsi="Times New Roman"/>
                <w:sz w:val="26"/>
                <w:szCs w:val="26"/>
              </w:rPr>
            </w:pPr>
            <w:r w:rsidRPr="000E2FE5">
              <w:rPr>
                <w:rFonts w:ascii="Times New Roman" w:hAnsi="Times New Roman"/>
                <w:sz w:val="26"/>
                <w:szCs w:val="26"/>
                <w:lang w:val="en-US"/>
              </w:rPr>
              <w:t>τ</w:t>
            </w:r>
            <w:r w:rsidR="00510D93" w:rsidRPr="000E2FE5">
              <w:rPr>
                <w:rFonts w:ascii="Times New Roman" w:hAnsi="Times New Roman"/>
                <w:sz w:val="26"/>
                <w:szCs w:val="26"/>
                <w:vertAlign w:val="subscript"/>
              </w:rPr>
              <w:t>аер.</w:t>
            </w:r>
            <w:r w:rsidR="00510D93" w:rsidRPr="000E2FE5">
              <w:rPr>
                <w:rFonts w:ascii="Times New Roman" w:hAnsi="Times New Roman"/>
                <w:sz w:val="26"/>
                <w:szCs w:val="26"/>
              </w:rPr>
              <w:t>, нс</w:t>
            </w:r>
          </w:p>
        </w:tc>
        <w:tc>
          <w:tcPr>
            <w:tcW w:w="1247" w:type="dxa"/>
          </w:tcPr>
          <w:p w14:paraId="3E7674BC" w14:textId="77777777" w:rsidR="00510D93" w:rsidRPr="000E2FE5" w:rsidRDefault="00510D93" w:rsidP="002424C5">
            <w:pPr>
              <w:spacing w:line="360" w:lineRule="auto"/>
              <w:ind w:right="-284"/>
              <w:jc w:val="both"/>
              <w:rPr>
                <w:rFonts w:ascii="Times New Roman" w:hAnsi="Times New Roman"/>
                <w:sz w:val="26"/>
                <w:szCs w:val="26"/>
              </w:rPr>
            </w:pPr>
            <w:r w:rsidRPr="000E2FE5">
              <w:rPr>
                <w:rFonts w:ascii="Times New Roman" w:hAnsi="Times New Roman"/>
                <w:sz w:val="26"/>
                <w:szCs w:val="26"/>
              </w:rPr>
              <w:t>Φ</w:t>
            </w:r>
            <w:r w:rsidRPr="000E2FE5">
              <w:rPr>
                <w:rFonts w:ascii="Times New Roman" w:hAnsi="Times New Roman"/>
                <w:sz w:val="26"/>
                <w:szCs w:val="26"/>
                <w:vertAlign w:val="subscript"/>
              </w:rPr>
              <w:t>аер.</w:t>
            </w:r>
            <w:r w:rsidRPr="000E2FE5">
              <w:rPr>
                <w:rFonts w:ascii="Times New Roman" w:hAnsi="Times New Roman"/>
                <w:sz w:val="26"/>
                <w:szCs w:val="26"/>
              </w:rPr>
              <w:t>, %</w:t>
            </w:r>
          </w:p>
        </w:tc>
      </w:tr>
      <w:tr w:rsidR="000E2FE5" w:rsidRPr="000E2FE5" w14:paraId="5D081EF3" w14:textId="77777777" w:rsidTr="00200E6F">
        <w:tc>
          <w:tcPr>
            <w:tcW w:w="1304" w:type="dxa"/>
          </w:tcPr>
          <w:p w14:paraId="19ECD91D" w14:textId="77777777" w:rsidR="00510D93" w:rsidRPr="000E2FE5" w:rsidRDefault="00510D93" w:rsidP="002424C5">
            <w:pPr>
              <w:spacing w:line="360" w:lineRule="auto"/>
              <w:ind w:right="-284"/>
              <w:jc w:val="both"/>
              <w:rPr>
                <w:rFonts w:ascii="Times New Roman" w:hAnsi="Times New Roman"/>
                <w:b/>
                <w:bCs/>
                <w:sz w:val="26"/>
                <w:szCs w:val="26"/>
                <w:lang w:val="en-US"/>
              </w:rPr>
            </w:pPr>
            <w:r w:rsidRPr="000E2FE5">
              <w:rPr>
                <w:rFonts w:ascii="Times New Roman" w:hAnsi="Times New Roman"/>
                <w:b/>
                <w:bCs/>
                <w:sz w:val="26"/>
                <w:szCs w:val="26"/>
                <w:lang w:val="en-US"/>
              </w:rPr>
              <w:t xml:space="preserve">1-Pt-CN2 </w:t>
            </w:r>
          </w:p>
        </w:tc>
        <w:tc>
          <w:tcPr>
            <w:tcW w:w="1356" w:type="dxa"/>
          </w:tcPr>
          <w:p w14:paraId="2E51F70B" w14:textId="77777777" w:rsidR="00510D93" w:rsidRPr="000E2FE5" w:rsidRDefault="00510D93" w:rsidP="002424C5">
            <w:pPr>
              <w:spacing w:line="360" w:lineRule="auto"/>
              <w:ind w:right="32"/>
              <w:jc w:val="both"/>
              <w:rPr>
                <w:rFonts w:ascii="Times New Roman" w:hAnsi="Times New Roman"/>
                <w:sz w:val="26"/>
                <w:szCs w:val="26"/>
                <w:lang w:val="en-US"/>
              </w:rPr>
            </w:pPr>
            <w:r w:rsidRPr="000E2FE5">
              <w:rPr>
                <w:rFonts w:ascii="Times New Roman" w:hAnsi="Times New Roman"/>
                <w:sz w:val="26"/>
                <w:szCs w:val="26"/>
              </w:rPr>
              <w:t>258</w:t>
            </w:r>
            <w:r w:rsidRPr="000E2FE5">
              <w:rPr>
                <w:rFonts w:ascii="Times New Roman" w:hAnsi="Times New Roman"/>
                <w:sz w:val="26"/>
                <w:szCs w:val="26"/>
                <w:lang w:val="en-US"/>
              </w:rPr>
              <w:t>, 33</w:t>
            </w:r>
            <w:r w:rsidRPr="000E2FE5">
              <w:rPr>
                <w:rFonts w:ascii="Times New Roman" w:hAnsi="Times New Roman"/>
                <w:sz w:val="26"/>
                <w:szCs w:val="26"/>
              </w:rPr>
              <w:t>6</w:t>
            </w:r>
            <w:r w:rsidRPr="000E2FE5">
              <w:rPr>
                <w:rFonts w:ascii="Times New Roman" w:hAnsi="Times New Roman"/>
                <w:sz w:val="26"/>
                <w:szCs w:val="26"/>
                <w:lang w:val="en-US"/>
              </w:rPr>
              <w:t>, 419</w:t>
            </w:r>
            <w:r w:rsidRPr="000E2FE5">
              <w:rPr>
                <w:rFonts w:ascii="Times New Roman" w:hAnsi="Times New Roman"/>
                <w:sz w:val="26"/>
                <w:szCs w:val="26"/>
              </w:rPr>
              <w:t>пл</w:t>
            </w:r>
            <w:r w:rsidRPr="000E2FE5">
              <w:rPr>
                <w:rFonts w:ascii="Times New Roman" w:hAnsi="Times New Roman"/>
                <w:sz w:val="26"/>
                <w:szCs w:val="26"/>
                <w:lang w:val="en-US"/>
              </w:rPr>
              <w:t xml:space="preserve"> </w:t>
            </w:r>
          </w:p>
        </w:tc>
        <w:tc>
          <w:tcPr>
            <w:tcW w:w="1165" w:type="dxa"/>
          </w:tcPr>
          <w:p w14:paraId="197F1BBE" w14:textId="77777777" w:rsidR="00510D93" w:rsidRPr="000E2FE5" w:rsidRDefault="00510D93" w:rsidP="002424C5">
            <w:pPr>
              <w:spacing w:line="360" w:lineRule="auto"/>
              <w:ind w:right="5"/>
              <w:jc w:val="both"/>
              <w:rPr>
                <w:rFonts w:ascii="Times New Roman" w:hAnsi="Times New Roman"/>
                <w:sz w:val="26"/>
                <w:szCs w:val="26"/>
              </w:rPr>
            </w:pPr>
            <w:r w:rsidRPr="000E2FE5">
              <w:rPr>
                <w:rFonts w:ascii="Times New Roman" w:hAnsi="Times New Roman"/>
                <w:sz w:val="26"/>
                <w:szCs w:val="26"/>
              </w:rPr>
              <w:t>298пл, 325пл, 356, 420пл</w:t>
            </w:r>
          </w:p>
        </w:tc>
        <w:tc>
          <w:tcPr>
            <w:tcW w:w="1165" w:type="dxa"/>
          </w:tcPr>
          <w:p w14:paraId="3C580B16" w14:textId="77777777" w:rsidR="00510D93" w:rsidRPr="000E2FE5" w:rsidRDefault="00510D93" w:rsidP="002424C5">
            <w:pPr>
              <w:spacing w:line="360" w:lineRule="auto"/>
              <w:ind w:right="5"/>
              <w:jc w:val="both"/>
              <w:rPr>
                <w:rFonts w:ascii="Times New Roman" w:hAnsi="Times New Roman"/>
                <w:sz w:val="26"/>
                <w:szCs w:val="26"/>
                <w:lang w:val="en-US"/>
              </w:rPr>
            </w:pPr>
            <w:r w:rsidRPr="000E2FE5">
              <w:rPr>
                <w:rFonts w:ascii="Times New Roman" w:hAnsi="Times New Roman"/>
                <w:sz w:val="26"/>
                <w:szCs w:val="26"/>
              </w:rPr>
              <w:t>531, 557</w:t>
            </w:r>
          </w:p>
        </w:tc>
        <w:tc>
          <w:tcPr>
            <w:tcW w:w="1284" w:type="dxa"/>
          </w:tcPr>
          <w:p w14:paraId="18AE1446" w14:textId="77777777" w:rsidR="00510D93" w:rsidRPr="000E2FE5" w:rsidRDefault="00510D93" w:rsidP="002424C5">
            <w:pPr>
              <w:spacing w:line="360" w:lineRule="auto"/>
              <w:ind w:right="-284"/>
              <w:jc w:val="both"/>
              <w:rPr>
                <w:rFonts w:ascii="Times New Roman" w:hAnsi="Times New Roman"/>
                <w:sz w:val="26"/>
                <w:szCs w:val="26"/>
                <w:lang w:val="en-US"/>
              </w:rPr>
            </w:pPr>
            <w:r w:rsidRPr="000E2FE5">
              <w:rPr>
                <w:rFonts w:ascii="Times New Roman" w:hAnsi="Times New Roman"/>
                <w:sz w:val="26"/>
                <w:szCs w:val="26"/>
                <w:lang w:val="en-US"/>
              </w:rPr>
              <w:t>306</w:t>
            </w:r>
          </w:p>
        </w:tc>
        <w:tc>
          <w:tcPr>
            <w:tcW w:w="1270" w:type="dxa"/>
          </w:tcPr>
          <w:p w14:paraId="694C8DA1" w14:textId="77777777" w:rsidR="00510D93" w:rsidRPr="000E2FE5" w:rsidRDefault="00510D93" w:rsidP="002424C5">
            <w:pPr>
              <w:spacing w:line="360" w:lineRule="auto"/>
              <w:ind w:right="-284"/>
              <w:jc w:val="both"/>
              <w:rPr>
                <w:rFonts w:ascii="Times New Roman" w:hAnsi="Times New Roman"/>
                <w:sz w:val="26"/>
                <w:szCs w:val="26"/>
                <w:lang w:val="en-US"/>
              </w:rPr>
            </w:pPr>
            <w:r w:rsidRPr="000E2FE5">
              <w:rPr>
                <w:rFonts w:ascii="Times New Roman" w:hAnsi="Times New Roman"/>
                <w:sz w:val="26"/>
                <w:szCs w:val="26"/>
                <w:lang w:val="en-US"/>
              </w:rPr>
              <w:t>229</w:t>
            </w:r>
          </w:p>
        </w:tc>
        <w:tc>
          <w:tcPr>
            <w:tcW w:w="1247" w:type="dxa"/>
          </w:tcPr>
          <w:p w14:paraId="38E24F47" w14:textId="77777777" w:rsidR="00510D93" w:rsidRPr="000E2FE5" w:rsidRDefault="00510D93" w:rsidP="002424C5">
            <w:pPr>
              <w:spacing w:line="360" w:lineRule="auto"/>
              <w:ind w:right="-284"/>
              <w:jc w:val="both"/>
              <w:rPr>
                <w:rFonts w:ascii="Times New Roman" w:hAnsi="Times New Roman"/>
                <w:sz w:val="26"/>
                <w:szCs w:val="26"/>
              </w:rPr>
            </w:pPr>
            <w:r w:rsidRPr="000E2FE5">
              <w:rPr>
                <w:rFonts w:ascii="Times New Roman" w:hAnsi="Times New Roman"/>
                <w:sz w:val="26"/>
                <w:szCs w:val="26"/>
                <w:lang w:val="en-US"/>
              </w:rPr>
              <w:t>1.9±</w:t>
            </w:r>
            <w:r w:rsidRPr="000E2FE5">
              <w:rPr>
                <w:rFonts w:ascii="Times New Roman" w:hAnsi="Times New Roman"/>
                <w:sz w:val="26"/>
                <w:szCs w:val="26"/>
              </w:rPr>
              <w:t>0.2</w:t>
            </w:r>
          </w:p>
        </w:tc>
      </w:tr>
      <w:tr w:rsidR="00510D93" w:rsidRPr="00063529" w14:paraId="69EB11E3" w14:textId="77777777" w:rsidTr="00200E6F">
        <w:tc>
          <w:tcPr>
            <w:tcW w:w="1304" w:type="dxa"/>
          </w:tcPr>
          <w:p w14:paraId="1B98270C" w14:textId="77777777" w:rsidR="00510D93" w:rsidRPr="00063529" w:rsidRDefault="00510D93" w:rsidP="002424C5">
            <w:pPr>
              <w:spacing w:line="360" w:lineRule="auto"/>
              <w:ind w:right="-284"/>
              <w:jc w:val="both"/>
              <w:rPr>
                <w:rFonts w:ascii="Times New Roman" w:hAnsi="Times New Roman"/>
                <w:b/>
                <w:bCs/>
                <w:sz w:val="26"/>
                <w:szCs w:val="26"/>
              </w:rPr>
            </w:pPr>
            <w:r w:rsidRPr="00063529">
              <w:rPr>
                <w:rFonts w:ascii="Times New Roman" w:hAnsi="Times New Roman"/>
                <w:b/>
                <w:bCs/>
                <w:sz w:val="26"/>
                <w:szCs w:val="26"/>
                <w:lang w:val="en-US"/>
              </w:rPr>
              <w:t xml:space="preserve">2-Pt-CN2 </w:t>
            </w:r>
          </w:p>
        </w:tc>
        <w:tc>
          <w:tcPr>
            <w:tcW w:w="1356" w:type="dxa"/>
          </w:tcPr>
          <w:p w14:paraId="371EB7E0" w14:textId="77777777" w:rsidR="00510D93" w:rsidRPr="00063529" w:rsidRDefault="00510D93" w:rsidP="002424C5">
            <w:pPr>
              <w:spacing w:line="360" w:lineRule="auto"/>
              <w:jc w:val="both"/>
              <w:rPr>
                <w:rFonts w:ascii="Times New Roman" w:hAnsi="Times New Roman"/>
                <w:sz w:val="26"/>
                <w:szCs w:val="26"/>
              </w:rPr>
            </w:pPr>
            <w:r w:rsidRPr="00063529">
              <w:rPr>
                <w:rFonts w:ascii="Times New Roman" w:hAnsi="Times New Roman"/>
                <w:sz w:val="26"/>
                <w:szCs w:val="26"/>
                <w:lang w:val="en-US"/>
              </w:rPr>
              <w:t>257, 338, 42</w:t>
            </w:r>
            <w:r w:rsidRPr="00063529">
              <w:rPr>
                <w:rFonts w:ascii="Times New Roman" w:hAnsi="Times New Roman"/>
                <w:sz w:val="26"/>
                <w:szCs w:val="26"/>
              </w:rPr>
              <w:t>1пл</w:t>
            </w:r>
          </w:p>
        </w:tc>
        <w:tc>
          <w:tcPr>
            <w:tcW w:w="1165" w:type="dxa"/>
          </w:tcPr>
          <w:p w14:paraId="3080CEEA" w14:textId="77777777" w:rsidR="00510D93" w:rsidRPr="00063529" w:rsidRDefault="00510D93" w:rsidP="002424C5">
            <w:pPr>
              <w:spacing w:line="360" w:lineRule="auto"/>
              <w:jc w:val="both"/>
              <w:rPr>
                <w:rFonts w:ascii="Times New Roman" w:hAnsi="Times New Roman"/>
                <w:sz w:val="26"/>
                <w:szCs w:val="26"/>
              </w:rPr>
            </w:pPr>
            <w:r w:rsidRPr="00063529">
              <w:rPr>
                <w:rFonts w:ascii="Times New Roman" w:hAnsi="Times New Roman"/>
                <w:sz w:val="26"/>
                <w:szCs w:val="26"/>
              </w:rPr>
              <w:t xml:space="preserve">267, 299пл, </w:t>
            </w:r>
            <w:r w:rsidRPr="00063529">
              <w:rPr>
                <w:rFonts w:ascii="Times New Roman" w:hAnsi="Times New Roman"/>
                <w:sz w:val="26"/>
                <w:szCs w:val="26"/>
                <w:lang w:val="en-US"/>
              </w:rPr>
              <w:t>329, 367, 429</w:t>
            </w:r>
            <w:r w:rsidRPr="00063529">
              <w:rPr>
                <w:rFonts w:ascii="Times New Roman" w:hAnsi="Times New Roman"/>
                <w:sz w:val="26"/>
                <w:szCs w:val="26"/>
              </w:rPr>
              <w:t>пл</w:t>
            </w:r>
          </w:p>
        </w:tc>
        <w:tc>
          <w:tcPr>
            <w:tcW w:w="1165" w:type="dxa"/>
          </w:tcPr>
          <w:p w14:paraId="588EA5DF" w14:textId="77777777" w:rsidR="00510D93" w:rsidRPr="00063529" w:rsidRDefault="00510D93" w:rsidP="002424C5">
            <w:pPr>
              <w:spacing w:line="360" w:lineRule="auto"/>
              <w:jc w:val="both"/>
              <w:rPr>
                <w:rFonts w:ascii="Times New Roman" w:hAnsi="Times New Roman"/>
                <w:sz w:val="26"/>
                <w:szCs w:val="26"/>
                <w:lang w:val="en-US"/>
              </w:rPr>
            </w:pPr>
            <w:r w:rsidRPr="00063529">
              <w:rPr>
                <w:rFonts w:ascii="Times New Roman" w:hAnsi="Times New Roman"/>
                <w:sz w:val="26"/>
                <w:szCs w:val="26"/>
              </w:rPr>
              <w:t>572</w:t>
            </w:r>
          </w:p>
        </w:tc>
        <w:tc>
          <w:tcPr>
            <w:tcW w:w="1284" w:type="dxa"/>
          </w:tcPr>
          <w:p w14:paraId="737E450F"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642</w:t>
            </w:r>
          </w:p>
        </w:tc>
        <w:tc>
          <w:tcPr>
            <w:tcW w:w="1270" w:type="dxa"/>
          </w:tcPr>
          <w:p w14:paraId="4E2C439D"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260</w:t>
            </w:r>
          </w:p>
        </w:tc>
        <w:tc>
          <w:tcPr>
            <w:tcW w:w="1247" w:type="dxa"/>
          </w:tcPr>
          <w:p w14:paraId="132ABEEC"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4.2±</w:t>
            </w:r>
            <w:r w:rsidRPr="00063529">
              <w:rPr>
                <w:rFonts w:ascii="Times New Roman" w:hAnsi="Times New Roman"/>
                <w:sz w:val="26"/>
                <w:szCs w:val="26"/>
              </w:rPr>
              <w:t>0.4</w:t>
            </w:r>
          </w:p>
        </w:tc>
      </w:tr>
      <w:tr w:rsidR="00510D93" w:rsidRPr="00063529" w14:paraId="5148B78D" w14:textId="77777777" w:rsidTr="00200E6F">
        <w:tc>
          <w:tcPr>
            <w:tcW w:w="1304" w:type="dxa"/>
          </w:tcPr>
          <w:p w14:paraId="7A1A2D78" w14:textId="77777777" w:rsidR="00510D93" w:rsidRPr="00063529" w:rsidRDefault="00510D93" w:rsidP="002424C5">
            <w:pPr>
              <w:spacing w:line="360" w:lineRule="auto"/>
              <w:ind w:right="-284"/>
              <w:jc w:val="both"/>
              <w:rPr>
                <w:rFonts w:ascii="Times New Roman" w:hAnsi="Times New Roman"/>
                <w:b/>
                <w:bCs/>
                <w:sz w:val="26"/>
                <w:szCs w:val="26"/>
              </w:rPr>
            </w:pPr>
            <w:r w:rsidRPr="00063529">
              <w:rPr>
                <w:rFonts w:ascii="Times New Roman" w:hAnsi="Times New Roman"/>
                <w:b/>
                <w:bCs/>
                <w:sz w:val="26"/>
                <w:szCs w:val="26"/>
                <w:lang w:val="en-US"/>
              </w:rPr>
              <w:t xml:space="preserve">3-Pt-CN2 </w:t>
            </w:r>
          </w:p>
        </w:tc>
        <w:tc>
          <w:tcPr>
            <w:tcW w:w="1356" w:type="dxa"/>
          </w:tcPr>
          <w:p w14:paraId="594F4609" w14:textId="77777777" w:rsidR="00510D93" w:rsidRPr="00063529" w:rsidRDefault="00510D93" w:rsidP="002424C5">
            <w:pPr>
              <w:spacing w:line="360" w:lineRule="auto"/>
              <w:ind w:right="32"/>
              <w:jc w:val="both"/>
              <w:rPr>
                <w:rFonts w:ascii="Times New Roman" w:hAnsi="Times New Roman"/>
                <w:sz w:val="26"/>
                <w:szCs w:val="26"/>
                <w:lang w:val="en-US"/>
              </w:rPr>
            </w:pPr>
            <w:r w:rsidRPr="00063529">
              <w:rPr>
                <w:rFonts w:ascii="Times New Roman" w:hAnsi="Times New Roman"/>
                <w:sz w:val="26"/>
                <w:szCs w:val="26"/>
                <w:lang w:val="en-US"/>
              </w:rPr>
              <w:t>263, 27</w:t>
            </w:r>
            <w:r w:rsidRPr="00063529">
              <w:rPr>
                <w:rFonts w:ascii="Times New Roman" w:hAnsi="Times New Roman"/>
                <w:sz w:val="26"/>
                <w:szCs w:val="26"/>
              </w:rPr>
              <w:t>3</w:t>
            </w:r>
            <w:r w:rsidRPr="00063529">
              <w:rPr>
                <w:rFonts w:ascii="Times New Roman" w:hAnsi="Times New Roman"/>
                <w:sz w:val="26"/>
                <w:szCs w:val="26"/>
                <w:lang w:val="en-US"/>
              </w:rPr>
              <w:t>, 439</w:t>
            </w:r>
          </w:p>
        </w:tc>
        <w:tc>
          <w:tcPr>
            <w:tcW w:w="1165" w:type="dxa"/>
          </w:tcPr>
          <w:p w14:paraId="513EA168" w14:textId="77777777" w:rsidR="00510D93" w:rsidRPr="00063529" w:rsidRDefault="00510D93" w:rsidP="002424C5">
            <w:pPr>
              <w:spacing w:line="360" w:lineRule="auto"/>
              <w:jc w:val="both"/>
              <w:rPr>
                <w:rFonts w:ascii="Times New Roman" w:hAnsi="Times New Roman"/>
                <w:sz w:val="26"/>
                <w:szCs w:val="26"/>
                <w:lang w:val="en-US"/>
              </w:rPr>
            </w:pPr>
            <w:r w:rsidRPr="00063529">
              <w:rPr>
                <w:rFonts w:ascii="Times New Roman" w:hAnsi="Times New Roman"/>
                <w:sz w:val="26"/>
                <w:szCs w:val="26"/>
                <w:lang w:val="en-US"/>
              </w:rPr>
              <w:t>289, 349, 428</w:t>
            </w:r>
          </w:p>
        </w:tc>
        <w:tc>
          <w:tcPr>
            <w:tcW w:w="1165" w:type="dxa"/>
          </w:tcPr>
          <w:p w14:paraId="6AC30053" w14:textId="77777777" w:rsidR="00510D93" w:rsidRPr="00063529" w:rsidRDefault="00510D93" w:rsidP="002424C5">
            <w:pPr>
              <w:spacing w:line="360" w:lineRule="auto"/>
              <w:jc w:val="both"/>
              <w:rPr>
                <w:rFonts w:ascii="Times New Roman" w:hAnsi="Times New Roman"/>
                <w:sz w:val="26"/>
                <w:szCs w:val="26"/>
                <w:lang w:val="en-US"/>
              </w:rPr>
            </w:pPr>
            <w:r w:rsidRPr="00063529">
              <w:rPr>
                <w:rFonts w:ascii="Times New Roman" w:hAnsi="Times New Roman"/>
                <w:sz w:val="26"/>
                <w:szCs w:val="26"/>
              </w:rPr>
              <w:t>620</w:t>
            </w:r>
          </w:p>
        </w:tc>
        <w:tc>
          <w:tcPr>
            <w:tcW w:w="1284" w:type="dxa"/>
          </w:tcPr>
          <w:p w14:paraId="55F05F6B"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506</w:t>
            </w:r>
          </w:p>
        </w:tc>
        <w:tc>
          <w:tcPr>
            <w:tcW w:w="1270" w:type="dxa"/>
          </w:tcPr>
          <w:p w14:paraId="018981F6"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171</w:t>
            </w:r>
          </w:p>
        </w:tc>
        <w:tc>
          <w:tcPr>
            <w:tcW w:w="1247" w:type="dxa"/>
          </w:tcPr>
          <w:p w14:paraId="134B7809"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2.4±0.2</w:t>
            </w:r>
          </w:p>
        </w:tc>
      </w:tr>
      <w:tr w:rsidR="00510D93" w:rsidRPr="00063529" w14:paraId="21A86793" w14:textId="77777777" w:rsidTr="00200E6F">
        <w:tc>
          <w:tcPr>
            <w:tcW w:w="1304" w:type="dxa"/>
          </w:tcPr>
          <w:p w14:paraId="6DB69019" w14:textId="77777777" w:rsidR="00510D93" w:rsidRPr="00063529" w:rsidRDefault="00510D93" w:rsidP="002424C5">
            <w:pPr>
              <w:spacing w:line="360" w:lineRule="auto"/>
              <w:ind w:right="-284"/>
              <w:jc w:val="both"/>
              <w:rPr>
                <w:rFonts w:ascii="Times New Roman" w:hAnsi="Times New Roman"/>
                <w:b/>
                <w:bCs/>
                <w:sz w:val="26"/>
                <w:szCs w:val="26"/>
              </w:rPr>
            </w:pPr>
            <w:r w:rsidRPr="00063529">
              <w:rPr>
                <w:rFonts w:ascii="Times New Roman" w:hAnsi="Times New Roman"/>
                <w:b/>
                <w:bCs/>
                <w:sz w:val="26"/>
                <w:szCs w:val="26"/>
                <w:lang w:val="en-US"/>
              </w:rPr>
              <w:t xml:space="preserve">4-Pt-CN2 </w:t>
            </w:r>
          </w:p>
        </w:tc>
        <w:tc>
          <w:tcPr>
            <w:tcW w:w="1356" w:type="dxa"/>
          </w:tcPr>
          <w:p w14:paraId="0FC2F896" w14:textId="77777777" w:rsidR="00510D93" w:rsidRPr="00063529" w:rsidRDefault="00510D93" w:rsidP="002424C5">
            <w:pPr>
              <w:spacing w:line="360" w:lineRule="auto"/>
              <w:ind w:right="-110"/>
              <w:jc w:val="both"/>
              <w:rPr>
                <w:rFonts w:ascii="Times New Roman" w:hAnsi="Times New Roman"/>
                <w:sz w:val="26"/>
                <w:szCs w:val="26"/>
              </w:rPr>
            </w:pPr>
            <w:r w:rsidRPr="00063529">
              <w:rPr>
                <w:rFonts w:ascii="Times New Roman" w:hAnsi="Times New Roman"/>
                <w:sz w:val="26"/>
                <w:szCs w:val="26"/>
                <w:lang w:val="en-US"/>
              </w:rPr>
              <w:t>264, 36</w:t>
            </w:r>
            <w:r w:rsidRPr="00063529">
              <w:rPr>
                <w:rFonts w:ascii="Times New Roman" w:hAnsi="Times New Roman"/>
                <w:sz w:val="26"/>
                <w:szCs w:val="26"/>
              </w:rPr>
              <w:t>3</w:t>
            </w:r>
          </w:p>
        </w:tc>
        <w:tc>
          <w:tcPr>
            <w:tcW w:w="1165" w:type="dxa"/>
          </w:tcPr>
          <w:p w14:paraId="45C73C61" w14:textId="77777777" w:rsidR="00510D93" w:rsidRPr="00063529" w:rsidRDefault="00510D93" w:rsidP="002424C5">
            <w:pPr>
              <w:spacing w:line="360" w:lineRule="auto"/>
              <w:jc w:val="both"/>
              <w:rPr>
                <w:rFonts w:ascii="Times New Roman" w:hAnsi="Times New Roman"/>
                <w:sz w:val="26"/>
                <w:szCs w:val="26"/>
              </w:rPr>
            </w:pPr>
            <w:r w:rsidRPr="00063529">
              <w:rPr>
                <w:rFonts w:ascii="Times New Roman" w:hAnsi="Times New Roman"/>
                <w:sz w:val="26"/>
                <w:szCs w:val="26"/>
                <w:lang w:val="en-US"/>
              </w:rPr>
              <w:t>275, 364</w:t>
            </w:r>
          </w:p>
        </w:tc>
        <w:tc>
          <w:tcPr>
            <w:tcW w:w="1165" w:type="dxa"/>
          </w:tcPr>
          <w:p w14:paraId="07641D53" w14:textId="77777777" w:rsidR="00510D93" w:rsidRPr="00063529" w:rsidRDefault="00510D93" w:rsidP="002424C5">
            <w:pPr>
              <w:spacing w:line="360" w:lineRule="auto"/>
              <w:jc w:val="both"/>
              <w:rPr>
                <w:rFonts w:ascii="Times New Roman" w:hAnsi="Times New Roman"/>
                <w:sz w:val="26"/>
                <w:szCs w:val="26"/>
                <w:lang w:val="en-US"/>
              </w:rPr>
            </w:pPr>
            <w:r w:rsidRPr="00063529">
              <w:rPr>
                <w:rFonts w:ascii="Times New Roman" w:hAnsi="Times New Roman"/>
                <w:sz w:val="26"/>
                <w:szCs w:val="26"/>
              </w:rPr>
              <w:t>713, 760</w:t>
            </w:r>
          </w:p>
        </w:tc>
        <w:tc>
          <w:tcPr>
            <w:tcW w:w="1284" w:type="dxa"/>
          </w:tcPr>
          <w:p w14:paraId="26C5A297"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536</w:t>
            </w:r>
          </w:p>
        </w:tc>
        <w:tc>
          <w:tcPr>
            <w:tcW w:w="1270" w:type="dxa"/>
          </w:tcPr>
          <w:p w14:paraId="06FB3F7E"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148</w:t>
            </w:r>
          </w:p>
        </w:tc>
        <w:tc>
          <w:tcPr>
            <w:tcW w:w="1247" w:type="dxa"/>
          </w:tcPr>
          <w:p w14:paraId="6FBF86EF" w14:textId="77777777" w:rsidR="00510D93" w:rsidRPr="00063529" w:rsidRDefault="00510D93" w:rsidP="002424C5">
            <w:pPr>
              <w:spacing w:line="360" w:lineRule="auto"/>
              <w:ind w:right="-284"/>
              <w:jc w:val="both"/>
              <w:rPr>
                <w:rFonts w:ascii="Times New Roman" w:hAnsi="Times New Roman"/>
                <w:sz w:val="26"/>
                <w:szCs w:val="26"/>
              </w:rPr>
            </w:pPr>
            <w:r w:rsidRPr="00063529">
              <w:rPr>
                <w:rFonts w:ascii="Times New Roman" w:hAnsi="Times New Roman"/>
                <w:sz w:val="26"/>
                <w:szCs w:val="26"/>
                <w:lang w:val="en-US"/>
              </w:rPr>
              <w:t xml:space="preserve">≤ </w:t>
            </w:r>
            <w:r w:rsidRPr="00063529">
              <w:rPr>
                <w:rFonts w:ascii="Times New Roman" w:hAnsi="Times New Roman"/>
                <w:sz w:val="26"/>
                <w:szCs w:val="26"/>
              </w:rPr>
              <w:t>0.1</w:t>
            </w:r>
          </w:p>
        </w:tc>
      </w:tr>
    </w:tbl>
    <w:p w14:paraId="549A49D8" w14:textId="77777777" w:rsidR="00510D93" w:rsidRPr="00063529" w:rsidRDefault="00510D93" w:rsidP="00266470">
      <w:pPr>
        <w:spacing w:after="0" w:line="360" w:lineRule="auto"/>
        <w:ind w:right="-284" w:firstLine="720"/>
        <w:jc w:val="both"/>
        <w:rPr>
          <w:rFonts w:ascii="Times New Roman" w:hAnsi="Times New Roman" w:cs="Times New Roman"/>
          <w:sz w:val="26"/>
          <w:szCs w:val="26"/>
        </w:rPr>
      </w:pPr>
    </w:p>
    <w:p w14:paraId="7CB8F30D" w14:textId="7357E0B1" w:rsidR="00510D93" w:rsidRPr="00063529" w:rsidRDefault="000E2FE5" w:rsidP="00266470">
      <w:pPr>
        <w:pStyle w:val="3"/>
        <w:spacing w:before="0" w:line="360" w:lineRule="auto"/>
        <w:ind w:firstLine="720"/>
        <w:jc w:val="both"/>
        <w:rPr>
          <w:rFonts w:ascii="Times New Roman" w:hAnsi="Times New Roman" w:cs="Times New Roman"/>
          <w:b/>
          <w:bCs/>
          <w:color w:val="auto"/>
          <w:sz w:val="26"/>
          <w:szCs w:val="26"/>
        </w:rPr>
      </w:pPr>
      <w:bookmarkStart w:id="71" w:name="_Toc166971741"/>
      <w:r>
        <w:rPr>
          <w:rFonts w:ascii="Times New Roman" w:hAnsi="Times New Roman" w:cs="Times New Roman"/>
          <w:b/>
          <w:bCs/>
          <w:color w:val="auto"/>
          <w:sz w:val="26"/>
          <w:szCs w:val="26"/>
        </w:rPr>
        <w:t>3</w:t>
      </w:r>
      <w:r w:rsidR="00510D93" w:rsidRPr="00063529">
        <w:rPr>
          <w:rFonts w:ascii="Times New Roman" w:hAnsi="Times New Roman" w:cs="Times New Roman"/>
          <w:b/>
          <w:bCs/>
          <w:color w:val="auto"/>
          <w:sz w:val="26"/>
          <w:szCs w:val="26"/>
        </w:rPr>
        <w:t xml:space="preserve">.2.2 Фотофизические свойства комплексов </w:t>
      </w:r>
      <w:r w:rsidR="00510D93" w:rsidRPr="00063529">
        <w:rPr>
          <w:rFonts w:ascii="Times New Roman" w:hAnsi="Times New Roman" w:cs="Times New Roman"/>
          <w:b/>
          <w:bCs/>
          <w:color w:val="auto"/>
          <w:sz w:val="26"/>
          <w:szCs w:val="26"/>
          <w:lang w:val="en-US"/>
        </w:rPr>
        <w:t>Pt</w:t>
      </w:r>
      <w:r w:rsidR="00510D93" w:rsidRPr="00063529">
        <w:rPr>
          <w:rFonts w:ascii="Times New Roman" w:hAnsi="Times New Roman" w:cs="Times New Roman"/>
          <w:b/>
          <w:bCs/>
          <w:color w:val="auto"/>
          <w:sz w:val="26"/>
          <w:szCs w:val="26"/>
        </w:rPr>
        <w:t>(</w:t>
      </w:r>
      <w:r w:rsidR="00510D93" w:rsidRPr="00063529">
        <w:rPr>
          <w:rFonts w:ascii="Times New Roman" w:hAnsi="Times New Roman" w:cs="Times New Roman"/>
          <w:b/>
          <w:bCs/>
          <w:color w:val="auto"/>
          <w:sz w:val="26"/>
          <w:szCs w:val="26"/>
          <w:lang w:val="en-US"/>
        </w:rPr>
        <w:t>II</w:t>
      </w:r>
      <w:r w:rsidR="00510D93" w:rsidRPr="00063529">
        <w:rPr>
          <w:rFonts w:ascii="Times New Roman" w:hAnsi="Times New Roman" w:cs="Times New Roman"/>
          <w:b/>
          <w:bCs/>
          <w:color w:val="auto"/>
          <w:sz w:val="26"/>
          <w:szCs w:val="26"/>
        </w:rPr>
        <w:t>) в твердой фазе</w:t>
      </w:r>
      <w:bookmarkEnd w:id="71"/>
    </w:p>
    <w:p w14:paraId="699E9381" w14:textId="0249CA30" w:rsidR="00510D93" w:rsidRPr="00063529" w:rsidRDefault="00510D93"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Обобщенные фотофизические свойства комплексов </w:t>
      </w:r>
      <w:r w:rsidRPr="00063529">
        <w:rPr>
          <w:rFonts w:ascii="Times New Roman" w:hAnsi="Times New Roman" w:cs="Times New Roman"/>
          <w:b/>
          <w:bCs/>
          <w:sz w:val="26"/>
          <w:szCs w:val="26"/>
        </w:rPr>
        <w:t xml:space="preserve">1-Pt-CN2 </w:t>
      </w:r>
      <w:r w:rsidRPr="00063529">
        <w:rPr>
          <w:rFonts w:ascii="Times New Roman" w:hAnsi="Times New Roman" w:cs="Times New Roman"/>
          <w:sz w:val="26"/>
          <w:szCs w:val="26"/>
        </w:rPr>
        <w:t xml:space="preserve">– </w:t>
      </w:r>
      <w:r w:rsidRPr="00063529">
        <w:rPr>
          <w:rFonts w:ascii="Times New Roman" w:hAnsi="Times New Roman" w:cs="Times New Roman"/>
          <w:b/>
          <w:bCs/>
          <w:sz w:val="26"/>
          <w:szCs w:val="26"/>
        </w:rPr>
        <w:t>4-Pt-CN2</w:t>
      </w:r>
      <w:r w:rsidRPr="00063529">
        <w:rPr>
          <w:rFonts w:ascii="Times New Roman" w:hAnsi="Times New Roman" w:cs="Times New Roman"/>
          <w:sz w:val="26"/>
          <w:szCs w:val="26"/>
        </w:rPr>
        <w:t xml:space="preserve"> в твердой фазе представлены в таблице </w:t>
      </w:r>
      <w:r w:rsidRPr="00961895">
        <w:rPr>
          <w:rFonts w:ascii="Times New Roman" w:hAnsi="Times New Roman" w:cs="Times New Roman"/>
          <w:sz w:val="26"/>
          <w:szCs w:val="26"/>
        </w:rPr>
        <w:fldChar w:fldCharType="begin"/>
      </w:r>
      <w:r w:rsidRPr="00961895">
        <w:rPr>
          <w:rFonts w:ascii="Times New Roman" w:hAnsi="Times New Roman" w:cs="Times New Roman"/>
          <w:sz w:val="26"/>
          <w:szCs w:val="26"/>
        </w:rPr>
        <w:instrText xml:space="preserve"> REF _Ref166026287 \h  \* MERGEFORMAT </w:instrText>
      </w:r>
      <w:r w:rsidRPr="00961895">
        <w:rPr>
          <w:rFonts w:ascii="Times New Roman" w:hAnsi="Times New Roman" w:cs="Times New Roman"/>
          <w:sz w:val="26"/>
          <w:szCs w:val="26"/>
        </w:rPr>
      </w:r>
      <w:r w:rsidRPr="00961895">
        <w:rPr>
          <w:rFonts w:ascii="Times New Roman" w:hAnsi="Times New Roman" w:cs="Times New Roman"/>
          <w:sz w:val="26"/>
          <w:szCs w:val="26"/>
        </w:rPr>
        <w:fldChar w:fldCharType="separate"/>
      </w:r>
      <w:r w:rsidR="00294379" w:rsidRPr="00961895">
        <w:rPr>
          <w:rFonts w:ascii="Times New Roman" w:hAnsi="Times New Roman" w:cs="Times New Roman"/>
          <w:noProof/>
          <w:sz w:val="26"/>
          <w:szCs w:val="26"/>
        </w:rPr>
        <w:t>3</w:t>
      </w:r>
      <w:r w:rsidRPr="00961895">
        <w:rPr>
          <w:rFonts w:ascii="Times New Roman" w:hAnsi="Times New Roman" w:cs="Times New Roman"/>
          <w:sz w:val="26"/>
          <w:szCs w:val="26"/>
        </w:rPr>
        <w:fldChar w:fldCharType="end"/>
      </w:r>
      <w:r w:rsidRPr="00063529">
        <w:rPr>
          <w:rFonts w:ascii="Times New Roman" w:hAnsi="Times New Roman" w:cs="Times New Roman"/>
          <w:sz w:val="26"/>
          <w:szCs w:val="26"/>
        </w:rPr>
        <w:t>.</w:t>
      </w:r>
    </w:p>
    <w:p w14:paraId="6E74D55B" w14:textId="05075CAC" w:rsidR="00510D93" w:rsidRPr="00063529" w:rsidRDefault="00510D93" w:rsidP="00266470">
      <w:pPr>
        <w:pStyle w:val="a5"/>
        <w:keepNext/>
        <w:spacing w:after="0" w:line="360" w:lineRule="auto"/>
        <w:ind w:firstLine="720"/>
        <w:jc w:val="both"/>
        <w:rPr>
          <w:rFonts w:ascii="Times New Roman" w:hAnsi="Times New Roman" w:cs="Times New Roman"/>
          <w:i w:val="0"/>
          <w:iCs w:val="0"/>
          <w:color w:val="auto"/>
          <w:sz w:val="26"/>
          <w:szCs w:val="26"/>
        </w:rPr>
      </w:pPr>
      <w:bookmarkStart w:id="72" w:name="_Ref166026287"/>
      <w:r w:rsidRPr="00063529">
        <w:rPr>
          <w:rFonts w:ascii="Times New Roman" w:hAnsi="Times New Roman" w:cs="Times New Roman"/>
          <w:i w:val="0"/>
          <w:iCs w:val="0"/>
          <w:color w:val="auto"/>
          <w:sz w:val="26"/>
          <w:szCs w:val="26"/>
        </w:rPr>
        <w:t xml:space="preserve">Таблица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Таблица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w:t>
      </w:r>
      <w:r w:rsidRPr="00063529">
        <w:rPr>
          <w:rFonts w:ascii="Times New Roman" w:hAnsi="Times New Roman" w:cs="Times New Roman"/>
          <w:i w:val="0"/>
          <w:iCs w:val="0"/>
          <w:color w:val="auto"/>
          <w:sz w:val="26"/>
          <w:szCs w:val="26"/>
        </w:rPr>
        <w:fldChar w:fldCharType="end"/>
      </w:r>
      <w:bookmarkEnd w:id="72"/>
      <w:r w:rsidRPr="00063529">
        <w:rPr>
          <w:rFonts w:ascii="Times New Roman" w:hAnsi="Times New Roman" w:cs="Times New Roman"/>
          <w:i w:val="0"/>
          <w:iCs w:val="0"/>
          <w:color w:val="auto"/>
          <w:sz w:val="26"/>
          <w:szCs w:val="26"/>
        </w:rPr>
        <w:t xml:space="preserve">. Фотофизические свойства комплексов Pt(II) </w:t>
      </w:r>
      <w:r w:rsidRPr="00063529">
        <w:rPr>
          <w:rFonts w:ascii="Times New Roman" w:hAnsi="Times New Roman" w:cs="Times New Roman"/>
          <w:b/>
          <w:bCs/>
          <w:i w:val="0"/>
          <w:iCs w:val="0"/>
          <w:color w:val="auto"/>
          <w:sz w:val="26"/>
          <w:szCs w:val="26"/>
        </w:rPr>
        <w:t xml:space="preserve">1-Pt-CN2 </w:t>
      </w:r>
      <w:r w:rsidRPr="00063529">
        <w:rPr>
          <w:rFonts w:ascii="Times New Roman" w:hAnsi="Times New Roman" w:cs="Times New Roman"/>
          <w:i w:val="0"/>
          <w:iCs w:val="0"/>
          <w:color w:val="auto"/>
          <w:sz w:val="26"/>
          <w:szCs w:val="26"/>
        </w:rPr>
        <w:t xml:space="preserve">– </w:t>
      </w:r>
      <w:r w:rsidRPr="00063529">
        <w:rPr>
          <w:rFonts w:ascii="Times New Roman" w:hAnsi="Times New Roman" w:cs="Times New Roman"/>
          <w:b/>
          <w:bCs/>
          <w:i w:val="0"/>
          <w:iCs w:val="0"/>
          <w:color w:val="auto"/>
          <w:sz w:val="26"/>
          <w:szCs w:val="26"/>
        </w:rPr>
        <w:t>4-Pt-CN2</w:t>
      </w:r>
      <w:r w:rsidRPr="00063529">
        <w:rPr>
          <w:rFonts w:ascii="Times New Roman" w:hAnsi="Times New Roman" w:cs="Times New Roman"/>
          <w:i w:val="0"/>
          <w:iCs w:val="0"/>
          <w:color w:val="auto"/>
          <w:sz w:val="26"/>
          <w:szCs w:val="26"/>
        </w:rPr>
        <w:t xml:space="preserve"> в твердой фазе; обозначения: λ</w:t>
      </w:r>
      <w:r w:rsidRPr="00063529">
        <w:rPr>
          <w:rFonts w:ascii="Times New Roman" w:hAnsi="Times New Roman" w:cs="Times New Roman"/>
          <w:i w:val="0"/>
          <w:iCs w:val="0"/>
          <w:color w:val="auto"/>
          <w:sz w:val="26"/>
          <w:szCs w:val="26"/>
          <w:vertAlign w:val="subscript"/>
        </w:rPr>
        <w:t>возб.</w:t>
      </w:r>
      <w:r w:rsidRPr="00063529">
        <w:rPr>
          <w:rFonts w:ascii="Times New Roman" w:hAnsi="Times New Roman" w:cs="Times New Roman"/>
          <w:i w:val="0"/>
          <w:iCs w:val="0"/>
          <w:color w:val="auto"/>
          <w:sz w:val="26"/>
          <w:szCs w:val="26"/>
        </w:rPr>
        <w:t xml:space="preserve"> – длина волны возбуждения, λ</w:t>
      </w:r>
      <w:r w:rsidRPr="00063529">
        <w:rPr>
          <w:rFonts w:ascii="Times New Roman" w:hAnsi="Times New Roman" w:cs="Times New Roman"/>
          <w:i w:val="0"/>
          <w:iCs w:val="0"/>
          <w:color w:val="auto"/>
          <w:sz w:val="26"/>
          <w:szCs w:val="26"/>
          <w:vertAlign w:val="subscript"/>
        </w:rPr>
        <w:t>исп.</w:t>
      </w:r>
      <w:r w:rsidRPr="00063529">
        <w:rPr>
          <w:rFonts w:ascii="Times New Roman" w:hAnsi="Times New Roman" w:cs="Times New Roman"/>
          <w:i w:val="0"/>
          <w:iCs w:val="0"/>
          <w:color w:val="auto"/>
          <w:sz w:val="26"/>
          <w:szCs w:val="26"/>
        </w:rPr>
        <w:t xml:space="preserve"> – длина волны испускания, τ – время жизни возбужденного состояния.</w:t>
      </w:r>
    </w:p>
    <w:tbl>
      <w:tblPr>
        <w:tblStyle w:val="af"/>
        <w:tblW w:w="7967" w:type="dxa"/>
        <w:jc w:val="center"/>
        <w:tblLayout w:type="fixed"/>
        <w:tblLook w:val="04A0" w:firstRow="1" w:lastRow="0" w:firstColumn="1" w:lastColumn="0" w:noHBand="0" w:noVBand="1"/>
      </w:tblPr>
      <w:tblGrid>
        <w:gridCol w:w="1304"/>
        <w:gridCol w:w="2411"/>
        <w:gridCol w:w="2409"/>
        <w:gridCol w:w="1843"/>
      </w:tblGrid>
      <w:tr w:rsidR="00510D93" w:rsidRPr="00063529" w14:paraId="24166829" w14:textId="77777777" w:rsidTr="00200E6F">
        <w:trPr>
          <w:jc w:val="center"/>
        </w:trPr>
        <w:tc>
          <w:tcPr>
            <w:tcW w:w="1304" w:type="dxa"/>
          </w:tcPr>
          <w:p w14:paraId="1329F2F5"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rPr>
              <w:t>Комплекс</w:t>
            </w:r>
          </w:p>
        </w:tc>
        <w:tc>
          <w:tcPr>
            <w:tcW w:w="2411" w:type="dxa"/>
          </w:tcPr>
          <w:p w14:paraId="4B5A4DE3" w14:textId="77777777" w:rsidR="00510D93" w:rsidRPr="00063529" w:rsidRDefault="00510D93" w:rsidP="002424C5">
            <w:pPr>
              <w:spacing w:line="360" w:lineRule="auto"/>
              <w:ind w:right="-284"/>
              <w:jc w:val="both"/>
              <w:rPr>
                <w:rFonts w:ascii="Times New Roman" w:hAnsi="Times New Roman"/>
                <w:sz w:val="26"/>
                <w:szCs w:val="26"/>
              </w:rPr>
            </w:pPr>
            <w:r w:rsidRPr="00063529">
              <w:rPr>
                <w:rFonts w:ascii="Times New Roman" w:hAnsi="Times New Roman"/>
                <w:sz w:val="26"/>
                <w:szCs w:val="26"/>
              </w:rPr>
              <w:t>λ</w:t>
            </w:r>
            <w:r w:rsidRPr="00063529">
              <w:rPr>
                <w:rFonts w:ascii="Times New Roman" w:hAnsi="Times New Roman"/>
                <w:sz w:val="26"/>
                <w:szCs w:val="26"/>
                <w:vertAlign w:val="subscript"/>
              </w:rPr>
              <w:t>возб.</w:t>
            </w:r>
            <w:r w:rsidRPr="00063529">
              <w:rPr>
                <w:rFonts w:ascii="Times New Roman" w:hAnsi="Times New Roman"/>
                <w:sz w:val="26"/>
                <w:szCs w:val="26"/>
              </w:rPr>
              <w:t>, нм</w:t>
            </w:r>
          </w:p>
        </w:tc>
        <w:tc>
          <w:tcPr>
            <w:tcW w:w="2409" w:type="dxa"/>
          </w:tcPr>
          <w:p w14:paraId="626ACFBC" w14:textId="77777777" w:rsidR="00510D93" w:rsidRPr="00063529" w:rsidRDefault="00510D93" w:rsidP="002424C5">
            <w:pPr>
              <w:spacing w:line="360" w:lineRule="auto"/>
              <w:ind w:right="-284"/>
              <w:jc w:val="both"/>
              <w:rPr>
                <w:rFonts w:ascii="Times New Roman" w:hAnsi="Times New Roman"/>
                <w:sz w:val="26"/>
                <w:szCs w:val="26"/>
              </w:rPr>
            </w:pPr>
            <w:r w:rsidRPr="00063529">
              <w:rPr>
                <w:rFonts w:ascii="Times New Roman" w:hAnsi="Times New Roman"/>
                <w:sz w:val="26"/>
                <w:szCs w:val="26"/>
              </w:rPr>
              <w:t>λ</w:t>
            </w:r>
            <w:r w:rsidRPr="00063529">
              <w:rPr>
                <w:rFonts w:ascii="Times New Roman" w:hAnsi="Times New Roman"/>
                <w:sz w:val="26"/>
                <w:szCs w:val="26"/>
                <w:vertAlign w:val="subscript"/>
              </w:rPr>
              <w:t>исп.</w:t>
            </w:r>
            <w:r w:rsidRPr="00063529">
              <w:rPr>
                <w:rFonts w:ascii="Times New Roman" w:hAnsi="Times New Roman"/>
                <w:sz w:val="26"/>
                <w:szCs w:val="26"/>
              </w:rPr>
              <w:t>, нм</w:t>
            </w:r>
          </w:p>
        </w:tc>
        <w:tc>
          <w:tcPr>
            <w:tcW w:w="1843" w:type="dxa"/>
          </w:tcPr>
          <w:p w14:paraId="36B04A12" w14:textId="356EC4BB" w:rsidR="00510D93" w:rsidRPr="00063529" w:rsidRDefault="00BE24BC" w:rsidP="002424C5">
            <w:pPr>
              <w:spacing w:line="360" w:lineRule="auto"/>
              <w:ind w:right="-284"/>
              <w:jc w:val="both"/>
              <w:rPr>
                <w:rFonts w:ascii="Times New Roman" w:hAnsi="Times New Roman"/>
                <w:sz w:val="26"/>
                <w:szCs w:val="26"/>
              </w:rPr>
            </w:pPr>
            <w:r w:rsidRPr="00063529">
              <w:rPr>
                <w:rFonts w:ascii="Times New Roman" w:hAnsi="Times New Roman"/>
                <w:sz w:val="26"/>
                <w:szCs w:val="26"/>
              </w:rPr>
              <w:t>τ</w:t>
            </w:r>
            <w:r w:rsidR="00510D93" w:rsidRPr="00063529">
              <w:rPr>
                <w:rFonts w:ascii="Times New Roman" w:hAnsi="Times New Roman"/>
                <w:sz w:val="26"/>
                <w:szCs w:val="26"/>
              </w:rPr>
              <w:t>, нс</w:t>
            </w:r>
          </w:p>
        </w:tc>
      </w:tr>
      <w:tr w:rsidR="00510D93" w:rsidRPr="00063529" w14:paraId="6CF5AF92" w14:textId="77777777" w:rsidTr="00200E6F">
        <w:trPr>
          <w:jc w:val="center"/>
        </w:trPr>
        <w:tc>
          <w:tcPr>
            <w:tcW w:w="1304" w:type="dxa"/>
          </w:tcPr>
          <w:p w14:paraId="0AA6BBA6" w14:textId="77777777" w:rsidR="00510D93" w:rsidRPr="00063529" w:rsidRDefault="00510D93" w:rsidP="002424C5">
            <w:pPr>
              <w:spacing w:line="360" w:lineRule="auto"/>
              <w:ind w:right="-284"/>
              <w:jc w:val="both"/>
              <w:rPr>
                <w:rFonts w:ascii="Times New Roman" w:hAnsi="Times New Roman"/>
                <w:b/>
                <w:bCs/>
                <w:sz w:val="26"/>
                <w:szCs w:val="26"/>
                <w:lang w:val="en-US"/>
              </w:rPr>
            </w:pPr>
            <w:r w:rsidRPr="00063529">
              <w:rPr>
                <w:rFonts w:ascii="Times New Roman" w:hAnsi="Times New Roman"/>
                <w:b/>
                <w:bCs/>
                <w:sz w:val="26"/>
                <w:szCs w:val="26"/>
                <w:lang w:val="en-US"/>
              </w:rPr>
              <w:t xml:space="preserve">1-Pt-CN2 </w:t>
            </w:r>
          </w:p>
        </w:tc>
        <w:tc>
          <w:tcPr>
            <w:tcW w:w="2411" w:type="dxa"/>
          </w:tcPr>
          <w:p w14:paraId="39797F1C" w14:textId="77777777" w:rsidR="00510D93" w:rsidRPr="00063529" w:rsidRDefault="00510D93" w:rsidP="002424C5">
            <w:pPr>
              <w:spacing w:line="360" w:lineRule="auto"/>
              <w:ind w:right="5"/>
              <w:jc w:val="both"/>
              <w:rPr>
                <w:rFonts w:ascii="Times New Roman" w:hAnsi="Times New Roman"/>
                <w:sz w:val="26"/>
                <w:szCs w:val="26"/>
                <w:lang w:val="en-US"/>
              </w:rPr>
            </w:pPr>
            <w:r w:rsidRPr="00063529">
              <w:rPr>
                <w:rFonts w:ascii="Times New Roman" w:hAnsi="Times New Roman"/>
                <w:sz w:val="26"/>
                <w:szCs w:val="26"/>
                <w:lang w:val="en-US"/>
              </w:rPr>
              <w:t>361, 495</w:t>
            </w:r>
          </w:p>
        </w:tc>
        <w:tc>
          <w:tcPr>
            <w:tcW w:w="2409" w:type="dxa"/>
          </w:tcPr>
          <w:p w14:paraId="050E2AAB" w14:textId="77777777" w:rsidR="00510D93" w:rsidRPr="00063529" w:rsidRDefault="00510D93" w:rsidP="002424C5">
            <w:pPr>
              <w:spacing w:line="360" w:lineRule="auto"/>
              <w:ind w:right="5"/>
              <w:jc w:val="both"/>
              <w:rPr>
                <w:rFonts w:ascii="Times New Roman" w:hAnsi="Times New Roman"/>
                <w:sz w:val="26"/>
                <w:szCs w:val="26"/>
              </w:rPr>
            </w:pPr>
            <w:r w:rsidRPr="00063529">
              <w:rPr>
                <w:rFonts w:ascii="Times New Roman" w:hAnsi="Times New Roman"/>
                <w:sz w:val="26"/>
                <w:szCs w:val="26"/>
              </w:rPr>
              <w:t>696</w:t>
            </w:r>
          </w:p>
        </w:tc>
        <w:tc>
          <w:tcPr>
            <w:tcW w:w="1843" w:type="dxa"/>
          </w:tcPr>
          <w:p w14:paraId="0B879F44"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495</w:t>
            </w:r>
          </w:p>
        </w:tc>
      </w:tr>
      <w:tr w:rsidR="00510D93" w:rsidRPr="00063529" w14:paraId="26276885" w14:textId="77777777" w:rsidTr="00200E6F">
        <w:trPr>
          <w:jc w:val="center"/>
        </w:trPr>
        <w:tc>
          <w:tcPr>
            <w:tcW w:w="1304" w:type="dxa"/>
          </w:tcPr>
          <w:p w14:paraId="285D52E6" w14:textId="77777777" w:rsidR="00510D93" w:rsidRPr="00063529" w:rsidRDefault="00510D93" w:rsidP="002424C5">
            <w:pPr>
              <w:spacing w:line="360" w:lineRule="auto"/>
              <w:ind w:right="-284"/>
              <w:jc w:val="both"/>
              <w:rPr>
                <w:rFonts w:ascii="Times New Roman" w:hAnsi="Times New Roman"/>
                <w:b/>
                <w:bCs/>
                <w:sz w:val="26"/>
                <w:szCs w:val="26"/>
              </w:rPr>
            </w:pPr>
            <w:r w:rsidRPr="00063529">
              <w:rPr>
                <w:rFonts w:ascii="Times New Roman" w:hAnsi="Times New Roman"/>
                <w:b/>
                <w:bCs/>
                <w:sz w:val="26"/>
                <w:szCs w:val="26"/>
                <w:lang w:val="en-US"/>
              </w:rPr>
              <w:t xml:space="preserve">2-Pt-CN2 </w:t>
            </w:r>
          </w:p>
        </w:tc>
        <w:tc>
          <w:tcPr>
            <w:tcW w:w="2411" w:type="dxa"/>
          </w:tcPr>
          <w:p w14:paraId="1F4219E6" w14:textId="77777777" w:rsidR="00510D93" w:rsidRPr="00063529" w:rsidRDefault="00510D93" w:rsidP="002424C5">
            <w:pPr>
              <w:spacing w:line="360" w:lineRule="auto"/>
              <w:jc w:val="both"/>
              <w:rPr>
                <w:rFonts w:ascii="Times New Roman" w:hAnsi="Times New Roman"/>
                <w:sz w:val="26"/>
                <w:szCs w:val="26"/>
                <w:lang w:val="en-US"/>
              </w:rPr>
            </w:pPr>
            <w:r w:rsidRPr="00063529">
              <w:rPr>
                <w:rFonts w:ascii="Times New Roman" w:hAnsi="Times New Roman"/>
                <w:sz w:val="26"/>
                <w:szCs w:val="26"/>
              </w:rPr>
              <w:t>36</w:t>
            </w:r>
            <w:r w:rsidRPr="00063529">
              <w:rPr>
                <w:rFonts w:ascii="Times New Roman" w:hAnsi="Times New Roman"/>
                <w:sz w:val="26"/>
                <w:szCs w:val="26"/>
                <w:lang w:val="en-US"/>
              </w:rPr>
              <w:t>6</w:t>
            </w:r>
            <w:r w:rsidRPr="00063529">
              <w:rPr>
                <w:rFonts w:ascii="Times New Roman" w:hAnsi="Times New Roman"/>
                <w:sz w:val="26"/>
                <w:szCs w:val="26"/>
              </w:rPr>
              <w:t>, 552</w:t>
            </w:r>
          </w:p>
        </w:tc>
        <w:tc>
          <w:tcPr>
            <w:tcW w:w="2409" w:type="dxa"/>
          </w:tcPr>
          <w:p w14:paraId="45E845F3" w14:textId="77777777" w:rsidR="00510D93" w:rsidRPr="00063529" w:rsidRDefault="00510D93" w:rsidP="002424C5">
            <w:pPr>
              <w:spacing w:line="360" w:lineRule="auto"/>
              <w:jc w:val="both"/>
              <w:rPr>
                <w:rFonts w:ascii="Times New Roman" w:hAnsi="Times New Roman"/>
                <w:sz w:val="26"/>
                <w:szCs w:val="26"/>
              </w:rPr>
            </w:pPr>
            <w:r w:rsidRPr="00063529">
              <w:rPr>
                <w:rFonts w:ascii="Times New Roman" w:hAnsi="Times New Roman"/>
                <w:sz w:val="26"/>
                <w:szCs w:val="26"/>
              </w:rPr>
              <w:t>735</w:t>
            </w:r>
          </w:p>
        </w:tc>
        <w:tc>
          <w:tcPr>
            <w:tcW w:w="1843" w:type="dxa"/>
          </w:tcPr>
          <w:p w14:paraId="7AD05A5C"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316</w:t>
            </w:r>
          </w:p>
        </w:tc>
      </w:tr>
      <w:tr w:rsidR="00510D93" w:rsidRPr="00063529" w14:paraId="379922DC" w14:textId="77777777" w:rsidTr="00200E6F">
        <w:trPr>
          <w:jc w:val="center"/>
        </w:trPr>
        <w:tc>
          <w:tcPr>
            <w:tcW w:w="1304" w:type="dxa"/>
          </w:tcPr>
          <w:p w14:paraId="50E17BC6" w14:textId="77777777" w:rsidR="00510D93" w:rsidRPr="00063529" w:rsidRDefault="00510D93" w:rsidP="002424C5">
            <w:pPr>
              <w:spacing w:line="360" w:lineRule="auto"/>
              <w:ind w:right="-284"/>
              <w:jc w:val="both"/>
              <w:rPr>
                <w:rFonts w:ascii="Times New Roman" w:hAnsi="Times New Roman"/>
                <w:b/>
                <w:bCs/>
                <w:sz w:val="26"/>
                <w:szCs w:val="26"/>
              </w:rPr>
            </w:pPr>
            <w:r w:rsidRPr="00063529">
              <w:rPr>
                <w:rFonts w:ascii="Times New Roman" w:hAnsi="Times New Roman"/>
                <w:b/>
                <w:bCs/>
                <w:sz w:val="26"/>
                <w:szCs w:val="26"/>
                <w:lang w:val="en-US"/>
              </w:rPr>
              <w:t xml:space="preserve">3-Pt-CN2 </w:t>
            </w:r>
          </w:p>
        </w:tc>
        <w:tc>
          <w:tcPr>
            <w:tcW w:w="2411" w:type="dxa"/>
          </w:tcPr>
          <w:p w14:paraId="75564360" w14:textId="77777777" w:rsidR="00510D93" w:rsidRPr="00063529" w:rsidRDefault="00510D93" w:rsidP="002424C5">
            <w:pPr>
              <w:spacing w:line="360" w:lineRule="auto"/>
              <w:jc w:val="both"/>
              <w:rPr>
                <w:rFonts w:ascii="Times New Roman" w:hAnsi="Times New Roman"/>
                <w:sz w:val="26"/>
                <w:szCs w:val="26"/>
                <w:lang w:val="en-US"/>
              </w:rPr>
            </w:pPr>
            <w:r w:rsidRPr="00063529">
              <w:rPr>
                <w:rFonts w:ascii="Times New Roman" w:hAnsi="Times New Roman"/>
                <w:sz w:val="26"/>
                <w:szCs w:val="26"/>
              </w:rPr>
              <w:t>3</w:t>
            </w:r>
            <w:r w:rsidRPr="00063529">
              <w:rPr>
                <w:rFonts w:ascii="Times New Roman" w:hAnsi="Times New Roman"/>
                <w:sz w:val="26"/>
                <w:szCs w:val="26"/>
                <w:lang w:val="en-US"/>
              </w:rPr>
              <w:t>70</w:t>
            </w:r>
            <w:r w:rsidRPr="00063529">
              <w:rPr>
                <w:rFonts w:ascii="Times New Roman" w:hAnsi="Times New Roman"/>
                <w:sz w:val="26"/>
                <w:szCs w:val="26"/>
              </w:rPr>
              <w:t>, 573пл</w:t>
            </w:r>
          </w:p>
        </w:tc>
        <w:tc>
          <w:tcPr>
            <w:tcW w:w="2409" w:type="dxa"/>
          </w:tcPr>
          <w:p w14:paraId="0963C206" w14:textId="77777777" w:rsidR="00510D93" w:rsidRPr="00063529" w:rsidRDefault="00510D93" w:rsidP="002424C5">
            <w:pPr>
              <w:spacing w:line="360" w:lineRule="auto"/>
              <w:jc w:val="both"/>
              <w:rPr>
                <w:rFonts w:ascii="Times New Roman" w:hAnsi="Times New Roman"/>
                <w:sz w:val="26"/>
                <w:szCs w:val="26"/>
              </w:rPr>
            </w:pPr>
            <w:r w:rsidRPr="00063529">
              <w:rPr>
                <w:rFonts w:ascii="Times New Roman" w:hAnsi="Times New Roman"/>
                <w:sz w:val="26"/>
                <w:szCs w:val="26"/>
              </w:rPr>
              <w:t>696</w:t>
            </w:r>
          </w:p>
        </w:tc>
        <w:tc>
          <w:tcPr>
            <w:tcW w:w="1843" w:type="dxa"/>
          </w:tcPr>
          <w:p w14:paraId="5317154E"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477</w:t>
            </w:r>
          </w:p>
        </w:tc>
      </w:tr>
      <w:tr w:rsidR="00510D93" w:rsidRPr="00063529" w14:paraId="331CF70D" w14:textId="77777777" w:rsidTr="00200E6F">
        <w:trPr>
          <w:jc w:val="center"/>
        </w:trPr>
        <w:tc>
          <w:tcPr>
            <w:tcW w:w="1304" w:type="dxa"/>
          </w:tcPr>
          <w:p w14:paraId="08DB1D61" w14:textId="77777777" w:rsidR="00510D93" w:rsidRPr="00063529" w:rsidRDefault="00510D93" w:rsidP="002424C5">
            <w:pPr>
              <w:spacing w:line="360" w:lineRule="auto"/>
              <w:ind w:right="-284"/>
              <w:jc w:val="both"/>
              <w:rPr>
                <w:rFonts w:ascii="Times New Roman" w:hAnsi="Times New Roman"/>
                <w:b/>
                <w:bCs/>
                <w:sz w:val="26"/>
                <w:szCs w:val="26"/>
              </w:rPr>
            </w:pPr>
            <w:r w:rsidRPr="00063529">
              <w:rPr>
                <w:rFonts w:ascii="Times New Roman" w:hAnsi="Times New Roman"/>
                <w:b/>
                <w:bCs/>
                <w:sz w:val="26"/>
                <w:szCs w:val="26"/>
                <w:lang w:val="en-US"/>
              </w:rPr>
              <w:t xml:space="preserve">4-Pt-CN2 </w:t>
            </w:r>
          </w:p>
        </w:tc>
        <w:tc>
          <w:tcPr>
            <w:tcW w:w="2411" w:type="dxa"/>
          </w:tcPr>
          <w:p w14:paraId="5902C257" w14:textId="77777777" w:rsidR="00510D93" w:rsidRPr="00063529" w:rsidRDefault="00510D93" w:rsidP="002424C5">
            <w:pPr>
              <w:spacing w:line="360" w:lineRule="auto"/>
              <w:jc w:val="both"/>
              <w:rPr>
                <w:rFonts w:ascii="Times New Roman" w:hAnsi="Times New Roman"/>
                <w:sz w:val="26"/>
                <w:szCs w:val="26"/>
                <w:lang w:val="en-US"/>
              </w:rPr>
            </w:pPr>
            <w:r w:rsidRPr="00063529">
              <w:rPr>
                <w:rFonts w:ascii="Times New Roman" w:hAnsi="Times New Roman"/>
                <w:sz w:val="26"/>
                <w:szCs w:val="26"/>
                <w:lang w:val="en-US"/>
              </w:rPr>
              <w:t>360, 505</w:t>
            </w:r>
          </w:p>
        </w:tc>
        <w:tc>
          <w:tcPr>
            <w:tcW w:w="2409" w:type="dxa"/>
          </w:tcPr>
          <w:p w14:paraId="59E674F9" w14:textId="77777777" w:rsidR="00510D93" w:rsidRPr="00063529" w:rsidRDefault="00510D93" w:rsidP="002424C5">
            <w:pPr>
              <w:spacing w:line="360" w:lineRule="auto"/>
              <w:jc w:val="both"/>
              <w:rPr>
                <w:rFonts w:ascii="Times New Roman" w:hAnsi="Times New Roman"/>
                <w:sz w:val="26"/>
                <w:szCs w:val="26"/>
              </w:rPr>
            </w:pPr>
            <w:r w:rsidRPr="00063529">
              <w:rPr>
                <w:rFonts w:ascii="Times New Roman" w:hAnsi="Times New Roman"/>
                <w:sz w:val="26"/>
                <w:szCs w:val="26"/>
              </w:rPr>
              <w:t>703, 765</w:t>
            </w:r>
          </w:p>
        </w:tc>
        <w:tc>
          <w:tcPr>
            <w:tcW w:w="1843" w:type="dxa"/>
          </w:tcPr>
          <w:p w14:paraId="79224779" w14:textId="77777777" w:rsidR="00510D93" w:rsidRPr="00063529" w:rsidRDefault="00510D93" w:rsidP="002424C5">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189</w:t>
            </w:r>
          </w:p>
        </w:tc>
      </w:tr>
    </w:tbl>
    <w:p w14:paraId="793E7E91" w14:textId="77777777" w:rsidR="00510D93" w:rsidRPr="00063529" w:rsidRDefault="00510D93" w:rsidP="00266470">
      <w:pPr>
        <w:spacing w:after="0" w:line="360" w:lineRule="auto"/>
        <w:ind w:firstLine="720"/>
        <w:jc w:val="both"/>
        <w:rPr>
          <w:rFonts w:ascii="Times New Roman" w:hAnsi="Times New Roman" w:cs="Times New Roman"/>
          <w:color w:val="FF0000"/>
          <w:sz w:val="26"/>
          <w:szCs w:val="26"/>
        </w:rPr>
      </w:pPr>
    </w:p>
    <w:p w14:paraId="6D8A8080" w14:textId="4FCEE4C0" w:rsidR="00510D93" w:rsidRPr="0026432D" w:rsidRDefault="00510D93" w:rsidP="00266470">
      <w:pPr>
        <w:spacing w:after="0" w:line="360" w:lineRule="auto"/>
        <w:ind w:firstLine="720"/>
        <w:jc w:val="both"/>
        <w:rPr>
          <w:rFonts w:ascii="Times New Roman" w:hAnsi="Times New Roman" w:cs="Times New Roman"/>
          <w:sz w:val="26"/>
          <w:szCs w:val="26"/>
        </w:rPr>
      </w:pPr>
      <w:r w:rsidRPr="0026432D">
        <w:rPr>
          <w:rFonts w:ascii="Times New Roman" w:hAnsi="Times New Roman" w:cs="Times New Roman"/>
          <w:sz w:val="26"/>
          <w:szCs w:val="26"/>
        </w:rPr>
        <w:lastRenderedPageBreak/>
        <w:t xml:space="preserve">Спектры возбуждения и эмиссии комплексов </w:t>
      </w:r>
      <w:r w:rsidRPr="0026432D">
        <w:rPr>
          <w:rFonts w:ascii="Times New Roman" w:hAnsi="Times New Roman" w:cs="Times New Roman"/>
          <w:b/>
          <w:bCs/>
          <w:sz w:val="26"/>
          <w:szCs w:val="26"/>
        </w:rPr>
        <w:t>1-Pt-CN2</w:t>
      </w:r>
      <w:r w:rsidRPr="0026432D">
        <w:rPr>
          <w:rFonts w:ascii="Times New Roman" w:hAnsi="Times New Roman" w:cs="Times New Roman"/>
          <w:sz w:val="26"/>
          <w:szCs w:val="26"/>
        </w:rPr>
        <w:t xml:space="preserve"> – </w:t>
      </w:r>
      <w:r w:rsidRPr="0026432D">
        <w:rPr>
          <w:rFonts w:ascii="Times New Roman" w:hAnsi="Times New Roman" w:cs="Times New Roman"/>
          <w:b/>
          <w:bCs/>
          <w:sz w:val="26"/>
          <w:szCs w:val="26"/>
        </w:rPr>
        <w:t xml:space="preserve">4-Pt-CN2 </w:t>
      </w:r>
      <w:r w:rsidRPr="0026432D">
        <w:rPr>
          <w:rFonts w:ascii="Times New Roman" w:hAnsi="Times New Roman" w:cs="Times New Roman"/>
          <w:sz w:val="26"/>
          <w:szCs w:val="26"/>
        </w:rPr>
        <w:t xml:space="preserve"> в твердой фазе приведены на рис.</w:t>
      </w:r>
      <w:r w:rsidR="00961895">
        <w:rPr>
          <w:rFonts w:ascii="Times New Roman" w:hAnsi="Times New Roman" w:cs="Times New Roman"/>
          <w:sz w:val="26"/>
          <w:szCs w:val="26"/>
        </w:rPr>
        <w:t xml:space="preserve"> </w:t>
      </w:r>
      <w:r w:rsidR="00F07D90" w:rsidRPr="00F07D90">
        <w:rPr>
          <w:rFonts w:ascii="Times New Roman" w:hAnsi="Times New Roman" w:cs="Times New Roman"/>
          <w:sz w:val="26"/>
          <w:szCs w:val="26"/>
        </w:rPr>
        <w:fldChar w:fldCharType="begin"/>
      </w:r>
      <w:r w:rsidR="00F07D90" w:rsidRPr="00F07D90">
        <w:rPr>
          <w:rFonts w:ascii="Times New Roman" w:hAnsi="Times New Roman" w:cs="Times New Roman"/>
          <w:sz w:val="26"/>
          <w:szCs w:val="26"/>
        </w:rPr>
        <w:instrText xml:space="preserve"> REF _Ref166941455 \h  \* MERGEFORMAT </w:instrText>
      </w:r>
      <w:r w:rsidR="00F07D90" w:rsidRPr="00F07D90">
        <w:rPr>
          <w:rFonts w:ascii="Times New Roman" w:hAnsi="Times New Roman" w:cs="Times New Roman"/>
          <w:sz w:val="26"/>
          <w:szCs w:val="26"/>
        </w:rPr>
      </w:r>
      <w:r w:rsidR="00F07D90" w:rsidRPr="00F07D90">
        <w:rPr>
          <w:rFonts w:ascii="Times New Roman" w:hAnsi="Times New Roman" w:cs="Times New Roman"/>
          <w:sz w:val="26"/>
          <w:szCs w:val="26"/>
        </w:rPr>
        <w:fldChar w:fldCharType="separate"/>
      </w:r>
      <w:r w:rsidR="00F07D90" w:rsidRPr="00F07D90">
        <w:rPr>
          <w:rFonts w:ascii="Times New Roman" w:hAnsi="Times New Roman" w:cs="Times New Roman"/>
          <w:sz w:val="26"/>
          <w:szCs w:val="26"/>
        </w:rPr>
        <w:t>Г.</w:t>
      </w:r>
      <w:r w:rsidR="00F07D90" w:rsidRPr="00F07D90">
        <w:rPr>
          <w:rFonts w:ascii="Times New Roman" w:hAnsi="Times New Roman" w:cs="Times New Roman"/>
          <w:noProof/>
          <w:sz w:val="26"/>
          <w:szCs w:val="26"/>
        </w:rPr>
        <w:t>1</w:t>
      </w:r>
      <w:r w:rsidR="00F07D90" w:rsidRPr="00F07D90">
        <w:rPr>
          <w:rFonts w:ascii="Times New Roman" w:hAnsi="Times New Roman" w:cs="Times New Roman"/>
          <w:sz w:val="26"/>
          <w:szCs w:val="26"/>
        </w:rPr>
        <w:fldChar w:fldCharType="end"/>
      </w:r>
      <w:r w:rsidRPr="0026432D">
        <w:rPr>
          <w:rFonts w:ascii="Times New Roman" w:hAnsi="Times New Roman" w:cs="Times New Roman"/>
          <w:sz w:val="26"/>
          <w:szCs w:val="26"/>
        </w:rPr>
        <w:t xml:space="preserve">. В твердой фазе для комплексов </w:t>
      </w:r>
      <w:r w:rsidRPr="0026432D">
        <w:rPr>
          <w:rFonts w:ascii="Times New Roman" w:hAnsi="Times New Roman" w:cs="Times New Roman"/>
          <w:b/>
          <w:bCs/>
          <w:sz w:val="26"/>
          <w:szCs w:val="26"/>
        </w:rPr>
        <w:t>1-</w:t>
      </w:r>
      <w:r w:rsidRPr="0026432D">
        <w:rPr>
          <w:rFonts w:ascii="Times New Roman" w:hAnsi="Times New Roman" w:cs="Times New Roman"/>
          <w:b/>
          <w:bCs/>
          <w:sz w:val="26"/>
          <w:szCs w:val="26"/>
          <w:lang w:val="en-US"/>
        </w:rPr>
        <w:t>Pt</w:t>
      </w:r>
      <w:r w:rsidRPr="0026432D">
        <w:rPr>
          <w:rFonts w:ascii="Times New Roman" w:hAnsi="Times New Roman" w:cs="Times New Roman"/>
          <w:b/>
          <w:bCs/>
          <w:sz w:val="26"/>
          <w:szCs w:val="26"/>
        </w:rPr>
        <w:t>-</w:t>
      </w:r>
      <w:r w:rsidRPr="0026432D">
        <w:rPr>
          <w:rFonts w:ascii="Times New Roman" w:hAnsi="Times New Roman" w:cs="Times New Roman"/>
          <w:b/>
          <w:bCs/>
          <w:sz w:val="26"/>
          <w:szCs w:val="26"/>
          <w:lang w:val="en-US"/>
        </w:rPr>
        <w:t>CN</w:t>
      </w:r>
      <w:r w:rsidRPr="0026432D">
        <w:rPr>
          <w:rFonts w:ascii="Times New Roman" w:hAnsi="Times New Roman" w:cs="Times New Roman"/>
          <w:b/>
          <w:bCs/>
          <w:sz w:val="26"/>
          <w:szCs w:val="26"/>
        </w:rPr>
        <w:t>2</w:t>
      </w:r>
      <w:r w:rsidRPr="0026432D">
        <w:rPr>
          <w:rFonts w:ascii="Times New Roman" w:hAnsi="Times New Roman" w:cs="Times New Roman"/>
          <w:sz w:val="26"/>
          <w:szCs w:val="26"/>
        </w:rPr>
        <w:t xml:space="preserve"> – </w:t>
      </w:r>
      <w:r w:rsidRPr="0026432D">
        <w:rPr>
          <w:rFonts w:ascii="Times New Roman" w:hAnsi="Times New Roman" w:cs="Times New Roman"/>
          <w:b/>
          <w:bCs/>
          <w:sz w:val="26"/>
          <w:szCs w:val="26"/>
        </w:rPr>
        <w:t>3-</w:t>
      </w:r>
      <w:r w:rsidRPr="0026432D">
        <w:rPr>
          <w:rFonts w:ascii="Times New Roman" w:hAnsi="Times New Roman" w:cs="Times New Roman"/>
          <w:b/>
          <w:bCs/>
          <w:sz w:val="26"/>
          <w:szCs w:val="26"/>
          <w:lang w:val="en-US"/>
        </w:rPr>
        <w:t>Pt</w:t>
      </w:r>
      <w:r w:rsidRPr="0026432D">
        <w:rPr>
          <w:rFonts w:ascii="Times New Roman" w:hAnsi="Times New Roman" w:cs="Times New Roman"/>
          <w:b/>
          <w:bCs/>
          <w:sz w:val="26"/>
          <w:szCs w:val="26"/>
        </w:rPr>
        <w:t>-</w:t>
      </w:r>
      <w:r w:rsidRPr="0026432D">
        <w:rPr>
          <w:rFonts w:ascii="Times New Roman" w:hAnsi="Times New Roman" w:cs="Times New Roman"/>
          <w:b/>
          <w:bCs/>
          <w:sz w:val="26"/>
          <w:szCs w:val="26"/>
          <w:lang w:val="en-US"/>
        </w:rPr>
        <w:t>CN</w:t>
      </w:r>
      <w:r w:rsidRPr="0026432D">
        <w:rPr>
          <w:rFonts w:ascii="Times New Roman" w:hAnsi="Times New Roman" w:cs="Times New Roman"/>
          <w:b/>
          <w:bCs/>
          <w:sz w:val="26"/>
          <w:szCs w:val="26"/>
        </w:rPr>
        <w:t>2</w:t>
      </w:r>
      <w:r w:rsidRPr="0026432D">
        <w:rPr>
          <w:rFonts w:ascii="Times New Roman" w:hAnsi="Times New Roman" w:cs="Times New Roman"/>
          <w:sz w:val="26"/>
          <w:szCs w:val="26"/>
        </w:rPr>
        <w:t xml:space="preserve"> Наблюдается значительное (на 139, 26 и 124 нм, соответственно) смещение максимума полос эмиссии относительно их положения в растворе, что можно объяснить образованием в кристаллической ячейке межмолекулярных </w:t>
      </w:r>
      <w:r w:rsidRPr="0026432D">
        <w:rPr>
          <w:rFonts w:ascii="Times New Roman" w:hAnsi="Times New Roman" w:cs="Times New Roman"/>
          <w:sz w:val="26"/>
          <w:szCs w:val="26"/>
          <w:lang w:val="en-US"/>
        </w:rPr>
        <w:t>Pt</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Pt</w:t>
      </w:r>
      <w:r w:rsidRPr="0026432D">
        <w:rPr>
          <w:rFonts w:ascii="Times New Roman" w:hAnsi="Times New Roman" w:cs="Times New Roman"/>
          <w:sz w:val="26"/>
          <w:szCs w:val="26"/>
        </w:rPr>
        <w:t xml:space="preserve"> и </w:t>
      </w:r>
      <w:r w:rsidRPr="0026432D">
        <w:rPr>
          <w:rFonts w:ascii="Times New Roman" w:hAnsi="Times New Roman" w:cs="Times New Roman"/>
          <w:sz w:val="26"/>
          <w:szCs w:val="26"/>
          <w:lang w:val="en-US"/>
        </w:rPr>
        <w:t>π</w:t>
      </w:r>
      <w:r w:rsidRPr="0026432D">
        <w:rPr>
          <w:rFonts w:ascii="Times New Roman" w:hAnsi="Times New Roman" w:cs="Times New Roman"/>
          <w:sz w:val="26"/>
          <w:szCs w:val="26"/>
        </w:rPr>
        <w:t xml:space="preserve">-π взаимодействий, описанных в разделе 5.1. В результате взаимодействий </w:t>
      </w:r>
      <w:r w:rsidRPr="0026432D">
        <w:rPr>
          <w:rFonts w:ascii="Times New Roman" w:hAnsi="Times New Roman" w:cs="Times New Roman"/>
          <w:sz w:val="26"/>
          <w:szCs w:val="26"/>
          <w:lang w:val="en-US"/>
        </w:rPr>
        <w:t>Pt</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Pt</w:t>
      </w:r>
      <w:r w:rsidRPr="0026432D">
        <w:rPr>
          <w:rFonts w:ascii="Times New Roman" w:hAnsi="Times New Roman" w:cs="Times New Roman"/>
          <w:sz w:val="26"/>
          <w:szCs w:val="26"/>
        </w:rPr>
        <w:t xml:space="preserve"> характер </w:t>
      </w:r>
      <w:r w:rsidRPr="0026432D">
        <w:rPr>
          <w:rFonts w:ascii="Times New Roman" w:hAnsi="Times New Roman" w:cs="Times New Roman"/>
          <w:sz w:val="26"/>
          <w:szCs w:val="26"/>
          <w:lang w:val="en-US"/>
        </w:rPr>
        <w:t>HOMO</w:t>
      </w:r>
      <w:r w:rsidRPr="0026432D">
        <w:rPr>
          <w:rFonts w:ascii="Times New Roman" w:hAnsi="Times New Roman" w:cs="Times New Roman"/>
          <w:sz w:val="26"/>
          <w:szCs w:val="26"/>
        </w:rPr>
        <w:t xml:space="preserve"> изменяется на dσ*(dz2-dz2), причем эти орбитали существенно выше по энергии по сравнению с НОМО изолированных молекул, а за счет </w:t>
      </w:r>
      <w:r w:rsidRPr="0026432D">
        <w:rPr>
          <w:rFonts w:ascii="Times New Roman" w:hAnsi="Times New Roman" w:cs="Times New Roman"/>
          <w:sz w:val="26"/>
          <w:szCs w:val="26"/>
          <w:lang w:val="en-US"/>
        </w:rPr>
        <w:t>π</w:t>
      </w:r>
      <w:r w:rsidRPr="0026432D">
        <w:rPr>
          <w:rFonts w:ascii="Times New Roman" w:hAnsi="Times New Roman" w:cs="Times New Roman"/>
          <w:sz w:val="26"/>
          <w:szCs w:val="26"/>
        </w:rPr>
        <w:t xml:space="preserve">-π взаимодействий происходит стабилизация </w:t>
      </w:r>
      <w:r w:rsidRPr="0026432D">
        <w:rPr>
          <w:rFonts w:ascii="Times New Roman" w:hAnsi="Times New Roman" w:cs="Times New Roman"/>
          <w:sz w:val="26"/>
          <w:szCs w:val="26"/>
          <w:lang w:val="en-US"/>
        </w:rPr>
        <w:t>LUMO</w:t>
      </w:r>
      <w:r w:rsidRPr="0026432D">
        <w:rPr>
          <w:rFonts w:ascii="Times New Roman" w:hAnsi="Times New Roman" w:cs="Times New Roman"/>
          <w:sz w:val="26"/>
          <w:szCs w:val="26"/>
        </w:rPr>
        <w:t xml:space="preserve">, локализованной на </w:t>
      </w:r>
      <w:r w:rsidRPr="0026432D">
        <w:rPr>
          <w:rFonts w:ascii="Times New Roman" w:hAnsi="Times New Roman" w:cs="Times New Roman"/>
          <w:sz w:val="26"/>
          <w:szCs w:val="26"/>
          <w:lang w:val="en-US"/>
        </w:rPr>
        <w:t>N</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N</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C</w:t>
      </w:r>
      <w:r w:rsidRPr="0026432D">
        <w:rPr>
          <w:rFonts w:ascii="Times New Roman" w:hAnsi="Times New Roman" w:cs="Times New Roman"/>
          <w:sz w:val="26"/>
          <w:szCs w:val="26"/>
        </w:rPr>
        <w:t xml:space="preserve"> лиганде, что приводит к уменьшению зазора </w:t>
      </w:r>
      <w:r w:rsidRPr="0026432D">
        <w:rPr>
          <w:rFonts w:ascii="Times New Roman" w:hAnsi="Times New Roman" w:cs="Times New Roman"/>
          <w:sz w:val="26"/>
          <w:szCs w:val="26"/>
          <w:lang w:val="en-US"/>
        </w:rPr>
        <w:t>HOMO</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LUMO</w:t>
      </w:r>
      <w:r w:rsidRPr="0026432D">
        <w:rPr>
          <w:rFonts w:ascii="Times New Roman" w:hAnsi="Times New Roman" w:cs="Times New Roman"/>
          <w:sz w:val="26"/>
          <w:szCs w:val="26"/>
        </w:rPr>
        <w:t xml:space="preserve">. Таким образом, сдвиг спектров испускания в длинноволновую область в твердой фазе по отношению к спектрам испускания в растворе можно объяснить появлением новых более низкоэнергетичных металл-металл-лиганд центрированных возбужденных состояний – </w:t>
      </w:r>
      <w:r w:rsidRPr="0026432D">
        <w:rPr>
          <w:rFonts w:ascii="Times New Roman" w:hAnsi="Times New Roman" w:cs="Times New Roman"/>
          <w:sz w:val="26"/>
          <w:szCs w:val="26"/>
          <w:vertAlign w:val="superscript"/>
        </w:rPr>
        <w:t>3</w:t>
      </w:r>
      <w:r w:rsidRPr="0026432D">
        <w:rPr>
          <w:rFonts w:ascii="Times New Roman" w:hAnsi="Times New Roman" w:cs="Times New Roman"/>
          <w:sz w:val="26"/>
          <w:szCs w:val="26"/>
          <w:lang w:val="en-US"/>
        </w:rPr>
        <w:t>MMLCT</w:t>
      </w:r>
      <w:r w:rsidRPr="0026432D">
        <w:rPr>
          <w:rFonts w:ascii="Times New Roman" w:hAnsi="Times New Roman" w:cs="Times New Roman"/>
          <w:sz w:val="26"/>
          <w:szCs w:val="26"/>
        </w:rPr>
        <w:t xml:space="preserve"> [dσ*(Pt)→π*(N^N^C)].</w:t>
      </w:r>
    </w:p>
    <w:p w14:paraId="7570AA34" w14:textId="15C88840" w:rsidR="00510D93" w:rsidRPr="0026432D" w:rsidRDefault="00510D93" w:rsidP="00266470">
      <w:pPr>
        <w:spacing w:after="0" w:line="360" w:lineRule="auto"/>
        <w:ind w:firstLine="720"/>
        <w:jc w:val="both"/>
        <w:rPr>
          <w:rFonts w:ascii="Times New Roman" w:hAnsi="Times New Roman" w:cs="Times New Roman"/>
          <w:sz w:val="26"/>
          <w:szCs w:val="26"/>
        </w:rPr>
      </w:pPr>
      <w:r w:rsidRPr="0026432D">
        <w:rPr>
          <w:rFonts w:ascii="Times New Roman" w:hAnsi="Times New Roman" w:cs="Times New Roman"/>
          <w:sz w:val="26"/>
          <w:szCs w:val="26"/>
        </w:rPr>
        <w:t>Несмотря на то, что новое возбужденное состояние (</w:t>
      </w:r>
      <w:r w:rsidRPr="0026432D">
        <w:rPr>
          <w:rFonts w:ascii="Times New Roman" w:hAnsi="Times New Roman" w:cs="Times New Roman"/>
          <w:sz w:val="26"/>
          <w:szCs w:val="26"/>
          <w:vertAlign w:val="superscript"/>
        </w:rPr>
        <w:t>3</w:t>
      </w:r>
      <w:r w:rsidRPr="0026432D">
        <w:rPr>
          <w:rFonts w:ascii="Times New Roman" w:hAnsi="Times New Roman" w:cs="Times New Roman"/>
          <w:sz w:val="26"/>
          <w:szCs w:val="26"/>
        </w:rPr>
        <w:t>MMLCT) становится тем стабильнее, чем меньше расстояние между атомами Pt</w:t>
      </w:r>
      <w:r w:rsidR="00E856D9" w:rsidRPr="0026432D">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"/>
          <w:id w:val="441500611"/>
          <w:placeholder>
            <w:docPart w:val="63EFC4857CD5463BB7D5AA985044B421"/>
          </w:placeholder>
        </w:sdtPr>
        <w:sdtContent>
          <w:r w:rsidR="00D07333" w:rsidRPr="00D07333">
            <w:rPr>
              <w:rFonts w:ascii="Times New Roman" w:hAnsi="Times New Roman" w:cs="Times New Roman"/>
              <w:color w:val="000000"/>
              <w:sz w:val="26"/>
              <w:szCs w:val="26"/>
            </w:rPr>
            <w:t>[56]</w:t>
          </w:r>
        </w:sdtContent>
      </w:sdt>
      <w:r w:rsidRPr="0026432D">
        <w:rPr>
          <w:rFonts w:ascii="Times New Roman" w:hAnsi="Times New Roman" w:cs="Times New Roman"/>
          <w:sz w:val="26"/>
          <w:szCs w:val="26"/>
        </w:rPr>
        <w:t xml:space="preserve"> в соседних комплексах, в случае комплексов </w:t>
      </w:r>
      <w:r w:rsidRPr="0026432D">
        <w:rPr>
          <w:rFonts w:ascii="Times New Roman" w:hAnsi="Times New Roman" w:cs="Times New Roman"/>
          <w:b/>
          <w:bCs/>
          <w:sz w:val="26"/>
          <w:szCs w:val="26"/>
        </w:rPr>
        <w:t xml:space="preserve">2-Pt-CN2 </w:t>
      </w:r>
      <w:r w:rsidRPr="0026432D">
        <w:rPr>
          <w:rFonts w:ascii="Times New Roman" w:hAnsi="Times New Roman" w:cs="Times New Roman"/>
          <w:sz w:val="26"/>
          <w:szCs w:val="26"/>
        </w:rPr>
        <w:t xml:space="preserve">наблюдается больший сдвиг максимума испускания в красную область по сравнению с комплексами </w:t>
      </w:r>
      <w:r w:rsidRPr="0026432D">
        <w:rPr>
          <w:rFonts w:ascii="Times New Roman" w:hAnsi="Times New Roman" w:cs="Times New Roman"/>
          <w:b/>
          <w:bCs/>
          <w:sz w:val="26"/>
          <w:szCs w:val="26"/>
        </w:rPr>
        <w:t>3-Pt-CN2</w:t>
      </w:r>
      <w:r w:rsidRPr="0026432D">
        <w:rPr>
          <w:rFonts w:ascii="Times New Roman" w:hAnsi="Times New Roman" w:cs="Times New Roman"/>
          <w:bCs/>
          <w:sz w:val="26"/>
          <w:szCs w:val="26"/>
        </w:rPr>
        <w:t xml:space="preserve"> хотя расстояние </w:t>
      </w:r>
      <w:r w:rsidRPr="0026432D">
        <w:rPr>
          <w:rFonts w:ascii="Times New Roman" w:hAnsi="Times New Roman" w:cs="Times New Roman"/>
          <w:bCs/>
          <w:sz w:val="26"/>
          <w:szCs w:val="26"/>
          <w:lang w:val="en-US"/>
        </w:rPr>
        <w:t>Pt</w:t>
      </w:r>
      <w:r w:rsidRPr="0026432D">
        <w:rPr>
          <w:rFonts w:ascii="Times New Roman" w:hAnsi="Times New Roman" w:cs="Times New Roman"/>
          <w:bCs/>
          <w:sz w:val="26"/>
          <w:szCs w:val="26"/>
        </w:rPr>
        <w:t>-</w:t>
      </w:r>
      <w:r w:rsidRPr="0026432D">
        <w:rPr>
          <w:rFonts w:ascii="Times New Roman" w:hAnsi="Times New Roman" w:cs="Times New Roman"/>
          <w:bCs/>
          <w:sz w:val="26"/>
          <w:szCs w:val="26"/>
          <w:lang w:val="en-US"/>
        </w:rPr>
        <w:t>Pt</w:t>
      </w:r>
      <w:r w:rsidRPr="0026432D">
        <w:rPr>
          <w:rFonts w:ascii="Times New Roman" w:hAnsi="Times New Roman" w:cs="Times New Roman"/>
          <w:bCs/>
          <w:sz w:val="26"/>
          <w:szCs w:val="26"/>
        </w:rPr>
        <w:t xml:space="preserve"> в кристаллической ячейке первого комплекса несколько больше, чем у второго</w:t>
      </w:r>
      <w:r w:rsidRPr="0026432D">
        <w:rPr>
          <w:rFonts w:ascii="Times New Roman" w:hAnsi="Times New Roman" w:cs="Times New Roman"/>
          <w:sz w:val="26"/>
          <w:szCs w:val="26"/>
        </w:rPr>
        <w:t xml:space="preserve">. Это может быть обусловлено наличием большего количества взаимодействующих комплексов в твердофазном </w:t>
      </w:r>
      <w:r w:rsidR="001B6BCF" w:rsidRPr="0026432D">
        <w:rPr>
          <w:rFonts w:ascii="Times New Roman" w:hAnsi="Times New Roman" w:cs="Times New Roman"/>
          <w:sz w:val="26"/>
          <w:szCs w:val="26"/>
        </w:rPr>
        <w:t xml:space="preserve">полиядерном </w:t>
      </w:r>
      <w:r w:rsidRPr="0026432D">
        <w:rPr>
          <w:rFonts w:ascii="Times New Roman" w:hAnsi="Times New Roman" w:cs="Times New Roman"/>
          <w:sz w:val="26"/>
          <w:szCs w:val="26"/>
        </w:rPr>
        <w:t>хромофоре</w:t>
      </w:r>
      <w:r w:rsidR="001B6BCF" w:rsidRPr="0026432D">
        <w:rPr>
          <w:rFonts w:ascii="Times New Roman" w:hAnsi="Times New Roman" w:cs="Times New Roman"/>
          <w:sz w:val="26"/>
          <w:szCs w:val="26"/>
        </w:rPr>
        <w:t xml:space="preserve">, по сравнению с димерным хромофором в </w:t>
      </w:r>
      <w:r w:rsidR="001B6BCF" w:rsidRPr="0026432D">
        <w:rPr>
          <w:rFonts w:ascii="Times New Roman" w:hAnsi="Times New Roman" w:cs="Times New Roman"/>
          <w:b/>
          <w:bCs/>
          <w:sz w:val="26"/>
          <w:szCs w:val="26"/>
        </w:rPr>
        <w:t>2-Pt-CN2</w:t>
      </w:r>
      <w:r w:rsidRPr="0026432D">
        <w:rPr>
          <w:rFonts w:ascii="Times New Roman" w:hAnsi="Times New Roman" w:cs="Times New Roman"/>
          <w:sz w:val="26"/>
          <w:szCs w:val="26"/>
        </w:rPr>
        <w:t xml:space="preserve">. Для комплексов </w:t>
      </w:r>
      <w:r w:rsidRPr="0026432D">
        <w:rPr>
          <w:rFonts w:ascii="Times New Roman" w:hAnsi="Times New Roman" w:cs="Times New Roman"/>
          <w:b/>
          <w:bCs/>
          <w:sz w:val="26"/>
          <w:szCs w:val="26"/>
        </w:rPr>
        <w:t xml:space="preserve">1-Pt-CN2 </w:t>
      </w:r>
      <w:r w:rsidRPr="0026432D">
        <w:rPr>
          <w:rFonts w:ascii="Times New Roman" w:hAnsi="Times New Roman" w:cs="Times New Roman"/>
          <w:sz w:val="26"/>
          <w:szCs w:val="26"/>
        </w:rPr>
        <w:t>–</w:t>
      </w:r>
      <w:r w:rsidRPr="0026432D">
        <w:rPr>
          <w:rFonts w:ascii="Times New Roman" w:hAnsi="Times New Roman" w:cs="Times New Roman"/>
          <w:b/>
          <w:bCs/>
          <w:sz w:val="26"/>
          <w:szCs w:val="26"/>
        </w:rPr>
        <w:t xml:space="preserve"> 3-Pt-CN2</w:t>
      </w:r>
      <w:r w:rsidRPr="0026432D">
        <w:rPr>
          <w:rFonts w:ascii="Times New Roman" w:hAnsi="Times New Roman" w:cs="Times New Roman"/>
          <w:sz w:val="26"/>
          <w:szCs w:val="26"/>
        </w:rPr>
        <w:t xml:space="preserve"> в твердой фазе отсутствует систематичность смещения максимумов испускания, наблюдаемая в спектрах в растворе, так как в спектрах этого типа энергии НОМО и </w:t>
      </w:r>
      <w:r w:rsidRPr="0026432D">
        <w:rPr>
          <w:rFonts w:ascii="Times New Roman" w:hAnsi="Times New Roman" w:cs="Times New Roman"/>
          <w:sz w:val="26"/>
          <w:szCs w:val="26"/>
          <w:lang w:val="en-US"/>
        </w:rPr>
        <w:t>LUMO</w:t>
      </w:r>
      <w:r w:rsidRPr="0026432D">
        <w:rPr>
          <w:rFonts w:ascii="Times New Roman" w:hAnsi="Times New Roman" w:cs="Times New Roman"/>
          <w:sz w:val="26"/>
          <w:szCs w:val="26"/>
        </w:rPr>
        <w:t xml:space="preserve"> уровней также зависят от упаковки комплексов в кристаллической ячейке.</w:t>
      </w:r>
    </w:p>
    <w:p w14:paraId="7E3E88E5" w14:textId="50FCFC45" w:rsidR="00510D93" w:rsidRPr="00063529" w:rsidRDefault="00510D93" w:rsidP="00266470">
      <w:pPr>
        <w:spacing w:after="0" w:line="360" w:lineRule="auto"/>
        <w:ind w:firstLine="720"/>
        <w:jc w:val="both"/>
        <w:rPr>
          <w:rFonts w:ascii="Times New Roman" w:hAnsi="Times New Roman" w:cs="Times New Roman"/>
          <w:sz w:val="26"/>
          <w:szCs w:val="26"/>
        </w:rPr>
      </w:pPr>
      <w:r w:rsidRPr="0026432D">
        <w:rPr>
          <w:rFonts w:ascii="Times New Roman" w:hAnsi="Times New Roman" w:cs="Times New Roman"/>
          <w:sz w:val="26"/>
          <w:szCs w:val="26"/>
        </w:rPr>
        <w:t xml:space="preserve">В спектрах </w:t>
      </w:r>
      <w:r w:rsidRPr="0026432D">
        <w:rPr>
          <w:rFonts w:ascii="Times New Roman" w:hAnsi="Times New Roman" w:cs="Times New Roman"/>
          <w:b/>
          <w:bCs/>
          <w:sz w:val="26"/>
          <w:szCs w:val="26"/>
        </w:rPr>
        <w:t>4-Pt-CN2</w:t>
      </w:r>
      <w:r w:rsidRPr="0026432D">
        <w:rPr>
          <w:rFonts w:ascii="Times New Roman" w:hAnsi="Times New Roman" w:cs="Times New Roman"/>
          <w:sz w:val="26"/>
          <w:szCs w:val="26"/>
        </w:rPr>
        <w:t xml:space="preserve"> в твердой фазе, как и в растворе, можно увидеть вибронную структуру: полосы излучения хорошо структурированы, расстояние между ними соответствует волновым числам колебаний, обычно наблюдаемым в конденсированных ароматических системах (1150 см</w:t>
      </w:r>
      <w:r w:rsidRPr="0026432D">
        <w:rPr>
          <w:rFonts w:ascii="Times New Roman" w:hAnsi="Times New Roman" w:cs="Times New Roman"/>
          <w:sz w:val="26"/>
          <w:szCs w:val="26"/>
          <w:vertAlign w:val="superscript"/>
        </w:rPr>
        <w:t>-1</w:t>
      </w:r>
      <w:r w:rsidRPr="0026432D">
        <w:rPr>
          <w:rFonts w:ascii="Times New Roman" w:hAnsi="Times New Roman" w:cs="Times New Roman"/>
          <w:sz w:val="26"/>
          <w:szCs w:val="26"/>
        </w:rPr>
        <w:t xml:space="preserve">), поэтому можно предположить о большем вкладе в эмиссию </w:t>
      </w:r>
      <w:r w:rsidRPr="0026432D">
        <w:rPr>
          <w:rFonts w:ascii="Times New Roman" w:hAnsi="Times New Roman" w:cs="Times New Roman"/>
          <w:sz w:val="26"/>
          <w:szCs w:val="26"/>
          <w:vertAlign w:val="superscript"/>
        </w:rPr>
        <w:t>3</w:t>
      </w:r>
      <w:r w:rsidRPr="0026432D">
        <w:rPr>
          <w:rFonts w:ascii="Times New Roman" w:hAnsi="Times New Roman" w:cs="Times New Roman"/>
          <w:sz w:val="26"/>
          <w:szCs w:val="26"/>
        </w:rPr>
        <w:t>LC возбужденного состояния</w:t>
      </w:r>
      <w:r w:rsidR="0047368E" w:rsidRPr="0026432D">
        <w:rPr>
          <w:rFonts w:ascii="Times New Roman" w:hAnsi="Times New Roman" w:cs="Times New Roman"/>
          <w:sz w:val="26"/>
          <w:szCs w:val="26"/>
        </w:rPr>
        <w:t>, связанного с переходами со связывающих π-орбиталей на разрыхляющие.</w:t>
      </w:r>
      <w:r w:rsidRPr="0026432D">
        <w:rPr>
          <w:rFonts w:ascii="Times New Roman" w:hAnsi="Times New Roman" w:cs="Times New Roman"/>
          <w:sz w:val="26"/>
          <w:szCs w:val="26"/>
        </w:rPr>
        <w:t xml:space="preserve"> Отсутствие значимых изменений спектра испускания комплекса </w:t>
      </w:r>
      <w:r w:rsidRPr="0026432D">
        <w:rPr>
          <w:rFonts w:ascii="Times New Roman" w:hAnsi="Times New Roman" w:cs="Times New Roman"/>
          <w:b/>
          <w:bCs/>
          <w:sz w:val="26"/>
          <w:szCs w:val="26"/>
        </w:rPr>
        <w:t>4-Pt-CN2</w:t>
      </w:r>
      <w:r w:rsidRPr="0026432D">
        <w:rPr>
          <w:rFonts w:ascii="Times New Roman" w:hAnsi="Times New Roman" w:cs="Times New Roman"/>
          <w:sz w:val="26"/>
          <w:szCs w:val="26"/>
        </w:rPr>
        <w:t xml:space="preserve"> в твердой фазе говорит об одной и той же природе возбужденных состояний, как в растворе, так и в кристалле, что свидетельствует об отсутствии </w:t>
      </w:r>
      <w:r w:rsidRPr="0026432D">
        <w:rPr>
          <w:rFonts w:ascii="Times New Roman" w:hAnsi="Times New Roman" w:cs="Times New Roman"/>
          <w:sz w:val="26"/>
          <w:szCs w:val="26"/>
          <w:lang w:val="en-US"/>
        </w:rPr>
        <w:t>Pt</w:t>
      </w:r>
      <w:r w:rsidRPr="0026432D">
        <w:rPr>
          <w:rFonts w:ascii="Times New Roman" w:hAnsi="Times New Roman" w:cs="Times New Roman"/>
          <w:sz w:val="26"/>
          <w:szCs w:val="26"/>
        </w:rPr>
        <w:t>-</w:t>
      </w:r>
      <w:r w:rsidRPr="0026432D">
        <w:rPr>
          <w:rFonts w:ascii="Times New Roman" w:hAnsi="Times New Roman" w:cs="Times New Roman"/>
          <w:sz w:val="26"/>
          <w:szCs w:val="26"/>
          <w:lang w:val="en-US"/>
        </w:rPr>
        <w:t>Pt</w:t>
      </w:r>
      <w:r w:rsidRPr="0026432D">
        <w:rPr>
          <w:rFonts w:ascii="Times New Roman" w:hAnsi="Times New Roman" w:cs="Times New Roman"/>
          <w:sz w:val="26"/>
          <w:szCs w:val="26"/>
        </w:rPr>
        <w:t xml:space="preserve"> и </w:t>
      </w:r>
      <w:r w:rsidRPr="0026432D">
        <w:rPr>
          <w:rFonts w:ascii="Times New Roman" w:hAnsi="Times New Roman" w:cs="Times New Roman"/>
          <w:sz w:val="26"/>
          <w:szCs w:val="26"/>
        </w:rPr>
        <w:lastRenderedPageBreak/>
        <w:t xml:space="preserve">π-π взаимодействий </w:t>
      </w:r>
      <w:r w:rsidRPr="00063529">
        <w:rPr>
          <w:rFonts w:ascii="Times New Roman" w:hAnsi="Times New Roman" w:cs="Times New Roman"/>
          <w:sz w:val="26"/>
          <w:szCs w:val="26"/>
        </w:rPr>
        <w:t>в обоих случаях</w:t>
      </w:r>
      <w:r w:rsidR="0097554F">
        <w:rPr>
          <w:rFonts w:ascii="Times New Roman" w:hAnsi="Times New Roman" w:cs="Times New Roman"/>
          <w:sz w:val="26"/>
          <w:szCs w:val="26"/>
        </w:rPr>
        <w:t>.</w:t>
      </w:r>
      <w:r w:rsidR="00A86E39">
        <w:rPr>
          <w:rFonts w:ascii="Times New Roman" w:hAnsi="Times New Roman" w:cs="Times New Roman"/>
          <w:sz w:val="26"/>
          <w:szCs w:val="26"/>
        </w:rPr>
        <w:t xml:space="preserve"> Отсутствие межмолекулярных взаимодействий между </w:t>
      </w:r>
      <w:r w:rsidR="0097554F">
        <w:rPr>
          <w:rFonts w:ascii="Times New Roman" w:hAnsi="Times New Roman" w:cs="Times New Roman"/>
          <w:sz w:val="26"/>
          <w:szCs w:val="26"/>
        </w:rPr>
        <w:t xml:space="preserve">молекулами </w:t>
      </w:r>
      <w:r w:rsidR="0097554F" w:rsidRPr="0097554F">
        <w:rPr>
          <w:rFonts w:ascii="Times New Roman" w:hAnsi="Times New Roman" w:cs="Times New Roman"/>
          <w:b/>
          <w:bCs/>
          <w:sz w:val="26"/>
          <w:szCs w:val="26"/>
        </w:rPr>
        <w:t>4-</w:t>
      </w:r>
      <w:r w:rsidR="0097554F" w:rsidRPr="0097554F">
        <w:rPr>
          <w:rFonts w:ascii="Times New Roman" w:hAnsi="Times New Roman" w:cs="Times New Roman"/>
          <w:b/>
          <w:bCs/>
          <w:sz w:val="26"/>
          <w:szCs w:val="26"/>
          <w:lang w:val="en-US"/>
        </w:rPr>
        <w:t>Pt</w:t>
      </w:r>
      <w:r w:rsidR="0097554F" w:rsidRPr="0097554F">
        <w:rPr>
          <w:rFonts w:ascii="Times New Roman" w:hAnsi="Times New Roman" w:cs="Times New Roman"/>
          <w:b/>
          <w:bCs/>
          <w:sz w:val="26"/>
          <w:szCs w:val="26"/>
        </w:rPr>
        <w:t>-</w:t>
      </w:r>
      <w:r w:rsidR="0097554F" w:rsidRPr="0097554F">
        <w:rPr>
          <w:rFonts w:ascii="Times New Roman" w:hAnsi="Times New Roman" w:cs="Times New Roman"/>
          <w:b/>
          <w:bCs/>
          <w:sz w:val="26"/>
          <w:szCs w:val="26"/>
          <w:lang w:val="en-US"/>
        </w:rPr>
        <w:t>CN</w:t>
      </w:r>
      <w:r w:rsidR="0097554F" w:rsidRPr="0097554F">
        <w:rPr>
          <w:rFonts w:ascii="Times New Roman" w:hAnsi="Times New Roman" w:cs="Times New Roman"/>
          <w:b/>
          <w:bCs/>
          <w:sz w:val="26"/>
          <w:szCs w:val="26"/>
        </w:rPr>
        <w:t>2</w:t>
      </w:r>
      <w:r w:rsidR="00A86E39">
        <w:rPr>
          <w:rFonts w:ascii="Times New Roman" w:hAnsi="Times New Roman" w:cs="Times New Roman"/>
          <w:sz w:val="26"/>
          <w:szCs w:val="26"/>
        </w:rPr>
        <w:t xml:space="preserve"> в твердой фазе подтверждается данными рентгеноструктурного анализа.</w:t>
      </w:r>
    </w:p>
    <w:p w14:paraId="4016AAB5" w14:textId="7D756DCB" w:rsidR="00510D93" w:rsidRPr="00063529" w:rsidRDefault="001F75CA" w:rsidP="00266470">
      <w:pPr>
        <w:keepNext/>
        <w:spacing w:after="0" w:line="360" w:lineRule="auto"/>
        <w:ind w:firstLine="720"/>
        <w:jc w:val="center"/>
        <w:rPr>
          <w:rFonts w:ascii="Times New Roman" w:hAnsi="Times New Roman" w:cs="Times New Roman"/>
          <w:sz w:val="26"/>
          <w:szCs w:val="26"/>
        </w:rPr>
      </w:pPr>
      <w:r w:rsidRPr="00063529">
        <w:rPr>
          <w:rFonts w:ascii="Times New Roman" w:hAnsi="Times New Roman" w:cs="Times New Roman"/>
          <w:noProof/>
          <w:sz w:val="26"/>
          <w:szCs w:val="26"/>
        </w:rPr>
        <w:drawing>
          <wp:inline distT="0" distB="0" distL="0" distR="0" wp14:anchorId="3F755DA5" wp14:editId="084FA26F">
            <wp:extent cx="3685736" cy="2996027"/>
            <wp:effectExtent l="0" t="0" r="0" b="0"/>
            <wp:docPr id="193725059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2526" cy="3001547"/>
                    </a:xfrm>
                    <a:prstGeom prst="rect">
                      <a:avLst/>
                    </a:prstGeom>
                    <a:noFill/>
                    <a:ln>
                      <a:noFill/>
                    </a:ln>
                  </pic:spPr>
                </pic:pic>
              </a:graphicData>
            </a:graphic>
          </wp:inline>
        </w:drawing>
      </w:r>
    </w:p>
    <w:p w14:paraId="409FC2C9" w14:textId="005AC2DA" w:rsidR="00510D93" w:rsidRPr="00063529" w:rsidRDefault="00510D93" w:rsidP="00266470">
      <w:pPr>
        <w:pStyle w:val="a5"/>
        <w:spacing w:after="0" w:line="360" w:lineRule="auto"/>
        <w:ind w:firstLine="720"/>
        <w:jc w:val="both"/>
        <w:rPr>
          <w:rFonts w:ascii="Times New Roman" w:hAnsi="Times New Roman" w:cs="Times New Roman"/>
          <w:i w:val="0"/>
          <w:iCs w:val="0"/>
          <w:color w:val="auto"/>
          <w:sz w:val="26"/>
          <w:szCs w:val="26"/>
        </w:rPr>
      </w:pPr>
      <w:bookmarkStart w:id="73" w:name="_Ref165258101"/>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39</w:t>
      </w:r>
      <w:r w:rsidRPr="00063529">
        <w:rPr>
          <w:rFonts w:ascii="Times New Roman" w:hAnsi="Times New Roman" w:cs="Times New Roman"/>
          <w:i w:val="0"/>
          <w:iCs w:val="0"/>
          <w:color w:val="auto"/>
          <w:sz w:val="26"/>
          <w:szCs w:val="26"/>
        </w:rPr>
        <w:fldChar w:fldCharType="end"/>
      </w:r>
      <w:bookmarkEnd w:id="73"/>
      <w:r w:rsidRPr="00063529">
        <w:rPr>
          <w:rFonts w:ascii="Times New Roman" w:hAnsi="Times New Roman" w:cs="Times New Roman"/>
          <w:i w:val="0"/>
          <w:iCs w:val="0"/>
          <w:color w:val="auto"/>
          <w:sz w:val="26"/>
          <w:szCs w:val="26"/>
        </w:rPr>
        <w:t xml:space="preserve">. Спектры испускания комплексов </w:t>
      </w:r>
      <w:r w:rsidRPr="00063529">
        <w:rPr>
          <w:rFonts w:ascii="Times New Roman" w:hAnsi="Times New Roman" w:cs="Times New Roman"/>
          <w:b/>
          <w:bCs/>
          <w:i w:val="0"/>
          <w:iCs w:val="0"/>
          <w:color w:val="auto"/>
          <w:sz w:val="26"/>
          <w:szCs w:val="26"/>
        </w:rPr>
        <w:t>1-</w:t>
      </w:r>
      <w:r w:rsidRPr="00063529">
        <w:rPr>
          <w:rFonts w:ascii="Times New Roman" w:hAnsi="Times New Roman" w:cs="Times New Roman"/>
          <w:b/>
          <w:bCs/>
          <w:i w:val="0"/>
          <w:iCs w:val="0"/>
          <w:color w:val="auto"/>
          <w:sz w:val="26"/>
          <w:szCs w:val="26"/>
          <w:lang w:val="en-US"/>
        </w:rPr>
        <w:t>Pt</w:t>
      </w:r>
      <w:r w:rsidRPr="00063529">
        <w:rPr>
          <w:rFonts w:ascii="Times New Roman" w:hAnsi="Times New Roman" w:cs="Times New Roman"/>
          <w:b/>
          <w:bCs/>
          <w:i w:val="0"/>
          <w:iCs w:val="0"/>
          <w:color w:val="auto"/>
          <w:sz w:val="26"/>
          <w:szCs w:val="26"/>
        </w:rPr>
        <w:t>-</w:t>
      </w:r>
      <w:r w:rsidRPr="00063529">
        <w:rPr>
          <w:rFonts w:ascii="Times New Roman" w:hAnsi="Times New Roman" w:cs="Times New Roman"/>
          <w:b/>
          <w:bCs/>
          <w:i w:val="0"/>
          <w:iCs w:val="0"/>
          <w:color w:val="auto"/>
          <w:sz w:val="26"/>
          <w:szCs w:val="26"/>
          <w:lang w:val="en-US"/>
        </w:rPr>
        <w:t>CN</w:t>
      </w:r>
      <w:r w:rsidRPr="00063529">
        <w:rPr>
          <w:rFonts w:ascii="Times New Roman" w:hAnsi="Times New Roman" w:cs="Times New Roman"/>
          <w:b/>
          <w:bCs/>
          <w:i w:val="0"/>
          <w:iCs w:val="0"/>
          <w:color w:val="auto"/>
          <w:sz w:val="26"/>
          <w:szCs w:val="26"/>
        </w:rPr>
        <w:t>2</w:t>
      </w:r>
      <w:r w:rsidRPr="00063529">
        <w:rPr>
          <w:rFonts w:ascii="Times New Roman" w:hAnsi="Times New Roman" w:cs="Times New Roman"/>
          <w:i w:val="0"/>
          <w:iCs w:val="0"/>
          <w:color w:val="auto"/>
          <w:sz w:val="26"/>
          <w:szCs w:val="26"/>
        </w:rPr>
        <w:t xml:space="preserve"> – </w:t>
      </w:r>
      <w:r w:rsidRPr="00063529">
        <w:rPr>
          <w:rFonts w:ascii="Times New Roman" w:hAnsi="Times New Roman" w:cs="Times New Roman"/>
          <w:b/>
          <w:bCs/>
          <w:i w:val="0"/>
          <w:iCs w:val="0"/>
          <w:color w:val="auto"/>
          <w:sz w:val="26"/>
          <w:szCs w:val="26"/>
        </w:rPr>
        <w:t>4-</w:t>
      </w:r>
      <w:r w:rsidRPr="00063529">
        <w:rPr>
          <w:rFonts w:ascii="Times New Roman" w:hAnsi="Times New Roman" w:cs="Times New Roman"/>
          <w:b/>
          <w:bCs/>
          <w:i w:val="0"/>
          <w:iCs w:val="0"/>
          <w:color w:val="auto"/>
          <w:sz w:val="26"/>
          <w:szCs w:val="26"/>
          <w:lang w:val="en-US"/>
        </w:rPr>
        <w:t>Pt</w:t>
      </w:r>
      <w:r w:rsidRPr="00063529">
        <w:rPr>
          <w:rFonts w:ascii="Times New Roman" w:hAnsi="Times New Roman" w:cs="Times New Roman"/>
          <w:b/>
          <w:bCs/>
          <w:i w:val="0"/>
          <w:iCs w:val="0"/>
          <w:color w:val="auto"/>
          <w:sz w:val="26"/>
          <w:szCs w:val="26"/>
        </w:rPr>
        <w:t>-</w:t>
      </w:r>
      <w:r w:rsidRPr="00063529">
        <w:rPr>
          <w:rFonts w:ascii="Times New Roman" w:hAnsi="Times New Roman" w:cs="Times New Roman"/>
          <w:b/>
          <w:bCs/>
          <w:i w:val="0"/>
          <w:iCs w:val="0"/>
          <w:color w:val="auto"/>
          <w:sz w:val="26"/>
          <w:szCs w:val="26"/>
          <w:lang w:val="en-US"/>
        </w:rPr>
        <w:t>CN</w:t>
      </w:r>
      <w:r w:rsidRPr="00063529">
        <w:rPr>
          <w:rFonts w:ascii="Times New Roman" w:hAnsi="Times New Roman" w:cs="Times New Roman"/>
          <w:b/>
          <w:bCs/>
          <w:i w:val="0"/>
          <w:iCs w:val="0"/>
          <w:color w:val="auto"/>
          <w:sz w:val="26"/>
          <w:szCs w:val="26"/>
        </w:rPr>
        <w:t>2</w:t>
      </w:r>
      <w:r w:rsidRPr="00063529">
        <w:rPr>
          <w:rFonts w:ascii="Times New Roman" w:hAnsi="Times New Roman" w:cs="Times New Roman"/>
          <w:i w:val="0"/>
          <w:iCs w:val="0"/>
          <w:color w:val="FF0000"/>
          <w:sz w:val="26"/>
          <w:szCs w:val="26"/>
        </w:rPr>
        <w:t xml:space="preserve"> </w:t>
      </w:r>
      <w:r w:rsidRPr="00063529">
        <w:rPr>
          <w:rFonts w:ascii="Times New Roman" w:hAnsi="Times New Roman" w:cs="Times New Roman"/>
          <w:i w:val="0"/>
          <w:iCs w:val="0"/>
          <w:color w:val="auto"/>
          <w:sz w:val="26"/>
          <w:szCs w:val="26"/>
        </w:rPr>
        <w:t>в растворе (пунктирная линия) и в твердой фазе (сплошная линия).</w:t>
      </w:r>
    </w:p>
    <w:p w14:paraId="3EA957BE" w14:textId="00967044" w:rsidR="00510D93" w:rsidRDefault="00510D93"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Таким образом, металлофильные и π-π взаимодействия между комплексами в кристаллической фазе способствуют сдвигу испускания в более длинноволновую область, что видно на примере соединений </w:t>
      </w:r>
      <w:r w:rsidRPr="00063529">
        <w:rPr>
          <w:rFonts w:ascii="Times New Roman" w:hAnsi="Times New Roman" w:cs="Times New Roman"/>
          <w:b/>
          <w:bCs/>
          <w:sz w:val="26"/>
          <w:szCs w:val="26"/>
        </w:rPr>
        <w:t>1-</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 </w:t>
      </w:r>
      <w:r w:rsidRPr="00063529">
        <w:rPr>
          <w:rFonts w:ascii="Times New Roman" w:hAnsi="Times New Roman" w:cs="Times New Roman"/>
          <w:b/>
          <w:bCs/>
          <w:sz w:val="26"/>
          <w:szCs w:val="26"/>
        </w:rPr>
        <w:t>3-</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w:t>
      </w:r>
    </w:p>
    <w:p w14:paraId="7046AC28" w14:textId="77777777" w:rsidR="0028242E" w:rsidRPr="00063529" w:rsidRDefault="0028242E" w:rsidP="00266470">
      <w:pPr>
        <w:spacing w:after="0" w:line="360" w:lineRule="auto"/>
        <w:ind w:firstLine="720"/>
        <w:jc w:val="both"/>
        <w:rPr>
          <w:rFonts w:ascii="Times New Roman" w:eastAsiaTheme="majorEastAsia" w:hAnsi="Times New Roman" w:cs="Times New Roman"/>
          <w:bCs/>
          <w:sz w:val="26"/>
          <w:szCs w:val="26"/>
        </w:rPr>
      </w:pPr>
    </w:p>
    <w:p w14:paraId="0197E8EC" w14:textId="6776AC55" w:rsidR="00510D93" w:rsidRPr="00063529" w:rsidRDefault="000E2FE5" w:rsidP="00266470">
      <w:pPr>
        <w:pStyle w:val="3"/>
        <w:spacing w:before="0" w:line="360" w:lineRule="auto"/>
        <w:ind w:firstLine="720"/>
        <w:jc w:val="both"/>
        <w:rPr>
          <w:rFonts w:ascii="Times New Roman" w:hAnsi="Times New Roman" w:cs="Times New Roman"/>
          <w:b/>
          <w:bCs/>
          <w:color w:val="auto"/>
          <w:sz w:val="26"/>
          <w:szCs w:val="26"/>
        </w:rPr>
      </w:pPr>
      <w:bookmarkStart w:id="74" w:name="_Toc166971742"/>
      <w:r>
        <w:rPr>
          <w:rFonts w:ascii="Times New Roman" w:hAnsi="Times New Roman" w:cs="Times New Roman"/>
          <w:b/>
          <w:bCs/>
          <w:color w:val="auto"/>
          <w:sz w:val="26"/>
          <w:szCs w:val="26"/>
        </w:rPr>
        <w:t>3</w:t>
      </w:r>
      <w:r w:rsidR="00510D93" w:rsidRPr="00063529">
        <w:rPr>
          <w:rFonts w:ascii="Times New Roman" w:hAnsi="Times New Roman" w:cs="Times New Roman"/>
          <w:b/>
          <w:bCs/>
          <w:color w:val="auto"/>
          <w:sz w:val="26"/>
          <w:szCs w:val="26"/>
        </w:rPr>
        <w:t>.2.3 Водно-органические дисперсии</w:t>
      </w:r>
      <w:bookmarkEnd w:id="74"/>
    </w:p>
    <w:p w14:paraId="5EA07CA2" w14:textId="41DDE6BF" w:rsidR="00C9721A" w:rsidRPr="00063529" w:rsidRDefault="001B6BCF"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Как было показано </w:t>
      </w:r>
      <w:r w:rsidR="00C9721A" w:rsidRPr="00063529">
        <w:rPr>
          <w:rFonts w:ascii="Times New Roman" w:hAnsi="Times New Roman" w:cs="Times New Roman"/>
          <w:sz w:val="26"/>
          <w:szCs w:val="26"/>
        </w:rPr>
        <w:t>ранее</w:t>
      </w:r>
      <w:r w:rsidR="00525DBA">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ODNjYTAzNDYtMTdjOC00NjA4LWI1ZDQtZDg4MmFmYTZkM2Ex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
          <w:id w:val="-1629388693"/>
          <w:placeholder>
            <w:docPart w:val="728DA3BB371A432D8B8F32C1E94F5813"/>
          </w:placeholder>
        </w:sdtPr>
        <w:sdtContent>
          <w:r w:rsidR="00D07333" w:rsidRPr="00D07333">
            <w:rPr>
              <w:rFonts w:ascii="Times New Roman" w:hAnsi="Times New Roman" w:cs="Times New Roman"/>
              <w:color w:val="000000"/>
              <w:sz w:val="26"/>
              <w:szCs w:val="26"/>
            </w:rPr>
            <w:t>[2]</w:t>
          </w:r>
        </w:sdtContent>
      </w:sdt>
      <w:r w:rsidR="00525DBA">
        <w:rPr>
          <w:rFonts w:ascii="Times New Roman" w:hAnsi="Times New Roman" w:cs="Times New Roman"/>
          <w:sz w:val="26"/>
          <w:szCs w:val="26"/>
        </w:rPr>
        <w:t>,</w:t>
      </w:r>
      <w:r w:rsidR="00B13F9F">
        <w:rPr>
          <w:rFonts w:ascii="Times New Roman" w:hAnsi="Times New Roman" w:cs="Times New Roman"/>
          <w:sz w:val="26"/>
          <w:szCs w:val="26"/>
        </w:rPr>
        <w:t xml:space="preserve"> </w:t>
      </w:r>
      <w:r w:rsidRPr="00063529">
        <w:rPr>
          <w:rFonts w:ascii="Times New Roman" w:hAnsi="Times New Roman" w:cs="Times New Roman"/>
          <w:sz w:val="26"/>
          <w:szCs w:val="26"/>
        </w:rPr>
        <w:t>п</w:t>
      </w:r>
      <w:r w:rsidR="00510D93" w:rsidRPr="00063529">
        <w:rPr>
          <w:rFonts w:ascii="Times New Roman" w:hAnsi="Times New Roman" w:cs="Times New Roman"/>
          <w:sz w:val="26"/>
          <w:szCs w:val="26"/>
        </w:rPr>
        <w:t xml:space="preserve">ри увеличении объемной доли воды в водно-органических смесях происходит самопроизвольная агрегация гидрофобных комплексов с образованием нанодисперсий. В </w:t>
      </w:r>
      <w:r w:rsidRPr="00063529">
        <w:rPr>
          <w:rFonts w:ascii="Times New Roman" w:hAnsi="Times New Roman" w:cs="Times New Roman"/>
          <w:sz w:val="26"/>
          <w:szCs w:val="26"/>
        </w:rPr>
        <w:t>настоящей</w:t>
      </w:r>
      <w:r w:rsidR="00510D93" w:rsidRPr="00063529">
        <w:rPr>
          <w:rFonts w:ascii="Times New Roman" w:hAnsi="Times New Roman" w:cs="Times New Roman"/>
          <w:sz w:val="26"/>
          <w:szCs w:val="26"/>
        </w:rPr>
        <w:t xml:space="preserve"> работе водно-органические дисперсии </w:t>
      </w:r>
      <w:r w:rsidRPr="00063529">
        <w:rPr>
          <w:rFonts w:ascii="Times New Roman" w:hAnsi="Times New Roman" w:cs="Times New Roman"/>
          <w:sz w:val="26"/>
          <w:szCs w:val="26"/>
        </w:rPr>
        <w:t xml:space="preserve">комплексов платины </w:t>
      </w:r>
      <w:r w:rsidR="00510D93" w:rsidRPr="00063529">
        <w:rPr>
          <w:rFonts w:ascii="Times New Roman" w:hAnsi="Times New Roman" w:cs="Times New Roman"/>
          <w:sz w:val="26"/>
          <w:szCs w:val="26"/>
        </w:rPr>
        <w:t>были получены посредством постепенного добавления 5 объемов воды к 1 объему растворов комплексов в ацетонитриле при</w:t>
      </w:r>
      <w:r w:rsidR="006B73AD">
        <w:rPr>
          <w:rFonts w:ascii="Times New Roman" w:hAnsi="Times New Roman" w:cs="Times New Roman"/>
          <w:sz w:val="26"/>
          <w:szCs w:val="26"/>
        </w:rPr>
        <w:t xml:space="preserve"> постоянном</w:t>
      </w:r>
      <w:r w:rsidR="00510D93" w:rsidRPr="00063529">
        <w:rPr>
          <w:rFonts w:ascii="Times New Roman" w:hAnsi="Times New Roman" w:cs="Times New Roman"/>
          <w:sz w:val="26"/>
          <w:szCs w:val="26"/>
        </w:rPr>
        <w:t xml:space="preserve"> перемешивании (1200 об./мин.). При добавлении воды к растворам комплексов </w:t>
      </w:r>
      <w:r w:rsidR="00510D93" w:rsidRPr="00063529">
        <w:rPr>
          <w:rFonts w:ascii="Times New Roman" w:hAnsi="Times New Roman" w:cs="Times New Roman"/>
          <w:b/>
          <w:bCs/>
          <w:sz w:val="26"/>
          <w:szCs w:val="26"/>
        </w:rPr>
        <w:t>1-Pt-CN2</w:t>
      </w:r>
      <w:r w:rsidR="00510D93" w:rsidRPr="00063529">
        <w:rPr>
          <w:rFonts w:ascii="Times New Roman" w:hAnsi="Times New Roman" w:cs="Times New Roman"/>
          <w:sz w:val="26"/>
          <w:szCs w:val="26"/>
        </w:rPr>
        <w:t xml:space="preserve"> – </w:t>
      </w:r>
      <w:r w:rsidR="00510D93" w:rsidRPr="00063529">
        <w:rPr>
          <w:rFonts w:ascii="Times New Roman" w:hAnsi="Times New Roman" w:cs="Times New Roman"/>
          <w:b/>
          <w:bCs/>
          <w:sz w:val="26"/>
          <w:szCs w:val="26"/>
        </w:rPr>
        <w:t>3-Pt-CN2</w:t>
      </w:r>
      <w:r w:rsidR="00510D93" w:rsidRPr="00063529">
        <w:rPr>
          <w:rFonts w:ascii="Times New Roman" w:hAnsi="Times New Roman" w:cs="Times New Roman"/>
          <w:sz w:val="26"/>
          <w:szCs w:val="26"/>
        </w:rPr>
        <w:t xml:space="preserve"> в ацетонитриле происходит агрегация гидрофобных комплексов с образованием кристаллической наноразмерной фазы. </w:t>
      </w:r>
    </w:p>
    <w:p w14:paraId="1B762B9D" w14:textId="06F14EBE" w:rsidR="00510D93" w:rsidRPr="00063529" w:rsidRDefault="00510D93" w:rsidP="00266470">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Методом обратного светорассеяния на </w:t>
      </w:r>
      <w:r w:rsidRPr="00063529">
        <w:rPr>
          <w:rFonts w:ascii="Times New Roman" w:hAnsi="Times New Roman" w:cs="Times New Roman"/>
          <w:sz w:val="26"/>
          <w:szCs w:val="26"/>
          <w:shd w:val="clear" w:color="auto" w:fill="FFFFFF"/>
        </w:rPr>
        <w:t>лазерном анализаторе размеров частиц «</w:t>
      </w:r>
      <w:r w:rsidR="001503BE" w:rsidRPr="00063529">
        <w:rPr>
          <w:rStyle w:val="af0"/>
          <w:rFonts w:ascii="Times New Roman" w:hAnsi="Times New Roman" w:cs="Times New Roman"/>
          <w:i w:val="0"/>
          <w:iCs w:val="0"/>
          <w:sz w:val="26"/>
          <w:szCs w:val="26"/>
          <w:shd w:val="clear" w:color="auto" w:fill="FFFFFF"/>
        </w:rPr>
        <w:t>Malvern Zetasizer Nano ZS</w:t>
      </w:r>
      <w:r w:rsidRPr="00063529">
        <w:rPr>
          <w:rFonts w:ascii="Times New Roman" w:hAnsi="Times New Roman" w:cs="Times New Roman"/>
          <w:sz w:val="26"/>
          <w:szCs w:val="26"/>
          <w:shd w:val="clear" w:color="auto" w:fill="FFFFFF"/>
        </w:rPr>
        <w:t>»</w:t>
      </w:r>
      <w:r w:rsidRPr="00063529">
        <w:rPr>
          <w:rFonts w:ascii="Times New Roman" w:hAnsi="Times New Roman" w:cs="Times New Roman"/>
          <w:sz w:val="26"/>
          <w:szCs w:val="26"/>
        </w:rPr>
        <w:t xml:space="preserve"> были определены гидродинамические диаметры частиц, </w:t>
      </w:r>
      <w:r w:rsidRPr="00063529">
        <w:rPr>
          <w:rFonts w:ascii="Times New Roman" w:hAnsi="Times New Roman" w:cs="Times New Roman"/>
          <w:sz w:val="26"/>
          <w:szCs w:val="26"/>
        </w:rPr>
        <w:lastRenderedPageBreak/>
        <w:t xml:space="preserve">получающихся в водно-органических дисперсиях, а также их распределение по размерам (см. рис. </w:t>
      </w:r>
      <w:r w:rsidRPr="00266470">
        <w:rPr>
          <w:rFonts w:ascii="Times New Roman" w:hAnsi="Times New Roman" w:cs="Times New Roman"/>
          <w:sz w:val="26"/>
          <w:szCs w:val="26"/>
        </w:rPr>
        <w:fldChar w:fldCharType="begin"/>
      </w:r>
      <w:r w:rsidRPr="00266470">
        <w:rPr>
          <w:rFonts w:ascii="Times New Roman" w:hAnsi="Times New Roman" w:cs="Times New Roman"/>
          <w:sz w:val="26"/>
          <w:szCs w:val="26"/>
        </w:rPr>
        <w:instrText xml:space="preserve"> REF _Ref165699648 \h  \* MERGEFORMAT </w:instrText>
      </w:r>
      <w:r w:rsidRPr="00266470">
        <w:rPr>
          <w:rFonts w:ascii="Times New Roman" w:hAnsi="Times New Roman" w:cs="Times New Roman"/>
          <w:sz w:val="26"/>
          <w:szCs w:val="26"/>
        </w:rPr>
      </w:r>
      <w:r w:rsidRPr="00266470">
        <w:rPr>
          <w:rFonts w:ascii="Times New Roman" w:hAnsi="Times New Roman" w:cs="Times New Roman"/>
          <w:sz w:val="26"/>
          <w:szCs w:val="26"/>
        </w:rPr>
        <w:fldChar w:fldCharType="separate"/>
      </w:r>
      <w:r w:rsidR="00294379" w:rsidRPr="00266470">
        <w:rPr>
          <w:rFonts w:ascii="Times New Roman" w:hAnsi="Times New Roman" w:cs="Times New Roman"/>
          <w:noProof/>
          <w:sz w:val="26"/>
          <w:szCs w:val="26"/>
        </w:rPr>
        <w:t>40</w:t>
      </w:r>
      <w:r w:rsidRPr="00266470">
        <w:rPr>
          <w:rFonts w:ascii="Times New Roman" w:hAnsi="Times New Roman" w:cs="Times New Roman"/>
          <w:sz w:val="26"/>
          <w:szCs w:val="26"/>
        </w:rPr>
        <w:fldChar w:fldCharType="end"/>
      </w:r>
      <w:r w:rsidRPr="00063529">
        <w:rPr>
          <w:rFonts w:ascii="Times New Roman" w:hAnsi="Times New Roman" w:cs="Times New Roman"/>
          <w:sz w:val="26"/>
          <w:szCs w:val="26"/>
        </w:rPr>
        <w:t xml:space="preserve">). </w:t>
      </w:r>
    </w:p>
    <w:p w14:paraId="1F73E700" w14:textId="77777777" w:rsidR="00510D93" w:rsidRPr="00063529" w:rsidRDefault="00510D93" w:rsidP="00510D93">
      <w:pPr>
        <w:spacing w:after="0" w:line="360" w:lineRule="auto"/>
        <w:ind w:firstLine="720"/>
        <w:jc w:val="both"/>
        <w:rPr>
          <w:rFonts w:ascii="Times New Roman" w:hAnsi="Times New Roman" w:cs="Times New Roman"/>
          <w:color w:val="FF0000"/>
          <w:sz w:val="26"/>
          <w:szCs w:val="26"/>
        </w:rPr>
      </w:pPr>
    </w:p>
    <w:p w14:paraId="3C71B0FC" w14:textId="047F8B75" w:rsidR="00510D93" w:rsidRPr="00063529" w:rsidRDefault="000A6F5D" w:rsidP="000A6F5D">
      <w:pPr>
        <w:keepNext/>
        <w:spacing w:after="0" w:line="360" w:lineRule="auto"/>
        <w:jc w:val="center"/>
        <w:rPr>
          <w:rFonts w:ascii="Times New Roman" w:hAnsi="Times New Roman" w:cs="Times New Roman"/>
          <w:noProof/>
          <w:sz w:val="26"/>
          <w:szCs w:val="26"/>
        </w:rPr>
      </w:pPr>
      <w:r w:rsidRPr="00063529">
        <w:rPr>
          <w:rFonts w:ascii="Times New Roman" w:hAnsi="Times New Roman" w:cs="Times New Roman"/>
          <w:noProof/>
          <w:sz w:val="26"/>
          <w:szCs w:val="26"/>
        </w:rPr>
        <w:drawing>
          <wp:inline distT="0" distB="0" distL="0" distR="0" wp14:anchorId="70CCFDE3" wp14:editId="0413EE03">
            <wp:extent cx="2634890" cy="2236763"/>
            <wp:effectExtent l="0" t="0" r="0" b="0"/>
            <wp:docPr id="22854227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3336" cy="2243933"/>
                    </a:xfrm>
                    <a:prstGeom prst="rect">
                      <a:avLst/>
                    </a:prstGeom>
                    <a:noFill/>
                    <a:ln>
                      <a:noFill/>
                    </a:ln>
                  </pic:spPr>
                </pic:pic>
              </a:graphicData>
            </a:graphic>
          </wp:inline>
        </w:drawing>
      </w:r>
      <w:r w:rsidRPr="00063529">
        <w:rPr>
          <w:rFonts w:ascii="Times New Roman" w:hAnsi="Times New Roman" w:cs="Times New Roman"/>
          <w:noProof/>
          <w:sz w:val="26"/>
          <w:szCs w:val="26"/>
        </w:rPr>
        <w:drawing>
          <wp:inline distT="0" distB="0" distL="0" distR="0" wp14:anchorId="07231E59" wp14:editId="5BF467E2">
            <wp:extent cx="2960620" cy="2392000"/>
            <wp:effectExtent l="0" t="0" r="0" b="8890"/>
            <wp:docPr id="5823648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307"/>
                    <a:stretch/>
                  </pic:blipFill>
                  <pic:spPr bwMode="auto">
                    <a:xfrm>
                      <a:off x="0" y="0"/>
                      <a:ext cx="2960620" cy="2392000"/>
                    </a:xfrm>
                    <a:prstGeom prst="rect">
                      <a:avLst/>
                    </a:prstGeom>
                    <a:noFill/>
                    <a:ln>
                      <a:noFill/>
                    </a:ln>
                    <a:extLst>
                      <a:ext uri="{53640926-AAD7-44D8-BBD7-CCE9431645EC}">
                        <a14:shadowObscured xmlns:a14="http://schemas.microsoft.com/office/drawing/2010/main"/>
                      </a:ext>
                    </a:extLst>
                  </pic:spPr>
                </pic:pic>
              </a:graphicData>
            </a:graphic>
          </wp:inline>
        </w:drawing>
      </w:r>
    </w:p>
    <w:p w14:paraId="709F800C" w14:textId="020AA26F" w:rsidR="00510D93" w:rsidRPr="00063529" w:rsidRDefault="000A6F5D" w:rsidP="000A6F5D">
      <w:pPr>
        <w:keepNext/>
        <w:spacing w:after="0" w:line="360" w:lineRule="auto"/>
        <w:jc w:val="center"/>
        <w:rPr>
          <w:rFonts w:ascii="Times New Roman" w:hAnsi="Times New Roman" w:cs="Times New Roman"/>
          <w:noProof/>
          <w:sz w:val="26"/>
          <w:szCs w:val="26"/>
        </w:rPr>
      </w:pPr>
      <w:r w:rsidRPr="00063529">
        <w:rPr>
          <w:rFonts w:ascii="Times New Roman" w:hAnsi="Times New Roman" w:cs="Times New Roman"/>
          <w:noProof/>
          <w:sz w:val="26"/>
          <w:szCs w:val="26"/>
        </w:rPr>
        <w:drawing>
          <wp:inline distT="0" distB="0" distL="0" distR="0" wp14:anchorId="073CF6D2" wp14:editId="0FF598D2">
            <wp:extent cx="2570710" cy="2138045"/>
            <wp:effectExtent l="0" t="0" r="1270" b="0"/>
            <wp:docPr id="126049317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9085" cy="2153327"/>
                    </a:xfrm>
                    <a:prstGeom prst="rect">
                      <a:avLst/>
                    </a:prstGeom>
                    <a:noFill/>
                    <a:ln>
                      <a:noFill/>
                    </a:ln>
                  </pic:spPr>
                </pic:pic>
              </a:graphicData>
            </a:graphic>
          </wp:inline>
        </w:drawing>
      </w:r>
      <w:r w:rsidR="006934A7">
        <w:rPr>
          <w:rFonts w:ascii="Times New Roman" w:hAnsi="Times New Roman" w:cs="Times New Roman"/>
          <w:noProof/>
          <w:sz w:val="26"/>
          <w:szCs w:val="26"/>
        </w:rPr>
        <w:drawing>
          <wp:inline distT="0" distB="0" distL="0" distR="0" wp14:anchorId="065B8174" wp14:editId="0F1CD284">
            <wp:extent cx="2726548" cy="2208627"/>
            <wp:effectExtent l="0" t="0" r="0" b="1270"/>
            <wp:docPr id="9532167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2713" cy="2221721"/>
                    </a:xfrm>
                    <a:prstGeom prst="rect">
                      <a:avLst/>
                    </a:prstGeom>
                    <a:noFill/>
                    <a:ln>
                      <a:noFill/>
                    </a:ln>
                  </pic:spPr>
                </pic:pic>
              </a:graphicData>
            </a:graphic>
          </wp:inline>
        </w:drawing>
      </w:r>
    </w:p>
    <w:p w14:paraId="4D640611" w14:textId="196192F8" w:rsidR="00510D93" w:rsidRPr="00063529" w:rsidRDefault="00510D93" w:rsidP="00510D93">
      <w:pPr>
        <w:pStyle w:val="a5"/>
        <w:spacing w:after="0" w:line="360" w:lineRule="auto"/>
        <w:ind w:firstLine="720"/>
        <w:jc w:val="both"/>
        <w:rPr>
          <w:rFonts w:ascii="Times New Roman" w:hAnsi="Times New Roman" w:cs="Times New Roman"/>
          <w:i w:val="0"/>
          <w:iCs w:val="0"/>
          <w:color w:val="0070C0"/>
          <w:sz w:val="26"/>
          <w:szCs w:val="26"/>
        </w:rPr>
      </w:pPr>
      <w:bookmarkStart w:id="75" w:name="_Ref165699648"/>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40</w:t>
      </w:r>
      <w:r w:rsidRPr="00063529">
        <w:rPr>
          <w:rFonts w:ascii="Times New Roman" w:hAnsi="Times New Roman" w:cs="Times New Roman"/>
          <w:i w:val="0"/>
          <w:iCs w:val="0"/>
          <w:color w:val="auto"/>
          <w:sz w:val="26"/>
          <w:szCs w:val="26"/>
        </w:rPr>
        <w:fldChar w:fldCharType="end"/>
      </w:r>
      <w:bookmarkEnd w:id="75"/>
      <w:r w:rsidRPr="00063529">
        <w:rPr>
          <w:rFonts w:ascii="Times New Roman" w:hAnsi="Times New Roman" w:cs="Times New Roman"/>
          <w:i w:val="0"/>
          <w:iCs w:val="0"/>
          <w:color w:val="auto"/>
          <w:sz w:val="26"/>
          <w:szCs w:val="26"/>
        </w:rPr>
        <w:t xml:space="preserve">. Распределение количества частиц в зависимости от их гидродинамического диаметра для водно-органических дисперсий комплексов </w:t>
      </w:r>
      <w:r w:rsidRPr="00063529">
        <w:rPr>
          <w:rFonts w:ascii="Times New Roman" w:hAnsi="Times New Roman" w:cs="Times New Roman"/>
          <w:b/>
          <w:bCs/>
          <w:i w:val="0"/>
          <w:iCs w:val="0"/>
          <w:color w:val="auto"/>
          <w:sz w:val="26"/>
          <w:szCs w:val="26"/>
        </w:rPr>
        <w:t>1-Pt-CN2</w:t>
      </w:r>
      <w:r w:rsidRPr="00063529">
        <w:rPr>
          <w:rFonts w:ascii="Times New Roman" w:hAnsi="Times New Roman" w:cs="Times New Roman"/>
          <w:i w:val="0"/>
          <w:iCs w:val="0"/>
          <w:color w:val="auto"/>
          <w:sz w:val="26"/>
          <w:szCs w:val="26"/>
        </w:rPr>
        <w:t xml:space="preserve"> - </w:t>
      </w:r>
      <w:r w:rsidRPr="00063529">
        <w:rPr>
          <w:rFonts w:ascii="Times New Roman" w:hAnsi="Times New Roman" w:cs="Times New Roman"/>
          <w:b/>
          <w:bCs/>
          <w:i w:val="0"/>
          <w:iCs w:val="0"/>
          <w:color w:val="auto"/>
          <w:sz w:val="26"/>
          <w:szCs w:val="26"/>
        </w:rPr>
        <w:t xml:space="preserve">4-Pt-CN2 </w:t>
      </w:r>
      <w:r w:rsidRPr="00063529">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lang w:val="en-US"/>
        </w:rPr>
        <w:t>H</w:t>
      </w:r>
      <w:r w:rsidRPr="00063529">
        <w:rPr>
          <w:rFonts w:ascii="Times New Roman" w:hAnsi="Times New Roman" w:cs="Times New Roman"/>
          <w:i w:val="0"/>
          <w:iCs w:val="0"/>
          <w:color w:val="auto"/>
          <w:sz w:val="26"/>
          <w:szCs w:val="26"/>
          <w:vertAlign w:val="subscript"/>
        </w:rPr>
        <w:t>2</w:t>
      </w:r>
      <w:r w:rsidRPr="00063529">
        <w:rPr>
          <w:rFonts w:ascii="Times New Roman" w:hAnsi="Times New Roman" w:cs="Times New Roman"/>
          <w:i w:val="0"/>
          <w:iCs w:val="0"/>
          <w:color w:val="auto"/>
          <w:sz w:val="26"/>
          <w:szCs w:val="26"/>
          <w:lang w:val="en-US"/>
        </w:rPr>
        <w:t>O</w:t>
      </w:r>
      <w:r w:rsidRPr="00063529">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lang w:val="en-US"/>
        </w:rPr>
        <w:t>CH</w:t>
      </w:r>
      <w:r w:rsidRPr="00063529">
        <w:rPr>
          <w:rFonts w:ascii="Times New Roman" w:hAnsi="Times New Roman" w:cs="Times New Roman"/>
          <w:i w:val="0"/>
          <w:iCs w:val="0"/>
          <w:color w:val="auto"/>
          <w:sz w:val="26"/>
          <w:szCs w:val="26"/>
          <w:vertAlign w:val="subscript"/>
        </w:rPr>
        <w:t>3</w:t>
      </w:r>
      <w:r w:rsidRPr="00063529">
        <w:rPr>
          <w:rFonts w:ascii="Times New Roman" w:hAnsi="Times New Roman" w:cs="Times New Roman"/>
          <w:i w:val="0"/>
          <w:iCs w:val="0"/>
          <w:color w:val="auto"/>
          <w:sz w:val="26"/>
          <w:szCs w:val="26"/>
          <w:lang w:val="en-US"/>
        </w:rPr>
        <w:t>CN</w:t>
      </w:r>
      <w:r w:rsidRPr="00063529">
        <w:rPr>
          <w:rFonts w:ascii="Times New Roman" w:hAnsi="Times New Roman" w:cs="Times New Roman"/>
          <w:i w:val="0"/>
          <w:iCs w:val="0"/>
          <w:color w:val="auto"/>
          <w:sz w:val="26"/>
          <w:szCs w:val="26"/>
        </w:rPr>
        <w:t xml:space="preserve">). </w:t>
      </w:r>
    </w:p>
    <w:p w14:paraId="4E83D1D7" w14:textId="77777777" w:rsidR="00510D93" w:rsidRPr="00063529" w:rsidRDefault="00510D93" w:rsidP="00510D93">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Гидродинамические диаметры частиц составляют 106 – 155 нм. Коэффициенты полидисперсности (</w:t>
      </w:r>
      <w:r w:rsidRPr="00063529">
        <w:rPr>
          <w:rFonts w:ascii="Times New Roman" w:hAnsi="Times New Roman" w:cs="Times New Roman"/>
          <w:sz w:val="26"/>
          <w:szCs w:val="26"/>
          <w:lang w:val="en-US"/>
        </w:rPr>
        <w:t>PDI</w:t>
      </w:r>
      <w:r w:rsidRPr="00063529">
        <w:rPr>
          <w:rFonts w:ascii="Times New Roman" w:hAnsi="Times New Roman" w:cs="Times New Roman"/>
          <w:sz w:val="26"/>
          <w:szCs w:val="26"/>
        </w:rPr>
        <w:t xml:space="preserve">) говорят об относительно узком распределении размеров образующихся частиц. </w:t>
      </w:r>
    </w:p>
    <w:p w14:paraId="32160850" w14:textId="528593D9" w:rsidR="00510D93" w:rsidRPr="00063529" w:rsidRDefault="00510D93" w:rsidP="00510D93">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Перейдем к рассмотрению фотофизических характеристик полученных водно-органических дисперсий</w:t>
      </w:r>
      <w:r w:rsidR="001B6BCF" w:rsidRPr="00063529">
        <w:rPr>
          <w:rFonts w:ascii="Times New Roman" w:hAnsi="Times New Roman" w:cs="Times New Roman"/>
          <w:sz w:val="26"/>
          <w:szCs w:val="26"/>
        </w:rPr>
        <w:t xml:space="preserve">, которые </w:t>
      </w:r>
      <w:r w:rsidRPr="00063529">
        <w:rPr>
          <w:rFonts w:ascii="Times New Roman" w:hAnsi="Times New Roman" w:cs="Times New Roman"/>
          <w:sz w:val="26"/>
          <w:szCs w:val="26"/>
        </w:rPr>
        <w:t xml:space="preserve">представлены в таблице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_Ref166027966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4</w:t>
      </w:r>
      <w:r w:rsidRPr="00F07D90">
        <w:rPr>
          <w:rFonts w:ascii="Times New Roman" w:hAnsi="Times New Roman" w:cs="Times New Roman"/>
          <w:sz w:val="26"/>
          <w:szCs w:val="26"/>
        </w:rPr>
        <w:fldChar w:fldCharType="end"/>
      </w:r>
      <w:r w:rsidRPr="00063529">
        <w:rPr>
          <w:rFonts w:ascii="Times New Roman" w:hAnsi="Times New Roman" w:cs="Times New Roman"/>
          <w:sz w:val="26"/>
          <w:szCs w:val="26"/>
        </w:rPr>
        <w:t>.</w:t>
      </w:r>
    </w:p>
    <w:p w14:paraId="1249AB6C" w14:textId="77777777" w:rsidR="00510D93" w:rsidRDefault="00510D93" w:rsidP="00510D93">
      <w:pPr>
        <w:pStyle w:val="a5"/>
        <w:keepNext/>
        <w:spacing w:after="0" w:line="360" w:lineRule="auto"/>
        <w:ind w:firstLine="720"/>
        <w:jc w:val="both"/>
        <w:rPr>
          <w:rFonts w:ascii="Times New Roman" w:hAnsi="Times New Roman" w:cs="Times New Roman"/>
          <w:i w:val="0"/>
          <w:iCs w:val="0"/>
          <w:color w:val="auto"/>
          <w:sz w:val="26"/>
          <w:szCs w:val="26"/>
        </w:rPr>
      </w:pPr>
      <w:bookmarkStart w:id="76" w:name="_Ref166026289"/>
    </w:p>
    <w:p w14:paraId="03A7EB43" w14:textId="77777777" w:rsidR="0047368E" w:rsidRDefault="0047368E">
      <w:pPr>
        <w:rPr>
          <w:rFonts w:ascii="Times New Roman" w:hAnsi="Times New Roman" w:cs="Times New Roman"/>
          <w:sz w:val="26"/>
          <w:szCs w:val="26"/>
        </w:rPr>
      </w:pPr>
      <w:bookmarkStart w:id="77" w:name="_Ref166027966"/>
      <w:r>
        <w:rPr>
          <w:rFonts w:ascii="Times New Roman" w:hAnsi="Times New Roman" w:cs="Times New Roman"/>
          <w:i/>
          <w:iCs/>
          <w:sz w:val="26"/>
          <w:szCs w:val="26"/>
        </w:rPr>
        <w:br w:type="page"/>
      </w:r>
    </w:p>
    <w:p w14:paraId="2F421737" w14:textId="740F1431" w:rsidR="00510D93" w:rsidRPr="00063529" w:rsidRDefault="00510D93" w:rsidP="00510D93">
      <w:pPr>
        <w:pStyle w:val="a5"/>
        <w:keepNext/>
        <w:spacing w:after="0" w:line="360" w:lineRule="auto"/>
        <w:ind w:firstLine="720"/>
        <w:jc w:val="both"/>
        <w:rPr>
          <w:rFonts w:ascii="Times New Roman" w:hAnsi="Times New Roman" w:cs="Times New Roman"/>
          <w:i w:val="0"/>
          <w:iCs w:val="0"/>
          <w:color w:val="auto"/>
          <w:sz w:val="26"/>
          <w:szCs w:val="26"/>
        </w:rPr>
      </w:pPr>
      <w:r w:rsidRPr="00063529">
        <w:rPr>
          <w:rFonts w:ascii="Times New Roman" w:hAnsi="Times New Roman" w:cs="Times New Roman"/>
          <w:i w:val="0"/>
          <w:iCs w:val="0"/>
          <w:color w:val="auto"/>
          <w:sz w:val="26"/>
          <w:szCs w:val="26"/>
        </w:rPr>
        <w:lastRenderedPageBreak/>
        <w:t xml:space="preserve">Таблица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Таблица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w:t>
      </w:r>
      <w:r w:rsidRPr="00063529">
        <w:rPr>
          <w:rFonts w:ascii="Times New Roman" w:hAnsi="Times New Roman" w:cs="Times New Roman"/>
          <w:i w:val="0"/>
          <w:iCs w:val="0"/>
          <w:color w:val="auto"/>
          <w:sz w:val="26"/>
          <w:szCs w:val="26"/>
        </w:rPr>
        <w:fldChar w:fldCharType="end"/>
      </w:r>
      <w:bookmarkEnd w:id="76"/>
      <w:bookmarkEnd w:id="77"/>
      <w:r w:rsidRPr="00063529">
        <w:rPr>
          <w:rFonts w:ascii="Times New Roman" w:hAnsi="Times New Roman" w:cs="Times New Roman"/>
          <w:i w:val="0"/>
          <w:iCs w:val="0"/>
          <w:color w:val="auto"/>
          <w:sz w:val="26"/>
          <w:szCs w:val="26"/>
        </w:rPr>
        <w:t>. Фотофизические свойства водно-органических дисперсий; обозначения: λ</w:t>
      </w:r>
      <w:r w:rsidRPr="00063529">
        <w:rPr>
          <w:rFonts w:ascii="Times New Roman" w:hAnsi="Times New Roman" w:cs="Times New Roman"/>
          <w:i w:val="0"/>
          <w:iCs w:val="0"/>
          <w:color w:val="auto"/>
          <w:sz w:val="26"/>
          <w:szCs w:val="26"/>
          <w:vertAlign w:val="subscript"/>
        </w:rPr>
        <w:t>погл.</w:t>
      </w:r>
      <w:r w:rsidRPr="00063529">
        <w:rPr>
          <w:rFonts w:ascii="Times New Roman" w:hAnsi="Times New Roman" w:cs="Times New Roman"/>
          <w:i w:val="0"/>
          <w:iCs w:val="0"/>
          <w:color w:val="auto"/>
          <w:sz w:val="26"/>
          <w:szCs w:val="26"/>
        </w:rPr>
        <w:t xml:space="preserve"> – длина волны поглощения, λ</w:t>
      </w:r>
      <w:r w:rsidRPr="00063529">
        <w:rPr>
          <w:rFonts w:ascii="Times New Roman" w:hAnsi="Times New Roman" w:cs="Times New Roman"/>
          <w:i w:val="0"/>
          <w:iCs w:val="0"/>
          <w:color w:val="auto"/>
          <w:sz w:val="26"/>
          <w:szCs w:val="26"/>
          <w:vertAlign w:val="subscript"/>
        </w:rPr>
        <w:t>исп.</w:t>
      </w:r>
      <w:r w:rsidRPr="00063529">
        <w:rPr>
          <w:rFonts w:ascii="Times New Roman" w:hAnsi="Times New Roman" w:cs="Times New Roman"/>
          <w:i w:val="0"/>
          <w:iCs w:val="0"/>
          <w:color w:val="auto"/>
          <w:sz w:val="26"/>
          <w:szCs w:val="26"/>
        </w:rPr>
        <w:t xml:space="preserve"> – длина волны испускания, λ</w:t>
      </w:r>
      <w:r w:rsidRPr="00063529">
        <w:rPr>
          <w:rFonts w:ascii="Times New Roman" w:hAnsi="Times New Roman" w:cs="Times New Roman"/>
          <w:i w:val="0"/>
          <w:iCs w:val="0"/>
          <w:color w:val="auto"/>
          <w:sz w:val="26"/>
          <w:szCs w:val="26"/>
          <w:vertAlign w:val="subscript"/>
        </w:rPr>
        <w:t>возб.</w:t>
      </w:r>
      <w:r w:rsidRPr="00063529">
        <w:rPr>
          <w:rFonts w:ascii="Times New Roman" w:hAnsi="Times New Roman" w:cs="Times New Roman"/>
          <w:i w:val="0"/>
          <w:iCs w:val="0"/>
          <w:color w:val="auto"/>
          <w:sz w:val="26"/>
          <w:szCs w:val="26"/>
        </w:rPr>
        <w:t xml:space="preserve"> – длина волны возбуждения, τ</w:t>
      </w:r>
      <w:r w:rsidRPr="00063529">
        <w:rPr>
          <w:rFonts w:ascii="Times New Roman" w:hAnsi="Times New Roman" w:cs="Times New Roman"/>
          <w:i w:val="0"/>
          <w:iCs w:val="0"/>
          <w:color w:val="auto"/>
          <w:sz w:val="26"/>
          <w:szCs w:val="26"/>
          <w:vertAlign w:val="subscript"/>
        </w:rPr>
        <w:t>дегаз.</w:t>
      </w:r>
      <w:r w:rsidRPr="00063529">
        <w:rPr>
          <w:rFonts w:ascii="Times New Roman" w:hAnsi="Times New Roman" w:cs="Times New Roman"/>
          <w:i w:val="0"/>
          <w:iCs w:val="0"/>
          <w:color w:val="auto"/>
          <w:sz w:val="26"/>
          <w:szCs w:val="26"/>
        </w:rPr>
        <w:t xml:space="preserve"> – время жизни в дегазированном растворе, τ</w:t>
      </w:r>
      <w:r w:rsidRPr="00063529">
        <w:rPr>
          <w:rFonts w:ascii="Times New Roman" w:hAnsi="Times New Roman" w:cs="Times New Roman"/>
          <w:i w:val="0"/>
          <w:iCs w:val="0"/>
          <w:color w:val="auto"/>
          <w:sz w:val="26"/>
          <w:szCs w:val="26"/>
          <w:vertAlign w:val="subscript"/>
        </w:rPr>
        <w:t>аер.</w:t>
      </w:r>
      <w:r w:rsidRPr="00063529">
        <w:rPr>
          <w:rFonts w:ascii="Times New Roman" w:hAnsi="Times New Roman" w:cs="Times New Roman"/>
          <w:i w:val="0"/>
          <w:iCs w:val="0"/>
          <w:color w:val="auto"/>
          <w:sz w:val="26"/>
          <w:szCs w:val="26"/>
        </w:rPr>
        <w:t xml:space="preserve"> – время жизни в аерированном растворе, Φ – квантовый выход люминесценции, пл – плечо.</w:t>
      </w:r>
    </w:p>
    <w:tbl>
      <w:tblPr>
        <w:tblStyle w:val="af"/>
        <w:tblW w:w="9075" w:type="dxa"/>
        <w:tblInd w:w="108" w:type="dxa"/>
        <w:tblLayout w:type="fixed"/>
        <w:tblLook w:val="04A0" w:firstRow="1" w:lastRow="0" w:firstColumn="1" w:lastColumn="0" w:noHBand="0" w:noVBand="1"/>
      </w:tblPr>
      <w:tblGrid>
        <w:gridCol w:w="1304"/>
        <w:gridCol w:w="1356"/>
        <w:gridCol w:w="1307"/>
        <w:gridCol w:w="1307"/>
        <w:gridCol w:w="1284"/>
        <w:gridCol w:w="1270"/>
        <w:gridCol w:w="1247"/>
      </w:tblGrid>
      <w:tr w:rsidR="00510D93" w:rsidRPr="00063529" w14:paraId="5103A844" w14:textId="77777777" w:rsidTr="00200E6F">
        <w:tc>
          <w:tcPr>
            <w:tcW w:w="1304" w:type="dxa"/>
          </w:tcPr>
          <w:p w14:paraId="15816FAD"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Компл.</w:t>
            </w:r>
          </w:p>
        </w:tc>
        <w:tc>
          <w:tcPr>
            <w:tcW w:w="1356" w:type="dxa"/>
          </w:tcPr>
          <w:p w14:paraId="21A5F965"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sz w:val="26"/>
                <w:szCs w:val="26"/>
              </w:rPr>
              <w:t>λ</w:t>
            </w:r>
            <w:r w:rsidRPr="00063529">
              <w:rPr>
                <w:rFonts w:ascii="Times New Roman" w:hAnsi="Times New Roman"/>
                <w:sz w:val="26"/>
                <w:szCs w:val="26"/>
                <w:vertAlign w:val="subscript"/>
              </w:rPr>
              <w:t>погл.</w:t>
            </w:r>
            <w:r w:rsidRPr="00063529">
              <w:rPr>
                <w:rFonts w:ascii="Times New Roman" w:hAnsi="Times New Roman"/>
                <w:sz w:val="26"/>
                <w:szCs w:val="26"/>
              </w:rPr>
              <w:t>, нм</w:t>
            </w:r>
          </w:p>
        </w:tc>
        <w:tc>
          <w:tcPr>
            <w:tcW w:w="1307" w:type="dxa"/>
          </w:tcPr>
          <w:p w14:paraId="775D5E59"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λ</w:t>
            </w:r>
            <w:r w:rsidRPr="00063529">
              <w:rPr>
                <w:rFonts w:ascii="Times New Roman" w:hAnsi="Times New Roman"/>
                <w:sz w:val="26"/>
                <w:szCs w:val="26"/>
                <w:vertAlign w:val="subscript"/>
              </w:rPr>
              <w:t>возб.</w:t>
            </w:r>
            <w:r w:rsidRPr="00063529">
              <w:rPr>
                <w:rFonts w:ascii="Times New Roman" w:hAnsi="Times New Roman"/>
                <w:sz w:val="26"/>
                <w:szCs w:val="26"/>
              </w:rPr>
              <w:t>, нм</w:t>
            </w:r>
          </w:p>
        </w:tc>
        <w:tc>
          <w:tcPr>
            <w:tcW w:w="1307" w:type="dxa"/>
          </w:tcPr>
          <w:p w14:paraId="53F9612F"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λ</w:t>
            </w:r>
            <w:r w:rsidRPr="00063529">
              <w:rPr>
                <w:rFonts w:ascii="Times New Roman" w:hAnsi="Times New Roman"/>
                <w:sz w:val="26"/>
                <w:szCs w:val="26"/>
                <w:vertAlign w:val="subscript"/>
              </w:rPr>
              <w:t>исп.</w:t>
            </w:r>
            <w:r w:rsidRPr="00063529">
              <w:rPr>
                <w:rFonts w:ascii="Times New Roman" w:hAnsi="Times New Roman"/>
                <w:sz w:val="26"/>
                <w:szCs w:val="26"/>
              </w:rPr>
              <w:t>, нм</w:t>
            </w:r>
          </w:p>
        </w:tc>
        <w:tc>
          <w:tcPr>
            <w:tcW w:w="1284" w:type="dxa"/>
          </w:tcPr>
          <w:p w14:paraId="211234CC"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τ</w:t>
            </w:r>
            <w:r w:rsidRPr="00063529">
              <w:rPr>
                <w:rFonts w:ascii="Times New Roman" w:hAnsi="Times New Roman"/>
                <w:sz w:val="26"/>
                <w:szCs w:val="26"/>
                <w:vertAlign w:val="subscript"/>
              </w:rPr>
              <w:t>дегаз.</w:t>
            </w:r>
            <w:r w:rsidRPr="00063529">
              <w:rPr>
                <w:rFonts w:ascii="Times New Roman" w:hAnsi="Times New Roman"/>
                <w:sz w:val="26"/>
                <w:szCs w:val="26"/>
              </w:rPr>
              <w:t>, нс</w:t>
            </w:r>
          </w:p>
        </w:tc>
        <w:tc>
          <w:tcPr>
            <w:tcW w:w="1270" w:type="dxa"/>
          </w:tcPr>
          <w:p w14:paraId="52803F17"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τ</w:t>
            </w:r>
            <w:r w:rsidRPr="00063529">
              <w:rPr>
                <w:rFonts w:ascii="Times New Roman" w:hAnsi="Times New Roman"/>
                <w:sz w:val="26"/>
                <w:szCs w:val="26"/>
                <w:vertAlign w:val="subscript"/>
              </w:rPr>
              <w:t>аер.</w:t>
            </w:r>
            <w:r w:rsidRPr="00063529">
              <w:rPr>
                <w:rFonts w:ascii="Times New Roman" w:hAnsi="Times New Roman"/>
                <w:sz w:val="26"/>
                <w:szCs w:val="26"/>
              </w:rPr>
              <w:t>, нс</w:t>
            </w:r>
          </w:p>
        </w:tc>
        <w:tc>
          <w:tcPr>
            <w:tcW w:w="1247" w:type="dxa"/>
          </w:tcPr>
          <w:p w14:paraId="1D012C0D"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Φ</w:t>
            </w:r>
            <w:r w:rsidRPr="00063529">
              <w:rPr>
                <w:rFonts w:ascii="Times New Roman" w:hAnsi="Times New Roman"/>
                <w:sz w:val="26"/>
                <w:szCs w:val="26"/>
                <w:vertAlign w:val="subscript"/>
              </w:rPr>
              <w:t>аер.</w:t>
            </w:r>
            <w:r w:rsidRPr="00063529">
              <w:rPr>
                <w:rFonts w:ascii="Times New Roman" w:hAnsi="Times New Roman"/>
                <w:sz w:val="26"/>
                <w:szCs w:val="26"/>
              </w:rPr>
              <w:t>, %</w:t>
            </w:r>
          </w:p>
        </w:tc>
      </w:tr>
      <w:tr w:rsidR="00510D93" w:rsidRPr="00063529" w14:paraId="2694EE04" w14:textId="77777777" w:rsidTr="00200E6F">
        <w:tc>
          <w:tcPr>
            <w:tcW w:w="1304" w:type="dxa"/>
          </w:tcPr>
          <w:p w14:paraId="145B25BA"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b/>
                <w:bCs/>
                <w:sz w:val="26"/>
                <w:szCs w:val="26"/>
                <w:lang w:val="en-US"/>
              </w:rPr>
              <w:t xml:space="preserve">1-Pt-CN2 </w:t>
            </w:r>
          </w:p>
        </w:tc>
        <w:tc>
          <w:tcPr>
            <w:tcW w:w="1356" w:type="dxa"/>
          </w:tcPr>
          <w:p w14:paraId="07C30F10" w14:textId="77777777" w:rsidR="00510D93" w:rsidRPr="00063529" w:rsidRDefault="00510D93" w:rsidP="00200E6F">
            <w:pPr>
              <w:spacing w:line="360" w:lineRule="auto"/>
              <w:ind w:right="32"/>
              <w:jc w:val="both"/>
              <w:rPr>
                <w:rFonts w:ascii="Times New Roman" w:hAnsi="Times New Roman"/>
                <w:sz w:val="26"/>
                <w:szCs w:val="26"/>
              </w:rPr>
            </w:pPr>
            <w:r w:rsidRPr="00063529">
              <w:rPr>
                <w:rFonts w:ascii="Times New Roman" w:hAnsi="Times New Roman"/>
                <w:sz w:val="26"/>
                <w:szCs w:val="26"/>
              </w:rPr>
              <w:t>265</w:t>
            </w:r>
            <w:r w:rsidRPr="00063529">
              <w:rPr>
                <w:rFonts w:ascii="Times New Roman" w:hAnsi="Times New Roman"/>
                <w:sz w:val="26"/>
                <w:szCs w:val="26"/>
                <w:lang w:val="en-US"/>
              </w:rPr>
              <w:t>, 339</w:t>
            </w:r>
            <w:r w:rsidRPr="00063529">
              <w:rPr>
                <w:rFonts w:ascii="Times New Roman" w:hAnsi="Times New Roman"/>
                <w:sz w:val="26"/>
                <w:szCs w:val="26"/>
              </w:rPr>
              <w:t>пл, 452пл</w:t>
            </w:r>
          </w:p>
        </w:tc>
        <w:tc>
          <w:tcPr>
            <w:tcW w:w="1307" w:type="dxa"/>
          </w:tcPr>
          <w:p w14:paraId="61259F05" w14:textId="77777777" w:rsidR="00510D93" w:rsidRPr="00063529" w:rsidRDefault="00510D93" w:rsidP="00200E6F">
            <w:pPr>
              <w:spacing w:line="360" w:lineRule="auto"/>
              <w:ind w:right="-141"/>
              <w:jc w:val="both"/>
              <w:rPr>
                <w:rFonts w:ascii="Times New Roman" w:hAnsi="Times New Roman"/>
                <w:sz w:val="26"/>
                <w:szCs w:val="26"/>
              </w:rPr>
            </w:pPr>
            <w:r w:rsidRPr="00063529">
              <w:rPr>
                <w:rFonts w:ascii="Times New Roman" w:hAnsi="Times New Roman"/>
                <w:sz w:val="26"/>
                <w:szCs w:val="26"/>
                <w:lang w:val="en-US"/>
              </w:rPr>
              <w:t>2</w:t>
            </w:r>
            <w:r w:rsidRPr="00063529">
              <w:rPr>
                <w:rFonts w:ascii="Times New Roman" w:hAnsi="Times New Roman"/>
                <w:sz w:val="26"/>
                <w:szCs w:val="26"/>
              </w:rPr>
              <w:t>9</w:t>
            </w:r>
            <w:r w:rsidRPr="00063529">
              <w:rPr>
                <w:rFonts w:ascii="Times New Roman" w:hAnsi="Times New Roman"/>
                <w:sz w:val="26"/>
                <w:szCs w:val="26"/>
                <w:lang w:val="en-US"/>
              </w:rPr>
              <w:t xml:space="preserve">0, </w:t>
            </w:r>
            <w:r w:rsidRPr="00063529">
              <w:rPr>
                <w:rFonts w:ascii="Times New Roman" w:hAnsi="Times New Roman"/>
                <w:sz w:val="26"/>
                <w:szCs w:val="26"/>
              </w:rPr>
              <w:t>353</w:t>
            </w:r>
            <w:r w:rsidRPr="00063529">
              <w:rPr>
                <w:rFonts w:ascii="Times New Roman" w:hAnsi="Times New Roman"/>
                <w:sz w:val="26"/>
                <w:szCs w:val="26"/>
                <w:lang w:val="en-US"/>
              </w:rPr>
              <w:t>, 450</w:t>
            </w:r>
            <w:r w:rsidRPr="00063529">
              <w:rPr>
                <w:rFonts w:ascii="Times New Roman" w:hAnsi="Times New Roman"/>
                <w:sz w:val="26"/>
                <w:szCs w:val="26"/>
              </w:rPr>
              <w:t xml:space="preserve">пл, </w:t>
            </w:r>
            <w:r w:rsidRPr="00063529">
              <w:rPr>
                <w:rFonts w:ascii="Times New Roman" w:hAnsi="Times New Roman"/>
                <w:sz w:val="26"/>
                <w:szCs w:val="26"/>
                <w:lang w:val="en-US"/>
              </w:rPr>
              <w:t>528</w:t>
            </w:r>
            <w:r w:rsidRPr="00063529">
              <w:rPr>
                <w:rFonts w:ascii="Times New Roman" w:hAnsi="Times New Roman"/>
                <w:sz w:val="26"/>
                <w:szCs w:val="26"/>
              </w:rPr>
              <w:t>пл</w:t>
            </w:r>
          </w:p>
        </w:tc>
        <w:tc>
          <w:tcPr>
            <w:tcW w:w="1307" w:type="dxa"/>
          </w:tcPr>
          <w:p w14:paraId="7B526438" w14:textId="2A92B863"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548, 764</w:t>
            </w:r>
          </w:p>
        </w:tc>
        <w:tc>
          <w:tcPr>
            <w:tcW w:w="1284" w:type="dxa"/>
          </w:tcPr>
          <w:p w14:paraId="22DBBDA5"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130</w:t>
            </w:r>
          </w:p>
        </w:tc>
        <w:tc>
          <w:tcPr>
            <w:tcW w:w="1270" w:type="dxa"/>
          </w:tcPr>
          <w:p w14:paraId="63071BCF"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100</w:t>
            </w:r>
          </w:p>
        </w:tc>
        <w:tc>
          <w:tcPr>
            <w:tcW w:w="1247" w:type="dxa"/>
          </w:tcPr>
          <w:p w14:paraId="22C2CF3C"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lang w:val="en-US"/>
              </w:rPr>
              <w:t>1.9±</w:t>
            </w:r>
            <w:r w:rsidRPr="00063529">
              <w:rPr>
                <w:rFonts w:ascii="Times New Roman" w:hAnsi="Times New Roman"/>
                <w:sz w:val="26"/>
                <w:szCs w:val="26"/>
              </w:rPr>
              <w:t>0.2</w:t>
            </w:r>
          </w:p>
        </w:tc>
      </w:tr>
      <w:tr w:rsidR="00510D93" w:rsidRPr="00063529" w14:paraId="07CC162B" w14:textId="77777777" w:rsidTr="00200E6F">
        <w:tc>
          <w:tcPr>
            <w:tcW w:w="1304" w:type="dxa"/>
          </w:tcPr>
          <w:p w14:paraId="3A7BD24A"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b/>
                <w:bCs/>
                <w:sz w:val="26"/>
                <w:szCs w:val="26"/>
                <w:lang w:val="en-US"/>
              </w:rPr>
              <w:t xml:space="preserve">2-Pt-CN2 </w:t>
            </w:r>
          </w:p>
        </w:tc>
        <w:tc>
          <w:tcPr>
            <w:tcW w:w="1356" w:type="dxa"/>
          </w:tcPr>
          <w:p w14:paraId="3B3F3B9F" w14:textId="77777777" w:rsidR="00510D93" w:rsidRPr="00063529" w:rsidRDefault="00510D93" w:rsidP="00200E6F">
            <w:pPr>
              <w:spacing w:line="360" w:lineRule="auto"/>
              <w:ind w:right="32"/>
              <w:jc w:val="both"/>
              <w:rPr>
                <w:rFonts w:ascii="Times New Roman" w:hAnsi="Times New Roman"/>
                <w:sz w:val="26"/>
                <w:szCs w:val="26"/>
              </w:rPr>
            </w:pPr>
            <w:r w:rsidRPr="00063529">
              <w:rPr>
                <w:rFonts w:ascii="Times New Roman" w:hAnsi="Times New Roman"/>
                <w:sz w:val="26"/>
                <w:szCs w:val="26"/>
              </w:rPr>
              <w:t>267, 339, 455</w:t>
            </w:r>
          </w:p>
        </w:tc>
        <w:tc>
          <w:tcPr>
            <w:tcW w:w="1307" w:type="dxa"/>
          </w:tcPr>
          <w:p w14:paraId="03DF1B55" w14:textId="77777777" w:rsidR="00510D93" w:rsidRPr="00063529" w:rsidRDefault="00510D93" w:rsidP="00200E6F">
            <w:pPr>
              <w:spacing w:line="360" w:lineRule="auto"/>
              <w:jc w:val="both"/>
              <w:rPr>
                <w:rFonts w:ascii="Times New Roman" w:hAnsi="Times New Roman"/>
                <w:sz w:val="26"/>
                <w:szCs w:val="26"/>
              </w:rPr>
            </w:pPr>
            <w:r w:rsidRPr="00063529">
              <w:rPr>
                <w:rFonts w:ascii="Times New Roman" w:hAnsi="Times New Roman"/>
                <w:sz w:val="26"/>
                <w:szCs w:val="26"/>
                <w:lang w:val="en-US"/>
              </w:rPr>
              <w:t xml:space="preserve">280, 347, </w:t>
            </w:r>
            <w:r w:rsidRPr="00063529">
              <w:rPr>
                <w:rFonts w:ascii="Times New Roman" w:hAnsi="Times New Roman"/>
                <w:sz w:val="26"/>
                <w:szCs w:val="26"/>
              </w:rPr>
              <w:t>451</w:t>
            </w:r>
          </w:p>
        </w:tc>
        <w:tc>
          <w:tcPr>
            <w:tcW w:w="1307" w:type="dxa"/>
          </w:tcPr>
          <w:p w14:paraId="212833D1" w14:textId="55AF8DD4"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754</w:t>
            </w:r>
          </w:p>
        </w:tc>
        <w:tc>
          <w:tcPr>
            <w:tcW w:w="1284" w:type="dxa"/>
          </w:tcPr>
          <w:p w14:paraId="1E58ABA6"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141</w:t>
            </w:r>
          </w:p>
        </w:tc>
        <w:tc>
          <w:tcPr>
            <w:tcW w:w="1270" w:type="dxa"/>
          </w:tcPr>
          <w:p w14:paraId="4ABDC729"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59</w:t>
            </w:r>
          </w:p>
        </w:tc>
        <w:tc>
          <w:tcPr>
            <w:tcW w:w="1247" w:type="dxa"/>
          </w:tcPr>
          <w:p w14:paraId="6D8E5126"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4.2±</w:t>
            </w:r>
            <w:r w:rsidRPr="00063529">
              <w:rPr>
                <w:rFonts w:ascii="Times New Roman" w:hAnsi="Times New Roman"/>
                <w:sz w:val="26"/>
                <w:szCs w:val="26"/>
              </w:rPr>
              <w:t>0.4</w:t>
            </w:r>
          </w:p>
        </w:tc>
      </w:tr>
      <w:tr w:rsidR="00510D93" w:rsidRPr="00063529" w14:paraId="030633F2" w14:textId="77777777" w:rsidTr="00200E6F">
        <w:tc>
          <w:tcPr>
            <w:tcW w:w="1304" w:type="dxa"/>
          </w:tcPr>
          <w:p w14:paraId="3B7B30BC"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b/>
                <w:bCs/>
                <w:sz w:val="26"/>
                <w:szCs w:val="26"/>
                <w:lang w:val="en-US"/>
              </w:rPr>
              <w:t xml:space="preserve">3-Pt-CN2 </w:t>
            </w:r>
          </w:p>
        </w:tc>
        <w:tc>
          <w:tcPr>
            <w:tcW w:w="1356" w:type="dxa"/>
          </w:tcPr>
          <w:p w14:paraId="00097039" w14:textId="77777777" w:rsidR="00510D93" w:rsidRPr="00063529" w:rsidRDefault="00510D93" w:rsidP="00200E6F">
            <w:pPr>
              <w:spacing w:line="360" w:lineRule="auto"/>
              <w:ind w:right="32"/>
              <w:jc w:val="both"/>
              <w:rPr>
                <w:rFonts w:ascii="Times New Roman" w:hAnsi="Times New Roman"/>
                <w:sz w:val="26"/>
                <w:szCs w:val="26"/>
              </w:rPr>
            </w:pPr>
            <w:r w:rsidRPr="00063529">
              <w:rPr>
                <w:rFonts w:ascii="Times New Roman" w:hAnsi="Times New Roman"/>
                <w:sz w:val="26"/>
                <w:szCs w:val="26"/>
              </w:rPr>
              <w:t>268, 339, 445</w:t>
            </w:r>
          </w:p>
        </w:tc>
        <w:tc>
          <w:tcPr>
            <w:tcW w:w="1307" w:type="dxa"/>
          </w:tcPr>
          <w:p w14:paraId="0522D89B" w14:textId="77777777" w:rsidR="00510D93" w:rsidRPr="00063529" w:rsidRDefault="00510D93" w:rsidP="00200E6F">
            <w:pPr>
              <w:spacing w:line="360" w:lineRule="auto"/>
              <w:jc w:val="both"/>
              <w:rPr>
                <w:rFonts w:ascii="Times New Roman" w:hAnsi="Times New Roman"/>
                <w:sz w:val="26"/>
                <w:szCs w:val="26"/>
              </w:rPr>
            </w:pPr>
            <w:r w:rsidRPr="00063529">
              <w:rPr>
                <w:rFonts w:ascii="Times New Roman" w:hAnsi="Times New Roman"/>
                <w:sz w:val="26"/>
                <w:szCs w:val="26"/>
                <w:lang w:val="en-US"/>
              </w:rPr>
              <w:t>358, 454</w:t>
            </w:r>
          </w:p>
        </w:tc>
        <w:tc>
          <w:tcPr>
            <w:tcW w:w="1307" w:type="dxa"/>
          </w:tcPr>
          <w:p w14:paraId="24DC77FF" w14:textId="6976FDC5"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77</w:t>
            </w:r>
            <w:r w:rsidR="002A3A98" w:rsidRPr="00063529">
              <w:rPr>
                <w:rFonts w:ascii="Times New Roman" w:hAnsi="Times New Roman"/>
                <w:sz w:val="26"/>
                <w:szCs w:val="26"/>
              </w:rPr>
              <w:t>6</w:t>
            </w:r>
          </w:p>
        </w:tc>
        <w:tc>
          <w:tcPr>
            <w:tcW w:w="1284" w:type="dxa"/>
          </w:tcPr>
          <w:p w14:paraId="38F42FEC"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55</w:t>
            </w:r>
          </w:p>
        </w:tc>
        <w:tc>
          <w:tcPr>
            <w:tcW w:w="1270" w:type="dxa"/>
          </w:tcPr>
          <w:p w14:paraId="0ADF4089"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25</w:t>
            </w:r>
          </w:p>
        </w:tc>
        <w:tc>
          <w:tcPr>
            <w:tcW w:w="1247" w:type="dxa"/>
          </w:tcPr>
          <w:p w14:paraId="31BB8C68"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2.4±0.2</w:t>
            </w:r>
          </w:p>
        </w:tc>
      </w:tr>
      <w:tr w:rsidR="00510D93" w:rsidRPr="00063529" w14:paraId="700C0F95" w14:textId="77777777" w:rsidTr="00200E6F">
        <w:tc>
          <w:tcPr>
            <w:tcW w:w="1304" w:type="dxa"/>
          </w:tcPr>
          <w:p w14:paraId="20038D4E"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b/>
                <w:bCs/>
                <w:sz w:val="26"/>
                <w:szCs w:val="26"/>
                <w:lang w:val="en-US"/>
              </w:rPr>
              <w:t xml:space="preserve">4-Pt-CN2 </w:t>
            </w:r>
          </w:p>
        </w:tc>
        <w:tc>
          <w:tcPr>
            <w:tcW w:w="1356" w:type="dxa"/>
          </w:tcPr>
          <w:p w14:paraId="43509A44" w14:textId="77777777" w:rsidR="00510D93" w:rsidRPr="00063529" w:rsidRDefault="00510D93" w:rsidP="00200E6F">
            <w:pPr>
              <w:spacing w:line="360" w:lineRule="auto"/>
              <w:ind w:right="32"/>
              <w:jc w:val="both"/>
              <w:rPr>
                <w:rFonts w:ascii="Times New Roman" w:hAnsi="Times New Roman"/>
                <w:sz w:val="26"/>
                <w:szCs w:val="26"/>
              </w:rPr>
            </w:pPr>
            <w:r w:rsidRPr="00063529">
              <w:rPr>
                <w:rFonts w:ascii="Times New Roman" w:hAnsi="Times New Roman"/>
                <w:sz w:val="26"/>
                <w:szCs w:val="26"/>
              </w:rPr>
              <w:t>271, 356, 389пл, 492пл</w:t>
            </w:r>
          </w:p>
        </w:tc>
        <w:tc>
          <w:tcPr>
            <w:tcW w:w="1307" w:type="dxa"/>
          </w:tcPr>
          <w:p w14:paraId="063B04A3" w14:textId="77777777" w:rsidR="00510D93" w:rsidRPr="00063529" w:rsidRDefault="00510D93" w:rsidP="00200E6F">
            <w:pPr>
              <w:spacing w:line="360" w:lineRule="auto"/>
              <w:jc w:val="both"/>
              <w:rPr>
                <w:rFonts w:ascii="Times New Roman" w:hAnsi="Times New Roman"/>
                <w:sz w:val="26"/>
                <w:szCs w:val="26"/>
              </w:rPr>
            </w:pPr>
            <w:r w:rsidRPr="00063529">
              <w:rPr>
                <w:rFonts w:ascii="Times New Roman" w:hAnsi="Times New Roman"/>
                <w:sz w:val="26"/>
                <w:szCs w:val="26"/>
                <w:lang w:val="en-US"/>
              </w:rPr>
              <w:t xml:space="preserve">275, 364, </w:t>
            </w:r>
            <w:r w:rsidRPr="00063529">
              <w:rPr>
                <w:rFonts w:ascii="Times New Roman" w:hAnsi="Times New Roman"/>
                <w:sz w:val="26"/>
                <w:szCs w:val="26"/>
              </w:rPr>
              <w:t>505</w:t>
            </w:r>
          </w:p>
        </w:tc>
        <w:tc>
          <w:tcPr>
            <w:tcW w:w="1307" w:type="dxa"/>
          </w:tcPr>
          <w:p w14:paraId="212DA434" w14:textId="42CF003D"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74</w:t>
            </w:r>
            <w:r w:rsidR="002A3A98" w:rsidRPr="00063529">
              <w:rPr>
                <w:rFonts w:ascii="Times New Roman" w:hAnsi="Times New Roman"/>
                <w:sz w:val="26"/>
                <w:szCs w:val="26"/>
              </w:rPr>
              <w:t>5</w:t>
            </w:r>
          </w:p>
        </w:tc>
        <w:tc>
          <w:tcPr>
            <w:tcW w:w="1284" w:type="dxa"/>
          </w:tcPr>
          <w:p w14:paraId="6F012133"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&lt; 5</w:t>
            </w:r>
          </w:p>
        </w:tc>
        <w:tc>
          <w:tcPr>
            <w:tcW w:w="1270" w:type="dxa"/>
          </w:tcPr>
          <w:p w14:paraId="19639837"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lang w:val="en-US"/>
              </w:rPr>
              <w:t>&lt; 5</w:t>
            </w:r>
          </w:p>
        </w:tc>
        <w:tc>
          <w:tcPr>
            <w:tcW w:w="1247" w:type="dxa"/>
          </w:tcPr>
          <w:p w14:paraId="1CD34508"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0.2±0.02</w:t>
            </w:r>
          </w:p>
        </w:tc>
      </w:tr>
    </w:tbl>
    <w:p w14:paraId="19BEB281" w14:textId="77777777" w:rsidR="00510D93" w:rsidRPr="00063529" w:rsidRDefault="00510D93" w:rsidP="00510D93">
      <w:pPr>
        <w:spacing w:after="0" w:line="360" w:lineRule="auto"/>
        <w:ind w:firstLine="720"/>
        <w:jc w:val="both"/>
        <w:rPr>
          <w:rFonts w:ascii="Times New Roman" w:hAnsi="Times New Roman" w:cs="Times New Roman"/>
          <w:sz w:val="26"/>
          <w:szCs w:val="26"/>
        </w:rPr>
      </w:pPr>
    </w:p>
    <w:p w14:paraId="43D2BD94" w14:textId="6A77C961" w:rsidR="00510D93" w:rsidRPr="00063529" w:rsidRDefault="00510D93" w:rsidP="00510D93">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В спектрах поглощения </w:t>
      </w:r>
      <w:r w:rsidRPr="00063529">
        <w:rPr>
          <w:rFonts w:ascii="Times New Roman" w:hAnsi="Times New Roman" w:cs="Times New Roman"/>
          <w:b/>
          <w:bCs/>
          <w:sz w:val="26"/>
          <w:szCs w:val="26"/>
        </w:rPr>
        <w:t xml:space="preserve">1-Pt-CN2 </w:t>
      </w:r>
      <w:r w:rsidRPr="00063529">
        <w:rPr>
          <w:rFonts w:ascii="Times New Roman" w:hAnsi="Times New Roman" w:cs="Times New Roman"/>
          <w:sz w:val="26"/>
          <w:szCs w:val="26"/>
        </w:rPr>
        <w:t xml:space="preserve">– </w:t>
      </w:r>
      <w:r w:rsidRPr="00063529">
        <w:rPr>
          <w:rFonts w:ascii="Times New Roman" w:hAnsi="Times New Roman" w:cs="Times New Roman"/>
          <w:b/>
          <w:bCs/>
          <w:sz w:val="26"/>
          <w:szCs w:val="26"/>
        </w:rPr>
        <w:t xml:space="preserve">3-Pt-CN2 </w:t>
      </w:r>
      <w:r w:rsidRPr="00063529">
        <w:rPr>
          <w:rFonts w:ascii="Times New Roman" w:hAnsi="Times New Roman" w:cs="Times New Roman"/>
          <w:sz w:val="26"/>
          <w:szCs w:val="26"/>
        </w:rPr>
        <w:t xml:space="preserve">(см. рис.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_Ref165413982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41</w:t>
      </w:r>
      <w:r w:rsidRPr="00F07D90">
        <w:rPr>
          <w:rFonts w:ascii="Times New Roman" w:hAnsi="Times New Roman" w:cs="Times New Roman"/>
          <w:sz w:val="26"/>
          <w:szCs w:val="26"/>
        </w:rPr>
        <w:fldChar w:fldCharType="end"/>
      </w:r>
      <w:r w:rsidRPr="00063529">
        <w:rPr>
          <w:rFonts w:ascii="Times New Roman" w:hAnsi="Times New Roman" w:cs="Times New Roman"/>
          <w:sz w:val="26"/>
          <w:szCs w:val="26"/>
        </w:rPr>
        <w:t xml:space="preserve"> для </w:t>
      </w:r>
      <w:r w:rsidRPr="00063529">
        <w:rPr>
          <w:rFonts w:ascii="Times New Roman" w:hAnsi="Times New Roman" w:cs="Times New Roman"/>
          <w:b/>
          <w:bCs/>
          <w:sz w:val="26"/>
          <w:szCs w:val="26"/>
        </w:rPr>
        <w:t>3-Pt-</w:t>
      </w:r>
      <w:r w:rsidRPr="00F07D90">
        <w:rPr>
          <w:rFonts w:ascii="Times New Roman" w:hAnsi="Times New Roman" w:cs="Times New Roman"/>
          <w:b/>
          <w:bCs/>
          <w:sz w:val="26"/>
          <w:szCs w:val="26"/>
        </w:rPr>
        <w:t>CN2</w:t>
      </w:r>
      <w:r w:rsidRPr="00F07D90">
        <w:rPr>
          <w:rFonts w:ascii="Times New Roman" w:hAnsi="Times New Roman" w:cs="Times New Roman"/>
          <w:sz w:val="26"/>
          <w:szCs w:val="26"/>
        </w:rPr>
        <w:t xml:space="preserve">, спектры поглощения </w:t>
      </w:r>
      <w:r w:rsidRPr="00F07D90">
        <w:rPr>
          <w:rFonts w:ascii="Times New Roman" w:hAnsi="Times New Roman" w:cs="Times New Roman"/>
          <w:b/>
          <w:bCs/>
          <w:sz w:val="26"/>
          <w:szCs w:val="26"/>
        </w:rPr>
        <w:t xml:space="preserve">1-Pt-CN2 </w:t>
      </w:r>
      <w:r w:rsidRPr="00F07D90">
        <w:rPr>
          <w:rFonts w:ascii="Times New Roman" w:hAnsi="Times New Roman" w:cs="Times New Roman"/>
          <w:sz w:val="26"/>
          <w:szCs w:val="26"/>
        </w:rPr>
        <w:t xml:space="preserve"> и </w:t>
      </w:r>
      <w:r w:rsidRPr="00F07D90">
        <w:rPr>
          <w:rFonts w:ascii="Times New Roman" w:hAnsi="Times New Roman" w:cs="Times New Roman"/>
          <w:b/>
          <w:bCs/>
          <w:sz w:val="26"/>
          <w:szCs w:val="26"/>
        </w:rPr>
        <w:t xml:space="preserve">2-Pt-CN2 </w:t>
      </w:r>
      <w:r w:rsidRPr="00F07D90">
        <w:rPr>
          <w:rFonts w:ascii="Times New Roman" w:hAnsi="Times New Roman" w:cs="Times New Roman"/>
          <w:sz w:val="26"/>
          <w:szCs w:val="26"/>
        </w:rPr>
        <w:t xml:space="preserve"> представлены в приложении Г</w:t>
      </w:r>
      <w:r w:rsidR="00F07D90" w:rsidRPr="00F07D90">
        <w:rPr>
          <w:rFonts w:ascii="Times New Roman" w:hAnsi="Times New Roman" w:cs="Times New Roman"/>
          <w:sz w:val="26"/>
          <w:szCs w:val="26"/>
        </w:rPr>
        <w:t>: рис.</w:t>
      </w:r>
      <w:r w:rsidR="005C43B6" w:rsidRPr="00F07D90">
        <w:rPr>
          <w:rFonts w:ascii="Times New Roman" w:hAnsi="Times New Roman" w:cs="Times New Roman"/>
          <w:sz w:val="26"/>
          <w:szCs w:val="26"/>
        </w:rPr>
        <w:t xml:space="preserve"> </w:t>
      </w:r>
      <w:r w:rsidR="005C43B6" w:rsidRPr="00F07D90">
        <w:rPr>
          <w:rFonts w:ascii="Times New Roman" w:hAnsi="Times New Roman" w:cs="Times New Roman"/>
          <w:sz w:val="26"/>
          <w:szCs w:val="26"/>
        </w:rPr>
        <w:fldChar w:fldCharType="begin"/>
      </w:r>
      <w:r w:rsidR="005C43B6" w:rsidRPr="00F07D90">
        <w:rPr>
          <w:rFonts w:ascii="Times New Roman" w:hAnsi="Times New Roman" w:cs="Times New Roman"/>
          <w:sz w:val="26"/>
          <w:szCs w:val="26"/>
        </w:rPr>
        <w:instrText xml:space="preserve"> REF _Ref166719238 \h </w:instrText>
      </w:r>
      <w:r w:rsidR="0097554F" w:rsidRPr="00F07D90">
        <w:rPr>
          <w:rFonts w:ascii="Times New Roman" w:hAnsi="Times New Roman" w:cs="Times New Roman"/>
          <w:sz w:val="26"/>
          <w:szCs w:val="26"/>
        </w:rPr>
        <w:instrText xml:space="preserve"> \* MERGEFORMAT </w:instrText>
      </w:r>
      <w:r w:rsidR="005C43B6" w:rsidRPr="00F07D90">
        <w:rPr>
          <w:rFonts w:ascii="Times New Roman" w:hAnsi="Times New Roman" w:cs="Times New Roman"/>
          <w:sz w:val="26"/>
          <w:szCs w:val="26"/>
        </w:rPr>
      </w:r>
      <w:r w:rsidR="005C43B6"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Г</w:t>
      </w:r>
      <w:r w:rsidR="00294379" w:rsidRPr="00F07D90">
        <w:rPr>
          <w:rFonts w:ascii="Times New Roman" w:hAnsi="Times New Roman" w:cs="Times New Roman"/>
          <w:sz w:val="26"/>
          <w:szCs w:val="26"/>
        </w:rPr>
        <w:t>.</w:t>
      </w:r>
      <w:r w:rsidR="00294379" w:rsidRPr="00F07D90">
        <w:rPr>
          <w:rFonts w:ascii="Times New Roman" w:hAnsi="Times New Roman" w:cs="Times New Roman"/>
          <w:noProof/>
          <w:sz w:val="26"/>
          <w:szCs w:val="26"/>
        </w:rPr>
        <w:t>2</w:t>
      </w:r>
      <w:r w:rsidR="005C43B6" w:rsidRPr="00F07D90">
        <w:rPr>
          <w:rFonts w:ascii="Times New Roman" w:hAnsi="Times New Roman" w:cs="Times New Roman"/>
          <w:sz w:val="26"/>
          <w:szCs w:val="26"/>
        </w:rPr>
        <w:fldChar w:fldCharType="end"/>
      </w:r>
      <w:r w:rsidR="005C43B6" w:rsidRPr="00F07D90">
        <w:rPr>
          <w:rFonts w:ascii="Times New Roman" w:hAnsi="Times New Roman" w:cs="Times New Roman"/>
          <w:sz w:val="26"/>
          <w:szCs w:val="26"/>
        </w:rPr>
        <w:t xml:space="preserve">, </w:t>
      </w:r>
      <w:r w:rsidR="005C43B6" w:rsidRPr="00F07D90">
        <w:rPr>
          <w:rFonts w:ascii="Times New Roman" w:hAnsi="Times New Roman" w:cs="Times New Roman"/>
          <w:sz w:val="26"/>
          <w:szCs w:val="26"/>
        </w:rPr>
        <w:fldChar w:fldCharType="begin"/>
      </w:r>
      <w:r w:rsidR="005C43B6" w:rsidRPr="00F07D90">
        <w:rPr>
          <w:rFonts w:ascii="Times New Roman" w:hAnsi="Times New Roman" w:cs="Times New Roman"/>
          <w:sz w:val="26"/>
          <w:szCs w:val="26"/>
        </w:rPr>
        <w:instrText xml:space="preserve"> REF _Ref166719240 \h </w:instrText>
      </w:r>
      <w:r w:rsidR="0097554F" w:rsidRPr="00F07D90">
        <w:rPr>
          <w:rFonts w:ascii="Times New Roman" w:hAnsi="Times New Roman" w:cs="Times New Roman"/>
          <w:sz w:val="26"/>
          <w:szCs w:val="26"/>
        </w:rPr>
        <w:instrText xml:space="preserve"> \* MERGEFORMAT </w:instrText>
      </w:r>
      <w:r w:rsidR="005C43B6" w:rsidRPr="00F07D90">
        <w:rPr>
          <w:rFonts w:ascii="Times New Roman" w:hAnsi="Times New Roman" w:cs="Times New Roman"/>
          <w:sz w:val="26"/>
          <w:szCs w:val="26"/>
        </w:rPr>
      </w:r>
      <w:r w:rsidR="005C43B6"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Г</w:t>
      </w:r>
      <w:r w:rsidR="00294379" w:rsidRPr="00F07D90">
        <w:rPr>
          <w:rFonts w:ascii="Times New Roman" w:hAnsi="Times New Roman" w:cs="Times New Roman"/>
          <w:sz w:val="26"/>
          <w:szCs w:val="26"/>
        </w:rPr>
        <w:t>.</w:t>
      </w:r>
      <w:r w:rsidR="00294379" w:rsidRPr="00F07D90">
        <w:rPr>
          <w:rFonts w:ascii="Times New Roman" w:hAnsi="Times New Roman" w:cs="Times New Roman"/>
          <w:noProof/>
          <w:sz w:val="26"/>
          <w:szCs w:val="26"/>
        </w:rPr>
        <w:t>3</w:t>
      </w:r>
      <w:r w:rsidR="005C43B6" w:rsidRPr="00F07D90">
        <w:rPr>
          <w:rFonts w:ascii="Times New Roman" w:hAnsi="Times New Roman" w:cs="Times New Roman"/>
          <w:sz w:val="26"/>
          <w:szCs w:val="26"/>
        </w:rPr>
        <w:fldChar w:fldCharType="end"/>
      </w:r>
      <w:r w:rsidRPr="00F07D90">
        <w:rPr>
          <w:rFonts w:ascii="Times New Roman" w:hAnsi="Times New Roman" w:cs="Times New Roman"/>
          <w:sz w:val="26"/>
          <w:szCs w:val="26"/>
        </w:rPr>
        <w:t>) при увеличении количества воды наблюдается уменьшения и</w:t>
      </w:r>
      <w:r w:rsidRPr="00063529">
        <w:rPr>
          <w:rFonts w:ascii="Times New Roman" w:hAnsi="Times New Roman" w:cs="Times New Roman"/>
          <w:sz w:val="26"/>
          <w:szCs w:val="26"/>
        </w:rPr>
        <w:t xml:space="preserve">нтенсивности высокоэнергетических пиков, отвечающих полосам переходов </w:t>
      </w:r>
      <w:r w:rsidRPr="00063529">
        <w:rPr>
          <w:rFonts w:ascii="Times New Roman" w:hAnsi="Times New Roman" w:cs="Times New Roman"/>
          <w:sz w:val="26"/>
          <w:szCs w:val="26"/>
          <w:vertAlign w:val="superscript"/>
        </w:rPr>
        <w:t>1</w:t>
      </w:r>
      <w:r w:rsidR="00E856D9" w:rsidRPr="00E856D9">
        <w:rPr>
          <w:rFonts w:ascii="Times New Roman" w:hAnsi="Times New Roman" w:cs="Times New Roman"/>
          <w:sz w:val="26"/>
          <w:szCs w:val="26"/>
          <w:lang w:val="en-US"/>
        </w:rPr>
        <w:t>I</w:t>
      </w:r>
      <w:r w:rsidRPr="00063529">
        <w:rPr>
          <w:rFonts w:ascii="Times New Roman" w:hAnsi="Times New Roman" w:cs="Times New Roman"/>
          <w:sz w:val="26"/>
          <w:szCs w:val="26"/>
          <w:lang w:val="en-US"/>
        </w:rPr>
        <w:t>LC</w:t>
      </w:r>
      <w:r w:rsidR="00E856D9">
        <w:rPr>
          <w:rFonts w:ascii="Times New Roman" w:hAnsi="Times New Roman" w:cs="Times New Roman"/>
          <w:sz w:val="26"/>
          <w:szCs w:val="26"/>
          <w:lang w:val="en-US"/>
        </w:rPr>
        <w:t>T</w:t>
      </w:r>
      <w:r w:rsidRPr="00063529">
        <w:rPr>
          <w:rFonts w:ascii="Times New Roman" w:hAnsi="Times New Roman" w:cs="Times New Roman"/>
          <w:sz w:val="26"/>
          <w:szCs w:val="26"/>
        </w:rPr>
        <w:t xml:space="preserve"> и </w:t>
      </w:r>
      <w:r w:rsidRPr="00063529">
        <w:rPr>
          <w:rFonts w:ascii="Times New Roman" w:hAnsi="Times New Roman" w:cs="Times New Roman"/>
          <w:sz w:val="26"/>
          <w:szCs w:val="26"/>
          <w:vertAlign w:val="superscript"/>
        </w:rPr>
        <w:t>1</w:t>
      </w:r>
      <w:r w:rsidRPr="00063529">
        <w:rPr>
          <w:rFonts w:ascii="Times New Roman" w:hAnsi="Times New Roman" w:cs="Times New Roman"/>
          <w:sz w:val="26"/>
          <w:szCs w:val="26"/>
          <w:lang w:val="en-US"/>
        </w:rPr>
        <w:t>MLCT</w:t>
      </w:r>
      <w:r w:rsidRPr="00063529">
        <w:rPr>
          <w:rFonts w:ascii="Times New Roman" w:hAnsi="Times New Roman" w:cs="Times New Roman"/>
          <w:sz w:val="26"/>
          <w:szCs w:val="26"/>
        </w:rPr>
        <w:t xml:space="preserve">. Длинноволновой максимум не меняется при соотношении </w:t>
      </w:r>
      <w:r w:rsidRPr="00063529">
        <w:rPr>
          <w:rFonts w:ascii="Times New Roman" w:hAnsi="Times New Roman" w:cs="Times New Roman"/>
          <w:sz w:val="26"/>
          <w:szCs w:val="26"/>
          <w:lang w:val="en-US"/>
        </w:rPr>
        <w:t>H</w:t>
      </w:r>
      <w:r w:rsidRPr="00063529">
        <w:rPr>
          <w:rFonts w:ascii="Times New Roman" w:hAnsi="Times New Roman" w:cs="Times New Roman"/>
          <w:sz w:val="26"/>
          <w:szCs w:val="26"/>
          <w:vertAlign w:val="subscript"/>
        </w:rPr>
        <w:t>2</w:t>
      </w:r>
      <w:r w:rsidRPr="00063529">
        <w:rPr>
          <w:rFonts w:ascii="Times New Roman" w:hAnsi="Times New Roman" w:cs="Times New Roman"/>
          <w:sz w:val="26"/>
          <w:szCs w:val="26"/>
          <w:lang w:val="en-US"/>
        </w:rPr>
        <w:t>O</w:t>
      </w:r>
      <w:r w:rsidRPr="00063529">
        <w:rPr>
          <w:rFonts w:ascii="Times New Roman" w:hAnsi="Times New Roman" w:cs="Times New Roman"/>
          <w:sz w:val="26"/>
          <w:szCs w:val="26"/>
        </w:rPr>
        <w:t>:</w:t>
      </w:r>
      <w:r w:rsidRPr="00063529">
        <w:rPr>
          <w:rFonts w:ascii="Times New Roman" w:hAnsi="Times New Roman" w:cs="Times New Roman"/>
          <w:sz w:val="26"/>
          <w:szCs w:val="26"/>
          <w:lang w:val="en-US"/>
        </w:rPr>
        <w:t>CH</w:t>
      </w:r>
      <w:r w:rsidRPr="00063529">
        <w:rPr>
          <w:rFonts w:ascii="Times New Roman" w:hAnsi="Times New Roman" w:cs="Times New Roman"/>
          <w:sz w:val="26"/>
          <w:szCs w:val="26"/>
          <w:vertAlign w:val="subscript"/>
        </w:rPr>
        <w:t>3</w:t>
      </w:r>
      <w:r w:rsidRPr="00063529">
        <w:rPr>
          <w:rFonts w:ascii="Times New Roman" w:hAnsi="Times New Roman" w:cs="Times New Roman"/>
          <w:sz w:val="26"/>
          <w:szCs w:val="26"/>
          <w:lang w:val="en-US"/>
        </w:rPr>
        <w:t>CN</w:t>
      </w:r>
      <w:r w:rsidRPr="00063529">
        <w:rPr>
          <w:rFonts w:ascii="Times New Roman" w:hAnsi="Times New Roman" w:cs="Times New Roman"/>
          <w:sz w:val="26"/>
          <w:szCs w:val="26"/>
        </w:rPr>
        <w:t xml:space="preserve"> от 1:5 до 1:1, что говорит об отсутствии большого количества агрегатов, вносящих вклад в поглощение, в данных системах. Дальнейшее увеличение количества воды ведет к смещению длинноволнового максимума поглощения в область еще больших длин волн, что сопровождается увеличением его интенсивности. Это может свидетельствовать о появлении ощутимого вклада в поглощение агрегатов с характерными для них более низкими по энергии возбужденными состояниями </w:t>
      </w:r>
      <w:r w:rsidRPr="00063529">
        <w:rPr>
          <w:rFonts w:ascii="Times New Roman" w:hAnsi="Times New Roman" w:cs="Times New Roman"/>
          <w:sz w:val="26"/>
          <w:szCs w:val="26"/>
          <w:vertAlign w:val="superscript"/>
        </w:rPr>
        <w:t>1</w:t>
      </w:r>
      <w:r w:rsidRPr="00063529">
        <w:rPr>
          <w:rFonts w:ascii="Times New Roman" w:hAnsi="Times New Roman" w:cs="Times New Roman"/>
          <w:sz w:val="26"/>
          <w:szCs w:val="26"/>
          <w:lang w:val="en-US"/>
        </w:rPr>
        <w:t>MMLCT</w:t>
      </w:r>
      <w:r w:rsidRPr="00063529">
        <w:rPr>
          <w:rFonts w:ascii="Times New Roman" w:hAnsi="Times New Roman" w:cs="Times New Roman"/>
          <w:sz w:val="26"/>
          <w:szCs w:val="26"/>
        </w:rPr>
        <w:t xml:space="preserve">, обусловленными </w:t>
      </w:r>
      <w:r w:rsidRPr="00063529">
        <w:rPr>
          <w:rFonts w:ascii="Times New Roman" w:hAnsi="Times New Roman" w:cs="Times New Roman"/>
          <w:sz w:val="26"/>
          <w:szCs w:val="26"/>
          <w:lang w:val="en-US"/>
        </w:rPr>
        <w:t>Pt</w:t>
      </w:r>
      <w:r w:rsidRPr="00063529">
        <w:rPr>
          <w:rFonts w:ascii="Times New Roman" w:hAnsi="Times New Roman" w:cs="Times New Roman"/>
          <w:sz w:val="26"/>
          <w:szCs w:val="26"/>
        </w:rPr>
        <w:t>-</w:t>
      </w:r>
      <w:r w:rsidRPr="00063529">
        <w:rPr>
          <w:rFonts w:ascii="Times New Roman" w:hAnsi="Times New Roman" w:cs="Times New Roman"/>
          <w:sz w:val="26"/>
          <w:szCs w:val="26"/>
          <w:lang w:val="en-US"/>
        </w:rPr>
        <w:t>Pt</w:t>
      </w:r>
      <w:r w:rsidRPr="00063529">
        <w:rPr>
          <w:rFonts w:ascii="Times New Roman" w:hAnsi="Times New Roman" w:cs="Times New Roman"/>
          <w:sz w:val="26"/>
          <w:szCs w:val="26"/>
        </w:rPr>
        <w:t xml:space="preserve"> и π-π взаимодействиями в образовавшихся частицах. Наиболее явно это видно на примере спектров </w:t>
      </w:r>
      <w:r w:rsidR="00D04595" w:rsidRPr="00063529">
        <w:rPr>
          <w:rFonts w:ascii="Times New Roman" w:hAnsi="Times New Roman" w:cs="Times New Roman"/>
          <w:sz w:val="26"/>
          <w:szCs w:val="26"/>
        </w:rPr>
        <w:t>поглощения</w:t>
      </w:r>
      <w:r w:rsidRPr="00063529">
        <w:rPr>
          <w:rFonts w:ascii="Times New Roman" w:hAnsi="Times New Roman" w:cs="Times New Roman"/>
          <w:sz w:val="26"/>
          <w:szCs w:val="26"/>
        </w:rPr>
        <w:t xml:space="preserve"> </w:t>
      </w:r>
      <w:r w:rsidRPr="00063529">
        <w:rPr>
          <w:rFonts w:ascii="Times New Roman" w:hAnsi="Times New Roman" w:cs="Times New Roman"/>
          <w:b/>
          <w:bCs/>
          <w:sz w:val="26"/>
          <w:szCs w:val="26"/>
        </w:rPr>
        <w:t>3-Pt-CN2</w:t>
      </w:r>
      <w:r w:rsidR="000A6F5D" w:rsidRPr="00063529">
        <w:rPr>
          <w:rFonts w:ascii="Times New Roman" w:hAnsi="Times New Roman" w:cs="Times New Roman"/>
          <w:bCs/>
          <w:sz w:val="26"/>
          <w:szCs w:val="26"/>
        </w:rPr>
        <w:t xml:space="preserve"> (</w:t>
      </w:r>
      <w:r w:rsidRPr="00063529">
        <w:rPr>
          <w:rFonts w:ascii="Times New Roman" w:hAnsi="Times New Roman" w:cs="Times New Roman"/>
          <w:bCs/>
          <w:sz w:val="26"/>
          <w:szCs w:val="26"/>
        </w:rPr>
        <w:t>см. рис.</w:t>
      </w:r>
      <w:r w:rsidR="00D04595" w:rsidRPr="00063529">
        <w:rPr>
          <w:rFonts w:ascii="Times New Roman" w:hAnsi="Times New Roman" w:cs="Times New Roman"/>
          <w:bCs/>
          <w:sz w:val="26"/>
          <w:szCs w:val="26"/>
        </w:rPr>
        <w:t xml:space="preserve"> </w:t>
      </w:r>
      <w:r w:rsidR="00D04595" w:rsidRPr="00F07D90">
        <w:rPr>
          <w:rFonts w:ascii="Times New Roman" w:hAnsi="Times New Roman" w:cs="Times New Roman"/>
          <w:bCs/>
          <w:sz w:val="26"/>
          <w:szCs w:val="26"/>
        </w:rPr>
        <w:fldChar w:fldCharType="begin"/>
      </w:r>
      <w:r w:rsidR="00D04595" w:rsidRPr="00F07D90">
        <w:rPr>
          <w:rFonts w:ascii="Times New Roman" w:hAnsi="Times New Roman" w:cs="Times New Roman"/>
          <w:bCs/>
          <w:sz w:val="26"/>
          <w:szCs w:val="26"/>
        </w:rPr>
        <w:instrText xml:space="preserve"> REF _Ref165413982 \h  \* MERGEFORMAT </w:instrText>
      </w:r>
      <w:r w:rsidR="00D04595" w:rsidRPr="00F07D90">
        <w:rPr>
          <w:rFonts w:ascii="Times New Roman" w:hAnsi="Times New Roman" w:cs="Times New Roman"/>
          <w:bCs/>
          <w:sz w:val="26"/>
          <w:szCs w:val="26"/>
        </w:rPr>
      </w:r>
      <w:r w:rsidR="00D04595" w:rsidRPr="00F07D90">
        <w:rPr>
          <w:rFonts w:ascii="Times New Roman" w:hAnsi="Times New Roman" w:cs="Times New Roman"/>
          <w:bCs/>
          <w:sz w:val="26"/>
          <w:szCs w:val="26"/>
        </w:rPr>
        <w:fldChar w:fldCharType="separate"/>
      </w:r>
      <w:r w:rsidR="00294379" w:rsidRPr="00F07D90">
        <w:rPr>
          <w:rFonts w:ascii="Times New Roman" w:hAnsi="Times New Roman" w:cs="Times New Roman"/>
          <w:noProof/>
          <w:sz w:val="26"/>
          <w:szCs w:val="26"/>
        </w:rPr>
        <w:t>41</w:t>
      </w:r>
      <w:r w:rsidR="00D04595" w:rsidRPr="00F07D90">
        <w:rPr>
          <w:rFonts w:ascii="Times New Roman" w:hAnsi="Times New Roman" w:cs="Times New Roman"/>
          <w:bCs/>
          <w:sz w:val="26"/>
          <w:szCs w:val="26"/>
        </w:rPr>
        <w:fldChar w:fldCharType="end"/>
      </w:r>
      <w:r w:rsidR="000A6F5D" w:rsidRPr="00063529">
        <w:rPr>
          <w:rFonts w:ascii="Times New Roman" w:hAnsi="Times New Roman" w:cs="Times New Roman"/>
          <w:bCs/>
          <w:sz w:val="26"/>
          <w:szCs w:val="26"/>
        </w:rPr>
        <w:t>)</w:t>
      </w:r>
      <w:r w:rsidRPr="00063529">
        <w:rPr>
          <w:rFonts w:ascii="Times New Roman" w:hAnsi="Times New Roman" w:cs="Times New Roman"/>
          <w:sz w:val="26"/>
          <w:szCs w:val="26"/>
        </w:rPr>
        <w:t>.</w:t>
      </w:r>
    </w:p>
    <w:p w14:paraId="06BFB1E2" w14:textId="40A650FC" w:rsidR="00510D93" w:rsidRPr="00063529" w:rsidRDefault="0036462E" w:rsidP="00510D93">
      <w:pPr>
        <w:keepNext/>
        <w:spacing w:after="0" w:line="360" w:lineRule="auto"/>
        <w:jc w:val="center"/>
        <w:rPr>
          <w:rFonts w:ascii="Times New Roman" w:hAnsi="Times New Roman" w:cs="Times New Roman"/>
          <w:sz w:val="26"/>
          <w:szCs w:val="26"/>
        </w:rPr>
      </w:pPr>
      <w:r w:rsidRPr="00063529">
        <w:rPr>
          <w:rFonts w:ascii="Times New Roman" w:hAnsi="Times New Roman" w:cs="Times New Roman"/>
          <w:noProof/>
          <w:sz w:val="26"/>
          <w:szCs w:val="26"/>
        </w:rPr>
        <w:lastRenderedPageBreak/>
        <w:drawing>
          <wp:inline distT="0" distB="0" distL="0" distR="0" wp14:anchorId="6695F778" wp14:editId="676CDE19">
            <wp:extent cx="4452731" cy="3680250"/>
            <wp:effectExtent l="0" t="0" r="5080" b="0"/>
            <wp:docPr id="214019007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6663" cy="3683500"/>
                    </a:xfrm>
                    <a:prstGeom prst="rect">
                      <a:avLst/>
                    </a:prstGeom>
                    <a:noFill/>
                    <a:ln>
                      <a:noFill/>
                    </a:ln>
                  </pic:spPr>
                </pic:pic>
              </a:graphicData>
            </a:graphic>
          </wp:inline>
        </w:drawing>
      </w:r>
    </w:p>
    <w:p w14:paraId="0317D9C9" w14:textId="3ABC4DB7" w:rsidR="00510D93" w:rsidRPr="00063529" w:rsidRDefault="00510D93" w:rsidP="000A6F5D">
      <w:pPr>
        <w:pStyle w:val="a5"/>
        <w:spacing w:after="0" w:line="360" w:lineRule="auto"/>
        <w:ind w:firstLine="720"/>
        <w:jc w:val="both"/>
        <w:rPr>
          <w:rFonts w:ascii="Times New Roman" w:hAnsi="Times New Roman" w:cs="Times New Roman"/>
          <w:i w:val="0"/>
          <w:iCs w:val="0"/>
          <w:color w:val="auto"/>
          <w:sz w:val="26"/>
          <w:szCs w:val="26"/>
        </w:rPr>
      </w:pPr>
      <w:bookmarkStart w:id="78" w:name="_Ref165413982"/>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41</w:t>
      </w:r>
      <w:r w:rsidRPr="00063529">
        <w:rPr>
          <w:rFonts w:ascii="Times New Roman" w:hAnsi="Times New Roman" w:cs="Times New Roman"/>
          <w:i w:val="0"/>
          <w:iCs w:val="0"/>
          <w:color w:val="auto"/>
          <w:sz w:val="26"/>
          <w:szCs w:val="26"/>
        </w:rPr>
        <w:fldChar w:fldCharType="end"/>
      </w:r>
      <w:bookmarkEnd w:id="78"/>
      <w:r w:rsidRPr="00063529">
        <w:rPr>
          <w:rFonts w:ascii="Times New Roman" w:hAnsi="Times New Roman" w:cs="Times New Roman"/>
          <w:i w:val="0"/>
          <w:iCs w:val="0"/>
          <w:color w:val="auto"/>
          <w:sz w:val="26"/>
          <w:szCs w:val="26"/>
        </w:rPr>
        <w:t xml:space="preserve">. Спектры поглощения </w:t>
      </w:r>
      <w:r w:rsidR="00D04595" w:rsidRPr="00063529">
        <w:rPr>
          <w:rFonts w:ascii="Times New Roman" w:hAnsi="Times New Roman" w:cs="Times New Roman"/>
          <w:i w:val="0"/>
          <w:iCs w:val="0"/>
          <w:color w:val="auto"/>
          <w:sz w:val="26"/>
          <w:szCs w:val="26"/>
        </w:rPr>
        <w:t>водно-органических</w:t>
      </w:r>
      <w:r w:rsidRPr="00063529">
        <w:rPr>
          <w:rFonts w:ascii="Times New Roman" w:hAnsi="Times New Roman" w:cs="Times New Roman"/>
          <w:i w:val="0"/>
          <w:iCs w:val="0"/>
          <w:color w:val="auto"/>
          <w:sz w:val="26"/>
          <w:szCs w:val="26"/>
        </w:rPr>
        <w:t xml:space="preserve"> дисперсий </w:t>
      </w:r>
      <w:r w:rsidRPr="00063529">
        <w:rPr>
          <w:rFonts w:ascii="Times New Roman" w:hAnsi="Times New Roman" w:cs="Times New Roman"/>
          <w:b/>
          <w:bCs/>
          <w:i w:val="0"/>
          <w:iCs w:val="0"/>
          <w:color w:val="auto"/>
          <w:sz w:val="26"/>
          <w:szCs w:val="26"/>
        </w:rPr>
        <w:t xml:space="preserve">3-Pt-CN2 </w:t>
      </w:r>
      <w:r w:rsidRPr="00063529">
        <w:rPr>
          <w:rFonts w:ascii="Times New Roman" w:hAnsi="Times New Roman" w:cs="Times New Roman"/>
          <w:i w:val="0"/>
          <w:iCs w:val="0"/>
          <w:color w:val="auto"/>
          <w:sz w:val="26"/>
          <w:szCs w:val="26"/>
        </w:rPr>
        <w:t xml:space="preserve">при разных соотношениях </w:t>
      </w:r>
      <w:r w:rsidRPr="00063529">
        <w:rPr>
          <w:rFonts w:ascii="Times New Roman" w:hAnsi="Times New Roman" w:cs="Times New Roman"/>
          <w:i w:val="0"/>
          <w:iCs w:val="0"/>
          <w:color w:val="auto"/>
          <w:sz w:val="26"/>
          <w:szCs w:val="26"/>
          <w:lang w:val="en-US"/>
        </w:rPr>
        <w:t>H</w:t>
      </w:r>
      <w:r w:rsidRPr="00063529">
        <w:rPr>
          <w:rFonts w:ascii="Times New Roman" w:hAnsi="Times New Roman" w:cs="Times New Roman"/>
          <w:i w:val="0"/>
          <w:iCs w:val="0"/>
          <w:color w:val="auto"/>
          <w:sz w:val="26"/>
          <w:szCs w:val="26"/>
          <w:vertAlign w:val="subscript"/>
        </w:rPr>
        <w:t>2</w:t>
      </w:r>
      <w:r w:rsidRPr="00063529">
        <w:rPr>
          <w:rFonts w:ascii="Times New Roman" w:hAnsi="Times New Roman" w:cs="Times New Roman"/>
          <w:i w:val="0"/>
          <w:iCs w:val="0"/>
          <w:color w:val="auto"/>
          <w:sz w:val="26"/>
          <w:szCs w:val="26"/>
          <w:lang w:val="en-US"/>
        </w:rPr>
        <w:t>O</w:t>
      </w:r>
      <w:r w:rsidRPr="00063529">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lang w:val="en-US"/>
        </w:rPr>
        <w:t>CH</w:t>
      </w:r>
      <w:r w:rsidRPr="00063529">
        <w:rPr>
          <w:rFonts w:ascii="Times New Roman" w:hAnsi="Times New Roman" w:cs="Times New Roman"/>
          <w:i w:val="0"/>
          <w:iCs w:val="0"/>
          <w:color w:val="auto"/>
          <w:sz w:val="26"/>
          <w:szCs w:val="26"/>
          <w:vertAlign w:val="subscript"/>
        </w:rPr>
        <w:t>3</w:t>
      </w:r>
      <w:r w:rsidRPr="00063529">
        <w:rPr>
          <w:rFonts w:ascii="Times New Roman" w:hAnsi="Times New Roman" w:cs="Times New Roman"/>
          <w:i w:val="0"/>
          <w:iCs w:val="0"/>
          <w:color w:val="auto"/>
          <w:sz w:val="26"/>
          <w:szCs w:val="26"/>
          <w:lang w:val="en-US"/>
        </w:rPr>
        <w:t>CN</w:t>
      </w:r>
      <w:r w:rsidRPr="00063529">
        <w:rPr>
          <w:rFonts w:ascii="Times New Roman" w:hAnsi="Times New Roman" w:cs="Times New Roman"/>
          <w:i w:val="0"/>
          <w:iCs w:val="0"/>
          <w:color w:val="auto"/>
          <w:sz w:val="26"/>
          <w:szCs w:val="26"/>
        </w:rPr>
        <w:t>; на врезке представлены длинноволновые полосы поглощения.</w:t>
      </w:r>
    </w:p>
    <w:p w14:paraId="7A7A9762" w14:textId="7C0FD87E" w:rsidR="000A6F5D" w:rsidRPr="00063529" w:rsidRDefault="000A6F5D" w:rsidP="000A6F5D">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В спектрах поглощения </w:t>
      </w:r>
      <w:r w:rsidRPr="00063529">
        <w:rPr>
          <w:rFonts w:ascii="Times New Roman" w:hAnsi="Times New Roman" w:cs="Times New Roman"/>
          <w:b/>
          <w:bCs/>
          <w:sz w:val="26"/>
          <w:szCs w:val="26"/>
        </w:rPr>
        <w:t>4-Pt-CN2</w:t>
      </w:r>
      <w:r w:rsidRPr="00063529">
        <w:rPr>
          <w:rFonts w:ascii="Times New Roman" w:hAnsi="Times New Roman" w:cs="Times New Roman"/>
          <w:bCs/>
          <w:sz w:val="26"/>
          <w:szCs w:val="26"/>
        </w:rPr>
        <w:t xml:space="preserve"> в</w:t>
      </w:r>
      <w:r w:rsidRPr="00063529">
        <w:rPr>
          <w:rFonts w:ascii="Times New Roman" w:hAnsi="Times New Roman" w:cs="Times New Roman"/>
          <w:sz w:val="26"/>
          <w:szCs w:val="26"/>
        </w:rPr>
        <w:t xml:space="preserve"> растворах различного состава (рис. </w:t>
      </w:r>
      <w:r w:rsidRPr="00063529">
        <w:rPr>
          <w:rFonts w:ascii="Times New Roman" w:hAnsi="Times New Roman" w:cs="Times New Roman"/>
          <w:sz w:val="26"/>
          <w:szCs w:val="26"/>
        </w:rPr>
        <w:fldChar w:fldCharType="begin"/>
      </w:r>
      <w:r w:rsidRPr="00063529">
        <w:rPr>
          <w:rFonts w:ascii="Times New Roman" w:hAnsi="Times New Roman" w:cs="Times New Roman"/>
          <w:sz w:val="26"/>
          <w:szCs w:val="26"/>
        </w:rPr>
        <w:instrText xml:space="preserve"> REF _Ref166380648 \h  \* MERGEFORMAT </w:instrText>
      </w:r>
      <w:r w:rsidRPr="00063529">
        <w:rPr>
          <w:rFonts w:ascii="Times New Roman" w:hAnsi="Times New Roman" w:cs="Times New Roman"/>
          <w:sz w:val="26"/>
          <w:szCs w:val="26"/>
        </w:rPr>
      </w:r>
      <w:r w:rsidRPr="00063529">
        <w:rPr>
          <w:rFonts w:ascii="Times New Roman" w:hAnsi="Times New Roman" w:cs="Times New Roman"/>
          <w:sz w:val="26"/>
          <w:szCs w:val="26"/>
        </w:rPr>
        <w:fldChar w:fldCharType="separate"/>
      </w:r>
      <w:r w:rsidR="00294379">
        <w:rPr>
          <w:rFonts w:ascii="Times New Roman" w:hAnsi="Times New Roman" w:cs="Times New Roman"/>
          <w:noProof/>
          <w:sz w:val="26"/>
          <w:szCs w:val="26"/>
        </w:rPr>
        <w:t>42</w:t>
      </w:r>
      <w:r w:rsidRPr="00063529">
        <w:rPr>
          <w:rFonts w:ascii="Times New Roman" w:hAnsi="Times New Roman" w:cs="Times New Roman"/>
          <w:sz w:val="26"/>
          <w:szCs w:val="26"/>
        </w:rPr>
        <w:fldChar w:fldCharType="end"/>
      </w:r>
      <w:r w:rsidRPr="00063529">
        <w:rPr>
          <w:rFonts w:ascii="Times New Roman" w:hAnsi="Times New Roman" w:cs="Times New Roman"/>
          <w:sz w:val="26"/>
          <w:szCs w:val="26"/>
        </w:rPr>
        <w:t>) не наблюдается значимых изменений, что может свидетельствовать об отсутствии эффектов, связанных с образованием</w:t>
      </w:r>
      <w:r w:rsidR="004061F1">
        <w:rPr>
          <w:rFonts w:ascii="Times New Roman" w:hAnsi="Times New Roman" w:cs="Times New Roman"/>
          <w:sz w:val="26"/>
          <w:szCs w:val="26"/>
        </w:rPr>
        <w:t xml:space="preserve"> π-π и/или</w:t>
      </w:r>
      <w:r w:rsidRPr="00063529">
        <w:rPr>
          <w:rFonts w:ascii="Times New Roman" w:hAnsi="Times New Roman" w:cs="Times New Roman"/>
          <w:sz w:val="26"/>
          <w:szCs w:val="26"/>
        </w:rPr>
        <w:t xml:space="preserve"> </w:t>
      </w:r>
      <w:r w:rsidR="004061F1" w:rsidRPr="00063529">
        <w:rPr>
          <w:rFonts w:ascii="Times New Roman" w:hAnsi="Times New Roman" w:cs="Times New Roman"/>
          <w:sz w:val="26"/>
          <w:szCs w:val="26"/>
          <w:lang w:val="en-US"/>
        </w:rPr>
        <w:t>Pt</w:t>
      </w:r>
      <w:r w:rsidR="004061F1" w:rsidRPr="00063529">
        <w:rPr>
          <w:rFonts w:ascii="Times New Roman" w:hAnsi="Times New Roman" w:cs="Times New Roman"/>
          <w:sz w:val="26"/>
          <w:szCs w:val="26"/>
        </w:rPr>
        <w:t>-</w:t>
      </w:r>
      <w:r w:rsidR="004061F1" w:rsidRPr="00063529">
        <w:rPr>
          <w:rFonts w:ascii="Times New Roman" w:hAnsi="Times New Roman" w:cs="Times New Roman"/>
          <w:sz w:val="26"/>
          <w:szCs w:val="26"/>
          <w:lang w:val="en-US"/>
        </w:rPr>
        <w:t>Pt</w:t>
      </w:r>
      <w:r w:rsidR="004061F1" w:rsidRPr="00063529">
        <w:rPr>
          <w:rFonts w:ascii="Times New Roman" w:hAnsi="Times New Roman" w:cs="Times New Roman"/>
          <w:sz w:val="26"/>
          <w:szCs w:val="26"/>
        </w:rPr>
        <w:t xml:space="preserve"> </w:t>
      </w:r>
      <w:r w:rsidR="004061F1">
        <w:rPr>
          <w:rFonts w:ascii="Times New Roman" w:hAnsi="Times New Roman" w:cs="Times New Roman"/>
          <w:sz w:val="26"/>
          <w:szCs w:val="26"/>
        </w:rPr>
        <w:t>взаимодействий</w:t>
      </w:r>
      <w:r w:rsidRPr="00063529">
        <w:rPr>
          <w:rFonts w:ascii="Times New Roman" w:hAnsi="Times New Roman" w:cs="Times New Roman"/>
          <w:sz w:val="26"/>
          <w:szCs w:val="26"/>
        </w:rPr>
        <w:t xml:space="preserve"> в агрегированных частицах. </w:t>
      </w:r>
    </w:p>
    <w:p w14:paraId="450AADB7" w14:textId="4AA9F201" w:rsidR="00510D93" w:rsidRPr="00063529" w:rsidRDefault="00810F33" w:rsidP="00510D93">
      <w:pPr>
        <w:keepNext/>
        <w:spacing w:after="0" w:line="360" w:lineRule="auto"/>
        <w:jc w:val="center"/>
        <w:rPr>
          <w:rFonts w:ascii="Times New Roman" w:hAnsi="Times New Roman" w:cs="Times New Roman"/>
        </w:rPr>
      </w:pPr>
      <w:r w:rsidRPr="00063529">
        <w:rPr>
          <w:rFonts w:ascii="Times New Roman" w:hAnsi="Times New Roman" w:cs="Times New Roman"/>
          <w:noProof/>
        </w:rPr>
        <w:lastRenderedPageBreak/>
        <w:drawing>
          <wp:inline distT="0" distB="0" distL="0" distR="0" wp14:anchorId="16C92C29" wp14:editId="54008703">
            <wp:extent cx="4067473" cy="3334043"/>
            <wp:effectExtent l="0" t="0" r="0" b="0"/>
            <wp:docPr id="13052226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6089" cy="3357499"/>
                    </a:xfrm>
                    <a:prstGeom prst="rect">
                      <a:avLst/>
                    </a:prstGeom>
                    <a:noFill/>
                    <a:ln>
                      <a:noFill/>
                    </a:ln>
                  </pic:spPr>
                </pic:pic>
              </a:graphicData>
            </a:graphic>
          </wp:inline>
        </w:drawing>
      </w:r>
    </w:p>
    <w:p w14:paraId="45B71A14" w14:textId="0FAF6491" w:rsidR="00510D93" w:rsidRPr="00063529" w:rsidRDefault="00510D93" w:rsidP="00510D93">
      <w:pPr>
        <w:spacing w:after="0" w:line="360" w:lineRule="auto"/>
        <w:ind w:firstLine="720"/>
        <w:jc w:val="both"/>
        <w:rPr>
          <w:rFonts w:ascii="Times New Roman" w:hAnsi="Times New Roman" w:cs="Times New Roman"/>
          <w:sz w:val="26"/>
          <w:szCs w:val="26"/>
        </w:rPr>
      </w:pPr>
      <w:bookmarkStart w:id="79" w:name="_Ref166380648"/>
      <w:r w:rsidRPr="00063529">
        <w:rPr>
          <w:rFonts w:ascii="Times New Roman" w:hAnsi="Times New Roman" w:cs="Times New Roman"/>
          <w:sz w:val="26"/>
          <w:szCs w:val="26"/>
        </w:rPr>
        <w:t xml:space="preserve">Рисунок </w:t>
      </w:r>
      <w:r w:rsidRPr="00063529">
        <w:rPr>
          <w:rFonts w:ascii="Times New Roman" w:hAnsi="Times New Roman" w:cs="Times New Roman"/>
          <w:sz w:val="26"/>
          <w:szCs w:val="26"/>
        </w:rPr>
        <w:fldChar w:fldCharType="begin"/>
      </w:r>
      <w:r w:rsidRPr="00063529">
        <w:rPr>
          <w:rFonts w:ascii="Times New Roman" w:hAnsi="Times New Roman" w:cs="Times New Roman"/>
          <w:sz w:val="26"/>
          <w:szCs w:val="26"/>
        </w:rPr>
        <w:instrText xml:space="preserve"> SEQ Рисунок \* ARABIC </w:instrText>
      </w:r>
      <w:r w:rsidRPr="00063529">
        <w:rPr>
          <w:rFonts w:ascii="Times New Roman" w:hAnsi="Times New Roman" w:cs="Times New Roman"/>
          <w:sz w:val="26"/>
          <w:szCs w:val="26"/>
        </w:rPr>
        <w:fldChar w:fldCharType="separate"/>
      </w:r>
      <w:r w:rsidR="00294379">
        <w:rPr>
          <w:rFonts w:ascii="Times New Roman" w:hAnsi="Times New Roman" w:cs="Times New Roman"/>
          <w:noProof/>
          <w:sz w:val="26"/>
          <w:szCs w:val="26"/>
        </w:rPr>
        <w:t>42</w:t>
      </w:r>
      <w:r w:rsidRPr="00063529">
        <w:rPr>
          <w:rFonts w:ascii="Times New Roman" w:hAnsi="Times New Roman" w:cs="Times New Roman"/>
          <w:sz w:val="26"/>
          <w:szCs w:val="26"/>
        </w:rPr>
        <w:fldChar w:fldCharType="end"/>
      </w:r>
      <w:bookmarkEnd w:id="79"/>
      <w:r w:rsidRPr="00063529">
        <w:rPr>
          <w:rFonts w:ascii="Times New Roman" w:hAnsi="Times New Roman" w:cs="Times New Roman"/>
          <w:sz w:val="26"/>
          <w:szCs w:val="26"/>
        </w:rPr>
        <w:t xml:space="preserve">. Спектры поглощения </w:t>
      </w:r>
      <w:r w:rsidR="00D04595" w:rsidRPr="00063529">
        <w:rPr>
          <w:rFonts w:ascii="Times New Roman" w:hAnsi="Times New Roman" w:cs="Times New Roman"/>
          <w:sz w:val="26"/>
          <w:szCs w:val="26"/>
        </w:rPr>
        <w:t>водно-органических дисперсий</w:t>
      </w:r>
      <w:r w:rsidRPr="00063529">
        <w:rPr>
          <w:rFonts w:ascii="Times New Roman" w:hAnsi="Times New Roman" w:cs="Times New Roman"/>
          <w:sz w:val="26"/>
          <w:szCs w:val="26"/>
        </w:rPr>
        <w:t xml:space="preserve"> </w:t>
      </w:r>
      <w:r w:rsidRPr="00063529">
        <w:rPr>
          <w:rFonts w:ascii="Times New Roman" w:hAnsi="Times New Roman" w:cs="Times New Roman"/>
          <w:b/>
          <w:bCs/>
          <w:sz w:val="26"/>
          <w:szCs w:val="26"/>
        </w:rPr>
        <w:t xml:space="preserve">4-Pt-CN2 </w:t>
      </w:r>
      <w:r w:rsidRPr="00063529">
        <w:rPr>
          <w:rFonts w:ascii="Times New Roman" w:hAnsi="Times New Roman" w:cs="Times New Roman"/>
          <w:sz w:val="26"/>
          <w:szCs w:val="26"/>
        </w:rPr>
        <w:t xml:space="preserve">при разных соотношениях </w:t>
      </w:r>
      <w:r w:rsidRPr="00063529">
        <w:rPr>
          <w:rFonts w:ascii="Times New Roman" w:hAnsi="Times New Roman" w:cs="Times New Roman"/>
          <w:sz w:val="26"/>
          <w:szCs w:val="26"/>
          <w:lang w:val="en-US"/>
        </w:rPr>
        <w:t>H</w:t>
      </w:r>
      <w:r w:rsidRPr="00063529">
        <w:rPr>
          <w:rFonts w:ascii="Times New Roman" w:hAnsi="Times New Roman" w:cs="Times New Roman"/>
          <w:sz w:val="26"/>
          <w:szCs w:val="26"/>
          <w:vertAlign w:val="subscript"/>
        </w:rPr>
        <w:t>2</w:t>
      </w:r>
      <w:r w:rsidRPr="00063529">
        <w:rPr>
          <w:rFonts w:ascii="Times New Roman" w:hAnsi="Times New Roman" w:cs="Times New Roman"/>
          <w:sz w:val="26"/>
          <w:szCs w:val="26"/>
          <w:lang w:val="en-US"/>
        </w:rPr>
        <w:t>O</w:t>
      </w:r>
      <w:r w:rsidRPr="00063529">
        <w:rPr>
          <w:rFonts w:ascii="Times New Roman" w:hAnsi="Times New Roman" w:cs="Times New Roman"/>
          <w:i/>
          <w:iCs/>
          <w:sz w:val="26"/>
          <w:szCs w:val="26"/>
        </w:rPr>
        <w:t>:</w:t>
      </w:r>
      <w:r w:rsidRPr="00063529">
        <w:rPr>
          <w:rFonts w:ascii="Times New Roman" w:hAnsi="Times New Roman" w:cs="Times New Roman"/>
          <w:sz w:val="26"/>
          <w:szCs w:val="26"/>
          <w:lang w:val="en-US"/>
        </w:rPr>
        <w:t>CH</w:t>
      </w:r>
      <w:r w:rsidRPr="00063529">
        <w:rPr>
          <w:rFonts w:ascii="Times New Roman" w:hAnsi="Times New Roman" w:cs="Times New Roman"/>
          <w:sz w:val="26"/>
          <w:szCs w:val="26"/>
          <w:vertAlign w:val="subscript"/>
        </w:rPr>
        <w:t>3</w:t>
      </w:r>
      <w:r w:rsidRPr="00063529">
        <w:rPr>
          <w:rFonts w:ascii="Times New Roman" w:hAnsi="Times New Roman" w:cs="Times New Roman"/>
          <w:sz w:val="26"/>
          <w:szCs w:val="26"/>
          <w:lang w:val="en-US"/>
        </w:rPr>
        <w:t>CN</w:t>
      </w:r>
      <w:r w:rsidRPr="00063529">
        <w:rPr>
          <w:rFonts w:ascii="Times New Roman" w:hAnsi="Times New Roman" w:cs="Times New Roman"/>
          <w:sz w:val="26"/>
          <w:szCs w:val="26"/>
        </w:rPr>
        <w:t>; на врезке представлены длинноволновые полосы поглощения.</w:t>
      </w:r>
    </w:p>
    <w:p w14:paraId="3EA1AB91" w14:textId="10758155" w:rsidR="000A6F5D" w:rsidRPr="00063529" w:rsidRDefault="000A6F5D" w:rsidP="000A6F5D">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Для водно-органических дисперсий были получены спектры возбуждения, из которых видно, что максимумы возбуждения и относительные интенсивности с хорошей степенью точности воспроизводят наблюдаемые в спектрах поглощения тенденции (см. рис.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_Ref165840948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43</w:t>
      </w:r>
      <w:r w:rsidRPr="00F07D90">
        <w:rPr>
          <w:rFonts w:ascii="Times New Roman" w:hAnsi="Times New Roman" w:cs="Times New Roman"/>
          <w:sz w:val="26"/>
          <w:szCs w:val="26"/>
        </w:rPr>
        <w:fldChar w:fldCharType="end"/>
      </w:r>
      <w:r w:rsidRPr="00063529">
        <w:rPr>
          <w:rFonts w:ascii="Times New Roman" w:hAnsi="Times New Roman" w:cs="Times New Roman"/>
          <w:sz w:val="26"/>
          <w:szCs w:val="26"/>
        </w:rPr>
        <w:t>).</w:t>
      </w:r>
    </w:p>
    <w:p w14:paraId="20382911" w14:textId="35B31BF3" w:rsidR="00510D93" w:rsidRPr="00063529" w:rsidRDefault="001F75CA" w:rsidP="00510D93">
      <w:pPr>
        <w:keepNext/>
        <w:spacing w:after="0" w:line="360" w:lineRule="auto"/>
        <w:jc w:val="center"/>
        <w:rPr>
          <w:rFonts w:ascii="Times New Roman" w:hAnsi="Times New Roman" w:cs="Times New Roman"/>
          <w:sz w:val="26"/>
          <w:szCs w:val="26"/>
        </w:rPr>
      </w:pPr>
      <w:r w:rsidRPr="00063529">
        <w:rPr>
          <w:rFonts w:ascii="Times New Roman" w:hAnsi="Times New Roman" w:cs="Times New Roman"/>
          <w:noProof/>
          <w:sz w:val="26"/>
          <w:szCs w:val="26"/>
        </w:rPr>
        <w:drawing>
          <wp:inline distT="0" distB="0" distL="0" distR="0" wp14:anchorId="7997A094" wp14:editId="3EC53A36">
            <wp:extent cx="3502856" cy="2811392"/>
            <wp:effectExtent l="0" t="0" r="2540" b="8255"/>
            <wp:docPr id="12694016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667" cy="2828898"/>
                    </a:xfrm>
                    <a:prstGeom prst="rect">
                      <a:avLst/>
                    </a:prstGeom>
                    <a:noFill/>
                    <a:ln>
                      <a:noFill/>
                    </a:ln>
                  </pic:spPr>
                </pic:pic>
              </a:graphicData>
            </a:graphic>
          </wp:inline>
        </w:drawing>
      </w:r>
    </w:p>
    <w:p w14:paraId="258C26C0" w14:textId="1B08676D" w:rsidR="00510D93" w:rsidRPr="00063529" w:rsidRDefault="00510D93" w:rsidP="00510D93">
      <w:pPr>
        <w:pStyle w:val="a5"/>
        <w:spacing w:after="0" w:line="360" w:lineRule="auto"/>
        <w:ind w:firstLine="720"/>
        <w:jc w:val="both"/>
        <w:rPr>
          <w:rFonts w:ascii="Times New Roman" w:hAnsi="Times New Roman" w:cs="Times New Roman"/>
          <w:i w:val="0"/>
          <w:iCs w:val="0"/>
          <w:color w:val="auto"/>
          <w:sz w:val="26"/>
          <w:szCs w:val="26"/>
        </w:rPr>
      </w:pPr>
      <w:bookmarkStart w:id="80" w:name="_Ref165840948"/>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43</w:t>
      </w:r>
      <w:r w:rsidRPr="00063529">
        <w:rPr>
          <w:rFonts w:ascii="Times New Roman" w:hAnsi="Times New Roman" w:cs="Times New Roman"/>
          <w:i w:val="0"/>
          <w:iCs w:val="0"/>
          <w:color w:val="auto"/>
          <w:sz w:val="26"/>
          <w:szCs w:val="26"/>
        </w:rPr>
        <w:fldChar w:fldCharType="end"/>
      </w:r>
      <w:bookmarkEnd w:id="80"/>
      <w:r w:rsidRPr="00063529">
        <w:rPr>
          <w:rFonts w:ascii="Times New Roman" w:hAnsi="Times New Roman" w:cs="Times New Roman"/>
          <w:i w:val="0"/>
          <w:iCs w:val="0"/>
          <w:color w:val="auto"/>
          <w:sz w:val="26"/>
          <w:szCs w:val="26"/>
        </w:rPr>
        <w:t xml:space="preserve">. Спектры возбуждения водно-органических дисперсий комплексов </w:t>
      </w:r>
      <w:r w:rsidRPr="00063529">
        <w:rPr>
          <w:rFonts w:ascii="Times New Roman" w:hAnsi="Times New Roman" w:cs="Times New Roman"/>
          <w:b/>
          <w:bCs/>
          <w:i w:val="0"/>
          <w:iCs w:val="0"/>
          <w:color w:val="auto"/>
          <w:sz w:val="26"/>
          <w:szCs w:val="26"/>
        </w:rPr>
        <w:t xml:space="preserve">1-Pt-CN2 </w:t>
      </w:r>
      <w:r w:rsidRPr="00063529">
        <w:rPr>
          <w:rFonts w:ascii="Times New Roman" w:hAnsi="Times New Roman" w:cs="Times New Roman"/>
          <w:i w:val="0"/>
          <w:iCs w:val="0"/>
          <w:color w:val="auto"/>
          <w:sz w:val="26"/>
          <w:szCs w:val="26"/>
        </w:rPr>
        <w:t xml:space="preserve">– </w:t>
      </w:r>
      <w:r w:rsidRPr="00063529">
        <w:rPr>
          <w:rFonts w:ascii="Times New Roman" w:hAnsi="Times New Roman" w:cs="Times New Roman"/>
          <w:b/>
          <w:bCs/>
          <w:i w:val="0"/>
          <w:iCs w:val="0"/>
          <w:color w:val="auto"/>
          <w:sz w:val="26"/>
          <w:szCs w:val="26"/>
        </w:rPr>
        <w:t>4-Pt-CN2</w:t>
      </w:r>
      <w:r w:rsidRPr="00063529">
        <w:rPr>
          <w:rFonts w:ascii="Times New Roman" w:hAnsi="Times New Roman" w:cs="Times New Roman"/>
          <w:i w:val="0"/>
          <w:iCs w:val="0"/>
          <w:color w:val="auto"/>
          <w:sz w:val="26"/>
          <w:szCs w:val="26"/>
        </w:rPr>
        <w:t xml:space="preserve"> (</w:t>
      </w:r>
      <w:r w:rsidRPr="00063529">
        <w:rPr>
          <w:rFonts w:ascii="Times New Roman" w:hAnsi="Times New Roman" w:cs="Times New Roman"/>
          <w:i w:val="0"/>
          <w:iCs w:val="0"/>
          <w:color w:val="auto"/>
          <w:sz w:val="26"/>
          <w:szCs w:val="26"/>
          <w:lang w:val="en-US"/>
        </w:rPr>
        <w:t>H</w:t>
      </w:r>
      <w:r w:rsidRPr="00063529">
        <w:rPr>
          <w:rFonts w:ascii="Times New Roman" w:hAnsi="Times New Roman" w:cs="Times New Roman"/>
          <w:i w:val="0"/>
          <w:iCs w:val="0"/>
          <w:color w:val="auto"/>
          <w:sz w:val="26"/>
          <w:szCs w:val="26"/>
          <w:vertAlign w:val="subscript"/>
        </w:rPr>
        <w:t>2</w:t>
      </w:r>
      <w:r w:rsidRPr="00063529">
        <w:rPr>
          <w:rFonts w:ascii="Times New Roman" w:hAnsi="Times New Roman" w:cs="Times New Roman"/>
          <w:i w:val="0"/>
          <w:iCs w:val="0"/>
          <w:color w:val="auto"/>
          <w:sz w:val="26"/>
          <w:szCs w:val="26"/>
          <w:lang w:val="en-US"/>
        </w:rPr>
        <w:t>O</w:t>
      </w:r>
      <w:r w:rsidR="00D04595" w:rsidRPr="00063529">
        <w:rPr>
          <w:rFonts w:ascii="Times New Roman" w:hAnsi="Times New Roman" w:cs="Times New Roman"/>
          <w:i w:val="0"/>
          <w:iCs w:val="0"/>
          <w:color w:val="auto"/>
          <w:sz w:val="26"/>
          <w:szCs w:val="26"/>
        </w:rPr>
        <w:t>:</w:t>
      </w:r>
      <w:r w:rsidR="00D04595" w:rsidRPr="00063529">
        <w:rPr>
          <w:rFonts w:ascii="Times New Roman" w:hAnsi="Times New Roman" w:cs="Times New Roman"/>
          <w:i w:val="0"/>
          <w:iCs w:val="0"/>
          <w:color w:val="auto"/>
          <w:sz w:val="26"/>
          <w:szCs w:val="26"/>
          <w:lang w:val="en-US"/>
        </w:rPr>
        <w:t>CH</w:t>
      </w:r>
      <w:r w:rsidR="00D04595" w:rsidRPr="00063529">
        <w:rPr>
          <w:rFonts w:ascii="Times New Roman" w:hAnsi="Times New Roman" w:cs="Times New Roman"/>
          <w:i w:val="0"/>
          <w:iCs w:val="0"/>
          <w:color w:val="auto"/>
          <w:sz w:val="26"/>
          <w:szCs w:val="26"/>
          <w:vertAlign w:val="subscript"/>
        </w:rPr>
        <w:t>3</w:t>
      </w:r>
      <w:r w:rsidR="00D04595" w:rsidRPr="00063529">
        <w:rPr>
          <w:rFonts w:ascii="Times New Roman" w:hAnsi="Times New Roman" w:cs="Times New Roman"/>
          <w:i w:val="0"/>
          <w:iCs w:val="0"/>
          <w:color w:val="auto"/>
          <w:sz w:val="26"/>
          <w:szCs w:val="26"/>
          <w:lang w:val="en-US"/>
        </w:rPr>
        <w:t>CN</w:t>
      </w:r>
      <w:r w:rsidRPr="00063529">
        <w:rPr>
          <w:rFonts w:ascii="Times New Roman" w:hAnsi="Times New Roman" w:cs="Times New Roman"/>
          <w:i w:val="0"/>
          <w:iCs w:val="0"/>
          <w:color w:val="auto"/>
          <w:sz w:val="26"/>
          <w:szCs w:val="26"/>
        </w:rPr>
        <w:t>)</w:t>
      </w:r>
      <w:r w:rsidR="002A3A98" w:rsidRPr="00063529">
        <w:rPr>
          <w:rFonts w:ascii="Times New Roman" w:hAnsi="Times New Roman" w:cs="Times New Roman"/>
          <w:i w:val="0"/>
          <w:iCs w:val="0"/>
          <w:color w:val="auto"/>
          <w:sz w:val="26"/>
          <w:szCs w:val="26"/>
        </w:rPr>
        <w:t xml:space="preserve"> на длинах волн возбуждения </w:t>
      </w:r>
      <w:r w:rsidR="000D3132" w:rsidRPr="00063529">
        <w:rPr>
          <w:rFonts w:ascii="Times New Roman" w:hAnsi="Times New Roman" w:cs="Times New Roman"/>
          <w:i w:val="0"/>
          <w:iCs w:val="0"/>
          <w:color w:val="auto"/>
          <w:sz w:val="26"/>
          <w:szCs w:val="26"/>
        </w:rPr>
        <w:t>764, 754, 776, 745, соответственно</w:t>
      </w:r>
      <w:r w:rsidRPr="00063529">
        <w:rPr>
          <w:rFonts w:ascii="Times New Roman" w:hAnsi="Times New Roman" w:cs="Times New Roman"/>
          <w:i w:val="0"/>
          <w:iCs w:val="0"/>
          <w:color w:val="auto"/>
          <w:sz w:val="26"/>
          <w:szCs w:val="26"/>
        </w:rPr>
        <w:t>.</w:t>
      </w:r>
    </w:p>
    <w:p w14:paraId="0CB768B9" w14:textId="7349D660" w:rsidR="00510D93" w:rsidRPr="00063529" w:rsidRDefault="001B6BCF" w:rsidP="00510D93">
      <w:pPr>
        <w:pStyle w:val="a5"/>
        <w:spacing w:after="0" w:line="360" w:lineRule="auto"/>
        <w:ind w:firstLine="720"/>
        <w:jc w:val="both"/>
        <w:rPr>
          <w:rFonts w:ascii="Times New Roman" w:hAnsi="Times New Roman" w:cs="Times New Roman"/>
          <w:i w:val="0"/>
          <w:iCs w:val="0"/>
          <w:color w:val="auto"/>
          <w:sz w:val="26"/>
          <w:szCs w:val="26"/>
        </w:rPr>
      </w:pPr>
      <w:r w:rsidRPr="00063529">
        <w:rPr>
          <w:rFonts w:ascii="Times New Roman" w:hAnsi="Times New Roman" w:cs="Times New Roman"/>
          <w:i w:val="0"/>
          <w:iCs w:val="0"/>
          <w:color w:val="auto"/>
          <w:sz w:val="26"/>
          <w:szCs w:val="26"/>
        </w:rPr>
        <w:lastRenderedPageBreak/>
        <w:t>Предположения</w:t>
      </w:r>
      <w:r w:rsidR="00510D93" w:rsidRPr="00063529">
        <w:rPr>
          <w:rFonts w:ascii="Times New Roman" w:hAnsi="Times New Roman" w:cs="Times New Roman"/>
          <w:i w:val="0"/>
          <w:iCs w:val="0"/>
          <w:color w:val="auto"/>
          <w:sz w:val="26"/>
          <w:szCs w:val="26"/>
        </w:rPr>
        <w:t xml:space="preserve"> об изменении природы возбужденного состояния комплексов </w:t>
      </w:r>
      <w:r w:rsidR="00510D93" w:rsidRPr="00063529">
        <w:rPr>
          <w:rFonts w:ascii="Times New Roman" w:hAnsi="Times New Roman" w:cs="Times New Roman"/>
          <w:b/>
          <w:bCs/>
          <w:i w:val="0"/>
          <w:iCs w:val="0"/>
          <w:color w:val="auto"/>
          <w:sz w:val="26"/>
          <w:szCs w:val="26"/>
        </w:rPr>
        <w:t>1-</w:t>
      </w:r>
      <w:r w:rsidR="00510D93" w:rsidRPr="00063529">
        <w:rPr>
          <w:rFonts w:ascii="Times New Roman" w:hAnsi="Times New Roman" w:cs="Times New Roman"/>
          <w:b/>
          <w:bCs/>
          <w:i w:val="0"/>
          <w:iCs w:val="0"/>
          <w:color w:val="auto"/>
          <w:sz w:val="26"/>
          <w:szCs w:val="26"/>
          <w:lang w:val="en-US"/>
        </w:rPr>
        <w:t>Pt</w:t>
      </w:r>
      <w:r w:rsidR="00510D93" w:rsidRPr="00063529">
        <w:rPr>
          <w:rFonts w:ascii="Times New Roman" w:hAnsi="Times New Roman" w:cs="Times New Roman"/>
          <w:b/>
          <w:bCs/>
          <w:i w:val="0"/>
          <w:iCs w:val="0"/>
          <w:color w:val="auto"/>
          <w:sz w:val="26"/>
          <w:szCs w:val="26"/>
        </w:rPr>
        <w:t>-</w:t>
      </w:r>
      <w:r w:rsidR="00510D93" w:rsidRPr="00063529">
        <w:rPr>
          <w:rFonts w:ascii="Times New Roman" w:hAnsi="Times New Roman" w:cs="Times New Roman"/>
          <w:b/>
          <w:bCs/>
          <w:i w:val="0"/>
          <w:iCs w:val="0"/>
          <w:color w:val="auto"/>
          <w:sz w:val="26"/>
          <w:szCs w:val="26"/>
          <w:lang w:val="en-US"/>
        </w:rPr>
        <w:t>CN</w:t>
      </w:r>
      <w:r w:rsidR="00510D93" w:rsidRPr="00063529">
        <w:rPr>
          <w:rFonts w:ascii="Times New Roman" w:hAnsi="Times New Roman" w:cs="Times New Roman"/>
          <w:b/>
          <w:bCs/>
          <w:i w:val="0"/>
          <w:iCs w:val="0"/>
          <w:color w:val="auto"/>
          <w:sz w:val="26"/>
          <w:szCs w:val="26"/>
        </w:rPr>
        <w:t>2</w:t>
      </w:r>
      <w:r w:rsidR="00510D93" w:rsidRPr="00063529">
        <w:rPr>
          <w:rFonts w:ascii="Times New Roman" w:hAnsi="Times New Roman" w:cs="Times New Roman"/>
          <w:i w:val="0"/>
          <w:iCs w:val="0"/>
          <w:color w:val="auto"/>
          <w:sz w:val="26"/>
          <w:szCs w:val="26"/>
        </w:rPr>
        <w:t xml:space="preserve"> – </w:t>
      </w:r>
      <w:r w:rsidR="00510D93" w:rsidRPr="00063529">
        <w:rPr>
          <w:rFonts w:ascii="Times New Roman" w:hAnsi="Times New Roman" w:cs="Times New Roman"/>
          <w:b/>
          <w:bCs/>
          <w:i w:val="0"/>
          <w:iCs w:val="0"/>
          <w:color w:val="auto"/>
          <w:sz w:val="26"/>
          <w:szCs w:val="26"/>
        </w:rPr>
        <w:t>3-</w:t>
      </w:r>
      <w:r w:rsidR="00510D93" w:rsidRPr="00063529">
        <w:rPr>
          <w:rFonts w:ascii="Times New Roman" w:hAnsi="Times New Roman" w:cs="Times New Roman"/>
          <w:b/>
          <w:bCs/>
          <w:i w:val="0"/>
          <w:iCs w:val="0"/>
          <w:color w:val="auto"/>
          <w:sz w:val="26"/>
          <w:szCs w:val="26"/>
          <w:lang w:val="en-US"/>
        </w:rPr>
        <w:t>Pt</w:t>
      </w:r>
      <w:r w:rsidR="00510D93" w:rsidRPr="00063529">
        <w:rPr>
          <w:rFonts w:ascii="Times New Roman" w:hAnsi="Times New Roman" w:cs="Times New Roman"/>
          <w:b/>
          <w:bCs/>
          <w:i w:val="0"/>
          <w:iCs w:val="0"/>
          <w:color w:val="auto"/>
          <w:sz w:val="26"/>
          <w:szCs w:val="26"/>
        </w:rPr>
        <w:t>-</w:t>
      </w:r>
      <w:r w:rsidR="00510D93" w:rsidRPr="00063529">
        <w:rPr>
          <w:rFonts w:ascii="Times New Roman" w:hAnsi="Times New Roman" w:cs="Times New Roman"/>
          <w:b/>
          <w:bCs/>
          <w:i w:val="0"/>
          <w:iCs w:val="0"/>
          <w:color w:val="auto"/>
          <w:sz w:val="26"/>
          <w:szCs w:val="26"/>
          <w:lang w:val="en-US"/>
        </w:rPr>
        <w:t>CN</w:t>
      </w:r>
      <w:r w:rsidR="00510D93" w:rsidRPr="00063529">
        <w:rPr>
          <w:rFonts w:ascii="Times New Roman" w:hAnsi="Times New Roman" w:cs="Times New Roman"/>
          <w:b/>
          <w:bCs/>
          <w:i w:val="0"/>
          <w:iCs w:val="0"/>
          <w:color w:val="auto"/>
          <w:sz w:val="26"/>
          <w:szCs w:val="26"/>
        </w:rPr>
        <w:t>2</w:t>
      </w:r>
      <w:r w:rsidR="00510D93" w:rsidRPr="00063529">
        <w:rPr>
          <w:rFonts w:ascii="Times New Roman" w:hAnsi="Times New Roman" w:cs="Times New Roman"/>
          <w:i w:val="0"/>
          <w:iCs w:val="0"/>
          <w:color w:val="auto"/>
          <w:sz w:val="26"/>
          <w:szCs w:val="26"/>
        </w:rPr>
        <w:t xml:space="preserve"> при образовании нанодисперсий, высказанные при обсуждении спектров поглощения хорошо согласуются </w:t>
      </w:r>
      <w:r w:rsidR="0047368E">
        <w:rPr>
          <w:rFonts w:ascii="Times New Roman" w:hAnsi="Times New Roman" w:cs="Times New Roman"/>
          <w:i w:val="0"/>
          <w:iCs w:val="0"/>
          <w:color w:val="auto"/>
          <w:sz w:val="26"/>
          <w:szCs w:val="26"/>
        </w:rPr>
        <w:t xml:space="preserve">с </w:t>
      </w:r>
      <w:r w:rsidR="00510D93" w:rsidRPr="00063529">
        <w:rPr>
          <w:rFonts w:ascii="Times New Roman" w:hAnsi="Times New Roman" w:cs="Times New Roman"/>
          <w:i w:val="0"/>
          <w:iCs w:val="0"/>
          <w:color w:val="auto"/>
          <w:sz w:val="26"/>
          <w:szCs w:val="26"/>
        </w:rPr>
        <w:t xml:space="preserve">изменениями, происходящими в спектрах эмиссии (см. рис. </w:t>
      </w:r>
      <w:r w:rsidR="00510D93" w:rsidRPr="00063529">
        <w:rPr>
          <w:rFonts w:ascii="Times New Roman" w:hAnsi="Times New Roman" w:cs="Times New Roman"/>
          <w:i w:val="0"/>
          <w:iCs w:val="0"/>
          <w:color w:val="auto"/>
          <w:sz w:val="26"/>
          <w:szCs w:val="26"/>
        </w:rPr>
        <w:fldChar w:fldCharType="begin"/>
      </w:r>
      <w:r w:rsidR="00510D93" w:rsidRPr="00063529">
        <w:rPr>
          <w:rFonts w:ascii="Times New Roman" w:hAnsi="Times New Roman" w:cs="Times New Roman"/>
          <w:i w:val="0"/>
          <w:iCs w:val="0"/>
          <w:color w:val="auto"/>
          <w:sz w:val="26"/>
          <w:szCs w:val="26"/>
        </w:rPr>
        <w:instrText xml:space="preserve"> REF _Ref166201410 \h </w:instrText>
      </w:r>
      <w:r w:rsidR="0059588D" w:rsidRPr="00063529">
        <w:rPr>
          <w:rFonts w:ascii="Times New Roman" w:hAnsi="Times New Roman" w:cs="Times New Roman"/>
          <w:i w:val="0"/>
          <w:iCs w:val="0"/>
          <w:color w:val="auto"/>
          <w:sz w:val="26"/>
          <w:szCs w:val="26"/>
        </w:rPr>
        <w:instrText xml:space="preserve"> \* MERGEFORMAT </w:instrText>
      </w:r>
      <w:r w:rsidR="00510D93" w:rsidRPr="00063529">
        <w:rPr>
          <w:rFonts w:ascii="Times New Roman" w:hAnsi="Times New Roman" w:cs="Times New Roman"/>
          <w:i w:val="0"/>
          <w:iCs w:val="0"/>
          <w:color w:val="auto"/>
          <w:sz w:val="26"/>
          <w:szCs w:val="26"/>
        </w:rPr>
      </w:r>
      <w:r w:rsidR="00510D93"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44</w:t>
      </w:r>
      <w:r w:rsidR="00510D93" w:rsidRPr="00063529">
        <w:rPr>
          <w:rFonts w:ascii="Times New Roman" w:hAnsi="Times New Roman" w:cs="Times New Roman"/>
          <w:i w:val="0"/>
          <w:iCs w:val="0"/>
          <w:color w:val="auto"/>
          <w:sz w:val="26"/>
          <w:szCs w:val="26"/>
        </w:rPr>
        <w:fldChar w:fldCharType="end"/>
      </w:r>
      <w:r w:rsidR="00510D93" w:rsidRPr="00063529">
        <w:rPr>
          <w:rFonts w:ascii="Times New Roman" w:hAnsi="Times New Roman" w:cs="Times New Roman"/>
          <w:i w:val="0"/>
          <w:iCs w:val="0"/>
          <w:color w:val="auto"/>
          <w:sz w:val="26"/>
          <w:szCs w:val="26"/>
        </w:rPr>
        <w:t xml:space="preserve">). Действительно, при увеличении объемной доли воды происходит постепенное </w:t>
      </w:r>
      <w:r w:rsidR="00510D93" w:rsidRPr="006934A7">
        <w:rPr>
          <w:rFonts w:ascii="Times New Roman" w:hAnsi="Times New Roman" w:cs="Times New Roman"/>
          <w:i w:val="0"/>
          <w:iCs w:val="0"/>
          <w:color w:val="auto"/>
          <w:sz w:val="26"/>
          <w:szCs w:val="26"/>
        </w:rPr>
        <w:t xml:space="preserve">увеличение количества агрегатов комплексов, сопровождающееся </w:t>
      </w:r>
      <w:r w:rsidRPr="006934A7">
        <w:rPr>
          <w:rFonts w:ascii="Times New Roman" w:hAnsi="Times New Roman" w:cs="Times New Roman"/>
          <w:i w:val="0"/>
          <w:iCs w:val="0"/>
          <w:color w:val="auto"/>
          <w:sz w:val="26"/>
          <w:szCs w:val="26"/>
        </w:rPr>
        <w:t>уменьшением количества мономерных хромофоров</w:t>
      </w:r>
      <w:r w:rsidR="00510D93" w:rsidRPr="006934A7">
        <w:rPr>
          <w:rFonts w:ascii="Times New Roman" w:hAnsi="Times New Roman" w:cs="Times New Roman"/>
          <w:i w:val="0"/>
          <w:iCs w:val="0"/>
          <w:color w:val="auto"/>
          <w:sz w:val="26"/>
          <w:szCs w:val="26"/>
        </w:rPr>
        <w:t xml:space="preserve">, что согласуется с уменьшением интенсивности более коротковолнового пика </w:t>
      </w:r>
      <w:r w:rsidR="00510D93" w:rsidRPr="00063529">
        <w:rPr>
          <w:rFonts w:ascii="Times New Roman" w:hAnsi="Times New Roman" w:cs="Times New Roman"/>
          <w:i w:val="0"/>
          <w:iCs w:val="0"/>
          <w:color w:val="auto"/>
          <w:sz w:val="26"/>
          <w:szCs w:val="26"/>
        </w:rPr>
        <w:t xml:space="preserve">параллельно с увеличением интенсивности длинноволнового, отвечающим моно- и </w:t>
      </w:r>
      <w:r w:rsidR="0047368E">
        <w:rPr>
          <w:rFonts w:ascii="Times New Roman" w:hAnsi="Times New Roman" w:cs="Times New Roman"/>
          <w:i w:val="0"/>
          <w:iCs w:val="0"/>
          <w:color w:val="auto"/>
          <w:sz w:val="26"/>
          <w:szCs w:val="26"/>
        </w:rPr>
        <w:t>о</w:t>
      </w:r>
      <w:r w:rsidR="00510D93" w:rsidRPr="00063529">
        <w:rPr>
          <w:rFonts w:ascii="Times New Roman" w:hAnsi="Times New Roman" w:cs="Times New Roman"/>
          <w:i w:val="0"/>
          <w:iCs w:val="0"/>
          <w:color w:val="auto"/>
          <w:sz w:val="26"/>
          <w:szCs w:val="26"/>
        </w:rPr>
        <w:t>ли</w:t>
      </w:r>
      <w:r w:rsidR="0047368E">
        <w:rPr>
          <w:rFonts w:ascii="Times New Roman" w:hAnsi="Times New Roman" w:cs="Times New Roman"/>
          <w:i w:val="0"/>
          <w:iCs w:val="0"/>
          <w:color w:val="auto"/>
          <w:sz w:val="26"/>
          <w:szCs w:val="26"/>
        </w:rPr>
        <w:t>го</w:t>
      </w:r>
      <w:r w:rsidR="00510D93" w:rsidRPr="00063529">
        <w:rPr>
          <w:rFonts w:ascii="Times New Roman" w:hAnsi="Times New Roman" w:cs="Times New Roman"/>
          <w:i w:val="0"/>
          <w:iCs w:val="0"/>
          <w:color w:val="auto"/>
          <w:sz w:val="26"/>
          <w:szCs w:val="26"/>
        </w:rPr>
        <w:t>мерно</w:t>
      </w:r>
      <w:r w:rsidR="0047368E">
        <w:rPr>
          <w:rFonts w:ascii="Times New Roman" w:hAnsi="Times New Roman" w:cs="Times New Roman"/>
          <w:i w:val="0"/>
          <w:iCs w:val="0"/>
          <w:color w:val="auto"/>
          <w:sz w:val="26"/>
          <w:szCs w:val="26"/>
        </w:rPr>
        <w:t>му</w:t>
      </w:r>
      <w:r w:rsidR="00510D93" w:rsidRPr="00063529">
        <w:rPr>
          <w:rFonts w:ascii="Times New Roman" w:hAnsi="Times New Roman" w:cs="Times New Roman"/>
          <w:i w:val="0"/>
          <w:iCs w:val="0"/>
          <w:color w:val="auto"/>
          <w:sz w:val="26"/>
          <w:szCs w:val="26"/>
        </w:rPr>
        <w:t xml:space="preserve"> состояниям комплексов, соответственно. Аналогичное смещение максимума испускания в длинноволновую область наблюдается при увеличении воды в водно-органических дисперсиях комплексов </w:t>
      </w:r>
      <w:r w:rsidR="00510D93" w:rsidRPr="00063529">
        <w:rPr>
          <w:rFonts w:ascii="Times New Roman" w:hAnsi="Times New Roman" w:cs="Times New Roman"/>
          <w:b/>
          <w:bCs/>
          <w:i w:val="0"/>
          <w:iCs w:val="0"/>
          <w:color w:val="auto"/>
          <w:sz w:val="26"/>
          <w:szCs w:val="26"/>
        </w:rPr>
        <w:t>2-Pt-CN2</w:t>
      </w:r>
      <w:r w:rsidR="00510D93" w:rsidRPr="00063529">
        <w:rPr>
          <w:rFonts w:ascii="Times New Roman" w:hAnsi="Times New Roman" w:cs="Times New Roman"/>
          <w:i w:val="0"/>
          <w:iCs w:val="0"/>
          <w:color w:val="auto"/>
          <w:sz w:val="26"/>
          <w:szCs w:val="26"/>
        </w:rPr>
        <w:t xml:space="preserve"> и </w:t>
      </w:r>
      <w:r w:rsidR="00510D93" w:rsidRPr="00063529">
        <w:rPr>
          <w:rFonts w:ascii="Times New Roman" w:hAnsi="Times New Roman" w:cs="Times New Roman"/>
          <w:b/>
          <w:bCs/>
          <w:i w:val="0"/>
          <w:iCs w:val="0"/>
          <w:color w:val="auto"/>
          <w:sz w:val="26"/>
          <w:szCs w:val="26"/>
        </w:rPr>
        <w:t>3-Pt-CN2</w:t>
      </w:r>
      <w:r w:rsidR="00510D93" w:rsidRPr="00063529">
        <w:rPr>
          <w:rFonts w:ascii="Times New Roman" w:hAnsi="Times New Roman" w:cs="Times New Roman"/>
          <w:i w:val="0"/>
          <w:iCs w:val="0"/>
          <w:color w:val="auto"/>
          <w:sz w:val="26"/>
          <w:szCs w:val="26"/>
        </w:rPr>
        <w:t xml:space="preserve"> (см. приложение Г</w:t>
      </w:r>
      <w:r w:rsidR="005C43B6">
        <w:rPr>
          <w:rFonts w:ascii="Times New Roman" w:hAnsi="Times New Roman" w:cs="Times New Roman"/>
          <w:i w:val="0"/>
          <w:iCs w:val="0"/>
          <w:color w:val="auto"/>
          <w:sz w:val="26"/>
          <w:szCs w:val="26"/>
        </w:rPr>
        <w:t xml:space="preserve"> рис. </w:t>
      </w:r>
      <w:r w:rsidR="005C43B6">
        <w:rPr>
          <w:rFonts w:ascii="Times New Roman" w:hAnsi="Times New Roman" w:cs="Times New Roman"/>
          <w:i w:val="0"/>
          <w:iCs w:val="0"/>
          <w:color w:val="auto"/>
          <w:sz w:val="26"/>
          <w:szCs w:val="26"/>
        </w:rPr>
        <w:fldChar w:fldCharType="begin"/>
      </w:r>
      <w:r w:rsidR="005C43B6">
        <w:rPr>
          <w:rFonts w:ascii="Times New Roman" w:hAnsi="Times New Roman" w:cs="Times New Roman"/>
          <w:i w:val="0"/>
          <w:iCs w:val="0"/>
          <w:color w:val="auto"/>
          <w:sz w:val="26"/>
          <w:szCs w:val="26"/>
        </w:rPr>
        <w:instrText xml:space="preserve"> REF _Ref166719186 \h </w:instrText>
      </w:r>
      <w:r w:rsidR="005C43B6">
        <w:rPr>
          <w:rFonts w:ascii="Times New Roman" w:hAnsi="Times New Roman" w:cs="Times New Roman"/>
          <w:i w:val="0"/>
          <w:iCs w:val="0"/>
          <w:color w:val="auto"/>
          <w:sz w:val="26"/>
          <w:szCs w:val="26"/>
        </w:rPr>
      </w:r>
      <w:r w:rsidR="005C43B6">
        <w:rPr>
          <w:rFonts w:ascii="Times New Roman" w:hAnsi="Times New Roman" w:cs="Times New Roman"/>
          <w:i w:val="0"/>
          <w:iCs w:val="0"/>
          <w:color w:val="auto"/>
          <w:sz w:val="26"/>
          <w:szCs w:val="26"/>
        </w:rPr>
        <w:fldChar w:fldCharType="separate"/>
      </w:r>
      <w:r w:rsidR="00294379" w:rsidRPr="00F83C1D">
        <w:rPr>
          <w:rFonts w:ascii="Times New Roman" w:hAnsi="Times New Roman" w:cs="Times New Roman"/>
          <w:i w:val="0"/>
          <w:iCs w:val="0"/>
          <w:color w:val="auto"/>
          <w:sz w:val="26"/>
          <w:szCs w:val="26"/>
        </w:rPr>
        <w:t>Г.</w:t>
      </w:r>
      <w:r w:rsidR="00294379">
        <w:rPr>
          <w:rFonts w:ascii="Times New Roman" w:hAnsi="Times New Roman" w:cs="Times New Roman"/>
          <w:i w:val="0"/>
          <w:iCs w:val="0"/>
          <w:noProof/>
          <w:color w:val="auto"/>
          <w:sz w:val="26"/>
          <w:szCs w:val="26"/>
        </w:rPr>
        <w:t>4</w:t>
      </w:r>
      <w:r w:rsidR="005C43B6">
        <w:rPr>
          <w:rFonts w:ascii="Times New Roman" w:hAnsi="Times New Roman" w:cs="Times New Roman"/>
          <w:i w:val="0"/>
          <w:iCs w:val="0"/>
          <w:color w:val="auto"/>
          <w:sz w:val="26"/>
          <w:szCs w:val="26"/>
        </w:rPr>
        <w:fldChar w:fldCharType="end"/>
      </w:r>
      <w:r w:rsidR="005C43B6">
        <w:rPr>
          <w:rFonts w:ascii="Times New Roman" w:hAnsi="Times New Roman" w:cs="Times New Roman"/>
          <w:i w:val="0"/>
          <w:iCs w:val="0"/>
          <w:color w:val="auto"/>
          <w:sz w:val="26"/>
          <w:szCs w:val="26"/>
        </w:rPr>
        <w:t xml:space="preserve">, </w:t>
      </w:r>
      <w:r w:rsidR="005C43B6">
        <w:rPr>
          <w:rFonts w:ascii="Times New Roman" w:hAnsi="Times New Roman" w:cs="Times New Roman"/>
          <w:i w:val="0"/>
          <w:iCs w:val="0"/>
          <w:color w:val="auto"/>
          <w:sz w:val="26"/>
          <w:szCs w:val="26"/>
        </w:rPr>
        <w:fldChar w:fldCharType="begin"/>
      </w:r>
      <w:r w:rsidR="005C43B6">
        <w:rPr>
          <w:rFonts w:ascii="Times New Roman" w:hAnsi="Times New Roman" w:cs="Times New Roman"/>
          <w:i w:val="0"/>
          <w:iCs w:val="0"/>
          <w:color w:val="auto"/>
          <w:sz w:val="26"/>
          <w:szCs w:val="26"/>
        </w:rPr>
        <w:instrText xml:space="preserve"> REF _Ref166719188 \h </w:instrText>
      </w:r>
      <w:r w:rsidR="005C43B6">
        <w:rPr>
          <w:rFonts w:ascii="Times New Roman" w:hAnsi="Times New Roman" w:cs="Times New Roman"/>
          <w:i w:val="0"/>
          <w:iCs w:val="0"/>
          <w:color w:val="auto"/>
          <w:sz w:val="26"/>
          <w:szCs w:val="26"/>
        </w:rPr>
      </w:r>
      <w:r w:rsidR="005C43B6">
        <w:rPr>
          <w:rFonts w:ascii="Times New Roman" w:hAnsi="Times New Roman" w:cs="Times New Roman"/>
          <w:i w:val="0"/>
          <w:iCs w:val="0"/>
          <w:color w:val="auto"/>
          <w:sz w:val="26"/>
          <w:szCs w:val="26"/>
        </w:rPr>
        <w:fldChar w:fldCharType="separate"/>
      </w:r>
      <w:r w:rsidR="00294379" w:rsidRPr="00F83C1D">
        <w:rPr>
          <w:rFonts w:ascii="Times New Roman" w:hAnsi="Times New Roman" w:cs="Times New Roman"/>
          <w:i w:val="0"/>
          <w:iCs w:val="0"/>
          <w:color w:val="auto"/>
          <w:sz w:val="26"/>
          <w:szCs w:val="26"/>
        </w:rPr>
        <w:t>Г.</w:t>
      </w:r>
      <w:r w:rsidR="00294379">
        <w:rPr>
          <w:rFonts w:ascii="Times New Roman" w:hAnsi="Times New Roman" w:cs="Times New Roman"/>
          <w:i w:val="0"/>
          <w:iCs w:val="0"/>
          <w:noProof/>
          <w:color w:val="auto"/>
          <w:sz w:val="26"/>
          <w:szCs w:val="26"/>
        </w:rPr>
        <w:t>5</w:t>
      </w:r>
      <w:r w:rsidR="005C43B6">
        <w:rPr>
          <w:rFonts w:ascii="Times New Roman" w:hAnsi="Times New Roman" w:cs="Times New Roman"/>
          <w:i w:val="0"/>
          <w:iCs w:val="0"/>
          <w:color w:val="auto"/>
          <w:sz w:val="26"/>
          <w:szCs w:val="26"/>
        </w:rPr>
        <w:fldChar w:fldCharType="end"/>
      </w:r>
      <w:r w:rsidR="00510D93" w:rsidRPr="00063529">
        <w:rPr>
          <w:rFonts w:ascii="Times New Roman" w:hAnsi="Times New Roman" w:cs="Times New Roman"/>
          <w:i w:val="0"/>
          <w:iCs w:val="0"/>
          <w:color w:val="auto"/>
          <w:sz w:val="26"/>
          <w:szCs w:val="26"/>
        </w:rPr>
        <w:t>).</w:t>
      </w:r>
    </w:p>
    <w:p w14:paraId="733933EE" w14:textId="61D788B4" w:rsidR="00510D93" w:rsidRPr="00063529" w:rsidRDefault="0036462E" w:rsidP="00510D93">
      <w:pPr>
        <w:keepNext/>
        <w:spacing w:after="0" w:line="360" w:lineRule="auto"/>
        <w:jc w:val="center"/>
        <w:rPr>
          <w:rFonts w:ascii="Times New Roman" w:hAnsi="Times New Roman" w:cs="Times New Roman"/>
          <w:sz w:val="26"/>
          <w:szCs w:val="26"/>
        </w:rPr>
      </w:pPr>
      <w:r w:rsidRPr="00063529">
        <w:rPr>
          <w:rFonts w:ascii="Times New Roman" w:hAnsi="Times New Roman" w:cs="Times New Roman"/>
          <w:noProof/>
          <w:sz w:val="26"/>
          <w:szCs w:val="26"/>
        </w:rPr>
        <w:drawing>
          <wp:inline distT="0" distB="0" distL="0" distR="0" wp14:anchorId="3DDAD050" wp14:editId="01458C63">
            <wp:extent cx="4002059" cy="3137096"/>
            <wp:effectExtent l="0" t="0" r="0" b="6350"/>
            <wp:docPr id="67592558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6203" cy="3140345"/>
                    </a:xfrm>
                    <a:prstGeom prst="rect">
                      <a:avLst/>
                    </a:prstGeom>
                    <a:noFill/>
                    <a:ln>
                      <a:noFill/>
                    </a:ln>
                  </pic:spPr>
                </pic:pic>
              </a:graphicData>
            </a:graphic>
          </wp:inline>
        </w:drawing>
      </w:r>
    </w:p>
    <w:p w14:paraId="748A3089" w14:textId="0CF0630D" w:rsidR="00510D93" w:rsidRPr="00063529" w:rsidRDefault="00510D93" w:rsidP="00510D93">
      <w:pPr>
        <w:pStyle w:val="a5"/>
        <w:spacing w:after="0" w:line="360" w:lineRule="auto"/>
        <w:ind w:firstLine="720"/>
        <w:jc w:val="both"/>
        <w:rPr>
          <w:rFonts w:ascii="Times New Roman" w:hAnsi="Times New Roman" w:cs="Times New Roman"/>
          <w:i w:val="0"/>
          <w:iCs w:val="0"/>
          <w:color w:val="auto"/>
          <w:sz w:val="26"/>
          <w:szCs w:val="26"/>
        </w:rPr>
      </w:pPr>
      <w:bookmarkStart w:id="81" w:name="_Ref165410683"/>
      <w:bookmarkStart w:id="82" w:name="_Ref166201410"/>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44</w:t>
      </w:r>
      <w:r w:rsidRPr="00063529">
        <w:rPr>
          <w:rFonts w:ascii="Times New Roman" w:hAnsi="Times New Roman" w:cs="Times New Roman"/>
          <w:i w:val="0"/>
          <w:iCs w:val="0"/>
          <w:color w:val="auto"/>
          <w:sz w:val="26"/>
          <w:szCs w:val="26"/>
        </w:rPr>
        <w:fldChar w:fldCharType="end"/>
      </w:r>
      <w:bookmarkEnd w:id="81"/>
      <w:r w:rsidRPr="00063529">
        <w:rPr>
          <w:rFonts w:ascii="Times New Roman" w:hAnsi="Times New Roman" w:cs="Times New Roman"/>
          <w:i w:val="0"/>
          <w:iCs w:val="0"/>
          <w:color w:val="auto"/>
          <w:sz w:val="26"/>
          <w:szCs w:val="26"/>
        </w:rPr>
        <w:t xml:space="preserve">. Изменение спектров эмиссии растворов </w:t>
      </w:r>
      <w:r w:rsidRPr="00063529">
        <w:rPr>
          <w:rFonts w:ascii="Times New Roman" w:hAnsi="Times New Roman" w:cs="Times New Roman"/>
          <w:b/>
          <w:bCs/>
          <w:i w:val="0"/>
          <w:iCs w:val="0"/>
          <w:color w:val="auto"/>
          <w:sz w:val="26"/>
          <w:szCs w:val="26"/>
        </w:rPr>
        <w:t>1-Pt-CN2</w:t>
      </w:r>
      <w:r w:rsidRPr="00063529">
        <w:rPr>
          <w:rFonts w:ascii="Times New Roman" w:hAnsi="Times New Roman" w:cs="Times New Roman"/>
          <w:i w:val="0"/>
          <w:iCs w:val="0"/>
          <w:color w:val="auto"/>
          <w:sz w:val="26"/>
          <w:szCs w:val="26"/>
        </w:rPr>
        <w:t xml:space="preserve"> при разных соотношениях </w:t>
      </w:r>
      <w:r w:rsidRPr="00063529">
        <w:rPr>
          <w:rFonts w:ascii="Times New Roman" w:hAnsi="Times New Roman" w:cs="Times New Roman"/>
          <w:i w:val="0"/>
          <w:iCs w:val="0"/>
          <w:color w:val="auto"/>
          <w:sz w:val="26"/>
          <w:szCs w:val="26"/>
          <w:lang w:val="en-US"/>
        </w:rPr>
        <w:t>H</w:t>
      </w:r>
      <w:r w:rsidRPr="00063529">
        <w:rPr>
          <w:rFonts w:ascii="Times New Roman" w:hAnsi="Times New Roman" w:cs="Times New Roman"/>
          <w:i w:val="0"/>
          <w:iCs w:val="0"/>
          <w:color w:val="auto"/>
          <w:sz w:val="26"/>
          <w:szCs w:val="26"/>
          <w:vertAlign w:val="subscript"/>
        </w:rPr>
        <w:t>2</w:t>
      </w:r>
      <w:r w:rsidRPr="00063529">
        <w:rPr>
          <w:rFonts w:ascii="Times New Roman" w:hAnsi="Times New Roman" w:cs="Times New Roman"/>
          <w:i w:val="0"/>
          <w:iCs w:val="0"/>
          <w:color w:val="auto"/>
          <w:sz w:val="26"/>
          <w:szCs w:val="26"/>
          <w:lang w:val="en-US"/>
        </w:rPr>
        <w:t>O</w:t>
      </w:r>
      <w:r w:rsidRPr="00063529">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lang w:val="en-US"/>
        </w:rPr>
        <w:t>CH</w:t>
      </w:r>
      <w:r w:rsidRPr="00063529">
        <w:rPr>
          <w:rFonts w:ascii="Times New Roman" w:hAnsi="Times New Roman" w:cs="Times New Roman"/>
          <w:i w:val="0"/>
          <w:iCs w:val="0"/>
          <w:color w:val="auto"/>
          <w:sz w:val="26"/>
          <w:szCs w:val="26"/>
          <w:vertAlign w:val="subscript"/>
        </w:rPr>
        <w:t>3</w:t>
      </w:r>
      <w:r w:rsidRPr="00063529">
        <w:rPr>
          <w:rFonts w:ascii="Times New Roman" w:hAnsi="Times New Roman" w:cs="Times New Roman"/>
          <w:i w:val="0"/>
          <w:iCs w:val="0"/>
          <w:color w:val="auto"/>
          <w:sz w:val="26"/>
          <w:szCs w:val="26"/>
          <w:lang w:val="en-US"/>
        </w:rPr>
        <w:t>CN</w:t>
      </w:r>
      <w:r w:rsidRPr="00063529">
        <w:rPr>
          <w:rFonts w:ascii="Times New Roman" w:hAnsi="Times New Roman" w:cs="Times New Roman"/>
          <w:i w:val="0"/>
          <w:iCs w:val="0"/>
          <w:color w:val="auto"/>
          <w:sz w:val="26"/>
          <w:szCs w:val="26"/>
        </w:rPr>
        <w:t>.</w:t>
      </w:r>
      <w:bookmarkEnd w:id="82"/>
    </w:p>
    <w:p w14:paraId="46B5D911" w14:textId="72B212FD" w:rsidR="00510D93" w:rsidRPr="00063529" w:rsidRDefault="00510D93" w:rsidP="00510D93">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В случае соединения </w:t>
      </w:r>
      <w:r w:rsidRPr="00063529">
        <w:rPr>
          <w:rFonts w:ascii="Times New Roman" w:hAnsi="Times New Roman" w:cs="Times New Roman"/>
          <w:b/>
          <w:bCs/>
          <w:sz w:val="26"/>
          <w:szCs w:val="26"/>
        </w:rPr>
        <w:t>4-Pt-CN2</w:t>
      </w:r>
      <w:r w:rsidRPr="00063529">
        <w:rPr>
          <w:rFonts w:ascii="Times New Roman" w:hAnsi="Times New Roman" w:cs="Times New Roman"/>
          <w:sz w:val="26"/>
          <w:szCs w:val="26"/>
        </w:rPr>
        <w:t xml:space="preserve"> наблюдается исчезновение вибронной структуры </w:t>
      </w:r>
      <w:r w:rsidR="005C6F1F" w:rsidRPr="00063529">
        <w:rPr>
          <w:rFonts w:ascii="Times New Roman" w:hAnsi="Times New Roman" w:cs="Times New Roman"/>
          <w:sz w:val="26"/>
          <w:szCs w:val="26"/>
        </w:rPr>
        <w:t>спектра эмиссии</w:t>
      </w:r>
      <w:r w:rsidRPr="00063529">
        <w:rPr>
          <w:rFonts w:ascii="Times New Roman" w:hAnsi="Times New Roman" w:cs="Times New Roman"/>
          <w:sz w:val="26"/>
          <w:szCs w:val="26"/>
        </w:rPr>
        <w:t xml:space="preserve"> параллельно с увеличением интенсивности</w:t>
      </w:r>
      <w:r w:rsidR="005C6F1F" w:rsidRPr="00063529">
        <w:rPr>
          <w:rFonts w:ascii="Times New Roman" w:hAnsi="Times New Roman" w:cs="Times New Roman"/>
          <w:sz w:val="26"/>
          <w:szCs w:val="26"/>
        </w:rPr>
        <w:t xml:space="preserve"> максимума</w:t>
      </w:r>
      <w:r w:rsidRPr="00063529">
        <w:rPr>
          <w:rFonts w:ascii="Times New Roman" w:hAnsi="Times New Roman" w:cs="Times New Roman"/>
          <w:sz w:val="26"/>
          <w:szCs w:val="26"/>
        </w:rPr>
        <w:t xml:space="preserve"> (см. рис.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_Ref165411991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45</w:t>
      </w:r>
      <w:r w:rsidRPr="00F07D90">
        <w:rPr>
          <w:rFonts w:ascii="Times New Roman" w:hAnsi="Times New Roman" w:cs="Times New Roman"/>
          <w:sz w:val="26"/>
          <w:szCs w:val="26"/>
        </w:rPr>
        <w:fldChar w:fldCharType="end"/>
      </w:r>
      <w:r w:rsidRPr="00063529">
        <w:rPr>
          <w:rFonts w:ascii="Times New Roman" w:hAnsi="Times New Roman" w:cs="Times New Roman"/>
          <w:sz w:val="26"/>
          <w:szCs w:val="26"/>
        </w:rPr>
        <w:t>). Увеличение интенсивности эмиссии</w:t>
      </w:r>
      <w:r w:rsidR="00D04595" w:rsidRPr="00063529">
        <w:rPr>
          <w:rFonts w:ascii="Times New Roman" w:hAnsi="Times New Roman" w:cs="Times New Roman"/>
          <w:sz w:val="26"/>
          <w:szCs w:val="26"/>
        </w:rPr>
        <w:t xml:space="preserve"> </w:t>
      </w:r>
      <w:r w:rsidR="001B6BCF" w:rsidRPr="00063529">
        <w:rPr>
          <w:rFonts w:ascii="Times New Roman" w:hAnsi="Times New Roman" w:cs="Times New Roman"/>
          <w:sz w:val="26"/>
          <w:szCs w:val="26"/>
        </w:rPr>
        <w:t xml:space="preserve">при образовании агрегатов в этом случае свидетельствует о подавлении колебательных каналов релаксации возбужденного состояния, за счет увеличения жесткости образующихся при агрегации наночастиц. </w:t>
      </w:r>
      <w:r w:rsidRPr="00063529">
        <w:rPr>
          <w:rFonts w:ascii="Times New Roman" w:hAnsi="Times New Roman" w:cs="Times New Roman"/>
          <w:sz w:val="26"/>
          <w:szCs w:val="26"/>
        </w:rPr>
        <w:t>Исчезновение вибронной структуры</w:t>
      </w:r>
      <w:r w:rsidR="002414B3" w:rsidRPr="00063529">
        <w:rPr>
          <w:rFonts w:ascii="Times New Roman" w:hAnsi="Times New Roman" w:cs="Times New Roman"/>
          <w:sz w:val="26"/>
          <w:szCs w:val="26"/>
        </w:rPr>
        <w:t xml:space="preserve"> и одновременное уширения наблюдаемой полосы эмиссии</w:t>
      </w:r>
      <w:r w:rsidR="000E6AE9" w:rsidRPr="00063529">
        <w:rPr>
          <w:rFonts w:ascii="Times New Roman" w:hAnsi="Times New Roman" w:cs="Times New Roman"/>
          <w:sz w:val="26"/>
          <w:szCs w:val="26"/>
        </w:rPr>
        <w:t>, вероятно, является</w:t>
      </w:r>
      <w:r w:rsidRPr="00063529">
        <w:rPr>
          <w:rFonts w:ascii="Times New Roman" w:hAnsi="Times New Roman" w:cs="Times New Roman"/>
          <w:sz w:val="26"/>
          <w:szCs w:val="26"/>
        </w:rPr>
        <w:t xml:space="preserve"> следствием образования агрегатов с различными </w:t>
      </w:r>
      <w:r w:rsidRPr="00063529">
        <w:rPr>
          <w:rFonts w:ascii="Times New Roman" w:hAnsi="Times New Roman" w:cs="Times New Roman"/>
          <w:sz w:val="26"/>
          <w:szCs w:val="26"/>
        </w:rPr>
        <w:lastRenderedPageBreak/>
        <w:t>упаковками комплексов,</w:t>
      </w:r>
      <w:r w:rsidR="000E6AE9" w:rsidRPr="00063529">
        <w:rPr>
          <w:rFonts w:ascii="Times New Roman" w:hAnsi="Times New Roman" w:cs="Times New Roman"/>
          <w:sz w:val="26"/>
          <w:szCs w:val="26"/>
        </w:rPr>
        <w:t xml:space="preserve"> которые дают вклад в эмиссию, в результате чего появляется</w:t>
      </w:r>
      <w:r w:rsidRPr="00063529">
        <w:rPr>
          <w:rFonts w:ascii="Times New Roman" w:hAnsi="Times New Roman" w:cs="Times New Roman"/>
          <w:sz w:val="26"/>
          <w:szCs w:val="26"/>
        </w:rPr>
        <w:t xml:space="preserve"> широко</w:t>
      </w:r>
      <w:r w:rsidR="000E6AE9" w:rsidRPr="00063529">
        <w:rPr>
          <w:rFonts w:ascii="Times New Roman" w:hAnsi="Times New Roman" w:cs="Times New Roman"/>
          <w:sz w:val="26"/>
          <w:szCs w:val="26"/>
        </w:rPr>
        <w:t>е</w:t>
      </w:r>
      <w:r w:rsidRPr="00063529">
        <w:rPr>
          <w:rFonts w:ascii="Times New Roman" w:hAnsi="Times New Roman" w:cs="Times New Roman"/>
          <w:sz w:val="26"/>
          <w:szCs w:val="26"/>
        </w:rPr>
        <w:t xml:space="preserve"> </w:t>
      </w:r>
      <w:r w:rsidR="002414B3" w:rsidRPr="00063529">
        <w:rPr>
          <w:rFonts w:ascii="Times New Roman" w:hAnsi="Times New Roman" w:cs="Times New Roman"/>
          <w:sz w:val="26"/>
          <w:szCs w:val="26"/>
        </w:rPr>
        <w:t xml:space="preserve">бесструктурное </w:t>
      </w:r>
      <w:r w:rsidRPr="00063529">
        <w:rPr>
          <w:rFonts w:ascii="Times New Roman" w:hAnsi="Times New Roman" w:cs="Times New Roman"/>
          <w:sz w:val="26"/>
          <w:szCs w:val="26"/>
        </w:rPr>
        <w:t>распределени</w:t>
      </w:r>
      <w:r w:rsidR="000E6AE9" w:rsidRPr="00063529">
        <w:rPr>
          <w:rFonts w:ascii="Times New Roman" w:hAnsi="Times New Roman" w:cs="Times New Roman"/>
          <w:sz w:val="26"/>
          <w:szCs w:val="26"/>
        </w:rPr>
        <w:t>е</w:t>
      </w:r>
      <w:r w:rsidRPr="00063529">
        <w:rPr>
          <w:rFonts w:ascii="Times New Roman" w:hAnsi="Times New Roman" w:cs="Times New Roman"/>
          <w:sz w:val="26"/>
          <w:szCs w:val="26"/>
        </w:rPr>
        <w:t xml:space="preserve"> близко расположенных спектров испускания.</w:t>
      </w:r>
    </w:p>
    <w:p w14:paraId="495530D3" w14:textId="5DB3BE7A" w:rsidR="00510D93" w:rsidRPr="00063529" w:rsidRDefault="0036462E" w:rsidP="00510D93">
      <w:pPr>
        <w:keepNext/>
        <w:spacing w:after="0" w:line="360" w:lineRule="auto"/>
        <w:jc w:val="center"/>
        <w:rPr>
          <w:rFonts w:ascii="Times New Roman" w:hAnsi="Times New Roman" w:cs="Times New Roman"/>
          <w:sz w:val="26"/>
          <w:szCs w:val="26"/>
        </w:rPr>
      </w:pPr>
      <w:r w:rsidRPr="00063529">
        <w:rPr>
          <w:rFonts w:ascii="Times New Roman" w:hAnsi="Times New Roman" w:cs="Times New Roman"/>
          <w:noProof/>
          <w:sz w:val="26"/>
          <w:szCs w:val="26"/>
        </w:rPr>
        <w:drawing>
          <wp:inline distT="0" distB="0" distL="0" distR="0" wp14:anchorId="0EFCB789" wp14:editId="4801F868">
            <wp:extent cx="3777175" cy="2946187"/>
            <wp:effectExtent l="0" t="0" r="0" b="6985"/>
            <wp:docPr id="179829626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89073" cy="2955467"/>
                    </a:xfrm>
                    <a:prstGeom prst="rect">
                      <a:avLst/>
                    </a:prstGeom>
                    <a:noFill/>
                    <a:ln>
                      <a:noFill/>
                    </a:ln>
                  </pic:spPr>
                </pic:pic>
              </a:graphicData>
            </a:graphic>
          </wp:inline>
        </w:drawing>
      </w:r>
    </w:p>
    <w:p w14:paraId="4DFA53B6" w14:textId="27F25397" w:rsidR="000E6AE9" w:rsidRDefault="00510D93" w:rsidP="0028242E">
      <w:pPr>
        <w:pStyle w:val="a5"/>
        <w:spacing w:after="0" w:line="360" w:lineRule="auto"/>
        <w:ind w:firstLine="720"/>
        <w:jc w:val="both"/>
        <w:rPr>
          <w:rFonts w:ascii="Times New Roman" w:hAnsi="Times New Roman" w:cs="Times New Roman"/>
          <w:i w:val="0"/>
          <w:iCs w:val="0"/>
          <w:color w:val="auto"/>
          <w:sz w:val="26"/>
          <w:szCs w:val="26"/>
        </w:rPr>
      </w:pPr>
      <w:bookmarkStart w:id="83" w:name="_Ref165411991"/>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45</w:t>
      </w:r>
      <w:r w:rsidRPr="00063529">
        <w:rPr>
          <w:rFonts w:ascii="Times New Roman" w:hAnsi="Times New Roman" w:cs="Times New Roman"/>
          <w:i w:val="0"/>
          <w:iCs w:val="0"/>
          <w:color w:val="auto"/>
          <w:sz w:val="26"/>
          <w:szCs w:val="26"/>
        </w:rPr>
        <w:fldChar w:fldCharType="end"/>
      </w:r>
      <w:bookmarkEnd w:id="83"/>
      <w:r w:rsidRPr="00063529">
        <w:rPr>
          <w:rFonts w:ascii="Times New Roman" w:hAnsi="Times New Roman" w:cs="Times New Roman"/>
          <w:i w:val="0"/>
          <w:iCs w:val="0"/>
          <w:color w:val="auto"/>
          <w:sz w:val="26"/>
          <w:szCs w:val="26"/>
        </w:rPr>
        <w:t xml:space="preserve">. Спектры испускания растворов </w:t>
      </w:r>
      <w:r w:rsidRPr="00063529">
        <w:rPr>
          <w:rFonts w:ascii="Times New Roman" w:hAnsi="Times New Roman" w:cs="Times New Roman"/>
          <w:b/>
          <w:bCs/>
          <w:i w:val="0"/>
          <w:iCs w:val="0"/>
          <w:color w:val="auto"/>
          <w:sz w:val="26"/>
          <w:szCs w:val="26"/>
        </w:rPr>
        <w:t>4-Pt-CN2</w:t>
      </w:r>
      <w:r w:rsidRPr="00063529">
        <w:rPr>
          <w:rFonts w:ascii="Times New Roman" w:hAnsi="Times New Roman" w:cs="Times New Roman"/>
          <w:i w:val="0"/>
          <w:iCs w:val="0"/>
          <w:color w:val="auto"/>
          <w:sz w:val="26"/>
          <w:szCs w:val="26"/>
        </w:rPr>
        <w:t xml:space="preserve"> при разных соотношениях </w:t>
      </w:r>
      <w:r w:rsidRPr="00063529">
        <w:rPr>
          <w:rFonts w:ascii="Times New Roman" w:hAnsi="Times New Roman" w:cs="Times New Roman"/>
          <w:i w:val="0"/>
          <w:iCs w:val="0"/>
          <w:color w:val="auto"/>
          <w:sz w:val="26"/>
          <w:szCs w:val="26"/>
          <w:lang w:val="en-US"/>
        </w:rPr>
        <w:t>H</w:t>
      </w:r>
      <w:r w:rsidRPr="00063529">
        <w:rPr>
          <w:rFonts w:ascii="Times New Roman" w:hAnsi="Times New Roman" w:cs="Times New Roman"/>
          <w:i w:val="0"/>
          <w:iCs w:val="0"/>
          <w:color w:val="auto"/>
          <w:sz w:val="26"/>
          <w:szCs w:val="26"/>
          <w:vertAlign w:val="subscript"/>
        </w:rPr>
        <w:t>2</w:t>
      </w:r>
      <w:r w:rsidRPr="00063529">
        <w:rPr>
          <w:rFonts w:ascii="Times New Roman" w:hAnsi="Times New Roman" w:cs="Times New Roman"/>
          <w:i w:val="0"/>
          <w:iCs w:val="0"/>
          <w:color w:val="auto"/>
          <w:sz w:val="26"/>
          <w:szCs w:val="26"/>
          <w:lang w:val="en-US"/>
        </w:rPr>
        <w:t>O</w:t>
      </w:r>
      <w:r w:rsidRPr="00063529">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lang w:val="en-US"/>
        </w:rPr>
        <w:t>CH</w:t>
      </w:r>
      <w:r w:rsidRPr="00063529">
        <w:rPr>
          <w:rFonts w:ascii="Times New Roman" w:hAnsi="Times New Roman" w:cs="Times New Roman"/>
          <w:i w:val="0"/>
          <w:iCs w:val="0"/>
          <w:color w:val="auto"/>
          <w:sz w:val="26"/>
          <w:szCs w:val="26"/>
          <w:vertAlign w:val="subscript"/>
        </w:rPr>
        <w:t>3</w:t>
      </w:r>
      <w:r w:rsidRPr="00063529">
        <w:rPr>
          <w:rFonts w:ascii="Times New Roman" w:hAnsi="Times New Roman" w:cs="Times New Roman"/>
          <w:i w:val="0"/>
          <w:iCs w:val="0"/>
          <w:color w:val="auto"/>
          <w:sz w:val="26"/>
          <w:szCs w:val="26"/>
          <w:lang w:val="en-US"/>
        </w:rPr>
        <w:t>CN</w:t>
      </w:r>
      <w:r w:rsidRPr="00063529">
        <w:rPr>
          <w:rFonts w:ascii="Times New Roman" w:hAnsi="Times New Roman" w:cs="Times New Roman"/>
          <w:i w:val="0"/>
          <w:iCs w:val="0"/>
          <w:color w:val="auto"/>
          <w:sz w:val="26"/>
          <w:szCs w:val="26"/>
        </w:rPr>
        <w:t>.</w:t>
      </w:r>
    </w:p>
    <w:p w14:paraId="7E7222DD" w14:textId="77777777" w:rsidR="0028242E" w:rsidRPr="0028242E" w:rsidRDefault="0028242E" w:rsidP="0028242E">
      <w:pPr>
        <w:spacing w:after="0" w:line="360" w:lineRule="auto"/>
      </w:pPr>
    </w:p>
    <w:p w14:paraId="5CE595E2" w14:textId="6E92FAFC" w:rsidR="00510D93" w:rsidRPr="00063529" w:rsidRDefault="000E2FE5" w:rsidP="00510D93">
      <w:pPr>
        <w:pStyle w:val="3"/>
        <w:spacing w:before="0" w:line="360" w:lineRule="auto"/>
        <w:ind w:right="-284" w:firstLine="720"/>
        <w:jc w:val="both"/>
        <w:rPr>
          <w:rFonts w:ascii="Times New Roman" w:hAnsi="Times New Roman" w:cs="Times New Roman"/>
          <w:b/>
          <w:bCs/>
          <w:color w:val="auto"/>
          <w:sz w:val="26"/>
          <w:szCs w:val="26"/>
        </w:rPr>
      </w:pPr>
      <w:bookmarkStart w:id="84" w:name="_Toc166971743"/>
      <w:r>
        <w:rPr>
          <w:rFonts w:ascii="Times New Roman" w:hAnsi="Times New Roman" w:cs="Times New Roman"/>
          <w:b/>
          <w:bCs/>
          <w:color w:val="auto"/>
          <w:sz w:val="26"/>
          <w:szCs w:val="26"/>
        </w:rPr>
        <w:t>3</w:t>
      </w:r>
      <w:r w:rsidR="00510D93" w:rsidRPr="00063529">
        <w:rPr>
          <w:rFonts w:ascii="Times New Roman" w:hAnsi="Times New Roman" w:cs="Times New Roman"/>
          <w:b/>
          <w:bCs/>
          <w:color w:val="auto"/>
          <w:sz w:val="26"/>
          <w:szCs w:val="26"/>
        </w:rPr>
        <w:t>.2.4 Исследование состава и свойств мицеллярных дисперсий</w:t>
      </w:r>
      <w:bookmarkEnd w:id="84"/>
    </w:p>
    <w:p w14:paraId="06B5AEC9" w14:textId="3A681C08" w:rsidR="00510D93" w:rsidRPr="00063529" w:rsidRDefault="00510D93" w:rsidP="00510D93">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Как уже было сказано ранее, для придания гидрофобным соединениям «растворимости», а также их защите от внешней среды </w:t>
      </w:r>
      <w:r w:rsidR="002414B3" w:rsidRPr="00063529">
        <w:rPr>
          <w:rFonts w:ascii="Times New Roman" w:hAnsi="Times New Roman" w:cs="Times New Roman"/>
          <w:sz w:val="26"/>
          <w:szCs w:val="26"/>
        </w:rPr>
        <w:t xml:space="preserve">в биомедицинских экспериментах </w:t>
      </w:r>
      <w:r w:rsidRPr="00063529">
        <w:rPr>
          <w:rFonts w:ascii="Times New Roman" w:hAnsi="Times New Roman" w:cs="Times New Roman"/>
          <w:sz w:val="26"/>
          <w:szCs w:val="26"/>
        </w:rPr>
        <w:t xml:space="preserve">часто используют инкапсуляцию соединений в мицеллы, которые в сравнении с водно-органическими дисперсиями являются более стабильными, следовательно, более предпочтительными в использовании на практике. В </w:t>
      </w:r>
      <w:r w:rsidR="002414B3" w:rsidRPr="00063529">
        <w:rPr>
          <w:rFonts w:ascii="Times New Roman" w:hAnsi="Times New Roman" w:cs="Times New Roman"/>
          <w:sz w:val="26"/>
          <w:szCs w:val="26"/>
        </w:rPr>
        <w:t>настоящей</w:t>
      </w:r>
      <w:r w:rsidRPr="00063529">
        <w:rPr>
          <w:rFonts w:ascii="Times New Roman" w:hAnsi="Times New Roman" w:cs="Times New Roman"/>
          <w:sz w:val="26"/>
          <w:szCs w:val="26"/>
        </w:rPr>
        <w:t xml:space="preserve"> работе мицеллярные дисперсии были получены методом замены растворителя, позволяющим получить наименьший разброс по размерам получаемых частиц (см. рис.</w:t>
      </w:r>
      <w:r w:rsidRPr="00F07D90">
        <w:rPr>
          <w:rFonts w:ascii="Times New Roman" w:hAnsi="Times New Roman" w:cs="Times New Roman"/>
          <w:sz w:val="26"/>
          <w:szCs w:val="26"/>
        </w:rPr>
        <w:t xml:space="preserve">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_Ref165218610 \h </w:instrText>
      </w:r>
      <w:r w:rsidR="0059588D" w:rsidRPr="00F07D90">
        <w:rPr>
          <w:rFonts w:ascii="Times New Roman" w:hAnsi="Times New Roman" w:cs="Times New Roman"/>
          <w:sz w:val="26"/>
          <w:szCs w:val="26"/>
        </w:rPr>
        <w:instrText xml:space="preserve">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31</w:t>
      </w:r>
      <w:r w:rsidRPr="00F07D90">
        <w:rPr>
          <w:rFonts w:ascii="Times New Roman" w:hAnsi="Times New Roman" w:cs="Times New Roman"/>
          <w:sz w:val="26"/>
          <w:szCs w:val="26"/>
        </w:rPr>
        <w:fldChar w:fldCharType="end"/>
      </w:r>
      <w:r w:rsidR="00F07D90" w:rsidRPr="00F07D90">
        <w:rPr>
          <w:rFonts w:ascii="Times New Roman" w:hAnsi="Times New Roman" w:cs="Times New Roman"/>
          <w:sz w:val="26"/>
          <w:szCs w:val="26"/>
        </w:rPr>
        <w:t xml:space="preserve">,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_Ref166203403 \h </w:instrText>
      </w:r>
      <w:r w:rsidR="0059588D" w:rsidRPr="00F07D90">
        <w:rPr>
          <w:rFonts w:ascii="Times New Roman" w:hAnsi="Times New Roman" w:cs="Times New Roman"/>
          <w:sz w:val="26"/>
          <w:szCs w:val="26"/>
        </w:rPr>
        <w:instrText xml:space="preserve">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46</w:t>
      </w:r>
      <w:r w:rsidRPr="00F07D90">
        <w:rPr>
          <w:rFonts w:ascii="Times New Roman" w:hAnsi="Times New Roman" w:cs="Times New Roman"/>
          <w:sz w:val="26"/>
          <w:szCs w:val="26"/>
        </w:rPr>
        <w:fldChar w:fldCharType="end"/>
      </w:r>
      <w:r w:rsidR="00F07D90" w:rsidRPr="00F07D90">
        <w:rPr>
          <w:rFonts w:ascii="Times New Roman" w:hAnsi="Times New Roman" w:cs="Times New Roman"/>
          <w:sz w:val="26"/>
          <w:szCs w:val="26"/>
        </w:rPr>
        <w:t xml:space="preserve">,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_Ref166203376 \h </w:instrText>
      </w:r>
      <w:r w:rsidR="0059588D" w:rsidRPr="00F07D90">
        <w:rPr>
          <w:rFonts w:ascii="Times New Roman" w:hAnsi="Times New Roman" w:cs="Times New Roman"/>
          <w:sz w:val="26"/>
          <w:szCs w:val="26"/>
        </w:rPr>
        <w:instrText xml:space="preserve">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46</w:t>
      </w:r>
      <w:r w:rsidRPr="00F07D90">
        <w:rPr>
          <w:rFonts w:ascii="Times New Roman" w:hAnsi="Times New Roman" w:cs="Times New Roman"/>
          <w:sz w:val="26"/>
          <w:szCs w:val="26"/>
        </w:rPr>
        <w:fldChar w:fldCharType="end"/>
      </w:r>
      <w:r w:rsidRPr="00063529">
        <w:rPr>
          <w:rFonts w:ascii="Times New Roman" w:hAnsi="Times New Roman" w:cs="Times New Roman"/>
          <w:sz w:val="26"/>
          <w:szCs w:val="26"/>
        </w:rPr>
        <w:t>)</w:t>
      </w:r>
      <w:r w:rsidR="00AE4478">
        <w:rPr>
          <w:rFonts w:ascii="Times New Roman" w:hAnsi="Times New Roman" w:cs="Times New Roman"/>
          <w:sz w:val="26"/>
          <w:szCs w:val="26"/>
        </w:rPr>
        <w:t xml:space="preserve"> </w:t>
      </w:r>
      <w:sdt>
        <w:sdtPr>
          <w:rPr>
            <w:rFonts w:ascii="Times New Roman" w:hAnsi="Times New Roman" w:cs="Times New Roman"/>
            <w:color w:val="000000"/>
            <w:sz w:val="26"/>
            <w:szCs w:val="26"/>
          </w:rPr>
          <w:tag w:val="MENDELEY_CITATION_v3_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"/>
          <w:id w:val="679003156"/>
          <w:placeholder>
            <w:docPart w:val="81AA99CD98F1452DA9963923549DED82"/>
          </w:placeholder>
        </w:sdtPr>
        <w:sdtContent>
          <w:r w:rsidR="00D07333" w:rsidRPr="00D07333">
            <w:rPr>
              <w:rFonts w:ascii="Times New Roman" w:hAnsi="Times New Roman" w:cs="Times New Roman"/>
              <w:color w:val="000000"/>
              <w:sz w:val="26"/>
              <w:szCs w:val="26"/>
            </w:rPr>
            <w:t>[53]</w:t>
          </w:r>
        </w:sdtContent>
      </w:sdt>
      <w:r w:rsidRPr="00063529">
        <w:rPr>
          <w:rFonts w:ascii="Times New Roman" w:hAnsi="Times New Roman" w:cs="Times New Roman"/>
          <w:sz w:val="26"/>
          <w:szCs w:val="26"/>
        </w:rPr>
        <w:t>.</w:t>
      </w:r>
      <w:r w:rsidRPr="00063529">
        <w:rPr>
          <w:rFonts w:ascii="Times New Roman" w:hAnsi="Times New Roman" w:cs="Times New Roman"/>
          <w:color w:val="000000"/>
          <w:sz w:val="26"/>
          <w:szCs w:val="26"/>
        </w:rPr>
        <w:t xml:space="preserve"> </w:t>
      </w:r>
      <w:r w:rsidR="00AE4478" w:rsidRPr="00063529">
        <w:rPr>
          <w:rFonts w:ascii="Times New Roman" w:hAnsi="Times New Roman" w:cs="Times New Roman"/>
          <w:color w:val="000000"/>
          <w:sz w:val="26"/>
          <w:szCs w:val="26"/>
        </w:rPr>
        <w:t>П</w:t>
      </w:r>
      <w:r w:rsidRPr="00063529">
        <w:rPr>
          <w:rFonts w:ascii="Times New Roman" w:hAnsi="Times New Roman" w:cs="Times New Roman"/>
          <w:color w:val="000000"/>
          <w:sz w:val="26"/>
          <w:szCs w:val="26"/>
        </w:rPr>
        <w:t xml:space="preserve">ри создании мицеллярных дисперсий использовался амфифильный блок-сополимер поликапролактон-блок-полиэтиленгликоль, который, как было сказано в литературном </w:t>
      </w:r>
      <w:r w:rsidRPr="006934A7">
        <w:rPr>
          <w:rFonts w:ascii="Times New Roman" w:hAnsi="Times New Roman" w:cs="Times New Roman"/>
          <w:sz w:val="26"/>
          <w:szCs w:val="26"/>
        </w:rPr>
        <w:t xml:space="preserve">обзоре, является нетоксичным и биоразлагаемым, и уже используется при изготовлении </w:t>
      </w:r>
      <w:r w:rsidR="002414B3" w:rsidRPr="006934A7">
        <w:rPr>
          <w:rFonts w:ascii="Times New Roman" w:hAnsi="Times New Roman" w:cs="Times New Roman"/>
          <w:sz w:val="26"/>
          <w:szCs w:val="26"/>
        </w:rPr>
        <w:t xml:space="preserve">композиций </w:t>
      </w:r>
      <w:r w:rsidRPr="006934A7">
        <w:rPr>
          <w:rFonts w:ascii="Times New Roman" w:hAnsi="Times New Roman" w:cs="Times New Roman"/>
          <w:sz w:val="26"/>
          <w:szCs w:val="26"/>
        </w:rPr>
        <w:t>лекарств</w:t>
      </w:r>
      <w:r w:rsidRPr="00063529">
        <w:rPr>
          <w:rFonts w:ascii="Times New Roman" w:hAnsi="Times New Roman" w:cs="Times New Roman"/>
          <w:color w:val="000000"/>
          <w:sz w:val="26"/>
          <w:szCs w:val="26"/>
        </w:rPr>
        <w:t>.</w:t>
      </w:r>
    </w:p>
    <w:p w14:paraId="02FEFC83" w14:textId="77777777" w:rsidR="00510D93" w:rsidRPr="00063529" w:rsidRDefault="00510D93" w:rsidP="00510D93">
      <w:pPr>
        <w:keepNext/>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noProof/>
          <w:sz w:val="26"/>
          <w:szCs w:val="26"/>
          <w:lang w:eastAsia="ru-RU"/>
        </w:rPr>
        <w:lastRenderedPageBreak/>
        <w:drawing>
          <wp:inline distT="0" distB="0" distL="0" distR="0" wp14:anchorId="3384070F" wp14:editId="6B0FABA1">
            <wp:extent cx="4635232" cy="3005593"/>
            <wp:effectExtent l="0" t="0" r="0" b="0"/>
            <wp:docPr id="26231686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53888" cy="3017690"/>
                    </a:xfrm>
                    <a:prstGeom prst="rect">
                      <a:avLst/>
                    </a:prstGeom>
                    <a:noFill/>
                    <a:ln>
                      <a:noFill/>
                    </a:ln>
                  </pic:spPr>
                </pic:pic>
              </a:graphicData>
            </a:graphic>
          </wp:inline>
        </w:drawing>
      </w:r>
    </w:p>
    <w:p w14:paraId="0B29D681" w14:textId="2E0A184E" w:rsidR="00510D93" w:rsidRPr="00063529" w:rsidRDefault="00510D93" w:rsidP="00510D93">
      <w:pPr>
        <w:pStyle w:val="a5"/>
        <w:spacing w:after="0" w:line="360" w:lineRule="auto"/>
        <w:ind w:firstLine="720"/>
        <w:jc w:val="both"/>
        <w:rPr>
          <w:rFonts w:ascii="Times New Roman" w:hAnsi="Times New Roman" w:cs="Times New Roman"/>
          <w:i w:val="0"/>
          <w:iCs w:val="0"/>
          <w:color w:val="auto"/>
          <w:sz w:val="26"/>
          <w:szCs w:val="26"/>
        </w:rPr>
      </w:pPr>
      <w:bookmarkStart w:id="85" w:name="_Ref166203403"/>
      <w:bookmarkStart w:id="86" w:name="_Ref166203376"/>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46</w:t>
      </w:r>
      <w:r w:rsidRPr="00063529">
        <w:rPr>
          <w:rFonts w:ascii="Times New Roman" w:hAnsi="Times New Roman" w:cs="Times New Roman"/>
          <w:i w:val="0"/>
          <w:iCs w:val="0"/>
          <w:color w:val="auto"/>
          <w:sz w:val="26"/>
          <w:szCs w:val="26"/>
        </w:rPr>
        <w:fldChar w:fldCharType="end"/>
      </w:r>
      <w:bookmarkEnd w:id="85"/>
      <w:r w:rsidRPr="00063529">
        <w:rPr>
          <w:rFonts w:ascii="Times New Roman" w:hAnsi="Times New Roman" w:cs="Times New Roman"/>
          <w:i w:val="0"/>
          <w:iCs w:val="0"/>
          <w:color w:val="auto"/>
          <w:sz w:val="26"/>
          <w:szCs w:val="26"/>
        </w:rPr>
        <w:t>. Схема синтеза мицелл методом замены растворителя.</w:t>
      </w:r>
      <w:bookmarkEnd w:id="86"/>
    </w:p>
    <w:p w14:paraId="08C694A3" w14:textId="77777777" w:rsidR="00510D93" w:rsidRPr="006934A7" w:rsidRDefault="00510D93" w:rsidP="00510D93">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 xml:space="preserve">Литературная методика получения мицелл была модифицирована на стадии очистки: стадия диализа была изменена на упаривание растворителя на роторе, так как комплексы в процессе очистки выходили из состава мицелл и адсорбировались на диализных мешках. </w:t>
      </w:r>
    </w:p>
    <w:p w14:paraId="63C360CB" w14:textId="111CE01E" w:rsidR="00510D93" w:rsidRDefault="00510D93" w:rsidP="00510D93">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 xml:space="preserve">Очистка на роторе </w:t>
      </w:r>
      <w:r w:rsidR="005D0606">
        <w:rPr>
          <w:rFonts w:ascii="Times New Roman" w:hAnsi="Times New Roman" w:cs="Times New Roman"/>
          <w:sz w:val="26"/>
          <w:szCs w:val="26"/>
        </w:rPr>
        <w:t>сопровождалось кипением мицеллярных дисперсий, которое способствовало</w:t>
      </w:r>
      <w:r w:rsidRPr="006934A7">
        <w:rPr>
          <w:rFonts w:ascii="Times New Roman" w:hAnsi="Times New Roman" w:cs="Times New Roman"/>
          <w:sz w:val="26"/>
          <w:szCs w:val="26"/>
        </w:rPr>
        <w:t xml:space="preserve"> образовани</w:t>
      </w:r>
      <w:r w:rsidR="005D0606">
        <w:rPr>
          <w:rFonts w:ascii="Times New Roman" w:hAnsi="Times New Roman" w:cs="Times New Roman"/>
          <w:sz w:val="26"/>
          <w:szCs w:val="26"/>
        </w:rPr>
        <w:t>ю</w:t>
      </w:r>
      <w:r w:rsidRPr="006934A7">
        <w:rPr>
          <w:rFonts w:ascii="Times New Roman" w:hAnsi="Times New Roman" w:cs="Times New Roman"/>
          <w:sz w:val="26"/>
          <w:szCs w:val="26"/>
        </w:rPr>
        <w:t xml:space="preserve"> большого количества пузырей, способствова</w:t>
      </w:r>
      <w:r w:rsidR="005D0606">
        <w:rPr>
          <w:rFonts w:ascii="Times New Roman" w:hAnsi="Times New Roman" w:cs="Times New Roman"/>
          <w:sz w:val="26"/>
          <w:szCs w:val="26"/>
        </w:rPr>
        <w:t>вших</w:t>
      </w:r>
      <w:r w:rsidRPr="006934A7">
        <w:rPr>
          <w:rFonts w:ascii="Times New Roman" w:hAnsi="Times New Roman" w:cs="Times New Roman"/>
          <w:sz w:val="26"/>
          <w:szCs w:val="26"/>
        </w:rPr>
        <w:t xml:space="preserve"> коагуляции мицелл на стенках колбы</w:t>
      </w:r>
      <w:r w:rsidR="005C6F1F" w:rsidRPr="006934A7">
        <w:rPr>
          <w:rFonts w:ascii="Times New Roman" w:hAnsi="Times New Roman" w:cs="Times New Roman"/>
          <w:sz w:val="26"/>
          <w:szCs w:val="26"/>
        </w:rPr>
        <w:t>.</w:t>
      </w:r>
      <w:r w:rsidRPr="006934A7">
        <w:rPr>
          <w:rFonts w:ascii="Times New Roman" w:hAnsi="Times New Roman" w:cs="Times New Roman"/>
          <w:sz w:val="26"/>
          <w:szCs w:val="26"/>
        </w:rPr>
        <w:t xml:space="preserve"> </w:t>
      </w:r>
      <w:r w:rsidR="005C6F1F" w:rsidRPr="006934A7">
        <w:rPr>
          <w:rFonts w:ascii="Times New Roman" w:hAnsi="Times New Roman" w:cs="Times New Roman"/>
          <w:sz w:val="26"/>
          <w:szCs w:val="26"/>
        </w:rPr>
        <w:t>К</w:t>
      </w:r>
      <w:r w:rsidRPr="006934A7">
        <w:rPr>
          <w:rFonts w:ascii="Times New Roman" w:hAnsi="Times New Roman" w:cs="Times New Roman"/>
          <w:sz w:val="26"/>
          <w:szCs w:val="26"/>
        </w:rPr>
        <w:t>оагулянты, в свою очередь, попадали в дисперсию в виде нерастворимого осадка. В итоге были получены продукты с планируемыми загрузками комплекса в мицеллы 5 и 10 масс.%, в которых наблюдалось небольшое количество осадка, который также может свидетельствовать о неполной загрузке комплексов в мицеллы.</w:t>
      </w:r>
    </w:p>
    <w:p w14:paraId="60FFE575" w14:textId="217E68AC" w:rsidR="00745297" w:rsidRPr="00D07333" w:rsidRDefault="00745297" w:rsidP="00510D93">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После создания мицеллярных дисперсий была проведена оценка их концентраций: часть дисперсий порядка 3 г была взвешена, после </w:t>
      </w:r>
      <w:r w:rsidR="004061F1">
        <w:rPr>
          <w:rFonts w:ascii="Times New Roman" w:hAnsi="Times New Roman" w:cs="Times New Roman"/>
          <w:sz w:val="26"/>
          <w:szCs w:val="26"/>
        </w:rPr>
        <w:t xml:space="preserve">– </w:t>
      </w:r>
      <w:r>
        <w:rPr>
          <w:rFonts w:ascii="Times New Roman" w:hAnsi="Times New Roman" w:cs="Times New Roman"/>
          <w:sz w:val="26"/>
          <w:szCs w:val="26"/>
        </w:rPr>
        <w:t>лиофилизирована. Концентрация</w:t>
      </w:r>
      <w:r w:rsidR="00733C9E">
        <w:rPr>
          <w:rFonts w:ascii="Times New Roman" w:hAnsi="Times New Roman" w:cs="Times New Roman"/>
          <w:sz w:val="26"/>
          <w:szCs w:val="26"/>
        </w:rPr>
        <w:t xml:space="preserve"> мицелл</w:t>
      </w:r>
      <w:r>
        <w:rPr>
          <w:rFonts w:ascii="Times New Roman" w:hAnsi="Times New Roman" w:cs="Times New Roman"/>
          <w:sz w:val="26"/>
          <w:szCs w:val="26"/>
        </w:rPr>
        <w:t xml:space="preserve"> (мг/мл) была рассчитана как отношение массы лиофилизата к произведению разности массы дисперсии и </w:t>
      </w:r>
      <w:r w:rsidR="00980502">
        <w:rPr>
          <w:rFonts w:ascii="Times New Roman" w:hAnsi="Times New Roman" w:cs="Times New Roman"/>
          <w:sz w:val="26"/>
          <w:szCs w:val="26"/>
        </w:rPr>
        <w:t xml:space="preserve">массы </w:t>
      </w:r>
      <w:r>
        <w:rPr>
          <w:rFonts w:ascii="Times New Roman" w:hAnsi="Times New Roman" w:cs="Times New Roman"/>
          <w:sz w:val="26"/>
          <w:szCs w:val="26"/>
        </w:rPr>
        <w:t>лиофилизата на плотность воды при нормальных условиях.</w:t>
      </w:r>
      <w:r w:rsidR="00980502">
        <w:rPr>
          <w:rFonts w:ascii="Times New Roman" w:hAnsi="Times New Roman" w:cs="Times New Roman"/>
          <w:sz w:val="26"/>
          <w:szCs w:val="26"/>
        </w:rPr>
        <w:t xml:space="preserve"> Полученные концентрации представлены в приложении Д</w:t>
      </w:r>
      <w:r w:rsidR="008B37D0">
        <w:rPr>
          <w:rFonts w:ascii="Times New Roman" w:hAnsi="Times New Roman" w:cs="Times New Roman"/>
          <w:sz w:val="26"/>
          <w:szCs w:val="26"/>
        </w:rPr>
        <w:t xml:space="preserve"> (табл.</w:t>
      </w:r>
      <w:r w:rsidR="008B37D0">
        <w:rPr>
          <w:rFonts w:ascii="Times New Roman" w:hAnsi="Times New Roman" w:cs="Times New Roman"/>
          <w:sz w:val="26"/>
          <w:szCs w:val="26"/>
        </w:rPr>
        <w:fldChar w:fldCharType="begin"/>
      </w:r>
      <w:r w:rsidR="008B37D0">
        <w:rPr>
          <w:rFonts w:ascii="Times New Roman" w:hAnsi="Times New Roman" w:cs="Times New Roman"/>
          <w:sz w:val="26"/>
          <w:szCs w:val="26"/>
        </w:rPr>
        <w:instrText xml:space="preserve"> REF _Ref166958012 \h  \* MERGEFORMAT </w:instrText>
      </w:r>
      <w:r w:rsidR="008B37D0">
        <w:rPr>
          <w:rFonts w:ascii="Times New Roman" w:hAnsi="Times New Roman" w:cs="Times New Roman"/>
          <w:sz w:val="26"/>
          <w:szCs w:val="26"/>
        </w:rPr>
      </w:r>
      <w:r w:rsidR="008B37D0">
        <w:rPr>
          <w:rFonts w:ascii="Times New Roman" w:hAnsi="Times New Roman" w:cs="Times New Roman"/>
          <w:sz w:val="26"/>
          <w:szCs w:val="26"/>
        </w:rPr>
        <w:fldChar w:fldCharType="separate"/>
      </w:r>
      <w:r w:rsidR="00F07D90">
        <w:rPr>
          <w:rFonts w:ascii="Times New Roman" w:hAnsi="Times New Roman" w:cs="Times New Roman"/>
          <w:sz w:val="26"/>
          <w:szCs w:val="26"/>
        </w:rPr>
        <w:t xml:space="preserve"> </w:t>
      </w:r>
      <w:r w:rsidR="00294379" w:rsidRPr="008B37D0">
        <w:rPr>
          <w:rFonts w:ascii="Times New Roman" w:hAnsi="Times New Roman" w:cs="Times New Roman"/>
          <w:sz w:val="26"/>
          <w:szCs w:val="26"/>
        </w:rPr>
        <w:t>Д</w:t>
      </w:r>
      <w:r w:rsidR="00294379" w:rsidRPr="008B37D0">
        <w:rPr>
          <w:rFonts w:ascii="Times New Roman" w:hAnsi="Times New Roman" w:cs="Times New Roman"/>
          <w:noProof/>
          <w:sz w:val="26"/>
          <w:szCs w:val="26"/>
        </w:rPr>
        <w:t>.</w:t>
      </w:r>
      <w:r w:rsidR="00294379" w:rsidRPr="000B0F3F">
        <w:rPr>
          <w:rFonts w:ascii="Times New Roman" w:hAnsi="Times New Roman" w:cs="Times New Roman"/>
          <w:noProof/>
          <w:sz w:val="26"/>
          <w:szCs w:val="26"/>
        </w:rPr>
        <w:t>1</w:t>
      </w:r>
      <w:r w:rsidR="008B37D0">
        <w:rPr>
          <w:rFonts w:ascii="Times New Roman" w:hAnsi="Times New Roman" w:cs="Times New Roman"/>
          <w:sz w:val="26"/>
          <w:szCs w:val="26"/>
        </w:rPr>
        <w:fldChar w:fldCharType="end"/>
      </w:r>
      <w:r w:rsidR="008B37D0">
        <w:rPr>
          <w:rFonts w:ascii="Times New Roman" w:hAnsi="Times New Roman" w:cs="Times New Roman"/>
          <w:sz w:val="26"/>
          <w:szCs w:val="26"/>
        </w:rPr>
        <w:t>)</w:t>
      </w:r>
      <w:r w:rsidR="00980502">
        <w:rPr>
          <w:rFonts w:ascii="Times New Roman" w:hAnsi="Times New Roman" w:cs="Times New Roman"/>
          <w:sz w:val="26"/>
          <w:szCs w:val="26"/>
        </w:rPr>
        <w:t>.</w:t>
      </w:r>
    </w:p>
    <w:p w14:paraId="59653073" w14:textId="13A98A8D" w:rsidR="00510D93" w:rsidRPr="00F07D90" w:rsidRDefault="00510D93" w:rsidP="00510D93">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 xml:space="preserve">Для определения истинных значений загрузки были приготовлены градуировочные растворы с концентрациями комплексов: 0, 0.025, 0.05, 0.1 и 0.15 мг/мл, концентрация блок-сополимера была постоянной для всех растворов и </w:t>
      </w:r>
      <w:r w:rsidRPr="006934A7">
        <w:rPr>
          <w:rFonts w:ascii="Times New Roman" w:hAnsi="Times New Roman" w:cs="Times New Roman"/>
          <w:sz w:val="26"/>
          <w:szCs w:val="26"/>
        </w:rPr>
        <w:lastRenderedPageBreak/>
        <w:t xml:space="preserve">составляла 1 мг/мл. Блок-сополимер был добавлен для учета влияния его поглощения при определении загрузок комплексов в мицеллы. Для полученных растворов были сняты спектры поглощения, из которых были получены значения оптических плотностей на определенных длинах волн – для комплексов </w:t>
      </w:r>
      <w:r w:rsidRPr="006934A7">
        <w:rPr>
          <w:rFonts w:ascii="Times New Roman" w:hAnsi="Times New Roman" w:cs="Times New Roman"/>
          <w:b/>
          <w:bCs/>
          <w:sz w:val="26"/>
          <w:szCs w:val="26"/>
        </w:rPr>
        <w:t xml:space="preserve">1-Pt-CN2 </w:t>
      </w:r>
      <w:r w:rsidRPr="006934A7">
        <w:rPr>
          <w:rFonts w:ascii="Times New Roman" w:hAnsi="Times New Roman" w:cs="Times New Roman"/>
          <w:sz w:val="26"/>
          <w:szCs w:val="26"/>
        </w:rPr>
        <w:t>–</w:t>
      </w:r>
      <w:r w:rsidRPr="006934A7">
        <w:rPr>
          <w:rFonts w:ascii="Times New Roman" w:hAnsi="Times New Roman" w:cs="Times New Roman"/>
          <w:b/>
          <w:bCs/>
          <w:sz w:val="26"/>
          <w:szCs w:val="26"/>
        </w:rPr>
        <w:t xml:space="preserve"> 4-Pt-CN2</w:t>
      </w:r>
      <w:r w:rsidRPr="006934A7">
        <w:rPr>
          <w:rFonts w:ascii="Times New Roman" w:hAnsi="Times New Roman" w:cs="Times New Roman"/>
          <w:sz w:val="26"/>
          <w:szCs w:val="26"/>
        </w:rPr>
        <w:t xml:space="preserve">: 410, 450, 439 и </w:t>
      </w:r>
      <w:r w:rsidRPr="00F07D90">
        <w:rPr>
          <w:rFonts w:ascii="Times New Roman" w:hAnsi="Times New Roman" w:cs="Times New Roman"/>
          <w:sz w:val="26"/>
          <w:szCs w:val="26"/>
        </w:rPr>
        <w:t xml:space="preserve">525, соответственно. По полученным данным были построены градуировочные кривые (см. рис. </w:t>
      </w:r>
      <w:r w:rsidRPr="00F07D90">
        <w:rPr>
          <w:rFonts w:ascii="Times New Roman" w:hAnsi="Times New Roman" w:cs="Times New Roman"/>
          <w:sz w:val="26"/>
          <w:szCs w:val="26"/>
          <w:lang w:val="en-US"/>
        </w:rPr>
        <w:fldChar w:fldCharType="begin"/>
      </w:r>
      <w:r w:rsidRPr="00F07D90">
        <w:rPr>
          <w:rFonts w:ascii="Times New Roman" w:hAnsi="Times New Roman" w:cs="Times New Roman"/>
          <w:sz w:val="26"/>
          <w:szCs w:val="26"/>
        </w:rPr>
        <w:instrText xml:space="preserve"> </w:instrText>
      </w:r>
      <w:r w:rsidRPr="00F07D90">
        <w:rPr>
          <w:rFonts w:ascii="Times New Roman" w:hAnsi="Times New Roman" w:cs="Times New Roman"/>
          <w:sz w:val="26"/>
          <w:szCs w:val="26"/>
          <w:lang w:val="en-US"/>
        </w:rPr>
        <w:instrText>REF</w:instrText>
      </w:r>
      <w:r w:rsidRPr="00F07D90">
        <w:rPr>
          <w:rFonts w:ascii="Times New Roman" w:hAnsi="Times New Roman" w:cs="Times New Roman"/>
          <w:sz w:val="26"/>
          <w:szCs w:val="26"/>
        </w:rPr>
        <w:instrText xml:space="preserve"> _</w:instrText>
      </w:r>
      <w:r w:rsidRPr="00F07D90">
        <w:rPr>
          <w:rFonts w:ascii="Times New Roman" w:hAnsi="Times New Roman" w:cs="Times New Roman"/>
          <w:sz w:val="26"/>
          <w:szCs w:val="26"/>
          <w:lang w:val="en-US"/>
        </w:rPr>
        <w:instrText>Ref</w:instrText>
      </w:r>
      <w:r w:rsidRPr="00F07D90">
        <w:rPr>
          <w:rFonts w:ascii="Times New Roman" w:hAnsi="Times New Roman" w:cs="Times New Roman"/>
          <w:sz w:val="26"/>
          <w:szCs w:val="26"/>
        </w:rPr>
        <w:instrText>165594741 \</w:instrText>
      </w:r>
      <w:r w:rsidRPr="00F07D90">
        <w:rPr>
          <w:rFonts w:ascii="Times New Roman" w:hAnsi="Times New Roman" w:cs="Times New Roman"/>
          <w:sz w:val="26"/>
          <w:szCs w:val="26"/>
          <w:lang w:val="en-US"/>
        </w:rPr>
        <w:instrText>h</w:instrText>
      </w:r>
      <w:r w:rsidRPr="00F07D90">
        <w:rPr>
          <w:rFonts w:ascii="Times New Roman" w:hAnsi="Times New Roman" w:cs="Times New Roman"/>
          <w:sz w:val="26"/>
          <w:szCs w:val="26"/>
        </w:rPr>
        <w:instrText xml:space="preserve">  \* </w:instrText>
      </w:r>
      <w:r w:rsidRPr="00F07D90">
        <w:rPr>
          <w:rFonts w:ascii="Times New Roman" w:hAnsi="Times New Roman" w:cs="Times New Roman"/>
          <w:sz w:val="26"/>
          <w:szCs w:val="26"/>
          <w:lang w:val="en-US"/>
        </w:rPr>
        <w:instrText>MERGEFORMAT</w:instrText>
      </w:r>
      <w:r w:rsidRPr="00F07D90">
        <w:rPr>
          <w:rFonts w:ascii="Times New Roman" w:hAnsi="Times New Roman" w:cs="Times New Roman"/>
          <w:sz w:val="26"/>
          <w:szCs w:val="26"/>
        </w:rPr>
        <w:instrText xml:space="preserve"> </w:instrText>
      </w:r>
      <w:r w:rsidRPr="00F07D90">
        <w:rPr>
          <w:rFonts w:ascii="Times New Roman" w:hAnsi="Times New Roman" w:cs="Times New Roman"/>
          <w:sz w:val="26"/>
          <w:szCs w:val="26"/>
          <w:lang w:val="en-US"/>
        </w:rPr>
      </w:r>
      <w:r w:rsidRPr="00F07D90">
        <w:rPr>
          <w:rFonts w:ascii="Times New Roman" w:hAnsi="Times New Roman" w:cs="Times New Roman"/>
          <w:sz w:val="26"/>
          <w:szCs w:val="26"/>
          <w:lang w:val="en-US"/>
        </w:rPr>
        <w:fldChar w:fldCharType="separate"/>
      </w:r>
      <w:r w:rsidR="00294379" w:rsidRPr="00F07D90">
        <w:rPr>
          <w:rFonts w:ascii="Times New Roman" w:hAnsi="Times New Roman" w:cs="Times New Roman"/>
          <w:noProof/>
          <w:sz w:val="26"/>
          <w:szCs w:val="26"/>
        </w:rPr>
        <w:t>47</w:t>
      </w:r>
      <w:r w:rsidRPr="00F07D90">
        <w:rPr>
          <w:rFonts w:ascii="Times New Roman" w:hAnsi="Times New Roman" w:cs="Times New Roman"/>
          <w:sz w:val="26"/>
          <w:szCs w:val="26"/>
          <w:lang w:val="en-US"/>
        </w:rPr>
        <w:fldChar w:fldCharType="end"/>
      </w:r>
      <w:r w:rsidRPr="00F07D90">
        <w:rPr>
          <w:rFonts w:ascii="Times New Roman" w:hAnsi="Times New Roman" w:cs="Times New Roman"/>
          <w:sz w:val="26"/>
          <w:szCs w:val="26"/>
        </w:rPr>
        <w:t xml:space="preserve"> и приложение Е</w:t>
      </w:r>
      <w:r w:rsidR="005C43B6" w:rsidRPr="00F07D90">
        <w:rPr>
          <w:rFonts w:ascii="Times New Roman" w:hAnsi="Times New Roman" w:cs="Times New Roman"/>
          <w:sz w:val="26"/>
          <w:szCs w:val="26"/>
        </w:rPr>
        <w:t xml:space="preserve"> рис. </w:t>
      </w:r>
      <w:r w:rsidR="005C43B6" w:rsidRPr="00F07D90">
        <w:rPr>
          <w:rFonts w:ascii="Times New Roman" w:hAnsi="Times New Roman" w:cs="Times New Roman"/>
          <w:sz w:val="26"/>
          <w:szCs w:val="26"/>
        </w:rPr>
        <w:fldChar w:fldCharType="begin"/>
      </w:r>
      <w:r w:rsidR="005C43B6" w:rsidRPr="00F07D90">
        <w:rPr>
          <w:rFonts w:ascii="Times New Roman" w:hAnsi="Times New Roman" w:cs="Times New Roman"/>
          <w:sz w:val="26"/>
          <w:szCs w:val="26"/>
        </w:rPr>
        <w:instrText xml:space="preserve"> REF _Ref166719822 \h  \* MERGEFORMAT </w:instrText>
      </w:r>
      <w:r w:rsidR="005C43B6" w:rsidRPr="00F07D90">
        <w:rPr>
          <w:rFonts w:ascii="Times New Roman" w:hAnsi="Times New Roman" w:cs="Times New Roman"/>
          <w:sz w:val="26"/>
          <w:szCs w:val="26"/>
        </w:rPr>
      </w:r>
      <w:r w:rsidR="005C43B6"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Е</w:t>
      </w:r>
      <w:r w:rsidR="00294379" w:rsidRPr="00F07D90">
        <w:rPr>
          <w:rFonts w:ascii="Times New Roman" w:hAnsi="Times New Roman" w:cs="Times New Roman"/>
          <w:sz w:val="26"/>
          <w:szCs w:val="26"/>
        </w:rPr>
        <w:t>.</w:t>
      </w:r>
      <w:r w:rsidR="00294379" w:rsidRPr="00F07D90">
        <w:rPr>
          <w:rFonts w:ascii="Times New Roman" w:hAnsi="Times New Roman" w:cs="Times New Roman"/>
          <w:noProof/>
          <w:sz w:val="26"/>
          <w:szCs w:val="26"/>
        </w:rPr>
        <w:t>1</w:t>
      </w:r>
      <w:r w:rsidR="005C43B6" w:rsidRPr="00F07D90">
        <w:rPr>
          <w:rFonts w:ascii="Times New Roman" w:hAnsi="Times New Roman" w:cs="Times New Roman"/>
          <w:sz w:val="26"/>
          <w:szCs w:val="26"/>
        </w:rPr>
        <w:fldChar w:fldCharType="end"/>
      </w:r>
      <w:r w:rsidR="005C43B6" w:rsidRPr="00F07D90">
        <w:rPr>
          <w:rFonts w:ascii="Times New Roman" w:hAnsi="Times New Roman" w:cs="Times New Roman"/>
          <w:sz w:val="26"/>
          <w:szCs w:val="26"/>
        </w:rPr>
        <w:t xml:space="preserve">, </w:t>
      </w:r>
      <w:r w:rsidR="005C43B6" w:rsidRPr="00F07D90">
        <w:rPr>
          <w:rFonts w:ascii="Times New Roman" w:hAnsi="Times New Roman" w:cs="Times New Roman"/>
          <w:sz w:val="26"/>
          <w:szCs w:val="26"/>
        </w:rPr>
        <w:fldChar w:fldCharType="begin"/>
      </w:r>
      <w:r w:rsidR="005C43B6" w:rsidRPr="00F07D90">
        <w:rPr>
          <w:rFonts w:ascii="Times New Roman" w:hAnsi="Times New Roman" w:cs="Times New Roman"/>
          <w:sz w:val="26"/>
          <w:szCs w:val="26"/>
        </w:rPr>
        <w:instrText xml:space="preserve"> REF _Ref166719824 \h  \* MERGEFORMAT </w:instrText>
      </w:r>
      <w:r w:rsidR="005C43B6" w:rsidRPr="00F07D90">
        <w:rPr>
          <w:rFonts w:ascii="Times New Roman" w:hAnsi="Times New Roman" w:cs="Times New Roman"/>
          <w:sz w:val="26"/>
          <w:szCs w:val="26"/>
        </w:rPr>
      </w:r>
      <w:r w:rsidR="005C43B6"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Е</w:t>
      </w:r>
      <w:r w:rsidR="00294379" w:rsidRPr="00F07D90">
        <w:rPr>
          <w:rFonts w:ascii="Times New Roman" w:hAnsi="Times New Roman" w:cs="Times New Roman"/>
          <w:sz w:val="26"/>
          <w:szCs w:val="26"/>
        </w:rPr>
        <w:t>.</w:t>
      </w:r>
      <w:r w:rsidR="00294379" w:rsidRPr="00F07D90">
        <w:rPr>
          <w:rFonts w:ascii="Times New Roman" w:hAnsi="Times New Roman" w:cs="Times New Roman"/>
          <w:noProof/>
          <w:sz w:val="26"/>
          <w:szCs w:val="26"/>
        </w:rPr>
        <w:t>2</w:t>
      </w:r>
      <w:r w:rsidR="005C43B6" w:rsidRPr="00F07D90">
        <w:rPr>
          <w:rFonts w:ascii="Times New Roman" w:hAnsi="Times New Roman" w:cs="Times New Roman"/>
          <w:sz w:val="26"/>
          <w:szCs w:val="26"/>
        </w:rPr>
        <w:fldChar w:fldCharType="end"/>
      </w:r>
      <w:r w:rsidR="005C43B6" w:rsidRPr="00F07D90">
        <w:rPr>
          <w:rFonts w:ascii="Times New Roman" w:hAnsi="Times New Roman" w:cs="Times New Roman"/>
          <w:sz w:val="26"/>
          <w:szCs w:val="26"/>
        </w:rPr>
        <w:t xml:space="preserve">, </w:t>
      </w:r>
      <w:r w:rsidR="005C43B6" w:rsidRPr="00F07D90">
        <w:rPr>
          <w:rFonts w:ascii="Times New Roman" w:hAnsi="Times New Roman" w:cs="Times New Roman"/>
          <w:sz w:val="26"/>
          <w:szCs w:val="26"/>
        </w:rPr>
        <w:fldChar w:fldCharType="begin"/>
      </w:r>
      <w:r w:rsidR="005C43B6" w:rsidRPr="00F07D90">
        <w:rPr>
          <w:rFonts w:ascii="Times New Roman" w:hAnsi="Times New Roman" w:cs="Times New Roman"/>
          <w:sz w:val="26"/>
          <w:szCs w:val="26"/>
        </w:rPr>
        <w:instrText xml:space="preserve"> REF _Ref166719911 \h  \* MERGEFORMAT </w:instrText>
      </w:r>
      <w:r w:rsidR="005C43B6" w:rsidRPr="00F07D90">
        <w:rPr>
          <w:rFonts w:ascii="Times New Roman" w:hAnsi="Times New Roman" w:cs="Times New Roman"/>
          <w:sz w:val="26"/>
          <w:szCs w:val="26"/>
        </w:rPr>
      </w:r>
      <w:r w:rsidR="005C43B6"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Е</w:t>
      </w:r>
      <w:r w:rsidR="00294379" w:rsidRPr="00F07D90">
        <w:rPr>
          <w:rFonts w:ascii="Times New Roman" w:hAnsi="Times New Roman" w:cs="Times New Roman"/>
          <w:sz w:val="26"/>
          <w:szCs w:val="26"/>
        </w:rPr>
        <w:t>.</w:t>
      </w:r>
      <w:r w:rsidR="00294379" w:rsidRPr="00F07D90">
        <w:rPr>
          <w:rFonts w:ascii="Times New Roman" w:hAnsi="Times New Roman" w:cs="Times New Roman"/>
          <w:noProof/>
          <w:sz w:val="26"/>
          <w:szCs w:val="26"/>
        </w:rPr>
        <w:t>3</w:t>
      </w:r>
      <w:r w:rsidR="005C43B6" w:rsidRPr="00F07D90">
        <w:rPr>
          <w:rFonts w:ascii="Times New Roman" w:hAnsi="Times New Roman" w:cs="Times New Roman"/>
          <w:sz w:val="26"/>
          <w:szCs w:val="26"/>
        </w:rPr>
        <w:fldChar w:fldCharType="end"/>
      </w:r>
      <w:r w:rsidRPr="00F07D90">
        <w:rPr>
          <w:rFonts w:ascii="Times New Roman" w:hAnsi="Times New Roman" w:cs="Times New Roman"/>
          <w:sz w:val="26"/>
          <w:szCs w:val="26"/>
        </w:rPr>
        <w:t>).</w:t>
      </w:r>
    </w:p>
    <w:p w14:paraId="1A008A6A" w14:textId="560F89A1" w:rsidR="00510D93" w:rsidRPr="006934A7" w:rsidRDefault="00B65D78" w:rsidP="00510D93">
      <w:pPr>
        <w:keepNext/>
        <w:spacing w:after="0" w:line="360" w:lineRule="auto"/>
        <w:jc w:val="center"/>
        <w:rPr>
          <w:rFonts w:ascii="Times New Roman" w:hAnsi="Times New Roman" w:cs="Times New Roman"/>
        </w:rPr>
      </w:pPr>
      <w:r w:rsidRPr="006934A7">
        <w:rPr>
          <w:rFonts w:ascii="Times New Roman" w:hAnsi="Times New Roman" w:cs="Times New Roman"/>
          <w:noProof/>
        </w:rPr>
        <w:drawing>
          <wp:inline distT="0" distB="0" distL="0" distR="0" wp14:anchorId="709A9313" wp14:editId="3360A367">
            <wp:extent cx="4332849" cy="2974721"/>
            <wp:effectExtent l="0" t="0" r="0" b="0"/>
            <wp:docPr id="29809891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8353" cy="2978499"/>
                    </a:xfrm>
                    <a:prstGeom prst="rect">
                      <a:avLst/>
                    </a:prstGeom>
                    <a:noFill/>
                    <a:ln>
                      <a:noFill/>
                    </a:ln>
                  </pic:spPr>
                </pic:pic>
              </a:graphicData>
            </a:graphic>
          </wp:inline>
        </w:drawing>
      </w:r>
    </w:p>
    <w:p w14:paraId="21CAC7CC" w14:textId="146CA11C" w:rsidR="00510D93" w:rsidRPr="006934A7" w:rsidRDefault="00510D93" w:rsidP="00510D93">
      <w:pPr>
        <w:pStyle w:val="a5"/>
        <w:spacing w:after="0" w:line="360" w:lineRule="auto"/>
        <w:ind w:firstLine="720"/>
        <w:jc w:val="both"/>
        <w:rPr>
          <w:rFonts w:ascii="Times New Roman" w:hAnsi="Times New Roman" w:cs="Times New Roman"/>
          <w:i w:val="0"/>
          <w:iCs w:val="0"/>
          <w:color w:val="auto"/>
          <w:sz w:val="26"/>
          <w:szCs w:val="26"/>
        </w:rPr>
      </w:pPr>
      <w:bookmarkStart w:id="87" w:name="_Ref165594741"/>
      <w:r w:rsidRPr="006934A7">
        <w:rPr>
          <w:rFonts w:ascii="Times New Roman" w:hAnsi="Times New Roman" w:cs="Times New Roman"/>
          <w:i w:val="0"/>
          <w:iCs w:val="0"/>
          <w:color w:val="auto"/>
          <w:sz w:val="26"/>
          <w:szCs w:val="26"/>
        </w:rPr>
        <w:t xml:space="preserve">Рисунок </w:t>
      </w:r>
      <w:r w:rsidRPr="006934A7">
        <w:rPr>
          <w:rFonts w:ascii="Times New Roman" w:hAnsi="Times New Roman" w:cs="Times New Roman"/>
          <w:i w:val="0"/>
          <w:iCs w:val="0"/>
          <w:color w:val="auto"/>
          <w:sz w:val="26"/>
          <w:szCs w:val="26"/>
        </w:rPr>
        <w:fldChar w:fldCharType="begin"/>
      </w:r>
      <w:r w:rsidRPr="006934A7">
        <w:rPr>
          <w:rFonts w:ascii="Times New Roman" w:hAnsi="Times New Roman" w:cs="Times New Roman"/>
          <w:i w:val="0"/>
          <w:iCs w:val="0"/>
          <w:color w:val="auto"/>
          <w:sz w:val="26"/>
          <w:szCs w:val="26"/>
        </w:rPr>
        <w:instrText xml:space="preserve"> SEQ Рисунок \* ARABIC </w:instrText>
      </w:r>
      <w:r w:rsidRPr="006934A7">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47</w:t>
      </w:r>
      <w:r w:rsidRPr="006934A7">
        <w:rPr>
          <w:rFonts w:ascii="Times New Roman" w:hAnsi="Times New Roman" w:cs="Times New Roman"/>
          <w:i w:val="0"/>
          <w:iCs w:val="0"/>
          <w:color w:val="auto"/>
          <w:sz w:val="26"/>
          <w:szCs w:val="26"/>
        </w:rPr>
        <w:fldChar w:fldCharType="end"/>
      </w:r>
      <w:bookmarkEnd w:id="87"/>
      <w:r w:rsidRPr="006934A7">
        <w:rPr>
          <w:rFonts w:ascii="Times New Roman" w:hAnsi="Times New Roman" w:cs="Times New Roman"/>
          <w:i w:val="0"/>
          <w:iCs w:val="0"/>
          <w:color w:val="auto"/>
          <w:sz w:val="26"/>
          <w:szCs w:val="26"/>
        </w:rPr>
        <w:t xml:space="preserve">. Градуировочный график определения концентрации комплекса </w:t>
      </w:r>
      <w:r w:rsidRPr="006934A7">
        <w:rPr>
          <w:rFonts w:ascii="Times New Roman" w:hAnsi="Times New Roman" w:cs="Times New Roman"/>
          <w:b/>
          <w:bCs/>
          <w:i w:val="0"/>
          <w:iCs w:val="0"/>
          <w:color w:val="auto"/>
          <w:sz w:val="26"/>
          <w:szCs w:val="26"/>
        </w:rPr>
        <w:t>1-Pt-CN2</w:t>
      </w:r>
      <w:r w:rsidRPr="006934A7">
        <w:rPr>
          <w:rFonts w:ascii="Times New Roman" w:hAnsi="Times New Roman" w:cs="Times New Roman"/>
          <w:i w:val="0"/>
          <w:iCs w:val="0"/>
          <w:color w:val="auto"/>
          <w:sz w:val="26"/>
          <w:szCs w:val="26"/>
        </w:rPr>
        <w:t xml:space="preserve"> в мицеллах.</w:t>
      </w:r>
    </w:p>
    <w:p w14:paraId="1CE154AA" w14:textId="727B3792" w:rsidR="00510D93" w:rsidRPr="006934A7" w:rsidRDefault="00510D93" w:rsidP="00510D93">
      <w:pPr>
        <w:spacing w:after="0" w:line="360" w:lineRule="auto"/>
        <w:ind w:firstLine="720"/>
        <w:jc w:val="both"/>
        <w:rPr>
          <w:rFonts w:ascii="Times New Roman" w:eastAsia="Times New Roman" w:hAnsi="Times New Roman" w:cs="Times New Roman"/>
          <w:kern w:val="0"/>
          <w:sz w:val="24"/>
          <w:szCs w:val="24"/>
          <w:lang w:eastAsia="ru-RU"/>
          <w14:ligatures w14:val="none"/>
        </w:rPr>
      </w:pPr>
      <w:r w:rsidRPr="006934A7">
        <w:rPr>
          <w:rFonts w:ascii="Times New Roman" w:eastAsia="Times New Roman" w:hAnsi="Times New Roman" w:cs="Times New Roman"/>
          <w:kern w:val="0"/>
          <w:sz w:val="26"/>
          <w:szCs w:val="26"/>
          <w:lang w:eastAsia="ru-RU"/>
          <w14:ligatures w14:val="none"/>
        </w:rPr>
        <w:t>Лиофилизаты мицеллярных дисперсий были растворены в ацетонитриле до концентрации 1 мг/мл, для них аналогичным образом были сняты спектры поглощения, из которых были определены значения оптических плотностей на соответствующих длинах волн. С использованием полученных градуировок были найдены концентрации комплексов в раствор</w:t>
      </w:r>
      <w:r w:rsidR="005C6F1F" w:rsidRPr="006934A7">
        <w:rPr>
          <w:rFonts w:ascii="Times New Roman" w:eastAsia="Times New Roman" w:hAnsi="Times New Roman" w:cs="Times New Roman"/>
          <w:kern w:val="0"/>
          <w:sz w:val="26"/>
          <w:szCs w:val="26"/>
          <w:lang w:eastAsia="ru-RU"/>
          <w14:ligatures w14:val="none"/>
        </w:rPr>
        <w:t>енных лиофилизатах</w:t>
      </w:r>
      <w:r w:rsidRPr="006934A7">
        <w:rPr>
          <w:rFonts w:ascii="Times New Roman" w:eastAsia="Times New Roman" w:hAnsi="Times New Roman" w:cs="Times New Roman"/>
          <w:kern w:val="0"/>
          <w:sz w:val="26"/>
          <w:szCs w:val="26"/>
          <w:lang w:eastAsia="ru-RU"/>
          <w14:ligatures w14:val="none"/>
        </w:rPr>
        <w:t xml:space="preserve"> (мг/мл), данные концентрации были разделены на истинные концентрации мицелл, рассчитанные ранее, в результате были определены истинные загрузки комплексов в</w:t>
      </w:r>
      <w:r w:rsidRPr="006934A7">
        <w:rPr>
          <w:rFonts w:ascii="Times New Roman" w:hAnsi="Times New Roman" w:cs="Times New Roman"/>
          <w:sz w:val="26"/>
          <w:szCs w:val="26"/>
        </w:rPr>
        <w:t xml:space="preserve"> блок-сополимерные</w:t>
      </w:r>
      <w:r w:rsidRPr="006934A7">
        <w:rPr>
          <w:rFonts w:ascii="Times New Roman" w:eastAsia="Times New Roman" w:hAnsi="Times New Roman" w:cs="Times New Roman"/>
          <w:kern w:val="0"/>
          <w:sz w:val="26"/>
          <w:szCs w:val="26"/>
          <w:lang w:eastAsia="ru-RU"/>
          <w14:ligatures w14:val="none"/>
        </w:rPr>
        <w:t xml:space="preserve"> мицеллы (см. табл. </w:t>
      </w:r>
      <w:r w:rsidRPr="000B0F3F">
        <w:rPr>
          <w:rFonts w:ascii="Times New Roman" w:eastAsia="Times New Roman" w:hAnsi="Times New Roman" w:cs="Times New Roman"/>
          <w:kern w:val="0"/>
          <w:sz w:val="26"/>
          <w:szCs w:val="26"/>
          <w:lang w:eastAsia="ru-RU"/>
          <w14:ligatures w14:val="none"/>
        </w:rPr>
        <w:fldChar w:fldCharType="begin"/>
      </w:r>
      <w:r w:rsidRPr="000B0F3F">
        <w:rPr>
          <w:rFonts w:ascii="Times New Roman" w:eastAsia="Times New Roman" w:hAnsi="Times New Roman" w:cs="Times New Roman"/>
          <w:kern w:val="0"/>
          <w:sz w:val="26"/>
          <w:szCs w:val="26"/>
          <w:lang w:eastAsia="ru-RU"/>
          <w14:ligatures w14:val="none"/>
        </w:rPr>
        <w:instrText xml:space="preserve"> REF _Ref165700004 \h  \* MERGEFORMAT </w:instrText>
      </w:r>
      <w:r w:rsidRPr="000B0F3F">
        <w:rPr>
          <w:rFonts w:ascii="Times New Roman" w:eastAsia="Times New Roman" w:hAnsi="Times New Roman" w:cs="Times New Roman"/>
          <w:kern w:val="0"/>
          <w:sz w:val="26"/>
          <w:szCs w:val="26"/>
          <w:lang w:eastAsia="ru-RU"/>
          <w14:ligatures w14:val="none"/>
        </w:rPr>
      </w:r>
      <w:r w:rsidRPr="000B0F3F">
        <w:rPr>
          <w:rFonts w:ascii="Times New Roman" w:eastAsia="Times New Roman" w:hAnsi="Times New Roman" w:cs="Times New Roman"/>
          <w:kern w:val="0"/>
          <w:sz w:val="26"/>
          <w:szCs w:val="26"/>
          <w:lang w:eastAsia="ru-RU"/>
          <w14:ligatures w14:val="none"/>
        </w:rPr>
        <w:fldChar w:fldCharType="separate"/>
      </w:r>
      <w:r w:rsidR="00294379" w:rsidRPr="000B0F3F">
        <w:rPr>
          <w:rFonts w:ascii="Times New Roman" w:hAnsi="Times New Roman" w:cs="Times New Roman"/>
          <w:noProof/>
          <w:sz w:val="26"/>
          <w:szCs w:val="26"/>
        </w:rPr>
        <w:t>5</w:t>
      </w:r>
      <w:r w:rsidRPr="000B0F3F">
        <w:rPr>
          <w:rFonts w:ascii="Times New Roman" w:eastAsia="Times New Roman" w:hAnsi="Times New Roman" w:cs="Times New Roman"/>
          <w:kern w:val="0"/>
          <w:sz w:val="26"/>
          <w:szCs w:val="26"/>
          <w:lang w:eastAsia="ru-RU"/>
          <w14:ligatures w14:val="none"/>
        </w:rPr>
        <w:fldChar w:fldCharType="end"/>
      </w:r>
      <w:r w:rsidRPr="006934A7">
        <w:rPr>
          <w:rFonts w:ascii="Times New Roman" w:eastAsia="Times New Roman" w:hAnsi="Times New Roman" w:cs="Times New Roman"/>
          <w:kern w:val="0"/>
          <w:sz w:val="26"/>
          <w:szCs w:val="26"/>
          <w:lang w:eastAsia="ru-RU"/>
          <w14:ligatures w14:val="none"/>
        </w:rPr>
        <w:t>).</w:t>
      </w:r>
    </w:p>
    <w:p w14:paraId="0B79CE4F" w14:textId="50E4F173" w:rsidR="0047368E" w:rsidRPr="006934A7" w:rsidRDefault="0047368E">
      <w:pPr>
        <w:rPr>
          <w:rFonts w:ascii="Times New Roman" w:eastAsia="Times New Roman" w:hAnsi="Times New Roman" w:cs="Times New Roman"/>
          <w:kern w:val="0"/>
          <w:sz w:val="24"/>
          <w:szCs w:val="24"/>
          <w:lang w:eastAsia="ru-RU"/>
          <w14:ligatures w14:val="none"/>
        </w:rPr>
      </w:pPr>
      <w:r w:rsidRPr="006934A7">
        <w:rPr>
          <w:rFonts w:ascii="Times New Roman" w:eastAsia="Times New Roman" w:hAnsi="Times New Roman" w:cs="Times New Roman"/>
          <w:kern w:val="0"/>
          <w:sz w:val="24"/>
          <w:szCs w:val="24"/>
          <w:lang w:eastAsia="ru-RU"/>
          <w14:ligatures w14:val="none"/>
        </w:rPr>
        <w:br w:type="page"/>
      </w:r>
    </w:p>
    <w:p w14:paraId="5AEC6A4A" w14:textId="785E0752" w:rsidR="00510D93" w:rsidRPr="006934A7" w:rsidRDefault="00510D93" w:rsidP="00510D93">
      <w:pPr>
        <w:pStyle w:val="a5"/>
        <w:keepNext/>
        <w:spacing w:after="0" w:line="360" w:lineRule="auto"/>
        <w:ind w:firstLine="720"/>
        <w:jc w:val="both"/>
        <w:rPr>
          <w:rFonts w:ascii="Times New Roman" w:hAnsi="Times New Roman" w:cs="Times New Roman"/>
          <w:i w:val="0"/>
          <w:iCs w:val="0"/>
          <w:color w:val="auto"/>
          <w:sz w:val="26"/>
          <w:szCs w:val="26"/>
        </w:rPr>
      </w:pPr>
      <w:bookmarkStart w:id="88" w:name="_Ref165700004"/>
      <w:r w:rsidRPr="006934A7">
        <w:rPr>
          <w:rFonts w:ascii="Times New Roman" w:hAnsi="Times New Roman" w:cs="Times New Roman"/>
          <w:i w:val="0"/>
          <w:iCs w:val="0"/>
          <w:color w:val="auto"/>
          <w:sz w:val="26"/>
          <w:szCs w:val="26"/>
        </w:rPr>
        <w:lastRenderedPageBreak/>
        <w:t xml:space="preserve">Таблица </w:t>
      </w:r>
      <w:r w:rsidRPr="006934A7">
        <w:rPr>
          <w:rFonts w:ascii="Times New Roman" w:hAnsi="Times New Roman" w:cs="Times New Roman"/>
          <w:i w:val="0"/>
          <w:iCs w:val="0"/>
          <w:color w:val="auto"/>
          <w:sz w:val="26"/>
          <w:szCs w:val="26"/>
        </w:rPr>
        <w:fldChar w:fldCharType="begin"/>
      </w:r>
      <w:r w:rsidRPr="006934A7">
        <w:rPr>
          <w:rFonts w:ascii="Times New Roman" w:hAnsi="Times New Roman" w:cs="Times New Roman"/>
          <w:i w:val="0"/>
          <w:iCs w:val="0"/>
          <w:color w:val="auto"/>
          <w:sz w:val="26"/>
          <w:szCs w:val="26"/>
        </w:rPr>
        <w:instrText xml:space="preserve"> SEQ Таблица \* ARABIC </w:instrText>
      </w:r>
      <w:r w:rsidRPr="006934A7">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w:t>
      </w:r>
      <w:r w:rsidRPr="006934A7">
        <w:rPr>
          <w:rFonts w:ascii="Times New Roman" w:hAnsi="Times New Roman" w:cs="Times New Roman"/>
          <w:i w:val="0"/>
          <w:iCs w:val="0"/>
          <w:color w:val="auto"/>
          <w:sz w:val="26"/>
          <w:szCs w:val="26"/>
        </w:rPr>
        <w:fldChar w:fldCharType="end"/>
      </w:r>
      <w:bookmarkEnd w:id="88"/>
      <w:r w:rsidRPr="006934A7">
        <w:rPr>
          <w:rFonts w:ascii="Times New Roman" w:hAnsi="Times New Roman" w:cs="Times New Roman"/>
          <w:i w:val="0"/>
          <w:iCs w:val="0"/>
          <w:color w:val="auto"/>
          <w:sz w:val="26"/>
          <w:szCs w:val="26"/>
        </w:rPr>
        <w:t>. Теоретические и истинные загрузки комплексов в блок-сополимерные мицеллы.</w:t>
      </w:r>
    </w:p>
    <w:tbl>
      <w:tblPr>
        <w:tblW w:w="8364" w:type="dxa"/>
        <w:jc w:val="center"/>
        <w:tblCellMar>
          <w:top w:w="15" w:type="dxa"/>
          <w:left w:w="15" w:type="dxa"/>
          <w:bottom w:w="15" w:type="dxa"/>
          <w:right w:w="15" w:type="dxa"/>
        </w:tblCellMar>
        <w:tblLook w:val="04A0" w:firstRow="1" w:lastRow="0" w:firstColumn="1" w:lastColumn="0" w:noHBand="0" w:noVBand="1"/>
      </w:tblPr>
      <w:tblGrid>
        <w:gridCol w:w="1555"/>
        <w:gridCol w:w="2801"/>
        <w:gridCol w:w="1447"/>
        <w:gridCol w:w="2561"/>
      </w:tblGrid>
      <w:tr w:rsidR="006934A7" w:rsidRPr="006934A7" w14:paraId="1A555309"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AB67E90" w14:textId="77777777" w:rsidR="00510D93" w:rsidRPr="006934A7" w:rsidRDefault="00510D93" w:rsidP="00200E6F">
            <w:pPr>
              <w:spacing w:after="0" w:line="360" w:lineRule="auto"/>
              <w:ind w:left="227" w:hanging="227"/>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eastAsia="ru-RU"/>
                <w14:ligatures w14:val="none"/>
              </w:rPr>
              <w:t>Комплекс</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06222073" w14:textId="64125D9D"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eastAsia="ru-RU"/>
                <w14:ligatures w14:val="none"/>
              </w:rPr>
              <w:t xml:space="preserve">Содержание </w:t>
            </w:r>
            <w:r w:rsidR="00F343B5" w:rsidRPr="006934A7">
              <w:rPr>
                <w:rFonts w:ascii="Times New Roman" w:eastAsia="Times New Roman" w:hAnsi="Times New Roman" w:cs="Times New Roman"/>
                <w:kern w:val="0"/>
                <w:sz w:val="26"/>
                <w:szCs w:val="26"/>
                <w:lang w:eastAsia="ru-RU"/>
                <w14:ligatures w14:val="none"/>
              </w:rPr>
              <w:t>комплексов в полученных мицеллах</w:t>
            </w:r>
            <w:r w:rsidRPr="006934A7">
              <w:rPr>
                <w:rFonts w:ascii="Times New Roman" w:eastAsia="Times New Roman" w:hAnsi="Times New Roman" w:cs="Times New Roman"/>
                <w:kern w:val="0"/>
                <w:sz w:val="26"/>
                <w:szCs w:val="26"/>
                <w:lang w:eastAsia="ru-RU"/>
                <w14:ligatures w14:val="none"/>
              </w:rPr>
              <w:t xml:space="preserve"> (планируемое), масс.%</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66438FDA"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eastAsia="ru-RU"/>
                <w14:ligatures w14:val="none"/>
              </w:rPr>
              <w:t>Оптическая плотность </w:t>
            </w:r>
          </w:p>
        </w:tc>
        <w:tc>
          <w:tcPr>
            <w:tcW w:w="2561" w:type="dxa"/>
            <w:tcBorders>
              <w:top w:val="single" w:sz="4" w:space="0" w:color="000000"/>
              <w:left w:val="single" w:sz="4" w:space="0" w:color="000000"/>
              <w:bottom w:val="single" w:sz="4" w:space="0" w:color="000000"/>
              <w:right w:val="single" w:sz="4" w:space="0" w:color="000000"/>
            </w:tcBorders>
            <w:vAlign w:val="center"/>
            <w:hideMark/>
          </w:tcPr>
          <w:p w14:paraId="48F28140" w14:textId="1954629A"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eastAsia="ru-RU"/>
                <w14:ligatures w14:val="none"/>
              </w:rPr>
              <w:t xml:space="preserve">Содержание </w:t>
            </w:r>
            <w:r w:rsidR="00F343B5" w:rsidRPr="006934A7">
              <w:rPr>
                <w:rFonts w:ascii="Times New Roman" w:eastAsia="Times New Roman" w:hAnsi="Times New Roman" w:cs="Times New Roman"/>
                <w:kern w:val="0"/>
                <w:sz w:val="26"/>
                <w:szCs w:val="26"/>
                <w:lang w:eastAsia="ru-RU"/>
                <w14:ligatures w14:val="none"/>
              </w:rPr>
              <w:t>комплексов</w:t>
            </w:r>
            <w:r w:rsidRPr="006934A7">
              <w:rPr>
                <w:rFonts w:ascii="Times New Roman" w:eastAsia="Times New Roman" w:hAnsi="Times New Roman" w:cs="Times New Roman"/>
                <w:kern w:val="0"/>
                <w:sz w:val="26"/>
                <w:szCs w:val="26"/>
                <w:lang w:eastAsia="ru-RU"/>
                <w14:ligatures w14:val="none"/>
              </w:rPr>
              <w:t xml:space="preserve"> в полученных мицеллах</w:t>
            </w:r>
            <w:r w:rsidR="00F343B5" w:rsidRPr="006934A7">
              <w:rPr>
                <w:rFonts w:ascii="Times New Roman" w:eastAsia="Times New Roman" w:hAnsi="Times New Roman" w:cs="Times New Roman"/>
                <w:kern w:val="0"/>
                <w:sz w:val="26"/>
                <w:szCs w:val="26"/>
                <w:lang w:eastAsia="ru-RU"/>
                <w14:ligatures w14:val="none"/>
              </w:rPr>
              <w:t xml:space="preserve"> (истинное)</w:t>
            </w:r>
            <w:r w:rsidRPr="006934A7">
              <w:rPr>
                <w:rFonts w:ascii="Times New Roman" w:eastAsia="Times New Roman" w:hAnsi="Times New Roman" w:cs="Times New Roman"/>
                <w:kern w:val="0"/>
                <w:sz w:val="26"/>
                <w:szCs w:val="26"/>
                <w:lang w:eastAsia="ru-RU"/>
                <w14:ligatures w14:val="none"/>
              </w:rPr>
              <w:t>, масс.%</w:t>
            </w:r>
          </w:p>
        </w:tc>
      </w:tr>
      <w:tr w:rsidR="006934A7" w:rsidRPr="006934A7" w14:paraId="78AD641F"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65F517E"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b/>
                <w:bCs/>
                <w:kern w:val="0"/>
                <w:sz w:val="26"/>
                <w:szCs w:val="26"/>
                <w:lang w:eastAsia="ru-RU"/>
                <w14:ligatures w14:val="none"/>
              </w:rPr>
              <w:t xml:space="preserve">1-Pt-CN2 </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21C624B8"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val="en-US" w:eastAsia="ru-RU"/>
                <w14:ligatures w14:val="none"/>
              </w:rPr>
              <w:t>5.</w:t>
            </w:r>
            <w:r w:rsidRPr="006934A7">
              <w:rPr>
                <w:rFonts w:ascii="Times New Roman" w:eastAsia="Times New Roman" w:hAnsi="Times New Roman" w:cs="Times New Roman"/>
                <w:kern w:val="0"/>
                <w:sz w:val="26"/>
                <w:szCs w:val="26"/>
                <w:lang w:eastAsia="ru-RU"/>
                <w14:ligatures w14:val="none"/>
              </w:rPr>
              <w:t>0</w:t>
            </w:r>
          </w:p>
        </w:tc>
        <w:tc>
          <w:tcPr>
            <w:tcW w:w="1447" w:type="dxa"/>
            <w:tcBorders>
              <w:top w:val="single" w:sz="4" w:space="0" w:color="000000"/>
              <w:left w:val="single" w:sz="4" w:space="0" w:color="000000"/>
              <w:bottom w:val="single" w:sz="4" w:space="0" w:color="000000"/>
              <w:right w:val="single" w:sz="4" w:space="0" w:color="000000"/>
            </w:tcBorders>
            <w:vAlign w:val="bottom"/>
            <w:hideMark/>
          </w:tcPr>
          <w:p w14:paraId="497B676F"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hAnsi="Times New Roman" w:cs="Times New Roman"/>
                <w:sz w:val="26"/>
                <w:szCs w:val="26"/>
              </w:rPr>
              <w:t>0.228</w:t>
            </w:r>
          </w:p>
        </w:tc>
        <w:tc>
          <w:tcPr>
            <w:tcW w:w="2561" w:type="dxa"/>
            <w:tcBorders>
              <w:top w:val="single" w:sz="4" w:space="0" w:color="000000"/>
              <w:left w:val="single" w:sz="4" w:space="0" w:color="000000"/>
              <w:bottom w:val="single" w:sz="4" w:space="0" w:color="000000"/>
              <w:right w:val="single" w:sz="4" w:space="0" w:color="000000"/>
            </w:tcBorders>
            <w:vAlign w:val="center"/>
          </w:tcPr>
          <w:p w14:paraId="1E3BD6D5"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val="en-US" w:eastAsia="ru-RU"/>
                <w14:ligatures w14:val="none"/>
              </w:rPr>
            </w:pPr>
            <w:r w:rsidRPr="006934A7">
              <w:rPr>
                <w:rFonts w:ascii="Times New Roman" w:eastAsia="Times New Roman" w:hAnsi="Times New Roman" w:cs="Times New Roman"/>
                <w:kern w:val="0"/>
                <w:sz w:val="26"/>
                <w:szCs w:val="26"/>
                <w:lang w:val="en-US" w:eastAsia="ru-RU"/>
                <w14:ligatures w14:val="none"/>
              </w:rPr>
              <w:t>4.6</w:t>
            </w:r>
          </w:p>
        </w:tc>
      </w:tr>
      <w:tr w:rsidR="006934A7" w:rsidRPr="006934A7" w14:paraId="0FF169E2"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tcPr>
          <w:p w14:paraId="2EE6E2B0"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b/>
                <w:bCs/>
                <w:kern w:val="0"/>
                <w:sz w:val="26"/>
                <w:szCs w:val="26"/>
                <w:lang w:eastAsia="ru-RU"/>
                <w14:ligatures w14:val="none"/>
              </w:rPr>
              <w:t xml:space="preserve">1-Pt-CN2 </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6A93434A"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eastAsia="ru-RU"/>
                <w14:ligatures w14:val="none"/>
              </w:rPr>
              <w:t>1</w:t>
            </w:r>
            <w:r w:rsidRPr="006934A7">
              <w:rPr>
                <w:rFonts w:ascii="Times New Roman" w:eastAsia="Times New Roman" w:hAnsi="Times New Roman" w:cs="Times New Roman"/>
                <w:kern w:val="0"/>
                <w:sz w:val="26"/>
                <w:szCs w:val="26"/>
                <w:lang w:val="en-US" w:eastAsia="ru-RU"/>
                <w14:ligatures w14:val="none"/>
              </w:rPr>
              <w:t>0.</w:t>
            </w:r>
            <w:r w:rsidRPr="006934A7">
              <w:rPr>
                <w:rFonts w:ascii="Times New Roman" w:eastAsia="Times New Roman" w:hAnsi="Times New Roman" w:cs="Times New Roman"/>
                <w:kern w:val="0"/>
                <w:sz w:val="26"/>
                <w:szCs w:val="26"/>
                <w:lang w:eastAsia="ru-RU"/>
                <w14:ligatures w14:val="none"/>
              </w:rPr>
              <w:t>0</w:t>
            </w:r>
          </w:p>
        </w:tc>
        <w:tc>
          <w:tcPr>
            <w:tcW w:w="1447" w:type="dxa"/>
            <w:tcBorders>
              <w:top w:val="single" w:sz="4" w:space="0" w:color="000000"/>
              <w:left w:val="single" w:sz="4" w:space="0" w:color="000000"/>
              <w:bottom w:val="single" w:sz="4" w:space="0" w:color="000000"/>
              <w:right w:val="single" w:sz="4" w:space="0" w:color="000000"/>
            </w:tcBorders>
            <w:vAlign w:val="bottom"/>
            <w:hideMark/>
          </w:tcPr>
          <w:p w14:paraId="2E89676B"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hAnsi="Times New Roman" w:cs="Times New Roman"/>
                <w:sz w:val="26"/>
                <w:szCs w:val="26"/>
              </w:rPr>
              <w:t>0.482</w:t>
            </w:r>
          </w:p>
        </w:tc>
        <w:tc>
          <w:tcPr>
            <w:tcW w:w="2561" w:type="dxa"/>
            <w:tcBorders>
              <w:top w:val="single" w:sz="4" w:space="0" w:color="000000"/>
              <w:left w:val="single" w:sz="4" w:space="0" w:color="000000"/>
              <w:bottom w:val="single" w:sz="4" w:space="0" w:color="000000"/>
              <w:right w:val="single" w:sz="4" w:space="0" w:color="000000"/>
            </w:tcBorders>
            <w:vAlign w:val="center"/>
          </w:tcPr>
          <w:p w14:paraId="68513F2C"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val="en-US" w:eastAsia="ru-RU"/>
                <w14:ligatures w14:val="none"/>
              </w:rPr>
              <w:t>9.8</w:t>
            </w:r>
          </w:p>
        </w:tc>
      </w:tr>
      <w:tr w:rsidR="006934A7" w:rsidRPr="006934A7" w14:paraId="0CBEC0EE"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tcPr>
          <w:p w14:paraId="3B77AFFC"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b/>
                <w:bCs/>
                <w:kern w:val="0"/>
                <w:sz w:val="26"/>
                <w:szCs w:val="26"/>
                <w:lang w:val="en-US" w:eastAsia="ru-RU"/>
                <w14:ligatures w14:val="none"/>
              </w:rPr>
              <w:t xml:space="preserve">2-Pt-CN2 </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79A728D1"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val="en-US" w:eastAsia="ru-RU"/>
                <w14:ligatures w14:val="none"/>
              </w:rPr>
              <w:t>5.</w:t>
            </w:r>
            <w:r w:rsidRPr="006934A7">
              <w:rPr>
                <w:rFonts w:ascii="Times New Roman" w:eastAsia="Times New Roman" w:hAnsi="Times New Roman" w:cs="Times New Roman"/>
                <w:kern w:val="0"/>
                <w:sz w:val="26"/>
                <w:szCs w:val="26"/>
                <w:lang w:eastAsia="ru-RU"/>
                <w14:ligatures w14:val="none"/>
              </w:rPr>
              <w:t>0</w:t>
            </w:r>
          </w:p>
        </w:tc>
        <w:tc>
          <w:tcPr>
            <w:tcW w:w="1447" w:type="dxa"/>
            <w:tcBorders>
              <w:top w:val="single" w:sz="4" w:space="0" w:color="000000"/>
              <w:left w:val="single" w:sz="4" w:space="0" w:color="000000"/>
              <w:bottom w:val="single" w:sz="4" w:space="0" w:color="000000"/>
              <w:right w:val="single" w:sz="4" w:space="0" w:color="000000"/>
            </w:tcBorders>
            <w:vAlign w:val="bottom"/>
            <w:hideMark/>
          </w:tcPr>
          <w:p w14:paraId="1CD5C4B3"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hAnsi="Times New Roman" w:cs="Times New Roman"/>
                <w:sz w:val="26"/>
                <w:szCs w:val="26"/>
              </w:rPr>
              <w:t>0.027</w:t>
            </w:r>
          </w:p>
        </w:tc>
        <w:tc>
          <w:tcPr>
            <w:tcW w:w="2561" w:type="dxa"/>
            <w:tcBorders>
              <w:top w:val="single" w:sz="4" w:space="0" w:color="000000"/>
              <w:left w:val="single" w:sz="4" w:space="0" w:color="000000"/>
              <w:bottom w:val="single" w:sz="4" w:space="0" w:color="000000"/>
              <w:right w:val="single" w:sz="4" w:space="0" w:color="000000"/>
            </w:tcBorders>
            <w:vAlign w:val="center"/>
          </w:tcPr>
          <w:p w14:paraId="4FE7DAB9"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val="en-US" w:eastAsia="ru-RU"/>
                <w14:ligatures w14:val="none"/>
              </w:rPr>
            </w:pPr>
            <w:r w:rsidRPr="006934A7">
              <w:rPr>
                <w:rFonts w:ascii="Times New Roman" w:eastAsia="Times New Roman" w:hAnsi="Times New Roman" w:cs="Times New Roman"/>
                <w:kern w:val="0"/>
                <w:sz w:val="26"/>
                <w:szCs w:val="26"/>
                <w:lang w:val="en-US" w:eastAsia="ru-RU"/>
                <w14:ligatures w14:val="none"/>
              </w:rPr>
              <w:t>4.2</w:t>
            </w:r>
          </w:p>
        </w:tc>
      </w:tr>
      <w:tr w:rsidR="006934A7" w:rsidRPr="006934A7" w14:paraId="2EDCD143"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tcPr>
          <w:p w14:paraId="0CFC1626"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b/>
                <w:bCs/>
                <w:kern w:val="0"/>
                <w:sz w:val="26"/>
                <w:szCs w:val="26"/>
                <w:lang w:val="en-US" w:eastAsia="ru-RU"/>
                <w14:ligatures w14:val="none"/>
              </w:rPr>
              <w:t xml:space="preserve">2-Pt-CN2 </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3DEA5F4F"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eastAsia="ru-RU"/>
                <w14:ligatures w14:val="none"/>
              </w:rPr>
              <w:t>1</w:t>
            </w:r>
            <w:r w:rsidRPr="006934A7">
              <w:rPr>
                <w:rFonts w:ascii="Times New Roman" w:eastAsia="Times New Roman" w:hAnsi="Times New Roman" w:cs="Times New Roman"/>
                <w:kern w:val="0"/>
                <w:sz w:val="26"/>
                <w:szCs w:val="26"/>
                <w:lang w:val="en-US" w:eastAsia="ru-RU"/>
                <w14:ligatures w14:val="none"/>
              </w:rPr>
              <w:t>0.</w:t>
            </w:r>
            <w:r w:rsidRPr="006934A7">
              <w:rPr>
                <w:rFonts w:ascii="Times New Roman" w:eastAsia="Times New Roman" w:hAnsi="Times New Roman" w:cs="Times New Roman"/>
                <w:kern w:val="0"/>
                <w:sz w:val="26"/>
                <w:szCs w:val="26"/>
                <w:lang w:eastAsia="ru-RU"/>
                <w14:ligatures w14:val="none"/>
              </w:rPr>
              <w:t>0</w:t>
            </w:r>
          </w:p>
        </w:tc>
        <w:tc>
          <w:tcPr>
            <w:tcW w:w="1447" w:type="dxa"/>
            <w:tcBorders>
              <w:top w:val="single" w:sz="4" w:space="0" w:color="000000"/>
              <w:left w:val="single" w:sz="4" w:space="0" w:color="000000"/>
              <w:bottom w:val="single" w:sz="4" w:space="0" w:color="000000"/>
              <w:right w:val="single" w:sz="4" w:space="0" w:color="000000"/>
            </w:tcBorders>
            <w:vAlign w:val="bottom"/>
            <w:hideMark/>
          </w:tcPr>
          <w:p w14:paraId="635739AE"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hAnsi="Times New Roman" w:cs="Times New Roman"/>
                <w:sz w:val="26"/>
                <w:szCs w:val="26"/>
              </w:rPr>
              <w:t>0.052</w:t>
            </w:r>
          </w:p>
        </w:tc>
        <w:tc>
          <w:tcPr>
            <w:tcW w:w="2561" w:type="dxa"/>
            <w:tcBorders>
              <w:top w:val="single" w:sz="4" w:space="0" w:color="000000"/>
              <w:left w:val="single" w:sz="4" w:space="0" w:color="000000"/>
              <w:bottom w:val="single" w:sz="4" w:space="0" w:color="000000"/>
              <w:right w:val="single" w:sz="4" w:space="0" w:color="000000"/>
            </w:tcBorders>
            <w:vAlign w:val="center"/>
          </w:tcPr>
          <w:p w14:paraId="244CBC34"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val="en-US" w:eastAsia="ru-RU"/>
                <w14:ligatures w14:val="none"/>
              </w:rPr>
            </w:pPr>
            <w:r w:rsidRPr="006934A7">
              <w:rPr>
                <w:rFonts w:ascii="Times New Roman" w:eastAsia="Times New Roman" w:hAnsi="Times New Roman" w:cs="Times New Roman"/>
                <w:kern w:val="0"/>
                <w:sz w:val="26"/>
                <w:szCs w:val="26"/>
                <w:lang w:val="en-US" w:eastAsia="ru-RU"/>
                <w14:ligatures w14:val="none"/>
              </w:rPr>
              <w:t>8.0</w:t>
            </w:r>
          </w:p>
        </w:tc>
      </w:tr>
      <w:tr w:rsidR="006934A7" w:rsidRPr="006934A7" w14:paraId="5304616B"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tcPr>
          <w:p w14:paraId="6854BDEC"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b/>
                <w:bCs/>
                <w:kern w:val="0"/>
                <w:sz w:val="26"/>
                <w:szCs w:val="26"/>
                <w:lang w:val="en-US" w:eastAsia="ru-RU"/>
                <w14:ligatures w14:val="none"/>
              </w:rPr>
              <w:t xml:space="preserve">3-Pt-CN2 </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1606E49F"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val="en-US" w:eastAsia="ru-RU"/>
                <w14:ligatures w14:val="none"/>
              </w:rPr>
              <w:t>5.</w:t>
            </w:r>
            <w:r w:rsidRPr="006934A7">
              <w:rPr>
                <w:rFonts w:ascii="Times New Roman" w:eastAsia="Times New Roman" w:hAnsi="Times New Roman" w:cs="Times New Roman"/>
                <w:kern w:val="0"/>
                <w:sz w:val="26"/>
                <w:szCs w:val="26"/>
                <w:lang w:eastAsia="ru-RU"/>
                <w14:ligatures w14:val="none"/>
              </w:rPr>
              <w:t>0</w:t>
            </w:r>
          </w:p>
        </w:tc>
        <w:tc>
          <w:tcPr>
            <w:tcW w:w="1447" w:type="dxa"/>
            <w:tcBorders>
              <w:top w:val="single" w:sz="4" w:space="0" w:color="000000"/>
              <w:left w:val="single" w:sz="4" w:space="0" w:color="000000"/>
              <w:bottom w:val="single" w:sz="4" w:space="0" w:color="000000"/>
              <w:right w:val="single" w:sz="4" w:space="0" w:color="000000"/>
            </w:tcBorders>
            <w:vAlign w:val="bottom"/>
            <w:hideMark/>
          </w:tcPr>
          <w:p w14:paraId="217D7218"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hAnsi="Times New Roman" w:cs="Times New Roman"/>
                <w:sz w:val="26"/>
                <w:szCs w:val="26"/>
              </w:rPr>
              <w:t>0.081</w:t>
            </w:r>
          </w:p>
        </w:tc>
        <w:tc>
          <w:tcPr>
            <w:tcW w:w="2561" w:type="dxa"/>
            <w:tcBorders>
              <w:top w:val="single" w:sz="4" w:space="0" w:color="000000"/>
              <w:left w:val="single" w:sz="4" w:space="0" w:color="000000"/>
              <w:bottom w:val="single" w:sz="4" w:space="0" w:color="000000"/>
              <w:right w:val="single" w:sz="4" w:space="0" w:color="000000"/>
            </w:tcBorders>
            <w:vAlign w:val="center"/>
          </w:tcPr>
          <w:p w14:paraId="648EBD63"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val="en-US" w:eastAsia="ru-RU"/>
                <w14:ligatures w14:val="none"/>
              </w:rPr>
            </w:pPr>
            <w:r w:rsidRPr="006934A7">
              <w:rPr>
                <w:rFonts w:ascii="Times New Roman" w:eastAsia="Times New Roman" w:hAnsi="Times New Roman" w:cs="Times New Roman"/>
                <w:kern w:val="0"/>
                <w:sz w:val="26"/>
                <w:szCs w:val="26"/>
                <w:lang w:val="en-US" w:eastAsia="ru-RU"/>
                <w14:ligatures w14:val="none"/>
              </w:rPr>
              <w:t>4.5</w:t>
            </w:r>
          </w:p>
        </w:tc>
      </w:tr>
      <w:tr w:rsidR="006934A7" w:rsidRPr="006934A7" w14:paraId="198D81F5"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tcPr>
          <w:p w14:paraId="6A1A39A2"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b/>
                <w:bCs/>
                <w:kern w:val="0"/>
                <w:sz w:val="26"/>
                <w:szCs w:val="26"/>
                <w:lang w:val="en-US" w:eastAsia="ru-RU"/>
                <w14:ligatures w14:val="none"/>
              </w:rPr>
              <w:t xml:space="preserve">3-Pt-CN2 </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0B21EE0C"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eastAsia="ru-RU"/>
                <w14:ligatures w14:val="none"/>
              </w:rPr>
              <w:t>1</w:t>
            </w:r>
            <w:r w:rsidRPr="006934A7">
              <w:rPr>
                <w:rFonts w:ascii="Times New Roman" w:eastAsia="Times New Roman" w:hAnsi="Times New Roman" w:cs="Times New Roman"/>
                <w:kern w:val="0"/>
                <w:sz w:val="26"/>
                <w:szCs w:val="26"/>
                <w:lang w:val="en-US" w:eastAsia="ru-RU"/>
                <w14:ligatures w14:val="none"/>
              </w:rPr>
              <w:t>0.</w:t>
            </w:r>
            <w:r w:rsidRPr="006934A7">
              <w:rPr>
                <w:rFonts w:ascii="Times New Roman" w:eastAsia="Times New Roman" w:hAnsi="Times New Roman" w:cs="Times New Roman"/>
                <w:kern w:val="0"/>
                <w:sz w:val="26"/>
                <w:szCs w:val="26"/>
                <w:lang w:eastAsia="ru-RU"/>
                <w14:ligatures w14:val="none"/>
              </w:rPr>
              <w:t>0</w:t>
            </w:r>
          </w:p>
        </w:tc>
        <w:tc>
          <w:tcPr>
            <w:tcW w:w="1447" w:type="dxa"/>
            <w:tcBorders>
              <w:top w:val="single" w:sz="4" w:space="0" w:color="000000"/>
              <w:left w:val="single" w:sz="4" w:space="0" w:color="000000"/>
              <w:bottom w:val="single" w:sz="4" w:space="0" w:color="000000"/>
              <w:right w:val="single" w:sz="4" w:space="0" w:color="000000"/>
            </w:tcBorders>
            <w:vAlign w:val="bottom"/>
            <w:hideMark/>
          </w:tcPr>
          <w:p w14:paraId="2FB5EEF1"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hAnsi="Times New Roman" w:cs="Times New Roman"/>
                <w:sz w:val="26"/>
                <w:szCs w:val="26"/>
              </w:rPr>
              <w:t>0.118</w:t>
            </w:r>
          </w:p>
        </w:tc>
        <w:tc>
          <w:tcPr>
            <w:tcW w:w="2561" w:type="dxa"/>
            <w:tcBorders>
              <w:top w:val="single" w:sz="4" w:space="0" w:color="000000"/>
              <w:left w:val="single" w:sz="4" w:space="0" w:color="000000"/>
              <w:bottom w:val="single" w:sz="4" w:space="0" w:color="000000"/>
              <w:right w:val="single" w:sz="4" w:space="0" w:color="000000"/>
            </w:tcBorders>
            <w:vAlign w:val="center"/>
          </w:tcPr>
          <w:p w14:paraId="719C704F"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val="en-US" w:eastAsia="ru-RU"/>
                <w14:ligatures w14:val="none"/>
              </w:rPr>
            </w:pPr>
            <w:r w:rsidRPr="006934A7">
              <w:rPr>
                <w:rFonts w:ascii="Times New Roman" w:eastAsia="Times New Roman" w:hAnsi="Times New Roman" w:cs="Times New Roman"/>
                <w:kern w:val="0"/>
                <w:sz w:val="26"/>
                <w:szCs w:val="26"/>
                <w:lang w:val="en-US" w:eastAsia="ru-RU"/>
                <w14:ligatures w14:val="none"/>
              </w:rPr>
              <w:t>9.9</w:t>
            </w:r>
          </w:p>
        </w:tc>
      </w:tr>
      <w:tr w:rsidR="006934A7" w:rsidRPr="006934A7" w14:paraId="28B91468"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tcPr>
          <w:p w14:paraId="64BF6633"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b/>
                <w:bCs/>
                <w:kern w:val="0"/>
                <w:sz w:val="26"/>
                <w:szCs w:val="26"/>
                <w:lang w:val="en-US" w:eastAsia="ru-RU"/>
                <w14:ligatures w14:val="none"/>
              </w:rPr>
              <w:t xml:space="preserve">4-Pt-CN2 </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1DC09656"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val="en-US" w:eastAsia="ru-RU"/>
                <w14:ligatures w14:val="none"/>
              </w:rPr>
              <w:t>5.</w:t>
            </w:r>
            <w:r w:rsidRPr="006934A7">
              <w:rPr>
                <w:rFonts w:ascii="Times New Roman" w:eastAsia="Times New Roman" w:hAnsi="Times New Roman" w:cs="Times New Roman"/>
                <w:kern w:val="0"/>
                <w:sz w:val="26"/>
                <w:szCs w:val="26"/>
                <w:lang w:eastAsia="ru-RU"/>
                <w14:ligatures w14:val="none"/>
              </w:rPr>
              <w:t>0</w:t>
            </w:r>
          </w:p>
        </w:tc>
        <w:tc>
          <w:tcPr>
            <w:tcW w:w="1447" w:type="dxa"/>
            <w:tcBorders>
              <w:top w:val="single" w:sz="4" w:space="0" w:color="000000"/>
              <w:left w:val="single" w:sz="4" w:space="0" w:color="000000"/>
              <w:bottom w:val="single" w:sz="4" w:space="0" w:color="000000"/>
              <w:right w:val="single" w:sz="4" w:space="0" w:color="000000"/>
            </w:tcBorders>
            <w:vAlign w:val="bottom"/>
            <w:hideMark/>
          </w:tcPr>
          <w:p w14:paraId="005412A0"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hAnsi="Times New Roman" w:cs="Times New Roman"/>
                <w:sz w:val="26"/>
                <w:szCs w:val="26"/>
              </w:rPr>
              <w:t>0.060</w:t>
            </w:r>
          </w:p>
        </w:tc>
        <w:tc>
          <w:tcPr>
            <w:tcW w:w="2561" w:type="dxa"/>
            <w:tcBorders>
              <w:top w:val="single" w:sz="4" w:space="0" w:color="000000"/>
              <w:left w:val="single" w:sz="4" w:space="0" w:color="000000"/>
              <w:bottom w:val="single" w:sz="4" w:space="0" w:color="000000"/>
              <w:right w:val="single" w:sz="4" w:space="0" w:color="000000"/>
            </w:tcBorders>
            <w:vAlign w:val="center"/>
          </w:tcPr>
          <w:p w14:paraId="345B2C23"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val="en-US" w:eastAsia="ru-RU"/>
                <w14:ligatures w14:val="none"/>
              </w:rPr>
            </w:pPr>
            <w:r w:rsidRPr="006934A7">
              <w:rPr>
                <w:rFonts w:ascii="Times New Roman" w:eastAsia="Times New Roman" w:hAnsi="Times New Roman" w:cs="Times New Roman"/>
                <w:kern w:val="0"/>
                <w:sz w:val="26"/>
                <w:szCs w:val="26"/>
                <w:lang w:val="en-US" w:eastAsia="ru-RU"/>
                <w14:ligatures w14:val="none"/>
              </w:rPr>
              <w:t>3.4</w:t>
            </w:r>
          </w:p>
        </w:tc>
      </w:tr>
      <w:tr w:rsidR="00510D93" w:rsidRPr="006934A7" w14:paraId="6A254580" w14:textId="77777777" w:rsidTr="00200E6F">
        <w:trPr>
          <w:jc w:val="center"/>
        </w:trPr>
        <w:tc>
          <w:tcPr>
            <w:tcW w:w="1555" w:type="dxa"/>
            <w:tcBorders>
              <w:top w:val="single" w:sz="4" w:space="0" w:color="000000"/>
              <w:left w:val="single" w:sz="4" w:space="0" w:color="000000"/>
              <w:bottom w:val="single" w:sz="4" w:space="0" w:color="000000"/>
              <w:right w:val="single" w:sz="4" w:space="0" w:color="000000"/>
            </w:tcBorders>
          </w:tcPr>
          <w:p w14:paraId="5F50ABE7"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b/>
                <w:bCs/>
                <w:kern w:val="0"/>
                <w:sz w:val="26"/>
                <w:szCs w:val="26"/>
                <w:lang w:val="en-US" w:eastAsia="ru-RU"/>
                <w14:ligatures w14:val="none"/>
              </w:rPr>
              <w:t xml:space="preserve">4-Pt-CN2 </w:t>
            </w:r>
          </w:p>
        </w:tc>
        <w:tc>
          <w:tcPr>
            <w:tcW w:w="2801" w:type="dxa"/>
            <w:tcBorders>
              <w:top w:val="single" w:sz="4" w:space="0" w:color="000000"/>
              <w:left w:val="single" w:sz="4" w:space="0" w:color="000000"/>
              <w:bottom w:val="single" w:sz="4" w:space="0" w:color="000000"/>
              <w:right w:val="single" w:sz="4" w:space="0" w:color="000000"/>
            </w:tcBorders>
            <w:vAlign w:val="center"/>
            <w:hideMark/>
          </w:tcPr>
          <w:p w14:paraId="34DF99C1"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eastAsia="Times New Roman" w:hAnsi="Times New Roman" w:cs="Times New Roman"/>
                <w:kern w:val="0"/>
                <w:sz w:val="26"/>
                <w:szCs w:val="26"/>
                <w:lang w:eastAsia="ru-RU"/>
                <w14:ligatures w14:val="none"/>
              </w:rPr>
              <w:t>1</w:t>
            </w:r>
            <w:r w:rsidRPr="006934A7">
              <w:rPr>
                <w:rFonts w:ascii="Times New Roman" w:eastAsia="Times New Roman" w:hAnsi="Times New Roman" w:cs="Times New Roman"/>
                <w:kern w:val="0"/>
                <w:sz w:val="26"/>
                <w:szCs w:val="26"/>
                <w:lang w:val="en-US" w:eastAsia="ru-RU"/>
                <w14:ligatures w14:val="none"/>
              </w:rPr>
              <w:t>0.</w:t>
            </w:r>
            <w:r w:rsidRPr="006934A7">
              <w:rPr>
                <w:rFonts w:ascii="Times New Roman" w:eastAsia="Times New Roman" w:hAnsi="Times New Roman" w:cs="Times New Roman"/>
                <w:kern w:val="0"/>
                <w:sz w:val="26"/>
                <w:szCs w:val="26"/>
                <w:lang w:eastAsia="ru-RU"/>
                <w14:ligatures w14:val="none"/>
              </w:rPr>
              <w:t>0</w:t>
            </w:r>
          </w:p>
        </w:tc>
        <w:tc>
          <w:tcPr>
            <w:tcW w:w="1447" w:type="dxa"/>
            <w:tcBorders>
              <w:top w:val="single" w:sz="4" w:space="0" w:color="000000"/>
              <w:left w:val="single" w:sz="4" w:space="0" w:color="000000"/>
              <w:bottom w:val="single" w:sz="4" w:space="0" w:color="000000"/>
              <w:right w:val="single" w:sz="4" w:space="0" w:color="000000"/>
            </w:tcBorders>
            <w:vAlign w:val="bottom"/>
            <w:hideMark/>
          </w:tcPr>
          <w:p w14:paraId="011A5CFB"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r w:rsidRPr="006934A7">
              <w:rPr>
                <w:rFonts w:ascii="Times New Roman" w:hAnsi="Times New Roman" w:cs="Times New Roman"/>
                <w:sz w:val="26"/>
                <w:szCs w:val="26"/>
              </w:rPr>
              <w:t>0.180</w:t>
            </w:r>
          </w:p>
        </w:tc>
        <w:tc>
          <w:tcPr>
            <w:tcW w:w="2561" w:type="dxa"/>
            <w:tcBorders>
              <w:top w:val="single" w:sz="4" w:space="0" w:color="000000"/>
              <w:left w:val="single" w:sz="4" w:space="0" w:color="000000"/>
              <w:bottom w:val="single" w:sz="4" w:space="0" w:color="000000"/>
              <w:right w:val="single" w:sz="4" w:space="0" w:color="000000"/>
            </w:tcBorders>
            <w:vAlign w:val="center"/>
          </w:tcPr>
          <w:p w14:paraId="6B6DB0D1" w14:textId="77777777" w:rsidR="00510D93" w:rsidRPr="006934A7" w:rsidRDefault="00510D93" w:rsidP="00200E6F">
            <w:pPr>
              <w:spacing w:after="0" w:line="360" w:lineRule="auto"/>
              <w:jc w:val="center"/>
              <w:rPr>
                <w:rFonts w:ascii="Times New Roman" w:eastAsia="Times New Roman" w:hAnsi="Times New Roman" w:cs="Times New Roman"/>
                <w:kern w:val="0"/>
                <w:sz w:val="26"/>
                <w:szCs w:val="26"/>
                <w:lang w:val="en-US" w:eastAsia="ru-RU"/>
                <w14:ligatures w14:val="none"/>
              </w:rPr>
            </w:pPr>
            <w:r w:rsidRPr="006934A7">
              <w:rPr>
                <w:rFonts w:ascii="Times New Roman" w:eastAsia="Times New Roman" w:hAnsi="Times New Roman" w:cs="Times New Roman"/>
                <w:kern w:val="0"/>
                <w:sz w:val="26"/>
                <w:szCs w:val="26"/>
                <w:lang w:val="en-US" w:eastAsia="ru-RU"/>
                <w14:ligatures w14:val="none"/>
              </w:rPr>
              <w:t>9.8</w:t>
            </w:r>
          </w:p>
        </w:tc>
      </w:tr>
    </w:tbl>
    <w:p w14:paraId="32E82361" w14:textId="77777777" w:rsidR="00510D93" w:rsidRPr="006934A7" w:rsidRDefault="00510D93" w:rsidP="00510D93">
      <w:pPr>
        <w:spacing w:after="0" w:line="360" w:lineRule="auto"/>
        <w:ind w:right="-284" w:firstLine="720"/>
        <w:jc w:val="both"/>
        <w:rPr>
          <w:rFonts w:ascii="Times New Roman" w:hAnsi="Times New Roman" w:cs="Times New Roman"/>
          <w:sz w:val="26"/>
          <w:szCs w:val="26"/>
        </w:rPr>
      </w:pPr>
    </w:p>
    <w:p w14:paraId="0EA21EF3" w14:textId="2E954DF1" w:rsidR="00510D93" w:rsidRPr="00F07D90" w:rsidRDefault="00510D93" w:rsidP="00950FC4">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Методом динамического светорассеяния</w:t>
      </w:r>
      <w:r w:rsidR="00D765D2" w:rsidRPr="006934A7">
        <w:rPr>
          <w:rFonts w:ascii="Times New Roman" w:hAnsi="Times New Roman" w:cs="Times New Roman"/>
          <w:sz w:val="26"/>
          <w:szCs w:val="26"/>
        </w:rPr>
        <w:t xml:space="preserve"> (ДРС)</w:t>
      </w:r>
      <w:r w:rsidR="003E089C" w:rsidRPr="006934A7">
        <w:rPr>
          <w:rFonts w:ascii="Times New Roman" w:hAnsi="Times New Roman" w:cs="Times New Roman"/>
          <w:sz w:val="26"/>
          <w:szCs w:val="26"/>
        </w:rPr>
        <w:t xml:space="preserve"> </w:t>
      </w:r>
      <w:r w:rsidR="00C7247C" w:rsidRPr="006934A7">
        <w:rPr>
          <w:rFonts w:ascii="Times New Roman" w:hAnsi="Times New Roman" w:cs="Times New Roman"/>
          <w:sz w:val="26"/>
          <w:szCs w:val="26"/>
        </w:rPr>
        <w:t xml:space="preserve">были определены гидродинамические радиусы </w:t>
      </w:r>
      <w:r w:rsidR="00C7247C" w:rsidRPr="00F07D90">
        <w:rPr>
          <w:rFonts w:ascii="Times New Roman" w:hAnsi="Times New Roman" w:cs="Times New Roman"/>
          <w:sz w:val="26"/>
          <w:szCs w:val="26"/>
        </w:rPr>
        <w:t>мицелл (</w:t>
      </w:r>
      <w:r w:rsidR="00C7247C" w:rsidRPr="00F07D90">
        <w:rPr>
          <w:rFonts w:ascii="Times New Roman" w:hAnsi="Times New Roman"/>
          <w:sz w:val="26"/>
          <w:szCs w:val="26"/>
          <w:lang w:val="en-US"/>
        </w:rPr>
        <w:t>R</w:t>
      </w:r>
      <w:r w:rsidR="00C7247C" w:rsidRPr="00F07D90">
        <w:rPr>
          <w:rFonts w:ascii="Times New Roman" w:hAnsi="Times New Roman"/>
          <w:sz w:val="26"/>
          <w:szCs w:val="26"/>
          <w:vertAlign w:val="subscript"/>
          <w:lang w:val="en-US"/>
        </w:rPr>
        <w:t>h</w:t>
      </w:r>
      <w:r w:rsidR="00C7247C" w:rsidRPr="00F07D90">
        <w:rPr>
          <w:rFonts w:ascii="Times New Roman" w:hAnsi="Times New Roman" w:cs="Times New Roman"/>
          <w:sz w:val="26"/>
          <w:szCs w:val="26"/>
        </w:rPr>
        <w:t>)</w:t>
      </w:r>
      <w:r w:rsidR="008F3403" w:rsidRPr="00F07D90">
        <w:rPr>
          <w:rFonts w:ascii="Times New Roman" w:hAnsi="Times New Roman" w:cs="Times New Roman"/>
          <w:sz w:val="26"/>
          <w:szCs w:val="26"/>
        </w:rPr>
        <w:t xml:space="preserve"> коллегами с кафедры высокомолекулярных соединений Института Химии СПбГУ</w:t>
      </w:r>
      <w:r w:rsidR="00C7247C" w:rsidRPr="00F07D90">
        <w:rPr>
          <w:rFonts w:ascii="Times New Roman" w:hAnsi="Times New Roman" w:cs="Times New Roman"/>
          <w:sz w:val="26"/>
          <w:szCs w:val="26"/>
        </w:rPr>
        <w:t xml:space="preserve"> </w:t>
      </w:r>
      <w:r w:rsidRPr="00F07D90">
        <w:rPr>
          <w:rFonts w:ascii="Times New Roman" w:hAnsi="Times New Roman" w:cs="Times New Roman"/>
          <w:sz w:val="26"/>
          <w:szCs w:val="26"/>
        </w:rPr>
        <w:t>(см.</w:t>
      </w:r>
      <w:r w:rsidR="005D0606" w:rsidRPr="00F07D90">
        <w:rPr>
          <w:rFonts w:ascii="Times New Roman" w:hAnsi="Times New Roman" w:cs="Times New Roman"/>
          <w:sz w:val="26"/>
          <w:szCs w:val="26"/>
        </w:rPr>
        <w:t xml:space="preserve"> табл. </w:t>
      </w:r>
      <w:r w:rsidR="005D0606" w:rsidRPr="00F07D90">
        <w:rPr>
          <w:rFonts w:ascii="Times New Roman" w:hAnsi="Times New Roman" w:cs="Times New Roman"/>
          <w:sz w:val="26"/>
          <w:szCs w:val="26"/>
        </w:rPr>
        <w:fldChar w:fldCharType="begin"/>
      </w:r>
      <w:r w:rsidR="005D0606" w:rsidRPr="00F07D90">
        <w:rPr>
          <w:rFonts w:ascii="Times New Roman" w:hAnsi="Times New Roman" w:cs="Times New Roman"/>
          <w:sz w:val="26"/>
          <w:szCs w:val="26"/>
        </w:rPr>
        <w:instrText xml:space="preserve"> REF _Ref166542992 \h  \* MERGEFORMAT </w:instrText>
      </w:r>
      <w:r w:rsidR="005D0606" w:rsidRPr="00F07D90">
        <w:rPr>
          <w:rFonts w:ascii="Times New Roman" w:hAnsi="Times New Roman" w:cs="Times New Roman"/>
          <w:sz w:val="26"/>
          <w:szCs w:val="26"/>
        </w:rPr>
      </w:r>
      <w:r w:rsidR="005D0606"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6</w:t>
      </w:r>
      <w:r w:rsidR="005D0606" w:rsidRPr="00F07D90">
        <w:rPr>
          <w:rFonts w:ascii="Times New Roman" w:hAnsi="Times New Roman" w:cs="Times New Roman"/>
          <w:sz w:val="26"/>
          <w:szCs w:val="26"/>
        </w:rPr>
        <w:fldChar w:fldCharType="end"/>
      </w:r>
      <w:r w:rsidR="005D0606" w:rsidRPr="00F07D90">
        <w:rPr>
          <w:rFonts w:ascii="Times New Roman" w:hAnsi="Times New Roman" w:cs="Times New Roman"/>
          <w:sz w:val="26"/>
          <w:szCs w:val="26"/>
        </w:rPr>
        <w:t>,</w:t>
      </w:r>
      <w:r w:rsidRPr="00F07D90">
        <w:rPr>
          <w:rFonts w:ascii="Times New Roman" w:hAnsi="Times New Roman" w:cs="Times New Roman"/>
          <w:sz w:val="26"/>
          <w:szCs w:val="26"/>
        </w:rPr>
        <w:t xml:space="preserve"> рис.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_Ref166021217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48</w:t>
      </w:r>
      <w:r w:rsidRPr="00F07D90">
        <w:rPr>
          <w:rFonts w:ascii="Times New Roman" w:hAnsi="Times New Roman" w:cs="Times New Roman"/>
          <w:sz w:val="26"/>
          <w:szCs w:val="26"/>
        </w:rPr>
        <w:fldChar w:fldCharType="end"/>
      </w:r>
      <w:r w:rsidR="005D0606" w:rsidRPr="00F07D90">
        <w:rPr>
          <w:rFonts w:ascii="Times New Roman" w:hAnsi="Times New Roman" w:cs="Times New Roman"/>
          <w:sz w:val="26"/>
          <w:szCs w:val="26"/>
        </w:rPr>
        <w:t xml:space="preserve"> и</w:t>
      </w:r>
      <w:r w:rsidR="00D765D2" w:rsidRPr="00F07D90">
        <w:rPr>
          <w:rFonts w:ascii="Times New Roman" w:hAnsi="Times New Roman" w:cs="Times New Roman"/>
          <w:sz w:val="26"/>
          <w:szCs w:val="26"/>
        </w:rPr>
        <w:t xml:space="preserve"> </w:t>
      </w:r>
      <w:r w:rsidR="00D765D2" w:rsidRPr="00F07D90">
        <w:rPr>
          <w:rFonts w:ascii="Times New Roman" w:hAnsi="Times New Roman" w:cs="Times New Roman"/>
          <w:sz w:val="26"/>
          <w:szCs w:val="26"/>
        </w:rPr>
        <w:fldChar w:fldCharType="begin"/>
      </w:r>
      <w:r w:rsidR="00D765D2" w:rsidRPr="00F07D90">
        <w:rPr>
          <w:rFonts w:ascii="Times New Roman" w:hAnsi="Times New Roman" w:cs="Times New Roman"/>
          <w:sz w:val="26"/>
          <w:szCs w:val="26"/>
        </w:rPr>
        <w:instrText xml:space="preserve"> REF _Ref166536434 \h  \* MERGEFORMAT </w:instrText>
      </w:r>
      <w:r w:rsidR="00D765D2" w:rsidRPr="00F07D90">
        <w:rPr>
          <w:rFonts w:ascii="Times New Roman" w:hAnsi="Times New Roman" w:cs="Times New Roman"/>
          <w:sz w:val="26"/>
          <w:szCs w:val="26"/>
        </w:rPr>
      </w:r>
      <w:r w:rsidR="00D765D2"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49</w:t>
      </w:r>
      <w:r w:rsidR="00D765D2" w:rsidRPr="00F07D90">
        <w:rPr>
          <w:rFonts w:ascii="Times New Roman" w:hAnsi="Times New Roman" w:cs="Times New Roman"/>
          <w:sz w:val="26"/>
          <w:szCs w:val="26"/>
        </w:rPr>
        <w:fldChar w:fldCharType="end"/>
      </w:r>
      <w:r w:rsidR="003E089C" w:rsidRPr="00F07D90">
        <w:rPr>
          <w:rFonts w:ascii="Times New Roman" w:hAnsi="Times New Roman" w:cs="Times New Roman"/>
          <w:sz w:val="26"/>
          <w:szCs w:val="26"/>
        </w:rPr>
        <w:t>)</w:t>
      </w:r>
      <w:r w:rsidR="00BC43D0" w:rsidRPr="00F07D90">
        <w:rPr>
          <w:rFonts w:ascii="Times New Roman" w:hAnsi="Times New Roman" w:cs="Times New Roman"/>
          <w:sz w:val="26"/>
          <w:szCs w:val="26"/>
        </w:rPr>
        <w:t>:</w:t>
      </w:r>
    </w:p>
    <w:p w14:paraId="31C4DAF3" w14:textId="419FD57B" w:rsidR="00DF4E2D" w:rsidRPr="006934A7" w:rsidRDefault="00DF4E2D" w:rsidP="00950FC4">
      <w:pPr>
        <w:pStyle w:val="a5"/>
        <w:keepNext/>
        <w:spacing w:after="0" w:line="360" w:lineRule="auto"/>
        <w:ind w:firstLine="720"/>
        <w:jc w:val="both"/>
        <w:rPr>
          <w:rFonts w:ascii="Times New Roman" w:hAnsi="Times New Roman" w:cs="Times New Roman"/>
          <w:i w:val="0"/>
          <w:iCs w:val="0"/>
          <w:color w:val="auto"/>
          <w:sz w:val="26"/>
          <w:szCs w:val="26"/>
        </w:rPr>
      </w:pPr>
      <w:bookmarkStart w:id="89" w:name="_Ref166542992"/>
      <w:r w:rsidRPr="00F07D90">
        <w:rPr>
          <w:rFonts w:ascii="Times New Roman" w:hAnsi="Times New Roman" w:cs="Times New Roman"/>
          <w:i w:val="0"/>
          <w:iCs w:val="0"/>
          <w:color w:val="auto"/>
          <w:sz w:val="26"/>
          <w:szCs w:val="26"/>
        </w:rPr>
        <w:t xml:space="preserve">Таблица </w:t>
      </w:r>
      <w:r w:rsidRPr="00F07D90">
        <w:rPr>
          <w:rFonts w:ascii="Times New Roman" w:hAnsi="Times New Roman" w:cs="Times New Roman"/>
          <w:i w:val="0"/>
          <w:iCs w:val="0"/>
          <w:color w:val="auto"/>
          <w:sz w:val="26"/>
          <w:szCs w:val="26"/>
        </w:rPr>
        <w:fldChar w:fldCharType="begin"/>
      </w:r>
      <w:r w:rsidRPr="00F07D90">
        <w:rPr>
          <w:rFonts w:ascii="Times New Roman" w:hAnsi="Times New Roman" w:cs="Times New Roman"/>
          <w:i w:val="0"/>
          <w:iCs w:val="0"/>
          <w:color w:val="auto"/>
          <w:sz w:val="26"/>
          <w:szCs w:val="26"/>
        </w:rPr>
        <w:instrText xml:space="preserve"> SEQ Таблица \* ARABIC </w:instrText>
      </w:r>
      <w:r w:rsidRPr="00F07D90">
        <w:rPr>
          <w:rFonts w:ascii="Times New Roman" w:hAnsi="Times New Roman" w:cs="Times New Roman"/>
          <w:i w:val="0"/>
          <w:iCs w:val="0"/>
          <w:color w:val="auto"/>
          <w:sz w:val="26"/>
          <w:szCs w:val="26"/>
        </w:rPr>
        <w:fldChar w:fldCharType="separate"/>
      </w:r>
      <w:r w:rsidR="00294379" w:rsidRPr="00F07D90">
        <w:rPr>
          <w:rFonts w:ascii="Times New Roman" w:hAnsi="Times New Roman" w:cs="Times New Roman"/>
          <w:i w:val="0"/>
          <w:iCs w:val="0"/>
          <w:noProof/>
          <w:color w:val="auto"/>
          <w:sz w:val="26"/>
          <w:szCs w:val="26"/>
        </w:rPr>
        <w:t>6</w:t>
      </w:r>
      <w:r w:rsidRPr="00F07D90">
        <w:rPr>
          <w:rFonts w:ascii="Times New Roman" w:hAnsi="Times New Roman" w:cs="Times New Roman"/>
          <w:i w:val="0"/>
          <w:iCs w:val="0"/>
          <w:color w:val="auto"/>
          <w:sz w:val="26"/>
          <w:szCs w:val="26"/>
        </w:rPr>
        <w:fldChar w:fldCharType="end"/>
      </w:r>
      <w:bookmarkEnd w:id="89"/>
      <w:r w:rsidRPr="00F07D90">
        <w:rPr>
          <w:rFonts w:ascii="Times New Roman" w:hAnsi="Times New Roman" w:cs="Times New Roman"/>
          <w:i w:val="0"/>
          <w:iCs w:val="0"/>
          <w:color w:val="auto"/>
          <w:sz w:val="26"/>
          <w:szCs w:val="26"/>
        </w:rPr>
        <w:t xml:space="preserve">. Гидродинамические </w:t>
      </w:r>
      <w:r w:rsidR="00C7247C" w:rsidRPr="00F07D90">
        <w:rPr>
          <w:rFonts w:ascii="Times New Roman" w:hAnsi="Times New Roman" w:cs="Times New Roman"/>
          <w:i w:val="0"/>
          <w:iCs w:val="0"/>
          <w:color w:val="auto"/>
          <w:sz w:val="26"/>
          <w:szCs w:val="26"/>
        </w:rPr>
        <w:t>характеристики</w:t>
      </w:r>
      <w:r w:rsidRPr="006934A7">
        <w:rPr>
          <w:rFonts w:ascii="Times New Roman" w:hAnsi="Times New Roman" w:cs="Times New Roman"/>
          <w:i w:val="0"/>
          <w:iCs w:val="0"/>
          <w:color w:val="auto"/>
          <w:sz w:val="26"/>
          <w:szCs w:val="26"/>
        </w:rPr>
        <w:t xml:space="preserve"> мицелл с разными загрузками комплексов.</w:t>
      </w:r>
    </w:p>
    <w:tbl>
      <w:tblPr>
        <w:tblStyle w:val="af"/>
        <w:tblW w:w="0" w:type="auto"/>
        <w:jc w:val="center"/>
        <w:tblLook w:val="04A0" w:firstRow="1" w:lastRow="0" w:firstColumn="1" w:lastColumn="0" w:noHBand="0" w:noVBand="1"/>
      </w:tblPr>
      <w:tblGrid>
        <w:gridCol w:w="2096"/>
        <w:gridCol w:w="1173"/>
        <w:gridCol w:w="1985"/>
      </w:tblGrid>
      <w:tr w:rsidR="008F3403" w:rsidRPr="00063529" w14:paraId="5CFE1032" w14:textId="77777777" w:rsidTr="00CA64A6">
        <w:trPr>
          <w:jc w:val="center"/>
        </w:trPr>
        <w:tc>
          <w:tcPr>
            <w:tcW w:w="2096" w:type="dxa"/>
          </w:tcPr>
          <w:p w14:paraId="7EB815EC" w14:textId="66F66CD5"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Комплекс</w:t>
            </w:r>
          </w:p>
        </w:tc>
        <w:tc>
          <w:tcPr>
            <w:tcW w:w="1173" w:type="dxa"/>
          </w:tcPr>
          <w:p w14:paraId="4D030AF0" w14:textId="7354C8B9"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Загрузка</w:t>
            </w:r>
          </w:p>
        </w:tc>
        <w:tc>
          <w:tcPr>
            <w:tcW w:w="1985" w:type="dxa"/>
          </w:tcPr>
          <w:p w14:paraId="37F3AD75" w14:textId="776136E3"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i/>
                <w:iCs/>
                <w:sz w:val="26"/>
                <w:szCs w:val="26"/>
                <w:lang w:val="en-US"/>
              </w:rPr>
              <w:t>R</w:t>
            </w:r>
            <w:r w:rsidRPr="00063529">
              <w:rPr>
                <w:rFonts w:ascii="Times New Roman" w:hAnsi="Times New Roman"/>
                <w:i/>
                <w:iCs/>
                <w:sz w:val="26"/>
                <w:szCs w:val="26"/>
                <w:vertAlign w:val="subscript"/>
                <w:lang w:val="en-US"/>
              </w:rPr>
              <w:t>h</w:t>
            </w:r>
            <w:r w:rsidRPr="00063529">
              <w:rPr>
                <w:rFonts w:ascii="Times New Roman" w:hAnsi="Times New Roman"/>
                <w:sz w:val="26"/>
                <w:szCs w:val="26"/>
                <w:lang w:val="en-US"/>
              </w:rPr>
              <w:t xml:space="preserve">, </w:t>
            </w:r>
            <w:r w:rsidRPr="00063529">
              <w:rPr>
                <w:rFonts w:ascii="Times New Roman" w:hAnsi="Times New Roman"/>
                <w:sz w:val="26"/>
                <w:szCs w:val="26"/>
              </w:rPr>
              <w:t>нм</w:t>
            </w:r>
          </w:p>
        </w:tc>
      </w:tr>
      <w:tr w:rsidR="008F3403" w:rsidRPr="00063529" w14:paraId="33060E06" w14:textId="77777777" w:rsidTr="00CA64A6">
        <w:trPr>
          <w:jc w:val="center"/>
        </w:trPr>
        <w:tc>
          <w:tcPr>
            <w:tcW w:w="2096" w:type="dxa"/>
          </w:tcPr>
          <w:p w14:paraId="19C02FA6" w14:textId="12526FAA" w:rsidR="008F3403" w:rsidRPr="00063529" w:rsidRDefault="008F3403" w:rsidP="00950FC4">
            <w:pPr>
              <w:spacing w:line="360" w:lineRule="auto"/>
              <w:jc w:val="center"/>
              <w:rPr>
                <w:rFonts w:ascii="Times New Roman" w:hAnsi="Times New Roman"/>
                <w:b/>
                <w:bCs/>
                <w:sz w:val="26"/>
                <w:szCs w:val="26"/>
                <w:lang w:val="en-US"/>
              </w:rPr>
            </w:pPr>
            <w:r w:rsidRPr="00063529">
              <w:rPr>
                <w:rFonts w:ascii="Times New Roman" w:hAnsi="Times New Roman"/>
                <w:b/>
                <w:bCs/>
                <w:sz w:val="26"/>
                <w:szCs w:val="26"/>
                <w:lang w:val="en-US"/>
              </w:rPr>
              <w:t>1-Pt-CN2</w:t>
            </w:r>
          </w:p>
        </w:tc>
        <w:tc>
          <w:tcPr>
            <w:tcW w:w="1173" w:type="dxa"/>
            <w:vMerge w:val="restart"/>
          </w:tcPr>
          <w:p w14:paraId="65A33014" w14:textId="048065F3" w:rsidR="008F3403" w:rsidRPr="00063529" w:rsidRDefault="008F3403" w:rsidP="00950FC4">
            <w:pPr>
              <w:spacing w:line="360" w:lineRule="auto"/>
              <w:jc w:val="center"/>
              <w:rPr>
                <w:rFonts w:ascii="Times New Roman" w:hAnsi="Times New Roman"/>
                <w:sz w:val="26"/>
                <w:szCs w:val="26"/>
                <w:lang w:val="en-US"/>
              </w:rPr>
            </w:pPr>
            <w:r w:rsidRPr="00063529">
              <w:rPr>
                <w:rFonts w:ascii="Times New Roman" w:hAnsi="Times New Roman"/>
                <w:sz w:val="26"/>
                <w:szCs w:val="26"/>
                <w:lang w:val="en-US"/>
              </w:rPr>
              <w:t>5%</w:t>
            </w:r>
          </w:p>
        </w:tc>
        <w:tc>
          <w:tcPr>
            <w:tcW w:w="1985" w:type="dxa"/>
          </w:tcPr>
          <w:p w14:paraId="3909E382" w14:textId="3D8068D6"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18±2</w:t>
            </w:r>
          </w:p>
        </w:tc>
      </w:tr>
      <w:tr w:rsidR="008F3403" w:rsidRPr="00063529" w14:paraId="0F288DAF" w14:textId="77777777" w:rsidTr="00CA64A6">
        <w:trPr>
          <w:jc w:val="center"/>
        </w:trPr>
        <w:tc>
          <w:tcPr>
            <w:tcW w:w="2096" w:type="dxa"/>
          </w:tcPr>
          <w:p w14:paraId="0A54CC48" w14:textId="6E9A7296" w:rsidR="008F3403" w:rsidRPr="00063529" w:rsidRDefault="008F3403" w:rsidP="00950FC4">
            <w:pPr>
              <w:spacing w:line="360" w:lineRule="auto"/>
              <w:jc w:val="center"/>
              <w:rPr>
                <w:rFonts w:ascii="Times New Roman" w:hAnsi="Times New Roman"/>
                <w:b/>
                <w:bCs/>
                <w:sz w:val="26"/>
                <w:szCs w:val="26"/>
              </w:rPr>
            </w:pPr>
            <w:r w:rsidRPr="00063529">
              <w:rPr>
                <w:rFonts w:ascii="Times New Roman" w:hAnsi="Times New Roman"/>
                <w:b/>
                <w:bCs/>
                <w:sz w:val="26"/>
                <w:szCs w:val="26"/>
                <w:lang w:val="en-US"/>
              </w:rPr>
              <w:t>2-Pt-CN2</w:t>
            </w:r>
          </w:p>
        </w:tc>
        <w:tc>
          <w:tcPr>
            <w:tcW w:w="1173" w:type="dxa"/>
            <w:vMerge/>
          </w:tcPr>
          <w:p w14:paraId="61AAA1B4" w14:textId="77777777" w:rsidR="008F3403" w:rsidRPr="00063529" w:rsidRDefault="008F3403" w:rsidP="00950FC4">
            <w:pPr>
              <w:spacing w:line="360" w:lineRule="auto"/>
              <w:jc w:val="center"/>
              <w:rPr>
                <w:rFonts w:ascii="Times New Roman" w:hAnsi="Times New Roman"/>
                <w:sz w:val="26"/>
                <w:szCs w:val="26"/>
              </w:rPr>
            </w:pPr>
          </w:p>
        </w:tc>
        <w:tc>
          <w:tcPr>
            <w:tcW w:w="1985" w:type="dxa"/>
          </w:tcPr>
          <w:p w14:paraId="5B6B8203" w14:textId="55463D69"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18±2</w:t>
            </w:r>
          </w:p>
        </w:tc>
      </w:tr>
      <w:tr w:rsidR="008F3403" w:rsidRPr="00063529" w14:paraId="310BB778" w14:textId="77777777" w:rsidTr="00CA64A6">
        <w:trPr>
          <w:jc w:val="center"/>
        </w:trPr>
        <w:tc>
          <w:tcPr>
            <w:tcW w:w="2096" w:type="dxa"/>
          </w:tcPr>
          <w:p w14:paraId="21D033B0" w14:textId="4A5F2026" w:rsidR="008F3403" w:rsidRPr="00063529" w:rsidRDefault="008F3403" w:rsidP="00950FC4">
            <w:pPr>
              <w:spacing w:line="360" w:lineRule="auto"/>
              <w:jc w:val="center"/>
              <w:rPr>
                <w:rFonts w:ascii="Times New Roman" w:hAnsi="Times New Roman"/>
                <w:b/>
                <w:bCs/>
                <w:sz w:val="26"/>
                <w:szCs w:val="26"/>
                <w:lang w:val="en-US"/>
              </w:rPr>
            </w:pPr>
            <w:r w:rsidRPr="00063529">
              <w:rPr>
                <w:rFonts w:ascii="Times New Roman" w:hAnsi="Times New Roman"/>
                <w:b/>
                <w:bCs/>
                <w:sz w:val="26"/>
                <w:szCs w:val="26"/>
                <w:lang w:val="en-US"/>
              </w:rPr>
              <w:t>3-Pt-CN2</w:t>
            </w:r>
          </w:p>
        </w:tc>
        <w:tc>
          <w:tcPr>
            <w:tcW w:w="1173" w:type="dxa"/>
            <w:vMerge/>
          </w:tcPr>
          <w:p w14:paraId="2AAEA259" w14:textId="77777777" w:rsidR="008F3403" w:rsidRPr="00063529" w:rsidRDefault="008F3403" w:rsidP="00950FC4">
            <w:pPr>
              <w:spacing w:line="360" w:lineRule="auto"/>
              <w:jc w:val="center"/>
              <w:rPr>
                <w:rFonts w:ascii="Times New Roman" w:hAnsi="Times New Roman"/>
                <w:sz w:val="26"/>
                <w:szCs w:val="26"/>
              </w:rPr>
            </w:pPr>
          </w:p>
        </w:tc>
        <w:tc>
          <w:tcPr>
            <w:tcW w:w="1985" w:type="dxa"/>
          </w:tcPr>
          <w:p w14:paraId="191C4E2F" w14:textId="060F84A5"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18±2</w:t>
            </w:r>
          </w:p>
        </w:tc>
      </w:tr>
      <w:tr w:rsidR="008F3403" w:rsidRPr="00063529" w14:paraId="5D8BD6EA" w14:textId="77777777" w:rsidTr="00CA64A6">
        <w:trPr>
          <w:jc w:val="center"/>
        </w:trPr>
        <w:tc>
          <w:tcPr>
            <w:tcW w:w="2096" w:type="dxa"/>
          </w:tcPr>
          <w:p w14:paraId="298A4C17" w14:textId="688A8FDA" w:rsidR="008F3403" w:rsidRPr="00063529" w:rsidRDefault="008F3403" w:rsidP="00950FC4">
            <w:pPr>
              <w:spacing w:line="360" w:lineRule="auto"/>
              <w:jc w:val="center"/>
              <w:rPr>
                <w:rFonts w:ascii="Times New Roman" w:hAnsi="Times New Roman"/>
                <w:b/>
                <w:bCs/>
                <w:sz w:val="26"/>
                <w:szCs w:val="26"/>
              </w:rPr>
            </w:pPr>
            <w:r w:rsidRPr="00063529">
              <w:rPr>
                <w:rFonts w:ascii="Times New Roman" w:hAnsi="Times New Roman"/>
                <w:b/>
                <w:bCs/>
                <w:sz w:val="26"/>
                <w:szCs w:val="26"/>
                <w:lang w:val="en-US"/>
              </w:rPr>
              <w:t>4-Pt-CN2</w:t>
            </w:r>
          </w:p>
        </w:tc>
        <w:tc>
          <w:tcPr>
            <w:tcW w:w="1173" w:type="dxa"/>
            <w:vMerge/>
          </w:tcPr>
          <w:p w14:paraId="20270871" w14:textId="77777777" w:rsidR="008F3403" w:rsidRPr="00063529" w:rsidRDefault="008F3403" w:rsidP="00950FC4">
            <w:pPr>
              <w:spacing w:line="360" w:lineRule="auto"/>
              <w:jc w:val="center"/>
              <w:rPr>
                <w:rFonts w:ascii="Times New Roman" w:hAnsi="Times New Roman"/>
                <w:sz w:val="26"/>
                <w:szCs w:val="26"/>
              </w:rPr>
            </w:pPr>
          </w:p>
        </w:tc>
        <w:tc>
          <w:tcPr>
            <w:tcW w:w="1985" w:type="dxa"/>
          </w:tcPr>
          <w:p w14:paraId="42ACA95E" w14:textId="3B3DCF3E"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17±2</w:t>
            </w:r>
          </w:p>
        </w:tc>
      </w:tr>
      <w:tr w:rsidR="008F3403" w:rsidRPr="00063529" w14:paraId="7C45E68A" w14:textId="77777777" w:rsidTr="00CA64A6">
        <w:trPr>
          <w:jc w:val="center"/>
        </w:trPr>
        <w:tc>
          <w:tcPr>
            <w:tcW w:w="2096" w:type="dxa"/>
          </w:tcPr>
          <w:p w14:paraId="58C0C744" w14:textId="319DC899" w:rsidR="008F3403" w:rsidRPr="00063529" w:rsidRDefault="008F3403" w:rsidP="00950FC4">
            <w:pPr>
              <w:spacing w:line="360" w:lineRule="auto"/>
              <w:jc w:val="center"/>
              <w:rPr>
                <w:rFonts w:ascii="Times New Roman" w:hAnsi="Times New Roman"/>
                <w:b/>
                <w:bCs/>
                <w:sz w:val="26"/>
                <w:szCs w:val="26"/>
              </w:rPr>
            </w:pPr>
            <w:r w:rsidRPr="00063529">
              <w:rPr>
                <w:rFonts w:ascii="Times New Roman" w:hAnsi="Times New Roman"/>
                <w:b/>
                <w:bCs/>
                <w:sz w:val="26"/>
                <w:szCs w:val="26"/>
                <w:lang w:val="en-US"/>
              </w:rPr>
              <w:t>1-Pt-CN2</w:t>
            </w:r>
          </w:p>
        </w:tc>
        <w:tc>
          <w:tcPr>
            <w:tcW w:w="1173" w:type="dxa"/>
            <w:vMerge w:val="restart"/>
          </w:tcPr>
          <w:p w14:paraId="653B8F28" w14:textId="14F68008" w:rsidR="008F3403" w:rsidRPr="00063529" w:rsidRDefault="008F3403" w:rsidP="00950FC4">
            <w:pPr>
              <w:spacing w:line="360" w:lineRule="auto"/>
              <w:jc w:val="center"/>
              <w:rPr>
                <w:rFonts w:ascii="Times New Roman" w:hAnsi="Times New Roman"/>
                <w:sz w:val="26"/>
                <w:szCs w:val="26"/>
                <w:lang w:val="en-US"/>
              </w:rPr>
            </w:pPr>
            <w:r w:rsidRPr="00063529">
              <w:rPr>
                <w:rFonts w:ascii="Times New Roman" w:hAnsi="Times New Roman"/>
                <w:sz w:val="26"/>
                <w:szCs w:val="26"/>
                <w:lang w:val="en-US"/>
              </w:rPr>
              <w:t>10%</w:t>
            </w:r>
          </w:p>
        </w:tc>
        <w:tc>
          <w:tcPr>
            <w:tcW w:w="1985" w:type="dxa"/>
          </w:tcPr>
          <w:p w14:paraId="5C5443DC" w14:textId="43CDE6D9"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18±2</w:t>
            </w:r>
          </w:p>
        </w:tc>
      </w:tr>
      <w:tr w:rsidR="008F3403" w:rsidRPr="00063529" w14:paraId="6CD69695" w14:textId="77777777" w:rsidTr="00CA64A6">
        <w:trPr>
          <w:jc w:val="center"/>
        </w:trPr>
        <w:tc>
          <w:tcPr>
            <w:tcW w:w="2096" w:type="dxa"/>
          </w:tcPr>
          <w:p w14:paraId="0DA2C6A6" w14:textId="0D255F3D" w:rsidR="008F3403" w:rsidRPr="00063529" w:rsidRDefault="008F3403" w:rsidP="00950FC4">
            <w:pPr>
              <w:spacing w:line="360" w:lineRule="auto"/>
              <w:jc w:val="center"/>
              <w:rPr>
                <w:rFonts w:ascii="Times New Roman" w:hAnsi="Times New Roman"/>
                <w:b/>
                <w:bCs/>
                <w:sz w:val="26"/>
                <w:szCs w:val="26"/>
              </w:rPr>
            </w:pPr>
            <w:r w:rsidRPr="00063529">
              <w:rPr>
                <w:rFonts w:ascii="Times New Roman" w:hAnsi="Times New Roman"/>
                <w:b/>
                <w:bCs/>
                <w:sz w:val="26"/>
                <w:szCs w:val="26"/>
                <w:lang w:val="en-US"/>
              </w:rPr>
              <w:t>2-Pt-CN2</w:t>
            </w:r>
          </w:p>
        </w:tc>
        <w:tc>
          <w:tcPr>
            <w:tcW w:w="1173" w:type="dxa"/>
            <w:vMerge/>
          </w:tcPr>
          <w:p w14:paraId="38AB8527" w14:textId="77777777" w:rsidR="008F3403" w:rsidRPr="00063529" w:rsidRDefault="008F3403" w:rsidP="00950FC4">
            <w:pPr>
              <w:spacing w:line="360" w:lineRule="auto"/>
              <w:jc w:val="center"/>
              <w:rPr>
                <w:rFonts w:ascii="Times New Roman" w:hAnsi="Times New Roman"/>
                <w:sz w:val="26"/>
                <w:szCs w:val="26"/>
              </w:rPr>
            </w:pPr>
          </w:p>
        </w:tc>
        <w:tc>
          <w:tcPr>
            <w:tcW w:w="1985" w:type="dxa"/>
          </w:tcPr>
          <w:p w14:paraId="11E6B7FD" w14:textId="5620E2C1"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18±2</w:t>
            </w:r>
          </w:p>
        </w:tc>
      </w:tr>
      <w:tr w:rsidR="008F3403" w:rsidRPr="00063529" w14:paraId="7A7BF801" w14:textId="77777777" w:rsidTr="00CA64A6">
        <w:trPr>
          <w:jc w:val="center"/>
        </w:trPr>
        <w:tc>
          <w:tcPr>
            <w:tcW w:w="2096" w:type="dxa"/>
          </w:tcPr>
          <w:p w14:paraId="20AA27CF" w14:textId="6DC36FD7" w:rsidR="008F3403" w:rsidRPr="00063529" w:rsidRDefault="008F3403" w:rsidP="00950FC4">
            <w:pPr>
              <w:spacing w:line="360" w:lineRule="auto"/>
              <w:jc w:val="center"/>
              <w:rPr>
                <w:rFonts w:ascii="Times New Roman" w:hAnsi="Times New Roman"/>
                <w:b/>
                <w:bCs/>
                <w:sz w:val="26"/>
                <w:szCs w:val="26"/>
              </w:rPr>
            </w:pPr>
            <w:r w:rsidRPr="00063529">
              <w:rPr>
                <w:rFonts w:ascii="Times New Roman" w:hAnsi="Times New Roman"/>
                <w:b/>
                <w:bCs/>
                <w:sz w:val="26"/>
                <w:szCs w:val="26"/>
                <w:lang w:val="en-US"/>
              </w:rPr>
              <w:t>3-Pt-CN2</w:t>
            </w:r>
          </w:p>
        </w:tc>
        <w:tc>
          <w:tcPr>
            <w:tcW w:w="1173" w:type="dxa"/>
            <w:vMerge/>
          </w:tcPr>
          <w:p w14:paraId="66D1D9B6" w14:textId="77777777" w:rsidR="008F3403" w:rsidRPr="00063529" w:rsidRDefault="008F3403" w:rsidP="00950FC4">
            <w:pPr>
              <w:spacing w:line="360" w:lineRule="auto"/>
              <w:jc w:val="center"/>
              <w:rPr>
                <w:rFonts w:ascii="Times New Roman" w:hAnsi="Times New Roman"/>
                <w:sz w:val="26"/>
                <w:szCs w:val="26"/>
              </w:rPr>
            </w:pPr>
          </w:p>
        </w:tc>
        <w:tc>
          <w:tcPr>
            <w:tcW w:w="1985" w:type="dxa"/>
          </w:tcPr>
          <w:p w14:paraId="54D8F43A" w14:textId="301C72C3"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21±2</w:t>
            </w:r>
          </w:p>
        </w:tc>
      </w:tr>
      <w:tr w:rsidR="008F3403" w:rsidRPr="00063529" w14:paraId="6F64728D" w14:textId="77777777" w:rsidTr="00CA64A6">
        <w:trPr>
          <w:jc w:val="center"/>
        </w:trPr>
        <w:tc>
          <w:tcPr>
            <w:tcW w:w="2096" w:type="dxa"/>
          </w:tcPr>
          <w:p w14:paraId="00E633A1" w14:textId="7DA66C49" w:rsidR="008F3403" w:rsidRPr="00063529" w:rsidRDefault="008F3403" w:rsidP="00950FC4">
            <w:pPr>
              <w:spacing w:line="360" w:lineRule="auto"/>
              <w:jc w:val="center"/>
              <w:rPr>
                <w:rFonts w:ascii="Times New Roman" w:hAnsi="Times New Roman"/>
                <w:b/>
                <w:bCs/>
                <w:sz w:val="26"/>
                <w:szCs w:val="26"/>
              </w:rPr>
            </w:pPr>
            <w:r w:rsidRPr="00063529">
              <w:rPr>
                <w:rFonts w:ascii="Times New Roman" w:hAnsi="Times New Roman"/>
                <w:b/>
                <w:bCs/>
                <w:sz w:val="26"/>
                <w:szCs w:val="26"/>
                <w:lang w:val="en-US"/>
              </w:rPr>
              <w:t>4-Pt-CN2</w:t>
            </w:r>
          </w:p>
        </w:tc>
        <w:tc>
          <w:tcPr>
            <w:tcW w:w="1173" w:type="dxa"/>
            <w:vMerge/>
          </w:tcPr>
          <w:p w14:paraId="7DB01D27" w14:textId="77777777" w:rsidR="008F3403" w:rsidRPr="00063529" w:rsidRDefault="008F3403" w:rsidP="00950FC4">
            <w:pPr>
              <w:spacing w:line="360" w:lineRule="auto"/>
              <w:jc w:val="center"/>
              <w:rPr>
                <w:rFonts w:ascii="Times New Roman" w:hAnsi="Times New Roman"/>
                <w:sz w:val="26"/>
                <w:szCs w:val="26"/>
              </w:rPr>
            </w:pPr>
          </w:p>
        </w:tc>
        <w:tc>
          <w:tcPr>
            <w:tcW w:w="1985" w:type="dxa"/>
          </w:tcPr>
          <w:p w14:paraId="25D6358F" w14:textId="0D86A648" w:rsidR="008F3403" w:rsidRPr="00063529" w:rsidRDefault="008F3403" w:rsidP="00950FC4">
            <w:pPr>
              <w:spacing w:line="360" w:lineRule="auto"/>
              <w:jc w:val="center"/>
              <w:rPr>
                <w:rFonts w:ascii="Times New Roman" w:hAnsi="Times New Roman"/>
                <w:sz w:val="26"/>
                <w:szCs w:val="26"/>
              </w:rPr>
            </w:pPr>
            <w:r w:rsidRPr="00063529">
              <w:rPr>
                <w:rFonts w:ascii="Times New Roman" w:hAnsi="Times New Roman"/>
                <w:sz w:val="26"/>
                <w:szCs w:val="26"/>
              </w:rPr>
              <w:t>17±2</w:t>
            </w:r>
          </w:p>
        </w:tc>
      </w:tr>
    </w:tbl>
    <w:p w14:paraId="7C8A1A87" w14:textId="07957FC2" w:rsidR="00510D93" w:rsidRPr="00063529" w:rsidRDefault="00DF57BF" w:rsidP="006934A7">
      <w:pPr>
        <w:keepNext/>
        <w:spacing w:after="0" w:line="360" w:lineRule="auto"/>
        <w:ind w:right="-1" w:firstLine="720"/>
        <w:jc w:val="center"/>
        <w:rPr>
          <w:noProof/>
        </w:rPr>
      </w:pPr>
      <w:r w:rsidRPr="00063529">
        <w:rPr>
          <w:noProof/>
        </w:rPr>
        <w:lastRenderedPageBreak/>
        <w:drawing>
          <wp:inline distT="0" distB="0" distL="0" distR="0" wp14:anchorId="39183FFE" wp14:editId="3E34F05B">
            <wp:extent cx="2679895" cy="2135224"/>
            <wp:effectExtent l="0" t="0" r="6350" b="0"/>
            <wp:docPr id="1434522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2139"/>
                    <a:stretch/>
                  </pic:blipFill>
                  <pic:spPr bwMode="auto">
                    <a:xfrm>
                      <a:off x="0" y="0"/>
                      <a:ext cx="2689170" cy="2142614"/>
                    </a:xfrm>
                    <a:prstGeom prst="rect">
                      <a:avLst/>
                    </a:prstGeom>
                    <a:noFill/>
                    <a:ln>
                      <a:noFill/>
                    </a:ln>
                    <a:extLst>
                      <a:ext uri="{53640926-AAD7-44D8-BBD7-CCE9431645EC}">
                        <a14:shadowObscured xmlns:a14="http://schemas.microsoft.com/office/drawing/2010/main"/>
                      </a:ext>
                    </a:extLst>
                  </pic:spPr>
                </pic:pic>
              </a:graphicData>
            </a:graphic>
          </wp:inline>
        </w:drawing>
      </w:r>
      <w:r w:rsidRPr="00063529">
        <w:rPr>
          <w:noProof/>
        </w:rPr>
        <w:drawing>
          <wp:inline distT="0" distB="0" distL="0" distR="0" wp14:anchorId="577FC691" wp14:editId="7FC4DBE6">
            <wp:extent cx="2820328" cy="2138917"/>
            <wp:effectExtent l="0" t="0" r="0" b="0"/>
            <wp:docPr id="14144989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6873" cy="2151464"/>
                    </a:xfrm>
                    <a:prstGeom prst="rect">
                      <a:avLst/>
                    </a:prstGeom>
                    <a:noFill/>
                    <a:ln>
                      <a:noFill/>
                    </a:ln>
                  </pic:spPr>
                </pic:pic>
              </a:graphicData>
            </a:graphic>
          </wp:inline>
        </w:drawing>
      </w:r>
    </w:p>
    <w:p w14:paraId="03018B56" w14:textId="0D52E728" w:rsidR="007F2AEB" w:rsidRPr="00063529" w:rsidRDefault="00DF57BF" w:rsidP="006934A7">
      <w:pPr>
        <w:keepNext/>
        <w:spacing w:after="0" w:line="360" w:lineRule="auto"/>
        <w:ind w:right="-1" w:firstLine="720"/>
        <w:jc w:val="center"/>
        <w:rPr>
          <w:rFonts w:ascii="Times New Roman" w:hAnsi="Times New Roman" w:cs="Times New Roman"/>
        </w:rPr>
      </w:pPr>
      <w:r w:rsidRPr="00063529">
        <w:rPr>
          <w:noProof/>
        </w:rPr>
        <w:drawing>
          <wp:inline distT="0" distB="0" distL="0" distR="0" wp14:anchorId="12F059D0" wp14:editId="43040FD5">
            <wp:extent cx="2729133" cy="2075418"/>
            <wp:effectExtent l="0" t="0" r="0" b="1270"/>
            <wp:docPr id="4178667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2088" cy="2077665"/>
                    </a:xfrm>
                    <a:prstGeom prst="rect">
                      <a:avLst/>
                    </a:prstGeom>
                    <a:noFill/>
                    <a:ln>
                      <a:noFill/>
                    </a:ln>
                  </pic:spPr>
                </pic:pic>
              </a:graphicData>
            </a:graphic>
          </wp:inline>
        </w:drawing>
      </w:r>
      <w:r w:rsidRPr="00063529">
        <w:rPr>
          <w:noProof/>
        </w:rPr>
        <w:drawing>
          <wp:inline distT="0" distB="0" distL="0" distR="0" wp14:anchorId="68CF6758" wp14:editId="24D0F7F3">
            <wp:extent cx="2686929" cy="2129330"/>
            <wp:effectExtent l="0" t="0" r="0" b="4445"/>
            <wp:docPr id="5483679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3259" r="7167"/>
                    <a:stretch/>
                  </pic:blipFill>
                  <pic:spPr bwMode="auto">
                    <a:xfrm>
                      <a:off x="0" y="0"/>
                      <a:ext cx="2706891" cy="2145149"/>
                    </a:xfrm>
                    <a:prstGeom prst="rect">
                      <a:avLst/>
                    </a:prstGeom>
                    <a:noFill/>
                    <a:ln>
                      <a:noFill/>
                    </a:ln>
                    <a:extLst>
                      <a:ext uri="{53640926-AAD7-44D8-BBD7-CCE9431645EC}">
                        <a14:shadowObscured xmlns:a14="http://schemas.microsoft.com/office/drawing/2010/main"/>
                      </a:ext>
                    </a:extLst>
                  </pic:spPr>
                </pic:pic>
              </a:graphicData>
            </a:graphic>
          </wp:inline>
        </w:drawing>
      </w:r>
    </w:p>
    <w:p w14:paraId="6A373C32" w14:textId="383D5449" w:rsidR="003E089C" w:rsidRPr="00063529" w:rsidRDefault="00510D93" w:rsidP="006934A7">
      <w:pPr>
        <w:pStyle w:val="a5"/>
        <w:spacing w:after="0" w:line="360" w:lineRule="auto"/>
        <w:ind w:firstLine="720"/>
        <w:jc w:val="both"/>
        <w:rPr>
          <w:rFonts w:ascii="Times New Roman" w:hAnsi="Times New Roman" w:cs="Times New Roman"/>
          <w:i w:val="0"/>
          <w:iCs w:val="0"/>
          <w:color w:val="auto"/>
          <w:sz w:val="26"/>
          <w:szCs w:val="26"/>
        </w:rPr>
      </w:pPr>
      <w:bookmarkStart w:id="90" w:name="_Ref166021217"/>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48</w:t>
      </w:r>
      <w:r w:rsidRPr="00063529">
        <w:rPr>
          <w:rFonts w:ascii="Times New Roman" w:hAnsi="Times New Roman" w:cs="Times New Roman"/>
          <w:i w:val="0"/>
          <w:iCs w:val="0"/>
          <w:color w:val="auto"/>
          <w:sz w:val="26"/>
          <w:szCs w:val="26"/>
        </w:rPr>
        <w:fldChar w:fldCharType="end"/>
      </w:r>
      <w:bookmarkEnd w:id="90"/>
      <w:r w:rsidRPr="00063529">
        <w:rPr>
          <w:rFonts w:ascii="Times New Roman" w:hAnsi="Times New Roman" w:cs="Times New Roman"/>
          <w:i w:val="0"/>
          <w:iCs w:val="0"/>
          <w:color w:val="auto"/>
          <w:sz w:val="26"/>
          <w:szCs w:val="26"/>
        </w:rPr>
        <w:t xml:space="preserve">. Распределение </w:t>
      </w:r>
      <w:r w:rsidR="001B1F56" w:rsidRPr="00063529">
        <w:rPr>
          <w:rFonts w:ascii="Times New Roman" w:hAnsi="Times New Roman" w:cs="Times New Roman"/>
          <w:i w:val="0"/>
          <w:iCs w:val="0"/>
          <w:color w:val="auto"/>
          <w:sz w:val="26"/>
          <w:szCs w:val="26"/>
        </w:rPr>
        <w:t>интенсивности рассеянного света</w:t>
      </w:r>
      <w:r w:rsidRPr="00063529">
        <w:rPr>
          <w:rFonts w:ascii="Times New Roman" w:hAnsi="Times New Roman" w:cs="Times New Roman"/>
          <w:i w:val="0"/>
          <w:iCs w:val="0"/>
          <w:color w:val="auto"/>
          <w:sz w:val="26"/>
          <w:szCs w:val="26"/>
        </w:rPr>
        <w:t xml:space="preserve"> частиц в зависимости от их гидродинамического радиуса для мицеллярных дисперсий </w:t>
      </w:r>
      <w:r w:rsidR="008C12EA" w:rsidRPr="00063529">
        <w:rPr>
          <w:rFonts w:ascii="Times New Roman" w:hAnsi="Times New Roman" w:cs="Times New Roman"/>
          <w:i w:val="0"/>
          <w:iCs w:val="0"/>
          <w:color w:val="auto"/>
          <w:sz w:val="26"/>
          <w:szCs w:val="26"/>
        </w:rPr>
        <w:t xml:space="preserve">с </w:t>
      </w:r>
      <w:r w:rsidRPr="00063529">
        <w:rPr>
          <w:rFonts w:ascii="Times New Roman" w:hAnsi="Times New Roman" w:cs="Times New Roman"/>
          <w:i w:val="0"/>
          <w:iCs w:val="0"/>
          <w:color w:val="auto"/>
          <w:sz w:val="26"/>
          <w:szCs w:val="26"/>
        </w:rPr>
        <w:t>комплекс</w:t>
      </w:r>
      <w:r w:rsidR="008C12EA" w:rsidRPr="00063529">
        <w:rPr>
          <w:rFonts w:ascii="Times New Roman" w:hAnsi="Times New Roman" w:cs="Times New Roman"/>
          <w:i w:val="0"/>
          <w:iCs w:val="0"/>
          <w:color w:val="auto"/>
          <w:sz w:val="26"/>
          <w:szCs w:val="26"/>
        </w:rPr>
        <w:t>ами</w:t>
      </w:r>
      <w:r w:rsidRPr="00063529">
        <w:rPr>
          <w:rFonts w:ascii="Times New Roman" w:hAnsi="Times New Roman" w:cs="Times New Roman"/>
          <w:i w:val="0"/>
          <w:iCs w:val="0"/>
          <w:color w:val="auto"/>
          <w:sz w:val="26"/>
          <w:szCs w:val="26"/>
        </w:rPr>
        <w:t xml:space="preserve"> </w:t>
      </w:r>
      <w:r w:rsidRPr="00063529">
        <w:rPr>
          <w:rFonts w:ascii="Times New Roman" w:hAnsi="Times New Roman" w:cs="Times New Roman"/>
          <w:b/>
          <w:bCs/>
          <w:i w:val="0"/>
          <w:iCs w:val="0"/>
          <w:color w:val="auto"/>
          <w:sz w:val="26"/>
          <w:szCs w:val="26"/>
        </w:rPr>
        <w:t>1-Pt-CN2</w:t>
      </w:r>
      <w:r w:rsidRPr="00063529">
        <w:rPr>
          <w:rFonts w:ascii="Times New Roman" w:hAnsi="Times New Roman" w:cs="Times New Roman"/>
          <w:i w:val="0"/>
          <w:iCs w:val="0"/>
          <w:color w:val="auto"/>
          <w:sz w:val="26"/>
          <w:szCs w:val="26"/>
        </w:rPr>
        <w:t xml:space="preserve"> - </w:t>
      </w:r>
      <w:r w:rsidRPr="00063529">
        <w:rPr>
          <w:rFonts w:ascii="Times New Roman" w:hAnsi="Times New Roman" w:cs="Times New Roman"/>
          <w:b/>
          <w:bCs/>
          <w:i w:val="0"/>
          <w:iCs w:val="0"/>
          <w:color w:val="auto"/>
          <w:sz w:val="26"/>
          <w:szCs w:val="26"/>
        </w:rPr>
        <w:t>4-Pt-CN2</w:t>
      </w:r>
      <w:r w:rsidR="008C12EA" w:rsidRPr="00063529">
        <w:rPr>
          <w:rFonts w:ascii="Times New Roman" w:hAnsi="Times New Roman" w:cs="Times New Roman"/>
          <w:i w:val="0"/>
          <w:iCs w:val="0"/>
          <w:color w:val="auto"/>
          <w:sz w:val="26"/>
          <w:szCs w:val="26"/>
        </w:rPr>
        <w:t xml:space="preserve"> с загрузкой 5 масс.%</w:t>
      </w:r>
      <w:r w:rsidRPr="00063529">
        <w:rPr>
          <w:rFonts w:ascii="Times New Roman" w:hAnsi="Times New Roman" w:cs="Times New Roman"/>
          <w:i w:val="0"/>
          <w:iCs w:val="0"/>
          <w:color w:val="auto"/>
          <w:sz w:val="26"/>
          <w:szCs w:val="26"/>
        </w:rPr>
        <w:t>.</w:t>
      </w:r>
    </w:p>
    <w:p w14:paraId="04792CCE" w14:textId="6D44E86D" w:rsidR="00D765D2" w:rsidRPr="00063529" w:rsidRDefault="00DF57BF" w:rsidP="006934A7">
      <w:pPr>
        <w:spacing w:after="0" w:line="360" w:lineRule="auto"/>
        <w:ind w:firstLine="720"/>
        <w:jc w:val="center"/>
      </w:pPr>
      <w:r w:rsidRPr="00063529">
        <w:rPr>
          <w:noProof/>
        </w:rPr>
        <w:lastRenderedPageBreak/>
        <w:drawing>
          <wp:inline distT="0" distB="0" distL="0" distR="0" wp14:anchorId="4C7FCB81" wp14:editId="77FC4ADD">
            <wp:extent cx="2780489" cy="2229730"/>
            <wp:effectExtent l="0" t="0" r="1270" b="0"/>
            <wp:docPr id="20292764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5169"/>
                    <a:stretch/>
                  </pic:blipFill>
                  <pic:spPr bwMode="auto">
                    <a:xfrm>
                      <a:off x="0" y="0"/>
                      <a:ext cx="2809200" cy="2252754"/>
                    </a:xfrm>
                    <a:prstGeom prst="rect">
                      <a:avLst/>
                    </a:prstGeom>
                    <a:noFill/>
                    <a:ln>
                      <a:noFill/>
                    </a:ln>
                    <a:extLst>
                      <a:ext uri="{53640926-AAD7-44D8-BBD7-CCE9431645EC}">
                        <a14:shadowObscured xmlns:a14="http://schemas.microsoft.com/office/drawing/2010/main"/>
                      </a:ext>
                    </a:extLst>
                  </pic:spPr>
                </pic:pic>
              </a:graphicData>
            </a:graphic>
          </wp:inline>
        </w:drawing>
      </w:r>
      <w:r w:rsidRPr="00063529">
        <w:rPr>
          <w:noProof/>
        </w:rPr>
        <w:drawing>
          <wp:inline distT="0" distB="0" distL="0" distR="0" wp14:anchorId="29556472" wp14:editId="6EE59118">
            <wp:extent cx="2862923" cy="2328203"/>
            <wp:effectExtent l="0" t="0" r="0" b="0"/>
            <wp:docPr id="396767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90226" cy="2350407"/>
                    </a:xfrm>
                    <a:prstGeom prst="rect">
                      <a:avLst/>
                    </a:prstGeom>
                    <a:noFill/>
                    <a:ln>
                      <a:noFill/>
                    </a:ln>
                  </pic:spPr>
                </pic:pic>
              </a:graphicData>
            </a:graphic>
          </wp:inline>
        </w:drawing>
      </w:r>
      <w:r w:rsidRPr="00063529">
        <w:rPr>
          <w:noProof/>
        </w:rPr>
        <w:drawing>
          <wp:inline distT="0" distB="0" distL="0" distR="0" wp14:anchorId="3276C4ED" wp14:editId="55490F87">
            <wp:extent cx="2757268" cy="2325445"/>
            <wp:effectExtent l="0" t="0" r="5080" b="0"/>
            <wp:docPr id="4889548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66321" cy="2333080"/>
                    </a:xfrm>
                    <a:prstGeom prst="rect">
                      <a:avLst/>
                    </a:prstGeom>
                    <a:noFill/>
                    <a:ln>
                      <a:noFill/>
                    </a:ln>
                  </pic:spPr>
                </pic:pic>
              </a:graphicData>
            </a:graphic>
          </wp:inline>
        </w:drawing>
      </w:r>
      <w:r w:rsidRPr="00063529">
        <w:rPr>
          <w:noProof/>
        </w:rPr>
        <w:drawing>
          <wp:inline distT="0" distB="0" distL="0" distR="0" wp14:anchorId="612ECC98" wp14:editId="53AAAA03">
            <wp:extent cx="2801604" cy="2299531"/>
            <wp:effectExtent l="0" t="0" r="0" b="5715"/>
            <wp:docPr id="11996958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679"/>
                    <a:stretch/>
                  </pic:blipFill>
                  <pic:spPr bwMode="auto">
                    <a:xfrm>
                      <a:off x="0" y="0"/>
                      <a:ext cx="2801604" cy="2299531"/>
                    </a:xfrm>
                    <a:prstGeom prst="rect">
                      <a:avLst/>
                    </a:prstGeom>
                    <a:noFill/>
                    <a:ln>
                      <a:noFill/>
                    </a:ln>
                    <a:extLst>
                      <a:ext uri="{53640926-AAD7-44D8-BBD7-CCE9431645EC}">
                        <a14:shadowObscured xmlns:a14="http://schemas.microsoft.com/office/drawing/2010/main"/>
                      </a:ext>
                    </a:extLst>
                  </pic:spPr>
                </pic:pic>
              </a:graphicData>
            </a:graphic>
          </wp:inline>
        </w:drawing>
      </w:r>
    </w:p>
    <w:p w14:paraId="31928367" w14:textId="0E68207A" w:rsidR="00DF2BE5" w:rsidRPr="006934A7" w:rsidRDefault="00D765D2" w:rsidP="006934A7">
      <w:pPr>
        <w:pStyle w:val="a5"/>
        <w:spacing w:after="0" w:line="360" w:lineRule="auto"/>
        <w:ind w:firstLine="720"/>
        <w:jc w:val="both"/>
        <w:rPr>
          <w:rFonts w:ascii="Times New Roman" w:hAnsi="Times New Roman" w:cs="Times New Roman"/>
          <w:i w:val="0"/>
          <w:iCs w:val="0"/>
          <w:color w:val="auto"/>
          <w:sz w:val="26"/>
          <w:szCs w:val="26"/>
        </w:rPr>
      </w:pPr>
      <w:bookmarkStart w:id="91" w:name="_Ref166536434"/>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49</w:t>
      </w:r>
      <w:r w:rsidRPr="00063529">
        <w:rPr>
          <w:rFonts w:ascii="Times New Roman" w:hAnsi="Times New Roman" w:cs="Times New Roman"/>
          <w:i w:val="0"/>
          <w:iCs w:val="0"/>
          <w:color w:val="auto"/>
          <w:sz w:val="26"/>
          <w:szCs w:val="26"/>
        </w:rPr>
        <w:fldChar w:fldCharType="end"/>
      </w:r>
      <w:bookmarkEnd w:id="91"/>
      <w:r w:rsidRPr="00063529">
        <w:rPr>
          <w:rFonts w:ascii="Times New Roman" w:hAnsi="Times New Roman" w:cs="Times New Roman"/>
          <w:i w:val="0"/>
          <w:iCs w:val="0"/>
          <w:color w:val="auto"/>
          <w:sz w:val="26"/>
          <w:szCs w:val="26"/>
        </w:rPr>
        <w:t xml:space="preserve">. Распределение </w:t>
      </w:r>
      <w:r w:rsidR="001B1F56" w:rsidRPr="00063529">
        <w:rPr>
          <w:rFonts w:ascii="Times New Roman" w:hAnsi="Times New Roman" w:cs="Times New Roman"/>
          <w:i w:val="0"/>
          <w:iCs w:val="0"/>
          <w:color w:val="auto"/>
          <w:sz w:val="26"/>
          <w:szCs w:val="26"/>
        </w:rPr>
        <w:t>интенсивности рассеянного света</w:t>
      </w:r>
      <w:r w:rsidRPr="00063529">
        <w:rPr>
          <w:rFonts w:ascii="Times New Roman" w:hAnsi="Times New Roman" w:cs="Times New Roman"/>
          <w:i w:val="0"/>
          <w:iCs w:val="0"/>
          <w:color w:val="auto"/>
          <w:sz w:val="26"/>
          <w:szCs w:val="26"/>
        </w:rPr>
        <w:t xml:space="preserve"> частиц в зависимости от их </w:t>
      </w:r>
      <w:r w:rsidRPr="006934A7">
        <w:rPr>
          <w:rFonts w:ascii="Times New Roman" w:hAnsi="Times New Roman" w:cs="Times New Roman"/>
          <w:i w:val="0"/>
          <w:iCs w:val="0"/>
          <w:color w:val="auto"/>
          <w:sz w:val="26"/>
          <w:szCs w:val="26"/>
        </w:rPr>
        <w:t xml:space="preserve">гидродинамического радиуса для мицеллярных дисперсий с комплексами </w:t>
      </w:r>
      <w:r w:rsidRPr="006934A7">
        <w:rPr>
          <w:rFonts w:ascii="Times New Roman" w:hAnsi="Times New Roman" w:cs="Times New Roman"/>
          <w:b/>
          <w:bCs/>
          <w:i w:val="0"/>
          <w:iCs w:val="0"/>
          <w:color w:val="auto"/>
          <w:sz w:val="26"/>
          <w:szCs w:val="26"/>
        </w:rPr>
        <w:t>1-</w:t>
      </w:r>
      <w:r w:rsidRPr="006934A7">
        <w:rPr>
          <w:rFonts w:ascii="Times New Roman" w:hAnsi="Times New Roman" w:cs="Times New Roman"/>
          <w:b/>
          <w:bCs/>
          <w:i w:val="0"/>
          <w:iCs w:val="0"/>
          <w:color w:val="auto"/>
          <w:sz w:val="26"/>
          <w:szCs w:val="26"/>
          <w:lang w:val="en-US"/>
        </w:rPr>
        <w:t>Pt</w:t>
      </w:r>
      <w:r w:rsidRPr="006934A7">
        <w:rPr>
          <w:rFonts w:ascii="Times New Roman" w:hAnsi="Times New Roman" w:cs="Times New Roman"/>
          <w:b/>
          <w:bCs/>
          <w:i w:val="0"/>
          <w:iCs w:val="0"/>
          <w:color w:val="auto"/>
          <w:sz w:val="26"/>
          <w:szCs w:val="26"/>
        </w:rPr>
        <w:t>-</w:t>
      </w:r>
      <w:r w:rsidRPr="006934A7">
        <w:rPr>
          <w:rFonts w:ascii="Times New Roman" w:hAnsi="Times New Roman" w:cs="Times New Roman"/>
          <w:b/>
          <w:bCs/>
          <w:i w:val="0"/>
          <w:iCs w:val="0"/>
          <w:color w:val="auto"/>
          <w:sz w:val="26"/>
          <w:szCs w:val="26"/>
          <w:lang w:val="en-US"/>
        </w:rPr>
        <w:t>CN</w:t>
      </w:r>
      <w:r w:rsidRPr="006934A7">
        <w:rPr>
          <w:rFonts w:ascii="Times New Roman" w:hAnsi="Times New Roman" w:cs="Times New Roman"/>
          <w:b/>
          <w:bCs/>
          <w:i w:val="0"/>
          <w:iCs w:val="0"/>
          <w:color w:val="auto"/>
          <w:sz w:val="26"/>
          <w:szCs w:val="26"/>
        </w:rPr>
        <w:t>2</w:t>
      </w:r>
      <w:r w:rsidRPr="006934A7">
        <w:rPr>
          <w:rFonts w:ascii="Times New Roman" w:hAnsi="Times New Roman" w:cs="Times New Roman"/>
          <w:i w:val="0"/>
          <w:iCs w:val="0"/>
          <w:color w:val="auto"/>
          <w:sz w:val="26"/>
          <w:szCs w:val="26"/>
        </w:rPr>
        <w:t xml:space="preserve"> – </w:t>
      </w:r>
      <w:r w:rsidRPr="006934A7">
        <w:rPr>
          <w:rFonts w:ascii="Times New Roman" w:hAnsi="Times New Roman" w:cs="Times New Roman"/>
          <w:b/>
          <w:bCs/>
          <w:i w:val="0"/>
          <w:iCs w:val="0"/>
          <w:color w:val="auto"/>
          <w:sz w:val="26"/>
          <w:szCs w:val="26"/>
        </w:rPr>
        <w:t>4-</w:t>
      </w:r>
      <w:r w:rsidRPr="006934A7">
        <w:rPr>
          <w:rFonts w:ascii="Times New Roman" w:hAnsi="Times New Roman" w:cs="Times New Roman"/>
          <w:b/>
          <w:bCs/>
          <w:i w:val="0"/>
          <w:iCs w:val="0"/>
          <w:color w:val="auto"/>
          <w:sz w:val="26"/>
          <w:szCs w:val="26"/>
          <w:lang w:val="en-US"/>
        </w:rPr>
        <w:t>Pt</w:t>
      </w:r>
      <w:r w:rsidRPr="006934A7">
        <w:rPr>
          <w:rFonts w:ascii="Times New Roman" w:hAnsi="Times New Roman" w:cs="Times New Roman"/>
          <w:b/>
          <w:bCs/>
          <w:i w:val="0"/>
          <w:iCs w:val="0"/>
          <w:color w:val="auto"/>
          <w:sz w:val="26"/>
          <w:szCs w:val="26"/>
        </w:rPr>
        <w:t>-</w:t>
      </w:r>
      <w:r w:rsidRPr="006934A7">
        <w:rPr>
          <w:rFonts w:ascii="Times New Roman" w:hAnsi="Times New Roman" w:cs="Times New Roman"/>
          <w:b/>
          <w:bCs/>
          <w:i w:val="0"/>
          <w:iCs w:val="0"/>
          <w:color w:val="auto"/>
          <w:sz w:val="26"/>
          <w:szCs w:val="26"/>
          <w:lang w:val="en-US"/>
        </w:rPr>
        <w:t>CN</w:t>
      </w:r>
      <w:r w:rsidRPr="006934A7">
        <w:rPr>
          <w:rFonts w:ascii="Times New Roman" w:hAnsi="Times New Roman" w:cs="Times New Roman"/>
          <w:b/>
          <w:bCs/>
          <w:i w:val="0"/>
          <w:iCs w:val="0"/>
          <w:color w:val="auto"/>
          <w:sz w:val="26"/>
          <w:szCs w:val="26"/>
        </w:rPr>
        <w:t>2</w:t>
      </w:r>
      <w:r w:rsidRPr="006934A7">
        <w:rPr>
          <w:rFonts w:ascii="Times New Roman" w:hAnsi="Times New Roman" w:cs="Times New Roman"/>
          <w:i w:val="0"/>
          <w:iCs w:val="0"/>
          <w:color w:val="auto"/>
          <w:sz w:val="26"/>
          <w:szCs w:val="26"/>
        </w:rPr>
        <w:t xml:space="preserve"> с загрузкой 10 масс.%.</w:t>
      </w:r>
    </w:p>
    <w:p w14:paraId="20C43224" w14:textId="51004C11" w:rsidR="00682D23" w:rsidRPr="006934A7" w:rsidRDefault="00510D93" w:rsidP="006934A7">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 xml:space="preserve">В отличие от водно-органических дисперсий мицеллы характеризуются меньшими </w:t>
      </w:r>
      <w:r w:rsidR="000E6AE9" w:rsidRPr="006934A7">
        <w:rPr>
          <w:rFonts w:ascii="Times New Roman" w:hAnsi="Times New Roman" w:cs="Times New Roman"/>
          <w:sz w:val="26"/>
          <w:szCs w:val="26"/>
        </w:rPr>
        <w:t>гидродинамическими</w:t>
      </w:r>
      <w:r w:rsidRPr="006934A7">
        <w:rPr>
          <w:rFonts w:ascii="Times New Roman" w:hAnsi="Times New Roman" w:cs="Times New Roman"/>
          <w:sz w:val="26"/>
          <w:szCs w:val="26"/>
        </w:rPr>
        <w:t xml:space="preserve"> </w:t>
      </w:r>
      <w:r w:rsidR="003E089C" w:rsidRPr="006934A7">
        <w:rPr>
          <w:rFonts w:ascii="Times New Roman" w:hAnsi="Times New Roman" w:cs="Times New Roman"/>
          <w:sz w:val="26"/>
          <w:szCs w:val="26"/>
        </w:rPr>
        <w:t>радиусами</w:t>
      </w:r>
      <w:r w:rsidRPr="006934A7">
        <w:rPr>
          <w:rFonts w:ascii="Times New Roman" w:hAnsi="Times New Roman" w:cs="Times New Roman"/>
          <w:sz w:val="26"/>
          <w:szCs w:val="26"/>
        </w:rPr>
        <w:t xml:space="preserve"> частиц</w:t>
      </w:r>
      <w:r w:rsidR="003E089C" w:rsidRPr="006934A7">
        <w:rPr>
          <w:rFonts w:ascii="Times New Roman" w:hAnsi="Times New Roman" w:cs="Times New Roman"/>
          <w:sz w:val="26"/>
          <w:szCs w:val="26"/>
        </w:rPr>
        <w:t xml:space="preserve"> (от 17 до 21 нм), которые не изменяются в пределах экспериментальной погрешности</w:t>
      </w:r>
      <w:r w:rsidRPr="006934A7">
        <w:rPr>
          <w:rFonts w:ascii="Times New Roman" w:hAnsi="Times New Roman" w:cs="Times New Roman"/>
          <w:sz w:val="26"/>
          <w:szCs w:val="26"/>
        </w:rPr>
        <w:t>, а также более узким распределением по размерам</w:t>
      </w:r>
      <w:r w:rsidR="00F343B5" w:rsidRPr="006934A7">
        <w:rPr>
          <w:rFonts w:ascii="Times New Roman" w:hAnsi="Times New Roman" w:cs="Times New Roman"/>
          <w:sz w:val="26"/>
          <w:szCs w:val="26"/>
        </w:rPr>
        <w:t xml:space="preserve"> максимумов, соответствующих мицеллам</w:t>
      </w:r>
      <w:r w:rsidRPr="006934A7">
        <w:rPr>
          <w:rFonts w:ascii="Times New Roman" w:hAnsi="Times New Roman" w:cs="Times New Roman"/>
          <w:sz w:val="26"/>
          <w:szCs w:val="26"/>
        </w:rPr>
        <w:t xml:space="preserve">. </w:t>
      </w:r>
    </w:p>
    <w:p w14:paraId="268613C1" w14:textId="7CE1E931" w:rsidR="00510D93" w:rsidRPr="00063529" w:rsidRDefault="003E089C" w:rsidP="006934A7">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Стоит отметить, что в системах наблюдается присутствие массивных частиц</w:t>
      </w:r>
      <w:r w:rsidR="005D0606">
        <w:rPr>
          <w:rFonts w:ascii="Times New Roman" w:hAnsi="Times New Roman" w:cs="Times New Roman"/>
          <w:sz w:val="26"/>
          <w:szCs w:val="26"/>
        </w:rPr>
        <w:t xml:space="preserve"> с гидродинамическими радиусами большими, чем радиусы мицелл</w:t>
      </w:r>
      <w:r w:rsidRPr="006934A7">
        <w:rPr>
          <w:rFonts w:ascii="Times New Roman" w:hAnsi="Times New Roman" w:cs="Times New Roman"/>
          <w:sz w:val="26"/>
          <w:szCs w:val="26"/>
        </w:rPr>
        <w:t xml:space="preserve">, которые, предположительно, являются вторичными мицеллярными агрегатами, что может быть следствием очистки </w:t>
      </w:r>
      <w:r w:rsidRPr="00063529">
        <w:rPr>
          <w:rFonts w:ascii="Times New Roman" w:hAnsi="Times New Roman" w:cs="Times New Roman"/>
          <w:sz w:val="26"/>
          <w:szCs w:val="26"/>
        </w:rPr>
        <w:t xml:space="preserve">мицеллярных дисперсий </w:t>
      </w:r>
      <w:r w:rsidR="008928E8" w:rsidRPr="00063529">
        <w:rPr>
          <w:rFonts w:ascii="Times New Roman" w:hAnsi="Times New Roman" w:cs="Times New Roman"/>
          <w:sz w:val="26"/>
          <w:szCs w:val="26"/>
        </w:rPr>
        <w:t xml:space="preserve">посредством упаривания. </w:t>
      </w:r>
      <w:r w:rsidR="00682D23" w:rsidRPr="00063529">
        <w:rPr>
          <w:rFonts w:ascii="Times New Roman" w:hAnsi="Times New Roman" w:cs="Times New Roman"/>
          <w:sz w:val="26"/>
          <w:szCs w:val="26"/>
        </w:rPr>
        <w:t>Массовая д</w:t>
      </w:r>
      <w:r w:rsidR="008928E8" w:rsidRPr="00063529">
        <w:rPr>
          <w:rFonts w:ascii="Times New Roman" w:hAnsi="Times New Roman" w:cs="Times New Roman"/>
          <w:sz w:val="26"/>
          <w:szCs w:val="26"/>
        </w:rPr>
        <w:t xml:space="preserve">оля данных частиц </w:t>
      </w:r>
      <w:r w:rsidR="008928E8" w:rsidRPr="00F07D90">
        <w:rPr>
          <w:rFonts w:ascii="Times New Roman" w:hAnsi="Times New Roman" w:cs="Times New Roman"/>
          <w:sz w:val="26"/>
          <w:szCs w:val="26"/>
        </w:rPr>
        <w:t>невелика</w:t>
      </w:r>
      <w:r w:rsidR="00682D23" w:rsidRPr="00F07D90">
        <w:rPr>
          <w:rFonts w:ascii="Times New Roman" w:hAnsi="Times New Roman" w:cs="Times New Roman"/>
          <w:sz w:val="26"/>
          <w:szCs w:val="26"/>
        </w:rPr>
        <w:t xml:space="preserve"> (см. рис. </w:t>
      </w:r>
      <w:r w:rsidR="00682D23" w:rsidRPr="00F07D90">
        <w:rPr>
          <w:rFonts w:ascii="Times New Roman" w:hAnsi="Times New Roman" w:cs="Times New Roman"/>
          <w:sz w:val="26"/>
          <w:szCs w:val="26"/>
        </w:rPr>
        <w:fldChar w:fldCharType="begin"/>
      </w:r>
      <w:r w:rsidR="00682D23" w:rsidRPr="00F07D90">
        <w:rPr>
          <w:rFonts w:ascii="Times New Roman" w:hAnsi="Times New Roman" w:cs="Times New Roman"/>
          <w:sz w:val="26"/>
          <w:szCs w:val="26"/>
        </w:rPr>
        <w:instrText xml:space="preserve"> REF _Ref166616844 \h  \* MERGEFORMAT </w:instrText>
      </w:r>
      <w:r w:rsidR="00682D23" w:rsidRPr="00F07D90">
        <w:rPr>
          <w:rFonts w:ascii="Times New Roman" w:hAnsi="Times New Roman" w:cs="Times New Roman"/>
          <w:sz w:val="26"/>
          <w:szCs w:val="26"/>
        </w:rPr>
      </w:r>
      <w:r w:rsidR="00682D23"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50</w:t>
      </w:r>
      <w:r w:rsidR="00682D23" w:rsidRPr="00F07D90">
        <w:rPr>
          <w:rFonts w:ascii="Times New Roman" w:hAnsi="Times New Roman" w:cs="Times New Roman"/>
          <w:sz w:val="26"/>
          <w:szCs w:val="26"/>
        </w:rPr>
        <w:fldChar w:fldCharType="end"/>
      </w:r>
      <w:r w:rsidR="00682D23" w:rsidRPr="00F07D90">
        <w:rPr>
          <w:rFonts w:ascii="Times New Roman" w:hAnsi="Times New Roman" w:cs="Times New Roman"/>
          <w:sz w:val="26"/>
          <w:szCs w:val="26"/>
        </w:rPr>
        <w:t xml:space="preserve">, </w:t>
      </w:r>
      <w:r w:rsidR="00682D23" w:rsidRPr="00F07D90">
        <w:rPr>
          <w:rFonts w:ascii="Times New Roman" w:hAnsi="Times New Roman" w:cs="Times New Roman"/>
          <w:sz w:val="26"/>
          <w:szCs w:val="26"/>
        </w:rPr>
        <w:fldChar w:fldCharType="begin"/>
      </w:r>
      <w:r w:rsidR="00682D23" w:rsidRPr="00F07D90">
        <w:rPr>
          <w:rFonts w:ascii="Times New Roman" w:hAnsi="Times New Roman" w:cs="Times New Roman"/>
          <w:sz w:val="26"/>
          <w:szCs w:val="26"/>
        </w:rPr>
        <w:instrText xml:space="preserve"> REF _Ref166616845 \h  \* MERGEFORMAT </w:instrText>
      </w:r>
      <w:r w:rsidR="00682D23" w:rsidRPr="00F07D90">
        <w:rPr>
          <w:rFonts w:ascii="Times New Roman" w:hAnsi="Times New Roman" w:cs="Times New Roman"/>
          <w:sz w:val="26"/>
          <w:szCs w:val="26"/>
        </w:rPr>
      </w:r>
      <w:r w:rsidR="00682D23"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51</w:t>
      </w:r>
      <w:r w:rsidR="00682D23" w:rsidRPr="00F07D90">
        <w:rPr>
          <w:rFonts w:ascii="Times New Roman" w:hAnsi="Times New Roman" w:cs="Times New Roman"/>
          <w:sz w:val="26"/>
          <w:szCs w:val="26"/>
        </w:rPr>
        <w:fldChar w:fldCharType="end"/>
      </w:r>
      <w:r w:rsidR="00682D23" w:rsidRPr="00F07D90">
        <w:rPr>
          <w:rFonts w:ascii="Times New Roman" w:hAnsi="Times New Roman" w:cs="Times New Roman"/>
          <w:sz w:val="26"/>
          <w:szCs w:val="26"/>
        </w:rPr>
        <w:t>)</w:t>
      </w:r>
      <w:r w:rsidR="008928E8" w:rsidRPr="00F07D90">
        <w:rPr>
          <w:rFonts w:ascii="Times New Roman" w:hAnsi="Times New Roman" w:cs="Times New Roman"/>
          <w:sz w:val="26"/>
          <w:szCs w:val="26"/>
        </w:rPr>
        <w:t>, однако их большие гидродинамические радиусы обуславливают большой вклад в интенсивность</w:t>
      </w:r>
      <w:r w:rsidR="008928E8" w:rsidRPr="00063529">
        <w:rPr>
          <w:rFonts w:ascii="Times New Roman" w:hAnsi="Times New Roman" w:cs="Times New Roman"/>
          <w:sz w:val="26"/>
          <w:szCs w:val="26"/>
        </w:rPr>
        <w:t xml:space="preserve"> рассеянного света.</w:t>
      </w:r>
    </w:p>
    <w:p w14:paraId="5901AAD5" w14:textId="77777777" w:rsidR="001B1F56" w:rsidRPr="00063529" w:rsidRDefault="00BB296B" w:rsidP="0036462E">
      <w:pPr>
        <w:keepNext/>
        <w:spacing w:after="0" w:line="360" w:lineRule="auto"/>
        <w:jc w:val="center"/>
      </w:pPr>
      <w:r w:rsidRPr="00063529">
        <w:rPr>
          <w:rFonts w:ascii="Times New Roman" w:hAnsi="Times New Roman" w:cs="Times New Roman"/>
          <w:noProof/>
          <w:sz w:val="26"/>
          <w:szCs w:val="26"/>
          <w:lang w:val="en-US"/>
        </w:rPr>
        <w:lastRenderedPageBreak/>
        <w:drawing>
          <wp:inline distT="0" distB="0" distL="0" distR="0" wp14:anchorId="1D63B037" wp14:editId="146BF3D1">
            <wp:extent cx="2944883" cy="2074985"/>
            <wp:effectExtent l="0" t="0" r="8255" b="1905"/>
            <wp:docPr id="1465137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37069" name=""/>
                    <pic:cNvPicPr/>
                  </pic:nvPicPr>
                  <pic:blipFill>
                    <a:blip r:embed="rId77"/>
                    <a:stretch>
                      <a:fillRect/>
                    </a:stretch>
                  </pic:blipFill>
                  <pic:spPr>
                    <a:xfrm>
                      <a:off x="0" y="0"/>
                      <a:ext cx="2957950" cy="2084192"/>
                    </a:xfrm>
                    <a:prstGeom prst="rect">
                      <a:avLst/>
                    </a:prstGeom>
                  </pic:spPr>
                </pic:pic>
              </a:graphicData>
            </a:graphic>
          </wp:inline>
        </w:drawing>
      </w:r>
      <w:r w:rsidRPr="00063529">
        <w:rPr>
          <w:rFonts w:ascii="Times New Roman" w:hAnsi="Times New Roman" w:cs="Times New Roman"/>
          <w:noProof/>
          <w:sz w:val="26"/>
          <w:szCs w:val="26"/>
          <w:lang w:val="en-US"/>
        </w:rPr>
        <w:drawing>
          <wp:inline distT="0" distB="0" distL="0" distR="0" wp14:anchorId="0C75577F" wp14:editId="0CAA49F4">
            <wp:extent cx="2966866" cy="2117871"/>
            <wp:effectExtent l="0" t="0" r="5080" b="0"/>
            <wp:docPr id="7211228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22845" name=""/>
                    <pic:cNvPicPr/>
                  </pic:nvPicPr>
                  <pic:blipFill>
                    <a:blip r:embed="rId78"/>
                    <a:stretch>
                      <a:fillRect/>
                    </a:stretch>
                  </pic:blipFill>
                  <pic:spPr>
                    <a:xfrm>
                      <a:off x="0" y="0"/>
                      <a:ext cx="2975133" cy="2123772"/>
                    </a:xfrm>
                    <a:prstGeom prst="rect">
                      <a:avLst/>
                    </a:prstGeom>
                  </pic:spPr>
                </pic:pic>
              </a:graphicData>
            </a:graphic>
          </wp:inline>
        </w:drawing>
      </w:r>
      <w:r w:rsidRPr="00063529">
        <w:rPr>
          <w:rFonts w:ascii="Times New Roman" w:hAnsi="Times New Roman" w:cs="Times New Roman"/>
          <w:noProof/>
          <w:sz w:val="26"/>
          <w:szCs w:val="26"/>
          <w:lang w:val="en-US"/>
        </w:rPr>
        <w:drawing>
          <wp:inline distT="0" distB="0" distL="0" distR="0" wp14:anchorId="7BE3CC8F" wp14:editId="6D2B8F9E">
            <wp:extent cx="3045656" cy="2183340"/>
            <wp:effectExtent l="0" t="0" r="2540" b="7620"/>
            <wp:docPr id="1346053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53815" name=""/>
                    <pic:cNvPicPr/>
                  </pic:nvPicPr>
                  <pic:blipFill rotWithShape="1">
                    <a:blip r:embed="rId79"/>
                    <a:srcRect l="2908" r="193"/>
                    <a:stretch/>
                  </pic:blipFill>
                  <pic:spPr bwMode="auto">
                    <a:xfrm>
                      <a:off x="0" y="0"/>
                      <a:ext cx="3053741" cy="2189136"/>
                    </a:xfrm>
                    <a:prstGeom prst="rect">
                      <a:avLst/>
                    </a:prstGeom>
                    <a:ln>
                      <a:noFill/>
                    </a:ln>
                    <a:extLst>
                      <a:ext uri="{53640926-AAD7-44D8-BBD7-CCE9431645EC}">
                        <a14:shadowObscured xmlns:a14="http://schemas.microsoft.com/office/drawing/2010/main"/>
                      </a:ext>
                    </a:extLst>
                  </pic:spPr>
                </pic:pic>
              </a:graphicData>
            </a:graphic>
          </wp:inline>
        </w:drawing>
      </w:r>
      <w:r w:rsidRPr="00063529">
        <w:rPr>
          <w:rFonts w:ascii="Times New Roman" w:hAnsi="Times New Roman" w:cs="Times New Roman"/>
          <w:noProof/>
          <w:sz w:val="26"/>
          <w:szCs w:val="26"/>
          <w:lang w:val="en-US"/>
        </w:rPr>
        <w:drawing>
          <wp:inline distT="0" distB="0" distL="0" distR="0" wp14:anchorId="3B31A266" wp14:editId="7A300296">
            <wp:extent cx="2892914" cy="2060575"/>
            <wp:effectExtent l="0" t="0" r="3175" b="0"/>
            <wp:docPr id="186488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8013" name=""/>
                    <pic:cNvPicPr/>
                  </pic:nvPicPr>
                  <pic:blipFill rotWithShape="1">
                    <a:blip r:embed="rId80"/>
                    <a:srcRect l="1908"/>
                    <a:stretch/>
                  </pic:blipFill>
                  <pic:spPr bwMode="auto">
                    <a:xfrm>
                      <a:off x="0" y="0"/>
                      <a:ext cx="2906563" cy="2070297"/>
                    </a:xfrm>
                    <a:prstGeom prst="rect">
                      <a:avLst/>
                    </a:prstGeom>
                    <a:ln>
                      <a:noFill/>
                    </a:ln>
                    <a:extLst>
                      <a:ext uri="{53640926-AAD7-44D8-BBD7-CCE9431645EC}">
                        <a14:shadowObscured xmlns:a14="http://schemas.microsoft.com/office/drawing/2010/main"/>
                      </a:ext>
                    </a:extLst>
                  </pic:spPr>
                </pic:pic>
              </a:graphicData>
            </a:graphic>
          </wp:inline>
        </w:drawing>
      </w:r>
    </w:p>
    <w:p w14:paraId="0AA95662" w14:textId="77E709EC" w:rsidR="00BB296B" w:rsidRPr="00063529" w:rsidRDefault="001B1F56" w:rsidP="001B1F56">
      <w:pPr>
        <w:pStyle w:val="a5"/>
        <w:spacing w:after="0" w:line="360" w:lineRule="auto"/>
        <w:ind w:firstLine="720"/>
        <w:jc w:val="both"/>
        <w:rPr>
          <w:rFonts w:ascii="Times New Roman" w:hAnsi="Times New Roman" w:cs="Times New Roman"/>
          <w:i w:val="0"/>
          <w:iCs w:val="0"/>
          <w:color w:val="auto"/>
          <w:sz w:val="26"/>
          <w:szCs w:val="26"/>
        </w:rPr>
      </w:pPr>
      <w:bookmarkStart w:id="92" w:name="_Ref166616844"/>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50</w:t>
      </w:r>
      <w:r w:rsidRPr="00063529">
        <w:rPr>
          <w:rFonts w:ascii="Times New Roman" w:hAnsi="Times New Roman" w:cs="Times New Roman"/>
          <w:i w:val="0"/>
          <w:iCs w:val="0"/>
          <w:color w:val="auto"/>
          <w:sz w:val="26"/>
          <w:szCs w:val="26"/>
        </w:rPr>
        <w:fldChar w:fldCharType="end"/>
      </w:r>
      <w:bookmarkEnd w:id="92"/>
      <w:r w:rsidRPr="00063529">
        <w:rPr>
          <w:rFonts w:ascii="Times New Roman" w:hAnsi="Times New Roman" w:cs="Times New Roman"/>
          <w:i w:val="0"/>
          <w:iCs w:val="0"/>
          <w:color w:val="auto"/>
          <w:sz w:val="26"/>
          <w:szCs w:val="26"/>
        </w:rPr>
        <w:t>. Распределение массовой доли частиц в зависимости от их гидродинамического радиуса для мицеллярных дисперсий с комплексами 1-Pt-CN2 – 4-Pt-CN2 с загрузкой 5 масс.%.</w:t>
      </w:r>
    </w:p>
    <w:p w14:paraId="53840464" w14:textId="77777777" w:rsidR="00BB296B" w:rsidRPr="00063529" w:rsidRDefault="00BB296B" w:rsidP="001B1F56">
      <w:pPr>
        <w:spacing w:after="0" w:line="360" w:lineRule="auto"/>
        <w:ind w:firstLine="720"/>
        <w:jc w:val="both"/>
        <w:rPr>
          <w:rFonts w:ascii="Times New Roman" w:hAnsi="Times New Roman" w:cs="Times New Roman"/>
          <w:sz w:val="26"/>
          <w:szCs w:val="26"/>
        </w:rPr>
      </w:pPr>
    </w:p>
    <w:p w14:paraId="5A99E8B6" w14:textId="77777777" w:rsidR="001B1F56" w:rsidRPr="00063529" w:rsidRDefault="001B1F56" w:rsidP="0036462E">
      <w:pPr>
        <w:keepNext/>
        <w:spacing w:after="0" w:line="360" w:lineRule="auto"/>
        <w:jc w:val="center"/>
        <w:rPr>
          <w:rFonts w:ascii="Times New Roman" w:hAnsi="Times New Roman" w:cs="Times New Roman"/>
          <w:sz w:val="26"/>
          <w:szCs w:val="26"/>
        </w:rPr>
      </w:pPr>
      <w:r w:rsidRPr="00063529">
        <w:rPr>
          <w:rFonts w:ascii="Times New Roman" w:hAnsi="Times New Roman" w:cs="Times New Roman"/>
          <w:noProof/>
          <w:sz w:val="26"/>
          <w:szCs w:val="26"/>
          <w:lang w:val="en-US"/>
        </w:rPr>
        <w:lastRenderedPageBreak/>
        <w:drawing>
          <wp:inline distT="0" distB="0" distL="0" distR="0" wp14:anchorId="0904E7E7" wp14:editId="05403C2B">
            <wp:extent cx="2919046" cy="2075860"/>
            <wp:effectExtent l="0" t="0" r="0" b="635"/>
            <wp:docPr id="1710493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93186" name=""/>
                    <pic:cNvPicPr/>
                  </pic:nvPicPr>
                  <pic:blipFill>
                    <a:blip r:embed="rId81"/>
                    <a:stretch>
                      <a:fillRect/>
                    </a:stretch>
                  </pic:blipFill>
                  <pic:spPr>
                    <a:xfrm>
                      <a:off x="0" y="0"/>
                      <a:ext cx="2938533" cy="2089718"/>
                    </a:xfrm>
                    <a:prstGeom prst="rect">
                      <a:avLst/>
                    </a:prstGeom>
                  </pic:spPr>
                </pic:pic>
              </a:graphicData>
            </a:graphic>
          </wp:inline>
        </w:drawing>
      </w:r>
      <w:r w:rsidR="0008529E" w:rsidRPr="00063529">
        <w:rPr>
          <w:rFonts w:ascii="Times New Roman" w:hAnsi="Times New Roman" w:cs="Times New Roman"/>
          <w:noProof/>
          <w:sz w:val="26"/>
          <w:szCs w:val="26"/>
          <w:lang w:val="en-US"/>
        </w:rPr>
        <w:drawing>
          <wp:inline distT="0" distB="0" distL="0" distR="0" wp14:anchorId="5387B4EB" wp14:editId="29A80951">
            <wp:extent cx="2855742" cy="2009509"/>
            <wp:effectExtent l="0" t="0" r="1905" b="0"/>
            <wp:docPr id="1278058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58342" name=""/>
                    <pic:cNvPicPr/>
                  </pic:nvPicPr>
                  <pic:blipFill>
                    <a:blip r:embed="rId82"/>
                    <a:stretch>
                      <a:fillRect/>
                    </a:stretch>
                  </pic:blipFill>
                  <pic:spPr>
                    <a:xfrm>
                      <a:off x="0" y="0"/>
                      <a:ext cx="2868422" cy="2018432"/>
                    </a:xfrm>
                    <a:prstGeom prst="rect">
                      <a:avLst/>
                    </a:prstGeom>
                  </pic:spPr>
                </pic:pic>
              </a:graphicData>
            </a:graphic>
          </wp:inline>
        </w:drawing>
      </w:r>
      <w:r w:rsidR="0008529E" w:rsidRPr="00063529">
        <w:rPr>
          <w:rFonts w:ascii="Times New Roman" w:hAnsi="Times New Roman" w:cs="Times New Roman"/>
          <w:noProof/>
          <w:sz w:val="26"/>
          <w:szCs w:val="26"/>
          <w:lang w:val="en-US"/>
        </w:rPr>
        <w:drawing>
          <wp:inline distT="0" distB="0" distL="0" distR="0" wp14:anchorId="31AD6D06" wp14:editId="55248A69">
            <wp:extent cx="2996419" cy="2106323"/>
            <wp:effectExtent l="0" t="0" r="0" b="8255"/>
            <wp:docPr id="5399935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93541" name=""/>
                    <pic:cNvPicPr/>
                  </pic:nvPicPr>
                  <pic:blipFill>
                    <a:blip r:embed="rId83"/>
                    <a:stretch>
                      <a:fillRect/>
                    </a:stretch>
                  </pic:blipFill>
                  <pic:spPr>
                    <a:xfrm>
                      <a:off x="0" y="0"/>
                      <a:ext cx="3004282" cy="2111850"/>
                    </a:xfrm>
                    <a:prstGeom prst="rect">
                      <a:avLst/>
                    </a:prstGeom>
                  </pic:spPr>
                </pic:pic>
              </a:graphicData>
            </a:graphic>
          </wp:inline>
        </w:drawing>
      </w:r>
      <w:r w:rsidRPr="00063529">
        <w:rPr>
          <w:rFonts w:ascii="Times New Roman" w:hAnsi="Times New Roman" w:cs="Times New Roman"/>
          <w:noProof/>
          <w:sz w:val="26"/>
          <w:szCs w:val="26"/>
          <w:lang w:val="en-US"/>
        </w:rPr>
        <w:drawing>
          <wp:inline distT="0" distB="0" distL="0" distR="0" wp14:anchorId="281C3DCA" wp14:editId="15CB28E4">
            <wp:extent cx="2855595" cy="2024219"/>
            <wp:effectExtent l="0" t="0" r="1905" b="0"/>
            <wp:docPr id="1079435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5506" name=""/>
                    <pic:cNvPicPr/>
                  </pic:nvPicPr>
                  <pic:blipFill>
                    <a:blip r:embed="rId84"/>
                    <a:stretch>
                      <a:fillRect/>
                    </a:stretch>
                  </pic:blipFill>
                  <pic:spPr>
                    <a:xfrm>
                      <a:off x="0" y="0"/>
                      <a:ext cx="2870903" cy="2035071"/>
                    </a:xfrm>
                    <a:prstGeom prst="rect">
                      <a:avLst/>
                    </a:prstGeom>
                  </pic:spPr>
                </pic:pic>
              </a:graphicData>
            </a:graphic>
          </wp:inline>
        </w:drawing>
      </w:r>
    </w:p>
    <w:p w14:paraId="17F99D85" w14:textId="34018582" w:rsidR="00BB296B" w:rsidRPr="00063529" w:rsidRDefault="001B1F56" w:rsidP="001B1F56">
      <w:pPr>
        <w:pStyle w:val="a5"/>
        <w:spacing w:after="0" w:line="360" w:lineRule="auto"/>
        <w:ind w:firstLine="720"/>
        <w:jc w:val="both"/>
        <w:rPr>
          <w:rFonts w:ascii="Times New Roman" w:hAnsi="Times New Roman" w:cs="Times New Roman"/>
          <w:i w:val="0"/>
          <w:iCs w:val="0"/>
          <w:color w:val="auto"/>
          <w:sz w:val="26"/>
          <w:szCs w:val="26"/>
        </w:rPr>
      </w:pPr>
      <w:bookmarkStart w:id="93" w:name="_Ref166616845"/>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51</w:t>
      </w:r>
      <w:r w:rsidRPr="00063529">
        <w:rPr>
          <w:rFonts w:ascii="Times New Roman" w:hAnsi="Times New Roman" w:cs="Times New Roman"/>
          <w:i w:val="0"/>
          <w:iCs w:val="0"/>
          <w:color w:val="auto"/>
          <w:sz w:val="26"/>
          <w:szCs w:val="26"/>
        </w:rPr>
        <w:fldChar w:fldCharType="end"/>
      </w:r>
      <w:bookmarkEnd w:id="93"/>
      <w:r w:rsidRPr="00063529">
        <w:rPr>
          <w:rFonts w:ascii="Times New Roman" w:hAnsi="Times New Roman" w:cs="Times New Roman"/>
          <w:i w:val="0"/>
          <w:iCs w:val="0"/>
          <w:color w:val="auto"/>
          <w:sz w:val="26"/>
          <w:szCs w:val="26"/>
        </w:rPr>
        <w:t>. Распределение массовой доли частиц в зависимости от их гидродинамического радиуса для мицеллярных дисперсий с комплексами 1-Pt-CN2 – 4-Pt-CN2 с загрузкой 10 масс.%.</w:t>
      </w:r>
    </w:p>
    <w:p w14:paraId="42578146" w14:textId="27C99495" w:rsidR="0028242E" w:rsidRDefault="0028242E">
      <w:pPr>
        <w:rPr>
          <w:rFonts w:ascii="Times New Roman" w:hAnsi="Times New Roman" w:cs="Times New Roman"/>
          <w:sz w:val="26"/>
          <w:szCs w:val="26"/>
        </w:rPr>
      </w:pPr>
      <w:r>
        <w:rPr>
          <w:rFonts w:ascii="Times New Roman" w:hAnsi="Times New Roman" w:cs="Times New Roman"/>
          <w:sz w:val="26"/>
          <w:szCs w:val="26"/>
        </w:rPr>
        <w:br w:type="page"/>
      </w:r>
    </w:p>
    <w:p w14:paraId="00B09A39" w14:textId="5E2EA7CF" w:rsidR="00510D93" w:rsidRPr="00063529" w:rsidRDefault="000E2FE5" w:rsidP="00510D93">
      <w:pPr>
        <w:pStyle w:val="3"/>
        <w:spacing w:before="0" w:line="360" w:lineRule="auto"/>
        <w:ind w:right="-284" w:firstLine="720"/>
        <w:jc w:val="both"/>
        <w:rPr>
          <w:rFonts w:ascii="Times New Roman" w:hAnsi="Times New Roman" w:cs="Times New Roman"/>
          <w:b/>
          <w:bCs/>
          <w:color w:val="auto"/>
          <w:sz w:val="26"/>
          <w:szCs w:val="26"/>
        </w:rPr>
      </w:pPr>
      <w:bookmarkStart w:id="94" w:name="_Toc166971744"/>
      <w:r>
        <w:rPr>
          <w:rFonts w:ascii="Times New Roman" w:hAnsi="Times New Roman" w:cs="Times New Roman"/>
          <w:b/>
          <w:bCs/>
          <w:color w:val="auto"/>
          <w:sz w:val="26"/>
          <w:szCs w:val="26"/>
        </w:rPr>
        <w:lastRenderedPageBreak/>
        <w:t>3</w:t>
      </w:r>
      <w:r w:rsidR="00510D93" w:rsidRPr="00063529">
        <w:rPr>
          <w:rFonts w:ascii="Times New Roman" w:hAnsi="Times New Roman" w:cs="Times New Roman"/>
          <w:b/>
          <w:bCs/>
          <w:color w:val="auto"/>
          <w:sz w:val="26"/>
          <w:szCs w:val="26"/>
        </w:rPr>
        <w:t>.2.5 Фотофизические свойства мицеллярных дисперсий</w:t>
      </w:r>
      <w:bookmarkEnd w:id="94"/>
    </w:p>
    <w:p w14:paraId="2554F52D" w14:textId="01BBF7E9" w:rsidR="0047368E" w:rsidRDefault="00510D93" w:rsidP="0028242E">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Обобщенные фотофизические характеристики представлены в таблице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_Ref166026293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7</w:t>
      </w:r>
      <w:r w:rsidRPr="00F07D90">
        <w:rPr>
          <w:rFonts w:ascii="Times New Roman" w:hAnsi="Times New Roman" w:cs="Times New Roman"/>
          <w:sz w:val="26"/>
          <w:szCs w:val="26"/>
        </w:rPr>
        <w:fldChar w:fldCharType="end"/>
      </w:r>
      <w:r w:rsidRPr="00063529">
        <w:rPr>
          <w:rFonts w:ascii="Times New Roman" w:hAnsi="Times New Roman" w:cs="Times New Roman"/>
          <w:sz w:val="26"/>
          <w:szCs w:val="26"/>
        </w:rPr>
        <w:t>.</w:t>
      </w:r>
    </w:p>
    <w:p w14:paraId="474E97D6" w14:textId="753FF1E8" w:rsidR="00510D93" w:rsidRPr="00063529" w:rsidRDefault="00510D93" w:rsidP="00510D93">
      <w:pPr>
        <w:pStyle w:val="a5"/>
        <w:keepNext/>
        <w:spacing w:after="0" w:line="360" w:lineRule="auto"/>
        <w:ind w:firstLine="720"/>
        <w:jc w:val="both"/>
        <w:rPr>
          <w:rFonts w:ascii="Times New Roman" w:hAnsi="Times New Roman" w:cs="Times New Roman"/>
          <w:i w:val="0"/>
          <w:iCs w:val="0"/>
          <w:sz w:val="26"/>
          <w:szCs w:val="26"/>
        </w:rPr>
      </w:pPr>
      <w:bookmarkStart w:id="95" w:name="_Ref166026293"/>
      <w:r w:rsidRPr="00063529">
        <w:rPr>
          <w:rFonts w:ascii="Times New Roman" w:hAnsi="Times New Roman" w:cs="Times New Roman"/>
          <w:i w:val="0"/>
          <w:iCs w:val="0"/>
          <w:color w:val="auto"/>
          <w:sz w:val="26"/>
          <w:szCs w:val="26"/>
        </w:rPr>
        <w:t xml:space="preserve">Таблица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Таблица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7</w:t>
      </w:r>
      <w:r w:rsidRPr="00063529">
        <w:rPr>
          <w:rFonts w:ascii="Times New Roman" w:hAnsi="Times New Roman" w:cs="Times New Roman"/>
          <w:i w:val="0"/>
          <w:iCs w:val="0"/>
          <w:color w:val="auto"/>
          <w:sz w:val="26"/>
          <w:szCs w:val="26"/>
        </w:rPr>
        <w:fldChar w:fldCharType="end"/>
      </w:r>
      <w:bookmarkEnd w:id="95"/>
      <w:r w:rsidRPr="00063529">
        <w:rPr>
          <w:rFonts w:ascii="Times New Roman" w:hAnsi="Times New Roman" w:cs="Times New Roman"/>
          <w:i w:val="0"/>
          <w:iCs w:val="0"/>
          <w:color w:val="auto"/>
          <w:sz w:val="26"/>
          <w:szCs w:val="26"/>
        </w:rPr>
        <w:t>. Фотофизические свойства мицеллярных дисперсий; обозначения: λ</w:t>
      </w:r>
      <w:r w:rsidRPr="00063529">
        <w:rPr>
          <w:rFonts w:ascii="Times New Roman" w:hAnsi="Times New Roman" w:cs="Times New Roman"/>
          <w:i w:val="0"/>
          <w:iCs w:val="0"/>
          <w:color w:val="auto"/>
          <w:sz w:val="26"/>
          <w:szCs w:val="26"/>
          <w:vertAlign w:val="subscript"/>
        </w:rPr>
        <w:t>погл.</w:t>
      </w:r>
      <w:r w:rsidRPr="00063529">
        <w:rPr>
          <w:rFonts w:ascii="Times New Roman" w:hAnsi="Times New Roman" w:cs="Times New Roman"/>
          <w:i w:val="0"/>
          <w:iCs w:val="0"/>
          <w:color w:val="auto"/>
          <w:sz w:val="26"/>
          <w:szCs w:val="26"/>
        </w:rPr>
        <w:t xml:space="preserve"> – длина волны поглощения, λ</w:t>
      </w:r>
      <w:r w:rsidRPr="00063529">
        <w:rPr>
          <w:rFonts w:ascii="Times New Roman" w:hAnsi="Times New Roman" w:cs="Times New Roman"/>
          <w:i w:val="0"/>
          <w:iCs w:val="0"/>
          <w:color w:val="auto"/>
          <w:sz w:val="26"/>
          <w:szCs w:val="26"/>
          <w:vertAlign w:val="subscript"/>
        </w:rPr>
        <w:t>исп.</w:t>
      </w:r>
      <w:r w:rsidRPr="00063529">
        <w:rPr>
          <w:rFonts w:ascii="Times New Roman" w:hAnsi="Times New Roman" w:cs="Times New Roman"/>
          <w:i w:val="0"/>
          <w:iCs w:val="0"/>
          <w:color w:val="auto"/>
          <w:sz w:val="26"/>
          <w:szCs w:val="26"/>
        </w:rPr>
        <w:t xml:space="preserve"> – длина волны испускания, λ</w:t>
      </w:r>
      <w:r w:rsidRPr="00063529">
        <w:rPr>
          <w:rFonts w:ascii="Times New Roman" w:hAnsi="Times New Roman" w:cs="Times New Roman"/>
          <w:i w:val="0"/>
          <w:iCs w:val="0"/>
          <w:color w:val="auto"/>
          <w:sz w:val="26"/>
          <w:szCs w:val="26"/>
          <w:vertAlign w:val="subscript"/>
        </w:rPr>
        <w:t>возб.</w:t>
      </w:r>
      <w:r w:rsidRPr="00063529">
        <w:rPr>
          <w:rFonts w:ascii="Times New Roman" w:hAnsi="Times New Roman" w:cs="Times New Roman"/>
          <w:i w:val="0"/>
          <w:iCs w:val="0"/>
          <w:color w:val="auto"/>
          <w:sz w:val="26"/>
          <w:szCs w:val="26"/>
        </w:rPr>
        <w:t xml:space="preserve"> – длина волны возбуждения, τ</w:t>
      </w:r>
      <w:r w:rsidRPr="00063529">
        <w:rPr>
          <w:rFonts w:ascii="Times New Roman" w:hAnsi="Times New Roman" w:cs="Times New Roman"/>
          <w:i w:val="0"/>
          <w:iCs w:val="0"/>
          <w:color w:val="auto"/>
          <w:sz w:val="26"/>
          <w:szCs w:val="26"/>
          <w:vertAlign w:val="subscript"/>
        </w:rPr>
        <w:t>дегаз.</w:t>
      </w:r>
      <w:r w:rsidRPr="00063529">
        <w:rPr>
          <w:rFonts w:ascii="Times New Roman" w:hAnsi="Times New Roman" w:cs="Times New Roman"/>
          <w:i w:val="0"/>
          <w:iCs w:val="0"/>
          <w:color w:val="auto"/>
          <w:sz w:val="26"/>
          <w:szCs w:val="26"/>
        </w:rPr>
        <w:t xml:space="preserve"> – время жизни в дегазированном растворе, τ</w:t>
      </w:r>
      <w:r w:rsidRPr="00063529">
        <w:rPr>
          <w:rFonts w:ascii="Times New Roman" w:hAnsi="Times New Roman" w:cs="Times New Roman"/>
          <w:i w:val="0"/>
          <w:iCs w:val="0"/>
          <w:color w:val="auto"/>
          <w:sz w:val="26"/>
          <w:szCs w:val="26"/>
          <w:vertAlign w:val="subscript"/>
        </w:rPr>
        <w:t>аер.</w:t>
      </w:r>
      <w:r w:rsidRPr="00063529">
        <w:rPr>
          <w:rFonts w:ascii="Times New Roman" w:hAnsi="Times New Roman" w:cs="Times New Roman"/>
          <w:i w:val="0"/>
          <w:iCs w:val="0"/>
          <w:color w:val="auto"/>
          <w:sz w:val="26"/>
          <w:szCs w:val="26"/>
        </w:rPr>
        <w:t xml:space="preserve"> – время жизни в аерированном растворе, Φ – квантовый выход люминесценции, пл – плечо.</w:t>
      </w:r>
    </w:p>
    <w:tbl>
      <w:tblPr>
        <w:tblStyle w:val="af"/>
        <w:tblW w:w="9527" w:type="dxa"/>
        <w:jc w:val="center"/>
        <w:tblLayout w:type="fixed"/>
        <w:tblLook w:val="04A0" w:firstRow="1" w:lastRow="0" w:firstColumn="1" w:lastColumn="0" w:noHBand="0" w:noVBand="1"/>
      </w:tblPr>
      <w:tblGrid>
        <w:gridCol w:w="1447"/>
        <w:gridCol w:w="1672"/>
        <w:gridCol w:w="1304"/>
        <w:gridCol w:w="1304"/>
        <w:gridCol w:w="1248"/>
        <w:gridCol w:w="1276"/>
        <w:gridCol w:w="1276"/>
      </w:tblGrid>
      <w:tr w:rsidR="00510D93" w:rsidRPr="00063529" w14:paraId="72E17340" w14:textId="77777777" w:rsidTr="0036462E">
        <w:trPr>
          <w:jc w:val="center"/>
        </w:trPr>
        <w:tc>
          <w:tcPr>
            <w:tcW w:w="1447" w:type="dxa"/>
          </w:tcPr>
          <w:p w14:paraId="2D23DA70"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Компл.</w:t>
            </w:r>
          </w:p>
        </w:tc>
        <w:tc>
          <w:tcPr>
            <w:tcW w:w="1672" w:type="dxa"/>
          </w:tcPr>
          <w:p w14:paraId="537FD187"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sz w:val="26"/>
                <w:szCs w:val="26"/>
              </w:rPr>
              <w:t>λ</w:t>
            </w:r>
            <w:r w:rsidRPr="00063529">
              <w:rPr>
                <w:rFonts w:ascii="Times New Roman" w:hAnsi="Times New Roman"/>
                <w:sz w:val="26"/>
                <w:szCs w:val="26"/>
                <w:vertAlign w:val="subscript"/>
              </w:rPr>
              <w:t>погл.</w:t>
            </w:r>
            <w:r w:rsidRPr="00063529">
              <w:rPr>
                <w:rFonts w:ascii="Times New Roman" w:hAnsi="Times New Roman"/>
                <w:sz w:val="26"/>
                <w:szCs w:val="26"/>
              </w:rPr>
              <w:t>, нм</w:t>
            </w:r>
          </w:p>
        </w:tc>
        <w:tc>
          <w:tcPr>
            <w:tcW w:w="1304" w:type="dxa"/>
          </w:tcPr>
          <w:p w14:paraId="699615E3"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λ</w:t>
            </w:r>
            <w:r w:rsidRPr="00063529">
              <w:rPr>
                <w:rFonts w:ascii="Times New Roman" w:hAnsi="Times New Roman"/>
                <w:sz w:val="26"/>
                <w:szCs w:val="26"/>
                <w:vertAlign w:val="subscript"/>
              </w:rPr>
              <w:t>возб.</w:t>
            </w:r>
            <w:r w:rsidRPr="00063529">
              <w:rPr>
                <w:rFonts w:ascii="Times New Roman" w:hAnsi="Times New Roman"/>
                <w:sz w:val="26"/>
                <w:szCs w:val="26"/>
              </w:rPr>
              <w:t>, нм</w:t>
            </w:r>
          </w:p>
        </w:tc>
        <w:tc>
          <w:tcPr>
            <w:tcW w:w="1304" w:type="dxa"/>
          </w:tcPr>
          <w:p w14:paraId="3DD28A3E"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λ</w:t>
            </w:r>
            <w:r w:rsidRPr="00063529">
              <w:rPr>
                <w:rFonts w:ascii="Times New Roman" w:hAnsi="Times New Roman"/>
                <w:sz w:val="26"/>
                <w:szCs w:val="26"/>
                <w:vertAlign w:val="subscript"/>
              </w:rPr>
              <w:t>исп.</w:t>
            </w:r>
            <w:r w:rsidRPr="00063529">
              <w:rPr>
                <w:rFonts w:ascii="Times New Roman" w:hAnsi="Times New Roman"/>
                <w:sz w:val="26"/>
                <w:szCs w:val="26"/>
              </w:rPr>
              <w:t>, нм</w:t>
            </w:r>
          </w:p>
        </w:tc>
        <w:tc>
          <w:tcPr>
            <w:tcW w:w="1248" w:type="dxa"/>
          </w:tcPr>
          <w:p w14:paraId="510E5220" w14:textId="590FF33F" w:rsidR="00510D93" w:rsidRPr="00063529" w:rsidRDefault="00BE24BC"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τ</w:t>
            </w:r>
            <w:r w:rsidR="00510D93" w:rsidRPr="00063529">
              <w:rPr>
                <w:rFonts w:ascii="Times New Roman" w:hAnsi="Times New Roman"/>
                <w:sz w:val="26"/>
                <w:szCs w:val="26"/>
                <w:vertAlign w:val="subscript"/>
              </w:rPr>
              <w:t>дегаз.</w:t>
            </w:r>
            <w:r w:rsidR="00510D93" w:rsidRPr="00063529">
              <w:rPr>
                <w:rFonts w:ascii="Times New Roman" w:hAnsi="Times New Roman"/>
                <w:sz w:val="26"/>
                <w:szCs w:val="26"/>
              </w:rPr>
              <w:t>, нс</w:t>
            </w:r>
          </w:p>
        </w:tc>
        <w:tc>
          <w:tcPr>
            <w:tcW w:w="1276" w:type="dxa"/>
          </w:tcPr>
          <w:p w14:paraId="2D717B27" w14:textId="469F8AE6" w:rsidR="00510D93" w:rsidRPr="00063529" w:rsidRDefault="00BE24BC"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τ</w:t>
            </w:r>
            <w:r w:rsidR="00510D93" w:rsidRPr="00063529">
              <w:rPr>
                <w:rFonts w:ascii="Times New Roman" w:hAnsi="Times New Roman"/>
                <w:sz w:val="26"/>
                <w:szCs w:val="26"/>
                <w:vertAlign w:val="subscript"/>
              </w:rPr>
              <w:t>аер.</w:t>
            </w:r>
            <w:r w:rsidR="00510D93" w:rsidRPr="00063529">
              <w:rPr>
                <w:rFonts w:ascii="Times New Roman" w:hAnsi="Times New Roman"/>
                <w:sz w:val="26"/>
                <w:szCs w:val="26"/>
              </w:rPr>
              <w:t>, нс</w:t>
            </w:r>
          </w:p>
        </w:tc>
        <w:tc>
          <w:tcPr>
            <w:tcW w:w="1276" w:type="dxa"/>
          </w:tcPr>
          <w:p w14:paraId="758E65B9"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Φ</w:t>
            </w:r>
            <w:r w:rsidRPr="00063529">
              <w:rPr>
                <w:rFonts w:ascii="Times New Roman" w:hAnsi="Times New Roman"/>
                <w:sz w:val="26"/>
                <w:szCs w:val="26"/>
                <w:vertAlign w:val="subscript"/>
              </w:rPr>
              <w:t>аер.</w:t>
            </w:r>
            <w:r w:rsidRPr="00063529">
              <w:rPr>
                <w:rFonts w:ascii="Times New Roman" w:hAnsi="Times New Roman"/>
                <w:sz w:val="26"/>
                <w:szCs w:val="26"/>
              </w:rPr>
              <w:t>, %</w:t>
            </w:r>
          </w:p>
        </w:tc>
      </w:tr>
      <w:tr w:rsidR="00510D93" w:rsidRPr="00063529" w14:paraId="729B7576" w14:textId="77777777" w:rsidTr="0036462E">
        <w:trPr>
          <w:jc w:val="center"/>
        </w:trPr>
        <w:tc>
          <w:tcPr>
            <w:tcW w:w="1447" w:type="dxa"/>
          </w:tcPr>
          <w:p w14:paraId="4E0F40A1" w14:textId="77777777" w:rsidR="00510D93" w:rsidRPr="00063529" w:rsidRDefault="00510D93" w:rsidP="00200E6F">
            <w:pPr>
              <w:spacing w:line="360" w:lineRule="auto"/>
              <w:ind w:right="-107"/>
              <w:jc w:val="both"/>
              <w:rPr>
                <w:rFonts w:ascii="Times New Roman" w:hAnsi="Times New Roman"/>
                <w:sz w:val="26"/>
                <w:szCs w:val="26"/>
              </w:rPr>
            </w:pPr>
            <w:r w:rsidRPr="00063529">
              <w:rPr>
                <w:rFonts w:ascii="Times New Roman" w:hAnsi="Times New Roman"/>
                <w:b/>
                <w:bCs/>
                <w:sz w:val="26"/>
                <w:szCs w:val="26"/>
                <w:lang w:val="en-US"/>
              </w:rPr>
              <w:t xml:space="preserve">1-Pt-CN2 </w:t>
            </w:r>
            <w:r w:rsidRPr="00063529">
              <w:rPr>
                <w:rFonts w:ascii="Times New Roman" w:hAnsi="Times New Roman"/>
                <w:sz w:val="26"/>
                <w:szCs w:val="26"/>
              </w:rPr>
              <w:t xml:space="preserve"> (5%)</w:t>
            </w:r>
          </w:p>
        </w:tc>
        <w:tc>
          <w:tcPr>
            <w:tcW w:w="1672" w:type="dxa"/>
          </w:tcPr>
          <w:p w14:paraId="3A2F4D5C" w14:textId="77777777" w:rsidR="00510D93" w:rsidRPr="00063529" w:rsidRDefault="00510D93" w:rsidP="00200E6F">
            <w:pPr>
              <w:spacing w:line="360" w:lineRule="auto"/>
              <w:ind w:right="32"/>
              <w:jc w:val="both"/>
              <w:rPr>
                <w:rFonts w:ascii="Times New Roman" w:hAnsi="Times New Roman"/>
                <w:sz w:val="26"/>
                <w:szCs w:val="26"/>
              </w:rPr>
            </w:pPr>
            <w:r w:rsidRPr="00063529">
              <w:rPr>
                <w:rFonts w:ascii="Times New Roman" w:hAnsi="Times New Roman"/>
                <w:sz w:val="26"/>
                <w:szCs w:val="26"/>
              </w:rPr>
              <w:t>237, 245пл, 276пл, 344пл, 417пл</w:t>
            </w:r>
          </w:p>
        </w:tc>
        <w:tc>
          <w:tcPr>
            <w:tcW w:w="1304" w:type="dxa"/>
          </w:tcPr>
          <w:p w14:paraId="43B79957"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rPr>
              <w:t>275, 354пл</w:t>
            </w:r>
          </w:p>
        </w:tc>
        <w:tc>
          <w:tcPr>
            <w:tcW w:w="1304" w:type="dxa"/>
          </w:tcPr>
          <w:p w14:paraId="75826D0D"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lang w:val="en-US"/>
              </w:rPr>
              <w:t>55</w:t>
            </w:r>
            <w:r w:rsidRPr="00063529">
              <w:rPr>
                <w:rFonts w:ascii="Times New Roman" w:hAnsi="Times New Roman"/>
                <w:sz w:val="26"/>
                <w:szCs w:val="26"/>
              </w:rPr>
              <w:t>3</w:t>
            </w:r>
            <w:r w:rsidRPr="00063529">
              <w:rPr>
                <w:rFonts w:ascii="Times New Roman" w:hAnsi="Times New Roman"/>
                <w:sz w:val="26"/>
                <w:szCs w:val="26"/>
                <w:lang w:val="en-US"/>
              </w:rPr>
              <w:t xml:space="preserve">, </w:t>
            </w:r>
            <w:r w:rsidRPr="00063529">
              <w:rPr>
                <w:rFonts w:ascii="Times New Roman" w:hAnsi="Times New Roman"/>
                <w:sz w:val="26"/>
                <w:szCs w:val="26"/>
              </w:rPr>
              <w:t>717</w:t>
            </w:r>
          </w:p>
        </w:tc>
        <w:tc>
          <w:tcPr>
            <w:tcW w:w="1248" w:type="dxa"/>
          </w:tcPr>
          <w:p w14:paraId="279E92BF"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208</w:t>
            </w:r>
          </w:p>
        </w:tc>
        <w:tc>
          <w:tcPr>
            <w:tcW w:w="1276" w:type="dxa"/>
          </w:tcPr>
          <w:p w14:paraId="09706928"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71</w:t>
            </w:r>
          </w:p>
        </w:tc>
        <w:tc>
          <w:tcPr>
            <w:tcW w:w="1276" w:type="dxa"/>
          </w:tcPr>
          <w:p w14:paraId="387EC6C0"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1.6±0.2</w:t>
            </w:r>
          </w:p>
        </w:tc>
      </w:tr>
      <w:tr w:rsidR="00510D93" w:rsidRPr="00063529" w14:paraId="1EFC2D7E" w14:textId="77777777" w:rsidTr="0036462E">
        <w:trPr>
          <w:jc w:val="center"/>
        </w:trPr>
        <w:tc>
          <w:tcPr>
            <w:tcW w:w="1447" w:type="dxa"/>
          </w:tcPr>
          <w:p w14:paraId="50F6152B" w14:textId="77777777" w:rsidR="00510D93" w:rsidRPr="00063529" w:rsidRDefault="00510D93" w:rsidP="00200E6F">
            <w:pPr>
              <w:spacing w:line="360" w:lineRule="auto"/>
              <w:ind w:right="-107"/>
              <w:jc w:val="both"/>
              <w:rPr>
                <w:rFonts w:ascii="Times New Roman" w:hAnsi="Times New Roman"/>
                <w:sz w:val="26"/>
                <w:szCs w:val="26"/>
                <w:lang w:val="en-US"/>
              </w:rPr>
            </w:pPr>
            <w:r w:rsidRPr="00063529">
              <w:rPr>
                <w:rFonts w:ascii="Times New Roman" w:hAnsi="Times New Roman"/>
                <w:b/>
                <w:bCs/>
                <w:sz w:val="26"/>
                <w:szCs w:val="26"/>
                <w:lang w:val="en-US"/>
              </w:rPr>
              <w:t xml:space="preserve">1-Pt-CN2 </w:t>
            </w:r>
            <w:r w:rsidRPr="00063529">
              <w:rPr>
                <w:rFonts w:ascii="Times New Roman" w:hAnsi="Times New Roman"/>
                <w:sz w:val="26"/>
                <w:szCs w:val="26"/>
              </w:rPr>
              <w:t xml:space="preserve"> (10 масс.%)</w:t>
            </w:r>
          </w:p>
        </w:tc>
        <w:tc>
          <w:tcPr>
            <w:tcW w:w="1672" w:type="dxa"/>
          </w:tcPr>
          <w:p w14:paraId="0B9702A4" w14:textId="77777777" w:rsidR="00510D93" w:rsidRPr="00063529" w:rsidRDefault="00510D93" w:rsidP="00200E6F">
            <w:pPr>
              <w:spacing w:line="360" w:lineRule="auto"/>
              <w:ind w:right="32"/>
              <w:jc w:val="both"/>
              <w:rPr>
                <w:rFonts w:ascii="Times New Roman" w:hAnsi="Times New Roman"/>
                <w:sz w:val="26"/>
                <w:szCs w:val="26"/>
              </w:rPr>
            </w:pPr>
            <w:r w:rsidRPr="00063529">
              <w:rPr>
                <w:rFonts w:ascii="Times New Roman" w:hAnsi="Times New Roman"/>
                <w:sz w:val="26"/>
                <w:szCs w:val="26"/>
              </w:rPr>
              <w:t>224, 245пл, 275пл, 329пл</w:t>
            </w:r>
          </w:p>
        </w:tc>
        <w:tc>
          <w:tcPr>
            <w:tcW w:w="1304" w:type="dxa"/>
          </w:tcPr>
          <w:p w14:paraId="3B4D1642"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rPr>
              <w:t>270</w:t>
            </w:r>
            <w:r w:rsidRPr="00063529">
              <w:rPr>
                <w:rFonts w:ascii="Times New Roman" w:hAnsi="Times New Roman"/>
                <w:sz w:val="26"/>
                <w:szCs w:val="26"/>
                <w:lang w:val="en-US"/>
              </w:rPr>
              <w:t>, 351, 477</w:t>
            </w:r>
          </w:p>
        </w:tc>
        <w:tc>
          <w:tcPr>
            <w:tcW w:w="1304" w:type="dxa"/>
          </w:tcPr>
          <w:p w14:paraId="175BC329" w14:textId="77777777" w:rsidR="00510D93" w:rsidRPr="00063529" w:rsidRDefault="00510D93" w:rsidP="00200E6F">
            <w:pPr>
              <w:spacing w:line="360" w:lineRule="auto"/>
              <w:ind w:right="-104"/>
              <w:jc w:val="both"/>
              <w:rPr>
                <w:rFonts w:ascii="Times New Roman" w:hAnsi="Times New Roman"/>
                <w:sz w:val="26"/>
                <w:szCs w:val="26"/>
              </w:rPr>
            </w:pPr>
            <w:r w:rsidRPr="00063529">
              <w:rPr>
                <w:rFonts w:ascii="Times New Roman" w:hAnsi="Times New Roman"/>
                <w:sz w:val="26"/>
                <w:szCs w:val="26"/>
                <w:lang w:val="en-US"/>
              </w:rPr>
              <w:t>5</w:t>
            </w:r>
            <w:r w:rsidRPr="00063529">
              <w:rPr>
                <w:rFonts w:ascii="Times New Roman" w:hAnsi="Times New Roman"/>
                <w:sz w:val="26"/>
                <w:szCs w:val="26"/>
              </w:rPr>
              <w:t>30</w:t>
            </w:r>
            <w:r w:rsidRPr="00063529">
              <w:rPr>
                <w:rFonts w:ascii="Times New Roman" w:hAnsi="Times New Roman"/>
                <w:sz w:val="26"/>
                <w:szCs w:val="26"/>
                <w:lang w:val="en-US"/>
              </w:rPr>
              <w:t>, 73</w:t>
            </w:r>
            <w:r w:rsidRPr="00063529">
              <w:rPr>
                <w:rFonts w:ascii="Times New Roman" w:hAnsi="Times New Roman"/>
                <w:sz w:val="26"/>
                <w:szCs w:val="26"/>
              </w:rPr>
              <w:t>7</w:t>
            </w:r>
          </w:p>
        </w:tc>
        <w:tc>
          <w:tcPr>
            <w:tcW w:w="1248" w:type="dxa"/>
          </w:tcPr>
          <w:p w14:paraId="365AC5ED"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235</w:t>
            </w:r>
          </w:p>
        </w:tc>
        <w:tc>
          <w:tcPr>
            <w:tcW w:w="1276" w:type="dxa"/>
          </w:tcPr>
          <w:p w14:paraId="5367DA41"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191</w:t>
            </w:r>
          </w:p>
        </w:tc>
        <w:tc>
          <w:tcPr>
            <w:tcW w:w="1276" w:type="dxa"/>
          </w:tcPr>
          <w:p w14:paraId="522CE28D"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1.3±0.1</w:t>
            </w:r>
          </w:p>
        </w:tc>
      </w:tr>
      <w:tr w:rsidR="00510D93" w:rsidRPr="00063529" w14:paraId="653625BA" w14:textId="77777777" w:rsidTr="0036462E">
        <w:trPr>
          <w:jc w:val="center"/>
        </w:trPr>
        <w:tc>
          <w:tcPr>
            <w:tcW w:w="1447" w:type="dxa"/>
          </w:tcPr>
          <w:p w14:paraId="4B69EE53" w14:textId="77777777" w:rsidR="00510D93" w:rsidRPr="00063529" w:rsidRDefault="00510D93" w:rsidP="00200E6F">
            <w:pPr>
              <w:spacing w:line="360" w:lineRule="auto"/>
              <w:ind w:right="-107"/>
              <w:jc w:val="both"/>
              <w:rPr>
                <w:rFonts w:ascii="Times New Roman" w:hAnsi="Times New Roman"/>
                <w:sz w:val="26"/>
                <w:szCs w:val="26"/>
              </w:rPr>
            </w:pPr>
            <w:r w:rsidRPr="00063529">
              <w:rPr>
                <w:rFonts w:ascii="Times New Roman" w:hAnsi="Times New Roman"/>
                <w:b/>
                <w:bCs/>
                <w:sz w:val="26"/>
                <w:szCs w:val="26"/>
                <w:lang w:val="en-US"/>
              </w:rPr>
              <w:t xml:space="preserve">2-Pt-CN2 </w:t>
            </w:r>
            <w:r w:rsidRPr="00063529">
              <w:rPr>
                <w:rFonts w:ascii="Times New Roman" w:hAnsi="Times New Roman"/>
                <w:sz w:val="26"/>
                <w:szCs w:val="26"/>
              </w:rPr>
              <w:t xml:space="preserve"> (5%)</w:t>
            </w:r>
          </w:p>
        </w:tc>
        <w:tc>
          <w:tcPr>
            <w:tcW w:w="1672" w:type="dxa"/>
          </w:tcPr>
          <w:p w14:paraId="39E8BECB" w14:textId="77777777" w:rsidR="00510D93" w:rsidRPr="00063529" w:rsidRDefault="00510D93" w:rsidP="00200E6F">
            <w:pPr>
              <w:spacing w:line="360" w:lineRule="auto"/>
              <w:jc w:val="both"/>
              <w:rPr>
                <w:rFonts w:ascii="Times New Roman" w:hAnsi="Times New Roman"/>
                <w:sz w:val="26"/>
                <w:szCs w:val="26"/>
              </w:rPr>
            </w:pPr>
            <w:r w:rsidRPr="00063529">
              <w:rPr>
                <w:rFonts w:ascii="Times New Roman" w:hAnsi="Times New Roman"/>
                <w:sz w:val="26"/>
                <w:szCs w:val="26"/>
              </w:rPr>
              <w:t>245, 337пл, 442пл</w:t>
            </w:r>
          </w:p>
        </w:tc>
        <w:tc>
          <w:tcPr>
            <w:tcW w:w="1304" w:type="dxa"/>
          </w:tcPr>
          <w:p w14:paraId="30EC4704"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rPr>
              <w:t>262, 342пл, 441</w:t>
            </w:r>
          </w:p>
        </w:tc>
        <w:tc>
          <w:tcPr>
            <w:tcW w:w="1304" w:type="dxa"/>
          </w:tcPr>
          <w:p w14:paraId="736D330D" w14:textId="77777777" w:rsidR="00510D93" w:rsidRPr="00063529" w:rsidRDefault="00510D93" w:rsidP="00200E6F">
            <w:pPr>
              <w:spacing w:line="360" w:lineRule="auto"/>
              <w:ind w:right="-104"/>
              <w:jc w:val="both"/>
              <w:rPr>
                <w:rFonts w:ascii="Times New Roman" w:hAnsi="Times New Roman"/>
                <w:sz w:val="26"/>
                <w:szCs w:val="26"/>
              </w:rPr>
            </w:pPr>
            <w:r w:rsidRPr="00063529">
              <w:rPr>
                <w:rFonts w:ascii="Times New Roman" w:hAnsi="Times New Roman"/>
                <w:sz w:val="26"/>
                <w:szCs w:val="26"/>
                <w:lang w:val="en-US"/>
              </w:rPr>
              <w:t>531, 565, 71</w:t>
            </w:r>
            <w:r w:rsidRPr="00063529">
              <w:rPr>
                <w:rFonts w:ascii="Times New Roman" w:hAnsi="Times New Roman"/>
                <w:sz w:val="26"/>
                <w:szCs w:val="26"/>
              </w:rPr>
              <w:t>9</w:t>
            </w:r>
            <w:r w:rsidRPr="00063529">
              <w:rPr>
                <w:rFonts w:ascii="Times New Roman" w:hAnsi="Times New Roman"/>
                <w:sz w:val="26"/>
                <w:szCs w:val="26"/>
                <w:lang w:val="en-US"/>
              </w:rPr>
              <w:t xml:space="preserve">, </w:t>
            </w:r>
            <w:r w:rsidRPr="00063529">
              <w:rPr>
                <w:rFonts w:ascii="Times New Roman" w:hAnsi="Times New Roman"/>
                <w:sz w:val="26"/>
                <w:szCs w:val="26"/>
              </w:rPr>
              <w:t xml:space="preserve">824пл, 863пл, </w:t>
            </w:r>
            <w:r w:rsidRPr="00063529">
              <w:rPr>
                <w:rFonts w:ascii="Times New Roman" w:hAnsi="Times New Roman"/>
                <w:sz w:val="26"/>
                <w:szCs w:val="26"/>
                <w:lang w:val="en-US"/>
              </w:rPr>
              <w:t>903</w:t>
            </w:r>
            <w:r w:rsidRPr="00063529">
              <w:rPr>
                <w:rFonts w:ascii="Times New Roman" w:hAnsi="Times New Roman"/>
                <w:sz w:val="26"/>
                <w:szCs w:val="26"/>
              </w:rPr>
              <w:t>пл</w:t>
            </w:r>
          </w:p>
        </w:tc>
        <w:tc>
          <w:tcPr>
            <w:tcW w:w="1248" w:type="dxa"/>
          </w:tcPr>
          <w:p w14:paraId="3F4C6851"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173</w:t>
            </w:r>
          </w:p>
        </w:tc>
        <w:tc>
          <w:tcPr>
            <w:tcW w:w="1276" w:type="dxa"/>
          </w:tcPr>
          <w:p w14:paraId="714AC929"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69</w:t>
            </w:r>
          </w:p>
        </w:tc>
        <w:tc>
          <w:tcPr>
            <w:tcW w:w="1276" w:type="dxa"/>
          </w:tcPr>
          <w:p w14:paraId="5D140CA6"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sz w:val="26"/>
                <w:szCs w:val="26"/>
              </w:rPr>
              <w:t>0.5±0.1</w:t>
            </w:r>
          </w:p>
        </w:tc>
      </w:tr>
      <w:tr w:rsidR="00510D93" w:rsidRPr="00063529" w14:paraId="31159FA5" w14:textId="77777777" w:rsidTr="0036462E">
        <w:trPr>
          <w:jc w:val="center"/>
        </w:trPr>
        <w:tc>
          <w:tcPr>
            <w:tcW w:w="1447" w:type="dxa"/>
          </w:tcPr>
          <w:p w14:paraId="69524036" w14:textId="77777777" w:rsidR="00510D93" w:rsidRPr="00063529" w:rsidRDefault="00510D93" w:rsidP="00200E6F">
            <w:pPr>
              <w:spacing w:line="360" w:lineRule="auto"/>
              <w:ind w:right="-107"/>
              <w:jc w:val="both"/>
              <w:rPr>
                <w:rFonts w:ascii="Times New Roman" w:hAnsi="Times New Roman"/>
                <w:sz w:val="26"/>
                <w:szCs w:val="26"/>
                <w:lang w:val="en-US"/>
              </w:rPr>
            </w:pPr>
            <w:r w:rsidRPr="00063529">
              <w:rPr>
                <w:rFonts w:ascii="Times New Roman" w:hAnsi="Times New Roman"/>
                <w:b/>
                <w:bCs/>
                <w:sz w:val="26"/>
                <w:szCs w:val="26"/>
                <w:lang w:val="en-US"/>
              </w:rPr>
              <w:t xml:space="preserve">2-Pt-CN2 </w:t>
            </w:r>
            <w:r w:rsidRPr="00063529">
              <w:rPr>
                <w:rFonts w:ascii="Times New Roman" w:hAnsi="Times New Roman"/>
                <w:sz w:val="26"/>
                <w:szCs w:val="26"/>
              </w:rPr>
              <w:t xml:space="preserve"> (10 масс.%)</w:t>
            </w:r>
          </w:p>
        </w:tc>
        <w:tc>
          <w:tcPr>
            <w:tcW w:w="1672" w:type="dxa"/>
          </w:tcPr>
          <w:p w14:paraId="13764A30" w14:textId="77777777" w:rsidR="00510D93" w:rsidRPr="00063529" w:rsidRDefault="00510D93" w:rsidP="00200E6F">
            <w:pPr>
              <w:spacing w:line="360" w:lineRule="auto"/>
              <w:jc w:val="both"/>
              <w:rPr>
                <w:rFonts w:ascii="Times New Roman" w:hAnsi="Times New Roman"/>
                <w:sz w:val="26"/>
                <w:szCs w:val="26"/>
              </w:rPr>
            </w:pPr>
            <w:r w:rsidRPr="00063529">
              <w:rPr>
                <w:rFonts w:ascii="Times New Roman" w:hAnsi="Times New Roman"/>
                <w:sz w:val="26"/>
                <w:szCs w:val="26"/>
              </w:rPr>
              <w:t xml:space="preserve">223, </w:t>
            </w:r>
            <w:r w:rsidRPr="00063529">
              <w:rPr>
                <w:rFonts w:ascii="Times New Roman" w:hAnsi="Times New Roman"/>
                <w:sz w:val="26"/>
                <w:szCs w:val="26"/>
                <w:lang w:val="en-US"/>
              </w:rPr>
              <w:t>268</w:t>
            </w:r>
            <w:r w:rsidRPr="00063529">
              <w:rPr>
                <w:rFonts w:ascii="Times New Roman" w:hAnsi="Times New Roman"/>
                <w:sz w:val="26"/>
                <w:szCs w:val="26"/>
              </w:rPr>
              <w:t>пл, 321</w:t>
            </w:r>
          </w:p>
        </w:tc>
        <w:tc>
          <w:tcPr>
            <w:tcW w:w="1304" w:type="dxa"/>
          </w:tcPr>
          <w:p w14:paraId="3C08BC80" w14:textId="77777777" w:rsidR="00510D93" w:rsidRPr="00063529" w:rsidRDefault="00510D93" w:rsidP="00200E6F">
            <w:pPr>
              <w:spacing w:line="360" w:lineRule="auto"/>
              <w:ind w:right="-104"/>
              <w:jc w:val="both"/>
              <w:rPr>
                <w:rFonts w:ascii="Times New Roman" w:hAnsi="Times New Roman"/>
                <w:sz w:val="26"/>
                <w:szCs w:val="26"/>
              </w:rPr>
            </w:pPr>
            <w:r w:rsidRPr="00063529">
              <w:rPr>
                <w:rFonts w:ascii="Times New Roman" w:hAnsi="Times New Roman"/>
                <w:sz w:val="26"/>
                <w:szCs w:val="26"/>
                <w:lang w:val="en-US"/>
              </w:rPr>
              <w:t>277, 344, 441</w:t>
            </w:r>
            <w:r w:rsidRPr="00063529">
              <w:rPr>
                <w:rFonts w:ascii="Times New Roman" w:hAnsi="Times New Roman"/>
                <w:sz w:val="26"/>
                <w:szCs w:val="26"/>
              </w:rPr>
              <w:t>пл</w:t>
            </w:r>
          </w:p>
        </w:tc>
        <w:tc>
          <w:tcPr>
            <w:tcW w:w="1304" w:type="dxa"/>
          </w:tcPr>
          <w:p w14:paraId="363442A8" w14:textId="77777777" w:rsidR="00510D93" w:rsidRPr="00063529" w:rsidRDefault="00510D93" w:rsidP="00200E6F">
            <w:pPr>
              <w:spacing w:line="360" w:lineRule="auto"/>
              <w:ind w:right="-104"/>
              <w:jc w:val="both"/>
              <w:rPr>
                <w:rFonts w:ascii="Times New Roman" w:hAnsi="Times New Roman"/>
                <w:sz w:val="26"/>
                <w:szCs w:val="26"/>
              </w:rPr>
            </w:pPr>
            <w:r w:rsidRPr="00063529">
              <w:rPr>
                <w:rFonts w:ascii="Times New Roman" w:hAnsi="Times New Roman"/>
                <w:sz w:val="26"/>
                <w:szCs w:val="26"/>
              </w:rPr>
              <w:t>717</w:t>
            </w:r>
          </w:p>
        </w:tc>
        <w:tc>
          <w:tcPr>
            <w:tcW w:w="1248" w:type="dxa"/>
          </w:tcPr>
          <w:p w14:paraId="0DEDFDCD"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185</w:t>
            </w:r>
          </w:p>
        </w:tc>
        <w:tc>
          <w:tcPr>
            <w:tcW w:w="1276" w:type="dxa"/>
          </w:tcPr>
          <w:p w14:paraId="7E2E61FC"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38</w:t>
            </w:r>
          </w:p>
        </w:tc>
        <w:tc>
          <w:tcPr>
            <w:tcW w:w="1276" w:type="dxa"/>
          </w:tcPr>
          <w:p w14:paraId="5471E972"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0.2±0.1</w:t>
            </w:r>
          </w:p>
        </w:tc>
      </w:tr>
      <w:tr w:rsidR="00510D93" w:rsidRPr="00063529" w14:paraId="62754A92" w14:textId="77777777" w:rsidTr="0036462E">
        <w:trPr>
          <w:jc w:val="center"/>
        </w:trPr>
        <w:tc>
          <w:tcPr>
            <w:tcW w:w="1447" w:type="dxa"/>
          </w:tcPr>
          <w:p w14:paraId="259A3FA1" w14:textId="77777777" w:rsidR="00510D93" w:rsidRPr="00063529" w:rsidRDefault="00510D93" w:rsidP="00200E6F">
            <w:pPr>
              <w:spacing w:line="360" w:lineRule="auto"/>
              <w:ind w:right="-107"/>
              <w:jc w:val="both"/>
              <w:rPr>
                <w:rFonts w:ascii="Times New Roman" w:hAnsi="Times New Roman"/>
                <w:sz w:val="26"/>
                <w:szCs w:val="26"/>
              </w:rPr>
            </w:pPr>
            <w:r w:rsidRPr="00063529">
              <w:rPr>
                <w:rFonts w:ascii="Times New Roman" w:hAnsi="Times New Roman"/>
                <w:b/>
                <w:bCs/>
                <w:sz w:val="26"/>
                <w:szCs w:val="26"/>
                <w:lang w:val="en-US"/>
              </w:rPr>
              <w:t xml:space="preserve">3-Pt-CN2 </w:t>
            </w:r>
            <w:r w:rsidRPr="00063529">
              <w:rPr>
                <w:rFonts w:ascii="Times New Roman" w:hAnsi="Times New Roman"/>
                <w:sz w:val="26"/>
                <w:szCs w:val="26"/>
              </w:rPr>
              <w:t xml:space="preserve"> (5%)</w:t>
            </w:r>
          </w:p>
        </w:tc>
        <w:tc>
          <w:tcPr>
            <w:tcW w:w="1672" w:type="dxa"/>
          </w:tcPr>
          <w:p w14:paraId="2987D04B" w14:textId="77777777" w:rsidR="00510D93" w:rsidRPr="00063529" w:rsidRDefault="00510D93" w:rsidP="00200E6F">
            <w:pPr>
              <w:spacing w:line="360" w:lineRule="auto"/>
              <w:ind w:right="32"/>
              <w:jc w:val="both"/>
              <w:rPr>
                <w:rFonts w:ascii="Times New Roman" w:hAnsi="Times New Roman"/>
                <w:sz w:val="26"/>
                <w:szCs w:val="26"/>
              </w:rPr>
            </w:pPr>
            <w:r w:rsidRPr="00063529">
              <w:rPr>
                <w:rFonts w:ascii="Times New Roman" w:hAnsi="Times New Roman"/>
                <w:sz w:val="26"/>
                <w:szCs w:val="26"/>
              </w:rPr>
              <w:t>257, 330, 445</w:t>
            </w:r>
          </w:p>
        </w:tc>
        <w:tc>
          <w:tcPr>
            <w:tcW w:w="1304" w:type="dxa"/>
          </w:tcPr>
          <w:p w14:paraId="5A4E87B0"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rPr>
              <w:t>274, 347, 478</w:t>
            </w:r>
          </w:p>
        </w:tc>
        <w:tc>
          <w:tcPr>
            <w:tcW w:w="1304" w:type="dxa"/>
          </w:tcPr>
          <w:p w14:paraId="11B85EDB"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lang w:val="en-US"/>
              </w:rPr>
              <w:t xml:space="preserve">704, </w:t>
            </w:r>
          </w:p>
        </w:tc>
        <w:tc>
          <w:tcPr>
            <w:tcW w:w="1248" w:type="dxa"/>
          </w:tcPr>
          <w:p w14:paraId="691BAAF5"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144</w:t>
            </w:r>
          </w:p>
        </w:tc>
        <w:tc>
          <w:tcPr>
            <w:tcW w:w="1276" w:type="dxa"/>
          </w:tcPr>
          <w:p w14:paraId="657A6A12"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98</w:t>
            </w:r>
          </w:p>
        </w:tc>
        <w:tc>
          <w:tcPr>
            <w:tcW w:w="1276" w:type="dxa"/>
          </w:tcPr>
          <w:p w14:paraId="2444120D"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0.8±0.1</w:t>
            </w:r>
          </w:p>
        </w:tc>
      </w:tr>
      <w:tr w:rsidR="00510D93" w:rsidRPr="00063529" w14:paraId="2C2C659D" w14:textId="77777777" w:rsidTr="0036462E">
        <w:trPr>
          <w:jc w:val="center"/>
        </w:trPr>
        <w:tc>
          <w:tcPr>
            <w:tcW w:w="1447" w:type="dxa"/>
          </w:tcPr>
          <w:p w14:paraId="48BAB8AD" w14:textId="77777777" w:rsidR="00510D93" w:rsidRPr="00063529" w:rsidRDefault="00510D93" w:rsidP="00200E6F">
            <w:pPr>
              <w:spacing w:line="360" w:lineRule="auto"/>
              <w:ind w:right="-107"/>
              <w:jc w:val="both"/>
              <w:rPr>
                <w:rFonts w:ascii="Times New Roman" w:hAnsi="Times New Roman"/>
                <w:sz w:val="26"/>
                <w:szCs w:val="26"/>
                <w:lang w:val="en-US"/>
              </w:rPr>
            </w:pPr>
            <w:r w:rsidRPr="00063529">
              <w:rPr>
                <w:rFonts w:ascii="Times New Roman" w:hAnsi="Times New Roman"/>
                <w:b/>
                <w:bCs/>
                <w:sz w:val="26"/>
                <w:szCs w:val="26"/>
                <w:lang w:val="en-US"/>
              </w:rPr>
              <w:t xml:space="preserve">3-Pt-CN2 </w:t>
            </w:r>
            <w:r w:rsidRPr="00063529">
              <w:rPr>
                <w:rFonts w:ascii="Times New Roman" w:hAnsi="Times New Roman"/>
                <w:sz w:val="26"/>
                <w:szCs w:val="26"/>
              </w:rPr>
              <w:t xml:space="preserve"> (10 масс.%)</w:t>
            </w:r>
          </w:p>
        </w:tc>
        <w:tc>
          <w:tcPr>
            <w:tcW w:w="1672" w:type="dxa"/>
          </w:tcPr>
          <w:p w14:paraId="3E4BA56E" w14:textId="77777777" w:rsidR="00510D93" w:rsidRPr="00063529" w:rsidRDefault="00510D93" w:rsidP="00200E6F">
            <w:pPr>
              <w:spacing w:line="360" w:lineRule="auto"/>
              <w:ind w:right="32"/>
              <w:jc w:val="both"/>
              <w:rPr>
                <w:rFonts w:ascii="Times New Roman" w:hAnsi="Times New Roman"/>
                <w:sz w:val="26"/>
                <w:szCs w:val="26"/>
              </w:rPr>
            </w:pPr>
            <w:r w:rsidRPr="00063529">
              <w:rPr>
                <w:rFonts w:ascii="Times New Roman" w:hAnsi="Times New Roman"/>
                <w:sz w:val="26"/>
                <w:szCs w:val="26"/>
              </w:rPr>
              <w:t>234, 269пл, 326</w:t>
            </w:r>
          </w:p>
        </w:tc>
        <w:tc>
          <w:tcPr>
            <w:tcW w:w="1304" w:type="dxa"/>
          </w:tcPr>
          <w:p w14:paraId="77164BF8"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lang w:val="en-US"/>
              </w:rPr>
              <w:t>276, 349,</w:t>
            </w:r>
            <w:r w:rsidRPr="00063529">
              <w:rPr>
                <w:rFonts w:ascii="Times New Roman" w:hAnsi="Times New Roman"/>
                <w:sz w:val="26"/>
                <w:szCs w:val="26"/>
              </w:rPr>
              <w:t xml:space="preserve"> </w:t>
            </w:r>
            <w:r w:rsidRPr="00063529">
              <w:rPr>
                <w:rFonts w:ascii="Times New Roman" w:hAnsi="Times New Roman"/>
                <w:sz w:val="26"/>
                <w:szCs w:val="26"/>
                <w:lang w:val="en-US"/>
              </w:rPr>
              <w:t>484</w:t>
            </w:r>
          </w:p>
        </w:tc>
        <w:tc>
          <w:tcPr>
            <w:tcW w:w="1304" w:type="dxa"/>
          </w:tcPr>
          <w:p w14:paraId="2D6D4F39"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lang w:val="en-US"/>
              </w:rPr>
              <w:t>745</w:t>
            </w:r>
          </w:p>
        </w:tc>
        <w:tc>
          <w:tcPr>
            <w:tcW w:w="1248" w:type="dxa"/>
          </w:tcPr>
          <w:p w14:paraId="5585075C"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67</w:t>
            </w:r>
          </w:p>
        </w:tc>
        <w:tc>
          <w:tcPr>
            <w:tcW w:w="1276" w:type="dxa"/>
          </w:tcPr>
          <w:p w14:paraId="6B784377"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6</w:t>
            </w:r>
          </w:p>
        </w:tc>
        <w:tc>
          <w:tcPr>
            <w:tcW w:w="1276" w:type="dxa"/>
          </w:tcPr>
          <w:p w14:paraId="7FC10D69"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0.4±0.1</w:t>
            </w:r>
          </w:p>
        </w:tc>
      </w:tr>
      <w:tr w:rsidR="00510D93" w:rsidRPr="00063529" w14:paraId="1ACFD4C7" w14:textId="77777777" w:rsidTr="0036462E">
        <w:trPr>
          <w:jc w:val="center"/>
        </w:trPr>
        <w:tc>
          <w:tcPr>
            <w:tcW w:w="1447" w:type="dxa"/>
          </w:tcPr>
          <w:p w14:paraId="3E43043D" w14:textId="77777777" w:rsidR="00510D93" w:rsidRPr="00063529" w:rsidRDefault="00510D93" w:rsidP="00200E6F">
            <w:pPr>
              <w:spacing w:line="360" w:lineRule="auto"/>
              <w:ind w:right="-107"/>
              <w:jc w:val="both"/>
              <w:rPr>
                <w:rFonts w:ascii="Times New Roman" w:hAnsi="Times New Roman"/>
                <w:sz w:val="26"/>
                <w:szCs w:val="26"/>
              </w:rPr>
            </w:pPr>
            <w:r w:rsidRPr="00063529">
              <w:rPr>
                <w:rFonts w:ascii="Times New Roman" w:hAnsi="Times New Roman"/>
                <w:b/>
                <w:bCs/>
                <w:sz w:val="26"/>
                <w:szCs w:val="26"/>
                <w:lang w:val="en-US"/>
              </w:rPr>
              <w:t xml:space="preserve">4-Pt-CN2 </w:t>
            </w:r>
            <w:r w:rsidRPr="00063529">
              <w:rPr>
                <w:rFonts w:ascii="Times New Roman" w:hAnsi="Times New Roman"/>
                <w:sz w:val="26"/>
                <w:szCs w:val="26"/>
              </w:rPr>
              <w:t xml:space="preserve"> (5%)</w:t>
            </w:r>
          </w:p>
        </w:tc>
        <w:tc>
          <w:tcPr>
            <w:tcW w:w="1672" w:type="dxa"/>
          </w:tcPr>
          <w:p w14:paraId="2C066796" w14:textId="77777777" w:rsidR="00510D93" w:rsidRPr="00063529" w:rsidRDefault="00510D93" w:rsidP="00200E6F">
            <w:pPr>
              <w:spacing w:line="360" w:lineRule="auto"/>
              <w:ind w:right="-110"/>
              <w:jc w:val="both"/>
              <w:rPr>
                <w:rFonts w:ascii="Times New Roman" w:hAnsi="Times New Roman"/>
                <w:sz w:val="26"/>
                <w:szCs w:val="26"/>
                <w:lang w:val="en-US"/>
              </w:rPr>
            </w:pPr>
            <w:r w:rsidRPr="00063529">
              <w:rPr>
                <w:rFonts w:ascii="Times New Roman" w:hAnsi="Times New Roman"/>
                <w:sz w:val="26"/>
                <w:szCs w:val="26"/>
              </w:rPr>
              <w:t>275, 381пл</w:t>
            </w:r>
          </w:p>
        </w:tc>
        <w:tc>
          <w:tcPr>
            <w:tcW w:w="1304" w:type="dxa"/>
          </w:tcPr>
          <w:p w14:paraId="0CC0ADA7"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rPr>
              <w:t>261пл, 378, 409пл</w:t>
            </w:r>
          </w:p>
        </w:tc>
        <w:tc>
          <w:tcPr>
            <w:tcW w:w="1304" w:type="dxa"/>
          </w:tcPr>
          <w:p w14:paraId="56D29012" w14:textId="77777777" w:rsidR="00510D93" w:rsidRPr="00063529" w:rsidRDefault="00510D93" w:rsidP="00200E6F">
            <w:pPr>
              <w:spacing w:line="360" w:lineRule="auto"/>
              <w:ind w:right="-104"/>
              <w:jc w:val="both"/>
              <w:rPr>
                <w:rFonts w:ascii="Times New Roman" w:hAnsi="Times New Roman"/>
                <w:sz w:val="26"/>
                <w:szCs w:val="26"/>
              </w:rPr>
            </w:pPr>
            <w:r w:rsidRPr="00063529">
              <w:rPr>
                <w:rFonts w:ascii="Times New Roman" w:hAnsi="Times New Roman"/>
                <w:sz w:val="26"/>
                <w:szCs w:val="26"/>
                <w:lang w:val="en-US"/>
              </w:rPr>
              <w:t>77</w:t>
            </w:r>
            <w:r w:rsidRPr="00063529">
              <w:rPr>
                <w:rFonts w:ascii="Times New Roman" w:hAnsi="Times New Roman"/>
                <w:sz w:val="26"/>
                <w:szCs w:val="26"/>
              </w:rPr>
              <w:t>9</w:t>
            </w:r>
          </w:p>
        </w:tc>
        <w:tc>
          <w:tcPr>
            <w:tcW w:w="1248" w:type="dxa"/>
          </w:tcPr>
          <w:p w14:paraId="66EDE96A"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112</w:t>
            </w:r>
          </w:p>
        </w:tc>
        <w:tc>
          <w:tcPr>
            <w:tcW w:w="1276" w:type="dxa"/>
          </w:tcPr>
          <w:p w14:paraId="50207068"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36</w:t>
            </w:r>
          </w:p>
        </w:tc>
        <w:tc>
          <w:tcPr>
            <w:tcW w:w="1276" w:type="dxa"/>
          </w:tcPr>
          <w:p w14:paraId="07852B03" w14:textId="77777777" w:rsidR="00510D93" w:rsidRPr="00063529" w:rsidRDefault="00510D93" w:rsidP="00200E6F">
            <w:pPr>
              <w:spacing w:line="360" w:lineRule="auto"/>
              <w:ind w:right="-284"/>
              <w:jc w:val="both"/>
              <w:rPr>
                <w:rFonts w:ascii="Times New Roman" w:hAnsi="Times New Roman"/>
                <w:sz w:val="26"/>
                <w:szCs w:val="26"/>
                <w:lang w:val="en-US"/>
              </w:rPr>
            </w:pPr>
            <w:r w:rsidRPr="00063529">
              <w:rPr>
                <w:rFonts w:ascii="Times New Roman" w:hAnsi="Times New Roman"/>
                <w:sz w:val="26"/>
                <w:szCs w:val="26"/>
                <w:lang w:val="en-US"/>
              </w:rPr>
              <w:t>&lt; 0.1</w:t>
            </w:r>
          </w:p>
        </w:tc>
      </w:tr>
      <w:tr w:rsidR="00510D93" w:rsidRPr="00063529" w14:paraId="21AF270A" w14:textId="77777777" w:rsidTr="0036462E">
        <w:trPr>
          <w:jc w:val="center"/>
        </w:trPr>
        <w:tc>
          <w:tcPr>
            <w:tcW w:w="1447" w:type="dxa"/>
          </w:tcPr>
          <w:p w14:paraId="3222A318" w14:textId="77777777" w:rsidR="00510D93" w:rsidRPr="00063529" w:rsidRDefault="00510D93" w:rsidP="00200E6F">
            <w:pPr>
              <w:spacing w:line="360" w:lineRule="auto"/>
              <w:ind w:right="-107"/>
              <w:jc w:val="both"/>
              <w:rPr>
                <w:rFonts w:ascii="Times New Roman" w:hAnsi="Times New Roman"/>
                <w:sz w:val="26"/>
                <w:szCs w:val="26"/>
                <w:lang w:val="en-US"/>
              </w:rPr>
            </w:pPr>
            <w:r w:rsidRPr="00063529">
              <w:rPr>
                <w:rFonts w:ascii="Times New Roman" w:hAnsi="Times New Roman"/>
                <w:b/>
                <w:bCs/>
                <w:sz w:val="26"/>
                <w:szCs w:val="26"/>
                <w:lang w:val="en-US"/>
              </w:rPr>
              <w:t xml:space="preserve">4-Pt-CN2 </w:t>
            </w:r>
            <w:r w:rsidRPr="00063529">
              <w:rPr>
                <w:rFonts w:ascii="Times New Roman" w:hAnsi="Times New Roman"/>
                <w:sz w:val="26"/>
                <w:szCs w:val="26"/>
              </w:rPr>
              <w:t xml:space="preserve"> (10 масс.%)</w:t>
            </w:r>
          </w:p>
        </w:tc>
        <w:tc>
          <w:tcPr>
            <w:tcW w:w="1672" w:type="dxa"/>
          </w:tcPr>
          <w:p w14:paraId="75D7B086" w14:textId="77777777" w:rsidR="00510D93" w:rsidRPr="00063529" w:rsidRDefault="00510D93" w:rsidP="00200E6F">
            <w:pPr>
              <w:spacing w:line="360" w:lineRule="auto"/>
              <w:ind w:right="-110"/>
              <w:jc w:val="both"/>
              <w:rPr>
                <w:rFonts w:ascii="Times New Roman" w:hAnsi="Times New Roman"/>
                <w:sz w:val="26"/>
                <w:szCs w:val="26"/>
              </w:rPr>
            </w:pPr>
            <w:r w:rsidRPr="00063529">
              <w:rPr>
                <w:rFonts w:ascii="Times New Roman" w:hAnsi="Times New Roman"/>
                <w:sz w:val="26"/>
                <w:szCs w:val="26"/>
              </w:rPr>
              <w:t xml:space="preserve">273, 393, 578 </w:t>
            </w:r>
          </w:p>
        </w:tc>
        <w:tc>
          <w:tcPr>
            <w:tcW w:w="1304" w:type="dxa"/>
          </w:tcPr>
          <w:p w14:paraId="6E9BF897" w14:textId="77777777" w:rsidR="00510D93" w:rsidRPr="00063529" w:rsidRDefault="00510D93" w:rsidP="00200E6F">
            <w:pPr>
              <w:spacing w:line="360" w:lineRule="auto"/>
              <w:ind w:right="-104"/>
              <w:jc w:val="both"/>
              <w:rPr>
                <w:rFonts w:ascii="Times New Roman" w:hAnsi="Times New Roman"/>
                <w:sz w:val="26"/>
                <w:szCs w:val="26"/>
                <w:lang w:val="en-US"/>
              </w:rPr>
            </w:pPr>
            <w:r w:rsidRPr="00063529">
              <w:rPr>
                <w:rFonts w:ascii="Times New Roman" w:hAnsi="Times New Roman"/>
                <w:sz w:val="26"/>
                <w:szCs w:val="26"/>
                <w:lang w:val="en-US"/>
              </w:rPr>
              <w:t>275, 365, 500</w:t>
            </w:r>
            <w:r w:rsidRPr="00063529">
              <w:rPr>
                <w:rFonts w:ascii="Times New Roman" w:hAnsi="Times New Roman"/>
                <w:sz w:val="26"/>
                <w:szCs w:val="26"/>
              </w:rPr>
              <w:t>пл</w:t>
            </w:r>
          </w:p>
        </w:tc>
        <w:tc>
          <w:tcPr>
            <w:tcW w:w="1304" w:type="dxa"/>
          </w:tcPr>
          <w:p w14:paraId="709CB90E" w14:textId="77777777" w:rsidR="00510D93" w:rsidRPr="00063529" w:rsidRDefault="00510D93" w:rsidP="00200E6F">
            <w:pPr>
              <w:spacing w:line="360" w:lineRule="auto"/>
              <w:ind w:right="-104"/>
              <w:jc w:val="both"/>
              <w:rPr>
                <w:rFonts w:ascii="Times New Roman" w:hAnsi="Times New Roman"/>
                <w:sz w:val="26"/>
                <w:szCs w:val="26"/>
              </w:rPr>
            </w:pPr>
            <w:r w:rsidRPr="00063529">
              <w:rPr>
                <w:rFonts w:ascii="Times New Roman" w:hAnsi="Times New Roman"/>
                <w:sz w:val="26"/>
                <w:szCs w:val="26"/>
                <w:lang w:val="en-US"/>
              </w:rPr>
              <w:t>78</w:t>
            </w:r>
            <w:r w:rsidRPr="00063529">
              <w:rPr>
                <w:rFonts w:ascii="Times New Roman" w:hAnsi="Times New Roman"/>
                <w:sz w:val="26"/>
                <w:szCs w:val="26"/>
              </w:rPr>
              <w:t>3</w:t>
            </w:r>
          </w:p>
        </w:tc>
        <w:tc>
          <w:tcPr>
            <w:tcW w:w="1248" w:type="dxa"/>
          </w:tcPr>
          <w:p w14:paraId="47744632"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123</w:t>
            </w:r>
          </w:p>
        </w:tc>
        <w:tc>
          <w:tcPr>
            <w:tcW w:w="1276" w:type="dxa"/>
          </w:tcPr>
          <w:p w14:paraId="52B5CC99"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rPr>
              <w:t>42</w:t>
            </w:r>
          </w:p>
        </w:tc>
        <w:tc>
          <w:tcPr>
            <w:tcW w:w="1276" w:type="dxa"/>
          </w:tcPr>
          <w:p w14:paraId="2376DAA8" w14:textId="77777777" w:rsidR="00510D93" w:rsidRPr="00063529" w:rsidRDefault="00510D93" w:rsidP="00200E6F">
            <w:pPr>
              <w:spacing w:line="360" w:lineRule="auto"/>
              <w:ind w:right="-284"/>
              <w:jc w:val="both"/>
              <w:rPr>
                <w:rFonts w:ascii="Times New Roman" w:hAnsi="Times New Roman"/>
                <w:sz w:val="26"/>
                <w:szCs w:val="26"/>
              </w:rPr>
            </w:pPr>
            <w:r w:rsidRPr="00063529">
              <w:rPr>
                <w:rFonts w:ascii="Times New Roman" w:hAnsi="Times New Roman"/>
                <w:sz w:val="26"/>
                <w:szCs w:val="26"/>
                <w:lang w:val="en-US"/>
              </w:rPr>
              <w:t>&lt; 0.1</w:t>
            </w:r>
          </w:p>
        </w:tc>
      </w:tr>
    </w:tbl>
    <w:p w14:paraId="57797376" w14:textId="77777777" w:rsidR="00510D93" w:rsidRPr="006934A7" w:rsidRDefault="00510D93" w:rsidP="00510D93">
      <w:pPr>
        <w:pStyle w:val="a5"/>
        <w:spacing w:after="0" w:line="360" w:lineRule="auto"/>
        <w:ind w:firstLine="720"/>
        <w:jc w:val="both"/>
        <w:rPr>
          <w:rFonts w:ascii="Times New Roman" w:hAnsi="Times New Roman" w:cs="Times New Roman"/>
          <w:i w:val="0"/>
          <w:iCs w:val="0"/>
          <w:color w:val="auto"/>
          <w:sz w:val="26"/>
          <w:szCs w:val="26"/>
        </w:rPr>
      </w:pPr>
    </w:p>
    <w:p w14:paraId="6E242A65" w14:textId="7A45AEF7" w:rsidR="005D0606" w:rsidRDefault="002414B3" w:rsidP="00510D93">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По аналогии со спектрами индивидуальных комплексов и наночастиц, в</w:t>
      </w:r>
      <w:r w:rsidR="00510D93" w:rsidRPr="006934A7">
        <w:rPr>
          <w:rFonts w:ascii="Times New Roman" w:hAnsi="Times New Roman" w:cs="Times New Roman"/>
          <w:sz w:val="26"/>
          <w:szCs w:val="26"/>
        </w:rPr>
        <w:t xml:space="preserve"> спектрах поглощения мицелл с комплексами </w:t>
      </w:r>
      <w:r w:rsidR="00510D93" w:rsidRPr="006934A7">
        <w:rPr>
          <w:rFonts w:ascii="Times New Roman" w:hAnsi="Times New Roman" w:cs="Times New Roman"/>
          <w:b/>
          <w:bCs/>
          <w:sz w:val="26"/>
          <w:szCs w:val="26"/>
        </w:rPr>
        <w:t>1-</w:t>
      </w:r>
      <w:r w:rsidR="00510D93" w:rsidRPr="006934A7">
        <w:rPr>
          <w:rFonts w:ascii="Times New Roman" w:hAnsi="Times New Roman" w:cs="Times New Roman"/>
          <w:b/>
          <w:bCs/>
          <w:sz w:val="26"/>
          <w:szCs w:val="26"/>
          <w:lang w:val="en-US"/>
        </w:rPr>
        <w:t>Pt</w:t>
      </w:r>
      <w:r w:rsidR="00510D93" w:rsidRPr="006934A7">
        <w:rPr>
          <w:rFonts w:ascii="Times New Roman" w:hAnsi="Times New Roman" w:cs="Times New Roman"/>
          <w:b/>
          <w:bCs/>
          <w:sz w:val="26"/>
          <w:szCs w:val="26"/>
        </w:rPr>
        <w:t>-</w:t>
      </w:r>
      <w:r w:rsidR="00510D93" w:rsidRPr="006934A7">
        <w:rPr>
          <w:rFonts w:ascii="Times New Roman" w:hAnsi="Times New Roman" w:cs="Times New Roman"/>
          <w:b/>
          <w:bCs/>
          <w:sz w:val="26"/>
          <w:szCs w:val="26"/>
          <w:lang w:val="en-US"/>
        </w:rPr>
        <w:t>CN</w:t>
      </w:r>
      <w:r w:rsidR="00510D93" w:rsidRPr="006934A7">
        <w:rPr>
          <w:rFonts w:ascii="Times New Roman" w:hAnsi="Times New Roman" w:cs="Times New Roman"/>
          <w:b/>
          <w:bCs/>
          <w:sz w:val="26"/>
          <w:szCs w:val="26"/>
        </w:rPr>
        <w:t>2</w:t>
      </w:r>
      <w:r w:rsidR="00510D93" w:rsidRPr="006934A7">
        <w:rPr>
          <w:rFonts w:ascii="Times New Roman" w:hAnsi="Times New Roman" w:cs="Times New Roman"/>
          <w:sz w:val="26"/>
          <w:szCs w:val="26"/>
        </w:rPr>
        <w:t xml:space="preserve"> – </w:t>
      </w:r>
      <w:r w:rsidR="00510D93" w:rsidRPr="006934A7">
        <w:rPr>
          <w:rFonts w:ascii="Times New Roman" w:hAnsi="Times New Roman" w:cs="Times New Roman"/>
          <w:b/>
          <w:bCs/>
          <w:sz w:val="26"/>
          <w:szCs w:val="26"/>
        </w:rPr>
        <w:t>4-</w:t>
      </w:r>
      <w:r w:rsidR="00510D93" w:rsidRPr="006934A7">
        <w:rPr>
          <w:rFonts w:ascii="Times New Roman" w:hAnsi="Times New Roman" w:cs="Times New Roman"/>
          <w:b/>
          <w:bCs/>
          <w:sz w:val="26"/>
          <w:szCs w:val="26"/>
          <w:lang w:val="en-US"/>
        </w:rPr>
        <w:t>Pt</w:t>
      </w:r>
      <w:r w:rsidR="00510D93" w:rsidRPr="006934A7">
        <w:rPr>
          <w:rFonts w:ascii="Times New Roman" w:hAnsi="Times New Roman" w:cs="Times New Roman"/>
          <w:b/>
          <w:bCs/>
          <w:sz w:val="26"/>
          <w:szCs w:val="26"/>
        </w:rPr>
        <w:t>-</w:t>
      </w:r>
      <w:r w:rsidR="00510D93" w:rsidRPr="006934A7">
        <w:rPr>
          <w:rFonts w:ascii="Times New Roman" w:hAnsi="Times New Roman" w:cs="Times New Roman"/>
          <w:b/>
          <w:bCs/>
          <w:sz w:val="26"/>
          <w:szCs w:val="26"/>
          <w:lang w:val="en-US"/>
        </w:rPr>
        <w:t>CN</w:t>
      </w:r>
      <w:r w:rsidR="00510D93" w:rsidRPr="006934A7">
        <w:rPr>
          <w:rFonts w:ascii="Times New Roman" w:hAnsi="Times New Roman" w:cs="Times New Roman"/>
          <w:b/>
          <w:bCs/>
          <w:sz w:val="26"/>
          <w:szCs w:val="26"/>
        </w:rPr>
        <w:t>2</w:t>
      </w:r>
      <w:r w:rsidR="00510D93" w:rsidRPr="006934A7">
        <w:rPr>
          <w:rFonts w:ascii="Times New Roman" w:hAnsi="Times New Roman" w:cs="Times New Roman"/>
          <w:sz w:val="26"/>
          <w:szCs w:val="26"/>
        </w:rPr>
        <w:t xml:space="preserve"> наблюдаются </w:t>
      </w:r>
      <w:r w:rsidR="00510D93" w:rsidRPr="006934A7">
        <w:rPr>
          <w:rFonts w:ascii="Times New Roman" w:hAnsi="Times New Roman" w:cs="Times New Roman"/>
          <w:sz w:val="26"/>
          <w:szCs w:val="26"/>
        </w:rPr>
        <w:lastRenderedPageBreak/>
        <w:t xml:space="preserve">коротковолновые максимумы, отвечающие </w:t>
      </w:r>
      <w:r w:rsidR="00510D93" w:rsidRPr="006934A7">
        <w:rPr>
          <w:rFonts w:ascii="Times New Roman" w:hAnsi="Times New Roman" w:cs="Times New Roman"/>
          <w:sz w:val="26"/>
          <w:szCs w:val="26"/>
          <w:vertAlign w:val="superscript"/>
        </w:rPr>
        <w:t>1</w:t>
      </w:r>
      <w:r w:rsidR="00154C9A" w:rsidRPr="006934A7">
        <w:rPr>
          <w:rFonts w:ascii="Times New Roman" w:hAnsi="Times New Roman" w:cs="Times New Roman"/>
          <w:sz w:val="26"/>
          <w:szCs w:val="26"/>
          <w:lang w:val="en-US"/>
        </w:rPr>
        <w:t>I</w:t>
      </w:r>
      <w:r w:rsidR="00510D93" w:rsidRPr="006934A7">
        <w:rPr>
          <w:rFonts w:ascii="Times New Roman" w:hAnsi="Times New Roman" w:cs="Times New Roman"/>
          <w:sz w:val="26"/>
          <w:szCs w:val="26"/>
          <w:lang w:val="en-US"/>
        </w:rPr>
        <w:t>LC</w:t>
      </w:r>
      <w:r w:rsidR="00154C9A" w:rsidRPr="006934A7">
        <w:rPr>
          <w:rFonts w:ascii="Times New Roman" w:hAnsi="Times New Roman" w:cs="Times New Roman"/>
          <w:sz w:val="26"/>
          <w:szCs w:val="26"/>
          <w:lang w:val="en-US"/>
        </w:rPr>
        <w:t>T</w:t>
      </w:r>
      <w:r w:rsidR="00510D93" w:rsidRPr="006934A7">
        <w:rPr>
          <w:rFonts w:ascii="Times New Roman" w:hAnsi="Times New Roman" w:cs="Times New Roman"/>
          <w:sz w:val="26"/>
          <w:szCs w:val="26"/>
        </w:rPr>
        <w:t xml:space="preserve"> и </w:t>
      </w:r>
      <w:r w:rsidR="00510D93" w:rsidRPr="006934A7">
        <w:rPr>
          <w:rFonts w:ascii="Times New Roman" w:hAnsi="Times New Roman" w:cs="Times New Roman"/>
          <w:sz w:val="26"/>
          <w:szCs w:val="26"/>
          <w:vertAlign w:val="superscript"/>
        </w:rPr>
        <w:t>1</w:t>
      </w:r>
      <w:r w:rsidR="00510D93" w:rsidRPr="006934A7">
        <w:rPr>
          <w:rFonts w:ascii="Times New Roman" w:hAnsi="Times New Roman" w:cs="Times New Roman"/>
          <w:sz w:val="26"/>
          <w:szCs w:val="26"/>
          <w:lang w:val="en-US"/>
        </w:rPr>
        <w:t>MLCT</w:t>
      </w:r>
      <w:r w:rsidR="00154C9A" w:rsidRPr="006934A7">
        <w:rPr>
          <w:rFonts w:ascii="Times New Roman" w:hAnsi="Times New Roman" w:cs="Times New Roman"/>
          <w:sz w:val="26"/>
          <w:szCs w:val="26"/>
        </w:rPr>
        <w:t xml:space="preserve">, а также </w:t>
      </w:r>
      <w:r w:rsidR="00154C9A" w:rsidRPr="006934A7">
        <w:rPr>
          <w:rFonts w:ascii="Times New Roman" w:hAnsi="Times New Roman" w:cs="Times New Roman"/>
          <w:sz w:val="26"/>
          <w:szCs w:val="26"/>
          <w:vertAlign w:val="superscript"/>
        </w:rPr>
        <w:t>1</w:t>
      </w:r>
      <w:r w:rsidR="00154C9A" w:rsidRPr="006934A7">
        <w:rPr>
          <w:rFonts w:ascii="Times New Roman" w:hAnsi="Times New Roman" w:cs="Times New Roman"/>
          <w:sz w:val="26"/>
          <w:szCs w:val="26"/>
          <w:lang w:val="en-US"/>
        </w:rPr>
        <w:t>LC</w:t>
      </w:r>
      <w:r w:rsidR="00154C9A" w:rsidRPr="006934A7">
        <w:rPr>
          <w:rFonts w:ascii="Times New Roman" w:hAnsi="Times New Roman" w:cs="Times New Roman"/>
          <w:sz w:val="26"/>
          <w:szCs w:val="26"/>
        </w:rPr>
        <w:t>+</w:t>
      </w:r>
      <w:r w:rsidR="00154C9A" w:rsidRPr="006934A7">
        <w:rPr>
          <w:rFonts w:ascii="Times New Roman" w:hAnsi="Times New Roman" w:cs="Times New Roman"/>
          <w:sz w:val="26"/>
          <w:szCs w:val="26"/>
          <w:vertAlign w:val="superscript"/>
        </w:rPr>
        <w:t>1</w:t>
      </w:r>
      <w:r w:rsidR="00154C9A" w:rsidRPr="006934A7">
        <w:rPr>
          <w:rFonts w:ascii="Times New Roman" w:hAnsi="Times New Roman" w:cs="Times New Roman"/>
          <w:sz w:val="26"/>
          <w:szCs w:val="26"/>
          <w:lang w:val="en-US"/>
        </w:rPr>
        <w:t>MLCT</w:t>
      </w:r>
      <w:r w:rsidR="00510D93" w:rsidRPr="006934A7">
        <w:rPr>
          <w:rFonts w:ascii="Times New Roman" w:hAnsi="Times New Roman" w:cs="Times New Roman"/>
          <w:sz w:val="26"/>
          <w:szCs w:val="26"/>
        </w:rPr>
        <w:t xml:space="preserve"> переходам</w:t>
      </w:r>
      <w:r w:rsidR="00154C9A" w:rsidRPr="006934A7">
        <w:rPr>
          <w:rFonts w:ascii="Times New Roman" w:hAnsi="Times New Roman" w:cs="Times New Roman"/>
          <w:sz w:val="26"/>
          <w:szCs w:val="26"/>
        </w:rPr>
        <w:t>, соответственно</w:t>
      </w:r>
      <w:r w:rsidR="00510D93" w:rsidRPr="006934A7">
        <w:rPr>
          <w:rFonts w:ascii="Times New Roman" w:hAnsi="Times New Roman" w:cs="Times New Roman"/>
          <w:sz w:val="26"/>
          <w:szCs w:val="26"/>
        </w:rPr>
        <w:t xml:space="preserve"> (см</w:t>
      </w:r>
      <w:r w:rsidR="00510D93" w:rsidRPr="00F07D90">
        <w:rPr>
          <w:rFonts w:ascii="Times New Roman" w:hAnsi="Times New Roman" w:cs="Times New Roman"/>
          <w:sz w:val="26"/>
          <w:szCs w:val="26"/>
        </w:rPr>
        <w:t xml:space="preserve">. рис. </w:t>
      </w:r>
      <w:r w:rsidR="00510D93" w:rsidRPr="00F07D90">
        <w:rPr>
          <w:rFonts w:ascii="Times New Roman" w:hAnsi="Times New Roman" w:cs="Times New Roman"/>
          <w:sz w:val="26"/>
          <w:szCs w:val="26"/>
        </w:rPr>
        <w:fldChar w:fldCharType="begin"/>
      </w:r>
      <w:r w:rsidR="00510D93" w:rsidRPr="00F07D90">
        <w:rPr>
          <w:rFonts w:ascii="Times New Roman" w:hAnsi="Times New Roman" w:cs="Times New Roman"/>
          <w:sz w:val="26"/>
          <w:szCs w:val="26"/>
        </w:rPr>
        <w:instrText xml:space="preserve"> REF _Ref166278270 \h </w:instrText>
      </w:r>
      <w:r w:rsidR="0059588D" w:rsidRPr="00F07D90">
        <w:rPr>
          <w:rFonts w:ascii="Times New Roman" w:hAnsi="Times New Roman" w:cs="Times New Roman"/>
          <w:sz w:val="26"/>
          <w:szCs w:val="26"/>
        </w:rPr>
        <w:instrText xml:space="preserve"> \* MERGEFORMAT </w:instrText>
      </w:r>
      <w:r w:rsidR="00510D93" w:rsidRPr="00F07D90">
        <w:rPr>
          <w:rFonts w:ascii="Times New Roman" w:hAnsi="Times New Roman" w:cs="Times New Roman"/>
          <w:sz w:val="26"/>
          <w:szCs w:val="26"/>
        </w:rPr>
      </w:r>
      <w:r w:rsidR="00510D93"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52</w:t>
      </w:r>
      <w:r w:rsidR="00510D93" w:rsidRPr="00F07D90">
        <w:rPr>
          <w:rFonts w:ascii="Times New Roman" w:hAnsi="Times New Roman" w:cs="Times New Roman"/>
          <w:sz w:val="26"/>
          <w:szCs w:val="26"/>
        </w:rPr>
        <w:fldChar w:fldCharType="end"/>
      </w:r>
      <w:r w:rsidR="00510D93" w:rsidRPr="00F07D90">
        <w:rPr>
          <w:rFonts w:ascii="Times New Roman" w:hAnsi="Times New Roman" w:cs="Times New Roman"/>
          <w:sz w:val="26"/>
          <w:szCs w:val="26"/>
        </w:rPr>
        <w:t xml:space="preserve"> и </w:t>
      </w:r>
      <w:r w:rsidR="00510D93" w:rsidRPr="00F07D90">
        <w:rPr>
          <w:rFonts w:ascii="Times New Roman" w:hAnsi="Times New Roman" w:cs="Times New Roman"/>
          <w:sz w:val="26"/>
          <w:szCs w:val="26"/>
        </w:rPr>
        <w:fldChar w:fldCharType="begin"/>
      </w:r>
      <w:r w:rsidR="00510D93" w:rsidRPr="00F07D90">
        <w:rPr>
          <w:rFonts w:ascii="Times New Roman" w:hAnsi="Times New Roman" w:cs="Times New Roman"/>
          <w:sz w:val="26"/>
          <w:szCs w:val="26"/>
        </w:rPr>
        <w:instrText xml:space="preserve"> REF _Ref166278272 \h </w:instrText>
      </w:r>
      <w:r w:rsidR="0059588D" w:rsidRPr="00F07D90">
        <w:rPr>
          <w:rFonts w:ascii="Times New Roman" w:hAnsi="Times New Roman" w:cs="Times New Roman"/>
          <w:sz w:val="26"/>
          <w:szCs w:val="26"/>
        </w:rPr>
        <w:instrText xml:space="preserve"> \* MERGEFORMAT </w:instrText>
      </w:r>
      <w:r w:rsidR="00510D93" w:rsidRPr="00F07D90">
        <w:rPr>
          <w:rFonts w:ascii="Times New Roman" w:hAnsi="Times New Roman" w:cs="Times New Roman"/>
          <w:sz w:val="26"/>
          <w:szCs w:val="26"/>
        </w:rPr>
      </w:r>
      <w:r w:rsidR="00510D93"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53</w:t>
      </w:r>
      <w:r w:rsidR="00510D93" w:rsidRPr="00F07D90">
        <w:rPr>
          <w:rFonts w:ascii="Times New Roman" w:hAnsi="Times New Roman" w:cs="Times New Roman"/>
          <w:sz w:val="26"/>
          <w:szCs w:val="26"/>
        </w:rPr>
        <w:fldChar w:fldCharType="end"/>
      </w:r>
      <w:r w:rsidR="00510D93" w:rsidRPr="00F07D90">
        <w:rPr>
          <w:rFonts w:ascii="Times New Roman" w:hAnsi="Times New Roman" w:cs="Times New Roman"/>
          <w:sz w:val="26"/>
          <w:szCs w:val="26"/>
        </w:rPr>
        <w:t>). Длинноволновые максимумы могут отвечать (</w:t>
      </w:r>
      <w:r w:rsidR="00510D93" w:rsidRPr="00F07D90">
        <w:rPr>
          <w:rFonts w:ascii="Times New Roman" w:hAnsi="Times New Roman" w:cs="Times New Roman"/>
          <w:sz w:val="26"/>
          <w:szCs w:val="26"/>
          <w:vertAlign w:val="superscript"/>
        </w:rPr>
        <w:t>1</w:t>
      </w:r>
      <w:r w:rsidR="00154C9A" w:rsidRPr="00F07D90">
        <w:rPr>
          <w:rFonts w:ascii="Times New Roman" w:hAnsi="Times New Roman" w:cs="Times New Roman"/>
          <w:sz w:val="26"/>
          <w:szCs w:val="26"/>
          <w:lang w:val="en-US"/>
        </w:rPr>
        <w:t>I</w:t>
      </w:r>
      <w:r w:rsidR="00510D93" w:rsidRPr="00F07D90">
        <w:rPr>
          <w:rFonts w:ascii="Times New Roman" w:hAnsi="Times New Roman" w:cs="Times New Roman"/>
          <w:sz w:val="26"/>
          <w:szCs w:val="26"/>
          <w:lang w:val="en-US"/>
        </w:rPr>
        <w:t>LC</w:t>
      </w:r>
      <w:r w:rsidR="00154C9A" w:rsidRPr="00F07D90">
        <w:rPr>
          <w:rFonts w:ascii="Times New Roman" w:hAnsi="Times New Roman" w:cs="Times New Roman"/>
          <w:sz w:val="26"/>
          <w:szCs w:val="26"/>
          <w:lang w:val="en-US"/>
        </w:rPr>
        <w:t>T</w:t>
      </w:r>
      <w:r w:rsidR="00510D93" w:rsidRPr="00F07D90">
        <w:rPr>
          <w:rFonts w:ascii="Times New Roman" w:hAnsi="Times New Roman" w:cs="Times New Roman"/>
          <w:sz w:val="26"/>
          <w:szCs w:val="26"/>
        </w:rPr>
        <w:t>+</w:t>
      </w:r>
      <w:r w:rsidR="00510D93" w:rsidRPr="00F07D90">
        <w:rPr>
          <w:rFonts w:ascii="Times New Roman" w:hAnsi="Times New Roman" w:cs="Times New Roman"/>
          <w:sz w:val="26"/>
          <w:szCs w:val="26"/>
          <w:vertAlign w:val="superscript"/>
        </w:rPr>
        <w:t>1</w:t>
      </w:r>
      <w:r w:rsidR="00510D93" w:rsidRPr="00F07D90">
        <w:rPr>
          <w:rFonts w:ascii="Times New Roman" w:hAnsi="Times New Roman" w:cs="Times New Roman"/>
          <w:sz w:val="26"/>
          <w:szCs w:val="26"/>
          <w:lang w:val="en-US"/>
        </w:rPr>
        <w:t>MLCT</w:t>
      </w:r>
      <w:r w:rsidR="00510D93" w:rsidRPr="00F07D90">
        <w:rPr>
          <w:rFonts w:ascii="Times New Roman" w:hAnsi="Times New Roman" w:cs="Times New Roman"/>
          <w:sz w:val="26"/>
          <w:szCs w:val="26"/>
        </w:rPr>
        <w:t>)</w:t>
      </w:r>
      <w:r w:rsidR="00154C9A" w:rsidRPr="00F07D90">
        <w:rPr>
          <w:rFonts w:ascii="Times New Roman" w:hAnsi="Times New Roman" w:cs="Times New Roman"/>
          <w:sz w:val="26"/>
          <w:szCs w:val="26"/>
        </w:rPr>
        <w:t xml:space="preserve"> для мицелл с комплексами </w:t>
      </w:r>
      <w:r w:rsidR="00154C9A" w:rsidRPr="00F07D90">
        <w:rPr>
          <w:rFonts w:ascii="Times New Roman" w:hAnsi="Times New Roman" w:cs="Times New Roman"/>
          <w:b/>
          <w:bCs/>
          <w:sz w:val="26"/>
          <w:szCs w:val="26"/>
        </w:rPr>
        <w:t>1-</w:t>
      </w:r>
      <w:r w:rsidR="00154C9A" w:rsidRPr="00F07D90">
        <w:rPr>
          <w:rFonts w:ascii="Times New Roman" w:hAnsi="Times New Roman" w:cs="Times New Roman"/>
          <w:b/>
          <w:bCs/>
          <w:sz w:val="26"/>
          <w:szCs w:val="26"/>
          <w:lang w:val="en-US"/>
        </w:rPr>
        <w:t>Pt</w:t>
      </w:r>
      <w:r w:rsidR="00154C9A" w:rsidRPr="006934A7">
        <w:rPr>
          <w:rFonts w:ascii="Times New Roman" w:hAnsi="Times New Roman" w:cs="Times New Roman"/>
          <w:b/>
          <w:bCs/>
          <w:sz w:val="26"/>
          <w:szCs w:val="26"/>
        </w:rPr>
        <w:t>-</w:t>
      </w:r>
      <w:r w:rsidR="00154C9A" w:rsidRPr="006934A7">
        <w:rPr>
          <w:rFonts w:ascii="Times New Roman" w:hAnsi="Times New Roman" w:cs="Times New Roman"/>
          <w:b/>
          <w:bCs/>
          <w:sz w:val="26"/>
          <w:szCs w:val="26"/>
          <w:lang w:val="en-US"/>
        </w:rPr>
        <w:t>CN</w:t>
      </w:r>
      <w:r w:rsidR="00154C9A" w:rsidRPr="006934A7">
        <w:rPr>
          <w:rFonts w:ascii="Times New Roman" w:hAnsi="Times New Roman" w:cs="Times New Roman"/>
          <w:b/>
          <w:bCs/>
          <w:sz w:val="26"/>
          <w:szCs w:val="26"/>
        </w:rPr>
        <w:t>2</w:t>
      </w:r>
      <w:r w:rsidR="00154C9A" w:rsidRPr="006934A7">
        <w:rPr>
          <w:rFonts w:ascii="Times New Roman" w:hAnsi="Times New Roman" w:cs="Times New Roman"/>
          <w:sz w:val="26"/>
          <w:szCs w:val="26"/>
        </w:rPr>
        <w:t xml:space="preserve"> – </w:t>
      </w:r>
      <w:r w:rsidR="00154C9A" w:rsidRPr="006934A7">
        <w:rPr>
          <w:rFonts w:ascii="Times New Roman" w:hAnsi="Times New Roman" w:cs="Times New Roman"/>
          <w:b/>
          <w:bCs/>
          <w:sz w:val="26"/>
          <w:szCs w:val="26"/>
        </w:rPr>
        <w:t>3-</w:t>
      </w:r>
      <w:r w:rsidR="00154C9A" w:rsidRPr="006934A7">
        <w:rPr>
          <w:rFonts w:ascii="Times New Roman" w:hAnsi="Times New Roman" w:cs="Times New Roman"/>
          <w:b/>
          <w:bCs/>
          <w:sz w:val="26"/>
          <w:szCs w:val="26"/>
          <w:lang w:val="en-US"/>
        </w:rPr>
        <w:t>Pt</w:t>
      </w:r>
      <w:r w:rsidR="00154C9A" w:rsidRPr="006934A7">
        <w:rPr>
          <w:rFonts w:ascii="Times New Roman" w:hAnsi="Times New Roman" w:cs="Times New Roman"/>
          <w:b/>
          <w:bCs/>
          <w:sz w:val="26"/>
          <w:szCs w:val="26"/>
        </w:rPr>
        <w:t>-</w:t>
      </w:r>
      <w:r w:rsidR="00154C9A" w:rsidRPr="006934A7">
        <w:rPr>
          <w:rFonts w:ascii="Times New Roman" w:hAnsi="Times New Roman" w:cs="Times New Roman"/>
          <w:b/>
          <w:bCs/>
          <w:sz w:val="26"/>
          <w:szCs w:val="26"/>
          <w:lang w:val="en-US"/>
        </w:rPr>
        <w:t>CN</w:t>
      </w:r>
      <w:r w:rsidR="00154C9A" w:rsidRPr="006934A7">
        <w:rPr>
          <w:rFonts w:ascii="Times New Roman" w:hAnsi="Times New Roman" w:cs="Times New Roman"/>
          <w:b/>
          <w:bCs/>
          <w:sz w:val="26"/>
          <w:szCs w:val="26"/>
        </w:rPr>
        <w:t>2</w:t>
      </w:r>
      <w:r w:rsidR="00510D93" w:rsidRPr="006934A7">
        <w:rPr>
          <w:rFonts w:ascii="Times New Roman" w:hAnsi="Times New Roman" w:cs="Times New Roman"/>
          <w:sz w:val="26"/>
          <w:szCs w:val="26"/>
        </w:rPr>
        <w:t xml:space="preserve">, а также </w:t>
      </w:r>
      <w:r w:rsidR="00510D93" w:rsidRPr="006934A7">
        <w:rPr>
          <w:rFonts w:ascii="Times New Roman" w:hAnsi="Times New Roman" w:cs="Times New Roman"/>
          <w:sz w:val="26"/>
          <w:szCs w:val="26"/>
          <w:vertAlign w:val="superscript"/>
        </w:rPr>
        <w:t>1</w:t>
      </w:r>
      <w:r w:rsidR="00510D93" w:rsidRPr="006934A7">
        <w:rPr>
          <w:rFonts w:ascii="Times New Roman" w:hAnsi="Times New Roman" w:cs="Times New Roman"/>
          <w:sz w:val="26"/>
          <w:szCs w:val="26"/>
          <w:lang w:val="en-US"/>
        </w:rPr>
        <w:t>MMLCT</w:t>
      </w:r>
      <w:r w:rsidR="00510D93" w:rsidRPr="006934A7">
        <w:rPr>
          <w:rFonts w:ascii="Times New Roman" w:hAnsi="Times New Roman" w:cs="Times New Roman"/>
          <w:sz w:val="26"/>
          <w:szCs w:val="26"/>
        </w:rPr>
        <w:t xml:space="preserve"> переходам, обусловленным </w:t>
      </w:r>
      <w:r w:rsidR="00510D93" w:rsidRPr="006934A7">
        <w:rPr>
          <w:rFonts w:ascii="Times New Roman" w:hAnsi="Times New Roman" w:cs="Times New Roman"/>
          <w:sz w:val="26"/>
          <w:szCs w:val="26"/>
          <w:lang w:val="en-US"/>
        </w:rPr>
        <w:t>Pt</w:t>
      </w:r>
      <w:r w:rsidR="00510D93" w:rsidRPr="006934A7">
        <w:rPr>
          <w:rFonts w:ascii="Times New Roman" w:hAnsi="Times New Roman" w:cs="Times New Roman"/>
          <w:sz w:val="26"/>
          <w:szCs w:val="26"/>
        </w:rPr>
        <w:t>-</w:t>
      </w:r>
      <w:r w:rsidR="00510D93" w:rsidRPr="006934A7">
        <w:rPr>
          <w:rFonts w:ascii="Times New Roman" w:hAnsi="Times New Roman" w:cs="Times New Roman"/>
          <w:sz w:val="26"/>
          <w:szCs w:val="26"/>
          <w:lang w:val="en-US"/>
        </w:rPr>
        <w:t>Pt</w:t>
      </w:r>
      <w:r w:rsidR="00510D93" w:rsidRPr="006934A7">
        <w:rPr>
          <w:rFonts w:ascii="Times New Roman" w:hAnsi="Times New Roman" w:cs="Times New Roman"/>
          <w:sz w:val="26"/>
          <w:szCs w:val="26"/>
        </w:rPr>
        <w:t xml:space="preserve"> и π-π взаимодействиями комплек</w:t>
      </w:r>
      <w:r w:rsidRPr="006934A7">
        <w:rPr>
          <w:rFonts w:ascii="Times New Roman" w:hAnsi="Times New Roman" w:cs="Times New Roman"/>
          <w:sz w:val="26"/>
          <w:szCs w:val="26"/>
        </w:rPr>
        <w:t xml:space="preserve">сов, инкапсулированных </w:t>
      </w:r>
      <w:r w:rsidR="006A36D5" w:rsidRPr="006934A7">
        <w:rPr>
          <w:rFonts w:ascii="Times New Roman" w:hAnsi="Times New Roman" w:cs="Times New Roman"/>
          <w:sz w:val="26"/>
          <w:szCs w:val="26"/>
        </w:rPr>
        <w:t>в мицеллы</w:t>
      </w:r>
      <w:r w:rsidRPr="006934A7">
        <w:rPr>
          <w:rFonts w:ascii="Times New Roman" w:hAnsi="Times New Roman" w:cs="Times New Roman"/>
          <w:sz w:val="26"/>
          <w:szCs w:val="26"/>
        </w:rPr>
        <w:t>, поскольку в мицеллах, очевидно, должна происходить агрегация комплексов, наблюдавшаяся в водно-органических смесях</w:t>
      </w:r>
      <w:r w:rsidR="00510D93" w:rsidRPr="006934A7">
        <w:rPr>
          <w:rFonts w:ascii="Times New Roman" w:hAnsi="Times New Roman" w:cs="Times New Roman"/>
          <w:sz w:val="26"/>
          <w:szCs w:val="26"/>
        </w:rPr>
        <w:t xml:space="preserve">. При увеличении загрузки комплексов </w:t>
      </w:r>
      <w:r w:rsidR="00510D93" w:rsidRPr="006934A7">
        <w:rPr>
          <w:rFonts w:ascii="Times New Roman" w:hAnsi="Times New Roman" w:cs="Times New Roman"/>
          <w:b/>
          <w:bCs/>
          <w:sz w:val="26"/>
          <w:szCs w:val="26"/>
        </w:rPr>
        <w:t>1-</w:t>
      </w:r>
      <w:r w:rsidR="00510D93" w:rsidRPr="006934A7">
        <w:rPr>
          <w:rFonts w:ascii="Times New Roman" w:hAnsi="Times New Roman" w:cs="Times New Roman"/>
          <w:b/>
          <w:bCs/>
          <w:sz w:val="26"/>
          <w:szCs w:val="26"/>
          <w:lang w:val="en-US"/>
        </w:rPr>
        <w:t>Pt</w:t>
      </w:r>
      <w:r w:rsidR="00510D93" w:rsidRPr="006934A7">
        <w:rPr>
          <w:rFonts w:ascii="Times New Roman" w:hAnsi="Times New Roman" w:cs="Times New Roman"/>
          <w:b/>
          <w:bCs/>
          <w:sz w:val="26"/>
          <w:szCs w:val="26"/>
        </w:rPr>
        <w:t>-</w:t>
      </w:r>
      <w:r w:rsidR="00510D93" w:rsidRPr="006934A7">
        <w:rPr>
          <w:rFonts w:ascii="Times New Roman" w:hAnsi="Times New Roman" w:cs="Times New Roman"/>
          <w:b/>
          <w:bCs/>
          <w:sz w:val="26"/>
          <w:szCs w:val="26"/>
          <w:lang w:val="en-US"/>
        </w:rPr>
        <w:t>CN</w:t>
      </w:r>
      <w:r w:rsidR="00510D93" w:rsidRPr="006934A7">
        <w:rPr>
          <w:rFonts w:ascii="Times New Roman" w:hAnsi="Times New Roman" w:cs="Times New Roman"/>
          <w:b/>
          <w:bCs/>
          <w:sz w:val="26"/>
          <w:szCs w:val="26"/>
        </w:rPr>
        <w:t>2</w:t>
      </w:r>
      <w:r w:rsidR="00510D93" w:rsidRPr="006934A7">
        <w:rPr>
          <w:rFonts w:ascii="Times New Roman" w:hAnsi="Times New Roman" w:cs="Times New Roman"/>
          <w:sz w:val="26"/>
          <w:szCs w:val="26"/>
        </w:rPr>
        <w:t xml:space="preserve"> – </w:t>
      </w:r>
      <w:r w:rsidR="00510D93" w:rsidRPr="006934A7">
        <w:rPr>
          <w:rFonts w:ascii="Times New Roman" w:hAnsi="Times New Roman" w:cs="Times New Roman"/>
          <w:b/>
          <w:bCs/>
          <w:sz w:val="26"/>
          <w:szCs w:val="26"/>
        </w:rPr>
        <w:t>3-</w:t>
      </w:r>
      <w:r w:rsidR="00510D93" w:rsidRPr="006934A7">
        <w:rPr>
          <w:rFonts w:ascii="Times New Roman" w:hAnsi="Times New Roman" w:cs="Times New Roman"/>
          <w:b/>
          <w:bCs/>
          <w:sz w:val="26"/>
          <w:szCs w:val="26"/>
          <w:lang w:val="en-US"/>
        </w:rPr>
        <w:t>Pt</w:t>
      </w:r>
      <w:r w:rsidR="00510D93" w:rsidRPr="006934A7">
        <w:rPr>
          <w:rFonts w:ascii="Times New Roman" w:hAnsi="Times New Roman" w:cs="Times New Roman"/>
          <w:b/>
          <w:bCs/>
          <w:sz w:val="26"/>
          <w:szCs w:val="26"/>
        </w:rPr>
        <w:t>-</w:t>
      </w:r>
      <w:r w:rsidR="00510D93" w:rsidRPr="006934A7">
        <w:rPr>
          <w:rFonts w:ascii="Times New Roman" w:hAnsi="Times New Roman" w:cs="Times New Roman"/>
          <w:b/>
          <w:bCs/>
          <w:sz w:val="26"/>
          <w:szCs w:val="26"/>
          <w:lang w:val="en-US"/>
        </w:rPr>
        <w:t>CN</w:t>
      </w:r>
      <w:r w:rsidR="00510D93" w:rsidRPr="006934A7">
        <w:rPr>
          <w:rFonts w:ascii="Times New Roman" w:hAnsi="Times New Roman" w:cs="Times New Roman"/>
          <w:b/>
          <w:bCs/>
          <w:sz w:val="26"/>
          <w:szCs w:val="26"/>
        </w:rPr>
        <w:t>2</w:t>
      </w:r>
      <w:r w:rsidR="00510D93" w:rsidRPr="006934A7">
        <w:rPr>
          <w:rFonts w:ascii="Times New Roman" w:hAnsi="Times New Roman" w:cs="Times New Roman"/>
          <w:sz w:val="26"/>
          <w:szCs w:val="26"/>
        </w:rPr>
        <w:t xml:space="preserve"> в мицеллы в целом наблюдается тенденция, которая наблюдалась при увеличении объемной доли воды в водно-органических дисперсиях: происходит увеличение интенсивности, а также сдвиг в красную область самого низкоэнергетического пика, что может также свидетельствовать о значительном вкладе поглощения агрегатов, с характерными для них </w:t>
      </w:r>
      <w:r w:rsidR="00510D93" w:rsidRPr="006934A7">
        <w:rPr>
          <w:rFonts w:ascii="Times New Roman" w:hAnsi="Times New Roman" w:cs="Times New Roman"/>
          <w:sz w:val="26"/>
          <w:szCs w:val="26"/>
          <w:vertAlign w:val="superscript"/>
        </w:rPr>
        <w:t>1</w:t>
      </w:r>
      <w:r w:rsidR="00510D93" w:rsidRPr="006934A7">
        <w:rPr>
          <w:rFonts w:ascii="Times New Roman" w:hAnsi="Times New Roman" w:cs="Times New Roman"/>
          <w:sz w:val="26"/>
          <w:szCs w:val="26"/>
          <w:lang w:val="en-US"/>
        </w:rPr>
        <w:t>MMLCT</w:t>
      </w:r>
      <w:r w:rsidR="00510D93" w:rsidRPr="006934A7">
        <w:rPr>
          <w:rFonts w:ascii="Times New Roman" w:hAnsi="Times New Roman" w:cs="Times New Roman"/>
          <w:sz w:val="26"/>
          <w:szCs w:val="26"/>
        </w:rPr>
        <w:t xml:space="preserve"> переходами.</w:t>
      </w:r>
    </w:p>
    <w:p w14:paraId="694F64FC" w14:textId="7C7B530F" w:rsidR="00510D93" w:rsidRPr="006934A7" w:rsidRDefault="00510D93" w:rsidP="00510D93">
      <w:pPr>
        <w:spacing w:after="0" w:line="360" w:lineRule="auto"/>
        <w:ind w:firstLine="720"/>
        <w:jc w:val="both"/>
        <w:rPr>
          <w:rFonts w:ascii="Times New Roman" w:hAnsi="Times New Roman" w:cs="Times New Roman"/>
          <w:noProof/>
          <w:sz w:val="26"/>
          <w:szCs w:val="26"/>
          <w:lang w:eastAsia="ru-RU"/>
        </w:rPr>
      </w:pPr>
      <w:r w:rsidRPr="006934A7">
        <w:rPr>
          <w:rFonts w:ascii="Times New Roman" w:hAnsi="Times New Roman" w:cs="Times New Roman"/>
          <w:sz w:val="26"/>
          <w:szCs w:val="26"/>
        </w:rPr>
        <w:t xml:space="preserve">Появление интенсивного максимума на 593 нм в случае мицелл с комплексом </w:t>
      </w:r>
      <w:r w:rsidRPr="006934A7">
        <w:rPr>
          <w:rFonts w:ascii="Times New Roman" w:hAnsi="Times New Roman" w:cs="Times New Roman"/>
          <w:b/>
          <w:bCs/>
          <w:sz w:val="26"/>
          <w:szCs w:val="26"/>
        </w:rPr>
        <w:t>4-</w:t>
      </w:r>
      <w:r w:rsidRPr="006934A7">
        <w:rPr>
          <w:rFonts w:ascii="Times New Roman" w:hAnsi="Times New Roman" w:cs="Times New Roman"/>
          <w:b/>
          <w:bCs/>
          <w:sz w:val="26"/>
          <w:szCs w:val="26"/>
          <w:lang w:val="en-US"/>
        </w:rPr>
        <w:t>Pt</w:t>
      </w:r>
      <w:r w:rsidRPr="006934A7">
        <w:rPr>
          <w:rFonts w:ascii="Times New Roman" w:hAnsi="Times New Roman" w:cs="Times New Roman"/>
          <w:b/>
          <w:bCs/>
          <w:sz w:val="26"/>
          <w:szCs w:val="26"/>
        </w:rPr>
        <w:t>-</w:t>
      </w:r>
      <w:r w:rsidRPr="006934A7">
        <w:rPr>
          <w:rFonts w:ascii="Times New Roman" w:hAnsi="Times New Roman" w:cs="Times New Roman"/>
          <w:b/>
          <w:bCs/>
          <w:sz w:val="26"/>
          <w:szCs w:val="26"/>
          <w:lang w:val="en-US"/>
        </w:rPr>
        <w:t>CN</w:t>
      </w:r>
      <w:r w:rsidRPr="006934A7">
        <w:rPr>
          <w:rFonts w:ascii="Times New Roman" w:hAnsi="Times New Roman" w:cs="Times New Roman"/>
          <w:b/>
          <w:bCs/>
          <w:sz w:val="26"/>
          <w:szCs w:val="26"/>
        </w:rPr>
        <w:t>2</w:t>
      </w:r>
      <w:r w:rsidRPr="006934A7">
        <w:rPr>
          <w:rFonts w:ascii="Times New Roman" w:hAnsi="Times New Roman" w:cs="Times New Roman"/>
          <w:sz w:val="26"/>
          <w:szCs w:val="26"/>
        </w:rPr>
        <w:t xml:space="preserve"> при увеличении загрузки до 10 масс.% может также свидетельствовать об образовании агрегатов в ядрах мицелл с</w:t>
      </w:r>
      <w:r w:rsidR="00154C9A" w:rsidRPr="006934A7">
        <w:rPr>
          <w:rFonts w:ascii="Times New Roman" w:hAnsi="Times New Roman" w:cs="Times New Roman"/>
          <w:sz w:val="26"/>
          <w:szCs w:val="26"/>
        </w:rPr>
        <w:t xml:space="preserve"> </w:t>
      </w:r>
      <w:r w:rsidR="00154C9A" w:rsidRPr="006934A7">
        <w:rPr>
          <w:rFonts w:ascii="Times New Roman" w:hAnsi="Times New Roman" w:cs="Times New Roman"/>
          <w:sz w:val="26"/>
          <w:szCs w:val="26"/>
          <w:vertAlign w:val="superscript"/>
        </w:rPr>
        <w:t>1</w:t>
      </w:r>
      <w:r w:rsidR="00154C9A" w:rsidRPr="006934A7">
        <w:rPr>
          <w:rFonts w:ascii="Times New Roman" w:hAnsi="Times New Roman" w:cs="Times New Roman"/>
          <w:sz w:val="26"/>
          <w:szCs w:val="26"/>
          <w:lang w:val="en-US"/>
        </w:rPr>
        <w:t>MMLCT</w:t>
      </w:r>
      <w:r w:rsidR="00154C9A" w:rsidRPr="006934A7">
        <w:rPr>
          <w:rFonts w:ascii="Times New Roman" w:hAnsi="Times New Roman" w:cs="Times New Roman"/>
          <w:sz w:val="26"/>
          <w:szCs w:val="26"/>
        </w:rPr>
        <w:t xml:space="preserve"> переходами и</w:t>
      </w:r>
      <w:r w:rsidRPr="006934A7">
        <w:rPr>
          <w:rFonts w:ascii="Times New Roman" w:hAnsi="Times New Roman" w:cs="Times New Roman"/>
          <w:sz w:val="26"/>
          <w:szCs w:val="26"/>
        </w:rPr>
        <w:t xml:space="preserve"> поглоще</w:t>
      </w:r>
      <w:r w:rsidR="002414B3" w:rsidRPr="006934A7">
        <w:rPr>
          <w:rFonts w:ascii="Times New Roman" w:hAnsi="Times New Roman" w:cs="Times New Roman"/>
          <w:sz w:val="26"/>
          <w:szCs w:val="26"/>
        </w:rPr>
        <w:t xml:space="preserve">нием в длинноволновой области. Этот результат существенно отличается от поведения этого же комплекса в водно-органических смесях, что говорит о возможных различиях в упаковке комплекса в мицеллах, приводящих к образованию </w:t>
      </w:r>
      <w:r w:rsidR="002414B3" w:rsidRPr="006934A7">
        <w:rPr>
          <w:rFonts w:ascii="Times New Roman" w:hAnsi="Times New Roman" w:cs="Times New Roman"/>
          <w:sz w:val="26"/>
          <w:szCs w:val="26"/>
          <w:lang w:val="en-US"/>
        </w:rPr>
        <w:t>Pt</w:t>
      </w:r>
      <w:r w:rsidR="002414B3" w:rsidRPr="006934A7">
        <w:rPr>
          <w:rFonts w:ascii="Times New Roman" w:hAnsi="Times New Roman" w:cs="Times New Roman"/>
          <w:sz w:val="26"/>
          <w:szCs w:val="26"/>
        </w:rPr>
        <w:t>-</w:t>
      </w:r>
      <w:r w:rsidR="002414B3" w:rsidRPr="006934A7">
        <w:rPr>
          <w:rFonts w:ascii="Times New Roman" w:hAnsi="Times New Roman" w:cs="Times New Roman"/>
          <w:sz w:val="26"/>
          <w:szCs w:val="26"/>
          <w:lang w:val="en-US"/>
        </w:rPr>
        <w:t>Pt</w:t>
      </w:r>
      <w:r w:rsidR="002414B3" w:rsidRPr="006934A7">
        <w:rPr>
          <w:rFonts w:ascii="Times New Roman" w:hAnsi="Times New Roman" w:cs="Times New Roman"/>
          <w:sz w:val="26"/>
          <w:szCs w:val="26"/>
        </w:rPr>
        <w:t xml:space="preserve"> и π-π контактов</w:t>
      </w:r>
      <w:r w:rsidR="002414B3" w:rsidRPr="006934A7">
        <w:rPr>
          <w:rFonts w:ascii="Times New Roman" w:hAnsi="Times New Roman" w:cs="Times New Roman"/>
          <w:noProof/>
          <w:sz w:val="26"/>
          <w:szCs w:val="26"/>
          <w:lang w:eastAsia="ru-RU"/>
        </w:rPr>
        <w:t xml:space="preserve"> в ядре мицелл. </w:t>
      </w:r>
      <w:r w:rsidR="000864C2" w:rsidRPr="006934A7">
        <w:rPr>
          <w:rFonts w:ascii="Times New Roman" w:hAnsi="Times New Roman" w:cs="Times New Roman"/>
          <w:noProof/>
          <w:sz w:val="26"/>
          <w:szCs w:val="26"/>
          <w:lang w:eastAsia="ru-RU"/>
        </w:rPr>
        <w:t xml:space="preserve">Резкий рост максимумов поглощения мицеллярных дисперсий с комплексами </w:t>
      </w:r>
      <w:r w:rsidR="000864C2" w:rsidRPr="006934A7">
        <w:rPr>
          <w:rFonts w:ascii="Times New Roman" w:hAnsi="Times New Roman" w:cs="Times New Roman"/>
          <w:b/>
          <w:bCs/>
          <w:noProof/>
          <w:sz w:val="26"/>
          <w:szCs w:val="26"/>
          <w:lang w:eastAsia="ru-RU"/>
        </w:rPr>
        <w:t>3-</w:t>
      </w:r>
      <w:r w:rsidR="000864C2" w:rsidRPr="006934A7">
        <w:rPr>
          <w:rFonts w:ascii="Times New Roman" w:hAnsi="Times New Roman" w:cs="Times New Roman"/>
          <w:b/>
          <w:bCs/>
          <w:noProof/>
          <w:sz w:val="26"/>
          <w:szCs w:val="26"/>
          <w:lang w:val="en-US" w:eastAsia="ru-RU"/>
        </w:rPr>
        <w:t>Pt</w:t>
      </w:r>
      <w:r w:rsidR="000864C2" w:rsidRPr="006934A7">
        <w:rPr>
          <w:rFonts w:ascii="Times New Roman" w:hAnsi="Times New Roman" w:cs="Times New Roman"/>
          <w:b/>
          <w:bCs/>
          <w:noProof/>
          <w:sz w:val="26"/>
          <w:szCs w:val="26"/>
          <w:lang w:eastAsia="ru-RU"/>
        </w:rPr>
        <w:t>-</w:t>
      </w:r>
      <w:r w:rsidR="000864C2" w:rsidRPr="006934A7">
        <w:rPr>
          <w:rFonts w:ascii="Times New Roman" w:hAnsi="Times New Roman" w:cs="Times New Roman"/>
          <w:b/>
          <w:bCs/>
          <w:noProof/>
          <w:sz w:val="26"/>
          <w:szCs w:val="26"/>
          <w:lang w:val="en-US" w:eastAsia="ru-RU"/>
        </w:rPr>
        <w:t>CN</w:t>
      </w:r>
      <w:r w:rsidR="000864C2" w:rsidRPr="006934A7">
        <w:rPr>
          <w:rFonts w:ascii="Times New Roman" w:hAnsi="Times New Roman" w:cs="Times New Roman"/>
          <w:b/>
          <w:bCs/>
          <w:noProof/>
          <w:sz w:val="26"/>
          <w:szCs w:val="26"/>
          <w:lang w:eastAsia="ru-RU"/>
        </w:rPr>
        <w:t>2</w:t>
      </w:r>
      <w:r w:rsidR="000864C2" w:rsidRPr="006934A7">
        <w:rPr>
          <w:rFonts w:ascii="Times New Roman" w:hAnsi="Times New Roman" w:cs="Times New Roman"/>
          <w:noProof/>
          <w:sz w:val="26"/>
          <w:szCs w:val="26"/>
          <w:lang w:eastAsia="ru-RU"/>
        </w:rPr>
        <w:t xml:space="preserve"> и </w:t>
      </w:r>
      <w:r w:rsidR="000864C2" w:rsidRPr="006934A7">
        <w:rPr>
          <w:rFonts w:ascii="Times New Roman" w:hAnsi="Times New Roman" w:cs="Times New Roman"/>
          <w:b/>
          <w:bCs/>
          <w:noProof/>
          <w:sz w:val="26"/>
          <w:szCs w:val="26"/>
          <w:lang w:eastAsia="ru-RU"/>
        </w:rPr>
        <w:t>4-</w:t>
      </w:r>
      <w:r w:rsidR="000864C2" w:rsidRPr="006934A7">
        <w:rPr>
          <w:rFonts w:ascii="Times New Roman" w:hAnsi="Times New Roman" w:cs="Times New Roman"/>
          <w:b/>
          <w:bCs/>
          <w:noProof/>
          <w:sz w:val="26"/>
          <w:szCs w:val="26"/>
          <w:lang w:val="en-US" w:eastAsia="ru-RU"/>
        </w:rPr>
        <w:t>Pt</w:t>
      </w:r>
      <w:r w:rsidR="000864C2" w:rsidRPr="006934A7">
        <w:rPr>
          <w:rFonts w:ascii="Times New Roman" w:hAnsi="Times New Roman" w:cs="Times New Roman"/>
          <w:b/>
          <w:bCs/>
          <w:noProof/>
          <w:sz w:val="26"/>
          <w:szCs w:val="26"/>
          <w:lang w:eastAsia="ru-RU"/>
        </w:rPr>
        <w:t>-</w:t>
      </w:r>
      <w:r w:rsidR="000864C2" w:rsidRPr="006934A7">
        <w:rPr>
          <w:rFonts w:ascii="Times New Roman" w:hAnsi="Times New Roman" w:cs="Times New Roman"/>
          <w:b/>
          <w:bCs/>
          <w:noProof/>
          <w:sz w:val="26"/>
          <w:szCs w:val="26"/>
          <w:lang w:val="en-US" w:eastAsia="ru-RU"/>
        </w:rPr>
        <w:t>CN</w:t>
      </w:r>
      <w:r w:rsidR="000864C2" w:rsidRPr="006934A7">
        <w:rPr>
          <w:rFonts w:ascii="Times New Roman" w:hAnsi="Times New Roman" w:cs="Times New Roman"/>
          <w:b/>
          <w:bCs/>
          <w:noProof/>
          <w:sz w:val="26"/>
          <w:szCs w:val="26"/>
          <w:lang w:eastAsia="ru-RU"/>
        </w:rPr>
        <w:t>2</w:t>
      </w:r>
      <w:r w:rsidR="000864C2" w:rsidRPr="006934A7">
        <w:rPr>
          <w:rFonts w:ascii="Times New Roman" w:hAnsi="Times New Roman" w:cs="Times New Roman"/>
          <w:noProof/>
          <w:sz w:val="26"/>
          <w:szCs w:val="26"/>
          <w:lang w:eastAsia="ru-RU"/>
        </w:rPr>
        <w:t xml:space="preserve"> может говорить о большой степени агрегации комплексов в ядрах мицелл.</w:t>
      </w:r>
    </w:p>
    <w:p w14:paraId="25E1FFB3" w14:textId="544027B0" w:rsidR="00510D93" w:rsidRPr="006934A7" w:rsidRDefault="00810F33" w:rsidP="00510D93">
      <w:pPr>
        <w:keepNext/>
        <w:spacing w:after="0" w:line="360" w:lineRule="auto"/>
        <w:jc w:val="center"/>
        <w:rPr>
          <w:rFonts w:ascii="Times New Roman" w:hAnsi="Times New Roman" w:cs="Times New Roman"/>
          <w:sz w:val="26"/>
          <w:szCs w:val="26"/>
        </w:rPr>
      </w:pPr>
      <w:r w:rsidRPr="006934A7">
        <w:rPr>
          <w:rFonts w:ascii="Times New Roman" w:hAnsi="Times New Roman" w:cs="Times New Roman"/>
          <w:noProof/>
          <w:sz w:val="26"/>
          <w:szCs w:val="26"/>
        </w:rPr>
        <w:lastRenderedPageBreak/>
        <w:drawing>
          <wp:inline distT="0" distB="0" distL="0" distR="0" wp14:anchorId="76B06F80" wp14:editId="0F187804">
            <wp:extent cx="3938189" cy="3113974"/>
            <wp:effectExtent l="0" t="0" r="5715" b="0"/>
            <wp:docPr id="18387533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5">
                      <a:extLst>
                        <a:ext uri="{28A0092B-C50C-407E-A947-70E740481C1C}">
                          <a14:useLocalDpi xmlns:a14="http://schemas.microsoft.com/office/drawing/2010/main" val="0"/>
                        </a:ext>
                      </a:extLst>
                    </a:blip>
                    <a:srcRect l="2355"/>
                    <a:stretch/>
                  </pic:blipFill>
                  <pic:spPr bwMode="auto">
                    <a:xfrm>
                      <a:off x="0" y="0"/>
                      <a:ext cx="3951596" cy="3124575"/>
                    </a:xfrm>
                    <a:prstGeom prst="rect">
                      <a:avLst/>
                    </a:prstGeom>
                    <a:noFill/>
                    <a:ln>
                      <a:noFill/>
                    </a:ln>
                    <a:extLst>
                      <a:ext uri="{53640926-AAD7-44D8-BBD7-CCE9431645EC}">
                        <a14:shadowObscured xmlns:a14="http://schemas.microsoft.com/office/drawing/2010/main"/>
                      </a:ext>
                    </a:extLst>
                  </pic:spPr>
                </pic:pic>
              </a:graphicData>
            </a:graphic>
          </wp:inline>
        </w:drawing>
      </w:r>
    </w:p>
    <w:p w14:paraId="6A1B3BEF" w14:textId="578C4592" w:rsidR="00510D93" w:rsidRPr="006934A7" w:rsidRDefault="00510D93" w:rsidP="00510D93">
      <w:pPr>
        <w:pStyle w:val="a5"/>
        <w:spacing w:after="0" w:line="360" w:lineRule="auto"/>
        <w:ind w:firstLine="720"/>
        <w:jc w:val="both"/>
        <w:rPr>
          <w:rFonts w:ascii="Times New Roman" w:hAnsi="Times New Roman" w:cs="Times New Roman"/>
          <w:i w:val="0"/>
          <w:iCs w:val="0"/>
          <w:color w:val="auto"/>
          <w:sz w:val="26"/>
          <w:szCs w:val="26"/>
        </w:rPr>
      </w:pPr>
      <w:bookmarkStart w:id="96" w:name="_Ref166278270"/>
      <w:r w:rsidRPr="006934A7">
        <w:rPr>
          <w:rFonts w:ascii="Times New Roman" w:hAnsi="Times New Roman" w:cs="Times New Roman"/>
          <w:i w:val="0"/>
          <w:iCs w:val="0"/>
          <w:color w:val="auto"/>
          <w:sz w:val="26"/>
          <w:szCs w:val="26"/>
        </w:rPr>
        <w:t xml:space="preserve">Рисунок </w:t>
      </w:r>
      <w:r w:rsidRPr="006934A7">
        <w:rPr>
          <w:rFonts w:ascii="Times New Roman" w:hAnsi="Times New Roman" w:cs="Times New Roman"/>
          <w:i w:val="0"/>
          <w:iCs w:val="0"/>
          <w:color w:val="auto"/>
          <w:sz w:val="26"/>
          <w:szCs w:val="26"/>
        </w:rPr>
        <w:fldChar w:fldCharType="begin"/>
      </w:r>
      <w:r w:rsidRPr="006934A7">
        <w:rPr>
          <w:rFonts w:ascii="Times New Roman" w:hAnsi="Times New Roman" w:cs="Times New Roman"/>
          <w:i w:val="0"/>
          <w:iCs w:val="0"/>
          <w:color w:val="auto"/>
          <w:sz w:val="26"/>
          <w:szCs w:val="26"/>
        </w:rPr>
        <w:instrText xml:space="preserve"> SEQ Рисунок \* ARABIC </w:instrText>
      </w:r>
      <w:r w:rsidRPr="006934A7">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52</w:t>
      </w:r>
      <w:r w:rsidRPr="006934A7">
        <w:rPr>
          <w:rFonts w:ascii="Times New Roman" w:hAnsi="Times New Roman" w:cs="Times New Roman"/>
          <w:i w:val="0"/>
          <w:iCs w:val="0"/>
          <w:color w:val="auto"/>
          <w:sz w:val="26"/>
          <w:szCs w:val="26"/>
        </w:rPr>
        <w:fldChar w:fldCharType="end"/>
      </w:r>
      <w:bookmarkEnd w:id="96"/>
      <w:r w:rsidRPr="006934A7">
        <w:rPr>
          <w:rFonts w:ascii="Times New Roman" w:hAnsi="Times New Roman" w:cs="Times New Roman"/>
          <w:i w:val="0"/>
          <w:iCs w:val="0"/>
          <w:color w:val="auto"/>
          <w:sz w:val="26"/>
          <w:szCs w:val="26"/>
        </w:rPr>
        <w:t xml:space="preserve">. Спектры поглощения комплексов </w:t>
      </w:r>
      <w:r w:rsidRPr="006934A7">
        <w:rPr>
          <w:rFonts w:ascii="Times New Roman" w:hAnsi="Times New Roman" w:cs="Times New Roman"/>
          <w:b/>
          <w:bCs/>
          <w:i w:val="0"/>
          <w:iCs w:val="0"/>
          <w:color w:val="auto"/>
          <w:sz w:val="26"/>
          <w:szCs w:val="26"/>
        </w:rPr>
        <w:t>1-</w:t>
      </w:r>
      <w:r w:rsidRPr="006934A7">
        <w:rPr>
          <w:rFonts w:ascii="Times New Roman" w:hAnsi="Times New Roman" w:cs="Times New Roman"/>
          <w:b/>
          <w:bCs/>
          <w:i w:val="0"/>
          <w:iCs w:val="0"/>
          <w:color w:val="auto"/>
          <w:sz w:val="26"/>
          <w:szCs w:val="26"/>
          <w:lang w:val="en-US"/>
        </w:rPr>
        <w:t>Pt</w:t>
      </w:r>
      <w:r w:rsidRPr="006934A7">
        <w:rPr>
          <w:rFonts w:ascii="Times New Roman" w:hAnsi="Times New Roman" w:cs="Times New Roman"/>
          <w:b/>
          <w:bCs/>
          <w:i w:val="0"/>
          <w:iCs w:val="0"/>
          <w:color w:val="auto"/>
          <w:sz w:val="26"/>
          <w:szCs w:val="26"/>
        </w:rPr>
        <w:t>-</w:t>
      </w:r>
      <w:r w:rsidRPr="006934A7">
        <w:rPr>
          <w:rFonts w:ascii="Times New Roman" w:hAnsi="Times New Roman" w:cs="Times New Roman"/>
          <w:b/>
          <w:bCs/>
          <w:i w:val="0"/>
          <w:iCs w:val="0"/>
          <w:color w:val="auto"/>
          <w:sz w:val="26"/>
          <w:szCs w:val="26"/>
          <w:lang w:val="en-US"/>
        </w:rPr>
        <w:t>CN</w:t>
      </w:r>
      <w:r w:rsidRPr="006934A7">
        <w:rPr>
          <w:rFonts w:ascii="Times New Roman" w:hAnsi="Times New Roman" w:cs="Times New Roman"/>
          <w:b/>
          <w:bCs/>
          <w:i w:val="0"/>
          <w:iCs w:val="0"/>
          <w:color w:val="auto"/>
          <w:sz w:val="26"/>
          <w:szCs w:val="26"/>
        </w:rPr>
        <w:t>2</w:t>
      </w:r>
      <w:r w:rsidRPr="006934A7">
        <w:rPr>
          <w:rFonts w:ascii="Times New Roman" w:hAnsi="Times New Roman" w:cs="Times New Roman"/>
          <w:i w:val="0"/>
          <w:iCs w:val="0"/>
          <w:color w:val="auto"/>
          <w:sz w:val="26"/>
          <w:szCs w:val="26"/>
        </w:rPr>
        <w:t xml:space="preserve"> – </w:t>
      </w:r>
      <w:r w:rsidRPr="006934A7">
        <w:rPr>
          <w:rFonts w:ascii="Times New Roman" w:hAnsi="Times New Roman" w:cs="Times New Roman"/>
          <w:b/>
          <w:bCs/>
          <w:i w:val="0"/>
          <w:iCs w:val="0"/>
          <w:color w:val="auto"/>
          <w:sz w:val="26"/>
          <w:szCs w:val="26"/>
        </w:rPr>
        <w:t>4-</w:t>
      </w:r>
      <w:r w:rsidRPr="006934A7">
        <w:rPr>
          <w:rFonts w:ascii="Times New Roman" w:hAnsi="Times New Roman" w:cs="Times New Roman"/>
          <w:b/>
          <w:bCs/>
          <w:i w:val="0"/>
          <w:iCs w:val="0"/>
          <w:color w:val="auto"/>
          <w:sz w:val="26"/>
          <w:szCs w:val="26"/>
          <w:lang w:val="en-US"/>
        </w:rPr>
        <w:t>Pt</w:t>
      </w:r>
      <w:r w:rsidRPr="006934A7">
        <w:rPr>
          <w:rFonts w:ascii="Times New Roman" w:hAnsi="Times New Roman" w:cs="Times New Roman"/>
          <w:b/>
          <w:bCs/>
          <w:i w:val="0"/>
          <w:iCs w:val="0"/>
          <w:color w:val="auto"/>
          <w:sz w:val="26"/>
          <w:szCs w:val="26"/>
        </w:rPr>
        <w:t>-</w:t>
      </w:r>
      <w:r w:rsidRPr="006934A7">
        <w:rPr>
          <w:rFonts w:ascii="Times New Roman" w:hAnsi="Times New Roman" w:cs="Times New Roman"/>
          <w:b/>
          <w:bCs/>
          <w:i w:val="0"/>
          <w:iCs w:val="0"/>
          <w:color w:val="auto"/>
          <w:sz w:val="26"/>
          <w:szCs w:val="26"/>
          <w:lang w:val="en-US"/>
        </w:rPr>
        <w:t>CN</w:t>
      </w:r>
      <w:r w:rsidRPr="006934A7">
        <w:rPr>
          <w:rFonts w:ascii="Times New Roman" w:hAnsi="Times New Roman" w:cs="Times New Roman"/>
          <w:b/>
          <w:bCs/>
          <w:i w:val="0"/>
          <w:iCs w:val="0"/>
          <w:color w:val="auto"/>
          <w:sz w:val="26"/>
          <w:szCs w:val="26"/>
        </w:rPr>
        <w:t>2</w:t>
      </w:r>
      <w:r w:rsidRPr="006934A7">
        <w:rPr>
          <w:rFonts w:ascii="Times New Roman" w:hAnsi="Times New Roman" w:cs="Times New Roman"/>
          <w:i w:val="0"/>
          <w:iCs w:val="0"/>
          <w:color w:val="auto"/>
          <w:sz w:val="26"/>
          <w:szCs w:val="26"/>
        </w:rPr>
        <w:t xml:space="preserve"> в мицеллах с загрузкой 5%.</w:t>
      </w:r>
    </w:p>
    <w:p w14:paraId="31D72BB9" w14:textId="16B5A238" w:rsidR="00510D93" w:rsidRPr="006934A7" w:rsidRDefault="00810F33" w:rsidP="00510D93">
      <w:pPr>
        <w:keepNext/>
        <w:spacing w:after="0" w:line="360" w:lineRule="auto"/>
        <w:jc w:val="center"/>
        <w:rPr>
          <w:rFonts w:ascii="Times New Roman" w:hAnsi="Times New Roman" w:cs="Times New Roman"/>
          <w:sz w:val="26"/>
          <w:szCs w:val="26"/>
        </w:rPr>
      </w:pPr>
      <w:r w:rsidRPr="006934A7">
        <w:rPr>
          <w:rFonts w:ascii="Times New Roman" w:hAnsi="Times New Roman" w:cs="Times New Roman"/>
          <w:noProof/>
          <w:sz w:val="26"/>
          <w:szCs w:val="26"/>
        </w:rPr>
        <w:drawing>
          <wp:inline distT="0" distB="0" distL="0" distR="0" wp14:anchorId="5BEEF141" wp14:editId="61BDC8FB">
            <wp:extent cx="3776589" cy="2877179"/>
            <wp:effectExtent l="0" t="0" r="0" b="0"/>
            <wp:docPr id="18015893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6">
                      <a:extLst>
                        <a:ext uri="{28A0092B-C50C-407E-A947-70E740481C1C}">
                          <a14:useLocalDpi xmlns:a14="http://schemas.microsoft.com/office/drawing/2010/main" val="0"/>
                        </a:ext>
                      </a:extLst>
                    </a:blip>
                    <a:srcRect l="1955"/>
                    <a:stretch/>
                  </pic:blipFill>
                  <pic:spPr bwMode="auto">
                    <a:xfrm>
                      <a:off x="0" y="0"/>
                      <a:ext cx="3796272" cy="2892174"/>
                    </a:xfrm>
                    <a:prstGeom prst="rect">
                      <a:avLst/>
                    </a:prstGeom>
                    <a:noFill/>
                    <a:ln>
                      <a:noFill/>
                    </a:ln>
                    <a:extLst>
                      <a:ext uri="{53640926-AAD7-44D8-BBD7-CCE9431645EC}">
                        <a14:shadowObscured xmlns:a14="http://schemas.microsoft.com/office/drawing/2010/main"/>
                      </a:ext>
                    </a:extLst>
                  </pic:spPr>
                </pic:pic>
              </a:graphicData>
            </a:graphic>
          </wp:inline>
        </w:drawing>
      </w:r>
    </w:p>
    <w:p w14:paraId="26B52144" w14:textId="2BB9A2AB" w:rsidR="00510D93" w:rsidRPr="006934A7" w:rsidRDefault="00510D93" w:rsidP="00510D93">
      <w:pPr>
        <w:pStyle w:val="a5"/>
        <w:spacing w:after="0" w:line="360" w:lineRule="auto"/>
        <w:ind w:firstLine="720"/>
        <w:jc w:val="both"/>
        <w:rPr>
          <w:rFonts w:ascii="Times New Roman" w:hAnsi="Times New Roman" w:cs="Times New Roman"/>
          <w:i w:val="0"/>
          <w:iCs w:val="0"/>
          <w:color w:val="auto"/>
          <w:sz w:val="26"/>
          <w:szCs w:val="26"/>
        </w:rPr>
      </w:pPr>
      <w:bookmarkStart w:id="97" w:name="_Ref166278272"/>
      <w:r w:rsidRPr="006934A7">
        <w:rPr>
          <w:rFonts w:ascii="Times New Roman" w:hAnsi="Times New Roman" w:cs="Times New Roman"/>
          <w:i w:val="0"/>
          <w:iCs w:val="0"/>
          <w:color w:val="auto"/>
          <w:sz w:val="26"/>
          <w:szCs w:val="26"/>
        </w:rPr>
        <w:t xml:space="preserve">Рисунок </w:t>
      </w:r>
      <w:r w:rsidRPr="006934A7">
        <w:rPr>
          <w:rFonts w:ascii="Times New Roman" w:hAnsi="Times New Roman" w:cs="Times New Roman"/>
          <w:i w:val="0"/>
          <w:iCs w:val="0"/>
          <w:color w:val="auto"/>
          <w:sz w:val="26"/>
          <w:szCs w:val="26"/>
        </w:rPr>
        <w:fldChar w:fldCharType="begin"/>
      </w:r>
      <w:r w:rsidRPr="006934A7">
        <w:rPr>
          <w:rFonts w:ascii="Times New Roman" w:hAnsi="Times New Roman" w:cs="Times New Roman"/>
          <w:i w:val="0"/>
          <w:iCs w:val="0"/>
          <w:color w:val="auto"/>
          <w:sz w:val="26"/>
          <w:szCs w:val="26"/>
        </w:rPr>
        <w:instrText xml:space="preserve"> SEQ Рисунок \* ARABIC </w:instrText>
      </w:r>
      <w:r w:rsidRPr="006934A7">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53</w:t>
      </w:r>
      <w:r w:rsidRPr="006934A7">
        <w:rPr>
          <w:rFonts w:ascii="Times New Roman" w:hAnsi="Times New Roman" w:cs="Times New Roman"/>
          <w:i w:val="0"/>
          <w:iCs w:val="0"/>
          <w:color w:val="auto"/>
          <w:sz w:val="26"/>
          <w:szCs w:val="26"/>
        </w:rPr>
        <w:fldChar w:fldCharType="end"/>
      </w:r>
      <w:bookmarkEnd w:id="97"/>
      <w:r w:rsidRPr="006934A7">
        <w:rPr>
          <w:rFonts w:ascii="Times New Roman" w:hAnsi="Times New Roman" w:cs="Times New Roman"/>
          <w:i w:val="0"/>
          <w:iCs w:val="0"/>
          <w:color w:val="auto"/>
          <w:sz w:val="26"/>
          <w:szCs w:val="26"/>
        </w:rPr>
        <w:t xml:space="preserve">. Спектры поглощения комплексов </w:t>
      </w:r>
      <w:r w:rsidRPr="006934A7">
        <w:rPr>
          <w:rFonts w:ascii="Times New Roman" w:hAnsi="Times New Roman" w:cs="Times New Roman"/>
          <w:b/>
          <w:bCs/>
          <w:i w:val="0"/>
          <w:iCs w:val="0"/>
          <w:color w:val="auto"/>
          <w:sz w:val="26"/>
          <w:szCs w:val="26"/>
        </w:rPr>
        <w:t>1-Pt-CN2</w:t>
      </w:r>
      <w:r w:rsidRPr="006934A7">
        <w:rPr>
          <w:rFonts w:ascii="Times New Roman" w:hAnsi="Times New Roman" w:cs="Times New Roman"/>
          <w:i w:val="0"/>
          <w:iCs w:val="0"/>
          <w:color w:val="auto"/>
          <w:sz w:val="26"/>
          <w:szCs w:val="26"/>
        </w:rPr>
        <w:t xml:space="preserve"> – </w:t>
      </w:r>
      <w:r w:rsidRPr="006934A7">
        <w:rPr>
          <w:rFonts w:ascii="Times New Roman" w:hAnsi="Times New Roman" w:cs="Times New Roman"/>
          <w:b/>
          <w:bCs/>
          <w:i w:val="0"/>
          <w:iCs w:val="0"/>
          <w:color w:val="auto"/>
          <w:sz w:val="26"/>
          <w:szCs w:val="26"/>
        </w:rPr>
        <w:t>4-Pt-CN2</w:t>
      </w:r>
      <w:r w:rsidRPr="006934A7">
        <w:rPr>
          <w:rFonts w:ascii="Times New Roman" w:hAnsi="Times New Roman" w:cs="Times New Roman"/>
          <w:i w:val="0"/>
          <w:iCs w:val="0"/>
          <w:color w:val="auto"/>
          <w:sz w:val="26"/>
          <w:szCs w:val="26"/>
        </w:rPr>
        <w:t xml:space="preserve"> в мицеллах с загрузкой 10 масс.%.</w:t>
      </w:r>
    </w:p>
    <w:p w14:paraId="15630CCA" w14:textId="2A3ED6ED" w:rsidR="00510D93" w:rsidRPr="00063529" w:rsidRDefault="00F343B5" w:rsidP="00510D93">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Положение м</w:t>
      </w:r>
      <w:r w:rsidR="00510D93" w:rsidRPr="006934A7">
        <w:rPr>
          <w:rFonts w:ascii="Times New Roman" w:hAnsi="Times New Roman" w:cs="Times New Roman"/>
          <w:sz w:val="26"/>
          <w:szCs w:val="26"/>
        </w:rPr>
        <w:t>аксимум</w:t>
      </w:r>
      <w:r w:rsidRPr="006934A7">
        <w:rPr>
          <w:rFonts w:ascii="Times New Roman" w:hAnsi="Times New Roman" w:cs="Times New Roman"/>
          <w:sz w:val="26"/>
          <w:szCs w:val="26"/>
        </w:rPr>
        <w:t>ов</w:t>
      </w:r>
      <w:r w:rsidR="00510D93" w:rsidRPr="006934A7">
        <w:rPr>
          <w:rFonts w:ascii="Times New Roman" w:hAnsi="Times New Roman" w:cs="Times New Roman"/>
          <w:sz w:val="26"/>
          <w:szCs w:val="26"/>
        </w:rPr>
        <w:t xml:space="preserve"> </w:t>
      </w:r>
      <w:r w:rsidRPr="006934A7">
        <w:rPr>
          <w:rFonts w:ascii="Times New Roman" w:hAnsi="Times New Roman" w:cs="Times New Roman"/>
          <w:sz w:val="26"/>
          <w:szCs w:val="26"/>
        </w:rPr>
        <w:t xml:space="preserve">в </w:t>
      </w:r>
      <w:r w:rsidR="00510D93" w:rsidRPr="006934A7">
        <w:rPr>
          <w:rFonts w:ascii="Times New Roman" w:hAnsi="Times New Roman" w:cs="Times New Roman"/>
          <w:sz w:val="26"/>
          <w:szCs w:val="26"/>
        </w:rPr>
        <w:t>спектр</w:t>
      </w:r>
      <w:r w:rsidRPr="006934A7">
        <w:rPr>
          <w:rFonts w:ascii="Times New Roman" w:hAnsi="Times New Roman" w:cs="Times New Roman"/>
          <w:sz w:val="26"/>
          <w:szCs w:val="26"/>
        </w:rPr>
        <w:t>ах</w:t>
      </w:r>
      <w:r w:rsidR="00510D93" w:rsidRPr="006934A7">
        <w:rPr>
          <w:rFonts w:ascii="Times New Roman" w:hAnsi="Times New Roman" w:cs="Times New Roman"/>
          <w:sz w:val="26"/>
          <w:szCs w:val="26"/>
        </w:rPr>
        <w:t xml:space="preserve"> поглощения и спектр</w:t>
      </w:r>
      <w:r w:rsidRPr="006934A7">
        <w:rPr>
          <w:rFonts w:ascii="Times New Roman" w:hAnsi="Times New Roman" w:cs="Times New Roman"/>
          <w:sz w:val="26"/>
          <w:szCs w:val="26"/>
        </w:rPr>
        <w:t>ах</w:t>
      </w:r>
      <w:r w:rsidR="00510D93" w:rsidRPr="006934A7">
        <w:rPr>
          <w:rFonts w:ascii="Times New Roman" w:hAnsi="Times New Roman" w:cs="Times New Roman"/>
          <w:sz w:val="26"/>
          <w:szCs w:val="26"/>
        </w:rPr>
        <w:t xml:space="preserve"> возбуждения, а также </w:t>
      </w:r>
      <w:r w:rsidR="00510D93" w:rsidRPr="00F07D90">
        <w:rPr>
          <w:rFonts w:ascii="Times New Roman" w:hAnsi="Times New Roman" w:cs="Times New Roman"/>
          <w:sz w:val="26"/>
          <w:szCs w:val="26"/>
        </w:rPr>
        <w:t xml:space="preserve">их относительные интенсивности </w:t>
      </w:r>
      <w:r w:rsidRPr="00F07D90">
        <w:rPr>
          <w:rFonts w:ascii="Times New Roman" w:hAnsi="Times New Roman" w:cs="Times New Roman"/>
          <w:sz w:val="26"/>
          <w:szCs w:val="26"/>
        </w:rPr>
        <w:t>подчиняются одним и тем же тенден</w:t>
      </w:r>
      <w:r w:rsidR="0047368E" w:rsidRPr="00F07D90">
        <w:rPr>
          <w:rFonts w:ascii="Times New Roman" w:hAnsi="Times New Roman" w:cs="Times New Roman"/>
          <w:sz w:val="26"/>
          <w:szCs w:val="26"/>
        </w:rPr>
        <w:t>ц</w:t>
      </w:r>
      <w:r w:rsidRPr="00F07D90">
        <w:rPr>
          <w:rFonts w:ascii="Times New Roman" w:hAnsi="Times New Roman" w:cs="Times New Roman"/>
          <w:sz w:val="26"/>
          <w:szCs w:val="26"/>
        </w:rPr>
        <w:t>иям</w:t>
      </w:r>
      <w:r w:rsidR="00510D93" w:rsidRPr="00F07D90">
        <w:rPr>
          <w:rFonts w:ascii="Times New Roman" w:hAnsi="Times New Roman" w:cs="Times New Roman"/>
          <w:sz w:val="26"/>
          <w:szCs w:val="26"/>
        </w:rPr>
        <w:t xml:space="preserve"> (см. рис. </w:t>
      </w:r>
      <w:r w:rsidR="00510D93" w:rsidRPr="00F07D90">
        <w:rPr>
          <w:rFonts w:ascii="Times New Roman" w:hAnsi="Times New Roman" w:cs="Times New Roman"/>
          <w:sz w:val="26"/>
          <w:szCs w:val="26"/>
        </w:rPr>
        <w:fldChar w:fldCharType="begin"/>
      </w:r>
      <w:r w:rsidR="00510D93" w:rsidRPr="00F07D90">
        <w:rPr>
          <w:rFonts w:ascii="Times New Roman" w:hAnsi="Times New Roman" w:cs="Times New Roman"/>
          <w:sz w:val="26"/>
          <w:szCs w:val="26"/>
        </w:rPr>
        <w:instrText xml:space="preserve"> REF _Ref166022799 \h </w:instrText>
      </w:r>
      <w:r w:rsidR="0059588D" w:rsidRPr="00F07D90">
        <w:rPr>
          <w:rFonts w:ascii="Times New Roman" w:hAnsi="Times New Roman" w:cs="Times New Roman"/>
          <w:sz w:val="26"/>
          <w:szCs w:val="26"/>
        </w:rPr>
        <w:instrText xml:space="preserve"> \* MERGEFORMAT </w:instrText>
      </w:r>
      <w:r w:rsidR="00510D93" w:rsidRPr="00F07D90">
        <w:rPr>
          <w:rFonts w:ascii="Times New Roman" w:hAnsi="Times New Roman" w:cs="Times New Roman"/>
          <w:sz w:val="26"/>
          <w:szCs w:val="26"/>
        </w:rPr>
      </w:r>
      <w:r w:rsidR="00510D93"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54</w:t>
      </w:r>
      <w:r w:rsidR="00510D93" w:rsidRPr="00F07D90">
        <w:rPr>
          <w:rFonts w:ascii="Times New Roman" w:hAnsi="Times New Roman" w:cs="Times New Roman"/>
          <w:sz w:val="26"/>
          <w:szCs w:val="26"/>
        </w:rPr>
        <w:fldChar w:fldCharType="end"/>
      </w:r>
      <w:r w:rsidR="00510D93" w:rsidRPr="00F07D90">
        <w:rPr>
          <w:rFonts w:ascii="Times New Roman" w:hAnsi="Times New Roman" w:cs="Times New Roman"/>
          <w:sz w:val="26"/>
          <w:szCs w:val="26"/>
        </w:rPr>
        <w:t xml:space="preserve"> и рис. </w:t>
      </w:r>
      <w:r w:rsidR="00510D93" w:rsidRPr="00F07D90">
        <w:rPr>
          <w:rFonts w:ascii="Times New Roman" w:hAnsi="Times New Roman" w:cs="Times New Roman"/>
          <w:sz w:val="26"/>
          <w:szCs w:val="26"/>
        </w:rPr>
        <w:fldChar w:fldCharType="begin"/>
      </w:r>
      <w:r w:rsidR="00510D93" w:rsidRPr="00F07D90">
        <w:rPr>
          <w:rFonts w:ascii="Times New Roman" w:hAnsi="Times New Roman" w:cs="Times New Roman"/>
          <w:sz w:val="26"/>
          <w:szCs w:val="26"/>
        </w:rPr>
        <w:instrText xml:space="preserve"> REF _Ref166022800 \h </w:instrText>
      </w:r>
      <w:r w:rsidR="0059588D" w:rsidRPr="00F07D90">
        <w:rPr>
          <w:rFonts w:ascii="Times New Roman" w:hAnsi="Times New Roman" w:cs="Times New Roman"/>
          <w:sz w:val="26"/>
          <w:szCs w:val="26"/>
        </w:rPr>
        <w:instrText xml:space="preserve"> \* MERGEFORMAT </w:instrText>
      </w:r>
      <w:r w:rsidR="00510D93" w:rsidRPr="00F07D90">
        <w:rPr>
          <w:rFonts w:ascii="Times New Roman" w:hAnsi="Times New Roman" w:cs="Times New Roman"/>
          <w:sz w:val="26"/>
          <w:szCs w:val="26"/>
        </w:rPr>
      </w:r>
      <w:r w:rsidR="00510D93"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55</w:t>
      </w:r>
      <w:r w:rsidR="00510D93" w:rsidRPr="00F07D90">
        <w:rPr>
          <w:rFonts w:ascii="Times New Roman" w:hAnsi="Times New Roman" w:cs="Times New Roman"/>
          <w:sz w:val="26"/>
          <w:szCs w:val="26"/>
        </w:rPr>
        <w:fldChar w:fldCharType="end"/>
      </w:r>
      <w:r w:rsidR="00510D93" w:rsidRPr="00F07D90">
        <w:rPr>
          <w:rFonts w:ascii="Times New Roman" w:hAnsi="Times New Roman" w:cs="Times New Roman"/>
          <w:sz w:val="26"/>
          <w:szCs w:val="26"/>
        </w:rPr>
        <w:t>). Спектры возбуждения свидетельствуют о возможности эффективно возбуждать эмиссию</w:t>
      </w:r>
      <w:r w:rsidR="00510D93" w:rsidRPr="006934A7">
        <w:rPr>
          <w:rFonts w:ascii="Times New Roman" w:hAnsi="Times New Roman" w:cs="Times New Roman"/>
          <w:sz w:val="26"/>
          <w:szCs w:val="26"/>
        </w:rPr>
        <w:t xml:space="preserve"> комплексов </w:t>
      </w:r>
      <w:r w:rsidR="00510D93" w:rsidRPr="006934A7">
        <w:rPr>
          <w:rFonts w:ascii="Times New Roman" w:hAnsi="Times New Roman" w:cs="Times New Roman"/>
          <w:b/>
          <w:bCs/>
          <w:sz w:val="26"/>
          <w:szCs w:val="26"/>
        </w:rPr>
        <w:t>1-Pt-CN2</w:t>
      </w:r>
      <w:r w:rsidR="00510D93" w:rsidRPr="006934A7">
        <w:rPr>
          <w:rFonts w:ascii="Times New Roman" w:hAnsi="Times New Roman" w:cs="Times New Roman"/>
          <w:sz w:val="26"/>
          <w:szCs w:val="26"/>
        </w:rPr>
        <w:t xml:space="preserve"> - </w:t>
      </w:r>
      <w:r w:rsidR="00510D93" w:rsidRPr="006934A7">
        <w:rPr>
          <w:rFonts w:ascii="Times New Roman" w:hAnsi="Times New Roman" w:cs="Times New Roman"/>
          <w:b/>
          <w:bCs/>
          <w:sz w:val="26"/>
          <w:szCs w:val="26"/>
        </w:rPr>
        <w:t>4-Pt-CN2</w:t>
      </w:r>
      <w:r w:rsidR="00510D93" w:rsidRPr="006934A7">
        <w:rPr>
          <w:rFonts w:ascii="Times New Roman" w:hAnsi="Times New Roman" w:cs="Times New Roman"/>
          <w:sz w:val="26"/>
          <w:szCs w:val="26"/>
        </w:rPr>
        <w:t xml:space="preserve">, в том числе, в мицеллах, лазером с длиной волны 405 нм – наиболее низкоэнергетическим лазером на </w:t>
      </w:r>
      <w:r w:rsidR="00510D93" w:rsidRPr="006934A7">
        <w:rPr>
          <w:rFonts w:ascii="Times New Roman" w:hAnsi="Times New Roman" w:cs="Times New Roman"/>
          <w:sz w:val="26"/>
          <w:szCs w:val="26"/>
        </w:rPr>
        <w:lastRenderedPageBreak/>
        <w:t xml:space="preserve">люминесцентном микроскопе </w:t>
      </w:r>
      <w:r w:rsidR="00510D93" w:rsidRPr="006934A7">
        <w:rPr>
          <w:rFonts w:ascii="Times New Roman" w:hAnsi="Times New Roman" w:cs="Times New Roman"/>
          <w:sz w:val="26"/>
          <w:szCs w:val="26"/>
          <w:shd w:val="clear" w:color="auto" w:fill="FFFFFF"/>
        </w:rPr>
        <w:t xml:space="preserve">Nikon Ti2-E, что дает возможность исследования комплексов в биологических </w:t>
      </w:r>
      <w:r w:rsidR="00510D93" w:rsidRPr="00063529">
        <w:rPr>
          <w:rFonts w:ascii="Times New Roman" w:hAnsi="Times New Roman" w:cs="Times New Roman"/>
          <w:sz w:val="26"/>
          <w:szCs w:val="26"/>
          <w:shd w:val="clear" w:color="auto" w:fill="FFFFFF"/>
        </w:rPr>
        <w:t>образцах</w:t>
      </w:r>
      <w:r w:rsidR="00510D93" w:rsidRPr="00063529">
        <w:rPr>
          <w:rFonts w:ascii="Times New Roman" w:hAnsi="Times New Roman" w:cs="Times New Roman"/>
          <w:sz w:val="26"/>
          <w:szCs w:val="26"/>
        </w:rPr>
        <w:t>.</w:t>
      </w:r>
    </w:p>
    <w:p w14:paraId="13EE686B" w14:textId="7DD351B0" w:rsidR="00510D93" w:rsidRPr="00063529" w:rsidRDefault="0036462E" w:rsidP="00510D93">
      <w:pPr>
        <w:keepNext/>
        <w:spacing w:after="0" w:line="360" w:lineRule="auto"/>
        <w:ind w:right="-284"/>
        <w:jc w:val="center"/>
        <w:rPr>
          <w:rFonts w:ascii="Times New Roman" w:hAnsi="Times New Roman" w:cs="Times New Roman"/>
        </w:rPr>
      </w:pPr>
      <w:r w:rsidRPr="00063529">
        <w:rPr>
          <w:rFonts w:ascii="Times New Roman" w:hAnsi="Times New Roman" w:cs="Times New Roman"/>
          <w:noProof/>
        </w:rPr>
        <w:drawing>
          <wp:inline distT="0" distB="0" distL="0" distR="0" wp14:anchorId="4E426301" wp14:editId="3819E72A">
            <wp:extent cx="3671668" cy="2953884"/>
            <wp:effectExtent l="0" t="0" r="5080" b="0"/>
            <wp:docPr id="20679728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82307" cy="2962443"/>
                    </a:xfrm>
                    <a:prstGeom prst="rect">
                      <a:avLst/>
                    </a:prstGeom>
                    <a:noFill/>
                    <a:ln>
                      <a:noFill/>
                    </a:ln>
                  </pic:spPr>
                </pic:pic>
              </a:graphicData>
            </a:graphic>
          </wp:inline>
        </w:drawing>
      </w:r>
    </w:p>
    <w:p w14:paraId="3C288BD7" w14:textId="0F9697B7" w:rsidR="00510D93" w:rsidRPr="006934A7" w:rsidRDefault="00510D93" w:rsidP="00510D93">
      <w:pPr>
        <w:pStyle w:val="a5"/>
        <w:spacing w:after="0" w:line="360" w:lineRule="auto"/>
        <w:ind w:firstLine="720"/>
        <w:jc w:val="both"/>
        <w:rPr>
          <w:rFonts w:ascii="Times New Roman" w:hAnsi="Times New Roman" w:cs="Times New Roman"/>
          <w:i w:val="0"/>
          <w:iCs w:val="0"/>
          <w:color w:val="auto"/>
          <w:sz w:val="26"/>
          <w:szCs w:val="26"/>
        </w:rPr>
      </w:pPr>
      <w:bookmarkStart w:id="98" w:name="_Ref166022799"/>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54</w:t>
      </w:r>
      <w:r w:rsidRPr="00063529">
        <w:rPr>
          <w:rFonts w:ascii="Times New Roman" w:hAnsi="Times New Roman" w:cs="Times New Roman"/>
          <w:i w:val="0"/>
          <w:iCs w:val="0"/>
          <w:color w:val="auto"/>
          <w:sz w:val="26"/>
          <w:szCs w:val="26"/>
        </w:rPr>
        <w:fldChar w:fldCharType="end"/>
      </w:r>
      <w:bookmarkEnd w:id="98"/>
      <w:r w:rsidRPr="00063529">
        <w:rPr>
          <w:rFonts w:ascii="Times New Roman" w:hAnsi="Times New Roman" w:cs="Times New Roman"/>
          <w:i w:val="0"/>
          <w:iCs w:val="0"/>
          <w:color w:val="auto"/>
          <w:sz w:val="26"/>
          <w:szCs w:val="26"/>
        </w:rPr>
        <w:t xml:space="preserve">. </w:t>
      </w:r>
      <w:r w:rsidRPr="006934A7">
        <w:rPr>
          <w:rFonts w:ascii="Times New Roman" w:hAnsi="Times New Roman" w:cs="Times New Roman"/>
          <w:i w:val="0"/>
          <w:iCs w:val="0"/>
          <w:color w:val="auto"/>
          <w:sz w:val="26"/>
          <w:szCs w:val="26"/>
        </w:rPr>
        <w:t xml:space="preserve">Спектры возбуждения мицелл с метками </w:t>
      </w:r>
      <w:r w:rsidRPr="006934A7">
        <w:rPr>
          <w:rFonts w:ascii="Times New Roman" w:hAnsi="Times New Roman" w:cs="Times New Roman"/>
          <w:b/>
          <w:bCs/>
          <w:i w:val="0"/>
          <w:iCs w:val="0"/>
          <w:color w:val="auto"/>
          <w:sz w:val="26"/>
          <w:szCs w:val="26"/>
        </w:rPr>
        <w:t>1-Pt-CN2</w:t>
      </w:r>
      <w:r w:rsidR="006A2778" w:rsidRPr="006934A7">
        <w:rPr>
          <w:rFonts w:ascii="Times New Roman" w:hAnsi="Times New Roman" w:cs="Times New Roman"/>
          <w:b/>
          <w:bCs/>
          <w:i w:val="0"/>
          <w:iCs w:val="0"/>
          <w:color w:val="auto"/>
          <w:sz w:val="26"/>
          <w:szCs w:val="26"/>
        </w:rPr>
        <w:t xml:space="preserve"> - 4-Pt-CN2</w:t>
      </w:r>
      <w:r w:rsidRPr="006934A7">
        <w:rPr>
          <w:rFonts w:ascii="Times New Roman" w:hAnsi="Times New Roman" w:cs="Times New Roman"/>
          <w:i w:val="0"/>
          <w:iCs w:val="0"/>
          <w:color w:val="auto"/>
          <w:sz w:val="26"/>
          <w:szCs w:val="26"/>
        </w:rPr>
        <w:t xml:space="preserve"> с планируемой загрузкой комплекса в мицеллу 5%</w:t>
      </w:r>
      <w:r w:rsidR="006A2778" w:rsidRPr="006934A7">
        <w:rPr>
          <w:rFonts w:ascii="Times New Roman" w:hAnsi="Times New Roman" w:cs="Times New Roman"/>
          <w:i w:val="0"/>
          <w:iCs w:val="0"/>
          <w:color w:val="auto"/>
          <w:sz w:val="26"/>
          <w:szCs w:val="26"/>
        </w:rPr>
        <w:t xml:space="preserve"> на длинах волн возбуждения 717, 719, 704, 779 нм, соответственно</w:t>
      </w:r>
      <w:r w:rsidRPr="006934A7">
        <w:rPr>
          <w:rFonts w:ascii="Times New Roman" w:hAnsi="Times New Roman" w:cs="Times New Roman"/>
          <w:i w:val="0"/>
          <w:iCs w:val="0"/>
          <w:color w:val="auto"/>
          <w:sz w:val="26"/>
          <w:szCs w:val="26"/>
        </w:rPr>
        <w:t>.</w:t>
      </w:r>
    </w:p>
    <w:p w14:paraId="7A898F11" w14:textId="1470E2CA" w:rsidR="00510D93" w:rsidRPr="006934A7" w:rsidRDefault="0036462E" w:rsidP="00510D93">
      <w:pPr>
        <w:keepNext/>
        <w:spacing w:after="0" w:line="360" w:lineRule="auto"/>
        <w:jc w:val="center"/>
        <w:rPr>
          <w:rFonts w:ascii="Times New Roman" w:hAnsi="Times New Roman" w:cs="Times New Roman"/>
          <w:sz w:val="26"/>
          <w:szCs w:val="26"/>
        </w:rPr>
      </w:pPr>
      <w:r w:rsidRPr="006934A7">
        <w:rPr>
          <w:rFonts w:ascii="Times New Roman" w:hAnsi="Times New Roman" w:cs="Times New Roman"/>
          <w:noProof/>
          <w:sz w:val="26"/>
          <w:szCs w:val="26"/>
        </w:rPr>
        <w:drawing>
          <wp:inline distT="0" distB="0" distL="0" distR="0" wp14:anchorId="044DFC0D" wp14:editId="59A6668D">
            <wp:extent cx="3629465" cy="2862786"/>
            <wp:effectExtent l="0" t="0" r="9525" b="0"/>
            <wp:docPr id="3540310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32574" cy="2865239"/>
                    </a:xfrm>
                    <a:prstGeom prst="rect">
                      <a:avLst/>
                    </a:prstGeom>
                    <a:noFill/>
                    <a:ln>
                      <a:noFill/>
                    </a:ln>
                  </pic:spPr>
                </pic:pic>
              </a:graphicData>
            </a:graphic>
          </wp:inline>
        </w:drawing>
      </w:r>
    </w:p>
    <w:p w14:paraId="0A4288D3" w14:textId="368BB60B" w:rsidR="00510D93" w:rsidRPr="006934A7" w:rsidRDefault="00510D93" w:rsidP="00510D93">
      <w:pPr>
        <w:pStyle w:val="a5"/>
        <w:spacing w:after="0" w:line="360" w:lineRule="auto"/>
        <w:ind w:firstLine="720"/>
        <w:jc w:val="both"/>
        <w:rPr>
          <w:rFonts w:ascii="Times New Roman" w:hAnsi="Times New Roman" w:cs="Times New Roman"/>
          <w:i w:val="0"/>
          <w:iCs w:val="0"/>
          <w:color w:val="auto"/>
          <w:sz w:val="26"/>
          <w:szCs w:val="26"/>
        </w:rPr>
      </w:pPr>
      <w:bookmarkStart w:id="99" w:name="_Ref166022800"/>
      <w:r w:rsidRPr="006934A7">
        <w:rPr>
          <w:rFonts w:ascii="Times New Roman" w:hAnsi="Times New Roman" w:cs="Times New Roman"/>
          <w:i w:val="0"/>
          <w:iCs w:val="0"/>
          <w:color w:val="auto"/>
          <w:sz w:val="26"/>
          <w:szCs w:val="26"/>
        </w:rPr>
        <w:t xml:space="preserve">Рисунок </w:t>
      </w:r>
      <w:r w:rsidRPr="006934A7">
        <w:rPr>
          <w:rFonts w:ascii="Times New Roman" w:hAnsi="Times New Roman" w:cs="Times New Roman"/>
          <w:i w:val="0"/>
          <w:iCs w:val="0"/>
          <w:color w:val="auto"/>
          <w:sz w:val="26"/>
          <w:szCs w:val="26"/>
        </w:rPr>
        <w:fldChar w:fldCharType="begin"/>
      </w:r>
      <w:r w:rsidRPr="006934A7">
        <w:rPr>
          <w:rFonts w:ascii="Times New Roman" w:hAnsi="Times New Roman" w:cs="Times New Roman"/>
          <w:i w:val="0"/>
          <w:iCs w:val="0"/>
          <w:color w:val="auto"/>
          <w:sz w:val="26"/>
          <w:szCs w:val="26"/>
        </w:rPr>
        <w:instrText xml:space="preserve"> SEQ Рисунок \* ARABIC </w:instrText>
      </w:r>
      <w:r w:rsidRPr="006934A7">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55</w:t>
      </w:r>
      <w:r w:rsidRPr="006934A7">
        <w:rPr>
          <w:rFonts w:ascii="Times New Roman" w:hAnsi="Times New Roman" w:cs="Times New Roman"/>
          <w:i w:val="0"/>
          <w:iCs w:val="0"/>
          <w:color w:val="auto"/>
          <w:sz w:val="26"/>
          <w:szCs w:val="26"/>
        </w:rPr>
        <w:fldChar w:fldCharType="end"/>
      </w:r>
      <w:bookmarkEnd w:id="99"/>
      <w:r w:rsidRPr="006934A7">
        <w:rPr>
          <w:rFonts w:ascii="Times New Roman" w:hAnsi="Times New Roman" w:cs="Times New Roman"/>
          <w:i w:val="0"/>
          <w:iCs w:val="0"/>
          <w:color w:val="auto"/>
          <w:sz w:val="26"/>
          <w:szCs w:val="26"/>
        </w:rPr>
        <w:t xml:space="preserve">. Спектры возбуждения мицелл с метками </w:t>
      </w:r>
      <w:r w:rsidRPr="006934A7">
        <w:rPr>
          <w:rFonts w:ascii="Times New Roman" w:hAnsi="Times New Roman" w:cs="Times New Roman"/>
          <w:b/>
          <w:bCs/>
          <w:i w:val="0"/>
          <w:iCs w:val="0"/>
          <w:color w:val="auto"/>
          <w:sz w:val="26"/>
          <w:szCs w:val="26"/>
        </w:rPr>
        <w:t>1-Pt-CN2</w:t>
      </w:r>
      <w:r w:rsidRPr="006934A7">
        <w:rPr>
          <w:rFonts w:ascii="Times New Roman" w:hAnsi="Times New Roman" w:cs="Times New Roman"/>
          <w:i w:val="0"/>
          <w:iCs w:val="0"/>
          <w:color w:val="auto"/>
          <w:sz w:val="26"/>
          <w:szCs w:val="26"/>
        </w:rPr>
        <w:t xml:space="preserve"> с планируемой загрузкой комплекса в мицеллу 10 масс.%</w:t>
      </w:r>
      <w:r w:rsidR="006A2778" w:rsidRPr="006934A7">
        <w:rPr>
          <w:rFonts w:ascii="Times New Roman" w:hAnsi="Times New Roman" w:cs="Times New Roman"/>
          <w:i w:val="0"/>
          <w:iCs w:val="0"/>
          <w:color w:val="auto"/>
          <w:sz w:val="26"/>
          <w:szCs w:val="26"/>
        </w:rPr>
        <w:t xml:space="preserve"> на длинах волн возбуждения 737, 717, 745, 783 нм, соответственно</w:t>
      </w:r>
      <w:r w:rsidRPr="006934A7">
        <w:rPr>
          <w:rFonts w:ascii="Times New Roman" w:hAnsi="Times New Roman" w:cs="Times New Roman"/>
          <w:i w:val="0"/>
          <w:iCs w:val="0"/>
          <w:color w:val="auto"/>
          <w:sz w:val="26"/>
          <w:szCs w:val="26"/>
        </w:rPr>
        <w:t>.</w:t>
      </w:r>
    </w:p>
    <w:p w14:paraId="13C663F0" w14:textId="29C97B0E" w:rsidR="00510D93" w:rsidRPr="006934A7" w:rsidRDefault="00510D93" w:rsidP="006A2778">
      <w:pPr>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 xml:space="preserve">Как ожидалось, </w:t>
      </w:r>
      <w:r w:rsidR="004D130F" w:rsidRPr="006934A7">
        <w:rPr>
          <w:rFonts w:ascii="Times New Roman" w:hAnsi="Times New Roman" w:cs="Times New Roman"/>
          <w:sz w:val="26"/>
          <w:szCs w:val="26"/>
        </w:rPr>
        <w:t xml:space="preserve">при образовании </w:t>
      </w:r>
      <w:r w:rsidRPr="006934A7">
        <w:rPr>
          <w:rFonts w:ascii="Times New Roman" w:hAnsi="Times New Roman" w:cs="Times New Roman"/>
          <w:sz w:val="26"/>
          <w:szCs w:val="26"/>
        </w:rPr>
        <w:t xml:space="preserve">мицеллярных дисперсий </w:t>
      </w:r>
      <w:r w:rsidR="004D130F" w:rsidRPr="006934A7">
        <w:rPr>
          <w:rFonts w:ascii="Times New Roman" w:hAnsi="Times New Roman" w:cs="Times New Roman"/>
          <w:sz w:val="26"/>
          <w:szCs w:val="26"/>
        </w:rPr>
        <w:t xml:space="preserve">комплексов </w:t>
      </w:r>
      <w:r w:rsidR="004D130F" w:rsidRPr="006934A7">
        <w:rPr>
          <w:rFonts w:ascii="Times New Roman" w:hAnsi="Times New Roman" w:cs="Times New Roman"/>
          <w:b/>
          <w:bCs/>
          <w:iCs/>
          <w:sz w:val="26"/>
          <w:szCs w:val="26"/>
        </w:rPr>
        <w:t>1-Pt-CN2-3-Pt-CN2</w:t>
      </w:r>
      <w:r w:rsidR="004D130F" w:rsidRPr="006934A7">
        <w:rPr>
          <w:rFonts w:ascii="Times New Roman" w:hAnsi="Times New Roman" w:cs="Times New Roman"/>
          <w:sz w:val="26"/>
          <w:szCs w:val="26"/>
        </w:rPr>
        <w:t xml:space="preserve"> максимумы испускания </w:t>
      </w:r>
      <w:r w:rsidR="00F07D90" w:rsidRPr="006934A7">
        <w:rPr>
          <w:rFonts w:ascii="Times New Roman" w:hAnsi="Times New Roman" w:cs="Times New Roman"/>
          <w:sz w:val="26"/>
          <w:szCs w:val="26"/>
        </w:rPr>
        <w:t>смещаются относительно</w:t>
      </w:r>
      <w:r w:rsidRPr="006934A7">
        <w:rPr>
          <w:rFonts w:ascii="Times New Roman" w:hAnsi="Times New Roman" w:cs="Times New Roman"/>
          <w:sz w:val="26"/>
          <w:szCs w:val="26"/>
        </w:rPr>
        <w:t xml:space="preserve"> максимумов испускания в растворах в длинноволновую область (см. рис.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_Ref165420975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56</w:t>
      </w:r>
      <w:r w:rsidRPr="00F07D90">
        <w:rPr>
          <w:rFonts w:ascii="Times New Roman" w:hAnsi="Times New Roman" w:cs="Times New Roman"/>
          <w:sz w:val="26"/>
          <w:szCs w:val="26"/>
        </w:rPr>
        <w:fldChar w:fldCharType="end"/>
      </w:r>
      <w:r w:rsidR="004D130F" w:rsidRPr="00F07D90">
        <w:rPr>
          <w:rFonts w:ascii="Times New Roman" w:hAnsi="Times New Roman" w:cs="Times New Roman"/>
          <w:sz w:val="26"/>
          <w:szCs w:val="26"/>
        </w:rPr>
        <w:t>), что является результ</w:t>
      </w:r>
      <w:r w:rsidR="00437E69" w:rsidRPr="00F07D90">
        <w:rPr>
          <w:rFonts w:ascii="Times New Roman" w:hAnsi="Times New Roman" w:cs="Times New Roman"/>
          <w:sz w:val="26"/>
          <w:szCs w:val="26"/>
        </w:rPr>
        <w:t xml:space="preserve">атом вклада в </w:t>
      </w:r>
      <w:r w:rsidR="00437E69" w:rsidRPr="00F07D90">
        <w:rPr>
          <w:rFonts w:ascii="Times New Roman" w:hAnsi="Times New Roman" w:cs="Times New Roman"/>
          <w:sz w:val="26"/>
          <w:szCs w:val="26"/>
        </w:rPr>
        <w:lastRenderedPageBreak/>
        <w:t xml:space="preserve">эмиссию агрегатов с </w:t>
      </w:r>
      <w:r w:rsidR="00437E69" w:rsidRPr="00F07D90">
        <w:rPr>
          <w:rFonts w:ascii="Times New Roman" w:hAnsi="Times New Roman" w:cs="Times New Roman"/>
          <w:sz w:val="26"/>
          <w:szCs w:val="26"/>
          <w:lang w:val="en-US"/>
        </w:rPr>
        <w:t>Pt</w:t>
      </w:r>
      <w:r w:rsidR="00437E69" w:rsidRPr="00F07D90">
        <w:rPr>
          <w:rFonts w:ascii="Times New Roman" w:hAnsi="Times New Roman" w:cs="Times New Roman"/>
          <w:sz w:val="26"/>
          <w:szCs w:val="26"/>
        </w:rPr>
        <w:t>-</w:t>
      </w:r>
      <w:r w:rsidR="00437E69" w:rsidRPr="00F07D90">
        <w:rPr>
          <w:rFonts w:ascii="Times New Roman" w:hAnsi="Times New Roman" w:cs="Times New Roman"/>
          <w:sz w:val="26"/>
          <w:szCs w:val="26"/>
          <w:lang w:val="en-US"/>
        </w:rPr>
        <w:t>Pt</w:t>
      </w:r>
      <w:r w:rsidR="00437E69" w:rsidRPr="00F07D90">
        <w:rPr>
          <w:rFonts w:ascii="Times New Roman" w:hAnsi="Times New Roman" w:cs="Times New Roman"/>
          <w:sz w:val="26"/>
          <w:szCs w:val="26"/>
        </w:rPr>
        <w:t xml:space="preserve"> и </w:t>
      </w:r>
      <w:r w:rsidR="00437E69" w:rsidRPr="00F07D90">
        <w:rPr>
          <w:rFonts w:ascii="Symbol" w:hAnsi="Symbol" w:cs="Times New Roman"/>
          <w:sz w:val="26"/>
          <w:szCs w:val="26"/>
          <w:lang w:val="en-US"/>
        </w:rPr>
        <w:t></w:t>
      </w:r>
      <w:r w:rsidR="00437E69" w:rsidRPr="00F07D90">
        <w:rPr>
          <w:rFonts w:ascii="Symbol" w:hAnsi="Symbol" w:cs="Times New Roman"/>
          <w:sz w:val="26"/>
          <w:szCs w:val="26"/>
        </w:rPr>
        <w:t></w:t>
      </w:r>
      <w:r w:rsidR="00437E69" w:rsidRPr="00F07D90">
        <w:rPr>
          <w:rFonts w:ascii="Symbol" w:hAnsi="Symbol" w:cs="Times New Roman"/>
          <w:sz w:val="26"/>
          <w:szCs w:val="26"/>
          <w:lang w:val="en-US"/>
        </w:rPr>
        <w:t></w:t>
      </w:r>
      <w:r w:rsidR="004D130F" w:rsidRPr="00F07D90">
        <w:rPr>
          <w:rFonts w:ascii="Times New Roman" w:hAnsi="Times New Roman" w:cs="Times New Roman"/>
          <w:sz w:val="26"/>
          <w:szCs w:val="26"/>
        </w:rPr>
        <w:t xml:space="preserve"> </w:t>
      </w:r>
      <w:r w:rsidR="00437E69" w:rsidRPr="00F07D90">
        <w:rPr>
          <w:rFonts w:ascii="Times New Roman" w:hAnsi="Times New Roman" w:cs="Times New Roman"/>
          <w:sz w:val="26"/>
          <w:szCs w:val="26"/>
        </w:rPr>
        <w:t xml:space="preserve">контактами. </w:t>
      </w:r>
      <w:r w:rsidRPr="00F07D90">
        <w:rPr>
          <w:rFonts w:ascii="Times New Roman" w:hAnsi="Times New Roman" w:cs="Times New Roman"/>
          <w:sz w:val="26"/>
          <w:szCs w:val="26"/>
        </w:rPr>
        <w:t>Н</w:t>
      </w:r>
      <w:r w:rsidRPr="006934A7">
        <w:rPr>
          <w:rFonts w:ascii="Times New Roman" w:hAnsi="Times New Roman" w:cs="Times New Roman"/>
          <w:sz w:val="26"/>
          <w:szCs w:val="26"/>
        </w:rPr>
        <w:t xml:space="preserve">аличие пиков в области &lt; 600 нм для мицеллярных дисперсий с комплексами </w:t>
      </w:r>
      <w:r w:rsidRPr="006934A7">
        <w:rPr>
          <w:rFonts w:ascii="Times New Roman" w:hAnsi="Times New Roman" w:cs="Times New Roman"/>
          <w:b/>
          <w:bCs/>
          <w:sz w:val="26"/>
          <w:szCs w:val="26"/>
        </w:rPr>
        <w:t xml:space="preserve">2-Pt-CN2 </w:t>
      </w:r>
      <w:r w:rsidRPr="006934A7">
        <w:rPr>
          <w:rFonts w:ascii="Times New Roman" w:hAnsi="Times New Roman" w:cs="Times New Roman"/>
          <w:sz w:val="26"/>
          <w:szCs w:val="26"/>
        </w:rPr>
        <w:t xml:space="preserve"> и </w:t>
      </w:r>
      <w:r w:rsidRPr="006934A7">
        <w:rPr>
          <w:rFonts w:ascii="Times New Roman" w:hAnsi="Times New Roman" w:cs="Times New Roman"/>
          <w:b/>
          <w:bCs/>
          <w:sz w:val="26"/>
          <w:szCs w:val="26"/>
        </w:rPr>
        <w:t xml:space="preserve">1-Pt-CN2 </w:t>
      </w:r>
      <w:r w:rsidRPr="006934A7">
        <w:rPr>
          <w:rFonts w:ascii="Times New Roman" w:hAnsi="Times New Roman" w:cs="Times New Roman"/>
          <w:sz w:val="26"/>
          <w:szCs w:val="26"/>
        </w:rPr>
        <w:t xml:space="preserve"> с загрузкой 5</w:t>
      </w:r>
      <w:r w:rsidR="00613D23" w:rsidRPr="006934A7">
        <w:rPr>
          <w:rFonts w:ascii="Times New Roman" w:hAnsi="Times New Roman" w:cs="Times New Roman"/>
          <w:sz w:val="26"/>
          <w:szCs w:val="26"/>
        </w:rPr>
        <w:t xml:space="preserve"> масс.</w:t>
      </w:r>
      <w:r w:rsidRPr="006934A7">
        <w:rPr>
          <w:rFonts w:ascii="Times New Roman" w:hAnsi="Times New Roman" w:cs="Times New Roman"/>
          <w:sz w:val="26"/>
          <w:szCs w:val="26"/>
        </w:rPr>
        <w:t xml:space="preserve">% говорит о вкладе в эмиссию не только агрегатов, но и изолированных комплексов, находящихся в ядре мицеллы, тогда как в остальных случаях вклад в эмиссию дают только агрегаты. Более сильное смещение в длинноволновую область максимумов испускания мицелл с загрузками 10 масс.% по отношению к мицеллам с загрузкой </w:t>
      </w:r>
      <w:r w:rsidR="00613D23" w:rsidRPr="006934A7">
        <w:rPr>
          <w:rFonts w:ascii="Times New Roman" w:hAnsi="Times New Roman" w:cs="Times New Roman"/>
          <w:sz w:val="26"/>
          <w:szCs w:val="26"/>
        </w:rPr>
        <w:t>5 масс.%</w:t>
      </w:r>
      <w:r w:rsidRPr="006934A7">
        <w:rPr>
          <w:rFonts w:ascii="Times New Roman" w:hAnsi="Times New Roman" w:cs="Times New Roman"/>
          <w:sz w:val="26"/>
          <w:szCs w:val="26"/>
        </w:rPr>
        <w:t>, как было сказано при обсуждении спектров поглощения, объясняется большим вкладом агрегированных комплексов с характерными для них низко</w:t>
      </w:r>
      <w:r w:rsidR="00613D23" w:rsidRPr="006934A7">
        <w:rPr>
          <w:rFonts w:ascii="Times New Roman" w:hAnsi="Times New Roman" w:cs="Times New Roman"/>
          <w:sz w:val="26"/>
          <w:szCs w:val="26"/>
        </w:rPr>
        <w:t>лежащи</w:t>
      </w:r>
      <w:r w:rsidRPr="006934A7">
        <w:rPr>
          <w:rFonts w:ascii="Times New Roman" w:hAnsi="Times New Roman" w:cs="Times New Roman"/>
          <w:sz w:val="26"/>
          <w:szCs w:val="26"/>
        </w:rPr>
        <w:t xml:space="preserve">ми </w:t>
      </w:r>
      <w:r w:rsidRPr="006934A7">
        <w:rPr>
          <w:rFonts w:ascii="Times New Roman" w:hAnsi="Times New Roman" w:cs="Times New Roman"/>
          <w:sz w:val="26"/>
          <w:szCs w:val="26"/>
          <w:lang w:val="en-US"/>
        </w:rPr>
        <w:t>MMLCT</w:t>
      </w:r>
      <w:r w:rsidRPr="006934A7">
        <w:rPr>
          <w:rFonts w:ascii="Times New Roman" w:hAnsi="Times New Roman" w:cs="Times New Roman"/>
          <w:sz w:val="26"/>
          <w:szCs w:val="26"/>
        </w:rPr>
        <w:t xml:space="preserve"> состояниями.</w:t>
      </w:r>
    </w:p>
    <w:p w14:paraId="59F35BF4" w14:textId="0163E144" w:rsidR="0082478A" w:rsidRPr="006934A7" w:rsidRDefault="006A2778" w:rsidP="0082478A">
      <w:pPr>
        <w:keepNext/>
        <w:spacing w:after="0" w:line="360" w:lineRule="auto"/>
        <w:ind w:firstLine="720"/>
        <w:jc w:val="both"/>
        <w:rPr>
          <w:rFonts w:ascii="Times New Roman" w:hAnsi="Times New Roman" w:cs="Times New Roman"/>
          <w:sz w:val="26"/>
          <w:szCs w:val="26"/>
        </w:rPr>
      </w:pPr>
      <w:r w:rsidRPr="006934A7">
        <w:rPr>
          <w:rFonts w:ascii="Times New Roman" w:hAnsi="Times New Roman" w:cs="Times New Roman"/>
          <w:sz w:val="26"/>
          <w:szCs w:val="26"/>
        </w:rPr>
        <w:t>Отсутствие значимых изменений спектр</w:t>
      </w:r>
      <w:r w:rsidR="00C9721A" w:rsidRPr="006934A7">
        <w:rPr>
          <w:rFonts w:ascii="Times New Roman" w:hAnsi="Times New Roman" w:cs="Times New Roman"/>
          <w:sz w:val="26"/>
          <w:szCs w:val="26"/>
        </w:rPr>
        <w:t>а</w:t>
      </w:r>
      <w:r w:rsidRPr="006934A7">
        <w:rPr>
          <w:rFonts w:ascii="Times New Roman" w:hAnsi="Times New Roman" w:cs="Times New Roman"/>
          <w:sz w:val="26"/>
          <w:szCs w:val="26"/>
        </w:rPr>
        <w:t xml:space="preserve"> испускания </w:t>
      </w:r>
      <w:r w:rsidR="00C9721A" w:rsidRPr="006934A7">
        <w:rPr>
          <w:rFonts w:ascii="Times New Roman" w:hAnsi="Times New Roman" w:cs="Times New Roman"/>
          <w:sz w:val="26"/>
          <w:szCs w:val="26"/>
        </w:rPr>
        <w:t>мицеллярной дисперсии с комплексом</w:t>
      </w:r>
      <w:r w:rsidRPr="006934A7">
        <w:rPr>
          <w:rFonts w:ascii="Times New Roman" w:hAnsi="Times New Roman" w:cs="Times New Roman"/>
          <w:sz w:val="26"/>
          <w:szCs w:val="26"/>
        </w:rPr>
        <w:t xml:space="preserve"> </w:t>
      </w:r>
      <w:r w:rsidRPr="006934A7">
        <w:rPr>
          <w:rFonts w:ascii="Times New Roman" w:hAnsi="Times New Roman" w:cs="Times New Roman"/>
          <w:b/>
          <w:bCs/>
          <w:sz w:val="26"/>
          <w:szCs w:val="26"/>
        </w:rPr>
        <w:t>4-Pt-CN2</w:t>
      </w:r>
      <w:r w:rsidRPr="006934A7">
        <w:rPr>
          <w:rFonts w:ascii="Times New Roman" w:hAnsi="Times New Roman" w:cs="Times New Roman"/>
          <w:sz w:val="26"/>
          <w:szCs w:val="26"/>
        </w:rPr>
        <w:t xml:space="preserve"> при увеличении загрузки </w:t>
      </w:r>
      <w:r w:rsidR="00C9721A" w:rsidRPr="006934A7">
        <w:rPr>
          <w:rFonts w:ascii="Times New Roman" w:hAnsi="Times New Roman" w:cs="Times New Roman"/>
          <w:sz w:val="26"/>
          <w:szCs w:val="26"/>
        </w:rPr>
        <w:t xml:space="preserve">комплекса </w:t>
      </w:r>
      <w:r w:rsidRPr="006934A7">
        <w:rPr>
          <w:rFonts w:ascii="Times New Roman" w:hAnsi="Times New Roman" w:cs="Times New Roman"/>
          <w:sz w:val="26"/>
          <w:szCs w:val="26"/>
        </w:rPr>
        <w:t>говорит об одной и той же природе возбужденных состояний</w:t>
      </w:r>
      <w:r w:rsidR="001B0E6E" w:rsidRPr="006934A7">
        <w:rPr>
          <w:rFonts w:ascii="Times New Roman" w:hAnsi="Times New Roman" w:cs="Times New Roman"/>
          <w:sz w:val="26"/>
          <w:szCs w:val="26"/>
        </w:rPr>
        <w:t xml:space="preserve">, </w:t>
      </w:r>
      <w:r w:rsidR="00E70E6F" w:rsidRPr="006934A7">
        <w:rPr>
          <w:rFonts w:ascii="Times New Roman" w:hAnsi="Times New Roman" w:cs="Times New Roman"/>
          <w:sz w:val="26"/>
          <w:szCs w:val="26"/>
        </w:rPr>
        <w:t>с которых происходит испускание</w:t>
      </w:r>
      <w:r w:rsidRPr="006934A7">
        <w:rPr>
          <w:rFonts w:ascii="Times New Roman" w:hAnsi="Times New Roman" w:cs="Times New Roman"/>
          <w:sz w:val="26"/>
          <w:szCs w:val="26"/>
        </w:rPr>
        <w:t>.</w:t>
      </w:r>
      <w:r w:rsidR="00E70E6F" w:rsidRPr="006934A7">
        <w:rPr>
          <w:rFonts w:ascii="Times New Roman" w:hAnsi="Times New Roman" w:cs="Times New Roman"/>
          <w:sz w:val="26"/>
          <w:szCs w:val="26"/>
        </w:rPr>
        <w:t xml:space="preserve"> Учитывая</w:t>
      </w:r>
      <w:r w:rsidR="00C9721A" w:rsidRPr="006934A7">
        <w:rPr>
          <w:rFonts w:ascii="Times New Roman" w:hAnsi="Times New Roman" w:cs="Times New Roman"/>
          <w:sz w:val="26"/>
          <w:szCs w:val="26"/>
        </w:rPr>
        <w:t xml:space="preserve"> данный факт а также</w:t>
      </w:r>
      <w:r w:rsidR="00E70E6F" w:rsidRPr="006934A7">
        <w:rPr>
          <w:rFonts w:ascii="Times New Roman" w:hAnsi="Times New Roman" w:cs="Times New Roman"/>
          <w:sz w:val="26"/>
          <w:szCs w:val="26"/>
        </w:rPr>
        <w:t xml:space="preserve"> </w:t>
      </w:r>
      <w:r w:rsidR="00812766" w:rsidRPr="006934A7">
        <w:rPr>
          <w:rFonts w:ascii="Times New Roman" w:hAnsi="Times New Roman" w:cs="Times New Roman"/>
          <w:sz w:val="26"/>
          <w:szCs w:val="26"/>
        </w:rPr>
        <w:t xml:space="preserve">появление </w:t>
      </w:r>
      <w:r w:rsidR="00E70E6F" w:rsidRPr="006934A7">
        <w:rPr>
          <w:rFonts w:ascii="Times New Roman" w:hAnsi="Times New Roman" w:cs="Times New Roman"/>
          <w:sz w:val="26"/>
          <w:szCs w:val="26"/>
        </w:rPr>
        <w:t>интенсив</w:t>
      </w:r>
      <w:r w:rsidR="00812766" w:rsidRPr="006934A7">
        <w:rPr>
          <w:rFonts w:ascii="Times New Roman" w:hAnsi="Times New Roman" w:cs="Times New Roman"/>
          <w:sz w:val="26"/>
          <w:szCs w:val="26"/>
        </w:rPr>
        <w:t>ного</w:t>
      </w:r>
      <w:r w:rsidR="00E70E6F" w:rsidRPr="006934A7">
        <w:rPr>
          <w:rFonts w:ascii="Times New Roman" w:hAnsi="Times New Roman" w:cs="Times New Roman"/>
          <w:sz w:val="26"/>
          <w:szCs w:val="26"/>
        </w:rPr>
        <w:t xml:space="preserve"> низкоэнергетическ</w:t>
      </w:r>
      <w:r w:rsidR="00812766" w:rsidRPr="006934A7">
        <w:rPr>
          <w:rFonts w:ascii="Times New Roman" w:hAnsi="Times New Roman" w:cs="Times New Roman"/>
          <w:sz w:val="26"/>
          <w:szCs w:val="26"/>
        </w:rPr>
        <w:t>ого</w:t>
      </w:r>
      <w:r w:rsidR="00E70E6F" w:rsidRPr="006934A7">
        <w:rPr>
          <w:rFonts w:ascii="Times New Roman" w:hAnsi="Times New Roman" w:cs="Times New Roman"/>
          <w:sz w:val="26"/>
          <w:szCs w:val="26"/>
        </w:rPr>
        <w:t xml:space="preserve"> пик</w:t>
      </w:r>
      <w:r w:rsidR="00812766" w:rsidRPr="006934A7">
        <w:rPr>
          <w:rFonts w:ascii="Times New Roman" w:hAnsi="Times New Roman" w:cs="Times New Roman"/>
          <w:sz w:val="26"/>
          <w:szCs w:val="26"/>
        </w:rPr>
        <w:t>а</w:t>
      </w:r>
      <w:r w:rsidR="00E70E6F" w:rsidRPr="006934A7">
        <w:rPr>
          <w:rFonts w:ascii="Times New Roman" w:hAnsi="Times New Roman" w:cs="Times New Roman"/>
          <w:sz w:val="26"/>
          <w:szCs w:val="26"/>
        </w:rPr>
        <w:t xml:space="preserve"> в спектре поглощения мицелл</w:t>
      </w:r>
      <w:r w:rsidR="00C9721A" w:rsidRPr="006934A7">
        <w:rPr>
          <w:rFonts w:ascii="Times New Roman" w:hAnsi="Times New Roman" w:cs="Times New Roman"/>
          <w:sz w:val="26"/>
          <w:szCs w:val="26"/>
        </w:rPr>
        <w:t>ярной дисперсии</w:t>
      </w:r>
      <w:r w:rsidR="00E70E6F" w:rsidRPr="006934A7">
        <w:rPr>
          <w:rFonts w:ascii="Times New Roman" w:hAnsi="Times New Roman" w:cs="Times New Roman"/>
          <w:sz w:val="26"/>
          <w:szCs w:val="26"/>
        </w:rPr>
        <w:t xml:space="preserve"> с комплексом </w:t>
      </w:r>
      <w:r w:rsidR="00E70E6F" w:rsidRPr="006934A7">
        <w:rPr>
          <w:rFonts w:ascii="Times New Roman" w:hAnsi="Times New Roman" w:cs="Times New Roman"/>
          <w:b/>
          <w:bCs/>
          <w:sz w:val="26"/>
          <w:szCs w:val="26"/>
        </w:rPr>
        <w:t>4-</w:t>
      </w:r>
      <w:r w:rsidR="00E70E6F" w:rsidRPr="006934A7">
        <w:rPr>
          <w:rFonts w:ascii="Times New Roman" w:hAnsi="Times New Roman" w:cs="Times New Roman"/>
          <w:b/>
          <w:bCs/>
          <w:sz w:val="26"/>
          <w:szCs w:val="26"/>
          <w:lang w:val="en-US"/>
        </w:rPr>
        <w:t>Pt</w:t>
      </w:r>
      <w:r w:rsidR="00E70E6F" w:rsidRPr="006934A7">
        <w:rPr>
          <w:rFonts w:ascii="Times New Roman" w:hAnsi="Times New Roman" w:cs="Times New Roman"/>
          <w:b/>
          <w:bCs/>
          <w:sz w:val="26"/>
          <w:szCs w:val="26"/>
        </w:rPr>
        <w:t>-</w:t>
      </w:r>
      <w:r w:rsidR="00E70E6F" w:rsidRPr="006934A7">
        <w:rPr>
          <w:rFonts w:ascii="Times New Roman" w:hAnsi="Times New Roman" w:cs="Times New Roman"/>
          <w:b/>
          <w:bCs/>
          <w:sz w:val="26"/>
          <w:szCs w:val="26"/>
          <w:lang w:val="en-US"/>
        </w:rPr>
        <w:t>CN</w:t>
      </w:r>
      <w:r w:rsidR="00E70E6F" w:rsidRPr="006934A7">
        <w:rPr>
          <w:rFonts w:ascii="Times New Roman" w:hAnsi="Times New Roman" w:cs="Times New Roman"/>
          <w:b/>
          <w:bCs/>
          <w:sz w:val="26"/>
          <w:szCs w:val="26"/>
        </w:rPr>
        <w:t>2</w:t>
      </w:r>
      <w:r w:rsidR="00E70E6F" w:rsidRPr="006934A7">
        <w:rPr>
          <w:rFonts w:ascii="Times New Roman" w:hAnsi="Times New Roman" w:cs="Times New Roman"/>
          <w:sz w:val="26"/>
          <w:szCs w:val="26"/>
        </w:rPr>
        <w:t xml:space="preserve"> с загрузкой 10%, который в спектре поглощения</w:t>
      </w:r>
      <w:r w:rsidR="00C9721A" w:rsidRPr="006934A7">
        <w:rPr>
          <w:rFonts w:ascii="Times New Roman" w:hAnsi="Times New Roman" w:cs="Times New Roman"/>
          <w:sz w:val="26"/>
          <w:szCs w:val="26"/>
        </w:rPr>
        <w:t xml:space="preserve"> мицеллярной дисперсии</w:t>
      </w:r>
      <w:r w:rsidR="00E70E6F" w:rsidRPr="006934A7">
        <w:rPr>
          <w:rFonts w:ascii="Times New Roman" w:hAnsi="Times New Roman" w:cs="Times New Roman"/>
          <w:sz w:val="26"/>
          <w:szCs w:val="26"/>
        </w:rPr>
        <w:t xml:space="preserve"> с комплексом </w:t>
      </w:r>
      <w:r w:rsidR="00E70E6F" w:rsidRPr="006934A7">
        <w:rPr>
          <w:rFonts w:ascii="Times New Roman" w:hAnsi="Times New Roman" w:cs="Times New Roman"/>
          <w:b/>
          <w:bCs/>
          <w:sz w:val="26"/>
          <w:szCs w:val="26"/>
        </w:rPr>
        <w:t>4-</w:t>
      </w:r>
      <w:r w:rsidR="00E70E6F" w:rsidRPr="006934A7">
        <w:rPr>
          <w:rFonts w:ascii="Times New Roman" w:hAnsi="Times New Roman" w:cs="Times New Roman"/>
          <w:b/>
          <w:bCs/>
          <w:sz w:val="26"/>
          <w:szCs w:val="26"/>
          <w:lang w:val="en-US"/>
        </w:rPr>
        <w:t>Pt</w:t>
      </w:r>
      <w:r w:rsidR="00E70E6F" w:rsidRPr="006934A7">
        <w:rPr>
          <w:rFonts w:ascii="Times New Roman" w:hAnsi="Times New Roman" w:cs="Times New Roman"/>
          <w:b/>
          <w:bCs/>
          <w:sz w:val="26"/>
          <w:szCs w:val="26"/>
        </w:rPr>
        <w:t>-</w:t>
      </w:r>
      <w:r w:rsidR="00E70E6F" w:rsidRPr="006934A7">
        <w:rPr>
          <w:rFonts w:ascii="Times New Roman" w:hAnsi="Times New Roman" w:cs="Times New Roman"/>
          <w:b/>
          <w:bCs/>
          <w:sz w:val="26"/>
          <w:szCs w:val="26"/>
          <w:lang w:val="en-US"/>
        </w:rPr>
        <w:t>CN</w:t>
      </w:r>
      <w:r w:rsidR="00E70E6F" w:rsidRPr="006934A7">
        <w:rPr>
          <w:rFonts w:ascii="Times New Roman" w:hAnsi="Times New Roman" w:cs="Times New Roman"/>
          <w:b/>
          <w:bCs/>
          <w:sz w:val="26"/>
          <w:szCs w:val="26"/>
        </w:rPr>
        <w:t>2</w:t>
      </w:r>
      <w:r w:rsidR="00E70E6F" w:rsidRPr="006934A7">
        <w:rPr>
          <w:rFonts w:ascii="Times New Roman" w:hAnsi="Times New Roman" w:cs="Times New Roman"/>
          <w:sz w:val="26"/>
          <w:szCs w:val="26"/>
        </w:rPr>
        <w:t xml:space="preserve"> </w:t>
      </w:r>
      <w:r w:rsidR="00812766" w:rsidRPr="006934A7">
        <w:rPr>
          <w:rFonts w:ascii="Times New Roman" w:hAnsi="Times New Roman" w:cs="Times New Roman"/>
          <w:sz w:val="26"/>
          <w:szCs w:val="26"/>
        </w:rPr>
        <w:t xml:space="preserve">с загрузкой 5% </w:t>
      </w:r>
      <w:r w:rsidR="00E70E6F" w:rsidRPr="006934A7">
        <w:rPr>
          <w:rFonts w:ascii="Times New Roman" w:hAnsi="Times New Roman" w:cs="Times New Roman"/>
          <w:sz w:val="26"/>
          <w:szCs w:val="26"/>
        </w:rPr>
        <w:t>практически не виден,</w:t>
      </w:r>
      <w:r w:rsidR="00812766" w:rsidRPr="006934A7">
        <w:rPr>
          <w:rFonts w:ascii="Times New Roman" w:hAnsi="Times New Roman" w:cs="Times New Roman"/>
          <w:sz w:val="26"/>
          <w:szCs w:val="26"/>
        </w:rPr>
        <w:t xml:space="preserve"> </w:t>
      </w:r>
      <w:r w:rsidR="00E70E6F" w:rsidRPr="006934A7">
        <w:rPr>
          <w:rFonts w:ascii="Times New Roman" w:hAnsi="Times New Roman" w:cs="Times New Roman"/>
          <w:sz w:val="26"/>
          <w:szCs w:val="26"/>
        </w:rPr>
        <w:t>можно предположить, что при увеличении загрузки увеличивается количество агрегатов, вносящих вклад в поглощение</w:t>
      </w:r>
      <w:r w:rsidR="00812766" w:rsidRPr="006934A7">
        <w:rPr>
          <w:rFonts w:ascii="Times New Roman" w:hAnsi="Times New Roman" w:cs="Times New Roman"/>
          <w:sz w:val="26"/>
          <w:szCs w:val="26"/>
        </w:rPr>
        <w:t>,</w:t>
      </w:r>
      <w:r w:rsidR="00E70E6F" w:rsidRPr="006934A7">
        <w:rPr>
          <w:rFonts w:ascii="Times New Roman" w:hAnsi="Times New Roman" w:cs="Times New Roman"/>
          <w:sz w:val="26"/>
          <w:szCs w:val="26"/>
        </w:rPr>
        <w:t xml:space="preserve"> </w:t>
      </w:r>
      <w:r w:rsidR="00812766" w:rsidRPr="006934A7">
        <w:rPr>
          <w:rFonts w:ascii="Times New Roman" w:hAnsi="Times New Roman" w:cs="Times New Roman"/>
          <w:sz w:val="26"/>
          <w:szCs w:val="26"/>
        </w:rPr>
        <w:t>о</w:t>
      </w:r>
      <w:r w:rsidR="00E70E6F" w:rsidRPr="006934A7">
        <w:rPr>
          <w:rFonts w:ascii="Times New Roman" w:hAnsi="Times New Roman" w:cs="Times New Roman"/>
          <w:sz w:val="26"/>
          <w:szCs w:val="26"/>
        </w:rPr>
        <w:t xml:space="preserve">днако после поглощения </w:t>
      </w:r>
      <w:r w:rsidR="00812766" w:rsidRPr="006934A7">
        <w:rPr>
          <w:rFonts w:ascii="Times New Roman" w:hAnsi="Times New Roman" w:cs="Times New Roman"/>
          <w:sz w:val="26"/>
          <w:szCs w:val="26"/>
        </w:rPr>
        <w:t xml:space="preserve">энергии, </w:t>
      </w:r>
      <w:r w:rsidR="00C9721A" w:rsidRPr="006934A7">
        <w:rPr>
          <w:rFonts w:ascii="Times New Roman" w:hAnsi="Times New Roman" w:cs="Times New Roman"/>
          <w:sz w:val="26"/>
          <w:szCs w:val="26"/>
        </w:rPr>
        <w:t>металл-</w:t>
      </w:r>
      <w:r w:rsidR="00E70E6F" w:rsidRPr="006934A7">
        <w:rPr>
          <w:rFonts w:ascii="Times New Roman" w:hAnsi="Times New Roman" w:cs="Times New Roman"/>
          <w:sz w:val="26"/>
          <w:szCs w:val="26"/>
        </w:rPr>
        <w:t>полимерные структуры распадаются, и испускание</w:t>
      </w:r>
      <w:r w:rsidR="0082478A" w:rsidRPr="006934A7">
        <w:rPr>
          <w:rFonts w:ascii="Times New Roman" w:hAnsi="Times New Roman" w:cs="Times New Roman"/>
          <w:sz w:val="26"/>
          <w:szCs w:val="26"/>
        </w:rPr>
        <w:t xml:space="preserve"> </w:t>
      </w:r>
      <w:r w:rsidR="00E70E6F" w:rsidRPr="006934A7">
        <w:rPr>
          <w:rFonts w:ascii="Times New Roman" w:hAnsi="Times New Roman" w:cs="Times New Roman"/>
          <w:sz w:val="26"/>
          <w:szCs w:val="26"/>
        </w:rPr>
        <w:t xml:space="preserve">происходит </w:t>
      </w:r>
      <w:r w:rsidR="00812766" w:rsidRPr="006934A7">
        <w:rPr>
          <w:rFonts w:ascii="Times New Roman" w:hAnsi="Times New Roman" w:cs="Times New Roman"/>
          <w:sz w:val="26"/>
          <w:szCs w:val="26"/>
        </w:rPr>
        <w:t>с</w:t>
      </w:r>
      <w:r w:rsidR="00C9721A" w:rsidRPr="006934A7">
        <w:rPr>
          <w:rFonts w:ascii="Times New Roman" w:hAnsi="Times New Roman" w:cs="Times New Roman"/>
          <w:sz w:val="26"/>
          <w:szCs w:val="26"/>
        </w:rPr>
        <w:t xml:space="preserve"> возбужденных</w:t>
      </w:r>
      <w:r w:rsidR="00812766" w:rsidRPr="006934A7">
        <w:rPr>
          <w:rFonts w:ascii="Times New Roman" w:hAnsi="Times New Roman" w:cs="Times New Roman"/>
          <w:sz w:val="26"/>
          <w:szCs w:val="26"/>
        </w:rPr>
        <w:t xml:space="preserve"> триплетных уровней</w:t>
      </w:r>
      <w:r w:rsidR="00C9721A" w:rsidRPr="006934A7">
        <w:rPr>
          <w:rFonts w:ascii="Times New Roman" w:hAnsi="Times New Roman" w:cs="Times New Roman"/>
          <w:sz w:val="26"/>
          <w:szCs w:val="26"/>
        </w:rPr>
        <w:t xml:space="preserve"> </w:t>
      </w:r>
      <w:r w:rsidR="00812766" w:rsidRPr="006934A7">
        <w:rPr>
          <w:rFonts w:ascii="Times New Roman" w:hAnsi="Times New Roman" w:cs="Times New Roman"/>
          <w:sz w:val="26"/>
          <w:szCs w:val="26"/>
        </w:rPr>
        <w:t>мо</w:t>
      </w:r>
      <w:r w:rsidR="00C9721A" w:rsidRPr="006934A7">
        <w:rPr>
          <w:rFonts w:ascii="Times New Roman" w:hAnsi="Times New Roman" w:cs="Times New Roman"/>
          <w:sz w:val="26"/>
          <w:szCs w:val="26"/>
        </w:rPr>
        <w:t>номеров</w:t>
      </w:r>
      <w:r w:rsidR="00E70E6F" w:rsidRPr="006934A7">
        <w:rPr>
          <w:rFonts w:ascii="Times New Roman" w:hAnsi="Times New Roman" w:cs="Times New Roman"/>
          <w:sz w:val="26"/>
          <w:szCs w:val="26"/>
        </w:rPr>
        <w:t>.</w:t>
      </w:r>
      <w:r w:rsidR="0082478A" w:rsidRPr="006934A7">
        <w:rPr>
          <w:rFonts w:ascii="Times New Roman" w:hAnsi="Times New Roman" w:cs="Times New Roman"/>
          <w:sz w:val="26"/>
          <w:szCs w:val="26"/>
        </w:rPr>
        <w:t xml:space="preserve"> Однако стоит отметить, что в мицеллярных дисперсиях наблюдается батохромный сдвиг</w:t>
      </w:r>
      <w:r w:rsidR="00154C9A" w:rsidRPr="006934A7">
        <w:rPr>
          <w:rFonts w:ascii="Times New Roman" w:hAnsi="Times New Roman" w:cs="Times New Roman"/>
          <w:sz w:val="26"/>
          <w:szCs w:val="26"/>
        </w:rPr>
        <w:t xml:space="preserve"> на 38 нм</w:t>
      </w:r>
      <w:r w:rsidR="0082478A" w:rsidRPr="006934A7">
        <w:rPr>
          <w:rFonts w:ascii="Times New Roman" w:hAnsi="Times New Roman" w:cs="Times New Roman"/>
          <w:sz w:val="26"/>
          <w:szCs w:val="26"/>
        </w:rPr>
        <w:t xml:space="preserve"> по отношению к водно-органическим дисперсиям, что все-таки свидетельствует о наличии π-π и/или </w:t>
      </w:r>
      <w:r w:rsidR="0082478A" w:rsidRPr="006934A7">
        <w:rPr>
          <w:rFonts w:ascii="Times New Roman" w:hAnsi="Times New Roman" w:cs="Times New Roman"/>
          <w:sz w:val="26"/>
          <w:szCs w:val="26"/>
          <w:lang w:val="en-US"/>
        </w:rPr>
        <w:t>Pt</w:t>
      </w:r>
      <w:r w:rsidR="0082478A" w:rsidRPr="006934A7">
        <w:rPr>
          <w:rFonts w:ascii="Times New Roman" w:hAnsi="Times New Roman" w:cs="Times New Roman"/>
          <w:sz w:val="26"/>
          <w:szCs w:val="26"/>
        </w:rPr>
        <w:t>-</w:t>
      </w:r>
      <w:r w:rsidR="0082478A" w:rsidRPr="006934A7">
        <w:rPr>
          <w:rFonts w:ascii="Times New Roman" w:hAnsi="Times New Roman" w:cs="Times New Roman"/>
          <w:sz w:val="26"/>
          <w:szCs w:val="26"/>
          <w:lang w:val="en-US"/>
        </w:rPr>
        <w:t>Pt</w:t>
      </w:r>
      <w:r w:rsidR="00754C92">
        <w:rPr>
          <w:rFonts w:ascii="Times New Roman" w:hAnsi="Times New Roman" w:cs="Times New Roman"/>
          <w:sz w:val="26"/>
          <w:szCs w:val="26"/>
        </w:rPr>
        <w:t xml:space="preserve"> межмолекулярных</w:t>
      </w:r>
      <w:r w:rsidR="0082478A" w:rsidRPr="006934A7">
        <w:rPr>
          <w:rFonts w:ascii="Times New Roman" w:hAnsi="Times New Roman" w:cs="Times New Roman"/>
          <w:sz w:val="26"/>
          <w:szCs w:val="26"/>
        </w:rPr>
        <w:t xml:space="preserve"> взаимодействий, происходящих в ядрах мицелл и, следовательно, и</w:t>
      </w:r>
      <w:r w:rsidR="0047368E" w:rsidRPr="006934A7">
        <w:rPr>
          <w:rFonts w:ascii="Times New Roman" w:hAnsi="Times New Roman" w:cs="Times New Roman"/>
          <w:sz w:val="26"/>
          <w:szCs w:val="26"/>
        </w:rPr>
        <w:t>с</w:t>
      </w:r>
      <w:r w:rsidR="0082478A" w:rsidRPr="006934A7">
        <w:rPr>
          <w:rFonts w:ascii="Times New Roman" w:hAnsi="Times New Roman" w:cs="Times New Roman"/>
          <w:sz w:val="26"/>
          <w:szCs w:val="26"/>
        </w:rPr>
        <w:t>пускани</w:t>
      </w:r>
      <w:r w:rsidR="00154C9A" w:rsidRPr="006934A7">
        <w:rPr>
          <w:rFonts w:ascii="Times New Roman" w:hAnsi="Times New Roman" w:cs="Times New Roman"/>
          <w:sz w:val="26"/>
          <w:szCs w:val="26"/>
        </w:rPr>
        <w:t>и</w:t>
      </w:r>
      <w:r w:rsidR="0082478A" w:rsidRPr="006934A7">
        <w:rPr>
          <w:rFonts w:ascii="Times New Roman" w:hAnsi="Times New Roman" w:cs="Times New Roman"/>
          <w:sz w:val="26"/>
          <w:szCs w:val="26"/>
        </w:rPr>
        <w:t xml:space="preserve"> с возбужденного триплетного уровня, характерного для агрегатов.</w:t>
      </w:r>
    </w:p>
    <w:p w14:paraId="5B1A92FC" w14:textId="77777777" w:rsidR="0082478A" w:rsidRDefault="0082478A" w:rsidP="0082478A">
      <w:pPr>
        <w:ind w:firstLine="720"/>
        <w:rPr>
          <w:rFonts w:ascii="Times New Roman" w:hAnsi="Times New Roman" w:cs="Times New Roman"/>
          <w:sz w:val="26"/>
          <w:szCs w:val="26"/>
        </w:rPr>
      </w:pPr>
      <w:r w:rsidRPr="006934A7">
        <w:rPr>
          <w:rFonts w:ascii="Times New Roman" w:hAnsi="Times New Roman" w:cs="Times New Roman"/>
          <w:sz w:val="26"/>
          <w:szCs w:val="26"/>
        </w:rPr>
        <w:br w:type="page"/>
      </w:r>
    </w:p>
    <w:p w14:paraId="6BB5F910" w14:textId="77777777" w:rsidR="0082478A" w:rsidRPr="006934A7" w:rsidRDefault="0036462E" w:rsidP="0082478A">
      <w:pPr>
        <w:keepNext/>
        <w:spacing w:after="0" w:line="360" w:lineRule="auto"/>
        <w:ind w:firstLine="720"/>
        <w:jc w:val="center"/>
        <w:rPr>
          <w:rFonts w:ascii="Times New Roman" w:hAnsi="Times New Roman" w:cs="Times New Roman"/>
          <w:sz w:val="26"/>
          <w:szCs w:val="26"/>
        </w:rPr>
      </w:pPr>
      <w:r w:rsidRPr="006934A7">
        <w:rPr>
          <w:rFonts w:ascii="Times New Roman" w:hAnsi="Times New Roman" w:cs="Times New Roman"/>
          <w:noProof/>
          <w:sz w:val="26"/>
          <w:szCs w:val="26"/>
        </w:rPr>
        <w:lastRenderedPageBreak/>
        <w:drawing>
          <wp:inline distT="0" distB="0" distL="0" distR="0" wp14:anchorId="71D38237" wp14:editId="6877A92C">
            <wp:extent cx="4014132" cy="3059723"/>
            <wp:effectExtent l="0" t="0" r="5715" b="7620"/>
            <wp:docPr id="6865380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9">
                      <a:extLst>
                        <a:ext uri="{28A0092B-C50C-407E-A947-70E740481C1C}">
                          <a14:useLocalDpi xmlns:a14="http://schemas.microsoft.com/office/drawing/2010/main" val="0"/>
                        </a:ext>
                      </a:extLst>
                    </a:blip>
                    <a:srcRect b="3363"/>
                    <a:stretch/>
                  </pic:blipFill>
                  <pic:spPr bwMode="auto">
                    <a:xfrm>
                      <a:off x="0" y="0"/>
                      <a:ext cx="4019867" cy="3064094"/>
                    </a:xfrm>
                    <a:prstGeom prst="rect">
                      <a:avLst/>
                    </a:prstGeom>
                    <a:noFill/>
                    <a:ln>
                      <a:noFill/>
                    </a:ln>
                    <a:extLst>
                      <a:ext uri="{53640926-AAD7-44D8-BBD7-CCE9431645EC}">
                        <a14:shadowObscured xmlns:a14="http://schemas.microsoft.com/office/drawing/2010/main"/>
                      </a:ext>
                    </a:extLst>
                  </pic:spPr>
                </pic:pic>
              </a:graphicData>
            </a:graphic>
          </wp:inline>
        </w:drawing>
      </w:r>
      <w:bookmarkStart w:id="100" w:name="_Ref165420975"/>
    </w:p>
    <w:p w14:paraId="1C3930F7" w14:textId="5B71FB5C" w:rsidR="009249F8" w:rsidRDefault="00510D93" w:rsidP="0028242E">
      <w:pPr>
        <w:keepNext/>
        <w:spacing w:after="0" w:line="360" w:lineRule="auto"/>
        <w:ind w:firstLine="720"/>
        <w:jc w:val="both"/>
        <w:rPr>
          <w:rFonts w:ascii="Times New Roman" w:hAnsi="Times New Roman" w:cs="Times New Roman"/>
          <w:i/>
          <w:iCs/>
          <w:sz w:val="26"/>
          <w:szCs w:val="26"/>
        </w:rPr>
      </w:pPr>
      <w:r w:rsidRPr="006934A7">
        <w:rPr>
          <w:rFonts w:ascii="Times New Roman" w:hAnsi="Times New Roman" w:cs="Times New Roman"/>
          <w:sz w:val="26"/>
          <w:szCs w:val="26"/>
        </w:rPr>
        <w:t xml:space="preserve">Рисунок </w:t>
      </w:r>
      <w:r w:rsidRPr="006934A7">
        <w:rPr>
          <w:rFonts w:ascii="Times New Roman" w:hAnsi="Times New Roman" w:cs="Times New Roman"/>
          <w:sz w:val="26"/>
          <w:szCs w:val="26"/>
        </w:rPr>
        <w:fldChar w:fldCharType="begin"/>
      </w:r>
      <w:r w:rsidRPr="006934A7">
        <w:rPr>
          <w:rFonts w:ascii="Times New Roman" w:hAnsi="Times New Roman" w:cs="Times New Roman"/>
          <w:sz w:val="26"/>
          <w:szCs w:val="26"/>
        </w:rPr>
        <w:instrText xml:space="preserve"> SEQ Рисунок \* ARABIC </w:instrText>
      </w:r>
      <w:r w:rsidRPr="006934A7">
        <w:rPr>
          <w:rFonts w:ascii="Times New Roman" w:hAnsi="Times New Roman" w:cs="Times New Roman"/>
          <w:sz w:val="26"/>
          <w:szCs w:val="26"/>
        </w:rPr>
        <w:fldChar w:fldCharType="separate"/>
      </w:r>
      <w:r w:rsidR="00294379">
        <w:rPr>
          <w:rFonts w:ascii="Times New Roman" w:hAnsi="Times New Roman" w:cs="Times New Roman"/>
          <w:noProof/>
          <w:sz w:val="26"/>
          <w:szCs w:val="26"/>
        </w:rPr>
        <w:t>56</w:t>
      </w:r>
      <w:r w:rsidRPr="006934A7">
        <w:rPr>
          <w:rFonts w:ascii="Times New Roman" w:hAnsi="Times New Roman" w:cs="Times New Roman"/>
          <w:sz w:val="26"/>
          <w:szCs w:val="26"/>
        </w:rPr>
        <w:fldChar w:fldCharType="end"/>
      </w:r>
      <w:bookmarkEnd w:id="100"/>
      <w:r w:rsidRPr="006934A7">
        <w:rPr>
          <w:rFonts w:ascii="Times New Roman" w:hAnsi="Times New Roman" w:cs="Times New Roman"/>
          <w:sz w:val="26"/>
          <w:szCs w:val="26"/>
        </w:rPr>
        <w:t>. Норм</w:t>
      </w:r>
      <w:r w:rsidR="00F82BF3" w:rsidRPr="006934A7">
        <w:rPr>
          <w:rFonts w:ascii="Times New Roman" w:hAnsi="Times New Roman" w:cs="Times New Roman"/>
          <w:sz w:val="26"/>
          <w:szCs w:val="26"/>
        </w:rPr>
        <w:t>ир</w:t>
      </w:r>
      <w:r w:rsidRPr="006934A7">
        <w:rPr>
          <w:rFonts w:ascii="Times New Roman" w:hAnsi="Times New Roman" w:cs="Times New Roman"/>
          <w:sz w:val="26"/>
          <w:szCs w:val="26"/>
        </w:rPr>
        <w:t xml:space="preserve">ованные спектры эмиссии для мицелл с метками </w:t>
      </w:r>
      <w:r w:rsidRPr="006934A7">
        <w:rPr>
          <w:rFonts w:ascii="Times New Roman" w:hAnsi="Times New Roman" w:cs="Times New Roman"/>
          <w:b/>
          <w:bCs/>
          <w:sz w:val="26"/>
          <w:szCs w:val="26"/>
        </w:rPr>
        <w:t xml:space="preserve">1-Pt-CN2 </w:t>
      </w:r>
      <w:r w:rsidRPr="006934A7">
        <w:rPr>
          <w:rFonts w:ascii="Times New Roman" w:hAnsi="Times New Roman" w:cs="Times New Roman"/>
          <w:sz w:val="26"/>
          <w:szCs w:val="26"/>
        </w:rPr>
        <w:t xml:space="preserve">- </w:t>
      </w:r>
      <w:r w:rsidRPr="006934A7">
        <w:rPr>
          <w:rFonts w:ascii="Times New Roman" w:hAnsi="Times New Roman" w:cs="Times New Roman"/>
          <w:b/>
          <w:bCs/>
          <w:sz w:val="26"/>
          <w:szCs w:val="26"/>
        </w:rPr>
        <w:t>4-Pt-CN2</w:t>
      </w:r>
      <w:r w:rsidRPr="006934A7">
        <w:rPr>
          <w:rFonts w:ascii="Times New Roman" w:hAnsi="Times New Roman" w:cs="Times New Roman"/>
          <w:sz w:val="26"/>
          <w:szCs w:val="26"/>
        </w:rPr>
        <w:t>.</w:t>
      </w:r>
    </w:p>
    <w:p w14:paraId="37302DC8" w14:textId="77777777" w:rsidR="0028242E" w:rsidRPr="0028242E" w:rsidRDefault="0028242E" w:rsidP="0028242E">
      <w:pPr>
        <w:keepNext/>
        <w:spacing w:after="0" w:line="360" w:lineRule="auto"/>
        <w:ind w:firstLine="720"/>
        <w:jc w:val="both"/>
        <w:rPr>
          <w:rFonts w:ascii="Times New Roman" w:hAnsi="Times New Roman" w:cs="Times New Roman"/>
          <w:sz w:val="26"/>
          <w:szCs w:val="26"/>
        </w:rPr>
      </w:pPr>
    </w:p>
    <w:p w14:paraId="2625C9AC" w14:textId="6DEEF310" w:rsidR="00613D23" w:rsidRDefault="00510D93" w:rsidP="0028242E">
      <w:pPr>
        <w:pStyle w:val="2"/>
        <w:numPr>
          <w:ilvl w:val="1"/>
          <w:numId w:val="3"/>
        </w:numPr>
        <w:spacing w:before="0" w:line="360" w:lineRule="auto"/>
        <w:rPr>
          <w:rFonts w:ascii="Times New Roman" w:hAnsi="Times New Roman" w:cs="Times New Roman"/>
          <w:b/>
          <w:bCs/>
          <w:color w:val="auto"/>
        </w:rPr>
      </w:pPr>
      <w:bookmarkStart w:id="101" w:name="_Toc166971745"/>
      <w:r w:rsidRPr="00063529">
        <w:rPr>
          <w:rFonts w:ascii="Times New Roman" w:hAnsi="Times New Roman" w:cs="Times New Roman"/>
          <w:b/>
          <w:bCs/>
          <w:color w:val="auto"/>
        </w:rPr>
        <w:t>Биологические эксперименты</w:t>
      </w:r>
      <w:bookmarkEnd w:id="101"/>
    </w:p>
    <w:p w14:paraId="604C65EC" w14:textId="77777777" w:rsidR="0028242E" w:rsidRPr="0028242E" w:rsidRDefault="0028242E" w:rsidP="0028242E">
      <w:pPr>
        <w:spacing w:after="0" w:line="360" w:lineRule="auto"/>
        <w:ind w:left="720"/>
        <w:jc w:val="both"/>
      </w:pPr>
    </w:p>
    <w:p w14:paraId="5CFF6BD4" w14:textId="118D7DE4" w:rsidR="00510D93" w:rsidRPr="00063529" w:rsidRDefault="000E2FE5" w:rsidP="00613D23">
      <w:pPr>
        <w:pStyle w:val="3"/>
        <w:spacing w:before="0" w:line="360" w:lineRule="auto"/>
        <w:ind w:firstLine="720"/>
        <w:rPr>
          <w:rFonts w:ascii="Times New Roman" w:hAnsi="Times New Roman" w:cs="Times New Roman"/>
          <w:b/>
          <w:bCs/>
          <w:color w:val="auto"/>
          <w:sz w:val="26"/>
          <w:szCs w:val="26"/>
        </w:rPr>
      </w:pPr>
      <w:bookmarkStart w:id="102" w:name="_Toc166971746"/>
      <w:r>
        <w:rPr>
          <w:rFonts w:ascii="Times New Roman" w:hAnsi="Times New Roman" w:cs="Times New Roman"/>
          <w:b/>
          <w:bCs/>
          <w:color w:val="auto"/>
          <w:sz w:val="26"/>
          <w:szCs w:val="26"/>
        </w:rPr>
        <w:t>3</w:t>
      </w:r>
      <w:r w:rsidR="00510D93" w:rsidRPr="00063529">
        <w:rPr>
          <w:rFonts w:ascii="Times New Roman" w:hAnsi="Times New Roman" w:cs="Times New Roman"/>
          <w:b/>
          <w:bCs/>
          <w:color w:val="auto"/>
          <w:sz w:val="26"/>
          <w:szCs w:val="26"/>
        </w:rPr>
        <w:t xml:space="preserve">.3.1 Исследование цитотоксичности мицеллярных дисперсий </w:t>
      </w:r>
      <w:r w:rsidR="00510D93" w:rsidRPr="00063529">
        <w:rPr>
          <w:rFonts w:ascii="Times New Roman" w:hAnsi="Times New Roman" w:cs="Times New Roman"/>
          <w:b/>
          <w:bCs/>
          <w:i/>
          <w:iCs/>
          <w:color w:val="auto"/>
          <w:sz w:val="26"/>
          <w:szCs w:val="26"/>
          <w:lang w:val="en-US"/>
        </w:rPr>
        <w:t>in</w:t>
      </w:r>
      <w:r w:rsidR="00510D93" w:rsidRPr="00063529">
        <w:rPr>
          <w:rFonts w:ascii="Times New Roman" w:hAnsi="Times New Roman" w:cs="Times New Roman"/>
          <w:b/>
          <w:bCs/>
          <w:i/>
          <w:iCs/>
          <w:color w:val="auto"/>
          <w:sz w:val="26"/>
          <w:szCs w:val="26"/>
        </w:rPr>
        <w:t xml:space="preserve"> </w:t>
      </w:r>
      <w:r w:rsidR="00510D93" w:rsidRPr="00063529">
        <w:rPr>
          <w:rFonts w:ascii="Times New Roman" w:hAnsi="Times New Roman" w:cs="Times New Roman"/>
          <w:b/>
          <w:bCs/>
          <w:i/>
          <w:iCs/>
          <w:color w:val="auto"/>
          <w:sz w:val="26"/>
          <w:szCs w:val="26"/>
          <w:lang w:val="en-US"/>
        </w:rPr>
        <w:t>vitro</w:t>
      </w:r>
      <w:bookmarkEnd w:id="102"/>
    </w:p>
    <w:p w14:paraId="28AC01C1" w14:textId="69CC0E58" w:rsidR="00CC1931" w:rsidRPr="00CC1931" w:rsidRDefault="000E18BE" w:rsidP="00173F4C">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Токсичность мицелл с фосфоресцентными комплексами оценивалась с использованием </w:t>
      </w:r>
      <w:r w:rsidRPr="00063529">
        <w:rPr>
          <w:rFonts w:ascii="Times New Roman" w:hAnsi="Times New Roman" w:cs="Times New Roman"/>
          <w:sz w:val="26"/>
          <w:szCs w:val="26"/>
          <w:lang w:val="en-US"/>
        </w:rPr>
        <w:t>MTT</w:t>
      </w:r>
      <w:r w:rsidRPr="00063529">
        <w:rPr>
          <w:rFonts w:ascii="Times New Roman" w:hAnsi="Times New Roman" w:cs="Times New Roman"/>
          <w:sz w:val="26"/>
          <w:szCs w:val="26"/>
        </w:rPr>
        <w:t xml:space="preserve">-анализа. </w:t>
      </w:r>
      <w:r w:rsidR="00CC1931" w:rsidRPr="00063529">
        <w:rPr>
          <w:rFonts w:ascii="Times New Roman" w:hAnsi="Times New Roman" w:cs="Times New Roman"/>
          <w:sz w:val="26"/>
          <w:szCs w:val="26"/>
        </w:rPr>
        <w:t xml:space="preserve">Анализ </w:t>
      </w:r>
      <w:r w:rsidR="00CC1931" w:rsidRPr="00063529">
        <w:rPr>
          <w:rFonts w:ascii="Times New Roman" w:hAnsi="Times New Roman" w:cs="Times New Roman"/>
          <w:sz w:val="26"/>
          <w:szCs w:val="26"/>
          <w:lang w:val="en-US"/>
        </w:rPr>
        <w:t>MTT</w:t>
      </w:r>
      <w:r w:rsidR="00CC1931" w:rsidRPr="00063529">
        <w:rPr>
          <w:rFonts w:ascii="Times New Roman" w:hAnsi="Times New Roman" w:cs="Times New Roman"/>
          <w:sz w:val="26"/>
          <w:szCs w:val="26"/>
        </w:rPr>
        <w:t xml:space="preserve"> – колориметрический анализ, основанный на восстановлении желтой соли тетразолия 3-(4,5-диметилтиазол-2-ил)-2,5-дифенилтетразолия бромид или МТТ) до фиолетовых кристаллов формазана метаболически активными клетками. Он используется для оценки жизнеспособности клеток посредством измерения клеточной метаболической активности.</w:t>
      </w:r>
    </w:p>
    <w:p w14:paraId="01F2131B" w14:textId="31828AB3" w:rsidR="00173F4C" w:rsidRPr="00063529" w:rsidRDefault="000E18BE" w:rsidP="00173F4C">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Исследования на цитотоксичность были проведены на клеточной линии </w:t>
      </w:r>
      <w:r w:rsidRPr="00063529">
        <w:rPr>
          <w:rFonts w:ascii="Times New Roman" w:hAnsi="Times New Roman" w:cs="Times New Roman"/>
          <w:sz w:val="26"/>
          <w:szCs w:val="26"/>
          <w:lang w:val="en-US"/>
        </w:rPr>
        <w:t>CHO</w:t>
      </w:r>
      <w:r w:rsidRPr="00063529">
        <w:rPr>
          <w:rFonts w:ascii="Times New Roman" w:hAnsi="Times New Roman" w:cs="Times New Roman"/>
          <w:sz w:val="26"/>
          <w:szCs w:val="26"/>
        </w:rPr>
        <w:t>-</w:t>
      </w:r>
      <w:r w:rsidRPr="00063529">
        <w:rPr>
          <w:rFonts w:ascii="Times New Roman" w:hAnsi="Times New Roman" w:cs="Times New Roman"/>
          <w:sz w:val="26"/>
          <w:szCs w:val="26"/>
          <w:lang w:val="en-US"/>
        </w:rPr>
        <w:t>K</w:t>
      </w:r>
      <w:r w:rsidRPr="00063529">
        <w:rPr>
          <w:rFonts w:ascii="Times New Roman" w:hAnsi="Times New Roman" w:cs="Times New Roman"/>
          <w:sz w:val="26"/>
          <w:szCs w:val="26"/>
        </w:rPr>
        <w:t xml:space="preserve">1 для мицеллярных дисперсий с теоретической загрузкой 10 масс.%. Спектры эмиссии данных комплексов в большей степени попадают в т.н. «окно прозрачности» (600 – 900 нм: в коротковолновой области диапазон ограничен значительным поглощением гемоглобина, в длинноволновой – поглощением липидов и воды) по сравнению со спектрами эмиссии мицеллярных дисперсий с загрузкой 5 масс.%, поэтому </w:t>
      </w:r>
      <w:r w:rsidR="00034D4F" w:rsidRPr="00063529">
        <w:rPr>
          <w:rFonts w:ascii="Times New Roman" w:hAnsi="Times New Roman" w:cs="Times New Roman"/>
          <w:sz w:val="26"/>
          <w:szCs w:val="26"/>
        </w:rPr>
        <w:t xml:space="preserve">в дальнейшем </w:t>
      </w:r>
      <w:r w:rsidRPr="00063529">
        <w:rPr>
          <w:rFonts w:ascii="Times New Roman" w:hAnsi="Times New Roman" w:cs="Times New Roman"/>
          <w:sz w:val="26"/>
          <w:szCs w:val="26"/>
        </w:rPr>
        <w:t>могут быть более перспективными агентами для глубокой визуализации биологических объектов.</w:t>
      </w:r>
      <w:r w:rsidR="007C3CD4">
        <w:rPr>
          <w:rFonts w:ascii="Times New Roman" w:hAnsi="Times New Roman" w:cs="Times New Roman"/>
          <w:sz w:val="26"/>
          <w:szCs w:val="26"/>
        </w:rPr>
        <w:t xml:space="preserve"> </w:t>
      </w:r>
      <w:r w:rsidR="00173F4C" w:rsidRPr="00063529">
        <w:rPr>
          <w:rFonts w:ascii="Times New Roman" w:hAnsi="Times New Roman" w:cs="Times New Roman"/>
          <w:sz w:val="26"/>
          <w:szCs w:val="26"/>
        </w:rPr>
        <w:t xml:space="preserve">Результаты </w:t>
      </w:r>
      <w:r w:rsidR="00173F4C" w:rsidRPr="00063529">
        <w:rPr>
          <w:rFonts w:ascii="Times New Roman" w:hAnsi="Times New Roman" w:cs="Times New Roman"/>
          <w:sz w:val="26"/>
          <w:szCs w:val="26"/>
          <w:lang w:val="en-US"/>
        </w:rPr>
        <w:t>MTT</w:t>
      </w:r>
      <w:r w:rsidR="006B391D">
        <w:rPr>
          <w:rFonts w:ascii="Times New Roman" w:hAnsi="Times New Roman" w:cs="Times New Roman"/>
          <w:sz w:val="26"/>
          <w:szCs w:val="26"/>
        </w:rPr>
        <w:t>-</w:t>
      </w:r>
      <w:r w:rsidR="00173F4C" w:rsidRPr="00063529">
        <w:rPr>
          <w:rFonts w:ascii="Times New Roman" w:hAnsi="Times New Roman" w:cs="Times New Roman"/>
          <w:sz w:val="26"/>
          <w:szCs w:val="26"/>
        </w:rPr>
        <w:t xml:space="preserve">анализа представлены на рис. </w:t>
      </w:r>
      <w:r w:rsidR="00173F4C" w:rsidRPr="00F07D90">
        <w:rPr>
          <w:rFonts w:ascii="Times New Roman" w:hAnsi="Times New Roman" w:cs="Times New Roman"/>
          <w:sz w:val="26"/>
          <w:szCs w:val="26"/>
        </w:rPr>
        <w:fldChar w:fldCharType="begin"/>
      </w:r>
      <w:r w:rsidR="00173F4C" w:rsidRPr="00F07D90">
        <w:rPr>
          <w:rFonts w:ascii="Times New Roman" w:hAnsi="Times New Roman" w:cs="Times New Roman"/>
          <w:sz w:val="26"/>
          <w:szCs w:val="26"/>
        </w:rPr>
        <w:instrText xml:space="preserve"> REF _Ref165423023 \h  \* MERGEFORMAT </w:instrText>
      </w:r>
      <w:r w:rsidR="00173F4C" w:rsidRPr="00F07D90">
        <w:rPr>
          <w:rFonts w:ascii="Times New Roman" w:hAnsi="Times New Roman" w:cs="Times New Roman"/>
          <w:sz w:val="26"/>
          <w:szCs w:val="26"/>
        </w:rPr>
      </w:r>
      <w:r w:rsidR="00173F4C"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57</w:t>
      </w:r>
      <w:r w:rsidR="00173F4C" w:rsidRPr="00F07D90">
        <w:rPr>
          <w:rFonts w:ascii="Times New Roman" w:hAnsi="Times New Roman" w:cs="Times New Roman"/>
          <w:sz w:val="26"/>
          <w:szCs w:val="26"/>
        </w:rPr>
        <w:fldChar w:fldCharType="end"/>
      </w:r>
      <w:r w:rsidR="00173F4C" w:rsidRPr="00063529">
        <w:rPr>
          <w:rFonts w:ascii="Times New Roman" w:hAnsi="Times New Roman" w:cs="Times New Roman"/>
          <w:sz w:val="26"/>
          <w:szCs w:val="26"/>
        </w:rPr>
        <w:t>.</w:t>
      </w:r>
    </w:p>
    <w:p w14:paraId="3ED3AA1B" w14:textId="77777777" w:rsidR="00173F4C" w:rsidRPr="00063529" w:rsidRDefault="00173F4C" w:rsidP="00173F4C">
      <w:pPr>
        <w:keepNext/>
        <w:spacing w:after="0" w:line="360" w:lineRule="auto"/>
        <w:jc w:val="center"/>
        <w:rPr>
          <w:rFonts w:ascii="Times New Roman" w:hAnsi="Times New Roman" w:cs="Times New Roman"/>
          <w:sz w:val="26"/>
          <w:szCs w:val="26"/>
        </w:rPr>
      </w:pPr>
      <w:r w:rsidRPr="00063529">
        <w:rPr>
          <w:rFonts w:ascii="Times New Roman" w:hAnsi="Times New Roman" w:cs="Times New Roman"/>
          <w:noProof/>
          <w:sz w:val="26"/>
          <w:szCs w:val="26"/>
        </w:rPr>
        <w:lastRenderedPageBreak/>
        <w:drawing>
          <wp:inline distT="0" distB="0" distL="0" distR="0" wp14:anchorId="1009F5AB" wp14:editId="369EB644">
            <wp:extent cx="4556108" cy="2342271"/>
            <wp:effectExtent l="0" t="0" r="0" b="1270"/>
            <wp:docPr id="7880643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99074" cy="2364360"/>
                    </a:xfrm>
                    <a:prstGeom prst="rect">
                      <a:avLst/>
                    </a:prstGeom>
                    <a:noFill/>
                    <a:ln>
                      <a:noFill/>
                    </a:ln>
                  </pic:spPr>
                </pic:pic>
              </a:graphicData>
            </a:graphic>
          </wp:inline>
        </w:drawing>
      </w:r>
    </w:p>
    <w:p w14:paraId="5931A999" w14:textId="25ABDB9A" w:rsidR="00173F4C" w:rsidRPr="00063529" w:rsidRDefault="00173F4C" w:rsidP="00173F4C">
      <w:pPr>
        <w:pStyle w:val="a5"/>
        <w:spacing w:after="0" w:line="360" w:lineRule="auto"/>
        <w:ind w:firstLine="720"/>
        <w:jc w:val="both"/>
        <w:rPr>
          <w:rFonts w:ascii="Times New Roman" w:hAnsi="Times New Roman" w:cs="Times New Roman"/>
          <w:i w:val="0"/>
          <w:iCs w:val="0"/>
          <w:color w:val="auto"/>
          <w:sz w:val="26"/>
          <w:szCs w:val="26"/>
        </w:rPr>
      </w:pPr>
      <w:bookmarkStart w:id="103" w:name="_Ref165423023"/>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57</w:t>
      </w:r>
      <w:r w:rsidRPr="00063529">
        <w:rPr>
          <w:rFonts w:ascii="Times New Roman" w:hAnsi="Times New Roman" w:cs="Times New Roman"/>
          <w:i w:val="0"/>
          <w:iCs w:val="0"/>
          <w:color w:val="auto"/>
          <w:sz w:val="26"/>
          <w:szCs w:val="26"/>
        </w:rPr>
        <w:fldChar w:fldCharType="end"/>
      </w:r>
      <w:bookmarkEnd w:id="103"/>
      <w:r w:rsidRPr="00063529">
        <w:rPr>
          <w:rFonts w:ascii="Times New Roman" w:hAnsi="Times New Roman" w:cs="Times New Roman"/>
          <w:i w:val="0"/>
          <w:iCs w:val="0"/>
          <w:color w:val="auto"/>
          <w:sz w:val="26"/>
          <w:szCs w:val="26"/>
        </w:rPr>
        <w:t xml:space="preserve">. Результат </w:t>
      </w:r>
      <w:r w:rsidRPr="00063529">
        <w:rPr>
          <w:rFonts w:ascii="Times New Roman" w:hAnsi="Times New Roman" w:cs="Times New Roman"/>
          <w:i w:val="0"/>
          <w:iCs w:val="0"/>
          <w:color w:val="auto"/>
          <w:sz w:val="26"/>
          <w:szCs w:val="26"/>
          <w:lang w:val="en-US"/>
        </w:rPr>
        <w:t>MTT</w:t>
      </w:r>
      <w:r w:rsidRPr="00063529">
        <w:rPr>
          <w:rFonts w:ascii="Times New Roman" w:hAnsi="Times New Roman" w:cs="Times New Roman"/>
          <w:i w:val="0"/>
          <w:iCs w:val="0"/>
          <w:color w:val="auto"/>
          <w:sz w:val="26"/>
          <w:szCs w:val="26"/>
        </w:rPr>
        <w:t>-</w:t>
      </w:r>
      <w:r w:rsidR="006B391D">
        <w:rPr>
          <w:rFonts w:ascii="Times New Roman" w:hAnsi="Times New Roman" w:cs="Times New Roman"/>
          <w:i w:val="0"/>
          <w:iCs w:val="0"/>
          <w:color w:val="auto"/>
          <w:sz w:val="26"/>
          <w:szCs w:val="26"/>
        </w:rPr>
        <w:t>анализа</w:t>
      </w:r>
      <w:r w:rsidRPr="00063529">
        <w:rPr>
          <w:rFonts w:ascii="Times New Roman" w:hAnsi="Times New Roman" w:cs="Times New Roman"/>
          <w:i w:val="0"/>
          <w:iCs w:val="0"/>
          <w:color w:val="auto"/>
          <w:sz w:val="26"/>
          <w:szCs w:val="26"/>
        </w:rPr>
        <w:t xml:space="preserve"> на клеточной линии </w:t>
      </w:r>
      <w:r w:rsidRPr="00063529">
        <w:rPr>
          <w:rFonts w:ascii="Times New Roman" w:hAnsi="Times New Roman" w:cs="Times New Roman"/>
          <w:i w:val="0"/>
          <w:iCs w:val="0"/>
          <w:color w:val="auto"/>
          <w:sz w:val="26"/>
          <w:szCs w:val="26"/>
          <w:lang w:val="en-US"/>
        </w:rPr>
        <w:t>CHO</w:t>
      </w:r>
      <w:r w:rsidRPr="00063529">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lang w:val="en-US"/>
        </w:rPr>
        <w:t>K</w:t>
      </w:r>
      <w:r w:rsidRPr="00063529">
        <w:rPr>
          <w:rFonts w:ascii="Times New Roman" w:hAnsi="Times New Roman" w:cs="Times New Roman"/>
          <w:i w:val="0"/>
          <w:iCs w:val="0"/>
          <w:color w:val="auto"/>
          <w:sz w:val="26"/>
          <w:szCs w:val="26"/>
        </w:rPr>
        <w:t>1. Контрольные исследования были проведены для клеток без добавления мицеллярных дисперсий. Приведенные результаты усреднены по трем измерениям, на рисунке представлена статистическая погрешность.</w:t>
      </w:r>
    </w:p>
    <w:p w14:paraId="17A02AE5" w14:textId="63124626" w:rsidR="000E18BE" w:rsidRPr="00063529" w:rsidRDefault="000E18BE" w:rsidP="000E18BE">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Выявлено антипролиферативное действие мицелл при исследуемых концентрациях. Мицеллы с комплексами </w:t>
      </w:r>
      <w:r w:rsidRPr="00063529">
        <w:rPr>
          <w:rFonts w:ascii="Times New Roman" w:hAnsi="Times New Roman" w:cs="Times New Roman"/>
          <w:b/>
          <w:bCs/>
          <w:sz w:val="26"/>
          <w:szCs w:val="26"/>
        </w:rPr>
        <w:t>1-Pt-CN2</w:t>
      </w:r>
      <w:r w:rsidRPr="00063529">
        <w:rPr>
          <w:rFonts w:ascii="Times New Roman" w:hAnsi="Times New Roman" w:cs="Times New Roman"/>
          <w:sz w:val="26"/>
          <w:szCs w:val="26"/>
        </w:rPr>
        <w:t xml:space="preserve"> и </w:t>
      </w:r>
      <w:r w:rsidRPr="00063529">
        <w:rPr>
          <w:rFonts w:ascii="Times New Roman" w:hAnsi="Times New Roman" w:cs="Times New Roman"/>
          <w:b/>
          <w:bCs/>
          <w:sz w:val="26"/>
          <w:szCs w:val="26"/>
        </w:rPr>
        <w:t>4-Pt-CN2</w:t>
      </w:r>
      <w:r w:rsidRPr="00063529">
        <w:rPr>
          <w:rFonts w:ascii="Times New Roman" w:hAnsi="Times New Roman" w:cs="Times New Roman"/>
          <w:sz w:val="26"/>
          <w:szCs w:val="26"/>
        </w:rPr>
        <w:t>, являются цитотоксичными что было подтверждено</w:t>
      </w:r>
      <w:r w:rsidR="006B391D" w:rsidRPr="00063529">
        <w:rPr>
          <w:rFonts w:ascii="Times New Roman" w:hAnsi="Times New Roman" w:cs="Times New Roman"/>
          <w:sz w:val="26"/>
          <w:szCs w:val="26"/>
        </w:rPr>
        <w:t xml:space="preserve"> с использованием микроскопии</w:t>
      </w:r>
      <w:r w:rsidRPr="00063529">
        <w:rPr>
          <w:rFonts w:ascii="Times New Roman" w:hAnsi="Times New Roman" w:cs="Times New Roman"/>
          <w:sz w:val="26"/>
          <w:szCs w:val="26"/>
        </w:rPr>
        <w:t xml:space="preserve"> </w:t>
      </w:r>
      <w:r w:rsidR="00754C92">
        <w:rPr>
          <w:rFonts w:ascii="Times New Roman" w:hAnsi="Times New Roman" w:cs="Times New Roman"/>
          <w:sz w:val="26"/>
          <w:szCs w:val="26"/>
        </w:rPr>
        <w:t xml:space="preserve">посредством </w:t>
      </w:r>
      <w:r w:rsidRPr="00063529">
        <w:rPr>
          <w:rFonts w:ascii="Times New Roman" w:hAnsi="Times New Roman" w:cs="Times New Roman"/>
          <w:sz w:val="26"/>
          <w:szCs w:val="26"/>
        </w:rPr>
        <w:t>обнаружени</w:t>
      </w:r>
      <w:r w:rsidR="00754C92">
        <w:rPr>
          <w:rFonts w:ascii="Times New Roman" w:hAnsi="Times New Roman" w:cs="Times New Roman"/>
          <w:sz w:val="26"/>
          <w:szCs w:val="26"/>
        </w:rPr>
        <w:t>я</w:t>
      </w:r>
      <w:r w:rsidRPr="00063529">
        <w:rPr>
          <w:rFonts w:ascii="Times New Roman" w:hAnsi="Times New Roman" w:cs="Times New Roman"/>
          <w:sz w:val="26"/>
          <w:szCs w:val="26"/>
        </w:rPr>
        <w:t xml:space="preserve"> мертвых клеток в ячейках планшетов. В клетках с мицеллами с комплексами </w:t>
      </w:r>
      <w:r w:rsidRPr="00063529">
        <w:rPr>
          <w:rFonts w:ascii="Times New Roman" w:hAnsi="Times New Roman" w:cs="Times New Roman"/>
          <w:b/>
          <w:bCs/>
          <w:sz w:val="26"/>
          <w:szCs w:val="26"/>
        </w:rPr>
        <w:t xml:space="preserve">2-Pt-CN2 </w:t>
      </w:r>
      <w:r w:rsidRPr="00063529">
        <w:rPr>
          <w:rFonts w:ascii="Times New Roman" w:hAnsi="Times New Roman" w:cs="Times New Roman"/>
          <w:sz w:val="26"/>
          <w:szCs w:val="26"/>
        </w:rPr>
        <w:t xml:space="preserve">и </w:t>
      </w:r>
      <w:r w:rsidRPr="00063529">
        <w:rPr>
          <w:rFonts w:ascii="Times New Roman" w:hAnsi="Times New Roman" w:cs="Times New Roman"/>
          <w:b/>
          <w:bCs/>
          <w:sz w:val="26"/>
          <w:szCs w:val="26"/>
        </w:rPr>
        <w:t>3-Pt-CN2</w:t>
      </w:r>
      <w:r w:rsidRPr="00063529">
        <w:rPr>
          <w:rFonts w:ascii="Times New Roman" w:hAnsi="Times New Roman" w:cs="Times New Roman"/>
          <w:sz w:val="26"/>
          <w:szCs w:val="26"/>
        </w:rPr>
        <w:t xml:space="preserve"> не было обнаружено мертвых клеток при концентрации мицелл до 0.1 мг/мл включительно.</w:t>
      </w:r>
    </w:p>
    <w:p w14:paraId="226BCFC2" w14:textId="7C23559D" w:rsidR="00173F4C" w:rsidRDefault="000E18BE" w:rsidP="000E2FE5">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Исходя из полученных в результате </w:t>
      </w:r>
      <w:r w:rsidRPr="00063529">
        <w:rPr>
          <w:rFonts w:ascii="Times New Roman" w:hAnsi="Times New Roman" w:cs="Times New Roman"/>
          <w:sz w:val="26"/>
          <w:szCs w:val="26"/>
          <w:lang w:val="en-US"/>
        </w:rPr>
        <w:t>MTT</w:t>
      </w:r>
      <w:r w:rsidRPr="00063529">
        <w:rPr>
          <w:rFonts w:ascii="Times New Roman" w:hAnsi="Times New Roman" w:cs="Times New Roman"/>
          <w:sz w:val="26"/>
          <w:szCs w:val="26"/>
        </w:rPr>
        <w:t xml:space="preserve">-тестов данных были определены рабочие концентрации мицелл: 0.1 мг/мл для </w:t>
      </w:r>
      <w:r w:rsidRPr="00063529">
        <w:rPr>
          <w:rFonts w:ascii="Times New Roman" w:hAnsi="Times New Roman" w:cs="Times New Roman"/>
          <w:b/>
          <w:bCs/>
          <w:sz w:val="26"/>
          <w:szCs w:val="26"/>
        </w:rPr>
        <w:t xml:space="preserve">2-Pt-CN2 </w:t>
      </w:r>
      <w:r w:rsidRPr="00063529">
        <w:rPr>
          <w:rFonts w:ascii="Times New Roman" w:hAnsi="Times New Roman" w:cs="Times New Roman"/>
          <w:sz w:val="26"/>
          <w:szCs w:val="26"/>
        </w:rPr>
        <w:t xml:space="preserve">и </w:t>
      </w:r>
      <w:r w:rsidRPr="00063529">
        <w:rPr>
          <w:rFonts w:ascii="Times New Roman" w:hAnsi="Times New Roman" w:cs="Times New Roman"/>
          <w:b/>
          <w:bCs/>
          <w:sz w:val="26"/>
          <w:szCs w:val="26"/>
        </w:rPr>
        <w:t>3-Pt-CN2</w:t>
      </w:r>
      <w:r w:rsidRPr="00063529">
        <w:rPr>
          <w:rFonts w:ascii="Times New Roman" w:hAnsi="Times New Roman" w:cs="Times New Roman"/>
          <w:sz w:val="26"/>
          <w:szCs w:val="26"/>
        </w:rPr>
        <w:t xml:space="preserve"> – сигнал от мицелл в клетках при данных концентрациях мицелл лучше, чем при концентрациях 0.05 мг/мл, при этом данные концентрации не являются цитотоксичными по отношению к клеткам линии </w:t>
      </w:r>
      <w:r w:rsidRPr="00063529">
        <w:rPr>
          <w:rFonts w:ascii="Times New Roman" w:hAnsi="Times New Roman" w:cs="Times New Roman"/>
          <w:sz w:val="26"/>
          <w:szCs w:val="26"/>
          <w:lang w:val="en-US"/>
        </w:rPr>
        <w:t>CHO</w:t>
      </w:r>
      <w:r w:rsidRPr="00063529">
        <w:rPr>
          <w:rFonts w:ascii="Times New Roman" w:hAnsi="Times New Roman" w:cs="Times New Roman"/>
          <w:sz w:val="26"/>
          <w:szCs w:val="26"/>
        </w:rPr>
        <w:t>-</w:t>
      </w:r>
      <w:r w:rsidRPr="00063529">
        <w:rPr>
          <w:rFonts w:ascii="Times New Roman" w:hAnsi="Times New Roman" w:cs="Times New Roman"/>
          <w:sz w:val="26"/>
          <w:szCs w:val="26"/>
          <w:lang w:val="en-US"/>
        </w:rPr>
        <w:t>K</w:t>
      </w:r>
      <w:r w:rsidRPr="00063529">
        <w:rPr>
          <w:rFonts w:ascii="Times New Roman" w:hAnsi="Times New Roman" w:cs="Times New Roman"/>
          <w:sz w:val="26"/>
          <w:szCs w:val="26"/>
        </w:rPr>
        <w:t>1.</w:t>
      </w:r>
    </w:p>
    <w:p w14:paraId="44C993F5" w14:textId="77777777" w:rsidR="000E2FE5" w:rsidRDefault="000E2FE5" w:rsidP="000E2FE5">
      <w:pPr>
        <w:spacing w:after="0" w:line="360" w:lineRule="auto"/>
        <w:ind w:firstLine="720"/>
        <w:jc w:val="both"/>
        <w:rPr>
          <w:rFonts w:ascii="Times New Roman" w:hAnsi="Times New Roman" w:cs="Times New Roman"/>
          <w:sz w:val="26"/>
          <w:szCs w:val="26"/>
        </w:rPr>
      </w:pPr>
    </w:p>
    <w:p w14:paraId="58E7204E" w14:textId="494FEE43" w:rsidR="000E2FE5" w:rsidRPr="000E2FE5" w:rsidRDefault="000E2FE5" w:rsidP="000E2FE5">
      <w:pPr>
        <w:pStyle w:val="3"/>
        <w:spacing w:before="0" w:line="360" w:lineRule="auto"/>
        <w:ind w:firstLine="720"/>
        <w:jc w:val="both"/>
        <w:rPr>
          <w:rFonts w:ascii="Times New Roman" w:hAnsi="Times New Roman" w:cs="Times New Roman"/>
          <w:b/>
          <w:bCs/>
          <w:color w:val="auto"/>
          <w:sz w:val="26"/>
          <w:szCs w:val="26"/>
        </w:rPr>
      </w:pPr>
      <w:bookmarkStart w:id="104" w:name="_Toc166971747"/>
      <w:r w:rsidRPr="000E2FE5">
        <w:rPr>
          <w:rFonts w:ascii="Times New Roman" w:hAnsi="Times New Roman" w:cs="Times New Roman"/>
          <w:b/>
          <w:bCs/>
          <w:color w:val="auto"/>
          <w:sz w:val="26"/>
          <w:szCs w:val="26"/>
        </w:rPr>
        <w:t>3.3.2 Микроскопические исследования</w:t>
      </w:r>
      <w:bookmarkEnd w:id="104"/>
    </w:p>
    <w:p w14:paraId="47C2B73E" w14:textId="77777777" w:rsidR="00754C92" w:rsidRDefault="00754C92" w:rsidP="00754C92">
      <w:pPr>
        <w:spacing w:after="0" w:line="360" w:lineRule="auto"/>
        <w:ind w:firstLine="720"/>
        <w:jc w:val="both"/>
        <w:rPr>
          <w:rFonts w:ascii="Times New Roman" w:hAnsi="Times New Roman" w:cs="Times New Roman"/>
          <w:sz w:val="26"/>
          <w:szCs w:val="26"/>
          <w:shd w:val="clear" w:color="auto" w:fill="FFFFFF"/>
        </w:rPr>
      </w:pPr>
      <w:r w:rsidRPr="00063529">
        <w:rPr>
          <w:rFonts w:ascii="Times New Roman" w:hAnsi="Times New Roman" w:cs="Times New Roman"/>
          <w:sz w:val="26"/>
          <w:szCs w:val="26"/>
        </w:rPr>
        <w:t>Для исследований на микроскопе клетки были засеяны на чашки Петри из расчета на то, что количество клеток перед началом исследования в каждой чашке должно составлять примерно 0.3*10</w:t>
      </w:r>
      <w:r w:rsidRPr="00063529">
        <w:rPr>
          <w:rFonts w:ascii="Times New Roman" w:hAnsi="Times New Roman" w:cs="Times New Roman"/>
          <w:sz w:val="26"/>
          <w:szCs w:val="26"/>
          <w:vertAlign w:val="superscript"/>
        </w:rPr>
        <w:t>6</w:t>
      </w:r>
      <w:r w:rsidRPr="00063529">
        <w:rPr>
          <w:rFonts w:ascii="Times New Roman" w:hAnsi="Times New Roman" w:cs="Times New Roman"/>
          <w:sz w:val="26"/>
          <w:szCs w:val="26"/>
        </w:rPr>
        <w:t>. За 24 часа до работы на микроскопе к клеткам были добавлены мицеллярные дисперсии так, чтобы концентрация мицелл в чашках составляла 0.1 мг/мл. Через 24 часа инкубирования (</w:t>
      </w:r>
      <w:r w:rsidRPr="00063529">
        <w:rPr>
          <w:rFonts w:ascii="Times New Roman" w:hAnsi="Times New Roman" w:cs="Times New Roman"/>
          <w:color w:val="000000"/>
          <w:sz w:val="26"/>
          <w:szCs w:val="26"/>
          <w:shd w:val="clear" w:color="auto" w:fill="FFFFFF"/>
        </w:rPr>
        <w:t>+37°С и 5-6,5 масс.% CO</w:t>
      </w:r>
      <w:r w:rsidRPr="00063529">
        <w:rPr>
          <w:rFonts w:ascii="Times New Roman" w:hAnsi="Times New Roman" w:cs="Times New Roman"/>
          <w:color w:val="000000"/>
          <w:sz w:val="26"/>
          <w:szCs w:val="26"/>
          <w:shd w:val="clear" w:color="auto" w:fill="FFFFFF"/>
          <w:vertAlign w:val="subscript"/>
        </w:rPr>
        <w:t>2</w:t>
      </w:r>
      <w:r w:rsidRPr="00063529">
        <w:rPr>
          <w:rFonts w:ascii="Times New Roman" w:hAnsi="Times New Roman" w:cs="Times New Roman"/>
          <w:sz w:val="26"/>
          <w:szCs w:val="26"/>
        </w:rPr>
        <w:t xml:space="preserve">) клетки были промыты 1.5 мл питательной среды, далее к ним было добавлено еще 1.5 мл </w:t>
      </w:r>
      <w:r w:rsidRPr="00063529">
        <w:rPr>
          <w:rFonts w:ascii="Times New Roman" w:hAnsi="Times New Roman" w:cs="Times New Roman"/>
          <w:sz w:val="26"/>
          <w:szCs w:val="26"/>
        </w:rPr>
        <w:lastRenderedPageBreak/>
        <w:t xml:space="preserve">среды, после чего клетки были готовы для исследований на флуоресцентном микроскопе </w:t>
      </w:r>
      <w:r w:rsidRPr="00063529">
        <w:rPr>
          <w:rFonts w:ascii="Times New Roman" w:hAnsi="Times New Roman" w:cs="Times New Roman"/>
          <w:sz w:val="26"/>
          <w:szCs w:val="26"/>
          <w:shd w:val="clear" w:color="auto" w:fill="FFFFFF"/>
        </w:rPr>
        <w:t>Nikon Ti2-E.</w:t>
      </w:r>
    </w:p>
    <w:p w14:paraId="1A647F77" w14:textId="0E806EDB" w:rsidR="000E18BE" w:rsidRPr="00063529" w:rsidRDefault="000E18BE" w:rsidP="000E18BE">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Для подтверждения сохранности мицелл в клетке были сняты их спектры эмиссии в клетках (см. </w:t>
      </w:r>
      <w:r w:rsidRPr="00F07D90">
        <w:rPr>
          <w:rFonts w:ascii="Times New Roman" w:hAnsi="Times New Roman" w:cs="Times New Roman"/>
          <w:sz w:val="26"/>
          <w:szCs w:val="26"/>
        </w:rPr>
        <w:t xml:space="preserve">рис.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_Ref166220820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58</w:t>
      </w:r>
      <w:r w:rsidRPr="00F07D90">
        <w:rPr>
          <w:rFonts w:ascii="Times New Roman" w:hAnsi="Times New Roman" w:cs="Times New Roman"/>
          <w:sz w:val="26"/>
          <w:szCs w:val="26"/>
        </w:rPr>
        <w:fldChar w:fldCharType="end"/>
      </w:r>
      <w:r w:rsidRPr="00F07D90">
        <w:rPr>
          <w:rFonts w:ascii="Times New Roman" w:hAnsi="Times New Roman" w:cs="Times New Roman"/>
          <w:sz w:val="26"/>
          <w:szCs w:val="26"/>
        </w:rPr>
        <w:t xml:space="preserve"> и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_Ref166220821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59</w:t>
      </w:r>
      <w:r w:rsidRPr="00F07D90">
        <w:rPr>
          <w:rFonts w:ascii="Times New Roman" w:hAnsi="Times New Roman" w:cs="Times New Roman"/>
          <w:sz w:val="26"/>
          <w:szCs w:val="26"/>
        </w:rPr>
        <w:fldChar w:fldCharType="end"/>
      </w:r>
      <w:r w:rsidRPr="00063529">
        <w:rPr>
          <w:rFonts w:ascii="Times New Roman" w:hAnsi="Times New Roman" w:cs="Times New Roman"/>
          <w:sz w:val="26"/>
          <w:szCs w:val="26"/>
        </w:rPr>
        <w:t xml:space="preserve">). </w:t>
      </w:r>
      <w:r w:rsidR="00754C92" w:rsidRPr="00063529">
        <w:rPr>
          <w:rFonts w:ascii="Times New Roman" w:hAnsi="Times New Roman" w:cs="Times New Roman"/>
          <w:sz w:val="26"/>
          <w:szCs w:val="26"/>
          <w:shd w:val="clear" w:color="auto" w:fill="FFFFFF"/>
        </w:rPr>
        <w:t xml:space="preserve">Для возбуждения излучения комплексов в мицеллах был использован лазер с длиной волны 405 нм. </w:t>
      </w:r>
      <w:r w:rsidRPr="00063529">
        <w:rPr>
          <w:rFonts w:ascii="Times New Roman" w:hAnsi="Times New Roman" w:cs="Times New Roman"/>
          <w:sz w:val="26"/>
          <w:szCs w:val="26"/>
        </w:rPr>
        <w:t xml:space="preserve">Максимумы спектров испускания соответствуют 708 нм для клеток с мицеллами </w:t>
      </w:r>
      <w:r w:rsidRPr="00063529">
        <w:rPr>
          <w:rFonts w:ascii="Times New Roman" w:hAnsi="Times New Roman" w:cs="Times New Roman"/>
          <w:b/>
          <w:bCs/>
          <w:sz w:val="26"/>
          <w:szCs w:val="26"/>
        </w:rPr>
        <w:t xml:space="preserve">2-Pt-CN2 </w:t>
      </w:r>
      <w:r w:rsidRPr="00063529">
        <w:rPr>
          <w:rFonts w:ascii="Times New Roman" w:hAnsi="Times New Roman" w:cs="Times New Roman"/>
          <w:sz w:val="26"/>
          <w:szCs w:val="26"/>
        </w:rPr>
        <w:t xml:space="preserve">и 720 нм для клеток с мицеллами </w:t>
      </w:r>
      <w:r w:rsidRPr="00063529">
        <w:rPr>
          <w:rFonts w:ascii="Times New Roman" w:hAnsi="Times New Roman" w:cs="Times New Roman"/>
          <w:b/>
          <w:bCs/>
          <w:sz w:val="26"/>
          <w:szCs w:val="26"/>
        </w:rPr>
        <w:t>3-Pt-CN2</w:t>
      </w:r>
      <w:r w:rsidRPr="00063529">
        <w:rPr>
          <w:rFonts w:ascii="Times New Roman" w:hAnsi="Times New Roman" w:cs="Times New Roman"/>
          <w:sz w:val="26"/>
          <w:szCs w:val="26"/>
        </w:rPr>
        <w:t xml:space="preserve">. Для водных растворов мицелл максимумы испускания соответствуют 717 и </w:t>
      </w:r>
      <w:r w:rsidRPr="006934A7">
        <w:rPr>
          <w:rFonts w:ascii="Times New Roman" w:hAnsi="Times New Roman" w:cs="Times New Roman"/>
          <w:sz w:val="26"/>
          <w:szCs w:val="26"/>
        </w:rPr>
        <w:t xml:space="preserve">746 нм. Сдвиг максимума испускания в коротковолновую область мицелл в клетке по сравнению с мицеллами в воде обусловлен ограничением прибора в снятии спектров до 750 нм, следствием чего является низкая точность определения положения максимума мицелл с комплексами </w:t>
      </w:r>
      <w:r w:rsidRPr="006934A7">
        <w:rPr>
          <w:rFonts w:ascii="Times New Roman" w:hAnsi="Times New Roman" w:cs="Times New Roman"/>
          <w:b/>
          <w:bCs/>
          <w:sz w:val="26"/>
          <w:szCs w:val="26"/>
        </w:rPr>
        <w:t>2-Pt-CN2</w:t>
      </w:r>
      <w:r w:rsidRPr="006934A7">
        <w:rPr>
          <w:rFonts w:ascii="Times New Roman" w:hAnsi="Times New Roman" w:cs="Times New Roman"/>
          <w:sz w:val="26"/>
          <w:szCs w:val="26"/>
        </w:rPr>
        <w:t xml:space="preserve"> и </w:t>
      </w:r>
      <w:r w:rsidRPr="006934A7">
        <w:rPr>
          <w:rFonts w:ascii="Times New Roman" w:hAnsi="Times New Roman" w:cs="Times New Roman"/>
          <w:b/>
          <w:bCs/>
          <w:sz w:val="26"/>
          <w:szCs w:val="26"/>
        </w:rPr>
        <w:t>3-Pt-CN2</w:t>
      </w:r>
      <w:r w:rsidRPr="006934A7">
        <w:rPr>
          <w:rFonts w:ascii="Times New Roman" w:hAnsi="Times New Roman" w:cs="Times New Roman"/>
          <w:sz w:val="26"/>
          <w:szCs w:val="26"/>
        </w:rPr>
        <w:t xml:space="preserve"> в клетках, а также может быть следствием изменения микроокружения мицелл.</w:t>
      </w:r>
    </w:p>
    <w:p w14:paraId="1C7AB0CE" w14:textId="34470A2A" w:rsidR="000E18BE" w:rsidRPr="00063529" w:rsidRDefault="000E18BE" w:rsidP="00AF616D">
      <w:pPr>
        <w:keepNext/>
        <w:spacing w:after="0" w:line="360" w:lineRule="auto"/>
        <w:jc w:val="center"/>
        <w:rPr>
          <w:rFonts w:ascii="Times New Roman" w:hAnsi="Times New Roman" w:cs="Times New Roman"/>
          <w:sz w:val="26"/>
          <w:szCs w:val="26"/>
        </w:rPr>
      </w:pPr>
      <w:r w:rsidRPr="00063529">
        <w:rPr>
          <w:rFonts w:ascii="Times New Roman" w:hAnsi="Times New Roman" w:cs="Times New Roman"/>
          <w:noProof/>
          <w:sz w:val="26"/>
          <w:szCs w:val="26"/>
          <w:lang w:eastAsia="ru-RU"/>
        </w:rPr>
        <w:drawing>
          <wp:inline distT="0" distB="0" distL="0" distR="0" wp14:anchorId="0BB52486" wp14:editId="3F46DA48">
            <wp:extent cx="2430865" cy="2425148"/>
            <wp:effectExtent l="0" t="0" r="0" b="0"/>
            <wp:docPr id="1578259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59456" name=""/>
                    <pic:cNvPicPr/>
                  </pic:nvPicPr>
                  <pic:blipFill>
                    <a:blip r:embed="rId91"/>
                    <a:stretch>
                      <a:fillRect/>
                    </a:stretch>
                  </pic:blipFill>
                  <pic:spPr>
                    <a:xfrm>
                      <a:off x="0" y="0"/>
                      <a:ext cx="2439756" cy="2434018"/>
                    </a:xfrm>
                    <a:prstGeom prst="rect">
                      <a:avLst/>
                    </a:prstGeom>
                  </pic:spPr>
                </pic:pic>
              </a:graphicData>
            </a:graphic>
          </wp:inline>
        </w:drawing>
      </w:r>
      <w:r w:rsidR="00AF616D" w:rsidRPr="00063529">
        <w:rPr>
          <w:rFonts w:ascii="Times New Roman" w:hAnsi="Times New Roman" w:cs="Times New Roman"/>
          <w:noProof/>
          <w:sz w:val="26"/>
          <w:szCs w:val="26"/>
        </w:rPr>
        <w:drawing>
          <wp:inline distT="0" distB="0" distL="0" distR="0" wp14:anchorId="64005C74" wp14:editId="38955355">
            <wp:extent cx="2960612" cy="2449833"/>
            <wp:effectExtent l="0" t="0" r="0" b="7620"/>
            <wp:docPr id="19606543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 r="3590" b="2583"/>
                    <a:stretch/>
                  </pic:blipFill>
                  <pic:spPr bwMode="auto">
                    <a:xfrm>
                      <a:off x="0" y="0"/>
                      <a:ext cx="2983401" cy="2468690"/>
                    </a:xfrm>
                    <a:prstGeom prst="rect">
                      <a:avLst/>
                    </a:prstGeom>
                    <a:noFill/>
                    <a:ln>
                      <a:noFill/>
                    </a:ln>
                    <a:extLst>
                      <a:ext uri="{53640926-AAD7-44D8-BBD7-CCE9431645EC}">
                        <a14:shadowObscured xmlns:a14="http://schemas.microsoft.com/office/drawing/2010/main"/>
                      </a:ext>
                    </a:extLst>
                  </pic:spPr>
                </pic:pic>
              </a:graphicData>
            </a:graphic>
          </wp:inline>
        </w:drawing>
      </w:r>
    </w:p>
    <w:p w14:paraId="29DD87A2" w14:textId="14BF6E15" w:rsidR="000E18BE" w:rsidRPr="00063529" w:rsidRDefault="000E18BE" w:rsidP="000E18BE">
      <w:pPr>
        <w:pStyle w:val="a5"/>
        <w:spacing w:after="0" w:line="360" w:lineRule="auto"/>
        <w:ind w:firstLine="720"/>
        <w:jc w:val="both"/>
        <w:rPr>
          <w:rFonts w:ascii="Times New Roman" w:hAnsi="Times New Roman" w:cs="Times New Roman"/>
          <w:i w:val="0"/>
          <w:iCs w:val="0"/>
          <w:color w:val="auto"/>
          <w:sz w:val="26"/>
          <w:szCs w:val="26"/>
        </w:rPr>
      </w:pPr>
      <w:bookmarkStart w:id="105" w:name="_Ref166220820"/>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58</w:t>
      </w:r>
      <w:r w:rsidRPr="00063529">
        <w:rPr>
          <w:rFonts w:ascii="Times New Roman" w:hAnsi="Times New Roman" w:cs="Times New Roman"/>
          <w:i w:val="0"/>
          <w:iCs w:val="0"/>
          <w:color w:val="auto"/>
          <w:sz w:val="26"/>
          <w:szCs w:val="26"/>
        </w:rPr>
        <w:fldChar w:fldCharType="end"/>
      </w:r>
      <w:bookmarkEnd w:id="105"/>
      <w:r w:rsidRPr="00063529">
        <w:rPr>
          <w:rFonts w:ascii="Times New Roman" w:hAnsi="Times New Roman" w:cs="Times New Roman"/>
          <w:i w:val="0"/>
          <w:iCs w:val="0"/>
          <w:color w:val="auto"/>
          <w:sz w:val="26"/>
          <w:szCs w:val="26"/>
        </w:rPr>
        <w:t xml:space="preserve">. Изображение клеток линии </w:t>
      </w:r>
      <w:r w:rsidRPr="00063529">
        <w:rPr>
          <w:rFonts w:ascii="Times New Roman" w:hAnsi="Times New Roman" w:cs="Times New Roman"/>
          <w:i w:val="0"/>
          <w:iCs w:val="0"/>
          <w:color w:val="auto"/>
          <w:sz w:val="26"/>
          <w:szCs w:val="26"/>
          <w:lang w:val="en-US"/>
        </w:rPr>
        <w:t>CHO</w:t>
      </w:r>
      <w:r w:rsidRPr="00063529">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lang w:val="en-US"/>
        </w:rPr>
        <w:t>K</w:t>
      </w:r>
      <w:r w:rsidRPr="00063529">
        <w:rPr>
          <w:rFonts w:ascii="Times New Roman" w:hAnsi="Times New Roman" w:cs="Times New Roman"/>
          <w:i w:val="0"/>
          <w:iCs w:val="0"/>
          <w:color w:val="auto"/>
          <w:sz w:val="26"/>
          <w:szCs w:val="26"/>
        </w:rPr>
        <w:t xml:space="preserve">1 с мицеллами с комплексом </w:t>
      </w:r>
      <w:r w:rsidRPr="00063529">
        <w:rPr>
          <w:rFonts w:ascii="Times New Roman" w:hAnsi="Times New Roman" w:cs="Times New Roman"/>
          <w:b/>
          <w:bCs/>
          <w:i w:val="0"/>
          <w:iCs w:val="0"/>
          <w:color w:val="auto"/>
          <w:sz w:val="26"/>
          <w:szCs w:val="26"/>
        </w:rPr>
        <w:t>2-Pt-CN2</w:t>
      </w:r>
      <w:r w:rsidRPr="00063529">
        <w:rPr>
          <w:rFonts w:ascii="Times New Roman" w:hAnsi="Times New Roman" w:cs="Times New Roman"/>
          <w:i w:val="0"/>
          <w:iCs w:val="0"/>
          <w:color w:val="auto"/>
          <w:sz w:val="26"/>
          <w:szCs w:val="26"/>
        </w:rPr>
        <w:t xml:space="preserve"> (10 масс.%) в канале </w:t>
      </w:r>
      <w:r w:rsidRPr="00063529">
        <w:rPr>
          <w:rFonts w:ascii="Times New Roman" w:hAnsi="Times New Roman" w:cs="Times New Roman"/>
          <w:i w:val="0"/>
          <w:iCs w:val="0"/>
          <w:color w:val="auto"/>
          <w:sz w:val="26"/>
          <w:szCs w:val="26"/>
          <w:lang w:val="en-US"/>
        </w:rPr>
        <w:t>Cy</w:t>
      </w:r>
      <w:r w:rsidRPr="00063529">
        <w:rPr>
          <w:rFonts w:ascii="Times New Roman" w:hAnsi="Times New Roman" w:cs="Times New Roman"/>
          <w:i w:val="0"/>
          <w:iCs w:val="0"/>
          <w:color w:val="auto"/>
          <w:sz w:val="26"/>
          <w:szCs w:val="26"/>
        </w:rPr>
        <w:t xml:space="preserve">5, желтым выделена область интереса, в которой был измерен спектр эмиссии – слева; спектр испускания, измеренный в области интереса </w:t>
      </w:r>
      <w:r w:rsidR="00754C92">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rPr>
        <w:t xml:space="preserve"> справа.</w:t>
      </w:r>
    </w:p>
    <w:p w14:paraId="1D2C4BED" w14:textId="140FEBB2" w:rsidR="000E18BE" w:rsidRPr="00063529" w:rsidRDefault="000E18BE" w:rsidP="00AF616D">
      <w:pPr>
        <w:keepNext/>
        <w:spacing w:after="0" w:line="360" w:lineRule="auto"/>
        <w:jc w:val="center"/>
        <w:rPr>
          <w:rFonts w:ascii="Times New Roman" w:hAnsi="Times New Roman" w:cs="Times New Roman"/>
          <w:sz w:val="26"/>
          <w:szCs w:val="26"/>
        </w:rPr>
      </w:pPr>
      <w:r w:rsidRPr="00063529">
        <w:rPr>
          <w:rFonts w:ascii="Times New Roman" w:hAnsi="Times New Roman" w:cs="Times New Roman"/>
          <w:noProof/>
          <w:sz w:val="26"/>
          <w:szCs w:val="26"/>
          <w:lang w:eastAsia="ru-RU"/>
        </w:rPr>
        <w:lastRenderedPageBreak/>
        <w:drawing>
          <wp:inline distT="0" distB="0" distL="0" distR="0" wp14:anchorId="7112F34F" wp14:editId="7F0D1B20">
            <wp:extent cx="2385392" cy="2371623"/>
            <wp:effectExtent l="0" t="0" r="0" b="0"/>
            <wp:docPr id="1461167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6732" name=""/>
                    <pic:cNvPicPr/>
                  </pic:nvPicPr>
                  <pic:blipFill>
                    <a:blip r:embed="rId93"/>
                    <a:stretch>
                      <a:fillRect/>
                    </a:stretch>
                  </pic:blipFill>
                  <pic:spPr>
                    <a:xfrm>
                      <a:off x="0" y="0"/>
                      <a:ext cx="2412872" cy="2398944"/>
                    </a:xfrm>
                    <a:prstGeom prst="rect">
                      <a:avLst/>
                    </a:prstGeom>
                  </pic:spPr>
                </pic:pic>
              </a:graphicData>
            </a:graphic>
          </wp:inline>
        </w:drawing>
      </w:r>
      <w:r w:rsidR="00AF616D" w:rsidRPr="00063529">
        <w:rPr>
          <w:rFonts w:ascii="Times New Roman" w:hAnsi="Times New Roman" w:cs="Times New Roman"/>
          <w:noProof/>
          <w:sz w:val="26"/>
          <w:szCs w:val="26"/>
        </w:rPr>
        <w:drawing>
          <wp:inline distT="0" distB="0" distL="0" distR="0" wp14:anchorId="4A07D8DC" wp14:editId="0F011BD4">
            <wp:extent cx="2914406" cy="2386678"/>
            <wp:effectExtent l="0" t="0" r="635" b="0"/>
            <wp:docPr id="13466428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37782" cy="2405821"/>
                    </a:xfrm>
                    <a:prstGeom prst="rect">
                      <a:avLst/>
                    </a:prstGeom>
                    <a:noFill/>
                    <a:ln>
                      <a:noFill/>
                    </a:ln>
                  </pic:spPr>
                </pic:pic>
              </a:graphicData>
            </a:graphic>
          </wp:inline>
        </w:drawing>
      </w:r>
    </w:p>
    <w:p w14:paraId="4769858F" w14:textId="53FB335C" w:rsidR="000E18BE" w:rsidRPr="00063529" w:rsidRDefault="000E18BE" w:rsidP="000E18BE">
      <w:pPr>
        <w:pStyle w:val="a5"/>
        <w:spacing w:after="0" w:line="360" w:lineRule="auto"/>
        <w:ind w:firstLine="720"/>
        <w:jc w:val="both"/>
        <w:rPr>
          <w:rFonts w:ascii="Times New Roman" w:hAnsi="Times New Roman" w:cs="Times New Roman"/>
          <w:i w:val="0"/>
          <w:iCs w:val="0"/>
          <w:noProof/>
          <w:color w:val="auto"/>
          <w:sz w:val="26"/>
          <w:szCs w:val="26"/>
        </w:rPr>
      </w:pPr>
      <w:bookmarkStart w:id="106" w:name="_Ref166220821"/>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59</w:t>
      </w:r>
      <w:r w:rsidRPr="00063529">
        <w:rPr>
          <w:rFonts w:ascii="Times New Roman" w:hAnsi="Times New Roman" w:cs="Times New Roman"/>
          <w:i w:val="0"/>
          <w:iCs w:val="0"/>
          <w:color w:val="auto"/>
          <w:sz w:val="26"/>
          <w:szCs w:val="26"/>
        </w:rPr>
        <w:fldChar w:fldCharType="end"/>
      </w:r>
      <w:bookmarkEnd w:id="106"/>
      <w:r w:rsidRPr="00063529">
        <w:rPr>
          <w:rFonts w:ascii="Times New Roman" w:hAnsi="Times New Roman" w:cs="Times New Roman"/>
          <w:i w:val="0"/>
          <w:iCs w:val="0"/>
          <w:color w:val="auto"/>
          <w:sz w:val="26"/>
          <w:szCs w:val="26"/>
        </w:rPr>
        <w:t xml:space="preserve">. Изображение клеток линии </w:t>
      </w:r>
      <w:r w:rsidRPr="00063529">
        <w:rPr>
          <w:rFonts w:ascii="Times New Roman" w:hAnsi="Times New Roman" w:cs="Times New Roman"/>
          <w:i w:val="0"/>
          <w:iCs w:val="0"/>
          <w:color w:val="auto"/>
          <w:sz w:val="26"/>
          <w:szCs w:val="26"/>
          <w:lang w:val="en-US"/>
        </w:rPr>
        <w:t>CHO</w:t>
      </w:r>
      <w:r w:rsidRPr="00063529">
        <w:rPr>
          <w:rFonts w:ascii="Times New Roman" w:hAnsi="Times New Roman" w:cs="Times New Roman"/>
          <w:i w:val="0"/>
          <w:iCs w:val="0"/>
          <w:color w:val="auto"/>
          <w:sz w:val="26"/>
          <w:szCs w:val="26"/>
        </w:rPr>
        <w:t>-</w:t>
      </w:r>
      <w:r w:rsidRPr="00063529">
        <w:rPr>
          <w:rFonts w:ascii="Times New Roman" w:hAnsi="Times New Roman" w:cs="Times New Roman"/>
          <w:i w:val="0"/>
          <w:iCs w:val="0"/>
          <w:color w:val="auto"/>
          <w:sz w:val="26"/>
          <w:szCs w:val="26"/>
          <w:lang w:val="en-US"/>
        </w:rPr>
        <w:t>K</w:t>
      </w:r>
      <w:r w:rsidRPr="00063529">
        <w:rPr>
          <w:rFonts w:ascii="Times New Roman" w:hAnsi="Times New Roman" w:cs="Times New Roman"/>
          <w:i w:val="0"/>
          <w:iCs w:val="0"/>
          <w:color w:val="auto"/>
          <w:sz w:val="26"/>
          <w:szCs w:val="26"/>
        </w:rPr>
        <w:t xml:space="preserve">1 с мицеллами с комплексом </w:t>
      </w:r>
      <w:r w:rsidRPr="00063529">
        <w:rPr>
          <w:rFonts w:ascii="Times New Roman" w:hAnsi="Times New Roman" w:cs="Times New Roman"/>
          <w:b/>
          <w:bCs/>
          <w:i w:val="0"/>
          <w:iCs w:val="0"/>
          <w:color w:val="auto"/>
          <w:sz w:val="26"/>
          <w:szCs w:val="26"/>
        </w:rPr>
        <w:t>3-Pt-CN2</w:t>
      </w:r>
      <w:r w:rsidRPr="00063529">
        <w:rPr>
          <w:rFonts w:ascii="Times New Roman" w:hAnsi="Times New Roman" w:cs="Times New Roman"/>
          <w:i w:val="0"/>
          <w:iCs w:val="0"/>
          <w:color w:val="auto"/>
          <w:sz w:val="26"/>
          <w:szCs w:val="26"/>
        </w:rPr>
        <w:t xml:space="preserve"> (10 масс.%) в канале </w:t>
      </w:r>
      <w:r w:rsidRPr="00063529">
        <w:rPr>
          <w:rFonts w:ascii="Times New Roman" w:hAnsi="Times New Roman" w:cs="Times New Roman"/>
          <w:i w:val="0"/>
          <w:iCs w:val="0"/>
          <w:color w:val="auto"/>
          <w:sz w:val="26"/>
          <w:szCs w:val="26"/>
          <w:lang w:val="en-US"/>
        </w:rPr>
        <w:t>Cy</w:t>
      </w:r>
      <w:r w:rsidRPr="00063529">
        <w:rPr>
          <w:rFonts w:ascii="Times New Roman" w:hAnsi="Times New Roman" w:cs="Times New Roman"/>
          <w:i w:val="0"/>
          <w:iCs w:val="0"/>
          <w:color w:val="auto"/>
          <w:sz w:val="26"/>
          <w:szCs w:val="26"/>
        </w:rPr>
        <w:t xml:space="preserve">5, желтым выделена область интереса, в которой был измерен спектр эмиссии – слева; </w:t>
      </w:r>
      <w:r w:rsidRPr="00063529">
        <w:rPr>
          <w:rFonts w:ascii="Times New Roman" w:hAnsi="Times New Roman" w:cs="Times New Roman"/>
          <w:i w:val="0"/>
          <w:iCs w:val="0"/>
          <w:noProof/>
          <w:color w:val="auto"/>
          <w:sz w:val="26"/>
          <w:szCs w:val="26"/>
        </w:rPr>
        <w:t xml:space="preserve">спектр испускания, измеренный в области интереса </w:t>
      </w:r>
      <w:r w:rsidR="00754C92">
        <w:rPr>
          <w:rFonts w:ascii="Times New Roman" w:hAnsi="Times New Roman" w:cs="Times New Roman"/>
          <w:i w:val="0"/>
          <w:iCs w:val="0"/>
          <w:noProof/>
          <w:color w:val="auto"/>
          <w:sz w:val="26"/>
          <w:szCs w:val="26"/>
        </w:rPr>
        <w:t>–</w:t>
      </w:r>
      <w:r w:rsidRPr="00063529">
        <w:rPr>
          <w:rFonts w:ascii="Times New Roman" w:hAnsi="Times New Roman" w:cs="Times New Roman"/>
          <w:i w:val="0"/>
          <w:iCs w:val="0"/>
          <w:noProof/>
          <w:color w:val="auto"/>
          <w:sz w:val="26"/>
          <w:szCs w:val="26"/>
        </w:rPr>
        <w:t xml:space="preserve"> справа.</w:t>
      </w:r>
    </w:p>
    <w:p w14:paraId="2E177D74" w14:textId="390700E5" w:rsidR="0061023D" w:rsidRPr="00921841" w:rsidRDefault="000E18BE" w:rsidP="00194AAB">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Эксперименты по определению колокализации мицелл в клетке были проведены с лизо- </w:t>
      </w:r>
      <w:r w:rsidRPr="00921841">
        <w:rPr>
          <w:rFonts w:ascii="Times New Roman" w:hAnsi="Times New Roman" w:cs="Times New Roman"/>
          <w:sz w:val="26"/>
          <w:szCs w:val="26"/>
        </w:rPr>
        <w:t xml:space="preserve">и митотрекерами. </w:t>
      </w:r>
      <w:r w:rsidR="0061023D" w:rsidRPr="00921841">
        <w:rPr>
          <w:rFonts w:ascii="Times New Roman" w:hAnsi="Times New Roman" w:cs="Times New Roman"/>
          <w:sz w:val="26"/>
          <w:szCs w:val="26"/>
        </w:rPr>
        <w:t>Лизотрекер возбуждал</w:t>
      </w:r>
      <w:r w:rsidR="00921841">
        <w:rPr>
          <w:rFonts w:ascii="Times New Roman" w:hAnsi="Times New Roman" w:cs="Times New Roman"/>
          <w:sz w:val="26"/>
          <w:szCs w:val="26"/>
        </w:rPr>
        <w:t>ся</w:t>
      </w:r>
      <w:r w:rsidR="0061023D" w:rsidRPr="00921841">
        <w:rPr>
          <w:rFonts w:ascii="Times New Roman" w:hAnsi="Times New Roman" w:cs="Times New Roman"/>
          <w:sz w:val="26"/>
          <w:szCs w:val="26"/>
        </w:rPr>
        <w:t xml:space="preserve"> лазером с длиной волны 488 нм, </w:t>
      </w:r>
      <w:r w:rsidR="00921841">
        <w:rPr>
          <w:rFonts w:ascii="Times New Roman" w:hAnsi="Times New Roman" w:cs="Times New Roman"/>
          <w:sz w:val="26"/>
          <w:szCs w:val="26"/>
        </w:rPr>
        <w:t xml:space="preserve">сигнал от трекера </w:t>
      </w:r>
      <w:r w:rsidR="0061023D" w:rsidRPr="00921841">
        <w:rPr>
          <w:rFonts w:ascii="Times New Roman" w:hAnsi="Times New Roman" w:cs="Times New Roman"/>
          <w:sz w:val="26"/>
          <w:szCs w:val="26"/>
        </w:rPr>
        <w:t>регистрировал</w:t>
      </w:r>
      <w:r w:rsidR="00921841">
        <w:rPr>
          <w:rFonts w:ascii="Times New Roman" w:hAnsi="Times New Roman" w:cs="Times New Roman"/>
          <w:sz w:val="26"/>
          <w:szCs w:val="26"/>
        </w:rPr>
        <w:t>ся</w:t>
      </w:r>
      <w:r w:rsidR="0061023D" w:rsidRPr="00921841">
        <w:rPr>
          <w:rFonts w:ascii="Times New Roman" w:hAnsi="Times New Roman" w:cs="Times New Roman"/>
          <w:sz w:val="26"/>
          <w:szCs w:val="26"/>
        </w:rPr>
        <w:t xml:space="preserve"> в канале </w:t>
      </w:r>
      <w:r w:rsidR="0061023D" w:rsidRPr="00921841">
        <w:rPr>
          <w:rFonts w:ascii="Times New Roman" w:hAnsi="Times New Roman" w:cs="Times New Roman"/>
          <w:sz w:val="26"/>
          <w:szCs w:val="26"/>
          <w:lang w:val="en-US"/>
        </w:rPr>
        <w:t>FITC</w:t>
      </w:r>
      <w:r w:rsidR="0061023D" w:rsidRPr="00921841">
        <w:rPr>
          <w:rFonts w:ascii="Times New Roman" w:hAnsi="Times New Roman" w:cs="Times New Roman"/>
          <w:sz w:val="26"/>
          <w:szCs w:val="26"/>
        </w:rPr>
        <w:t xml:space="preserve"> (500-550 нм), митотрекер возбуждал</w:t>
      </w:r>
      <w:r w:rsidR="00921841">
        <w:rPr>
          <w:rFonts w:ascii="Times New Roman" w:hAnsi="Times New Roman" w:cs="Times New Roman"/>
          <w:sz w:val="26"/>
          <w:szCs w:val="26"/>
        </w:rPr>
        <w:t>ся</w:t>
      </w:r>
      <w:r w:rsidR="0061023D" w:rsidRPr="00921841">
        <w:rPr>
          <w:rFonts w:ascii="Times New Roman" w:hAnsi="Times New Roman" w:cs="Times New Roman"/>
          <w:sz w:val="26"/>
          <w:szCs w:val="26"/>
        </w:rPr>
        <w:t xml:space="preserve"> лазером с длиной волны 405 нм, </w:t>
      </w:r>
      <w:r w:rsidR="00921841">
        <w:rPr>
          <w:rFonts w:ascii="Times New Roman" w:hAnsi="Times New Roman" w:cs="Times New Roman"/>
          <w:sz w:val="26"/>
          <w:szCs w:val="26"/>
        </w:rPr>
        <w:t xml:space="preserve">сигнал от трекера </w:t>
      </w:r>
      <w:r w:rsidR="0061023D" w:rsidRPr="00921841">
        <w:rPr>
          <w:rFonts w:ascii="Times New Roman" w:hAnsi="Times New Roman" w:cs="Times New Roman"/>
          <w:sz w:val="26"/>
          <w:szCs w:val="26"/>
        </w:rPr>
        <w:t>регистрировал</w:t>
      </w:r>
      <w:r w:rsidR="00921841">
        <w:rPr>
          <w:rFonts w:ascii="Times New Roman" w:hAnsi="Times New Roman" w:cs="Times New Roman"/>
          <w:sz w:val="26"/>
          <w:szCs w:val="26"/>
        </w:rPr>
        <w:t>ся</w:t>
      </w:r>
      <w:r w:rsidR="0061023D" w:rsidRPr="00921841">
        <w:rPr>
          <w:rFonts w:ascii="Times New Roman" w:hAnsi="Times New Roman" w:cs="Times New Roman"/>
          <w:sz w:val="26"/>
          <w:szCs w:val="26"/>
        </w:rPr>
        <w:t xml:space="preserve"> в канале </w:t>
      </w:r>
      <w:r w:rsidR="0061023D" w:rsidRPr="00921841">
        <w:rPr>
          <w:rFonts w:ascii="Times New Roman" w:hAnsi="Times New Roman" w:cs="Times New Roman"/>
          <w:sz w:val="26"/>
          <w:szCs w:val="26"/>
          <w:lang w:val="en-US"/>
        </w:rPr>
        <w:t>DAPI</w:t>
      </w:r>
      <w:r w:rsidR="0061023D" w:rsidRPr="00921841">
        <w:rPr>
          <w:rFonts w:ascii="Times New Roman" w:hAnsi="Times New Roman" w:cs="Times New Roman"/>
          <w:sz w:val="26"/>
          <w:szCs w:val="26"/>
        </w:rPr>
        <w:t xml:space="preserve"> (425-475 нм), мицеллы возбуждали лазером с длиной волны 405 нм, регистрировали в канале </w:t>
      </w:r>
      <w:r w:rsidR="0061023D" w:rsidRPr="00921841">
        <w:rPr>
          <w:rFonts w:ascii="Times New Roman" w:hAnsi="Times New Roman" w:cs="Times New Roman"/>
          <w:sz w:val="26"/>
          <w:szCs w:val="26"/>
          <w:lang w:val="en-US"/>
        </w:rPr>
        <w:t>Cy</w:t>
      </w:r>
      <w:r w:rsidR="0061023D" w:rsidRPr="00921841">
        <w:rPr>
          <w:rFonts w:ascii="Times New Roman" w:hAnsi="Times New Roman" w:cs="Times New Roman"/>
          <w:sz w:val="26"/>
          <w:szCs w:val="26"/>
        </w:rPr>
        <w:t>5 (663-738 нм).</w:t>
      </w:r>
    </w:p>
    <w:p w14:paraId="41DCE76D" w14:textId="007EEFAC" w:rsidR="000E18BE" w:rsidRPr="00063529" w:rsidRDefault="000E18BE" w:rsidP="00194AAB">
      <w:pPr>
        <w:spacing w:after="0" w:line="360" w:lineRule="auto"/>
        <w:ind w:firstLine="720"/>
        <w:jc w:val="both"/>
        <w:rPr>
          <w:rFonts w:ascii="Times New Roman" w:hAnsi="Times New Roman" w:cs="Times New Roman"/>
          <w:sz w:val="26"/>
          <w:szCs w:val="26"/>
        </w:rPr>
      </w:pPr>
      <w:r w:rsidRPr="00921841">
        <w:rPr>
          <w:rFonts w:ascii="Times New Roman" w:hAnsi="Times New Roman" w:cs="Times New Roman"/>
          <w:sz w:val="26"/>
          <w:szCs w:val="26"/>
        </w:rPr>
        <w:t>Коэффициенты Пирсона и Мандерса были рассчитаны при</w:t>
      </w:r>
      <w:r w:rsidRPr="00063529">
        <w:rPr>
          <w:rFonts w:ascii="Times New Roman" w:hAnsi="Times New Roman" w:cs="Times New Roman"/>
          <w:sz w:val="26"/>
          <w:szCs w:val="26"/>
        </w:rPr>
        <w:t xml:space="preserve"> помощи пакета программ </w:t>
      </w:r>
      <w:r w:rsidRPr="00063529">
        <w:rPr>
          <w:rFonts w:ascii="Times New Roman" w:hAnsi="Times New Roman" w:cs="Times New Roman"/>
          <w:sz w:val="26"/>
          <w:szCs w:val="26"/>
          <w:lang w:val="en-US"/>
        </w:rPr>
        <w:t>Fiji</w:t>
      </w:r>
      <w:r w:rsidRPr="00063529">
        <w:rPr>
          <w:rFonts w:ascii="Times New Roman" w:hAnsi="Times New Roman" w:cs="Times New Roman"/>
          <w:sz w:val="26"/>
          <w:szCs w:val="26"/>
        </w:rPr>
        <w:t xml:space="preserve"> 2.14.0/1.54</w:t>
      </w:r>
      <w:r w:rsidRPr="00063529">
        <w:rPr>
          <w:rFonts w:ascii="Times New Roman" w:hAnsi="Times New Roman" w:cs="Times New Roman"/>
          <w:sz w:val="26"/>
          <w:szCs w:val="26"/>
          <w:lang w:val="en-US"/>
        </w:rPr>
        <w:t>f</w:t>
      </w:r>
      <w:r w:rsidRPr="00063529">
        <w:rPr>
          <w:rFonts w:ascii="Times New Roman" w:hAnsi="Times New Roman" w:cs="Times New Roman"/>
          <w:sz w:val="26"/>
          <w:szCs w:val="26"/>
        </w:rPr>
        <w:t xml:space="preserve"> и приведены на </w:t>
      </w:r>
      <w:r w:rsidRPr="00F07D90">
        <w:rPr>
          <w:rFonts w:ascii="Times New Roman" w:hAnsi="Times New Roman" w:cs="Times New Roman"/>
          <w:sz w:val="26"/>
          <w:szCs w:val="26"/>
        </w:rPr>
        <w:t xml:space="preserve">рисунках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_Ref166630151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60</w:t>
      </w:r>
      <w:r w:rsidRPr="00F07D90">
        <w:rPr>
          <w:rFonts w:ascii="Times New Roman" w:hAnsi="Times New Roman" w:cs="Times New Roman"/>
          <w:sz w:val="26"/>
          <w:szCs w:val="26"/>
        </w:rPr>
        <w:fldChar w:fldCharType="end"/>
      </w:r>
      <w:r w:rsidRPr="00F07D90">
        <w:rPr>
          <w:rFonts w:ascii="Times New Roman" w:hAnsi="Times New Roman" w:cs="Times New Roman"/>
          <w:sz w:val="26"/>
          <w:szCs w:val="26"/>
        </w:rPr>
        <w:t xml:space="preserve"> и </w:t>
      </w:r>
      <w:r w:rsidRPr="00F07D90">
        <w:rPr>
          <w:rFonts w:ascii="Times New Roman" w:hAnsi="Times New Roman" w:cs="Times New Roman"/>
          <w:sz w:val="26"/>
          <w:szCs w:val="26"/>
        </w:rPr>
        <w:fldChar w:fldCharType="begin"/>
      </w:r>
      <w:r w:rsidRPr="00F07D90">
        <w:rPr>
          <w:rFonts w:ascii="Times New Roman" w:hAnsi="Times New Roman" w:cs="Times New Roman"/>
          <w:sz w:val="26"/>
          <w:szCs w:val="26"/>
        </w:rPr>
        <w:instrText xml:space="preserve"> REF _Ref166630153 \h  \* MERGEFORMAT </w:instrText>
      </w:r>
      <w:r w:rsidRPr="00F07D90">
        <w:rPr>
          <w:rFonts w:ascii="Times New Roman" w:hAnsi="Times New Roman" w:cs="Times New Roman"/>
          <w:sz w:val="26"/>
          <w:szCs w:val="26"/>
        </w:rPr>
      </w:r>
      <w:r w:rsidRPr="00F07D90">
        <w:rPr>
          <w:rFonts w:ascii="Times New Roman" w:hAnsi="Times New Roman" w:cs="Times New Roman"/>
          <w:sz w:val="26"/>
          <w:szCs w:val="26"/>
        </w:rPr>
        <w:fldChar w:fldCharType="separate"/>
      </w:r>
      <w:r w:rsidR="00294379" w:rsidRPr="00F07D90">
        <w:rPr>
          <w:rFonts w:ascii="Times New Roman" w:hAnsi="Times New Roman" w:cs="Times New Roman"/>
          <w:noProof/>
          <w:sz w:val="26"/>
          <w:szCs w:val="26"/>
        </w:rPr>
        <w:t>61</w:t>
      </w:r>
      <w:r w:rsidRPr="00F07D90">
        <w:rPr>
          <w:rFonts w:ascii="Times New Roman" w:hAnsi="Times New Roman" w:cs="Times New Roman"/>
          <w:sz w:val="26"/>
          <w:szCs w:val="26"/>
        </w:rPr>
        <w:fldChar w:fldCharType="end"/>
      </w:r>
      <w:r w:rsidRPr="00F07D90">
        <w:rPr>
          <w:rFonts w:ascii="Times New Roman" w:hAnsi="Times New Roman" w:cs="Times New Roman"/>
          <w:sz w:val="26"/>
          <w:szCs w:val="26"/>
        </w:rPr>
        <w:t>.</w:t>
      </w:r>
      <w:r w:rsidRPr="00063529">
        <w:rPr>
          <w:rFonts w:ascii="Times New Roman" w:hAnsi="Times New Roman" w:cs="Times New Roman"/>
          <w:sz w:val="26"/>
          <w:szCs w:val="26"/>
        </w:rPr>
        <w:t xml:space="preserve"> При помощи данного пакета программ</w:t>
      </w:r>
      <w:r w:rsidR="00AE19A5" w:rsidRPr="00063529">
        <w:rPr>
          <w:rFonts w:ascii="Times New Roman" w:hAnsi="Times New Roman" w:cs="Times New Roman"/>
          <w:sz w:val="26"/>
          <w:szCs w:val="26"/>
        </w:rPr>
        <w:t xml:space="preserve"> (с использованием плагина </w:t>
      </w:r>
      <w:r w:rsidR="00AE19A5" w:rsidRPr="00063529">
        <w:rPr>
          <w:rFonts w:ascii="Times New Roman" w:hAnsi="Times New Roman" w:cs="Times New Roman"/>
          <w:sz w:val="26"/>
          <w:szCs w:val="26"/>
          <w:lang w:val="en-US"/>
        </w:rPr>
        <w:t>EZFig</w:t>
      </w:r>
      <w:r w:rsidR="00AE19A5" w:rsidRPr="00063529">
        <w:rPr>
          <w:rFonts w:ascii="Times New Roman" w:hAnsi="Times New Roman" w:cs="Times New Roman"/>
          <w:sz w:val="26"/>
          <w:szCs w:val="26"/>
        </w:rPr>
        <w:t>)</w:t>
      </w:r>
      <w:r w:rsidRPr="00063529">
        <w:rPr>
          <w:rFonts w:ascii="Times New Roman" w:hAnsi="Times New Roman" w:cs="Times New Roman"/>
          <w:sz w:val="26"/>
          <w:szCs w:val="26"/>
        </w:rPr>
        <w:t xml:space="preserve"> также были обработаны изображения клеток, полученные на конфокальном микроскопе.</w:t>
      </w:r>
    </w:p>
    <w:p w14:paraId="52A70D06" w14:textId="77777777" w:rsidR="000E18BE" w:rsidRPr="00063529" w:rsidRDefault="000E18BE" w:rsidP="000E18BE">
      <w:pPr>
        <w:spacing w:after="0" w:line="360" w:lineRule="auto"/>
        <w:jc w:val="center"/>
        <w:rPr>
          <w:rFonts w:ascii="Times New Roman" w:hAnsi="Times New Roman" w:cs="Times New Roman"/>
          <w:sz w:val="26"/>
          <w:szCs w:val="26"/>
        </w:rPr>
      </w:pPr>
      <w:r w:rsidRPr="00063529">
        <w:rPr>
          <w:noProof/>
        </w:rPr>
        <w:lastRenderedPageBreak/>
        <w:drawing>
          <wp:inline distT="0" distB="0" distL="0" distR="0" wp14:anchorId="6CB86542" wp14:editId="791192EE">
            <wp:extent cx="4015105" cy="1888201"/>
            <wp:effectExtent l="0" t="0" r="4445" b="0"/>
            <wp:docPr id="4849813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4619" b="1"/>
                    <a:stretch/>
                  </pic:blipFill>
                  <pic:spPr bwMode="auto">
                    <a:xfrm>
                      <a:off x="0" y="0"/>
                      <a:ext cx="4036718" cy="1898365"/>
                    </a:xfrm>
                    <a:prstGeom prst="rect">
                      <a:avLst/>
                    </a:prstGeom>
                    <a:noFill/>
                    <a:ln>
                      <a:noFill/>
                    </a:ln>
                    <a:extLst>
                      <a:ext uri="{53640926-AAD7-44D8-BBD7-CCE9431645EC}">
                        <a14:shadowObscured xmlns:a14="http://schemas.microsoft.com/office/drawing/2010/main"/>
                      </a:ext>
                    </a:extLst>
                  </pic:spPr>
                </pic:pic>
              </a:graphicData>
            </a:graphic>
          </wp:inline>
        </w:drawing>
      </w:r>
      <w:r w:rsidRPr="00063529">
        <w:rPr>
          <w:rFonts w:ascii="Times New Roman" w:hAnsi="Times New Roman" w:cs="Times New Roman"/>
          <w:sz w:val="26"/>
          <w:szCs w:val="26"/>
        </w:rPr>
        <w:t xml:space="preserve"> </w:t>
      </w:r>
      <w:r w:rsidRPr="00063529">
        <w:rPr>
          <w:noProof/>
        </w:rPr>
        <w:drawing>
          <wp:inline distT="0" distB="0" distL="0" distR="0" wp14:anchorId="323E9B57" wp14:editId="26DA1B38">
            <wp:extent cx="4036234" cy="1868805"/>
            <wp:effectExtent l="0" t="0" r="2540" b="0"/>
            <wp:docPr id="397359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6428"/>
                    <a:stretch/>
                  </pic:blipFill>
                  <pic:spPr bwMode="auto">
                    <a:xfrm>
                      <a:off x="0" y="0"/>
                      <a:ext cx="4053074" cy="1876602"/>
                    </a:xfrm>
                    <a:prstGeom prst="rect">
                      <a:avLst/>
                    </a:prstGeom>
                    <a:noFill/>
                    <a:ln>
                      <a:noFill/>
                    </a:ln>
                    <a:extLst>
                      <a:ext uri="{53640926-AAD7-44D8-BBD7-CCE9431645EC}">
                        <a14:shadowObscured xmlns:a14="http://schemas.microsoft.com/office/drawing/2010/main"/>
                      </a:ext>
                    </a:extLst>
                  </pic:spPr>
                </pic:pic>
              </a:graphicData>
            </a:graphic>
          </wp:inline>
        </w:drawing>
      </w:r>
    </w:p>
    <w:p w14:paraId="6DAB8382" w14:textId="1B9F6D5F" w:rsidR="000E18BE" w:rsidRPr="00063529" w:rsidRDefault="000E18BE" w:rsidP="000E18BE">
      <w:pPr>
        <w:pStyle w:val="a5"/>
        <w:spacing w:after="0" w:line="360" w:lineRule="auto"/>
        <w:ind w:firstLine="720"/>
        <w:jc w:val="both"/>
        <w:rPr>
          <w:rFonts w:ascii="Times New Roman" w:hAnsi="Times New Roman" w:cs="Times New Roman"/>
          <w:i w:val="0"/>
          <w:iCs w:val="0"/>
          <w:color w:val="auto"/>
          <w:sz w:val="26"/>
          <w:szCs w:val="26"/>
        </w:rPr>
      </w:pPr>
      <w:bookmarkStart w:id="107" w:name="_Ref166630151"/>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60</w:t>
      </w:r>
      <w:r w:rsidRPr="00063529">
        <w:rPr>
          <w:rFonts w:ascii="Times New Roman" w:hAnsi="Times New Roman" w:cs="Times New Roman"/>
          <w:i w:val="0"/>
          <w:iCs w:val="0"/>
          <w:color w:val="auto"/>
          <w:sz w:val="26"/>
          <w:szCs w:val="26"/>
        </w:rPr>
        <w:fldChar w:fldCharType="end"/>
      </w:r>
      <w:bookmarkEnd w:id="107"/>
      <w:r w:rsidRPr="00063529">
        <w:rPr>
          <w:rFonts w:ascii="Times New Roman" w:hAnsi="Times New Roman" w:cs="Times New Roman"/>
          <w:i w:val="0"/>
          <w:iCs w:val="0"/>
          <w:color w:val="auto"/>
          <w:sz w:val="26"/>
          <w:szCs w:val="26"/>
        </w:rPr>
        <w:t xml:space="preserve">. Изображения клеток, полученные на конфокальном микроскопе с мицеллами с комплексами </w:t>
      </w:r>
      <w:r w:rsidRPr="00063529">
        <w:rPr>
          <w:rFonts w:ascii="Times New Roman" w:hAnsi="Times New Roman" w:cs="Times New Roman"/>
          <w:b/>
          <w:bCs/>
          <w:i w:val="0"/>
          <w:iCs w:val="0"/>
          <w:color w:val="auto"/>
          <w:sz w:val="26"/>
          <w:szCs w:val="26"/>
        </w:rPr>
        <w:t>2-</w:t>
      </w:r>
      <w:r w:rsidRPr="00063529">
        <w:rPr>
          <w:rFonts w:ascii="Times New Roman" w:hAnsi="Times New Roman" w:cs="Times New Roman"/>
          <w:b/>
          <w:bCs/>
          <w:i w:val="0"/>
          <w:iCs w:val="0"/>
          <w:color w:val="auto"/>
          <w:sz w:val="26"/>
          <w:szCs w:val="26"/>
          <w:lang w:val="en-US"/>
        </w:rPr>
        <w:t>Pt</w:t>
      </w:r>
      <w:r w:rsidRPr="00063529">
        <w:rPr>
          <w:rFonts w:ascii="Times New Roman" w:hAnsi="Times New Roman" w:cs="Times New Roman"/>
          <w:b/>
          <w:bCs/>
          <w:i w:val="0"/>
          <w:iCs w:val="0"/>
          <w:color w:val="auto"/>
          <w:sz w:val="26"/>
          <w:szCs w:val="26"/>
        </w:rPr>
        <w:t>-</w:t>
      </w:r>
      <w:r w:rsidRPr="00063529">
        <w:rPr>
          <w:rFonts w:ascii="Times New Roman" w:hAnsi="Times New Roman" w:cs="Times New Roman"/>
          <w:b/>
          <w:bCs/>
          <w:i w:val="0"/>
          <w:iCs w:val="0"/>
          <w:color w:val="auto"/>
          <w:sz w:val="26"/>
          <w:szCs w:val="26"/>
          <w:lang w:val="en-US"/>
        </w:rPr>
        <w:t>CN</w:t>
      </w:r>
      <w:r w:rsidRPr="00063529">
        <w:rPr>
          <w:rFonts w:ascii="Times New Roman" w:hAnsi="Times New Roman" w:cs="Times New Roman"/>
          <w:b/>
          <w:bCs/>
          <w:i w:val="0"/>
          <w:iCs w:val="0"/>
          <w:color w:val="auto"/>
          <w:sz w:val="26"/>
          <w:szCs w:val="26"/>
        </w:rPr>
        <w:t>2</w:t>
      </w:r>
      <w:r w:rsidRPr="00063529">
        <w:rPr>
          <w:rFonts w:ascii="Times New Roman" w:hAnsi="Times New Roman" w:cs="Times New Roman"/>
          <w:i w:val="0"/>
          <w:iCs w:val="0"/>
          <w:color w:val="auto"/>
          <w:sz w:val="26"/>
          <w:szCs w:val="26"/>
        </w:rPr>
        <w:t xml:space="preserve"> и </w:t>
      </w:r>
      <w:r w:rsidRPr="00063529">
        <w:rPr>
          <w:rFonts w:ascii="Times New Roman" w:hAnsi="Times New Roman" w:cs="Times New Roman"/>
          <w:b/>
          <w:bCs/>
          <w:i w:val="0"/>
          <w:iCs w:val="0"/>
          <w:color w:val="auto"/>
          <w:sz w:val="26"/>
          <w:szCs w:val="26"/>
        </w:rPr>
        <w:t>3-</w:t>
      </w:r>
      <w:r w:rsidRPr="00063529">
        <w:rPr>
          <w:rFonts w:ascii="Times New Roman" w:hAnsi="Times New Roman" w:cs="Times New Roman"/>
          <w:b/>
          <w:bCs/>
          <w:i w:val="0"/>
          <w:iCs w:val="0"/>
          <w:color w:val="auto"/>
          <w:sz w:val="26"/>
          <w:szCs w:val="26"/>
          <w:lang w:val="en-US"/>
        </w:rPr>
        <w:t>Pt</w:t>
      </w:r>
      <w:r w:rsidRPr="00063529">
        <w:rPr>
          <w:rFonts w:ascii="Times New Roman" w:hAnsi="Times New Roman" w:cs="Times New Roman"/>
          <w:b/>
          <w:bCs/>
          <w:i w:val="0"/>
          <w:iCs w:val="0"/>
          <w:color w:val="auto"/>
          <w:sz w:val="26"/>
          <w:szCs w:val="26"/>
        </w:rPr>
        <w:t>-</w:t>
      </w:r>
      <w:r w:rsidRPr="00063529">
        <w:rPr>
          <w:rFonts w:ascii="Times New Roman" w:hAnsi="Times New Roman" w:cs="Times New Roman"/>
          <w:b/>
          <w:bCs/>
          <w:i w:val="0"/>
          <w:iCs w:val="0"/>
          <w:color w:val="auto"/>
          <w:sz w:val="26"/>
          <w:szCs w:val="26"/>
          <w:lang w:val="en-US"/>
        </w:rPr>
        <w:t>CN</w:t>
      </w:r>
      <w:r w:rsidRPr="00063529">
        <w:rPr>
          <w:rFonts w:ascii="Times New Roman" w:hAnsi="Times New Roman" w:cs="Times New Roman"/>
          <w:b/>
          <w:bCs/>
          <w:i w:val="0"/>
          <w:iCs w:val="0"/>
          <w:color w:val="auto"/>
          <w:sz w:val="26"/>
          <w:szCs w:val="26"/>
        </w:rPr>
        <w:t>2</w:t>
      </w:r>
      <w:r w:rsidRPr="00063529">
        <w:rPr>
          <w:rFonts w:ascii="Times New Roman" w:hAnsi="Times New Roman" w:cs="Times New Roman"/>
          <w:i w:val="0"/>
          <w:iCs w:val="0"/>
          <w:color w:val="auto"/>
          <w:sz w:val="26"/>
          <w:szCs w:val="26"/>
        </w:rPr>
        <w:t xml:space="preserve"> и с лизотрекером. В канале </w:t>
      </w:r>
      <w:r w:rsidRPr="00063529">
        <w:rPr>
          <w:rFonts w:ascii="Times New Roman" w:hAnsi="Times New Roman" w:cs="Times New Roman"/>
          <w:i w:val="0"/>
          <w:iCs w:val="0"/>
          <w:color w:val="auto"/>
          <w:sz w:val="26"/>
          <w:szCs w:val="26"/>
          <w:lang w:val="en-US"/>
        </w:rPr>
        <w:t>FITC</w:t>
      </w:r>
      <w:r w:rsidRPr="00063529">
        <w:rPr>
          <w:rFonts w:ascii="Times New Roman" w:hAnsi="Times New Roman" w:cs="Times New Roman"/>
          <w:i w:val="0"/>
          <w:iCs w:val="0"/>
          <w:color w:val="auto"/>
          <w:sz w:val="26"/>
          <w:szCs w:val="26"/>
        </w:rPr>
        <w:t xml:space="preserve"> (500 – 550 нм) испускает лизотрекер, </w:t>
      </w:r>
      <w:r w:rsidRPr="00063529">
        <w:rPr>
          <w:rFonts w:ascii="Times New Roman" w:hAnsi="Times New Roman" w:cs="Times New Roman"/>
          <w:i w:val="0"/>
          <w:iCs w:val="0"/>
          <w:color w:val="auto"/>
          <w:sz w:val="26"/>
          <w:szCs w:val="26"/>
          <w:lang w:val="en-US"/>
        </w:rPr>
        <w:t>Cy</w:t>
      </w:r>
      <w:r w:rsidRPr="00063529">
        <w:rPr>
          <w:rFonts w:ascii="Times New Roman" w:hAnsi="Times New Roman" w:cs="Times New Roman"/>
          <w:i w:val="0"/>
          <w:iCs w:val="0"/>
          <w:color w:val="auto"/>
          <w:sz w:val="26"/>
          <w:szCs w:val="26"/>
        </w:rPr>
        <w:t>5 (663 – 738 нм) мицеллы с люминесцентными комплексами. Коэффициенты рассчитаны для 3 снимков, полученных с разных частей чашек Петри, приведенная погрешность является статистической.</w:t>
      </w:r>
    </w:p>
    <w:p w14:paraId="3C0C2BA5" w14:textId="77777777" w:rsidR="000E18BE" w:rsidRPr="00063529" w:rsidRDefault="000E18BE" w:rsidP="000E18BE">
      <w:pPr>
        <w:spacing w:after="0" w:line="360" w:lineRule="auto"/>
        <w:jc w:val="center"/>
        <w:rPr>
          <w:rFonts w:ascii="Times New Roman" w:hAnsi="Times New Roman" w:cs="Times New Roman"/>
          <w:sz w:val="26"/>
          <w:szCs w:val="26"/>
          <w:lang w:val="en-US"/>
        </w:rPr>
      </w:pPr>
      <w:r w:rsidRPr="00063529">
        <w:rPr>
          <w:noProof/>
        </w:rPr>
        <w:lastRenderedPageBreak/>
        <w:drawing>
          <wp:inline distT="0" distB="0" distL="0" distR="0" wp14:anchorId="1852F92E" wp14:editId="422E1847">
            <wp:extent cx="3974123" cy="1870516"/>
            <wp:effectExtent l="0" t="0" r="7620" b="0"/>
            <wp:docPr id="5160481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7722"/>
                    <a:stretch/>
                  </pic:blipFill>
                  <pic:spPr bwMode="auto">
                    <a:xfrm>
                      <a:off x="0" y="0"/>
                      <a:ext cx="3998626" cy="1882049"/>
                    </a:xfrm>
                    <a:prstGeom prst="rect">
                      <a:avLst/>
                    </a:prstGeom>
                    <a:noFill/>
                    <a:ln>
                      <a:noFill/>
                    </a:ln>
                    <a:extLst>
                      <a:ext uri="{53640926-AAD7-44D8-BBD7-CCE9431645EC}">
                        <a14:shadowObscured xmlns:a14="http://schemas.microsoft.com/office/drawing/2010/main"/>
                      </a:ext>
                    </a:extLst>
                  </pic:spPr>
                </pic:pic>
              </a:graphicData>
            </a:graphic>
          </wp:inline>
        </w:drawing>
      </w:r>
      <w:r w:rsidRPr="00063529">
        <w:rPr>
          <w:noProof/>
        </w:rPr>
        <w:drawing>
          <wp:inline distT="0" distB="0" distL="0" distR="0" wp14:anchorId="7D6628F7" wp14:editId="533E8F61">
            <wp:extent cx="3953022" cy="1834968"/>
            <wp:effectExtent l="0" t="0" r="0" b="0"/>
            <wp:docPr id="15861441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3497"/>
                    <a:stretch/>
                  </pic:blipFill>
                  <pic:spPr bwMode="auto">
                    <a:xfrm>
                      <a:off x="0" y="0"/>
                      <a:ext cx="3971493" cy="1843542"/>
                    </a:xfrm>
                    <a:prstGeom prst="rect">
                      <a:avLst/>
                    </a:prstGeom>
                    <a:noFill/>
                    <a:ln>
                      <a:noFill/>
                    </a:ln>
                    <a:extLst>
                      <a:ext uri="{53640926-AAD7-44D8-BBD7-CCE9431645EC}">
                        <a14:shadowObscured xmlns:a14="http://schemas.microsoft.com/office/drawing/2010/main"/>
                      </a:ext>
                    </a:extLst>
                  </pic:spPr>
                </pic:pic>
              </a:graphicData>
            </a:graphic>
          </wp:inline>
        </w:drawing>
      </w:r>
    </w:p>
    <w:p w14:paraId="39F31CD4" w14:textId="3EDDCA47" w:rsidR="000E18BE" w:rsidRPr="00063529" w:rsidRDefault="000E18BE" w:rsidP="000E18BE">
      <w:pPr>
        <w:pStyle w:val="a5"/>
        <w:spacing w:after="0" w:line="360" w:lineRule="auto"/>
        <w:ind w:firstLine="720"/>
        <w:jc w:val="both"/>
        <w:rPr>
          <w:rFonts w:ascii="Times New Roman" w:hAnsi="Times New Roman" w:cs="Times New Roman"/>
          <w:i w:val="0"/>
          <w:iCs w:val="0"/>
          <w:color w:val="auto"/>
          <w:sz w:val="26"/>
          <w:szCs w:val="26"/>
        </w:rPr>
      </w:pPr>
      <w:bookmarkStart w:id="108" w:name="_Ref166630153"/>
      <w:r w:rsidRPr="00063529">
        <w:rPr>
          <w:rFonts w:ascii="Times New Roman" w:hAnsi="Times New Roman" w:cs="Times New Roman"/>
          <w:i w:val="0"/>
          <w:iCs w:val="0"/>
          <w:color w:val="auto"/>
          <w:sz w:val="26"/>
          <w:szCs w:val="26"/>
        </w:rPr>
        <w:t xml:space="preserve">Рисунок </w:t>
      </w:r>
      <w:r w:rsidRPr="00063529">
        <w:rPr>
          <w:rFonts w:ascii="Times New Roman" w:hAnsi="Times New Roman" w:cs="Times New Roman"/>
          <w:i w:val="0"/>
          <w:iCs w:val="0"/>
          <w:color w:val="auto"/>
          <w:sz w:val="26"/>
          <w:szCs w:val="26"/>
        </w:rPr>
        <w:fldChar w:fldCharType="begin"/>
      </w:r>
      <w:r w:rsidRPr="00063529">
        <w:rPr>
          <w:rFonts w:ascii="Times New Roman" w:hAnsi="Times New Roman" w:cs="Times New Roman"/>
          <w:i w:val="0"/>
          <w:iCs w:val="0"/>
          <w:color w:val="auto"/>
          <w:sz w:val="26"/>
          <w:szCs w:val="26"/>
        </w:rPr>
        <w:instrText xml:space="preserve"> SEQ Рисунок \* ARABIC </w:instrText>
      </w:r>
      <w:r w:rsidRPr="00063529">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61</w:t>
      </w:r>
      <w:r w:rsidRPr="00063529">
        <w:rPr>
          <w:rFonts w:ascii="Times New Roman" w:hAnsi="Times New Roman" w:cs="Times New Roman"/>
          <w:i w:val="0"/>
          <w:iCs w:val="0"/>
          <w:color w:val="auto"/>
          <w:sz w:val="26"/>
          <w:szCs w:val="26"/>
        </w:rPr>
        <w:fldChar w:fldCharType="end"/>
      </w:r>
      <w:bookmarkEnd w:id="108"/>
      <w:r w:rsidRPr="00063529">
        <w:rPr>
          <w:rFonts w:ascii="Times New Roman" w:hAnsi="Times New Roman" w:cs="Times New Roman"/>
          <w:i w:val="0"/>
          <w:iCs w:val="0"/>
          <w:color w:val="auto"/>
          <w:sz w:val="26"/>
          <w:szCs w:val="26"/>
        </w:rPr>
        <w:t xml:space="preserve">. Изображения клеток, полученные на конфокальном микроскопе с мицеллами с комплексами </w:t>
      </w:r>
      <w:r w:rsidRPr="00063529">
        <w:rPr>
          <w:rFonts w:ascii="Times New Roman" w:hAnsi="Times New Roman" w:cs="Times New Roman"/>
          <w:b/>
          <w:bCs/>
          <w:i w:val="0"/>
          <w:iCs w:val="0"/>
          <w:color w:val="auto"/>
          <w:sz w:val="26"/>
          <w:szCs w:val="26"/>
        </w:rPr>
        <w:t>2-</w:t>
      </w:r>
      <w:r w:rsidRPr="00063529">
        <w:rPr>
          <w:rFonts w:ascii="Times New Roman" w:hAnsi="Times New Roman" w:cs="Times New Roman"/>
          <w:b/>
          <w:bCs/>
          <w:i w:val="0"/>
          <w:iCs w:val="0"/>
          <w:color w:val="auto"/>
          <w:sz w:val="26"/>
          <w:szCs w:val="26"/>
          <w:lang w:val="en-US"/>
        </w:rPr>
        <w:t>Pt</w:t>
      </w:r>
      <w:r w:rsidRPr="00063529">
        <w:rPr>
          <w:rFonts w:ascii="Times New Roman" w:hAnsi="Times New Roman" w:cs="Times New Roman"/>
          <w:b/>
          <w:bCs/>
          <w:i w:val="0"/>
          <w:iCs w:val="0"/>
          <w:color w:val="auto"/>
          <w:sz w:val="26"/>
          <w:szCs w:val="26"/>
        </w:rPr>
        <w:t>-</w:t>
      </w:r>
      <w:r w:rsidRPr="00063529">
        <w:rPr>
          <w:rFonts w:ascii="Times New Roman" w:hAnsi="Times New Roman" w:cs="Times New Roman"/>
          <w:b/>
          <w:bCs/>
          <w:i w:val="0"/>
          <w:iCs w:val="0"/>
          <w:color w:val="auto"/>
          <w:sz w:val="26"/>
          <w:szCs w:val="26"/>
          <w:lang w:val="en-US"/>
        </w:rPr>
        <w:t>CN</w:t>
      </w:r>
      <w:r w:rsidRPr="00063529">
        <w:rPr>
          <w:rFonts w:ascii="Times New Roman" w:hAnsi="Times New Roman" w:cs="Times New Roman"/>
          <w:b/>
          <w:bCs/>
          <w:i w:val="0"/>
          <w:iCs w:val="0"/>
          <w:color w:val="auto"/>
          <w:sz w:val="26"/>
          <w:szCs w:val="26"/>
        </w:rPr>
        <w:t>2</w:t>
      </w:r>
      <w:r w:rsidRPr="00063529">
        <w:rPr>
          <w:rFonts w:ascii="Times New Roman" w:hAnsi="Times New Roman" w:cs="Times New Roman"/>
          <w:i w:val="0"/>
          <w:iCs w:val="0"/>
          <w:color w:val="auto"/>
          <w:sz w:val="26"/>
          <w:szCs w:val="26"/>
        </w:rPr>
        <w:t xml:space="preserve"> и </w:t>
      </w:r>
      <w:r w:rsidRPr="00063529">
        <w:rPr>
          <w:rFonts w:ascii="Times New Roman" w:hAnsi="Times New Roman" w:cs="Times New Roman"/>
          <w:b/>
          <w:bCs/>
          <w:i w:val="0"/>
          <w:iCs w:val="0"/>
          <w:color w:val="auto"/>
          <w:sz w:val="26"/>
          <w:szCs w:val="26"/>
        </w:rPr>
        <w:t>3-</w:t>
      </w:r>
      <w:r w:rsidRPr="00063529">
        <w:rPr>
          <w:rFonts w:ascii="Times New Roman" w:hAnsi="Times New Roman" w:cs="Times New Roman"/>
          <w:b/>
          <w:bCs/>
          <w:i w:val="0"/>
          <w:iCs w:val="0"/>
          <w:color w:val="auto"/>
          <w:sz w:val="26"/>
          <w:szCs w:val="26"/>
          <w:lang w:val="en-US"/>
        </w:rPr>
        <w:t>Pt</w:t>
      </w:r>
      <w:r w:rsidRPr="00063529">
        <w:rPr>
          <w:rFonts w:ascii="Times New Roman" w:hAnsi="Times New Roman" w:cs="Times New Roman"/>
          <w:b/>
          <w:bCs/>
          <w:i w:val="0"/>
          <w:iCs w:val="0"/>
          <w:color w:val="auto"/>
          <w:sz w:val="26"/>
          <w:szCs w:val="26"/>
        </w:rPr>
        <w:t>-</w:t>
      </w:r>
      <w:r w:rsidRPr="00063529">
        <w:rPr>
          <w:rFonts w:ascii="Times New Roman" w:hAnsi="Times New Roman" w:cs="Times New Roman"/>
          <w:b/>
          <w:bCs/>
          <w:i w:val="0"/>
          <w:iCs w:val="0"/>
          <w:color w:val="auto"/>
          <w:sz w:val="26"/>
          <w:szCs w:val="26"/>
          <w:lang w:val="en-US"/>
        </w:rPr>
        <w:t>CN</w:t>
      </w:r>
      <w:r w:rsidRPr="00063529">
        <w:rPr>
          <w:rFonts w:ascii="Times New Roman" w:hAnsi="Times New Roman" w:cs="Times New Roman"/>
          <w:b/>
          <w:bCs/>
          <w:i w:val="0"/>
          <w:iCs w:val="0"/>
          <w:color w:val="auto"/>
          <w:sz w:val="26"/>
          <w:szCs w:val="26"/>
        </w:rPr>
        <w:t>2</w:t>
      </w:r>
      <w:r w:rsidRPr="00063529">
        <w:rPr>
          <w:rFonts w:ascii="Times New Roman" w:hAnsi="Times New Roman" w:cs="Times New Roman"/>
          <w:i w:val="0"/>
          <w:iCs w:val="0"/>
          <w:color w:val="auto"/>
          <w:sz w:val="26"/>
          <w:szCs w:val="26"/>
        </w:rPr>
        <w:t xml:space="preserve"> и с митотрекером. В канале </w:t>
      </w:r>
      <w:r w:rsidRPr="00063529">
        <w:rPr>
          <w:rFonts w:ascii="Times New Roman" w:hAnsi="Times New Roman" w:cs="Times New Roman"/>
          <w:i w:val="0"/>
          <w:iCs w:val="0"/>
          <w:color w:val="auto"/>
          <w:sz w:val="26"/>
          <w:szCs w:val="26"/>
          <w:lang w:val="en-US"/>
        </w:rPr>
        <w:t>DAPI</w:t>
      </w:r>
      <w:r w:rsidRPr="00063529">
        <w:rPr>
          <w:rFonts w:ascii="Times New Roman" w:hAnsi="Times New Roman" w:cs="Times New Roman"/>
          <w:i w:val="0"/>
          <w:iCs w:val="0"/>
          <w:color w:val="auto"/>
          <w:sz w:val="26"/>
          <w:szCs w:val="26"/>
        </w:rPr>
        <w:t xml:space="preserve"> (500 – 550 нм) испускает митотрекер, </w:t>
      </w:r>
      <w:r w:rsidRPr="00063529">
        <w:rPr>
          <w:rFonts w:ascii="Times New Roman" w:hAnsi="Times New Roman" w:cs="Times New Roman"/>
          <w:i w:val="0"/>
          <w:iCs w:val="0"/>
          <w:color w:val="auto"/>
          <w:sz w:val="26"/>
          <w:szCs w:val="26"/>
          <w:lang w:val="en-US"/>
        </w:rPr>
        <w:t>Cy</w:t>
      </w:r>
      <w:r w:rsidRPr="00063529">
        <w:rPr>
          <w:rFonts w:ascii="Times New Roman" w:hAnsi="Times New Roman" w:cs="Times New Roman"/>
          <w:i w:val="0"/>
          <w:iCs w:val="0"/>
          <w:color w:val="auto"/>
          <w:sz w:val="26"/>
          <w:szCs w:val="26"/>
        </w:rPr>
        <w:t>5 (663 – 738 нм) мицеллы с люминесцентными комплексами. Коэффициенты рассчитаны для 3 снимков, полученных с разных частей чашек Петри, приведенная погрешность является статистической.</w:t>
      </w:r>
    </w:p>
    <w:p w14:paraId="05795DE8" w14:textId="0C0C71B4" w:rsidR="00510D93" w:rsidRPr="00063529" w:rsidRDefault="000E18BE" w:rsidP="000E18BE">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На основе полученных данных можно сделать вывод, что наблюдается очень слабая локализация мицелл с комплексами </w:t>
      </w:r>
      <w:r w:rsidRPr="00063529">
        <w:rPr>
          <w:rFonts w:ascii="Times New Roman" w:hAnsi="Times New Roman" w:cs="Times New Roman"/>
          <w:b/>
          <w:bCs/>
          <w:sz w:val="26"/>
          <w:szCs w:val="26"/>
        </w:rPr>
        <w:t>2-</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i/>
          <w:iCs/>
          <w:sz w:val="26"/>
          <w:szCs w:val="26"/>
        </w:rPr>
        <w:t xml:space="preserve"> </w:t>
      </w:r>
      <w:r w:rsidRPr="00063529">
        <w:rPr>
          <w:rFonts w:ascii="Times New Roman" w:hAnsi="Times New Roman" w:cs="Times New Roman"/>
          <w:sz w:val="26"/>
          <w:szCs w:val="26"/>
        </w:rPr>
        <w:t xml:space="preserve">и </w:t>
      </w:r>
      <w:r w:rsidRPr="00063529">
        <w:rPr>
          <w:rFonts w:ascii="Times New Roman" w:hAnsi="Times New Roman" w:cs="Times New Roman"/>
          <w:b/>
          <w:bCs/>
          <w:sz w:val="26"/>
          <w:szCs w:val="26"/>
        </w:rPr>
        <w:t>3-</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в лизосомах. Слабая локализация мицелл с комплексами </w:t>
      </w:r>
      <w:r w:rsidRPr="00063529">
        <w:rPr>
          <w:rFonts w:ascii="Times New Roman" w:hAnsi="Times New Roman" w:cs="Times New Roman"/>
          <w:b/>
          <w:bCs/>
          <w:sz w:val="26"/>
          <w:szCs w:val="26"/>
        </w:rPr>
        <w:t>2-</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а также умеренная локализация мицелл с комплексами </w:t>
      </w:r>
      <w:r w:rsidRPr="00063529">
        <w:rPr>
          <w:rFonts w:ascii="Times New Roman" w:hAnsi="Times New Roman" w:cs="Times New Roman"/>
          <w:b/>
          <w:bCs/>
          <w:sz w:val="26"/>
          <w:szCs w:val="26"/>
        </w:rPr>
        <w:t>3-</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наблюдается в митохондриях. </w:t>
      </w:r>
      <w:r w:rsidR="00510D93" w:rsidRPr="00063529">
        <w:rPr>
          <w:rFonts w:ascii="Times New Roman" w:hAnsi="Times New Roman" w:cs="Times New Roman"/>
          <w:sz w:val="26"/>
          <w:szCs w:val="26"/>
        </w:rPr>
        <w:br w:type="page"/>
      </w:r>
    </w:p>
    <w:p w14:paraId="1C143213" w14:textId="5058D6F5" w:rsidR="00510D93" w:rsidRPr="00063529" w:rsidRDefault="006934A7" w:rsidP="006934A7">
      <w:pPr>
        <w:pStyle w:val="1"/>
        <w:spacing w:before="0" w:line="360" w:lineRule="auto"/>
        <w:ind w:firstLine="720"/>
        <w:jc w:val="both"/>
        <w:rPr>
          <w:rFonts w:ascii="Times New Roman" w:hAnsi="Times New Roman" w:cs="Times New Roman"/>
          <w:b/>
          <w:bCs/>
          <w:color w:val="auto"/>
          <w:sz w:val="26"/>
          <w:szCs w:val="26"/>
        </w:rPr>
      </w:pPr>
      <w:bookmarkStart w:id="109" w:name="_Toc166971748"/>
      <w:r>
        <w:rPr>
          <w:rFonts w:ascii="Times New Roman" w:hAnsi="Times New Roman" w:cs="Times New Roman"/>
          <w:b/>
          <w:bCs/>
          <w:color w:val="auto"/>
          <w:sz w:val="26"/>
          <w:szCs w:val="26"/>
        </w:rPr>
        <w:lastRenderedPageBreak/>
        <w:t>В</w:t>
      </w:r>
      <w:r w:rsidR="00510D93" w:rsidRPr="00063529">
        <w:rPr>
          <w:rFonts w:ascii="Times New Roman" w:hAnsi="Times New Roman" w:cs="Times New Roman"/>
          <w:b/>
          <w:bCs/>
          <w:color w:val="auto"/>
          <w:sz w:val="26"/>
          <w:szCs w:val="26"/>
        </w:rPr>
        <w:t>ыводы</w:t>
      </w:r>
      <w:bookmarkEnd w:id="109"/>
    </w:p>
    <w:p w14:paraId="025F8CA1" w14:textId="77777777" w:rsidR="00510D93" w:rsidRPr="00063529" w:rsidRDefault="00510D93" w:rsidP="00510D93">
      <w:pPr>
        <w:spacing w:after="0" w:line="360" w:lineRule="auto"/>
        <w:ind w:firstLine="720"/>
        <w:jc w:val="both"/>
        <w:rPr>
          <w:rFonts w:ascii="Times New Roman" w:hAnsi="Times New Roman" w:cs="Times New Roman"/>
          <w:sz w:val="26"/>
          <w:szCs w:val="26"/>
        </w:rPr>
      </w:pPr>
      <w:r w:rsidRPr="00063529">
        <w:rPr>
          <w:rFonts w:ascii="Times New Roman" w:hAnsi="Times New Roman" w:cs="Times New Roman"/>
          <w:sz w:val="26"/>
          <w:szCs w:val="26"/>
        </w:rPr>
        <w:t>В результате проделанный работы:</w:t>
      </w:r>
    </w:p>
    <w:p w14:paraId="26A2A7A6" w14:textId="0528B00B" w:rsidR="00510D93" w:rsidRPr="00063529" w:rsidRDefault="00510D93" w:rsidP="00510D93">
      <w:pPr>
        <w:pStyle w:val="a3"/>
        <w:numPr>
          <w:ilvl w:val="0"/>
          <w:numId w:val="12"/>
        </w:numPr>
        <w:spacing w:after="0" w:line="360" w:lineRule="auto"/>
        <w:ind w:left="0"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Было синтезировано 4 комплексных соединения </w:t>
      </w:r>
      <w:r w:rsidR="00BC3BFC" w:rsidRPr="00063529">
        <w:rPr>
          <w:rFonts w:ascii="Times New Roman" w:hAnsi="Times New Roman" w:cs="Times New Roman"/>
          <w:sz w:val="26"/>
          <w:szCs w:val="26"/>
          <w:lang w:val="en-US"/>
        </w:rPr>
        <w:t>Pt</w:t>
      </w:r>
      <w:r w:rsidR="00BC3BFC" w:rsidRPr="00063529">
        <w:rPr>
          <w:rFonts w:ascii="Times New Roman" w:hAnsi="Times New Roman" w:cs="Times New Roman"/>
          <w:sz w:val="26"/>
          <w:szCs w:val="26"/>
        </w:rPr>
        <w:t>(</w:t>
      </w:r>
      <w:r w:rsidR="00BC3BFC" w:rsidRPr="00063529">
        <w:rPr>
          <w:rFonts w:ascii="Times New Roman" w:hAnsi="Times New Roman" w:cs="Times New Roman"/>
          <w:sz w:val="26"/>
          <w:szCs w:val="26"/>
          <w:lang w:val="en-US"/>
        </w:rPr>
        <w:t>II</w:t>
      </w:r>
      <w:r w:rsidR="00BC3BFC" w:rsidRPr="00063529">
        <w:rPr>
          <w:rFonts w:ascii="Times New Roman" w:hAnsi="Times New Roman" w:cs="Times New Roman"/>
          <w:sz w:val="26"/>
          <w:szCs w:val="26"/>
        </w:rPr>
        <w:t xml:space="preserve">) </w:t>
      </w:r>
      <w:r w:rsidRPr="00063529">
        <w:rPr>
          <w:rFonts w:ascii="Times New Roman" w:hAnsi="Times New Roman" w:cs="Times New Roman"/>
          <w:sz w:val="26"/>
          <w:szCs w:val="26"/>
        </w:rPr>
        <w:t xml:space="preserve">с различными </w:t>
      </w:r>
      <w:r w:rsidRPr="00063529">
        <w:rPr>
          <w:rFonts w:ascii="Times New Roman" w:hAnsi="Times New Roman" w:cs="Times New Roman"/>
          <w:sz w:val="26"/>
          <w:szCs w:val="26"/>
          <w:lang w:val="en-US"/>
        </w:rPr>
        <w:t>N</w:t>
      </w:r>
      <w:r w:rsidRPr="00063529">
        <w:rPr>
          <w:rFonts w:ascii="Times New Roman" w:hAnsi="Times New Roman" w:cs="Times New Roman"/>
          <w:sz w:val="26"/>
          <w:szCs w:val="26"/>
        </w:rPr>
        <w:t>^</w:t>
      </w:r>
      <w:r w:rsidRPr="00063529">
        <w:rPr>
          <w:rFonts w:ascii="Times New Roman" w:hAnsi="Times New Roman" w:cs="Times New Roman"/>
          <w:sz w:val="26"/>
          <w:szCs w:val="26"/>
          <w:lang w:val="en-US"/>
        </w:rPr>
        <w:t>N</w:t>
      </w:r>
      <w:r w:rsidRPr="00063529">
        <w:rPr>
          <w:rFonts w:ascii="Times New Roman" w:hAnsi="Times New Roman" w:cs="Times New Roman"/>
          <w:sz w:val="26"/>
          <w:szCs w:val="26"/>
        </w:rPr>
        <w:t>^</w:t>
      </w:r>
      <w:r w:rsidRPr="00063529">
        <w:rPr>
          <w:rFonts w:ascii="Times New Roman" w:hAnsi="Times New Roman" w:cs="Times New Roman"/>
          <w:sz w:val="26"/>
          <w:szCs w:val="26"/>
          <w:lang w:val="en-US"/>
        </w:rPr>
        <w:t>C</w:t>
      </w:r>
      <w:r w:rsidRPr="00063529">
        <w:rPr>
          <w:rFonts w:ascii="Times New Roman" w:hAnsi="Times New Roman" w:cs="Times New Roman"/>
          <w:sz w:val="26"/>
          <w:szCs w:val="26"/>
        </w:rPr>
        <w:t xml:space="preserve"> лигандами, а также с изоцианидным лигандом</w:t>
      </w:r>
      <w:r w:rsidR="00BC3BFC" w:rsidRPr="00063529">
        <w:rPr>
          <w:rFonts w:ascii="Times New Roman" w:hAnsi="Times New Roman" w:cs="Times New Roman"/>
          <w:sz w:val="26"/>
          <w:szCs w:val="26"/>
        </w:rPr>
        <w:t xml:space="preserve"> </w:t>
      </w:r>
      <w:r w:rsidR="00BC3BFC" w:rsidRPr="00063529">
        <w:rPr>
          <w:rFonts w:ascii="Times New Roman" w:hAnsi="Times New Roman" w:cs="Times New Roman"/>
          <w:sz w:val="26"/>
          <w:szCs w:val="26"/>
          <w:lang w:val="en-US"/>
        </w:rPr>
        <w:t>L</w:t>
      </w:r>
      <w:r w:rsidRPr="00063529">
        <w:rPr>
          <w:rFonts w:ascii="Times New Roman" w:hAnsi="Times New Roman" w:cs="Times New Roman"/>
          <w:sz w:val="26"/>
          <w:szCs w:val="26"/>
        </w:rPr>
        <w:t xml:space="preserve"> </w:t>
      </w:r>
      <w:bookmarkStart w:id="110" w:name="_Hlk166798074"/>
      <w:r w:rsidRPr="00063529">
        <w:rPr>
          <w:rFonts w:ascii="Times New Roman" w:hAnsi="Times New Roman" w:cs="Times New Roman"/>
          <w:sz w:val="26"/>
          <w:szCs w:val="26"/>
        </w:rPr>
        <w:t>(2,6-диметилфенилизоцианидом)</w:t>
      </w:r>
      <w:r w:rsidR="00BC3BFC" w:rsidRPr="00063529">
        <w:rPr>
          <w:rFonts w:ascii="Times New Roman" w:hAnsi="Times New Roman" w:cs="Times New Roman"/>
          <w:sz w:val="26"/>
          <w:szCs w:val="26"/>
        </w:rPr>
        <w:t>,</w:t>
      </w:r>
      <w:r w:rsidR="00EC23E1" w:rsidRPr="00063529">
        <w:rPr>
          <w:rFonts w:ascii="Times New Roman" w:hAnsi="Times New Roman" w:cs="Times New Roman"/>
          <w:sz w:val="26"/>
          <w:szCs w:val="26"/>
        </w:rPr>
        <w:t xml:space="preserve"> с общей формулой</w:t>
      </w:r>
      <w:r w:rsidR="00BC3BFC" w:rsidRPr="00063529">
        <w:rPr>
          <w:rFonts w:ascii="Times New Roman" w:hAnsi="Times New Roman" w:cs="Times New Roman"/>
          <w:sz w:val="26"/>
          <w:szCs w:val="26"/>
        </w:rPr>
        <w:t xml:space="preserve"> </w:t>
      </w:r>
      <w:r w:rsidR="00AE19A5" w:rsidRPr="00063529">
        <w:rPr>
          <w:rFonts w:ascii="Times New Roman" w:hAnsi="Times New Roman" w:cs="Times New Roman"/>
          <w:sz w:val="26"/>
          <w:szCs w:val="26"/>
        </w:rPr>
        <w:t>[</w:t>
      </w:r>
      <w:r w:rsidR="00AE19A5" w:rsidRPr="00063529">
        <w:rPr>
          <w:rFonts w:ascii="Times New Roman" w:hAnsi="Times New Roman" w:cs="Times New Roman"/>
          <w:sz w:val="26"/>
          <w:szCs w:val="26"/>
          <w:lang w:val="en-US"/>
        </w:rPr>
        <w:t>Pt</w:t>
      </w:r>
      <w:r w:rsidR="00AE19A5" w:rsidRPr="00063529">
        <w:rPr>
          <w:rFonts w:ascii="Times New Roman" w:hAnsi="Times New Roman" w:cs="Times New Roman"/>
          <w:sz w:val="26"/>
          <w:szCs w:val="26"/>
        </w:rPr>
        <w:t>(</w:t>
      </w:r>
      <w:r w:rsidR="00AE19A5" w:rsidRPr="00063529">
        <w:rPr>
          <w:rFonts w:ascii="Times New Roman" w:hAnsi="Times New Roman" w:cs="Times New Roman"/>
          <w:sz w:val="26"/>
          <w:szCs w:val="26"/>
          <w:lang w:val="en-US"/>
        </w:rPr>
        <w:t>N</w:t>
      </w:r>
      <w:r w:rsidR="00AE19A5" w:rsidRPr="00063529">
        <w:rPr>
          <w:rFonts w:ascii="Times New Roman" w:hAnsi="Times New Roman" w:cs="Times New Roman"/>
          <w:sz w:val="26"/>
          <w:szCs w:val="26"/>
        </w:rPr>
        <w:t>^</w:t>
      </w:r>
      <w:r w:rsidR="00AE19A5" w:rsidRPr="00063529">
        <w:rPr>
          <w:rFonts w:ascii="Times New Roman" w:hAnsi="Times New Roman" w:cs="Times New Roman"/>
          <w:sz w:val="26"/>
          <w:szCs w:val="26"/>
          <w:lang w:val="en-US"/>
        </w:rPr>
        <w:t>N</w:t>
      </w:r>
      <w:r w:rsidR="00AE19A5" w:rsidRPr="00063529">
        <w:rPr>
          <w:rFonts w:ascii="Times New Roman" w:hAnsi="Times New Roman" w:cs="Times New Roman"/>
          <w:sz w:val="26"/>
          <w:szCs w:val="26"/>
        </w:rPr>
        <w:t>^</w:t>
      </w:r>
      <w:r w:rsidR="00AE19A5" w:rsidRPr="00063529">
        <w:rPr>
          <w:rFonts w:ascii="Times New Roman" w:hAnsi="Times New Roman" w:cs="Times New Roman"/>
          <w:sz w:val="26"/>
          <w:szCs w:val="26"/>
          <w:lang w:val="en-US"/>
        </w:rPr>
        <w:t>C</w:t>
      </w:r>
      <w:r w:rsidR="00AE19A5" w:rsidRPr="00063529">
        <w:rPr>
          <w:rFonts w:ascii="Times New Roman" w:hAnsi="Times New Roman" w:cs="Times New Roman"/>
          <w:sz w:val="26"/>
          <w:szCs w:val="26"/>
        </w:rPr>
        <w:t>)</w:t>
      </w:r>
      <w:r w:rsidR="00EC23E1" w:rsidRPr="00063529">
        <w:rPr>
          <w:rFonts w:ascii="Times New Roman" w:hAnsi="Times New Roman" w:cs="Times New Roman"/>
          <w:sz w:val="26"/>
          <w:szCs w:val="26"/>
        </w:rPr>
        <w:t>-</w:t>
      </w:r>
      <w:r w:rsidR="00EC23E1" w:rsidRPr="00063529">
        <w:rPr>
          <w:rFonts w:ascii="Times New Roman" w:hAnsi="Times New Roman" w:cs="Times New Roman"/>
          <w:sz w:val="26"/>
          <w:szCs w:val="26"/>
          <w:lang w:val="en-US"/>
        </w:rPr>
        <w:t>L</w:t>
      </w:r>
      <w:r w:rsidR="00EC23E1" w:rsidRPr="00063529">
        <w:rPr>
          <w:rFonts w:ascii="Times New Roman" w:hAnsi="Times New Roman" w:cs="Times New Roman"/>
          <w:sz w:val="26"/>
          <w:szCs w:val="26"/>
        </w:rPr>
        <w:t>]</w:t>
      </w:r>
      <w:r w:rsidR="00EC23E1" w:rsidRPr="00063529">
        <w:rPr>
          <w:rFonts w:ascii="Times New Roman" w:hAnsi="Times New Roman" w:cs="Times New Roman"/>
          <w:sz w:val="26"/>
          <w:szCs w:val="26"/>
          <w:vertAlign w:val="superscript"/>
        </w:rPr>
        <w:t>+</w:t>
      </w:r>
      <w:r w:rsidR="00EC23E1" w:rsidRPr="00063529">
        <w:rPr>
          <w:rFonts w:ascii="Times New Roman" w:hAnsi="Times New Roman" w:cs="Times New Roman"/>
          <w:sz w:val="26"/>
          <w:szCs w:val="26"/>
          <w:lang w:val="en-US"/>
        </w:rPr>
        <w:t>CF</w:t>
      </w:r>
      <w:r w:rsidR="00EC23E1" w:rsidRPr="00063529">
        <w:rPr>
          <w:rFonts w:ascii="Times New Roman" w:hAnsi="Times New Roman" w:cs="Times New Roman"/>
          <w:sz w:val="26"/>
          <w:szCs w:val="26"/>
          <w:vertAlign w:val="subscript"/>
        </w:rPr>
        <w:t>3</w:t>
      </w:r>
      <w:r w:rsidR="00EC23E1" w:rsidRPr="00063529">
        <w:rPr>
          <w:rFonts w:ascii="Times New Roman" w:hAnsi="Times New Roman" w:cs="Times New Roman"/>
          <w:sz w:val="26"/>
          <w:szCs w:val="26"/>
          <w:lang w:val="en-US"/>
        </w:rPr>
        <w:t>SO</w:t>
      </w:r>
      <w:r w:rsidR="00EC23E1" w:rsidRPr="00063529">
        <w:rPr>
          <w:rFonts w:ascii="Times New Roman" w:hAnsi="Times New Roman" w:cs="Times New Roman"/>
          <w:sz w:val="26"/>
          <w:szCs w:val="26"/>
          <w:vertAlign w:val="subscript"/>
        </w:rPr>
        <w:t>3</w:t>
      </w:r>
      <w:r w:rsidR="00EC23E1" w:rsidRPr="00063529">
        <w:rPr>
          <w:rFonts w:ascii="Times New Roman" w:hAnsi="Times New Roman" w:cs="Times New Roman"/>
          <w:sz w:val="26"/>
          <w:szCs w:val="26"/>
          <w:vertAlign w:val="superscript"/>
        </w:rPr>
        <w:t>-</w:t>
      </w:r>
      <w:bookmarkEnd w:id="110"/>
      <w:r w:rsidRPr="00063529">
        <w:rPr>
          <w:rFonts w:ascii="Times New Roman" w:hAnsi="Times New Roman" w:cs="Times New Roman"/>
          <w:sz w:val="26"/>
          <w:szCs w:val="26"/>
        </w:rPr>
        <w:t>.</w:t>
      </w:r>
    </w:p>
    <w:p w14:paraId="490656C2" w14:textId="727BB782" w:rsidR="00510D93" w:rsidRPr="00063529" w:rsidRDefault="00510D93" w:rsidP="00510D93">
      <w:pPr>
        <w:pStyle w:val="a3"/>
        <w:numPr>
          <w:ilvl w:val="0"/>
          <w:numId w:val="12"/>
        </w:numPr>
        <w:spacing w:after="0" w:line="360" w:lineRule="auto"/>
        <w:ind w:left="0" w:firstLine="720"/>
        <w:jc w:val="both"/>
        <w:rPr>
          <w:rFonts w:ascii="Times New Roman" w:hAnsi="Times New Roman" w:cs="Times New Roman"/>
          <w:sz w:val="26"/>
          <w:szCs w:val="26"/>
        </w:rPr>
      </w:pPr>
      <w:r w:rsidRPr="00063529">
        <w:rPr>
          <w:rFonts w:ascii="Times New Roman" w:hAnsi="Times New Roman" w:cs="Times New Roman"/>
          <w:sz w:val="26"/>
          <w:szCs w:val="26"/>
        </w:rPr>
        <w:t>Полученные соединения</w:t>
      </w:r>
      <w:r w:rsidR="00EC23E1" w:rsidRPr="00063529">
        <w:rPr>
          <w:rFonts w:ascii="Times New Roman" w:hAnsi="Times New Roman" w:cs="Times New Roman"/>
          <w:sz w:val="26"/>
          <w:szCs w:val="26"/>
        </w:rPr>
        <w:t xml:space="preserve"> </w:t>
      </w:r>
      <w:r w:rsidR="00EC23E1" w:rsidRPr="00063529">
        <w:rPr>
          <w:rFonts w:ascii="Times New Roman" w:hAnsi="Times New Roman" w:cs="Times New Roman"/>
          <w:b/>
          <w:bCs/>
          <w:sz w:val="26"/>
          <w:szCs w:val="26"/>
        </w:rPr>
        <w:t>1-Pt-CN2 – 4-Pt-CN2</w:t>
      </w:r>
      <w:r w:rsidRPr="00063529">
        <w:rPr>
          <w:rFonts w:ascii="Times New Roman" w:hAnsi="Times New Roman" w:cs="Times New Roman"/>
          <w:sz w:val="26"/>
          <w:szCs w:val="26"/>
        </w:rPr>
        <w:t xml:space="preserve"> были охарактеризованы в растворе посредством ЯМР спектроскопии и масс-спектрометрии. Соединения </w:t>
      </w:r>
      <w:r w:rsidRPr="00063529">
        <w:rPr>
          <w:rFonts w:ascii="Times New Roman" w:hAnsi="Times New Roman" w:cs="Times New Roman"/>
          <w:b/>
          <w:bCs/>
          <w:sz w:val="26"/>
          <w:szCs w:val="26"/>
        </w:rPr>
        <w:t>2-Pt-CN2</w:t>
      </w:r>
      <w:r w:rsidRPr="00063529">
        <w:rPr>
          <w:rFonts w:ascii="Times New Roman" w:hAnsi="Times New Roman" w:cs="Times New Roman"/>
          <w:sz w:val="26"/>
          <w:szCs w:val="26"/>
        </w:rPr>
        <w:t xml:space="preserve"> </w:t>
      </w:r>
      <w:r w:rsidR="0047368E">
        <w:rPr>
          <w:rFonts w:ascii="Times New Roman" w:hAnsi="Times New Roman" w:cs="Times New Roman"/>
          <w:sz w:val="26"/>
          <w:szCs w:val="26"/>
        </w:rPr>
        <w:t>–</w:t>
      </w:r>
      <w:r w:rsidRPr="00063529">
        <w:rPr>
          <w:rFonts w:ascii="Times New Roman" w:hAnsi="Times New Roman" w:cs="Times New Roman"/>
          <w:sz w:val="26"/>
          <w:szCs w:val="26"/>
        </w:rPr>
        <w:t xml:space="preserve"> </w:t>
      </w:r>
      <w:r w:rsidR="0047368E">
        <w:rPr>
          <w:rFonts w:ascii="Times New Roman" w:hAnsi="Times New Roman" w:cs="Times New Roman"/>
          <w:b/>
          <w:bCs/>
          <w:sz w:val="26"/>
          <w:szCs w:val="26"/>
        </w:rPr>
        <w:t>4</w:t>
      </w:r>
      <w:r w:rsidRPr="00063529">
        <w:rPr>
          <w:rFonts w:ascii="Times New Roman" w:hAnsi="Times New Roman" w:cs="Times New Roman"/>
          <w:b/>
          <w:bCs/>
          <w:sz w:val="26"/>
          <w:szCs w:val="26"/>
        </w:rPr>
        <w:t>-Pt-CN2</w:t>
      </w:r>
      <w:r w:rsidRPr="00063529">
        <w:rPr>
          <w:rFonts w:ascii="Times New Roman" w:hAnsi="Times New Roman" w:cs="Times New Roman"/>
          <w:sz w:val="26"/>
          <w:szCs w:val="26"/>
        </w:rPr>
        <w:t xml:space="preserve"> были охарактеризованы в твердой фазе методом рентгеноструктурного анализа.</w:t>
      </w:r>
    </w:p>
    <w:p w14:paraId="0027CB0E" w14:textId="5C878010" w:rsidR="00AA524E" w:rsidRPr="00921841" w:rsidRDefault="00EC23E1" w:rsidP="00510D93">
      <w:pPr>
        <w:pStyle w:val="a3"/>
        <w:numPr>
          <w:ilvl w:val="0"/>
          <w:numId w:val="12"/>
        </w:numPr>
        <w:spacing w:after="0" w:line="360" w:lineRule="auto"/>
        <w:ind w:left="0"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Были получены водно-органические дисперсии комплексов </w:t>
      </w:r>
      <w:r w:rsidRPr="00063529">
        <w:rPr>
          <w:rFonts w:ascii="Times New Roman" w:hAnsi="Times New Roman" w:cs="Times New Roman"/>
          <w:b/>
          <w:bCs/>
          <w:sz w:val="26"/>
          <w:szCs w:val="26"/>
        </w:rPr>
        <w:t>1-Pt-CN2 – 4-Pt-CN2</w:t>
      </w:r>
      <w:r w:rsidRPr="00063529">
        <w:rPr>
          <w:rFonts w:ascii="Times New Roman" w:hAnsi="Times New Roman" w:cs="Times New Roman"/>
          <w:sz w:val="26"/>
          <w:szCs w:val="26"/>
        </w:rPr>
        <w:t>.</w:t>
      </w:r>
    </w:p>
    <w:p w14:paraId="62C45536" w14:textId="31893CAE" w:rsidR="00510D93" w:rsidRPr="00921841" w:rsidRDefault="00510D93" w:rsidP="00510D93">
      <w:pPr>
        <w:pStyle w:val="a3"/>
        <w:numPr>
          <w:ilvl w:val="0"/>
          <w:numId w:val="12"/>
        </w:numPr>
        <w:spacing w:after="0" w:line="360" w:lineRule="auto"/>
        <w:ind w:left="0" w:firstLine="720"/>
        <w:jc w:val="both"/>
        <w:rPr>
          <w:rFonts w:ascii="Times New Roman" w:hAnsi="Times New Roman" w:cs="Times New Roman"/>
          <w:sz w:val="26"/>
          <w:szCs w:val="26"/>
        </w:rPr>
      </w:pPr>
      <w:r w:rsidRPr="00921841">
        <w:rPr>
          <w:rFonts w:ascii="Times New Roman" w:hAnsi="Times New Roman" w:cs="Times New Roman"/>
          <w:sz w:val="26"/>
          <w:szCs w:val="26"/>
        </w:rPr>
        <w:t xml:space="preserve">Были получены мицеллярные дисперсии </w:t>
      </w:r>
      <w:r w:rsidR="00BC3BFC" w:rsidRPr="00921841">
        <w:rPr>
          <w:rFonts w:ascii="Times New Roman" w:hAnsi="Times New Roman" w:cs="Times New Roman"/>
          <w:sz w:val="26"/>
          <w:szCs w:val="26"/>
        </w:rPr>
        <w:t xml:space="preserve">комплексов </w:t>
      </w:r>
      <w:r w:rsidRPr="00921841">
        <w:rPr>
          <w:rFonts w:ascii="Times New Roman" w:hAnsi="Times New Roman" w:cs="Times New Roman"/>
          <w:sz w:val="26"/>
          <w:szCs w:val="26"/>
        </w:rPr>
        <w:t xml:space="preserve">с загрузкой 5 и 10 масс.% по модифицированной методике. </w:t>
      </w:r>
    </w:p>
    <w:p w14:paraId="2105F2D4" w14:textId="675408A4" w:rsidR="00510D93" w:rsidRPr="00921841" w:rsidRDefault="00510D93" w:rsidP="00510D93">
      <w:pPr>
        <w:pStyle w:val="a3"/>
        <w:numPr>
          <w:ilvl w:val="0"/>
          <w:numId w:val="12"/>
        </w:numPr>
        <w:spacing w:after="0" w:line="360" w:lineRule="auto"/>
        <w:ind w:left="0" w:firstLine="720"/>
        <w:jc w:val="both"/>
        <w:rPr>
          <w:rFonts w:ascii="Times New Roman" w:hAnsi="Times New Roman" w:cs="Times New Roman"/>
          <w:sz w:val="26"/>
          <w:szCs w:val="26"/>
        </w:rPr>
      </w:pPr>
      <w:r w:rsidRPr="00921841">
        <w:rPr>
          <w:rFonts w:ascii="Times New Roman" w:hAnsi="Times New Roman" w:cs="Times New Roman"/>
          <w:sz w:val="26"/>
          <w:szCs w:val="26"/>
        </w:rPr>
        <w:t>Была определена истинная загрузка комплексов в мицеллы.</w:t>
      </w:r>
    </w:p>
    <w:p w14:paraId="2DD34159" w14:textId="40D82EE5" w:rsidR="00EC23E1" w:rsidRPr="00921841" w:rsidRDefault="00BC3BFC" w:rsidP="00BC3BFC">
      <w:pPr>
        <w:pStyle w:val="a3"/>
        <w:numPr>
          <w:ilvl w:val="0"/>
          <w:numId w:val="12"/>
        </w:numPr>
        <w:spacing w:after="0" w:line="360" w:lineRule="auto"/>
        <w:ind w:left="0" w:firstLine="720"/>
        <w:jc w:val="both"/>
        <w:rPr>
          <w:rFonts w:ascii="Times New Roman" w:hAnsi="Times New Roman" w:cs="Times New Roman"/>
          <w:sz w:val="26"/>
          <w:szCs w:val="26"/>
        </w:rPr>
      </w:pPr>
      <w:r w:rsidRPr="00921841">
        <w:rPr>
          <w:rFonts w:ascii="Times New Roman" w:hAnsi="Times New Roman" w:cs="Times New Roman"/>
          <w:sz w:val="26"/>
          <w:szCs w:val="26"/>
        </w:rPr>
        <w:t>Были исследованы фотофизические свойства соединений: спектры испускания</w:t>
      </w:r>
      <w:r w:rsidR="00EC23E1" w:rsidRPr="00921841">
        <w:rPr>
          <w:rFonts w:ascii="Times New Roman" w:hAnsi="Times New Roman" w:cs="Times New Roman"/>
          <w:sz w:val="26"/>
          <w:szCs w:val="26"/>
        </w:rPr>
        <w:t>, возбуждения и времена жизни возбужденных состояний</w:t>
      </w:r>
      <w:r w:rsidRPr="00921841">
        <w:rPr>
          <w:rFonts w:ascii="Times New Roman" w:hAnsi="Times New Roman" w:cs="Times New Roman"/>
          <w:sz w:val="26"/>
          <w:szCs w:val="26"/>
        </w:rPr>
        <w:t xml:space="preserve"> для твердой фазы, а также спектры поглощения, испускания и возбуждения</w:t>
      </w:r>
      <w:r w:rsidR="00EC23E1" w:rsidRPr="00921841">
        <w:rPr>
          <w:rFonts w:ascii="Times New Roman" w:hAnsi="Times New Roman" w:cs="Times New Roman"/>
          <w:sz w:val="26"/>
          <w:szCs w:val="26"/>
        </w:rPr>
        <w:t>, а также</w:t>
      </w:r>
      <w:r w:rsidRPr="00921841">
        <w:rPr>
          <w:rFonts w:ascii="Times New Roman" w:hAnsi="Times New Roman" w:cs="Times New Roman"/>
          <w:sz w:val="26"/>
          <w:szCs w:val="26"/>
        </w:rPr>
        <w:t xml:space="preserve"> времена жизни возбужденных состояний и квантовые выходы для растворов комп</w:t>
      </w:r>
      <w:r w:rsidR="00AA524E" w:rsidRPr="00921841">
        <w:rPr>
          <w:rFonts w:ascii="Times New Roman" w:hAnsi="Times New Roman" w:cs="Times New Roman"/>
          <w:sz w:val="26"/>
          <w:szCs w:val="26"/>
        </w:rPr>
        <w:t xml:space="preserve">лексов в ацетонитриле, а также для </w:t>
      </w:r>
      <w:r w:rsidRPr="00921841">
        <w:rPr>
          <w:rFonts w:ascii="Times New Roman" w:hAnsi="Times New Roman" w:cs="Times New Roman"/>
          <w:sz w:val="26"/>
          <w:szCs w:val="26"/>
        </w:rPr>
        <w:t xml:space="preserve">водно-органических </w:t>
      </w:r>
      <w:r w:rsidR="00AA524E" w:rsidRPr="00921841">
        <w:rPr>
          <w:rFonts w:ascii="Times New Roman" w:hAnsi="Times New Roman" w:cs="Times New Roman"/>
          <w:sz w:val="26"/>
          <w:szCs w:val="26"/>
        </w:rPr>
        <w:t xml:space="preserve">и мицеллярных </w:t>
      </w:r>
      <w:r w:rsidRPr="00921841">
        <w:rPr>
          <w:rFonts w:ascii="Times New Roman" w:hAnsi="Times New Roman" w:cs="Times New Roman"/>
          <w:sz w:val="26"/>
          <w:szCs w:val="26"/>
        </w:rPr>
        <w:t xml:space="preserve">дисперсий. </w:t>
      </w:r>
    </w:p>
    <w:p w14:paraId="74E4DC80" w14:textId="091C7DEE" w:rsidR="00510D93" w:rsidRPr="00921841" w:rsidRDefault="00510D93" w:rsidP="00510D93">
      <w:pPr>
        <w:pStyle w:val="a3"/>
        <w:numPr>
          <w:ilvl w:val="0"/>
          <w:numId w:val="12"/>
        </w:numPr>
        <w:spacing w:after="0" w:line="360" w:lineRule="auto"/>
        <w:ind w:left="0" w:firstLine="720"/>
        <w:jc w:val="both"/>
        <w:rPr>
          <w:rFonts w:ascii="Times New Roman" w:hAnsi="Times New Roman" w:cs="Times New Roman"/>
          <w:sz w:val="26"/>
          <w:szCs w:val="26"/>
        </w:rPr>
      </w:pPr>
      <w:r w:rsidRPr="00921841">
        <w:rPr>
          <w:rFonts w:ascii="Times New Roman" w:hAnsi="Times New Roman" w:cs="Times New Roman"/>
          <w:sz w:val="26"/>
          <w:szCs w:val="26"/>
        </w:rPr>
        <w:t xml:space="preserve">Были проведены </w:t>
      </w:r>
      <w:r w:rsidR="00AA524E" w:rsidRPr="00921841">
        <w:rPr>
          <w:rFonts w:ascii="Times New Roman" w:hAnsi="Times New Roman" w:cs="Times New Roman"/>
          <w:sz w:val="26"/>
          <w:szCs w:val="26"/>
        </w:rPr>
        <w:t xml:space="preserve">биологические </w:t>
      </w:r>
      <w:r w:rsidRPr="00921841">
        <w:rPr>
          <w:rFonts w:ascii="Times New Roman" w:hAnsi="Times New Roman" w:cs="Times New Roman"/>
          <w:sz w:val="26"/>
          <w:szCs w:val="26"/>
        </w:rPr>
        <w:t xml:space="preserve">исследования </w:t>
      </w:r>
      <w:r w:rsidR="00AA524E" w:rsidRPr="00921841">
        <w:rPr>
          <w:rFonts w:ascii="Times New Roman" w:hAnsi="Times New Roman" w:cs="Times New Roman"/>
          <w:sz w:val="26"/>
          <w:szCs w:val="26"/>
        </w:rPr>
        <w:t>мицеллярных дисперсий</w:t>
      </w:r>
      <w:r w:rsidRPr="00921841">
        <w:rPr>
          <w:rFonts w:ascii="Times New Roman" w:hAnsi="Times New Roman" w:cs="Times New Roman"/>
          <w:sz w:val="26"/>
          <w:szCs w:val="26"/>
        </w:rPr>
        <w:t xml:space="preserve"> с загрузкой 10 масс.% на клетках линии </w:t>
      </w:r>
      <w:r w:rsidRPr="00921841">
        <w:rPr>
          <w:rFonts w:ascii="Times New Roman" w:hAnsi="Times New Roman" w:cs="Times New Roman"/>
          <w:sz w:val="26"/>
          <w:szCs w:val="26"/>
          <w:lang w:val="en-US"/>
        </w:rPr>
        <w:t>CHO</w:t>
      </w:r>
      <w:r w:rsidRPr="00921841">
        <w:rPr>
          <w:rFonts w:ascii="Times New Roman" w:hAnsi="Times New Roman" w:cs="Times New Roman"/>
          <w:sz w:val="26"/>
          <w:szCs w:val="26"/>
        </w:rPr>
        <w:t>-</w:t>
      </w:r>
      <w:r w:rsidRPr="00921841">
        <w:rPr>
          <w:rFonts w:ascii="Times New Roman" w:hAnsi="Times New Roman" w:cs="Times New Roman"/>
          <w:sz w:val="26"/>
          <w:szCs w:val="26"/>
          <w:lang w:val="en-US"/>
        </w:rPr>
        <w:t>K</w:t>
      </w:r>
      <w:r w:rsidRPr="00921841">
        <w:rPr>
          <w:rFonts w:ascii="Times New Roman" w:hAnsi="Times New Roman" w:cs="Times New Roman"/>
          <w:sz w:val="26"/>
          <w:szCs w:val="26"/>
        </w:rPr>
        <w:t xml:space="preserve">1: проведены </w:t>
      </w:r>
      <w:r w:rsidRPr="00921841">
        <w:rPr>
          <w:rFonts w:ascii="Times New Roman" w:hAnsi="Times New Roman" w:cs="Times New Roman"/>
          <w:sz w:val="26"/>
          <w:szCs w:val="26"/>
          <w:lang w:val="en-US"/>
        </w:rPr>
        <w:t>MTT</w:t>
      </w:r>
      <w:r w:rsidRPr="00921841">
        <w:rPr>
          <w:rFonts w:ascii="Times New Roman" w:hAnsi="Times New Roman" w:cs="Times New Roman"/>
          <w:sz w:val="26"/>
          <w:szCs w:val="26"/>
        </w:rPr>
        <w:t>-тесты, получены изображения клеток с мицеллами на конфокальном микроскопе</w:t>
      </w:r>
      <w:r w:rsidR="00E26D09" w:rsidRPr="00921841">
        <w:rPr>
          <w:rFonts w:ascii="Times New Roman" w:hAnsi="Times New Roman" w:cs="Times New Roman"/>
          <w:sz w:val="26"/>
          <w:szCs w:val="26"/>
        </w:rPr>
        <w:t>, проведена колокализация с лизо- и митотрекером</w:t>
      </w:r>
      <w:r w:rsidRPr="00921841">
        <w:rPr>
          <w:rFonts w:ascii="Times New Roman" w:hAnsi="Times New Roman" w:cs="Times New Roman"/>
          <w:sz w:val="26"/>
          <w:szCs w:val="26"/>
        </w:rPr>
        <w:t>.</w:t>
      </w:r>
    </w:p>
    <w:p w14:paraId="0AEC178F" w14:textId="77777777" w:rsidR="00510D93" w:rsidRPr="00921841" w:rsidRDefault="00510D93" w:rsidP="00510D93">
      <w:pPr>
        <w:spacing w:after="0" w:line="360" w:lineRule="auto"/>
        <w:ind w:firstLine="720"/>
        <w:jc w:val="both"/>
        <w:rPr>
          <w:rFonts w:ascii="Times New Roman" w:hAnsi="Times New Roman" w:cs="Times New Roman"/>
          <w:sz w:val="26"/>
          <w:szCs w:val="26"/>
        </w:rPr>
      </w:pPr>
      <w:r w:rsidRPr="00921841">
        <w:rPr>
          <w:rFonts w:ascii="Times New Roman" w:hAnsi="Times New Roman" w:cs="Times New Roman"/>
          <w:sz w:val="26"/>
          <w:szCs w:val="26"/>
        </w:rPr>
        <w:t>Исходя из полученных результатов можно сделать следующие выводы:</w:t>
      </w:r>
    </w:p>
    <w:p w14:paraId="57C3A27D" w14:textId="2A51F51E" w:rsidR="00510D93" w:rsidRPr="00921841" w:rsidRDefault="00E26D09" w:rsidP="00510D93">
      <w:pPr>
        <w:pStyle w:val="a3"/>
        <w:numPr>
          <w:ilvl w:val="0"/>
          <w:numId w:val="13"/>
        </w:numPr>
        <w:spacing w:after="0" w:line="360" w:lineRule="auto"/>
        <w:ind w:left="0" w:firstLine="720"/>
        <w:jc w:val="both"/>
        <w:rPr>
          <w:rFonts w:ascii="Times New Roman" w:hAnsi="Times New Roman" w:cs="Times New Roman"/>
          <w:sz w:val="26"/>
          <w:szCs w:val="26"/>
        </w:rPr>
      </w:pPr>
      <w:r w:rsidRPr="00921841">
        <w:rPr>
          <w:rFonts w:ascii="Times New Roman" w:hAnsi="Times New Roman" w:cs="Times New Roman"/>
          <w:sz w:val="26"/>
          <w:szCs w:val="26"/>
        </w:rPr>
        <w:t xml:space="preserve">Структура, найденная в твердой фазе для соединений </w:t>
      </w:r>
      <w:r w:rsidRPr="00921841">
        <w:rPr>
          <w:rFonts w:ascii="Times New Roman" w:hAnsi="Times New Roman" w:cs="Times New Roman"/>
          <w:b/>
          <w:bCs/>
          <w:sz w:val="26"/>
          <w:szCs w:val="26"/>
        </w:rPr>
        <w:t>1-Pt-CN2 – 4-Pt-CN2</w:t>
      </w:r>
      <w:r w:rsidRPr="00921841">
        <w:rPr>
          <w:rFonts w:ascii="Times New Roman" w:hAnsi="Times New Roman" w:cs="Times New Roman"/>
          <w:sz w:val="26"/>
          <w:szCs w:val="26"/>
        </w:rPr>
        <w:t xml:space="preserve"> сохраняется в растворе, в котором </w:t>
      </w:r>
      <w:r w:rsidR="007E1DD7">
        <w:rPr>
          <w:rFonts w:ascii="Times New Roman" w:hAnsi="Times New Roman" w:cs="Times New Roman"/>
          <w:sz w:val="26"/>
          <w:szCs w:val="26"/>
        </w:rPr>
        <w:t xml:space="preserve">она </w:t>
      </w:r>
      <w:r w:rsidRPr="00921841">
        <w:rPr>
          <w:rFonts w:ascii="Times New Roman" w:hAnsi="Times New Roman" w:cs="Times New Roman"/>
          <w:sz w:val="26"/>
          <w:szCs w:val="26"/>
        </w:rPr>
        <w:t>находится в индивидуальном неагрегированном состоянии.</w:t>
      </w:r>
    </w:p>
    <w:p w14:paraId="10503450" w14:textId="72B6AECD" w:rsidR="00E26D09" w:rsidRPr="00921841" w:rsidRDefault="00E26D09" w:rsidP="00510D93">
      <w:pPr>
        <w:pStyle w:val="a3"/>
        <w:numPr>
          <w:ilvl w:val="0"/>
          <w:numId w:val="13"/>
        </w:numPr>
        <w:spacing w:after="0" w:line="360" w:lineRule="auto"/>
        <w:ind w:left="0" w:firstLine="720"/>
        <w:jc w:val="both"/>
        <w:rPr>
          <w:rFonts w:ascii="Times New Roman" w:hAnsi="Times New Roman" w:cs="Times New Roman"/>
          <w:sz w:val="26"/>
          <w:szCs w:val="26"/>
        </w:rPr>
      </w:pPr>
      <w:r w:rsidRPr="00921841">
        <w:rPr>
          <w:rFonts w:ascii="Times New Roman" w:hAnsi="Times New Roman" w:cs="Times New Roman"/>
          <w:sz w:val="26"/>
          <w:szCs w:val="26"/>
        </w:rPr>
        <w:t>В растворе</w:t>
      </w:r>
      <w:r w:rsidR="007E1DD7">
        <w:rPr>
          <w:rFonts w:ascii="Times New Roman" w:hAnsi="Times New Roman" w:cs="Times New Roman"/>
          <w:sz w:val="26"/>
          <w:szCs w:val="26"/>
        </w:rPr>
        <w:t xml:space="preserve"> для соединений </w:t>
      </w:r>
      <w:r w:rsidR="007E1DD7" w:rsidRPr="00921841">
        <w:rPr>
          <w:rFonts w:ascii="Times New Roman" w:hAnsi="Times New Roman" w:cs="Times New Roman"/>
          <w:b/>
          <w:bCs/>
          <w:sz w:val="26"/>
          <w:szCs w:val="26"/>
        </w:rPr>
        <w:t>1-Pt-CN2</w:t>
      </w:r>
      <w:r w:rsidR="007E1DD7">
        <w:rPr>
          <w:rFonts w:ascii="Times New Roman" w:hAnsi="Times New Roman" w:cs="Times New Roman"/>
          <w:b/>
          <w:bCs/>
          <w:sz w:val="26"/>
          <w:szCs w:val="26"/>
        </w:rPr>
        <w:t xml:space="preserve"> – 3</w:t>
      </w:r>
      <w:r w:rsidR="007E1DD7" w:rsidRPr="00921841">
        <w:rPr>
          <w:rFonts w:ascii="Times New Roman" w:hAnsi="Times New Roman" w:cs="Times New Roman"/>
          <w:b/>
          <w:bCs/>
          <w:sz w:val="26"/>
          <w:szCs w:val="26"/>
        </w:rPr>
        <w:t>-Pt-CN2</w:t>
      </w:r>
      <w:r w:rsidRPr="00921841">
        <w:rPr>
          <w:rFonts w:ascii="Times New Roman" w:hAnsi="Times New Roman" w:cs="Times New Roman"/>
          <w:sz w:val="26"/>
          <w:szCs w:val="26"/>
        </w:rPr>
        <w:t xml:space="preserve"> было обнаружено, что при введении донорных заместителей в </w:t>
      </w:r>
      <w:r w:rsidRPr="00921841">
        <w:rPr>
          <w:rFonts w:ascii="Times New Roman" w:hAnsi="Times New Roman" w:cs="Times New Roman"/>
          <w:sz w:val="26"/>
          <w:szCs w:val="26"/>
          <w:lang w:val="en-US"/>
        </w:rPr>
        <w:t>C</w:t>
      </w:r>
      <w:r w:rsidRPr="00921841">
        <w:rPr>
          <w:rFonts w:ascii="Times New Roman" w:hAnsi="Times New Roman" w:cs="Times New Roman"/>
          <w:sz w:val="26"/>
          <w:szCs w:val="26"/>
        </w:rPr>
        <w:t xml:space="preserve">-фрагмент </w:t>
      </w:r>
      <w:r w:rsidRPr="00921841">
        <w:rPr>
          <w:rFonts w:ascii="Times New Roman" w:hAnsi="Times New Roman" w:cs="Times New Roman"/>
          <w:sz w:val="26"/>
          <w:szCs w:val="26"/>
          <w:lang w:val="en-US"/>
        </w:rPr>
        <w:t>N</w:t>
      </w:r>
      <w:r w:rsidRPr="00921841">
        <w:rPr>
          <w:rFonts w:ascii="Times New Roman" w:hAnsi="Times New Roman" w:cs="Times New Roman"/>
          <w:sz w:val="26"/>
          <w:szCs w:val="26"/>
        </w:rPr>
        <w:t>^</w:t>
      </w:r>
      <w:r w:rsidRPr="00921841">
        <w:rPr>
          <w:rFonts w:ascii="Times New Roman" w:hAnsi="Times New Roman" w:cs="Times New Roman"/>
          <w:sz w:val="26"/>
          <w:szCs w:val="26"/>
          <w:lang w:val="en-US"/>
        </w:rPr>
        <w:t>N</w:t>
      </w:r>
      <w:r w:rsidRPr="00921841">
        <w:rPr>
          <w:rFonts w:ascii="Times New Roman" w:hAnsi="Times New Roman" w:cs="Times New Roman"/>
          <w:sz w:val="26"/>
          <w:szCs w:val="26"/>
        </w:rPr>
        <w:t>^</w:t>
      </w:r>
      <w:r w:rsidRPr="00921841">
        <w:rPr>
          <w:rFonts w:ascii="Times New Roman" w:hAnsi="Times New Roman" w:cs="Times New Roman"/>
          <w:sz w:val="26"/>
          <w:szCs w:val="26"/>
          <w:lang w:val="en-US"/>
        </w:rPr>
        <w:t>C</w:t>
      </w:r>
      <w:r w:rsidRPr="00921841">
        <w:rPr>
          <w:rFonts w:ascii="Times New Roman" w:hAnsi="Times New Roman" w:cs="Times New Roman"/>
          <w:sz w:val="26"/>
          <w:szCs w:val="26"/>
        </w:rPr>
        <w:t>-лиганда</w:t>
      </w:r>
      <w:r w:rsidR="007E1DD7">
        <w:rPr>
          <w:rFonts w:ascii="Times New Roman" w:hAnsi="Times New Roman" w:cs="Times New Roman"/>
          <w:sz w:val="26"/>
          <w:szCs w:val="26"/>
        </w:rPr>
        <w:t xml:space="preserve"> </w:t>
      </w:r>
      <w:r w:rsidRPr="00921841">
        <w:rPr>
          <w:rFonts w:ascii="Times New Roman" w:hAnsi="Times New Roman" w:cs="Times New Roman"/>
          <w:sz w:val="26"/>
          <w:szCs w:val="26"/>
        </w:rPr>
        <w:t xml:space="preserve">происходит смещение максимума испускания в длинноволновую область, что может быть связано с дестабилизацией орбиталей </w:t>
      </w:r>
      <w:r w:rsidRPr="00921841">
        <w:rPr>
          <w:rFonts w:ascii="Times New Roman" w:hAnsi="Times New Roman" w:cs="Times New Roman"/>
          <w:sz w:val="26"/>
          <w:szCs w:val="26"/>
          <w:lang w:val="en-US"/>
        </w:rPr>
        <w:t>HOMO</w:t>
      </w:r>
      <w:r w:rsidRPr="00921841">
        <w:rPr>
          <w:rFonts w:ascii="Times New Roman" w:hAnsi="Times New Roman" w:cs="Times New Roman"/>
          <w:sz w:val="26"/>
          <w:szCs w:val="26"/>
        </w:rPr>
        <w:t xml:space="preserve"> и </w:t>
      </w:r>
      <w:r w:rsidRPr="00921841">
        <w:rPr>
          <w:rFonts w:ascii="Times New Roman" w:hAnsi="Times New Roman" w:cs="Times New Roman"/>
          <w:sz w:val="26"/>
          <w:szCs w:val="26"/>
          <w:lang w:val="en-US"/>
        </w:rPr>
        <w:t>LUMO</w:t>
      </w:r>
      <w:r w:rsidR="0098000E" w:rsidRPr="00921841">
        <w:rPr>
          <w:rFonts w:ascii="Times New Roman" w:hAnsi="Times New Roman" w:cs="Times New Roman"/>
          <w:sz w:val="26"/>
          <w:szCs w:val="26"/>
        </w:rPr>
        <w:t>, локализованных на бипиридильном и фенильном фрагмента</w:t>
      </w:r>
      <w:r w:rsidR="004923DC" w:rsidRPr="00921841">
        <w:rPr>
          <w:rFonts w:ascii="Times New Roman" w:hAnsi="Times New Roman" w:cs="Times New Roman"/>
          <w:sz w:val="26"/>
          <w:szCs w:val="26"/>
        </w:rPr>
        <w:t>х</w:t>
      </w:r>
      <w:r w:rsidR="0098000E" w:rsidRPr="00921841">
        <w:rPr>
          <w:rFonts w:ascii="Times New Roman" w:hAnsi="Times New Roman" w:cs="Times New Roman"/>
          <w:sz w:val="26"/>
          <w:szCs w:val="26"/>
        </w:rPr>
        <w:t xml:space="preserve"> структуры, соответственно</w:t>
      </w:r>
      <w:r w:rsidR="004923DC" w:rsidRPr="00921841">
        <w:rPr>
          <w:rFonts w:ascii="Times New Roman" w:hAnsi="Times New Roman" w:cs="Times New Roman"/>
          <w:sz w:val="26"/>
          <w:szCs w:val="26"/>
        </w:rPr>
        <w:t>.</w:t>
      </w:r>
      <w:r w:rsidRPr="00921841">
        <w:rPr>
          <w:rFonts w:ascii="Times New Roman" w:hAnsi="Times New Roman" w:cs="Times New Roman"/>
          <w:sz w:val="26"/>
          <w:szCs w:val="26"/>
        </w:rPr>
        <w:t xml:space="preserve"> </w:t>
      </w:r>
      <w:r w:rsidR="004923DC" w:rsidRPr="00921841">
        <w:rPr>
          <w:rFonts w:ascii="Times New Roman" w:hAnsi="Times New Roman" w:cs="Times New Roman"/>
          <w:sz w:val="26"/>
          <w:szCs w:val="26"/>
        </w:rPr>
        <w:t>В</w:t>
      </w:r>
      <w:r w:rsidR="00ED5D72" w:rsidRPr="00921841">
        <w:rPr>
          <w:rFonts w:ascii="Times New Roman" w:hAnsi="Times New Roman" w:cs="Times New Roman"/>
          <w:sz w:val="26"/>
          <w:szCs w:val="26"/>
        </w:rPr>
        <w:t xml:space="preserve"> результате большей </w:t>
      </w:r>
      <w:r w:rsidR="00ED5D72" w:rsidRPr="00921841">
        <w:rPr>
          <w:rFonts w:ascii="Times New Roman" w:hAnsi="Times New Roman" w:cs="Times New Roman"/>
          <w:sz w:val="26"/>
          <w:szCs w:val="26"/>
        </w:rPr>
        <w:lastRenderedPageBreak/>
        <w:t>дестабилизации</w:t>
      </w:r>
      <w:r w:rsidRPr="00921841">
        <w:rPr>
          <w:rFonts w:ascii="Times New Roman" w:hAnsi="Times New Roman" w:cs="Times New Roman"/>
          <w:sz w:val="26"/>
          <w:szCs w:val="26"/>
        </w:rPr>
        <w:t xml:space="preserve"> </w:t>
      </w:r>
      <w:r w:rsidRPr="00921841">
        <w:rPr>
          <w:rFonts w:ascii="Times New Roman" w:hAnsi="Times New Roman" w:cs="Times New Roman"/>
          <w:sz w:val="26"/>
          <w:szCs w:val="26"/>
          <w:lang w:val="en-US"/>
        </w:rPr>
        <w:t>HOMO</w:t>
      </w:r>
      <w:r w:rsidR="00ED5D72" w:rsidRPr="00921841">
        <w:rPr>
          <w:rFonts w:ascii="Times New Roman" w:hAnsi="Times New Roman" w:cs="Times New Roman"/>
          <w:sz w:val="26"/>
          <w:szCs w:val="26"/>
        </w:rPr>
        <w:t xml:space="preserve">, происходит уменьшение разницы по энергии орбиталей </w:t>
      </w:r>
      <w:r w:rsidR="00ED5D72" w:rsidRPr="00921841">
        <w:rPr>
          <w:rFonts w:ascii="Times New Roman" w:hAnsi="Times New Roman" w:cs="Times New Roman"/>
          <w:sz w:val="26"/>
          <w:szCs w:val="26"/>
          <w:lang w:val="en-US"/>
        </w:rPr>
        <w:t>HOMO</w:t>
      </w:r>
      <w:r w:rsidR="00ED5D72" w:rsidRPr="00921841">
        <w:rPr>
          <w:rFonts w:ascii="Times New Roman" w:hAnsi="Times New Roman" w:cs="Times New Roman"/>
          <w:sz w:val="26"/>
          <w:szCs w:val="26"/>
        </w:rPr>
        <w:t>-</w:t>
      </w:r>
      <w:r w:rsidR="00ED5D72" w:rsidRPr="00921841">
        <w:rPr>
          <w:rFonts w:ascii="Times New Roman" w:hAnsi="Times New Roman" w:cs="Times New Roman"/>
          <w:sz w:val="26"/>
          <w:szCs w:val="26"/>
          <w:lang w:val="en-US"/>
        </w:rPr>
        <w:t>LUMO</w:t>
      </w:r>
      <w:r w:rsidR="00ED5D72" w:rsidRPr="00921841">
        <w:rPr>
          <w:rFonts w:ascii="Times New Roman" w:hAnsi="Times New Roman" w:cs="Times New Roman"/>
          <w:sz w:val="26"/>
          <w:szCs w:val="26"/>
        </w:rPr>
        <w:t>, что дает сдвиг в длинноволновую область.</w:t>
      </w:r>
    </w:p>
    <w:p w14:paraId="58F2493D" w14:textId="6D96F5D7" w:rsidR="00ED5D72" w:rsidRPr="00921841" w:rsidRDefault="00ED5D72" w:rsidP="00510D93">
      <w:pPr>
        <w:pStyle w:val="a3"/>
        <w:numPr>
          <w:ilvl w:val="0"/>
          <w:numId w:val="13"/>
        </w:numPr>
        <w:spacing w:after="0" w:line="360" w:lineRule="auto"/>
        <w:ind w:left="0" w:firstLine="720"/>
        <w:jc w:val="both"/>
        <w:rPr>
          <w:rFonts w:ascii="Times New Roman" w:hAnsi="Times New Roman" w:cs="Times New Roman"/>
          <w:sz w:val="26"/>
          <w:szCs w:val="26"/>
        </w:rPr>
      </w:pPr>
      <w:r w:rsidRPr="00921841">
        <w:rPr>
          <w:rFonts w:ascii="Times New Roman" w:hAnsi="Times New Roman" w:cs="Times New Roman"/>
          <w:sz w:val="26"/>
          <w:szCs w:val="26"/>
        </w:rPr>
        <w:t xml:space="preserve">Наибольший сдвиг в длинноволновую область комплекса </w:t>
      </w:r>
      <w:r w:rsidRPr="00921841">
        <w:rPr>
          <w:rFonts w:ascii="Times New Roman" w:hAnsi="Times New Roman" w:cs="Times New Roman"/>
          <w:b/>
          <w:bCs/>
          <w:sz w:val="26"/>
          <w:szCs w:val="26"/>
        </w:rPr>
        <w:t>4-</w:t>
      </w:r>
      <w:r w:rsidRPr="00921841">
        <w:rPr>
          <w:rFonts w:ascii="Times New Roman" w:hAnsi="Times New Roman" w:cs="Times New Roman"/>
          <w:b/>
          <w:bCs/>
          <w:sz w:val="26"/>
          <w:szCs w:val="26"/>
          <w:lang w:val="en-US"/>
        </w:rPr>
        <w:t>Pt</w:t>
      </w:r>
      <w:r w:rsidRPr="00921841">
        <w:rPr>
          <w:rFonts w:ascii="Times New Roman" w:hAnsi="Times New Roman" w:cs="Times New Roman"/>
          <w:b/>
          <w:bCs/>
          <w:sz w:val="26"/>
          <w:szCs w:val="26"/>
        </w:rPr>
        <w:t>-</w:t>
      </w:r>
      <w:r w:rsidRPr="00921841">
        <w:rPr>
          <w:rFonts w:ascii="Times New Roman" w:hAnsi="Times New Roman" w:cs="Times New Roman"/>
          <w:b/>
          <w:bCs/>
          <w:sz w:val="26"/>
          <w:szCs w:val="26"/>
          <w:lang w:val="en-US"/>
        </w:rPr>
        <w:t>CN</w:t>
      </w:r>
      <w:r w:rsidRPr="00921841">
        <w:rPr>
          <w:rFonts w:ascii="Times New Roman" w:hAnsi="Times New Roman" w:cs="Times New Roman"/>
          <w:b/>
          <w:bCs/>
          <w:sz w:val="26"/>
          <w:szCs w:val="26"/>
        </w:rPr>
        <w:t>2</w:t>
      </w:r>
      <w:r w:rsidRPr="00921841">
        <w:rPr>
          <w:rFonts w:ascii="Times New Roman" w:hAnsi="Times New Roman" w:cs="Times New Roman"/>
          <w:sz w:val="26"/>
          <w:szCs w:val="26"/>
        </w:rPr>
        <w:t xml:space="preserve"> в растворе может быть следствием влияния донорного атома серы на энергии орбиталей </w:t>
      </w:r>
      <w:r w:rsidRPr="00921841">
        <w:rPr>
          <w:rFonts w:ascii="Times New Roman" w:hAnsi="Times New Roman" w:cs="Times New Roman"/>
          <w:sz w:val="26"/>
          <w:szCs w:val="26"/>
          <w:lang w:val="en-US"/>
        </w:rPr>
        <w:t>HOMO</w:t>
      </w:r>
      <w:r w:rsidR="00C523C6" w:rsidRPr="00921841">
        <w:rPr>
          <w:rFonts w:ascii="Times New Roman" w:hAnsi="Times New Roman" w:cs="Times New Roman"/>
          <w:sz w:val="26"/>
          <w:szCs w:val="26"/>
        </w:rPr>
        <w:t xml:space="preserve"> и </w:t>
      </w:r>
      <w:r w:rsidRPr="00921841">
        <w:rPr>
          <w:rFonts w:ascii="Times New Roman" w:hAnsi="Times New Roman" w:cs="Times New Roman"/>
          <w:sz w:val="26"/>
          <w:szCs w:val="26"/>
          <w:lang w:val="en-US"/>
        </w:rPr>
        <w:t>LUMO</w:t>
      </w:r>
      <w:r w:rsidRPr="00921841">
        <w:rPr>
          <w:rFonts w:ascii="Times New Roman" w:hAnsi="Times New Roman" w:cs="Times New Roman"/>
          <w:sz w:val="26"/>
          <w:szCs w:val="26"/>
        </w:rPr>
        <w:t xml:space="preserve">, </w:t>
      </w:r>
      <w:r w:rsidR="0010457E">
        <w:rPr>
          <w:rFonts w:ascii="Times New Roman" w:hAnsi="Times New Roman" w:cs="Times New Roman"/>
          <w:sz w:val="26"/>
          <w:szCs w:val="26"/>
        </w:rPr>
        <w:t>одновременно</w:t>
      </w:r>
      <w:r w:rsidRPr="00921841">
        <w:rPr>
          <w:rFonts w:ascii="Times New Roman" w:hAnsi="Times New Roman" w:cs="Times New Roman"/>
          <w:sz w:val="26"/>
          <w:szCs w:val="26"/>
        </w:rPr>
        <w:t xml:space="preserve"> с влиянием увеличения π-сопряженной системы</w:t>
      </w:r>
      <w:r w:rsidR="0098000E" w:rsidRPr="00921841">
        <w:rPr>
          <w:rFonts w:ascii="Times New Roman" w:hAnsi="Times New Roman" w:cs="Times New Roman"/>
          <w:sz w:val="26"/>
          <w:szCs w:val="26"/>
        </w:rPr>
        <w:t xml:space="preserve"> </w:t>
      </w:r>
      <w:r w:rsidR="0098000E" w:rsidRPr="00921841">
        <w:rPr>
          <w:rFonts w:ascii="Times New Roman" w:hAnsi="Times New Roman" w:cs="Times New Roman"/>
          <w:sz w:val="26"/>
          <w:szCs w:val="26"/>
          <w:lang w:val="en-US"/>
        </w:rPr>
        <w:t>N</w:t>
      </w:r>
      <w:r w:rsidR="0098000E" w:rsidRPr="00921841">
        <w:rPr>
          <w:rFonts w:ascii="Times New Roman" w:hAnsi="Times New Roman" w:cs="Times New Roman"/>
          <w:sz w:val="26"/>
          <w:szCs w:val="26"/>
        </w:rPr>
        <w:t>^</w:t>
      </w:r>
      <w:r w:rsidR="0098000E" w:rsidRPr="00921841">
        <w:rPr>
          <w:rFonts w:ascii="Times New Roman" w:hAnsi="Times New Roman" w:cs="Times New Roman"/>
          <w:sz w:val="26"/>
          <w:szCs w:val="26"/>
          <w:lang w:val="en-US"/>
        </w:rPr>
        <w:t>N</w:t>
      </w:r>
      <w:r w:rsidR="0098000E" w:rsidRPr="00921841">
        <w:rPr>
          <w:rFonts w:ascii="Times New Roman" w:hAnsi="Times New Roman" w:cs="Times New Roman"/>
          <w:sz w:val="26"/>
          <w:szCs w:val="26"/>
        </w:rPr>
        <w:t>^</w:t>
      </w:r>
      <w:r w:rsidR="0098000E" w:rsidRPr="00921841">
        <w:rPr>
          <w:rFonts w:ascii="Times New Roman" w:hAnsi="Times New Roman" w:cs="Times New Roman"/>
          <w:sz w:val="26"/>
          <w:szCs w:val="26"/>
          <w:lang w:val="en-US"/>
        </w:rPr>
        <w:t>C</w:t>
      </w:r>
      <w:r w:rsidR="0098000E" w:rsidRPr="00921841">
        <w:rPr>
          <w:rFonts w:ascii="Times New Roman" w:hAnsi="Times New Roman" w:cs="Times New Roman"/>
          <w:sz w:val="26"/>
          <w:szCs w:val="26"/>
        </w:rPr>
        <w:t>-лиганда</w:t>
      </w:r>
      <w:r w:rsidR="007E1DD7">
        <w:rPr>
          <w:rFonts w:ascii="Times New Roman" w:hAnsi="Times New Roman" w:cs="Times New Roman"/>
          <w:sz w:val="26"/>
          <w:szCs w:val="26"/>
        </w:rPr>
        <w:t>.</w:t>
      </w:r>
      <w:r w:rsidR="00C523C6" w:rsidRPr="00921841">
        <w:rPr>
          <w:rFonts w:ascii="Times New Roman" w:hAnsi="Times New Roman" w:cs="Times New Roman"/>
          <w:sz w:val="26"/>
          <w:szCs w:val="26"/>
        </w:rPr>
        <w:t xml:space="preserve"> </w:t>
      </w:r>
      <w:r w:rsidR="007E1DD7">
        <w:rPr>
          <w:rFonts w:ascii="Times New Roman" w:hAnsi="Times New Roman" w:cs="Times New Roman"/>
          <w:sz w:val="26"/>
          <w:szCs w:val="26"/>
        </w:rPr>
        <w:t>Расширение сопряженной системы</w:t>
      </w:r>
      <w:r w:rsidR="00C523C6" w:rsidRPr="00921841">
        <w:rPr>
          <w:rFonts w:ascii="Times New Roman" w:hAnsi="Times New Roman" w:cs="Times New Roman"/>
          <w:sz w:val="26"/>
          <w:szCs w:val="26"/>
        </w:rPr>
        <w:t xml:space="preserve"> способствует стабилизации ор</w:t>
      </w:r>
      <w:r w:rsidR="0098000E" w:rsidRPr="00921841">
        <w:rPr>
          <w:rFonts w:ascii="Times New Roman" w:hAnsi="Times New Roman" w:cs="Times New Roman"/>
          <w:sz w:val="26"/>
          <w:szCs w:val="26"/>
        </w:rPr>
        <w:t>би</w:t>
      </w:r>
      <w:r w:rsidR="00C523C6" w:rsidRPr="00921841">
        <w:rPr>
          <w:rFonts w:ascii="Times New Roman" w:hAnsi="Times New Roman" w:cs="Times New Roman"/>
          <w:sz w:val="26"/>
          <w:szCs w:val="26"/>
        </w:rPr>
        <w:t xml:space="preserve">талей </w:t>
      </w:r>
      <w:r w:rsidR="00C523C6" w:rsidRPr="00921841">
        <w:rPr>
          <w:rFonts w:ascii="Times New Roman" w:hAnsi="Times New Roman" w:cs="Times New Roman"/>
          <w:sz w:val="26"/>
          <w:szCs w:val="26"/>
          <w:lang w:val="en-US"/>
        </w:rPr>
        <w:t>HOMO</w:t>
      </w:r>
      <w:r w:rsidR="00C523C6" w:rsidRPr="00921841">
        <w:rPr>
          <w:rFonts w:ascii="Times New Roman" w:hAnsi="Times New Roman" w:cs="Times New Roman"/>
          <w:sz w:val="26"/>
          <w:szCs w:val="26"/>
        </w:rPr>
        <w:t xml:space="preserve"> и </w:t>
      </w:r>
      <w:r w:rsidR="00C523C6" w:rsidRPr="00921841">
        <w:rPr>
          <w:rFonts w:ascii="Times New Roman" w:hAnsi="Times New Roman" w:cs="Times New Roman"/>
          <w:sz w:val="26"/>
          <w:szCs w:val="26"/>
          <w:lang w:val="en-US"/>
        </w:rPr>
        <w:t>LUMO</w:t>
      </w:r>
      <w:r w:rsidR="00C523C6" w:rsidRPr="00921841">
        <w:rPr>
          <w:rFonts w:ascii="Times New Roman" w:hAnsi="Times New Roman" w:cs="Times New Roman"/>
          <w:sz w:val="26"/>
          <w:szCs w:val="26"/>
        </w:rPr>
        <w:t xml:space="preserve">, </w:t>
      </w:r>
      <w:r w:rsidR="00C523C6" w:rsidRPr="00921841">
        <w:rPr>
          <w:rFonts w:ascii="Times New Roman" w:hAnsi="Times New Roman" w:cs="Times New Roman"/>
          <w:sz w:val="26"/>
          <w:szCs w:val="26"/>
          <w:lang w:val="en-US"/>
        </w:rPr>
        <w:t>LUMO</w:t>
      </w:r>
      <w:r w:rsidR="00C523C6" w:rsidRPr="00921841">
        <w:rPr>
          <w:rFonts w:ascii="Times New Roman" w:hAnsi="Times New Roman" w:cs="Times New Roman"/>
          <w:sz w:val="26"/>
          <w:szCs w:val="26"/>
        </w:rPr>
        <w:t xml:space="preserve"> – в большей степени</w:t>
      </w:r>
      <w:r w:rsidR="0098000E" w:rsidRPr="00921841">
        <w:rPr>
          <w:rFonts w:ascii="Times New Roman" w:hAnsi="Times New Roman" w:cs="Times New Roman"/>
          <w:sz w:val="26"/>
          <w:szCs w:val="26"/>
        </w:rPr>
        <w:t>.</w:t>
      </w:r>
      <w:r w:rsidR="00C523C6" w:rsidRPr="00921841">
        <w:rPr>
          <w:rFonts w:ascii="Times New Roman" w:hAnsi="Times New Roman" w:cs="Times New Roman"/>
          <w:sz w:val="26"/>
          <w:szCs w:val="26"/>
        </w:rPr>
        <w:t xml:space="preserve"> </w:t>
      </w:r>
      <w:r w:rsidR="0098000E" w:rsidRPr="00921841">
        <w:rPr>
          <w:rFonts w:ascii="Times New Roman" w:hAnsi="Times New Roman" w:cs="Times New Roman"/>
          <w:sz w:val="26"/>
          <w:szCs w:val="26"/>
        </w:rPr>
        <w:t>Т</w:t>
      </w:r>
      <w:r w:rsidR="00C523C6" w:rsidRPr="00921841">
        <w:rPr>
          <w:rFonts w:ascii="Times New Roman" w:hAnsi="Times New Roman" w:cs="Times New Roman"/>
          <w:sz w:val="26"/>
          <w:szCs w:val="26"/>
        </w:rPr>
        <w:t>аким образом</w:t>
      </w:r>
      <w:r w:rsidR="007E1DD7">
        <w:rPr>
          <w:rFonts w:ascii="Times New Roman" w:hAnsi="Times New Roman" w:cs="Times New Roman"/>
          <w:sz w:val="26"/>
          <w:szCs w:val="26"/>
        </w:rPr>
        <w:t>,</w:t>
      </w:r>
      <w:r w:rsidR="00C523C6" w:rsidRPr="00921841">
        <w:rPr>
          <w:rFonts w:ascii="Times New Roman" w:hAnsi="Times New Roman" w:cs="Times New Roman"/>
          <w:sz w:val="26"/>
          <w:szCs w:val="26"/>
        </w:rPr>
        <w:t xml:space="preserve"> происходит смещение испускания в длинноволновую область</w:t>
      </w:r>
      <w:r w:rsidRPr="00921841">
        <w:rPr>
          <w:rFonts w:ascii="Times New Roman" w:hAnsi="Times New Roman" w:cs="Times New Roman"/>
          <w:sz w:val="26"/>
          <w:szCs w:val="26"/>
        </w:rPr>
        <w:t>.</w:t>
      </w:r>
    </w:p>
    <w:p w14:paraId="0072EFD1" w14:textId="74FF3D77" w:rsidR="00ED5D72" w:rsidRPr="00063529" w:rsidRDefault="00B406B2" w:rsidP="00510D93">
      <w:pPr>
        <w:pStyle w:val="a3"/>
        <w:numPr>
          <w:ilvl w:val="0"/>
          <w:numId w:val="13"/>
        </w:numPr>
        <w:spacing w:after="0" w:line="360" w:lineRule="auto"/>
        <w:ind w:left="0" w:firstLine="720"/>
        <w:jc w:val="both"/>
        <w:rPr>
          <w:rFonts w:ascii="Times New Roman" w:hAnsi="Times New Roman" w:cs="Times New Roman"/>
          <w:sz w:val="26"/>
          <w:szCs w:val="26"/>
        </w:rPr>
      </w:pPr>
      <w:r w:rsidRPr="00921841">
        <w:rPr>
          <w:rFonts w:ascii="Times New Roman" w:hAnsi="Times New Roman" w:cs="Times New Roman"/>
          <w:sz w:val="26"/>
          <w:szCs w:val="26"/>
        </w:rPr>
        <w:t xml:space="preserve">В водно-органическим дисперсиях, комплексы </w:t>
      </w:r>
      <w:r w:rsidRPr="00921841">
        <w:rPr>
          <w:rFonts w:ascii="Times New Roman" w:hAnsi="Times New Roman" w:cs="Times New Roman"/>
          <w:b/>
          <w:bCs/>
          <w:sz w:val="26"/>
          <w:szCs w:val="26"/>
        </w:rPr>
        <w:t>1-</w:t>
      </w:r>
      <w:r w:rsidRPr="00921841">
        <w:rPr>
          <w:rFonts w:ascii="Times New Roman" w:hAnsi="Times New Roman" w:cs="Times New Roman"/>
          <w:b/>
          <w:bCs/>
          <w:sz w:val="26"/>
          <w:szCs w:val="26"/>
          <w:lang w:val="en-US"/>
        </w:rPr>
        <w:t>Pt</w:t>
      </w:r>
      <w:r w:rsidRPr="00921841">
        <w:rPr>
          <w:rFonts w:ascii="Times New Roman" w:hAnsi="Times New Roman" w:cs="Times New Roman"/>
          <w:b/>
          <w:bCs/>
          <w:sz w:val="26"/>
          <w:szCs w:val="26"/>
        </w:rPr>
        <w:t>-</w:t>
      </w:r>
      <w:r w:rsidRPr="00921841">
        <w:rPr>
          <w:rFonts w:ascii="Times New Roman" w:hAnsi="Times New Roman" w:cs="Times New Roman"/>
          <w:b/>
          <w:bCs/>
          <w:sz w:val="26"/>
          <w:szCs w:val="26"/>
          <w:lang w:val="en-US"/>
        </w:rPr>
        <w:t>CN</w:t>
      </w:r>
      <w:r w:rsidRPr="00921841">
        <w:rPr>
          <w:rFonts w:ascii="Times New Roman" w:hAnsi="Times New Roman" w:cs="Times New Roman"/>
          <w:b/>
          <w:bCs/>
          <w:sz w:val="26"/>
          <w:szCs w:val="26"/>
        </w:rPr>
        <w:t>2 - 3-</w:t>
      </w:r>
      <w:r w:rsidRPr="00921841">
        <w:rPr>
          <w:rFonts w:ascii="Times New Roman" w:hAnsi="Times New Roman" w:cs="Times New Roman"/>
          <w:b/>
          <w:bCs/>
          <w:sz w:val="26"/>
          <w:szCs w:val="26"/>
          <w:lang w:val="en-US"/>
        </w:rPr>
        <w:t>Pt</w:t>
      </w:r>
      <w:r w:rsidRPr="00921841">
        <w:rPr>
          <w:rFonts w:ascii="Times New Roman" w:hAnsi="Times New Roman" w:cs="Times New Roman"/>
          <w:b/>
          <w:bCs/>
          <w:sz w:val="26"/>
          <w:szCs w:val="26"/>
        </w:rPr>
        <w:t>-</w:t>
      </w:r>
      <w:r w:rsidRPr="00921841">
        <w:rPr>
          <w:rFonts w:ascii="Times New Roman" w:hAnsi="Times New Roman" w:cs="Times New Roman"/>
          <w:b/>
          <w:bCs/>
          <w:sz w:val="26"/>
          <w:szCs w:val="26"/>
          <w:lang w:val="en-US"/>
        </w:rPr>
        <w:t>CN</w:t>
      </w:r>
      <w:r w:rsidRPr="00921841">
        <w:rPr>
          <w:rFonts w:ascii="Times New Roman" w:hAnsi="Times New Roman" w:cs="Times New Roman"/>
          <w:b/>
          <w:bCs/>
          <w:sz w:val="26"/>
          <w:szCs w:val="26"/>
        </w:rPr>
        <w:t>2</w:t>
      </w:r>
      <w:r w:rsidRPr="00921841">
        <w:rPr>
          <w:rFonts w:ascii="Times New Roman" w:hAnsi="Times New Roman" w:cs="Times New Roman"/>
          <w:sz w:val="26"/>
          <w:szCs w:val="26"/>
        </w:rPr>
        <w:t xml:space="preserve"> находятся в агрегированном состоянии, что </w:t>
      </w:r>
      <w:r w:rsidRPr="00063529">
        <w:rPr>
          <w:rFonts w:ascii="Times New Roman" w:hAnsi="Times New Roman" w:cs="Times New Roman"/>
          <w:sz w:val="26"/>
          <w:szCs w:val="26"/>
        </w:rPr>
        <w:t>отражается на их спектрах испускания, в которых наблюдается смещение</w:t>
      </w:r>
      <w:r w:rsidR="007E1DD7">
        <w:rPr>
          <w:rFonts w:ascii="Times New Roman" w:hAnsi="Times New Roman" w:cs="Times New Roman"/>
          <w:sz w:val="26"/>
          <w:szCs w:val="26"/>
        </w:rPr>
        <w:t xml:space="preserve"> максимумов испускания</w:t>
      </w:r>
      <w:r w:rsidRPr="00063529">
        <w:rPr>
          <w:rFonts w:ascii="Times New Roman" w:hAnsi="Times New Roman" w:cs="Times New Roman"/>
          <w:sz w:val="26"/>
          <w:szCs w:val="26"/>
        </w:rPr>
        <w:t xml:space="preserve"> в </w:t>
      </w:r>
      <w:r w:rsidR="007E1DD7">
        <w:rPr>
          <w:rFonts w:ascii="Times New Roman" w:hAnsi="Times New Roman" w:cs="Times New Roman"/>
          <w:sz w:val="26"/>
          <w:szCs w:val="26"/>
        </w:rPr>
        <w:t>длинноволновую</w:t>
      </w:r>
      <w:r w:rsidRPr="00063529">
        <w:rPr>
          <w:rFonts w:ascii="Times New Roman" w:hAnsi="Times New Roman" w:cs="Times New Roman"/>
          <w:sz w:val="26"/>
          <w:szCs w:val="26"/>
        </w:rPr>
        <w:t xml:space="preserve"> область, </w:t>
      </w:r>
      <w:r w:rsidR="004361B1">
        <w:rPr>
          <w:rFonts w:ascii="Times New Roman" w:hAnsi="Times New Roman" w:cs="Times New Roman"/>
          <w:sz w:val="26"/>
          <w:szCs w:val="26"/>
        </w:rPr>
        <w:t xml:space="preserve"> которое может быть</w:t>
      </w:r>
      <w:r w:rsidRPr="00063529">
        <w:rPr>
          <w:rFonts w:ascii="Times New Roman" w:hAnsi="Times New Roman" w:cs="Times New Roman"/>
          <w:sz w:val="26"/>
          <w:szCs w:val="26"/>
        </w:rPr>
        <w:t xml:space="preserve"> следствием измене</w:t>
      </w:r>
      <w:r w:rsidR="0010457E">
        <w:rPr>
          <w:rFonts w:ascii="Times New Roman" w:hAnsi="Times New Roman" w:cs="Times New Roman"/>
          <w:sz w:val="26"/>
          <w:szCs w:val="26"/>
        </w:rPr>
        <w:t>н</w:t>
      </w:r>
      <w:r w:rsidRPr="00063529">
        <w:rPr>
          <w:rFonts w:ascii="Times New Roman" w:hAnsi="Times New Roman" w:cs="Times New Roman"/>
          <w:sz w:val="26"/>
          <w:szCs w:val="26"/>
        </w:rPr>
        <w:t xml:space="preserve">ия природы возбужденного состояния </w:t>
      </w:r>
      <w:r w:rsidRPr="00063529">
        <w:rPr>
          <w:rFonts w:ascii="Times New Roman" w:hAnsi="Times New Roman" w:cs="Times New Roman"/>
          <w:sz w:val="26"/>
          <w:szCs w:val="26"/>
          <w:lang w:val="en-US"/>
        </w:rPr>
        <w:t>c</w:t>
      </w:r>
      <w:r w:rsidRPr="00063529">
        <w:rPr>
          <w:rFonts w:ascii="Times New Roman" w:hAnsi="Times New Roman" w:cs="Times New Roman"/>
          <w:sz w:val="26"/>
          <w:szCs w:val="26"/>
        </w:rPr>
        <w:t xml:space="preserve"> (</w:t>
      </w:r>
      <w:r w:rsidRPr="00063529">
        <w:rPr>
          <w:rFonts w:ascii="Times New Roman" w:hAnsi="Times New Roman" w:cs="Times New Roman"/>
          <w:sz w:val="26"/>
          <w:szCs w:val="26"/>
          <w:vertAlign w:val="superscript"/>
        </w:rPr>
        <w:t>3</w:t>
      </w:r>
      <w:r w:rsidRPr="00063529">
        <w:rPr>
          <w:rFonts w:ascii="Times New Roman" w:hAnsi="Times New Roman" w:cs="Times New Roman"/>
          <w:sz w:val="26"/>
          <w:szCs w:val="26"/>
          <w:lang w:val="en-US"/>
        </w:rPr>
        <w:t>MLCT</w:t>
      </w:r>
      <w:r w:rsidRPr="00063529">
        <w:rPr>
          <w:rFonts w:ascii="Times New Roman" w:hAnsi="Times New Roman" w:cs="Times New Roman"/>
          <w:sz w:val="26"/>
          <w:szCs w:val="26"/>
        </w:rPr>
        <w:t xml:space="preserve"> + </w:t>
      </w:r>
      <w:r w:rsidRPr="00063529">
        <w:rPr>
          <w:rFonts w:ascii="Times New Roman" w:hAnsi="Times New Roman" w:cs="Times New Roman"/>
          <w:sz w:val="26"/>
          <w:szCs w:val="26"/>
          <w:vertAlign w:val="superscript"/>
        </w:rPr>
        <w:t>3</w:t>
      </w:r>
      <w:r w:rsidR="007F591A" w:rsidRPr="007F591A">
        <w:rPr>
          <w:rFonts w:ascii="Times New Roman" w:hAnsi="Times New Roman" w:cs="Times New Roman"/>
          <w:sz w:val="26"/>
          <w:szCs w:val="26"/>
          <w:lang w:val="en-US"/>
        </w:rPr>
        <w:t>I</w:t>
      </w:r>
      <w:r w:rsidRPr="00063529">
        <w:rPr>
          <w:rFonts w:ascii="Times New Roman" w:hAnsi="Times New Roman" w:cs="Times New Roman"/>
          <w:sz w:val="26"/>
          <w:szCs w:val="26"/>
          <w:lang w:val="en-US"/>
        </w:rPr>
        <w:t>LC</w:t>
      </w:r>
      <w:r w:rsidR="007F591A">
        <w:rPr>
          <w:rFonts w:ascii="Times New Roman" w:hAnsi="Times New Roman" w:cs="Times New Roman"/>
          <w:sz w:val="26"/>
          <w:szCs w:val="26"/>
          <w:lang w:val="en-US"/>
        </w:rPr>
        <w:t>T</w:t>
      </w:r>
      <w:r w:rsidRPr="00063529">
        <w:rPr>
          <w:rFonts w:ascii="Times New Roman" w:hAnsi="Times New Roman" w:cs="Times New Roman"/>
          <w:sz w:val="26"/>
          <w:szCs w:val="26"/>
        </w:rPr>
        <w:t xml:space="preserve">) на </w:t>
      </w:r>
      <w:r w:rsidR="003C7C20" w:rsidRPr="00063529">
        <w:rPr>
          <w:rFonts w:ascii="Times New Roman" w:hAnsi="Times New Roman" w:cs="Times New Roman"/>
          <w:sz w:val="26"/>
          <w:szCs w:val="26"/>
          <w:vertAlign w:val="superscript"/>
        </w:rPr>
        <w:t>3</w:t>
      </w:r>
      <w:r w:rsidRPr="00063529">
        <w:rPr>
          <w:rFonts w:ascii="Times New Roman" w:hAnsi="Times New Roman" w:cs="Times New Roman"/>
          <w:sz w:val="26"/>
          <w:szCs w:val="26"/>
          <w:lang w:val="en-US"/>
        </w:rPr>
        <w:t>MMLCT</w:t>
      </w:r>
      <w:r w:rsidRPr="00063529">
        <w:rPr>
          <w:rFonts w:ascii="Times New Roman" w:hAnsi="Times New Roman" w:cs="Times New Roman"/>
          <w:sz w:val="26"/>
          <w:szCs w:val="26"/>
        </w:rPr>
        <w:t xml:space="preserve">. В комплексе </w:t>
      </w:r>
      <w:r w:rsidRPr="00063529">
        <w:rPr>
          <w:rFonts w:ascii="Times New Roman" w:hAnsi="Times New Roman" w:cs="Times New Roman"/>
          <w:b/>
          <w:bCs/>
          <w:sz w:val="26"/>
          <w:szCs w:val="26"/>
        </w:rPr>
        <w:t>4-</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при образовании агрегатов в водно-органических дисперсиях не происходит π-π и/или </w:t>
      </w:r>
      <w:r w:rsidRPr="00063529">
        <w:rPr>
          <w:rFonts w:ascii="Times New Roman" w:hAnsi="Times New Roman" w:cs="Times New Roman"/>
          <w:sz w:val="26"/>
          <w:szCs w:val="26"/>
          <w:lang w:val="en-US"/>
        </w:rPr>
        <w:t>Pt</w:t>
      </w:r>
      <w:r w:rsidRPr="00063529">
        <w:rPr>
          <w:rFonts w:ascii="Times New Roman" w:hAnsi="Times New Roman" w:cs="Times New Roman"/>
          <w:sz w:val="26"/>
          <w:szCs w:val="26"/>
        </w:rPr>
        <w:t>-</w:t>
      </w:r>
      <w:r w:rsidRPr="00063529">
        <w:rPr>
          <w:rFonts w:ascii="Times New Roman" w:hAnsi="Times New Roman" w:cs="Times New Roman"/>
          <w:sz w:val="26"/>
          <w:szCs w:val="26"/>
          <w:lang w:val="en-US"/>
        </w:rPr>
        <w:t>Pt</w:t>
      </w:r>
      <w:r w:rsidRPr="00063529">
        <w:rPr>
          <w:rFonts w:ascii="Times New Roman" w:hAnsi="Times New Roman" w:cs="Times New Roman"/>
          <w:sz w:val="26"/>
          <w:szCs w:val="26"/>
        </w:rPr>
        <w:t xml:space="preserve"> взаимодействий, так как не происходит смещения максимума испускания в длинноволновую область по отношению к полосе в растворе.</w:t>
      </w:r>
    </w:p>
    <w:p w14:paraId="61C33338" w14:textId="43881C04" w:rsidR="00B406B2" w:rsidRPr="00063529" w:rsidRDefault="00D02B29" w:rsidP="00510D93">
      <w:pPr>
        <w:pStyle w:val="a3"/>
        <w:numPr>
          <w:ilvl w:val="0"/>
          <w:numId w:val="13"/>
        </w:numPr>
        <w:spacing w:after="0" w:line="360" w:lineRule="auto"/>
        <w:ind w:left="0"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Смещение испускания в мицеллярных дисперсиях в длинноволновую область в случае мицелл с комплексами </w:t>
      </w:r>
      <w:r w:rsidRPr="00063529">
        <w:rPr>
          <w:rFonts w:ascii="Times New Roman" w:hAnsi="Times New Roman" w:cs="Times New Roman"/>
          <w:b/>
          <w:bCs/>
          <w:sz w:val="26"/>
          <w:szCs w:val="26"/>
        </w:rPr>
        <w:t>1-</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6934A7">
        <w:rPr>
          <w:rFonts w:ascii="Times New Roman" w:hAnsi="Times New Roman" w:cs="Times New Roman"/>
          <w:b/>
          <w:bCs/>
          <w:sz w:val="26"/>
          <w:szCs w:val="26"/>
          <w:lang w:val="en-US"/>
        </w:rPr>
        <w:t>CN</w:t>
      </w:r>
      <w:r w:rsidRPr="006934A7">
        <w:rPr>
          <w:rFonts w:ascii="Times New Roman" w:hAnsi="Times New Roman" w:cs="Times New Roman"/>
          <w:b/>
          <w:bCs/>
          <w:sz w:val="26"/>
          <w:szCs w:val="26"/>
        </w:rPr>
        <w:t xml:space="preserve">2 - </w:t>
      </w:r>
      <w:r w:rsidR="007F591A" w:rsidRPr="006934A7">
        <w:rPr>
          <w:rFonts w:ascii="Times New Roman" w:hAnsi="Times New Roman" w:cs="Times New Roman"/>
          <w:b/>
          <w:bCs/>
          <w:sz w:val="26"/>
          <w:szCs w:val="26"/>
        </w:rPr>
        <w:t>4</w:t>
      </w:r>
      <w:r w:rsidRPr="006934A7">
        <w:rPr>
          <w:rFonts w:ascii="Times New Roman" w:hAnsi="Times New Roman" w:cs="Times New Roman"/>
          <w:b/>
          <w:bCs/>
          <w:sz w:val="26"/>
          <w:szCs w:val="26"/>
        </w:rPr>
        <w:t>-</w:t>
      </w:r>
      <w:r w:rsidRPr="006934A7">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w:t>
      </w:r>
      <w:r w:rsidR="004361B1">
        <w:rPr>
          <w:rFonts w:ascii="Times New Roman" w:hAnsi="Times New Roman" w:cs="Times New Roman"/>
          <w:sz w:val="26"/>
          <w:szCs w:val="26"/>
        </w:rPr>
        <w:t>также может свидетельствовать</w:t>
      </w:r>
      <w:r w:rsidRPr="00063529">
        <w:rPr>
          <w:rFonts w:ascii="Times New Roman" w:hAnsi="Times New Roman" w:cs="Times New Roman"/>
          <w:sz w:val="26"/>
          <w:szCs w:val="26"/>
        </w:rPr>
        <w:t xml:space="preserve"> об образовании агрегатов комплексов в ядрах мицелл</w:t>
      </w:r>
      <w:r w:rsidR="00543613" w:rsidRPr="00063529">
        <w:rPr>
          <w:rFonts w:ascii="Times New Roman" w:hAnsi="Times New Roman" w:cs="Times New Roman"/>
          <w:sz w:val="26"/>
          <w:szCs w:val="26"/>
        </w:rPr>
        <w:t xml:space="preserve"> за счет π-π и/или </w:t>
      </w:r>
      <w:r w:rsidR="00543613" w:rsidRPr="00063529">
        <w:rPr>
          <w:rFonts w:ascii="Times New Roman" w:hAnsi="Times New Roman" w:cs="Times New Roman"/>
          <w:sz w:val="26"/>
          <w:szCs w:val="26"/>
          <w:lang w:val="en-US"/>
        </w:rPr>
        <w:t>Pt</w:t>
      </w:r>
      <w:r w:rsidR="00543613" w:rsidRPr="00063529">
        <w:rPr>
          <w:rFonts w:ascii="Times New Roman" w:hAnsi="Times New Roman" w:cs="Times New Roman"/>
          <w:sz w:val="26"/>
          <w:szCs w:val="26"/>
        </w:rPr>
        <w:t>-</w:t>
      </w:r>
      <w:r w:rsidR="00543613" w:rsidRPr="00063529">
        <w:rPr>
          <w:rFonts w:ascii="Times New Roman" w:hAnsi="Times New Roman" w:cs="Times New Roman"/>
          <w:sz w:val="26"/>
          <w:szCs w:val="26"/>
          <w:lang w:val="en-US"/>
        </w:rPr>
        <w:t>Pt</w:t>
      </w:r>
      <w:r w:rsidR="00543613" w:rsidRPr="00063529">
        <w:rPr>
          <w:rFonts w:ascii="Times New Roman" w:hAnsi="Times New Roman" w:cs="Times New Roman"/>
          <w:sz w:val="26"/>
          <w:szCs w:val="26"/>
        </w:rPr>
        <w:t xml:space="preserve"> взаимодействий</w:t>
      </w:r>
      <w:r w:rsidR="003C7C20" w:rsidRPr="00063529">
        <w:rPr>
          <w:rFonts w:ascii="Times New Roman" w:hAnsi="Times New Roman" w:cs="Times New Roman"/>
          <w:sz w:val="26"/>
          <w:szCs w:val="26"/>
        </w:rPr>
        <w:t xml:space="preserve"> с характерными для них </w:t>
      </w:r>
      <w:r w:rsidR="003C7C20" w:rsidRPr="00063529">
        <w:rPr>
          <w:rFonts w:ascii="Times New Roman" w:hAnsi="Times New Roman" w:cs="Times New Roman"/>
          <w:sz w:val="26"/>
          <w:szCs w:val="26"/>
          <w:vertAlign w:val="superscript"/>
        </w:rPr>
        <w:t>3</w:t>
      </w:r>
      <w:r w:rsidR="003C7C20" w:rsidRPr="00063529">
        <w:rPr>
          <w:rFonts w:ascii="Times New Roman" w:hAnsi="Times New Roman" w:cs="Times New Roman"/>
          <w:sz w:val="26"/>
          <w:szCs w:val="26"/>
          <w:lang w:val="en-US"/>
        </w:rPr>
        <w:t>MMLCT</w:t>
      </w:r>
      <w:r w:rsidR="003C7C20" w:rsidRPr="00063529">
        <w:rPr>
          <w:rFonts w:ascii="Times New Roman" w:hAnsi="Times New Roman" w:cs="Times New Roman"/>
          <w:sz w:val="26"/>
          <w:szCs w:val="26"/>
        </w:rPr>
        <w:t xml:space="preserve"> возбужденными состояниями. При этом при увеличении загрузки с 5 до 10% происходить большее смещение максимумов испускания мицеллярных дисперсий в длинноволновую область, что свидетельствует о большем количестве </w:t>
      </w:r>
      <w:r w:rsidR="00543613" w:rsidRPr="00063529">
        <w:rPr>
          <w:rFonts w:ascii="Times New Roman" w:hAnsi="Times New Roman" w:cs="Times New Roman"/>
          <w:sz w:val="26"/>
          <w:szCs w:val="26"/>
        </w:rPr>
        <w:t>агрегированных молекул</w:t>
      </w:r>
      <w:r w:rsidR="003C7C20" w:rsidRPr="00063529">
        <w:rPr>
          <w:rFonts w:ascii="Times New Roman" w:hAnsi="Times New Roman" w:cs="Times New Roman"/>
          <w:sz w:val="26"/>
          <w:szCs w:val="26"/>
        </w:rPr>
        <w:t>.</w:t>
      </w:r>
    </w:p>
    <w:p w14:paraId="2175F168" w14:textId="77777777" w:rsidR="00543613" w:rsidRPr="00063529" w:rsidRDefault="00543613" w:rsidP="00510D93">
      <w:pPr>
        <w:pStyle w:val="a3"/>
        <w:numPr>
          <w:ilvl w:val="0"/>
          <w:numId w:val="13"/>
        </w:numPr>
        <w:spacing w:after="0" w:line="360" w:lineRule="auto"/>
        <w:ind w:left="0"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При биологических исследованиях было обнаружено, что мицеллы с соединениями </w:t>
      </w:r>
      <w:r w:rsidRPr="00063529">
        <w:rPr>
          <w:rFonts w:ascii="Times New Roman" w:hAnsi="Times New Roman" w:cs="Times New Roman"/>
          <w:b/>
          <w:bCs/>
          <w:sz w:val="26"/>
          <w:szCs w:val="26"/>
        </w:rPr>
        <w:t>2-</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и </w:t>
      </w:r>
      <w:r w:rsidRPr="00063529">
        <w:rPr>
          <w:rFonts w:ascii="Times New Roman" w:hAnsi="Times New Roman" w:cs="Times New Roman"/>
          <w:b/>
          <w:bCs/>
          <w:sz w:val="26"/>
          <w:szCs w:val="26"/>
        </w:rPr>
        <w:t>3-</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с загрузкой 10% не являются токсичными в концентрациях до 0.1 мг/мл включительно. </w:t>
      </w:r>
    </w:p>
    <w:p w14:paraId="073D825C" w14:textId="28FC145C" w:rsidR="00510D93" w:rsidRPr="00063529" w:rsidRDefault="00543613" w:rsidP="003D47F6">
      <w:pPr>
        <w:pStyle w:val="a3"/>
        <w:numPr>
          <w:ilvl w:val="0"/>
          <w:numId w:val="13"/>
        </w:numPr>
        <w:spacing w:after="0" w:line="360" w:lineRule="auto"/>
        <w:ind w:left="0" w:firstLine="720"/>
        <w:jc w:val="both"/>
        <w:rPr>
          <w:rFonts w:ascii="Times New Roman" w:hAnsi="Times New Roman" w:cs="Times New Roman"/>
          <w:sz w:val="26"/>
          <w:szCs w:val="26"/>
        </w:rPr>
      </w:pPr>
      <w:r w:rsidRPr="00063529">
        <w:rPr>
          <w:rFonts w:ascii="Times New Roman" w:hAnsi="Times New Roman" w:cs="Times New Roman"/>
          <w:sz w:val="26"/>
          <w:szCs w:val="26"/>
        </w:rPr>
        <w:t xml:space="preserve">Мицеллы с соединениями </w:t>
      </w:r>
      <w:r w:rsidRPr="00063529">
        <w:rPr>
          <w:rFonts w:ascii="Times New Roman" w:hAnsi="Times New Roman" w:cs="Times New Roman"/>
          <w:b/>
          <w:bCs/>
          <w:sz w:val="26"/>
          <w:szCs w:val="26"/>
        </w:rPr>
        <w:t>2-</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и </w:t>
      </w:r>
      <w:r w:rsidRPr="00063529">
        <w:rPr>
          <w:rFonts w:ascii="Times New Roman" w:hAnsi="Times New Roman" w:cs="Times New Roman"/>
          <w:b/>
          <w:bCs/>
          <w:sz w:val="26"/>
          <w:szCs w:val="26"/>
        </w:rPr>
        <w:t>3-</w:t>
      </w:r>
      <w:r w:rsidRPr="00063529">
        <w:rPr>
          <w:rFonts w:ascii="Times New Roman" w:hAnsi="Times New Roman" w:cs="Times New Roman"/>
          <w:b/>
          <w:bCs/>
          <w:sz w:val="26"/>
          <w:szCs w:val="26"/>
          <w:lang w:val="en-US"/>
        </w:rPr>
        <w:t>Pt</w:t>
      </w:r>
      <w:r w:rsidRPr="00063529">
        <w:rPr>
          <w:rFonts w:ascii="Times New Roman" w:hAnsi="Times New Roman" w:cs="Times New Roman"/>
          <w:b/>
          <w:bCs/>
          <w:sz w:val="26"/>
          <w:szCs w:val="26"/>
        </w:rPr>
        <w:t>-</w:t>
      </w:r>
      <w:r w:rsidRPr="00063529">
        <w:rPr>
          <w:rFonts w:ascii="Times New Roman" w:hAnsi="Times New Roman" w:cs="Times New Roman"/>
          <w:b/>
          <w:bCs/>
          <w:sz w:val="26"/>
          <w:szCs w:val="26"/>
          <w:lang w:val="en-US"/>
        </w:rPr>
        <w:t>CN</w:t>
      </w:r>
      <w:r w:rsidRPr="00063529">
        <w:rPr>
          <w:rFonts w:ascii="Times New Roman" w:hAnsi="Times New Roman" w:cs="Times New Roman"/>
          <w:b/>
          <w:bCs/>
          <w:sz w:val="26"/>
          <w:szCs w:val="26"/>
        </w:rPr>
        <w:t>2</w:t>
      </w:r>
      <w:r w:rsidRPr="00063529">
        <w:rPr>
          <w:rFonts w:ascii="Times New Roman" w:hAnsi="Times New Roman" w:cs="Times New Roman"/>
          <w:sz w:val="26"/>
          <w:szCs w:val="26"/>
        </w:rPr>
        <w:t xml:space="preserve"> локализуются преимущественно в митохондриях, однако наблюдается их очень слабая локализация в лизосомах. </w:t>
      </w:r>
      <w:r w:rsidR="00510D93" w:rsidRPr="00063529">
        <w:rPr>
          <w:rFonts w:ascii="Times New Roman" w:hAnsi="Times New Roman" w:cs="Times New Roman"/>
          <w:sz w:val="26"/>
          <w:szCs w:val="26"/>
        </w:rPr>
        <w:br w:type="page"/>
      </w:r>
    </w:p>
    <w:p w14:paraId="6375691D" w14:textId="77777777" w:rsidR="00510D93" w:rsidRPr="004A27E4" w:rsidRDefault="00510D93" w:rsidP="00083F9C">
      <w:pPr>
        <w:pStyle w:val="1"/>
        <w:spacing w:before="0" w:line="360" w:lineRule="auto"/>
        <w:ind w:firstLine="720"/>
        <w:jc w:val="both"/>
        <w:rPr>
          <w:rFonts w:ascii="Times New Roman" w:hAnsi="Times New Roman" w:cs="Times New Roman"/>
          <w:b/>
          <w:bCs/>
          <w:color w:val="auto"/>
          <w:sz w:val="26"/>
          <w:szCs w:val="26"/>
        </w:rPr>
      </w:pPr>
      <w:bookmarkStart w:id="111" w:name="_Toc166971749"/>
      <w:r w:rsidRPr="004A27E4">
        <w:rPr>
          <w:rFonts w:ascii="Times New Roman" w:hAnsi="Times New Roman" w:cs="Times New Roman"/>
          <w:b/>
          <w:bCs/>
          <w:color w:val="auto"/>
          <w:sz w:val="26"/>
          <w:szCs w:val="26"/>
        </w:rPr>
        <w:lastRenderedPageBreak/>
        <w:t>Благодарности</w:t>
      </w:r>
      <w:bookmarkEnd w:id="111"/>
    </w:p>
    <w:p w14:paraId="5D4E5CBC" w14:textId="39971464" w:rsidR="009C2117" w:rsidRPr="00AF569E" w:rsidRDefault="009C2117" w:rsidP="00083F9C">
      <w:pPr>
        <w:spacing w:after="0" w:line="360" w:lineRule="auto"/>
        <w:ind w:firstLine="720"/>
        <w:jc w:val="both"/>
        <w:rPr>
          <w:rFonts w:ascii="Times New Roman" w:hAnsi="Times New Roman" w:cs="Times New Roman"/>
          <w:sz w:val="26"/>
          <w:szCs w:val="26"/>
        </w:rPr>
      </w:pPr>
      <w:r w:rsidRPr="00AF569E">
        <w:rPr>
          <w:rFonts w:ascii="Times New Roman" w:hAnsi="Times New Roman" w:cs="Times New Roman"/>
          <w:sz w:val="26"/>
          <w:szCs w:val="26"/>
        </w:rPr>
        <w:t>Хочу выразить благодарность своему научному руководителю, Шакировой Юлии Равилевне</w:t>
      </w:r>
      <w:r w:rsidR="005367E1" w:rsidRPr="00AF569E">
        <w:rPr>
          <w:rFonts w:ascii="Times New Roman" w:hAnsi="Times New Roman" w:cs="Times New Roman"/>
          <w:sz w:val="26"/>
          <w:szCs w:val="26"/>
        </w:rPr>
        <w:t xml:space="preserve"> (к.х.н., доцент)</w:t>
      </w:r>
      <w:r w:rsidRPr="00AF569E">
        <w:rPr>
          <w:rFonts w:ascii="Times New Roman" w:hAnsi="Times New Roman" w:cs="Times New Roman"/>
          <w:sz w:val="26"/>
          <w:szCs w:val="26"/>
        </w:rPr>
        <w:t>, за помощь, поддержку и консульт</w:t>
      </w:r>
      <w:r w:rsidR="005367E1" w:rsidRPr="00AF569E">
        <w:rPr>
          <w:rFonts w:ascii="Times New Roman" w:hAnsi="Times New Roman" w:cs="Times New Roman"/>
          <w:sz w:val="26"/>
          <w:szCs w:val="26"/>
        </w:rPr>
        <w:t>ирование</w:t>
      </w:r>
      <w:r w:rsidRPr="00AF569E">
        <w:rPr>
          <w:rFonts w:ascii="Times New Roman" w:hAnsi="Times New Roman" w:cs="Times New Roman"/>
          <w:sz w:val="26"/>
          <w:szCs w:val="26"/>
        </w:rPr>
        <w:t xml:space="preserve"> на всех этапах выполнения работы. Также хочу поблагодарить Туника Сергея Павловича</w:t>
      </w:r>
      <w:r w:rsidR="005367E1" w:rsidRPr="00AF569E">
        <w:rPr>
          <w:rFonts w:ascii="Times New Roman" w:hAnsi="Times New Roman" w:cs="Times New Roman"/>
          <w:sz w:val="26"/>
          <w:szCs w:val="26"/>
        </w:rPr>
        <w:t xml:space="preserve"> (д.х.н., профессор)</w:t>
      </w:r>
      <w:r w:rsidRPr="00AF569E">
        <w:rPr>
          <w:rFonts w:ascii="Times New Roman" w:hAnsi="Times New Roman" w:cs="Times New Roman"/>
          <w:sz w:val="26"/>
          <w:szCs w:val="26"/>
        </w:rPr>
        <w:t xml:space="preserve"> за </w:t>
      </w:r>
      <w:r w:rsidR="00EF4164" w:rsidRPr="00AF569E">
        <w:rPr>
          <w:rFonts w:ascii="Times New Roman" w:hAnsi="Times New Roman" w:cs="Times New Roman"/>
          <w:sz w:val="26"/>
          <w:szCs w:val="26"/>
        </w:rPr>
        <w:t>контроль и консульти</w:t>
      </w:r>
      <w:r w:rsidR="005367E1" w:rsidRPr="00AF569E">
        <w:rPr>
          <w:rFonts w:ascii="Times New Roman" w:hAnsi="Times New Roman" w:cs="Times New Roman"/>
          <w:sz w:val="26"/>
          <w:szCs w:val="26"/>
        </w:rPr>
        <w:t>рование</w:t>
      </w:r>
      <w:r w:rsidR="00EF4164" w:rsidRPr="00AF569E">
        <w:rPr>
          <w:rFonts w:ascii="Times New Roman" w:hAnsi="Times New Roman" w:cs="Times New Roman"/>
          <w:sz w:val="26"/>
          <w:szCs w:val="26"/>
        </w:rPr>
        <w:t xml:space="preserve"> на разных этапах выполнения работы, а также за помощь</w:t>
      </w:r>
      <w:r w:rsidR="00202F6F" w:rsidRPr="00AF569E">
        <w:rPr>
          <w:rFonts w:ascii="Times New Roman" w:hAnsi="Times New Roman" w:cs="Times New Roman"/>
          <w:sz w:val="26"/>
          <w:szCs w:val="26"/>
        </w:rPr>
        <w:t xml:space="preserve"> в организации моей личной работы со сложными образцами в ресурсном центре «Рентгенодифракционные методы исследования».</w:t>
      </w:r>
    </w:p>
    <w:p w14:paraId="1E38D49D" w14:textId="7138EF00" w:rsidR="00202F6F" w:rsidRPr="00AF569E" w:rsidRDefault="00AF569E" w:rsidP="00083F9C">
      <w:pPr>
        <w:spacing w:after="0" w:line="360" w:lineRule="auto"/>
        <w:ind w:firstLine="720"/>
        <w:jc w:val="both"/>
        <w:rPr>
          <w:rFonts w:ascii="Times New Roman" w:hAnsi="Times New Roman" w:cs="Times New Roman"/>
          <w:sz w:val="26"/>
          <w:szCs w:val="26"/>
        </w:rPr>
      </w:pPr>
      <w:r w:rsidRPr="00AF569E">
        <w:rPr>
          <w:rFonts w:ascii="Times New Roman" w:hAnsi="Times New Roman" w:cs="Times New Roman"/>
          <w:sz w:val="26"/>
          <w:szCs w:val="26"/>
        </w:rPr>
        <w:t xml:space="preserve">Хочу поблагодарить </w:t>
      </w:r>
      <w:r w:rsidR="008055A8" w:rsidRPr="00AF569E">
        <w:rPr>
          <w:rFonts w:ascii="Times New Roman" w:hAnsi="Times New Roman" w:cs="Times New Roman"/>
          <w:sz w:val="26"/>
          <w:szCs w:val="26"/>
        </w:rPr>
        <w:t>Челушкин</w:t>
      </w:r>
      <w:r w:rsidRPr="00AF569E">
        <w:rPr>
          <w:rFonts w:ascii="Times New Roman" w:hAnsi="Times New Roman" w:cs="Times New Roman"/>
          <w:sz w:val="26"/>
          <w:szCs w:val="26"/>
        </w:rPr>
        <w:t>а</w:t>
      </w:r>
      <w:r w:rsidR="008055A8" w:rsidRPr="00AF569E">
        <w:rPr>
          <w:rFonts w:ascii="Times New Roman" w:hAnsi="Times New Roman" w:cs="Times New Roman"/>
          <w:sz w:val="26"/>
          <w:szCs w:val="26"/>
        </w:rPr>
        <w:t xml:space="preserve"> Павл</w:t>
      </w:r>
      <w:r w:rsidRPr="00AF569E">
        <w:rPr>
          <w:rFonts w:ascii="Times New Roman" w:hAnsi="Times New Roman" w:cs="Times New Roman"/>
          <w:sz w:val="26"/>
          <w:szCs w:val="26"/>
        </w:rPr>
        <w:t>а</w:t>
      </w:r>
      <w:r w:rsidR="008055A8" w:rsidRPr="00AF569E">
        <w:rPr>
          <w:rFonts w:ascii="Times New Roman" w:hAnsi="Times New Roman" w:cs="Times New Roman"/>
          <w:sz w:val="26"/>
          <w:szCs w:val="26"/>
        </w:rPr>
        <w:t xml:space="preserve"> Сергеевич</w:t>
      </w:r>
      <w:r w:rsidRPr="00AF569E">
        <w:rPr>
          <w:rFonts w:ascii="Times New Roman" w:hAnsi="Times New Roman" w:cs="Times New Roman"/>
          <w:sz w:val="26"/>
          <w:szCs w:val="26"/>
        </w:rPr>
        <w:t>а</w:t>
      </w:r>
      <w:r w:rsidR="008055A8" w:rsidRPr="00AF569E">
        <w:rPr>
          <w:rFonts w:ascii="Times New Roman" w:hAnsi="Times New Roman" w:cs="Times New Roman"/>
          <w:sz w:val="26"/>
          <w:szCs w:val="26"/>
        </w:rPr>
        <w:t xml:space="preserve"> (</w:t>
      </w:r>
      <w:r w:rsidR="00E552CF" w:rsidRPr="00AF569E">
        <w:rPr>
          <w:rFonts w:ascii="Times New Roman" w:hAnsi="Times New Roman" w:cs="Times New Roman"/>
          <w:sz w:val="26"/>
          <w:szCs w:val="26"/>
        </w:rPr>
        <w:t>к.х.н., доцент</w:t>
      </w:r>
      <w:r w:rsidR="005367E1" w:rsidRPr="00AF569E">
        <w:rPr>
          <w:rFonts w:ascii="Times New Roman" w:hAnsi="Times New Roman" w:cs="Times New Roman"/>
          <w:sz w:val="26"/>
          <w:szCs w:val="26"/>
        </w:rPr>
        <w:t xml:space="preserve"> и с.н.с.</w:t>
      </w:r>
      <w:r w:rsidRPr="00AF569E">
        <w:rPr>
          <w:rFonts w:ascii="Times New Roman" w:hAnsi="Times New Roman" w:cs="Times New Roman"/>
          <w:sz w:val="26"/>
          <w:szCs w:val="26"/>
        </w:rPr>
        <w:t xml:space="preserve"> кафедры химии высокомолекулярных соединений</w:t>
      </w:r>
      <w:r w:rsidR="00921841">
        <w:rPr>
          <w:rFonts w:ascii="Times New Roman" w:hAnsi="Times New Roman" w:cs="Times New Roman"/>
          <w:sz w:val="26"/>
          <w:szCs w:val="26"/>
        </w:rPr>
        <w:t>, СПбГУ</w:t>
      </w:r>
      <w:r w:rsidR="008055A8" w:rsidRPr="00AF569E">
        <w:rPr>
          <w:rFonts w:ascii="Times New Roman" w:hAnsi="Times New Roman" w:cs="Times New Roman"/>
          <w:sz w:val="26"/>
          <w:szCs w:val="26"/>
        </w:rPr>
        <w:t>) за оказание помощи при создании мицелл,</w:t>
      </w:r>
      <w:r w:rsidRPr="00AF569E">
        <w:rPr>
          <w:rFonts w:ascii="Times New Roman" w:hAnsi="Times New Roman" w:cs="Times New Roman"/>
          <w:sz w:val="26"/>
          <w:szCs w:val="26"/>
        </w:rPr>
        <w:t xml:space="preserve"> модифицировании их методики синтеза,</w:t>
      </w:r>
      <w:r w:rsidR="008055A8" w:rsidRPr="00AF569E">
        <w:rPr>
          <w:rFonts w:ascii="Times New Roman" w:hAnsi="Times New Roman" w:cs="Times New Roman"/>
          <w:sz w:val="26"/>
          <w:szCs w:val="26"/>
        </w:rPr>
        <w:t xml:space="preserve"> анализе</w:t>
      </w:r>
      <w:r w:rsidR="00E552CF" w:rsidRPr="00AF569E">
        <w:rPr>
          <w:rFonts w:ascii="Times New Roman" w:hAnsi="Times New Roman" w:cs="Times New Roman"/>
          <w:sz w:val="26"/>
          <w:szCs w:val="26"/>
        </w:rPr>
        <w:t xml:space="preserve"> и интерпретации</w:t>
      </w:r>
      <w:r w:rsidR="008055A8" w:rsidRPr="00AF569E">
        <w:rPr>
          <w:rFonts w:ascii="Times New Roman" w:hAnsi="Times New Roman" w:cs="Times New Roman"/>
          <w:sz w:val="26"/>
          <w:szCs w:val="26"/>
        </w:rPr>
        <w:t xml:space="preserve"> их размеров и состава</w:t>
      </w:r>
      <w:r w:rsidR="00E552CF" w:rsidRPr="00AF569E">
        <w:rPr>
          <w:rFonts w:ascii="Times New Roman" w:hAnsi="Times New Roman" w:cs="Times New Roman"/>
          <w:sz w:val="26"/>
          <w:szCs w:val="26"/>
        </w:rPr>
        <w:t>. Хочу поблагодарить Жарскую Нину Александровну (студентка 4 курса бакалавриата по направлению «Химия, физика и механика материалов»</w:t>
      </w:r>
      <w:r w:rsidR="00921841">
        <w:rPr>
          <w:rFonts w:ascii="Times New Roman" w:hAnsi="Times New Roman" w:cs="Times New Roman"/>
          <w:sz w:val="26"/>
          <w:szCs w:val="26"/>
        </w:rPr>
        <w:t>, СПбГУ</w:t>
      </w:r>
      <w:r w:rsidR="00E552CF" w:rsidRPr="00AF569E">
        <w:rPr>
          <w:rFonts w:ascii="Times New Roman" w:hAnsi="Times New Roman" w:cs="Times New Roman"/>
          <w:sz w:val="26"/>
          <w:szCs w:val="26"/>
        </w:rPr>
        <w:t>) за помощь при освоении представленно</w:t>
      </w:r>
      <w:r w:rsidR="005367E1" w:rsidRPr="00AF569E">
        <w:rPr>
          <w:rFonts w:ascii="Times New Roman" w:hAnsi="Times New Roman" w:cs="Times New Roman"/>
          <w:sz w:val="26"/>
          <w:szCs w:val="26"/>
        </w:rPr>
        <w:t>й</w:t>
      </w:r>
      <w:r w:rsidR="00E552CF" w:rsidRPr="00AF569E">
        <w:rPr>
          <w:rFonts w:ascii="Times New Roman" w:hAnsi="Times New Roman" w:cs="Times New Roman"/>
          <w:sz w:val="26"/>
          <w:szCs w:val="26"/>
        </w:rPr>
        <w:t xml:space="preserve"> в работе метод</w:t>
      </w:r>
      <w:r w:rsidR="005367E1" w:rsidRPr="00AF569E">
        <w:rPr>
          <w:rFonts w:ascii="Times New Roman" w:hAnsi="Times New Roman" w:cs="Times New Roman"/>
          <w:sz w:val="26"/>
          <w:szCs w:val="26"/>
        </w:rPr>
        <w:t>ики</w:t>
      </w:r>
      <w:r w:rsidR="00E552CF" w:rsidRPr="00AF569E">
        <w:rPr>
          <w:rFonts w:ascii="Times New Roman" w:hAnsi="Times New Roman" w:cs="Times New Roman"/>
          <w:sz w:val="26"/>
          <w:szCs w:val="26"/>
        </w:rPr>
        <w:t xml:space="preserve"> создания мицеллярных дисперсий.</w:t>
      </w:r>
    </w:p>
    <w:p w14:paraId="1455A5DD" w14:textId="409C35BC" w:rsidR="00202F6F" w:rsidRDefault="00202F6F" w:rsidP="00083F9C">
      <w:pPr>
        <w:spacing w:after="0" w:line="360" w:lineRule="auto"/>
        <w:ind w:firstLine="720"/>
        <w:jc w:val="both"/>
        <w:rPr>
          <w:rFonts w:ascii="Times New Roman" w:hAnsi="Times New Roman" w:cs="Times New Roman"/>
          <w:sz w:val="26"/>
          <w:szCs w:val="26"/>
        </w:rPr>
      </w:pPr>
      <w:r w:rsidRPr="00AF569E">
        <w:rPr>
          <w:rFonts w:ascii="Times New Roman" w:hAnsi="Times New Roman" w:cs="Times New Roman"/>
          <w:sz w:val="26"/>
          <w:szCs w:val="26"/>
        </w:rPr>
        <w:t>Отдельную благодарность хочу выразить Силонову Сергею Александровичу (к.б.н., с</w:t>
      </w:r>
      <w:r w:rsidR="00AF569E" w:rsidRPr="00AF569E">
        <w:rPr>
          <w:rFonts w:ascii="Times New Roman" w:hAnsi="Times New Roman" w:cs="Times New Roman"/>
          <w:sz w:val="26"/>
          <w:szCs w:val="26"/>
        </w:rPr>
        <w:t>.</w:t>
      </w:r>
      <w:r w:rsidRPr="00AF569E">
        <w:rPr>
          <w:rFonts w:ascii="Times New Roman" w:hAnsi="Times New Roman" w:cs="Times New Roman"/>
          <w:sz w:val="26"/>
          <w:szCs w:val="26"/>
        </w:rPr>
        <w:t>н</w:t>
      </w:r>
      <w:r w:rsidR="00AF569E" w:rsidRPr="00AF569E">
        <w:rPr>
          <w:rFonts w:ascii="Times New Roman" w:hAnsi="Times New Roman" w:cs="Times New Roman"/>
          <w:sz w:val="26"/>
          <w:szCs w:val="26"/>
        </w:rPr>
        <w:t>.</w:t>
      </w:r>
      <w:r w:rsidRPr="00AF569E">
        <w:rPr>
          <w:rFonts w:ascii="Times New Roman" w:hAnsi="Times New Roman" w:cs="Times New Roman"/>
          <w:sz w:val="26"/>
          <w:szCs w:val="26"/>
        </w:rPr>
        <w:t>с</w:t>
      </w:r>
      <w:r w:rsidR="00AF569E" w:rsidRPr="00AF569E">
        <w:rPr>
          <w:rFonts w:ascii="Times New Roman" w:hAnsi="Times New Roman" w:cs="Times New Roman"/>
          <w:sz w:val="26"/>
          <w:szCs w:val="26"/>
        </w:rPr>
        <w:t>.</w:t>
      </w:r>
      <w:r w:rsidRPr="00AF569E">
        <w:rPr>
          <w:rFonts w:ascii="Times New Roman" w:hAnsi="Times New Roman" w:cs="Times New Roman"/>
          <w:sz w:val="26"/>
          <w:szCs w:val="26"/>
        </w:rPr>
        <w:t xml:space="preserve"> лаборатории биоматериалов</w:t>
      </w:r>
      <w:r w:rsidR="00921841">
        <w:rPr>
          <w:rFonts w:ascii="Times New Roman" w:hAnsi="Times New Roman" w:cs="Times New Roman"/>
          <w:sz w:val="26"/>
          <w:szCs w:val="26"/>
        </w:rPr>
        <w:t>, СПбГУ</w:t>
      </w:r>
      <w:r w:rsidRPr="00AF569E">
        <w:rPr>
          <w:rFonts w:ascii="Times New Roman" w:hAnsi="Times New Roman" w:cs="Times New Roman"/>
          <w:sz w:val="26"/>
          <w:szCs w:val="26"/>
        </w:rPr>
        <w:t xml:space="preserve">) за обучение работе с клетками: пересев клеток, проведение анализа </w:t>
      </w:r>
      <w:r w:rsidRPr="00AF569E">
        <w:rPr>
          <w:rFonts w:ascii="Times New Roman" w:hAnsi="Times New Roman" w:cs="Times New Roman"/>
          <w:sz w:val="26"/>
          <w:szCs w:val="26"/>
          <w:lang w:val="en-US"/>
        </w:rPr>
        <w:t>MTT</w:t>
      </w:r>
      <w:r w:rsidRPr="00AF569E">
        <w:rPr>
          <w:rFonts w:ascii="Times New Roman" w:hAnsi="Times New Roman" w:cs="Times New Roman"/>
          <w:sz w:val="26"/>
          <w:szCs w:val="26"/>
        </w:rPr>
        <w:t>, колокализация и работа на флуоресцентном микроскопе</w:t>
      </w:r>
      <w:r w:rsidR="0077686A" w:rsidRPr="00AF569E">
        <w:rPr>
          <w:rFonts w:ascii="Times New Roman" w:hAnsi="Times New Roman" w:cs="Times New Roman"/>
          <w:sz w:val="26"/>
          <w:szCs w:val="26"/>
        </w:rPr>
        <w:t>, а также за поддержку и создание уютной атмосферы</w:t>
      </w:r>
      <w:r w:rsidR="00921841">
        <w:rPr>
          <w:rFonts w:ascii="Times New Roman" w:hAnsi="Times New Roman" w:cs="Times New Roman"/>
          <w:sz w:val="26"/>
          <w:szCs w:val="26"/>
        </w:rPr>
        <w:t xml:space="preserve"> в лаборатории</w:t>
      </w:r>
      <w:r w:rsidR="005367E1" w:rsidRPr="00AF569E">
        <w:rPr>
          <w:rFonts w:ascii="Times New Roman" w:hAnsi="Times New Roman" w:cs="Times New Roman"/>
          <w:sz w:val="26"/>
          <w:szCs w:val="26"/>
        </w:rPr>
        <w:t>.</w:t>
      </w:r>
    </w:p>
    <w:p w14:paraId="7EFCD9BC" w14:textId="1F094206" w:rsidR="00AF569E" w:rsidRPr="00AF569E" w:rsidRDefault="00AF569E" w:rsidP="00083F9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В заключении хочу поблагодарить весь коллектив группы люминесцентных комплексов переходных металлов </w:t>
      </w:r>
      <w:r w:rsidR="004E7B16">
        <w:rPr>
          <w:rFonts w:ascii="Times New Roman" w:hAnsi="Times New Roman" w:cs="Times New Roman"/>
          <w:sz w:val="26"/>
          <w:szCs w:val="26"/>
        </w:rPr>
        <w:t xml:space="preserve">за оказание помощи при возникновении непредвиденных ситуаций, </w:t>
      </w:r>
      <w:r w:rsidR="00A95A2B">
        <w:rPr>
          <w:rFonts w:ascii="Times New Roman" w:hAnsi="Times New Roman" w:cs="Times New Roman"/>
          <w:sz w:val="26"/>
          <w:szCs w:val="26"/>
        </w:rPr>
        <w:t xml:space="preserve">а также </w:t>
      </w:r>
      <w:r w:rsidR="004E7B16">
        <w:rPr>
          <w:rFonts w:ascii="Times New Roman" w:hAnsi="Times New Roman" w:cs="Times New Roman"/>
          <w:sz w:val="26"/>
          <w:szCs w:val="26"/>
        </w:rPr>
        <w:t>за готовность проконсультировать в любом непонятном моменте.</w:t>
      </w:r>
    </w:p>
    <w:p w14:paraId="2A4E7858" w14:textId="0A472D43" w:rsidR="00510D93" w:rsidRPr="00AF569E" w:rsidRDefault="00A74701" w:rsidP="00083F9C">
      <w:pPr>
        <w:spacing w:after="0" w:line="360" w:lineRule="auto"/>
        <w:ind w:firstLine="720"/>
        <w:jc w:val="both"/>
        <w:rPr>
          <w:rFonts w:ascii="Times New Roman" w:hAnsi="Times New Roman" w:cs="Times New Roman"/>
          <w:sz w:val="26"/>
          <w:szCs w:val="26"/>
        </w:rPr>
      </w:pPr>
      <w:r w:rsidRPr="00AF569E">
        <w:rPr>
          <w:rFonts w:ascii="Times New Roman" w:hAnsi="Times New Roman" w:cs="Times New Roman"/>
          <w:sz w:val="26"/>
          <w:szCs w:val="26"/>
        </w:rPr>
        <w:t>Работа была выполнена при поддержке гранта РНФ 19-73-20055</w:t>
      </w:r>
      <w:r w:rsidR="0047368E">
        <w:rPr>
          <w:rFonts w:ascii="Times New Roman" w:hAnsi="Times New Roman" w:cs="Times New Roman"/>
          <w:sz w:val="26"/>
          <w:szCs w:val="26"/>
        </w:rPr>
        <w:t>-П</w:t>
      </w:r>
      <w:r w:rsidRPr="00AF569E">
        <w:rPr>
          <w:rFonts w:ascii="Times New Roman" w:hAnsi="Times New Roman" w:cs="Times New Roman"/>
          <w:sz w:val="26"/>
          <w:szCs w:val="26"/>
        </w:rPr>
        <w:t>. Для выполнения работы использовалась оборудование научного парка СПбГУ, центров: «Методы анализа состава вещества», «Рентгенодифракционные методы исследования», «Магнитно-резонансные методы исследования», «Оптические и лазерные методы исследования вещества»</w:t>
      </w:r>
      <w:r w:rsidR="00083F9C">
        <w:rPr>
          <w:rFonts w:ascii="Times New Roman" w:hAnsi="Times New Roman" w:cs="Times New Roman"/>
          <w:sz w:val="26"/>
          <w:szCs w:val="26"/>
        </w:rPr>
        <w:t>.</w:t>
      </w:r>
    </w:p>
    <w:p w14:paraId="1F6B96A5" w14:textId="77777777" w:rsidR="00510D93" w:rsidRPr="001B1F56" w:rsidRDefault="00510D93" w:rsidP="00083F9C">
      <w:pPr>
        <w:jc w:val="both"/>
        <w:rPr>
          <w:rFonts w:ascii="Times New Roman" w:hAnsi="Times New Roman" w:cs="Times New Roman"/>
        </w:rPr>
      </w:pPr>
      <w:r w:rsidRPr="001B1F56">
        <w:rPr>
          <w:rFonts w:ascii="Times New Roman" w:hAnsi="Times New Roman" w:cs="Times New Roman"/>
        </w:rPr>
        <w:br w:type="page"/>
      </w:r>
    </w:p>
    <w:p w14:paraId="7D7F0723" w14:textId="40354D8E" w:rsidR="00510D93" w:rsidRPr="004361B1" w:rsidRDefault="00510D93" w:rsidP="004A62A2">
      <w:pPr>
        <w:pStyle w:val="1"/>
        <w:spacing w:before="0" w:line="360" w:lineRule="auto"/>
        <w:ind w:firstLine="720"/>
        <w:jc w:val="both"/>
        <w:rPr>
          <w:rFonts w:ascii="Times New Roman" w:hAnsi="Times New Roman" w:cs="Times New Roman"/>
          <w:b/>
          <w:bCs/>
          <w:color w:val="auto"/>
          <w:sz w:val="26"/>
          <w:szCs w:val="26"/>
          <w:lang w:val="en-US"/>
        </w:rPr>
      </w:pPr>
      <w:bookmarkStart w:id="112" w:name="_Toc166971750"/>
      <w:r w:rsidRPr="0059588D">
        <w:rPr>
          <w:rFonts w:ascii="Times New Roman" w:hAnsi="Times New Roman" w:cs="Times New Roman"/>
          <w:b/>
          <w:bCs/>
          <w:color w:val="auto"/>
          <w:sz w:val="26"/>
          <w:szCs w:val="26"/>
        </w:rPr>
        <w:lastRenderedPageBreak/>
        <w:t>Список</w:t>
      </w:r>
      <w:r w:rsidR="00893E18" w:rsidRPr="004361B1">
        <w:rPr>
          <w:rFonts w:ascii="Times New Roman" w:hAnsi="Times New Roman" w:cs="Times New Roman"/>
          <w:b/>
          <w:bCs/>
          <w:color w:val="auto"/>
          <w:sz w:val="26"/>
          <w:szCs w:val="26"/>
          <w:lang w:val="en-US"/>
        </w:rPr>
        <w:t xml:space="preserve"> </w:t>
      </w:r>
      <w:r w:rsidR="00893E18">
        <w:rPr>
          <w:rFonts w:ascii="Times New Roman" w:hAnsi="Times New Roman" w:cs="Times New Roman"/>
          <w:b/>
          <w:bCs/>
          <w:color w:val="auto"/>
          <w:sz w:val="26"/>
          <w:szCs w:val="26"/>
        </w:rPr>
        <w:t>цитированной</w:t>
      </w:r>
      <w:r w:rsidRPr="004361B1">
        <w:rPr>
          <w:rFonts w:ascii="Times New Roman" w:hAnsi="Times New Roman" w:cs="Times New Roman"/>
          <w:b/>
          <w:bCs/>
          <w:color w:val="auto"/>
          <w:sz w:val="26"/>
          <w:szCs w:val="26"/>
          <w:lang w:val="en-US"/>
        </w:rPr>
        <w:t xml:space="preserve"> </w:t>
      </w:r>
      <w:r w:rsidRPr="0059588D">
        <w:rPr>
          <w:rFonts w:ascii="Times New Roman" w:hAnsi="Times New Roman" w:cs="Times New Roman"/>
          <w:b/>
          <w:bCs/>
          <w:color w:val="auto"/>
          <w:sz w:val="26"/>
          <w:szCs w:val="26"/>
        </w:rPr>
        <w:t>литературы</w:t>
      </w:r>
      <w:bookmarkEnd w:id="112"/>
    </w:p>
    <w:sdt>
      <w:sdtPr>
        <w:rPr>
          <w:rFonts w:ascii="Times New Roman" w:hAnsi="Times New Roman" w:cs="Times New Roman"/>
          <w:sz w:val="26"/>
          <w:szCs w:val="26"/>
        </w:rPr>
        <w:tag w:val="MENDELEY_BIBLIOGRAPHY"/>
        <w:id w:val="-143043702"/>
        <w:placeholder>
          <w:docPart w:val="DefaultPlaceholder_-1854013440"/>
        </w:placeholder>
      </w:sdtPr>
      <w:sdtContent>
        <w:p w14:paraId="336D53B9" w14:textId="77777777" w:rsidR="00D07333" w:rsidRPr="00733C9E" w:rsidRDefault="00D07333" w:rsidP="00733C9E">
          <w:pPr>
            <w:autoSpaceDE w:val="0"/>
            <w:autoSpaceDN w:val="0"/>
            <w:spacing w:after="0" w:line="360" w:lineRule="auto"/>
            <w:ind w:left="-567" w:firstLine="720"/>
            <w:jc w:val="both"/>
            <w:divId w:val="812715315"/>
            <w:rPr>
              <w:rFonts w:ascii="Times New Roman" w:eastAsia="Times New Roman" w:hAnsi="Times New Roman" w:cs="Times New Roman"/>
              <w:kern w:val="0"/>
              <w:sz w:val="26"/>
              <w:szCs w:val="26"/>
              <w:lang w:val="en-US"/>
              <w14:ligatures w14:val="none"/>
            </w:rPr>
          </w:pPr>
          <w:r w:rsidRPr="004361B1">
            <w:rPr>
              <w:rFonts w:ascii="Times New Roman" w:eastAsia="Times New Roman" w:hAnsi="Times New Roman" w:cs="Times New Roman"/>
              <w:sz w:val="26"/>
              <w:szCs w:val="26"/>
              <w:lang w:val="en-US"/>
            </w:rPr>
            <w:t>1.</w:t>
          </w:r>
          <w:r w:rsidRPr="004361B1">
            <w:rPr>
              <w:rFonts w:ascii="Times New Roman" w:eastAsia="Times New Roman" w:hAnsi="Times New Roman" w:cs="Times New Roman"/>
              <w:sz w:val="26"/>
              <w:szCs w:val="26"/>
              <w:lang w:val="en-US"/>
            </w:rPr>
            <w:tab/>
          </w:r>
          <w:r w:rsidRPr="000B0F3F">
            <w:rPr>
              <w:rFonts w:ascii="Times New Roman" w:eastAsia="Times New Roman" w:hAnsi="Times New Roman" w:cs="Times New Roman"/>
              <w:sz w:val="26"/>
              <w:szCs w:val="26"/>
              <w:lang w:val="en-US"/>
            </w:rPr>
            <w:t>Li</w:t>
          </w:r>
          <w:r w:rsidRPr="004361B1">
            <w:rPr>
              <w:rFonts w:ascii="Times New Roman" w:eastAsia="Times New Roman" w:hAnsi="Times New Roman" w:cs="Times New Roman"/>
              <w:sz w:val="26"/>
              <w:szCs w:val="26"/>
              <w:lang w:val="en-US"/>
            </w:rPr>
            <w:t xml:space="preserve"> </w:t>
          </w:r>
          <w:r w:rsidRPr="000B0F3F">
            <w:rPr>
              <w:rFonts w:ascii="Times New Roman" w:eastAsia="Times New Roman" w:hAnsi="Times New Roman" w:cs="Times New Roman"/>
              <w:sz w:val="26"/>
              <w:szCs w:val="26"/>
              <w:lang w:val="en-US"/>
            </w:rPr>
            <w:t>K</w:t>
          </w:r>
          <w:r w:rsidRPr="004361B1">
            <w:rPr>
              <w:rFonts w:ascii="Times New Roman" w:eastAsia="Times New Roman" w:hAnsi="Times New Roman" w:cs="Times New Roman"/>
              <w:sz w:val="26"/>
              <w:szCs w:val="26"/>
              <w:lang w:val="en-US"/>
            </w:rPr>
            <w:t xml:space="preserve">. </w:t>
          </w:r>
          <w:r w:rsidRPr="000B0F3F">
            <w:rPr>
              <w:rFonts w:ascii="Times New Roman" w:eastAsia="Times New Roman" w:hAnsi="Times New Roman" w:cs="Times New Roman"/>
              <w:sz w:val="26"/>
              <w:szCs w:val="26"/>
              <w:lang w:val="en-US"/>
            </w:rPr>
            <w:t>et</w:t>
          </w:r>
          <w:r w:rsidRPr="004361B1">
            <w:rPr>
              <w:rFonts w:ascii="Times New Roman" w:eastAsia="Times New Roman" w:hAnsi="Times New Roman" w:cs="Times New Roman"/>
              <w:sz w:val="26"/>
              <w:szCs w:val="26"/>
              <w:lang w:val="en-US"/>
            </w:rPr>
            <w:t xml:space="preserve"> </w:t>
          </w:r>
          <w:r w:rsidRPr="000B0F3F">
            <w:rPr>
              <w:rFonts w:ascii="Times New Roman" w:eastAsia="Times New Roman" w:hAnsi="Times New Roman" w:cs="Times New Roman"/>
              <w:sz w:val="26"/>
              <w:szCs w:val="26"/>
              <w:lang w:val="en-US"/>
            </w:rPr>
            <w:t>al</w:t>
          </w:r>
          <w:r w:rsidRPr="004361B1">
            <w:rPr>
              <w:rFonts w:ascii="Times New Roman" w:eastAsia="Times New Roman" w:hAnsi="Times New Roman" w:cs="Times New Roman"/>
              <w:sz w:val="26"/>
              <w:szCs w:val="26"/>
              <w:lang w:val="en-US"/>
            </w:rPr>
            <w:t xml:space="preserve">. </w:t>
          </w:r>
          <w:r w:rsidRPr="00733C9E">
            <w:rPr>
              <w:rFonts w:ascii="Times New Roman" w:eastAsia="Times New Roman" w:hAnsi="Times New Roman" w:cs="Times New Roman"/>
              <w:sz w:val="26"/>
              <w:szCs w:val="26"/>
              <w:lang w:val="en-US"/>
            </w:rPr>
            <w:t>Highly phosphorescent platinum(II) emitters: photophysics, materials and biological applications // Chem Sci. The Royal Society of Chemistry, 2016. Vol. 7, № 3. P. 1653–1673.</w:t>
          </w:r>
        </w:p>
        <w:p w14:paraId="0431AA51" w14:textId="77777777" w:rsidR="00D07333" w:rsidRPr="00733C9E" w:rsidRDefault="00D07333" w:rsidP="00733C9E">
          <w:pPr>
            <w:autoSpaceDE w:val="0"/>
            <w:autoSpaceDN w:val="0"/>
            <w:spacing w:after="0" w:line="360" w:lineRule="auto"/>
            <w:ind w:left="-567" w:firstLine="720"/>
            <w:jc w:val="both"/>
            <w:divId w:val="1141967965"/>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w:t>
          </w:r>
          <w:r w:rsidRPr="00733C9E">
            <w:rPr>
              <w:rFonts w:ascii="Times New Roman" w:eastAsia="Times New Roman" w:hAnsi="Times New Roman" w:cs="Times New Roman"/>
              <w:sz w:val="26"/>
              <w:szCs w:val="26"/>
              <w:lang w:val="en-US"/>
            </w:rPr>
            <w:tab/>
            <w:t>Solomatina A.I. et al. Nonsymmetric [Pt(C^N*N′^C′)] Complexes: Aggregation-Induced Emission in the Solid State and in Nanoparticles Tuned by Ligand Structure // Chemistry – A European Journal. John Wiley &amp; Sons, Ltd, 2022. Vol. 28, № 64. P. e202202207.</w:t>
          </w:r>
        </w:p>
        <w:p w14:paraId="005F8B32" w14:textId="77777777" w:rsidR="00D07333" w:rsidRPr="00733C9E" w:rsidRDefault="00D07333" w:rsidP="00733C9E">
          <w:pPr>
            <w:autoSpaceDE w:val="0"/>
            <w:autoSpaceDN w:val="0"/>
            <w:spacing w:after="0" w:line="360" w:lineRule="auto"/>
            <w:ind w:left="-567" w:firstLine="720"/>
            <w:jc w:val="both"/>
            <w:divId w:val="1583875396"/>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w:t>
          </w:r>
          <w:r w:rsidRPr="00733C9E">
            <w:rPr>
              <w:rFonts w:ascii="Times New Roman" w:eastAsia="Times New Roman" w:hAnsi="Times New Roman" w:cs="Times New Roman"/>
              <w:sz w:val="26"/>
              <w:szCs w:val="26"/>
              <w:lang w:val="en-US"/>
            </w:rPr>
            <w:tab/>
            <w:t>Albrecht M. Cyclometalation using d-block transition metals: Fundamental aspects and recent trends // Chem Rev. American Chemical Society, 2010. Vol. 110, № 2. P. 576–623.</w:t>
          </w:r>
        </w:p>
        <w:p w14:paraId="6C6B9F41" w14:textId="22A53B54" w:rsidR="00D07333" w:rsidRPr="00733C9E" w:rsidRDefault="00D07333" w:rsidP="00733C9E">
          <w:pPr>
            <w:autoSpaceDE w:val="0"/>
            <w:autoSpaceDN w:val="0"/>
            <w:spacing w:after="0" w:line="360" w:lineRule="auto"/>
            <w:ind w:left="-567" w:firstLine="720"/>
            <w:jc w:val="both"/>
            <w:divId w:val="71052485"/>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w:t>
          </w:r>
          <w:r w:rsidRPr="00733C9E">
            <w:rPr>
              <w:rFonts w:ascii="Times New Roman" w:eastAsia="Times New Roman" w:hAnsi="Times New Roman" w:cs="Times New Roman"/>
              <w:sz w:val="26"/>
              <w:szCs w:val="26"/>
              <w:lang w:val="en-US"/>
            </w:rPr>
            <w:tab/>
            <w:t>Shilov A.E., Shul’pin G.B. Activation of C-H bonds by metal complexes // Chem Rev. American Chemical Society, 1997. Vol. 97, № 8. P. 2879–2932.</w:t>
          </w:r>
        </w:p>
        <w:p w14:paraId="77C97340" w14:textId="77777777" w:rsidR="00D07333" w:rsidRPr="00733C9E" w:rsidRDefault="00D07333" w:rsidP="00733C9E">
          <w:pPr>
            <w:autoSpaceDE w:val="0"/>
            <w:autoSpaceDN w:val="0"/>
            <w:spacing w:after="0" w:line="360" w:lineRule="auto"/>
            <w:ind w:left="-567" w:firstLine="720"/>
            <w:jc w:val="both"/>
            <w:divId w:val="1826318664"/>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5.</w:t>
          </w:r>
          <w:r w:rsidRPr="00733C9E">
            <w:rPr>
              <w:rFonts w:ascii="Times New Roman" w:eastAsia="Times New Roman" w:hAnsi="Times New Roman" w:cs="Times New Roman"/>
              <w:sz w:val="26"/>
              <w:szCs w:val="26"/>
              <w:lang w:val="en-US"/>
            </w:rPr>
            <w:tab/>
            <w:t>Ryabov A.D. Mechanisms of Intramolecular Activation of C-H Bonds in Transition-Metal Complexes // Chem Rev. American Chemical Society, 1990. Vol. 90, № 2. P. 403–424.</w:t>
          </w:r>
        </w:p>
        <w:p w14:paraId="06576965" w14:textId="77777777" w:rsidR="00D07333" w:rsidRPr="00733C9E" w:rsidRDefault="00D07333" w:rsidP="00733C9E">
          <w:pPr>
            <w:autoSpaceDE w:val="0"/>
            <w:autoSpaceDN w:val="0"/>
            <w:spacing w:after="0" w:line="360" w:lineRule="auto"/>
            <w:ind w:left="-567" w:firstLine="720"/>
            <w:jc w:val="both"/>
            <w:divId w:val="88280405"/>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6.</w:t>
          </w:r>
          <w:r w:rsidRPr="00733C9E">
            <w:rPr>
              <w:rFonts w:ascii="Times New Roman" w:eastAsia="Times New Roman" w:hAnsi="Times New Roman" w:cs="Times New Roman"/>
              <w:sz w:val="26"/>
              <w:szCs w:val="26"/>
              <w:lang w:val="en-US"/>
            </w:rPr>
            <w:tab/>
            <w:t>Nakajima Y., Shimada S. Hydrosilylation reaction of olefins: recent advances and perspectives // RSC Adv. The Royal Society of Chemistry, 2015. Vol. 5, № 26. P. 20603–20616.</w:t>
          </w:r>
        </w:p>
        <w:p w14:paraId="62730701" w14:textId="77777777" w:rsidR="00D07333" w:rsidRPr="00733C9E" w:rsidRDefault="00D07333" w:rsidP="00733C9E">
          <w:pPr>
            <w:autoSpaceDE w:val="0"/>
            <w:autoSpaceDN w:val="0"/>
            <w:spacing w:after="0" w:line="360" w:lineRule="auto"/>
            <w:ind w:left="-567" w:firstLine="720"/>
            <w:jc w:val="both"/>
            <w:divId w:val="1081290237"/>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7.</w:t>
          </w:r>
          <w:r w:rsidRPr="00733C9E">
            <w:rPr>
              <w:rFonts w:ascii="Times New Roman" w:eastAsia="Times New Roman" w:hAnsi="Times New Roman" w:cs="Times New Roman"/>
              <w:sz w:val="26"/>
              <w:szCs w:val="26"/>
              <w:lang w:val="en-US"/>
            </w:rPr>
            <w:tab/>
            <w:t>Cutillas N. et al. Anticancer cyclometalated complexes of platinum group metals and gold // Coord Chem Rev. Elsevier, 2013. Vol. 257, № 19–20. P. 2784–2797.</w:t>
          </w:r>
        </w:p>
        <w:p w14:paraId="71E09DDB" w14:textId="77777777" w:rsidR="00D07333" w:rsidRPr="00733C9E" w:rsidRDefault="00D07333" w:rsidP="00733C9E">
          <w:pPr>
            <w:autoSpaceDE w:val="0"/>
            <w:autoSpaceDN w:val="0"/>
            <w:spacing w:after="0" w:line="360" w:lineRule="auto"/>
            <w:ind w:left="-567" w:firstLine="720"/>
            <w:jc w:val="both"/>
            <w:divId w:val="532349218"/>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8.</w:t>
          </w:r>
          <w:r w:rsidRPr="00733C9E">
            <w:rPr>
              <w:rFonts w:ascii="Times New Roman" w:eastAsia="Times New Roman" w:hAnsi="Times New Roman" w:cs="Times New Roman"/>
              <w:sz w:val="26"/>
              <w:szCs w:val="26"/>
              <w:lang w:val="en-US"/>
            </w:rPr>
            <w:tab/>
            <w:t>Wan Q. et al. Counteranion- and Solvent-Mediated Chirality Transfer in the Supramolecular Polymerization of Luminescent Platinum(II) Complexes // Angewandte Chemie International Edition. John Wiley &amp; Sons, Ltd, 2018. Vol. 57, № 52. P. 17189–17193.</w:t>
          </w:r>
        </w:p>
        <w:p w14:paraId="5114DB5C" w14:textId="77777777" w:rsidR="00D07333" w:rsidRPr="00733C9E" w:rsidRDefault="00D07333" w:rsidP="00733C9E">
          <w:pPr>
            <w:autoSpaceDE w:val="0"/>
            <w:autoSpaceDN w:val="0"/>
            <w:spacing w:after="0" w:line="360" w:lineRule="auto"/>
            <w:ind w:left="-567" w:firstLine="720"/>
            <w:jc w:val="both"/>
            <w:divId w:val="386681697"/>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9.</w:t>
          </w:r>
          <w:r w:rsidRPr="00733C9E">
            <w:rPr>
              <w:rFonts w:ascii="Times New Roman" w:eastAsia="Times New Roman" w:hAnsi="Times New Roman" w:cs="Times New Roman"/>
              <w:sz w:val="26"/>
              <w:szCs w:val="26"/>
              <w:lang w:val="en-US"/>
            </w:rPr>
            <w:tab/>
            <w:t>Farley S.J. et al. Controlling emission energy, self-quenching, and excimer formation in highly luminescent N--C--N-coordinated platinum(II) complexes // Inorg Chem. Inorg Chem, 2005. Vol. 44, № 26. P. 9690–9703.</w:t>
          </w:r>
        </w:p>
        <w:p w14:paraId="28303B8E" w14:textId="77777777" w:rsidR="00D07333" w:rsidRPr="00733C9E" w:rsidRDefault="00D07333" w:rsidP="00733C9E">
          <w:pPr>
            <w:autoSpaceDE w:val="0"/>
            <w:autoSpaceDN w:val="0"/>
            <w:spacing w:after="0" w:line="360" w:lineRule="auto"/>
            <w:ind w:left="-567" w:firstLine="720"/>
            <w:jc w:val="both"/>
            <w:divId w:val="1022896559"/>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10.</w:t>
          </w:r>
          <w:r w:rsidRPr="00733C9E">
            <w:rPr>
              <w:rFonts w:ascii="Times New Roman" w:eastAsia="Times New Roman" w:hAnsi="Times New Roman" w:cs="Times New Roman"/>
              <w:sz w:val="26"/>
              <w:szCs w:val="26"/>
              <w:lang w:val="en-US"/>
            </w:rPr>
            <w:tab/>
            <w:t>Tsai J.L.L. et al. Luminescent platinum(II) complexes with self-assembly and anti-cancer properties: hydrogel, pH dependent emission color and sustained-release properties under physiological conditions // Chem Sci. The Royal Society of Chemistry, 2015. Vol. 6, № 7. P. 3823–3830.</w:t>
          </w:r>
        </w:p>
        <w:p w14:paraId="5D6975F9" w14:textId="77777777" w:rsidR="00D07333" w:rsidRPr="00733C9E" w:rsidRDefault="00D07333" w:rsidP="00733C9E">
          <w:pPr>
            <w:autoSpaceDE w:val="0"/>
            <w:autoSpaceDN w:val="0"/>
            <w:spacing w:after="0" w:line="360" w:lineRule="auto"/>
            <w:ind w:left="-567" w:firstLine="720"/>
            <w:jc w:val="both"/>
            <w:divId w:val="963122250"/>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lastRenderedPageBreak/>
            <w:t>11.</w:t>
          </w:r>
          <w:r w:rsidRPr="00733C9E">
            <w:rPr>
              <w:rFonts w:ascii="Times New Roman" w:eastAsia="Times New Roman" w:hAnsi="Times New Roman" w:cs="Times New Roman"/>
              <w:sz w:val="26"/>
              <w:szCs w:val="26"/>
              <w:lang w:val="en-US"/>
            </w:rPr>
            <w:tab/>
            <w:t>Chen Y., Che C.M., Lu W. Phosphorescent organoplatinum(II) complexes with a lipophilic anion: supramolecular soft nanomaterials through ionic self-assembly and metallophilicity. // Chemical Communications. Royal Society of Chemistry, 2015. Vol. 51, № 25. P. 5371–5374.</w:t>
          </w:r>
        </w:p>
        <w:p w14:paraId="31DFC4EC" w14:textId="77777777" w:rsidR="00D07333" w:rsidRPr="00733C9E" w:rsidRDefault="00D07333" w:rsidP="00733C9E">
          <w:pPr>
            <w:autoSpaceDE w:val="0"/>
            <w:autoSpaceDN w:val="0"/>
            <w:spacing w:after="0" w:line="360" w:lineRule="auto"/>
            <w:ind w:left="-567" w:firstLine="720"/>
            <w:jc w:val="both"/>
            <w:divId w:val="2139520060"/>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12.</w:t>
          </w:r>
          <w:r w:rsidRPr="00733C9E">
            <w:rPr>
              <w:rFonts w:ascii="Times New Roman" w:eastAsia="Times New Roman" w:hAnsi="Times New Roman" w:cs="Times New Roman"/>
              <w:sz w:val="26"/>
              <w:szCs w:val="26"/>
              <w:lang w:val="en-US"/>
            </w:rPr>
            <w:tab/>
            <w:t>Lai S.W. et al. Carbene and Isocyanide Ligation at Luminescent Cyclometalated 6-Phenyl-2,2‘-bipyridyl Platinum(II) Complexes: Structural and Spectroscopic Studies // Organometallics. American Chemical Society, 1999. Vol. 18, № 17. P. 3327–3336.</w:t>
          </w:r>
        </w:p>
        <w:p w14:paraId="7092680D" w14:textId="77777777" w:rsidR="00D07333" w:rsidRPr="00733C9E" w:rsidRDefault="00D07333" w:rsidP="00733C9E">
          <w:pPr>
            <w:autoSpaceDE w:val="0"/>
            <w:autoSpaceDN w:val="0"/>
            <w:spacing w:after="0" w:line="360" w:lineRule="auto"/>
            <w:ind w:left="-567" w:firstLine="720"/>
            <w:jc w:val="both"/>
            <w:divId w:val="1230580924"/>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13.</w:t>
          </w:r>
          <w:r w:rsidRPr="00733C9E">
            <w:rPr>
              <w:rFonts w:ascii="Times New Roman" w:eastAsia="Times New Roman" w:hAnsi="Times New Roman" w:cs="Times New Roman"/>
              <w:sz w:val="26"/>
              <w:szCs w:val="26"/>
              <w:lang w:val="en-US"/>
            </w:rPr>
            <w:tab/>
            <w:t>Yuen M.Y. et al. Semiconducting and Electroluminescent Nanowires Self-Assembled from Organoplatinum(II) Complexes // Angewandte Chemie International Edition. John Wiley &amp; Sons, Ltd, 2008. Vol. 47, № 51. P. 9895–9899.</w:t>
          </w:r>
        </w:p>
        <w:p w14:paraId="3BAE9E27" w14:textId="77777777" w:rsidR="00D07333" w:rsidRPr="00733C9E" w:rsidRDefault="00D07333" w:rsidP="00733C9E">
          <w:pPr>
            <w:autoSpaceDE w:val="0"/>
            <w:autoSpaceDN w:val="0"/>
            <w:spacing w:after="0" w:line="360" w:lineRule="auto"/>
            <w:ind w:left="-567" w:firstLine="720"/>
            <w:jc w:val="both"/>
            <w:divId w:val="1363897151"/>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14.</w:t>
          </w:r>
          <w:r w:rsidRPr="00733C9E">
            <w:rPr>
              <w:rFonts w:ascii="Times New Roman" w:eastAsia="Times New Roman" w:hAnsi="Times New Roman" w:cs="Times New Roman"/>
              <w:sz w:val="26"/>
              <w:szCs w:val="26"/>
              <w:lang w:val="en-US"/>
            </w:rPr>
            <w:tab/>
            <w:t>Zou T. et al. Luminescent Cyclometalated Platinum(II) Complex Forms Emissive Intercalating Adducts with Double-Stranded DNA and RNA: Differential Emissions and Anticancer Activities // Angewandte Chemie International Edition. John Wiley &amp; Sons, Ltd, 2014. Vol. 53, № 38. P. 10119–10123.</w:t>
          </w:r>
        </w:p>
        <w:p w14:paraId="34F61982" w14:textId="77777777" w:rsidR="00D07333" w:rsidRPr="00733C9E" w:rsidRDefault="00D07333" w:rsidP="00733C9E">
          <w:pPr>
            <w:autoSpaceDE w:val="0"/>
            <w:autoSpaceDN w:val="0"/>
            <w:spacing w:after="0" w:line="360" w:lineRule="auto"/>
            <w:ind w:left="-567" w:firstLine="720"/>
            <w:jc w:val="both"/>
            <w:divId w:val="2063287932"/>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15.</w:t>
          </w:r>
          <w:r w:rsidRPr="00733C9E">
            <w:rPr>
              <w:rFonts w:ascii="Times New Roman" w:eastAsia="Times New Roman" w:hAnsi="Times New Roman" w:cs="Times New Roman"/>
              <w:sz w:val="26"/>
              <w:szCs w:val="26"/>
              <w:lang w:val="en-US"/>
            </w:rPr>
            <w:tab/>
            <w:t>Kachi-Terajima C. et al. Cyclometalation reactions of platinum complexes with azo- and imine-based ligands: Ligand-dependent and water-induced C–H activation // J Organomet Chem. Elsevier, 2020. Vol. 928. P. 121548.</w:t>
          </w:r>
        </w:p>
        <w:p w14:paraId="603D53CF" w14:textId="77777777" w:rsidR="00D07333" w:rsidRPr="00733C9E" w:rsidRDefault="00D07333" w:rsidP="00733C9E">
          <w:pPr>
            <w:autoSpaceDE w:val="0"/>
            <w:autoSpaceDN w:val="0"/>
            <w:spacing w:after="0" w:line="360" w:lineRule="auto"/>
            <w:ind w:left="-567" w:firstLine="720"/>
            <w:jc w:val="both"/>
            <w:divId w:val="863709932"/>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16.</w:t>
          </w:r>
          <w:r w:rsidRPr="00733C9E">
            <w:rPr>
              <w:rFonts w:ascii="Times New Roman" w:eastAsia="Times New Roman" w:hAnsi="Times New Roman" w:cs="Times New Roman"/>
              <w:sz w:val="26"/>
              <w:szCs w:val="26"/>
              <w:lang w:val="en-US"/>
            </w:rPr>
            <w:tab/>
            <w:t>Lersch M., Tilset M. Mechanistic aspects of C-H activation by Pt complexes // Chem Rev. 2005. Vol. 105, № 6. P. 2471–2526.</w:t>
          </w:r>
        </w:p>
        <w:p w14:paraId="2BC52642" w14:textId="77777777" w:rsidR="00D07333" w:rsidRPr="00733C9E" w:rsidRDefault="00D07333" w:rsidP="00733C9E">
          <w:pPr>
            <w:autoSpaceDE w:val="0"/>
            <w:autoSpaceDN w:val="0"/>
            <w:spacing w:after="0" w:line="360" w:lineRule="auto"/>
            <w:ind w:left="-567" w:firstLine="720"/>
            <w:jc w:val="both"/>
            <w:divId w:val="963462995"/>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17.</w:t>
          </w:r>
          <w:r w:rsidRPr="00733C9E">
            <w:rPr>
              <w:rFonts w:ascii="Times New Roman" w:eastAsia="Times New Roman" w:hAnsi="Times New Roman" w:cs="Times New Roman"/>
              <w:sz w:val="26"/>
              <w:szCs w:val="26"/>
              <w:lang w:val="en-US"/>
            </w:rPr>
            <w:tab/>
            <w:t>Theiss T. et al. Tridentate C^N^N ligands as cyclometalated luminophores for phosphorescent Pt(II) complexes – A case study concerning the influence of the substitution pattern and the co-ligands on the excited state properties // J Organomet Chem. Elsevier, 2024. Vol. 1008. P. 123003.</w:t>
          </w:r>
        </w:p>
        <w:p w14:paraId="455987B2" w14:textId="77777777" w:rsidR="00D07333" w:rsidRPr="00733C9E" w:rsidRDefault="00D07333" w:rsidP="00733C9E">
          <w:pPr>
            <w:autoSpaceDE w:val="0"/>
            <w:autoSpaceDN w:val="0"/>
            <w:spacing w:after="0" w:line="360" w:lineRule="auto"/>
            <w:ind w:left="-567" w:firstLine="720"/>
            <w:jc w:val="both"/>
            <w:divId w:val="1998073035"/>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18.</w:t>
          </w:r>
          <w:r w:rsidRPr="00733C9E">
            <w:rPr>
              <w:rFonts w:ascii="Times New Roman" w:eastAsia="Times New Roman" w:hAnsi="Times New Roman" w:cs="Times New Roman"/>
              <w:sz w:val="26"/>
              <w:szCs w:val="26"/>
              <w:lang w:val="en-US"/>
            </w:rPr>
            <w:tab/>
            <w:t>Haque A. et al. Cyclometallated tridentate platinum(II) arylacetylide complexes: old wine in new bottles // Chem Soc Rev. The Royal Society of Chemistry, 2019. Vol. 48, № 23. P. 5547–5563.</w:t>
          </w:r>
        </w:p>
        <w:p w14:paraId="16B789B7" w14:textId="77777777" w:rsidR="00D07333" w:rsidRPr="00733C9E" w:rsidRDefault="00D07333" w:rsidP="00733C9E">
          <w:pPr>
            <w:autoSpaceDE w:val="0"/>
            <w:autoSpaceDN w:val="0"/>
            <w:spacing w:after="0" w:line="360" w:lineRule="auto"/>
            <w:ind w:left="-567" w:firstLine="720"/>
            <w:jc w:val="both"/>
            <w:divId w:val="1058286438"/>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19.</w:t>
          </w:r>
          <w:r w:rsidRPr="00733C9E">
            <w:rPr>
              <w:rFonts w:ascii="Times New Roman" w:eastAsia="Times New Roman" w:hAnsi="Times New Roman" w:cs="Times New Roman"/>
              <w:sz w:val="26"/>
              <w:szCs w:val="26"/>
              <w:lang w:val="en-US"/>
            </w:rPr>
            <w:tab/>
            <w:t>Pregosin P.S. et al. Facile cycloplatination of nitrogen compounds. Crystal structure of the cycloplatinated Schiff’s base tetralone derivative PtCl{(cyclohexyl)N</w:t>
          </w:r>
          <w:r w:rsidRPr="00733C9E">
            <w:rPr>
              <w:rFonts w:ascii="Times New Roman" w:eastAsia="Times New Roman" w:hAnsi="Times New Roman" w:cs="Times New Roman"/>
              <w:sz w:val="26"/>
              <w:szCs w:val="26"/>
            </w:rPr>
            <w:t></w:t>
          </w:r>
          <w:r w:rsidRPr="00733C9E">
            <w:rPr>
              <w:rFonts w:ascii="Times New Roman" w:eastAsia="Times New Roman" w:hAnsi="Times New Roman" w:cs="Times New Roman"/>
              <w:sz w:val="26"/>
              <w:szCs w:val="26"/>
              <w:lang w:val="en-US"/>
            </w:rPr>
            <w:t>C(CH2)3C6H3 (CO) // J Organomet Chem. Elsevier, 1991. Vol. 418, № 2. P. 249–267.</w:t>
          </w:r>
        </w:p>
        <w:p w14:paraId="1A2AE0FD" w14:textId="77777777" w:rsidR="00D07333" w:rsidRPr="00733C9E" w:rsidRDefault="00D07333" w:rsidP="00733C9E">
          <w:pPr>
            <w:autoSpaceDE w:val="0"/>
            <w:autoSpaceDN w:val="0"/>
            <w:spacing w:after="0" w:line="360" w:lineRule="auto"/>
            <w:ind w:left="-567" w:firstLine="720"/>
            <w:jc w:val="both"/>
            <w:divId w:val="1717242579"/>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lastRenderedPageBreak/>
            <w:t>20.</w:t>
          </w:r>
          <w:r w:rsidRPr="00733C9E">
            <w:rPr>
              <w:rFonts w:ascii="Times New Roman" w:eastAsia="Times New Roman" w:hAnsi="Times New Roman" w:cs="Times New Roman"/>
              <w:sz w:val="26"/>
              <w:szCs w:val="26"/>
              <w:lang w:val="en-US"/>
            </w:rPr>
            <w:tab/>
            <w:t>Luneva E.E. et al. Pt(II) Complexes with a Novel Pincer N^C^N Ligand: Synthesis, Characterization, and Photophysics // Inorganics (Basel). MDPI, 2023. Vol. 11, № 5. P. 198.</w:t>
          </w:r>
        </w:p>
        <w:p w14:paraId="7A060387" w14:textId="77777777" w:rsidR="00D07333" w:rsidRPr="00733C9E" w:rsidRDefault="00D07333" w:rsidP="00733C9E">
          <w:pPr>
            <w:autoSpaceDE w:val="0"/>
            <w:autoSpaceDN w:val="0"/>
            <w:spacing w:after="0" w:line="360" w:lineRule="auto"/>
            <w:ind w:left="-567" w:firstLine="720"/>
            <w:jc w:val="both"/>
            <w:divId w:val="155807228"/>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21.</w:t>
          </w:r>
          <w:r w:rsidRPr="00733C9E">
            <w:rPr>
              <w:rFonts w:ascii="Times New Roman" w:eastAsia="Times New Roman" w:hAnsi="Times New Roman" w:cs="Times New Roman"/>
              <w:sz w:val="26"/>
              <w:szCs w:val="26"/>
              <w:lang w:val="en-US"/>
            </w:rPr>
            <w:tab/>
            <w:t>Rothwell I.P. Cyclometalation Chemistry of Aryl Oxide Ligation // Acc Chem Res. American Chemical Society, 1988. Vol. 21, № 4. P. 153–159.</w:t>
          </w:r>
        </w:p>
        <w:p w14:paraId="53C24608" w14:textId="77777777" w:rsidR="00D07333" w:rsidRPr="00733C9E" w:rsidRDefault="00D07333" w:rsidP="00733C9E">
          <w:pPr>
            <w:autoSpaceDE w:val="0"/>
            <w:autoSpaceDN w:val="0"/>
            <w:spacing w:after="0" w:line="360" w:lineRule="auto"/>
            <w:ind w:left="-567" w:firstLine="720"/>
            <w:jc w:val="both"/>
            <w:divId w:val="15231084"/>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22.</w:t>
          </w:r>
          <w:r w:rsidRPr="00733C9E">
            <w:rPr>
              <w:rFonts w:ascii="Times New Roman" w:eastAsia="Times New Roman" w:hAnsi="Times New Roman" w:cs="Times New Roman"/>
              <w:sz w:val="26"/>
              <w:szCs w:val="26"/>
              <w:lang w:val="en-US"/>
            </w:rPr>
            <w:tab/>
            <w:t>Albrecht M. Cyclometalation using d-block transition metals: Fundamental aspects and recent trends // Chem Rev. American Chemical Society, 2010. Vol. 110, № 2. P. 576–623.</w:t>
          </w:r>
        </w:p>
        <w:p w14:paraId="5F0581A3" w14:textId="77777777" w:rsidR="00D07333" w:rsidRPr="00733C9E" w:rsidRDefault="00D07333" w:rsidP="00733C9E">
          <w:pPr>
            <w:autoSpaceDE w:val="0"/>
            <w:autoSpaceDN w:val="0"/>
            <w:spacing w:after="0" w:line="360" w:lineRule="auto"/>
            <w:ind w:left="-567" w:firstLine="720"/>
            <w:jc w:val="both"/>
            <w:divId w:val="1128478135"/>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23.</w:t>
          </w:r>
          <w:r w:rsidRPr="00733C9E">
            <w:rPr>
              <w:rFonts w:ascii="Times New Roman" w:eastAsia="Times New Roman" w:hAnsi="Times New Roman" w:cs="Times New Roman"/>
              <w:sz w:val="26"/>
              <w:szCs w:val="26"/>
              <w:lang w:val="en-US"/>
            </w:rPr>
            <w:tab/>
            <w:t>Davies D.L., Donald S.M.A., Macgregor S.A. Computational study of the mechanism of cyclometalation by palladium acetate // J Am Chem Soc. 2005. Vol. 127, № 40. P. 13754–13755.</w:t>
          </w:r>
        </w:p>
        <w:p w14:paraId="714B3728" w14:textId="77777777" w:rsidR="00D07333" w:rsidRPr="00733C9E" w:rsidRDefault="00D07333" w:rsidP="00733C9E">
          <w:pPr>
            <w:autoSpaceDE w:val="0"/>
            <w:autoSpaceDN w:val="0"/>
            <w:spacing w:after="0" w:line="360" w:lineRule="auto"/>
            <w:ind w:left="-567" w:firstLine="720"/>
            <w:jc w:val="both"/>
            <w:divId w:val="1025251399"/>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24.</w:t>
          </w:r>
          <w:r w:rsidRPr="00733C9E">
            <w:rPr>
              <w:rFonts w:ascii="Times New Roman" w:eastAsia="Times New Roman" w:hAnsi="Times New Roman" w:cs="Times New Roman"/>
              <w:sz w:val="26"/>
              <w:szCs w:val="26"/>
              <w:lang w:val="en-US"/>
            </w:rPr>
            <w:tab/>
            <w:t>Zucca A. et al. N^N^C platinum(II) and palladium(II) cyclometallates of 6,6′-diphenyl-2,2′-bipyridine, L: Crystal and molecular structure of [Pd(L–H)Cl] // J Organomet Chem. 2009. Vol. 694, № 23. P. 3753–3761.</w:t>
          </w:r>
        </w:p>
        <w:p w14:paraId="6D8FFDC7" w14:textId="77777777" w:rsidR="00D07333" w:rsidRPr="00733C9E" w:rsidRDefault="00D07333" w:rsidP="00733C9E">
          <w:pPr>
            <w:autoSpaceDE w:val="0"/>
            <w:autoSpaceDN w:val="0"/>
            <w:spacing w:after="0" w:line="360" w:lineRule="auto"/>
            <w:ind w:left="-567" w:firstLine="720"/>
            <w:jc w:val="both"/>
            <w:divId w:val="1471705711"/>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25.</w:t>
          </w:r>
          <w:r w:rsidRPr="00733C9E">
            <w:rPr>
              <w:rFonts w:ascii="Times New Roman" w:eastAsia="Times New Roman" w:hAnsi="Times New Roman" w:cs="Times New Roman"/>
              <w:sz w:val="26"/>
              <w:szCs w:val="26"/>
              <w:lang w:val="en-US"/>
            </w:rPr>
            <w:tab/>
            <w:t>Godbert N. et al. Efficient, ultrafast, microwave-assisted syntheses of cycloplatinated complexes // Eur J Inorg Chem. Wiley-VCH Verlag, 2007. № 32. P. 5105–5111.</w:t>
          </w:r>
        </w:p>
        <w:p w14:paraId="4807AC0F" w14:textId="77777777" w:rsidR="00D07333" w:rsidRPr="00733C9E" w:rsidRDefault="00D07333" w:rsidP="00733C9E">
          <w:pPr>
            <w:autoSpaceDE w:val="0"/>
            <w:autoSpaceDN w:val="0"/>
            <w:spacing w:after="0" w:line="360" w:lineRule="auto"/>
            <w:ind w:left="-567" w:firstLine="720"/>
            <w:jc w:val="both"/>
            <w:divId w:val="1574899936"/>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26.</w:t>
          </w:r>
          <w:r w:rsidRPr="00733C9E">
            <w:rPr>
              <w:rFonts w:ascii="Times New Roman" w:eastAsia="Times New Roman" w:hAnsi="Times New Roman" w:cs="Times New Roman"/>
              <w:sz w:val="26"/>
              <w:szCs w:val="26"/>
              <w:lang w:val="en-US"/>
            </w:rPr>
            <w:tab/>
            <w:t>Pazderski L. et al. 1H, 13C, 15N and 195Pt NMR studies of Au(III) and Pt(II) chloride organometallics with 2-phenylpyridine // Magn Reson Chem. Magn Reson Chem, 2009. Vol. 47, № 11. P. 932–941.</w:t>
          </w:r>
        </w:p>
        <w:p w14:paraId="6960A386" w14:textId="77777777" w:rsidR="00D07333" w:rsidRPr="00733C9E" w:rsidRDefault="00D07333" w:rsidP="00733C9E">
          <w:pPr>
            <w:autoSpaceDE w:val="0"/>
            <w:autoSpaceDN w:val="0"/>
            <w:spacing w:after="0" w:line="360" w:lineRule="auto"/>
            <w:ind w:left="-567" w:firstLine="720"/>
            <w:jc w:val="both"/>
            <w:divId w:val="975136546"/>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27.</w:t>
          </w:r>
          <w:r w:rsidRPr="00733C9E">
            <w:rPr>
              <w:rFonts w:ascii="Times New Roman" w:eastAsia="Times New Roman" w:hAnsi="Times New Roman" w:cs="Times New Roman"/>
              <w:sz w:val="26"/>
              <w:szCs w:val="26"/>
              <w:lang w:val="en-US"/>
            </w:rPr>
            <w:tab/>
            <w:t>Poveda D. et al. Photochemically Induced Cyclometalations at Simple Platinum(II) Precursors // Inorg Chem. American Chemical Society, 2023. Vol. 62, № 16. P. 6207–6213.</w:t>
          </w:r>
        </w:p>
        <w:p w14:paraId="3B6E30FC" w14:textId="77777777" w:rsidR="00D07333" w:rsidRPr="00733C9E" w:rsidRDefault="00D07333" w:rsidP="00733C9E">
          <w:pPr>
            <w:autoSpaceDE w:val="0"/>
            <w:autoSpaceDN w:val="0"/>
            <w:spacing w:after="0" w:line="360" w:lineRule="auto"/>
            <w:ind w:left="-567" w:firstLine="720"/>
            <w:jc w:val="both"/>
            <w:divId w:val="1424185133"/>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28.</w:t>
          </w:r>
          <w:r w:rsidRPr="00733C9E">
            <w:rPr>
              <w:rFonts w:ascii="Times New Roman" w:eastAsia="Times New Roman" w:hAnsi="Times New Roman" w:cs="Times New Roman"/>
              <w:sz w:val="26"/>
              <w:szCs w:val="26"/>
              <w:lang w:val="en-US"/>
            </w:rPr>
            <w:tab/>
            <w:t>Palmans R. Luminescence properties of two new Pt(II)-2-phenylpyridine complexes; the influence of metal-carbon bonds // Coord Chem Rev. 1990.</w:t>
          </w:r>
        </w:p>
        <w:p w14:paraId="0D59FD34" w14:textId="77777777" w:rsidR="00D07333" w:rsidRPr="00733C9E" w:rsidRDefault="00D07333" w:rsidP="00733C9E">
          <w:pPr>
            <w:autoSpaceDE w:val="0"/>
            <w:autoSpaceDN w:val="0"/>
            <w:spacing w:after="0" w:line="360" w:lineRule="auto"/>
            <w:ind w:left="-567" w:firstLine="720"/>
            <w:jc w:val="both"/>
            <w:divId w:val="194732606"/>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29.</w:t>
          </w:r>
          <w:r w:rsidRPr="00733C9E">
            <w:rPr>
              <w:rFonts w:ascii="Times New Roman" w:eastAsia="Times New Roman" w:hAnsi="Times New Roman" w:cs="Times New Roman"/>
              <w:sz w:val="26"/>
              <w:szCs w:val="26"/>
              <w:lang w:val="en-US"/>
            </w:rPr>
            <w:tab/>
            <w:t>Chakraborty A. Charge-Transfer and Ligand-Localized Photophysics in Luminescent Cyclometalated Pyrazolate-Bridged Dinuclear Platinum(II) Complexes // Organometallics. 2013.</w:t>
          </w:r>
        </w:p>
        <w:p w14:paraId="50537C92" w14:textId="77777777" w:rsidR="00D07333" w:rsidRPr="00733C9E" w:rsidRDefault="00D07333" w:rsidP="00733C9E">
          <w:pPr>
            <w:autoSpaceDE w:val="0"/>
            <w:autoSpaceDN w:val="0"/>
            <w:spacing w:after="0" w:line="360" w:lineRule="auto"/>
            <w:ind w:left="-567" w:firstLine="720"/>
            <w:jc w:val="both"/>
            <w:divId w:val="276956070"/>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30.</w:t>
          </w:r>
          <w:r w:rsidRPr="00733C9E">
            <w:rPr>
              <w:rFonts w:ascii="Times New Roman" w:eastAsia="Times New Roman" w:hAnsi="Times New Roman" w:cs="Times New Roman"/>
              <w:sz w:val="26"/>
              <w:szCs w:val="26"/>
              <w:lang w:val="en-US"/>
            </w:rPr>
            <w:tab/>
            <w:t>Greenberg M.W. et al. Synthesis, Structure, and Photophysical Properties of Platinum Compounds with Thiophene-Derived Cyclohexyl Diimine Ligands // ACS Omega. American Chemical Society, 2023. Vol. 8, № 41. P. 38587–38596.</w:t>
          </w:r>
        </w:p>
        <w:p w14:paraId="2DDECE39" w14:textId="77777777" w:rsidR="00D07333" w:rsidRPr="00733C9E" w:rsidRDefault="00D07333" w:rsidP="00733C9E">
          <w:pPr>
            <w:autoSpaceDE w:val="0"/>
            <w:autoSpaceDN w:val="0"/>
            <w:spacing w:after="0" w:line="360" w:lineRule="auto"/>
            <w:ind w:left="-567" w:firstLine="720"/>
            <w:jc w:val="both"/>
            <w:divId w:val="1735159108"/>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lastRenderedPageBreak/>
            <w:t>31.</w:t>
          </w:r>
          <w:r w:rsidRPr="00733C9E">
            <w:rPr>
              <w:rFonts w:ascii="Times New Roman" w:eastAsia="Times New Roman" w:hAnsi="Times New Roman" w:cs="Times New Roman"/>
              <w:sz w:val="26"/>
              <w:szCs w:val="26"/>
              <w:lang w:val="en-US"/>
            </w:rPr>
            <w:tab/>
            <w:t>Natoli S.N. et al. Photophysical Properties of Pt(II) Polypyridines with Five- versus Six-Membered Chelate Rings: Trade-Offs in Angle Strain // Inorg Chem. American Chemical Society, 2018. Vol. 57, № 11. P. 6521–6529.</w:t>
          </w:r>
        </w:p>
        <w:p w14:paraId="579A2ABC" w14:textId="77777777" w:rsidR="00D07333" w:rsidRPr="00733C9E" w:rsidRDefault="00D07333" w:rsidP="00733C9E">
          <w:pPr>
            <w:autoSpaceDE w:val="0"/>
            <w:autoSpaceDN w:val="0"/>
            <w:spacing w:after="0" w:line="360" w:lineRule="auto"/>
            <w:ind w:left="-567" w:firstLine="720"/>
            <w:jc w:val="both"/>
            <w:divId w:val="354893029"/>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32.</w:t>
          </w:r>
          <w:r w:rsidRPr="00733C9E">
            <w:rPr>
              <w:rFonts w:ascii="Times New Roman" w:eastAsia="Times New Roman" w:hAnsi="Times New Roman" w:cs="Times New Roman"/>
              <w:sz w:val="26"/>
              <w:szCs w:val="26"/>
              <w:lang w:val="en-US"/>
            </w:rPr>
            <w:tab/>
            <w:t>Hruzd M. et al. N"N"C platinum (II) complexes based on phenyl-pyridin-2-ylpyrimidine ligands: synthesis, electrochemical and photophysical properties // Dyes and Pigments. 2021. Vol. 194.</w:t>
          </w:r>
        </w:p>
        <w:p w14:paraId="506659D1" w14:textId="77777777" w:rsidR="00D07333" w:rsidRPr="00733C9E" w:rsidRDefault="00D07333" w:rsidP="00733C9E">
          <w:pPr>
            <w:autoSpaceDE w:val="0"/>
            <w:autoSpaceDN w:val="0"/>
            <w:spacing w:after="0" w:line="360" w:lineRule="auto"/>
            <w:ind w:left="-567" w:firstLine="720"/>
            <w:jc w:val="both"/>
            <w:divId w:val="1432899960"/>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33.</w:t>
          </w:r>
          <w:r w:rsidRPr="00733C9E">
            <w:rPr>
              <w:rFonts w:ascii="Times New Roman" w:eastAsia="Times New Roman" w:hAnsi="Times New Roman" w:cs="Times New Roman"/>
              <w:sz w:val="26"/>
              <w:szCs w:val="26"/>
              <w:lang w:val="en-US"/>
            </w:rPr>
            <w:tab/>
            <w:t>Quo F. et al. Synthesis, photophysics, and optical limiting of platinum(II) 4′-tolylterpyridyl arylacetylide complexes // Inorg Chem. American Chemical Society , 2005. Vol. 44, № 11. P. 4055–4065.</w:t>
          </w:r>
        </w:p>
        <w:p w14:paraId="019099DF" w14:textId="77777777" w:rsidR="00D07333" w:rsidRPr="00733C9E" w:rsidRDefault="00D07333" w:rsidP="00733C9E">
          <w:pPr>
            <w:autoSpaceDE w:val="0"/>
            <w:autoSpaceDN w:val="0"/>
            <w:spacing w:after="0" w:line="360" w:lineRule="auto"/>
            <w:ind w:left="-567" w:firstLine="720"/>
            <w:jc w:val="both"/>
            <w:divId w:val="156532136"/>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34.</w:t>
          </w:r>
          <w:r w:rsidRPr="00733C9E">
            <w:rPr>
              <w:rFonts w:ascii="Times New Roman" w:eastAsia="Times New Roman" w:hAnsi="Times New Roman" w:cs="Times New Roman"/>
              <w:sz w:val="26"/>
              <w:szCs w:val="26"/>
              <w:lang w:val="en-US"/>
            </w:rPr>
            <w:tab/>
            <w:t>Tsai J.L.L. et al. Luminescent platinum(II) complexes with self-assembly and anti-cancer properties: hydrogel, pH dependent emission color and sustained-release properties under physiological conditions // Chem Sci. The Royal Society of Chemistry, 2015. Vol. 6, № 7. P. 3823–3830.</w:t>
          </w:r>
        </w:p>
        <w:p w14:paraId="236BA58E" w14:textId="77777777" w:rsidR="00D07333" w:rsidRPr="00733C9E" w:rsidRDefault="00D07333" w:rsidP="00733C9E">
          <w:pPr>
            <w:autoSpaceDE w:val="0"/>
            <w:autoSpaceDN w:val="0"/>
            <w:spacing w:after="0" w:line="360" w:lineRule="auto"/>
            <w:ind w:left="-567" w:firstLine="720"/>
            <w:jc w:val="both"/>
            <w:divId w:val="1842357078"/>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35.</w:t>
          </w:r>
          <w:r w:rsidRPr="00733C9E">
            <w:rPr>
              <w:rFonts w:ascii="Times New Roman" w:eastAsia="Times New Roman" w:hAnsi="Times New Roman" w:cs="Times New Roman"/>
              <w:sz w:val="26"/>
              <w:szCs w:val="26"/>
              <w:lang w:val="en-US"/>
            </w:rPr>
            <w:tab/>
            <w:t>Lu W. et al. Supramolecular polymers and chromonic mesophases self-organized from phosphorescent cationic organoplatinum(II) complexes in water // Angew Chem Int Ed Engl. Angew Chem Int Ed Engl, 2009. Vol. 48, № 41. P. 7621–7625.</w:t>
          </w:r>
        </w:p>
        <w:p w14:paraId="73BAEC23" w14:textId="77777777" w:rsidR="00D07333" w:rsidRPr="00733C9E" w:rsidRDefault="00D07333" w:rsidP="00733C9E">
          <w:pPr>
            <w:autoSpaceDE w:val="0"/>
            <w:autoSpaceDN w:val="0"/>
            <w:spacing w:after="0" w:line="360" w:lineRule="auto"/>
            <w:ind w:left="-567" w:firstLine="720"/>
            <w:jc w:val="both"/>
            <w:divId w:val="166363054"/>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36.</w:t>
          </w:r>
          <w:r w:rsidRPr="00733C9E">
            <w:rPr>
              <w:rFonts w:ascii="Times New Roman" w:eastAsia="Times New Roman" w:hAnsi="Times New Roman" w:cs="Times New Roman"/>
              <w:sz w:val="26"/>
              <w:szCs w:val="26"/>
              <w:lang w:val="en-US"/>
            </w:rPr>
            <w:tab/>
            <w:t>Lai S.-W. et al. Observation of low-energy metal-metal-to-ligand charge transfer absorption and emission: Electronic spectroscopy of cyclometalated platinum(II) complexes with isocyanide ligands // Organometallics. American Chemical Society (ACS), 2002. Vol. 21, № 1. P. 226–234.</w:t>
          </w:r>
        </w:p>
        <w:p w14:paraId="6501DEDB" w14:textId="77777777" w:rsidR="00D07333" w:rsidRPr="00733C9E" w:rsidRDefault="00D07333" w:rsidP="00733C9E">
          <w:pPr>
            <w:autoSpaceDE w:val="0"/>
            <w:autoSpaceDN w:val="0"/>
            <w:spacing w:after="0" w:line="360" w:lineRule="auto"/>
            <w:ind w:left="-567" w:firstLine="720"/>
            <w:jc w:val="both"/>
            <w:divId w:val="1778672528"/>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37.</w:t>
          </w:r>
          <w:r w:rsidRPr="00733C9E">
            <w:rPr>
              <w:rFonts w:ascii="Times New Roman" w:eastAsia="Times New Roman" w:hAnsi="Times New Roman" w:cs="Times New Roman"/>
              <w:sz w:val="26"/>
              <w:szCs w:val="26"/>
              <w:lang w:val="en-US"/>
            </w:rPr>
            <w:tab/>
            <w:t>Katkova S.A. et al. Cyclometalated Platinum(II) Complexes with Nitrile and Isocyanide Ligands: Synthesis, Structure, and Photophysical Properties // Russ J Gen Chem. Pleiades journals, 2021. Vol. 91, № 3. P. 393–400.</w:t>
          </w:r>
        </w:p>
        <w:p w14:paraId="13CF5B97" w14:textId="77777777" w:rsidR="00D07333" w:rsidRPr="00733C9E" w:rsidRDefault="00D07333" w:rsidP="00733C9E">
          <w:pPr>
            <w:autoSpaceDE w:val="0"/>
            <w:autoSpaceDN w:val="0"/>
            <w:spacing w:after="0" w:line="360" w:lineRule="auto"/>
            <w:ind w:left="-567" w:firstLine="720"/>
            <w:jc w:val="both"/>
            <w:divId w:val="1684473382"/>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38.</w:t>
          </w:r>
          <w:r w:rsidRPr="00733C9E">
            <w:rPr>
              <w:rFonts w:ascii="Times New Roman" w:eastAsia="Times New Roman" w:hAnsi="Times New Roman" w:cs="Times New Roman"/>
              <w:sz w:val="26"/>
              <w:szCs w:val="26"/>
              <w:lang w:val="en-US"/>
            </w:rPr>
            <w:tab/>
            <w:t>Katkova S.A., Sokolova E. V., Kinzhalov M.A. Platinum(II) Bisisocyanide Cyclometallated Complexes: Synthesis, Structure, Photophysical Properties, and Mechanochromic Behavior // Russ J Gen Chem. Pleiades Publishing, 2023. Vol. 93, № 1. P. 43–55.</w:t>
          </w:r>
        </w:p>
        <w:p w14:paraId="14F97624" w14:textId="77777777" w:rsidR="00D07333" w:rsidRPr="00733C9E" w:rsidRDefault="00D07333" w:rsidP="00733C9E">
          <w:pPr>
            <w:autoSpaceDE w:val="0"/>
            <w:autoSpaceDN w:val="0"/>
            <w:spacing w:after="0" w:line="360" w:lineRule="auto"/>
            <w:ind w:left="-567" w:firstLine="720"/>
            <w:jc w:val="both"/>
            <w:divId w:val="642854412"/>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39.</w:t>
          </w:r>
          <w:r w:rsidRPr="00733C9E">
            <w:rPr>
              <w:rFonts w:ascii="Times New Roman" w:eastAsia="Times New Roman" w:hAnsi="Times New Roman" w:cs="Times New Roman"/>
              <w:sz w:val="26"/>
              <w:szCs w:val="26"/>
              <w:lang w:val="en-US"/>
            </w:rPr>
            <w:tab/>
            <w:t>Sokolova E. V. et al. Polymorph-Dependent Phosphorescence of Cyclometalated Platinum(II) Complexes and Its Relation to Non-covalent Interactions // ACS Omega. American Chemical Society, 2022. Vol. 7, № 38. P. 34454–34462.</w:t>
          </w:r>
        </w:p>
        <w:p w14:paraId="41360517" w14:textId="77777777" w:rsidR="00D07333" w:rsidRPr="00733C9E" w:rsidRDefault="00D07333" w:rsidP="00733C9E">
          <w:pPr>
            <w:autoSpaceDE w:val="0"/>
            <w:autoSpaceDN w:val="0"/>
            <w:spacing w:after="0" w:line="360" w:lineRule="auto"/>
            <w:ind w:left="-567" w:firstLine="720"/>
            <w:jc w:val="both"/>
            <w:divId w:val="330909632"/>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40.</w:t>
          </w:r>
          <w:r w:rsidRPr="00733C9E">
            <w:rPr>
              <w:rFonts w:ascii="Times New Roman" w:eastAsia="Times New Roman" w:hAnsi="Times New Roman" w:cs="Times New Roman"/>
              <w:sz w:val="26"/>
              <w:szCs w:val="26"/>
              <w:lang w:val="en-US"/>
            </w:rPr>
            <w:tab/>
            <w:t>Williams J.A.G. Photochemistry and photophysics of coordination compounds: Platinum // Top Curr Chem. Springer, Berlin, Heidelberg, 2007. Vol. 281. P. 205–268.</w:t>
          </w:r>
        </w:p>
        <w:p w14:paraId="506E1E2B" w14:textId="77777777" w:rsidR="00D07333" w:rsidRPr="00733C9E" w:rsidRDefault="00D07333" w:rsidP="00733C9E">
          <w:pPr>
            <w:autoSpaceDE w:val="0"/>
            <w:autoSpaceDN w:val="0"/>
            <w:spacing w:after="0" w:line="360" w:lineRule="auto"/>
            <w:ind w:left="-567" w:firstLine="720"/>
            <w:jc w:val="both"/>
            <w:divId w:val="856775821"/>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lastRenderedPageBreak/>
            <w:t>41.</w:t>
          </w:r>
          <w:r w:rsidRPr="00733C9E">
            <w:rPr>
              <w:rFonts w:ascii="Times New Roman" w:eastAsia="Times New Roman" w:hAnsi="Times New Roman" w:cs="Times New Roman"/>
              <w:sz w:val="26"/>
              <w:szCs w:val="26"/>
              <w:lang w:val="en-US"/>
            </w:rPr>
            <w:tab/>
            <w:t>Chelushkin P.S. et al. Phosphorescent NIR emitters for biomedicine: applications, advances and challenges // Dalton Transactions. The Royal Society of Chemistry, 2022. Vol. 51, № 4. P. 1257–1280.</w:t>
          </w:r>
        </w:p>
        <w:p w14:paraId="2B883728" w14:textId="77777777" w:rsidR="00D07333" w:rsidRPr="00733C9E" w:rsidRDefault="00D07333" w:rsidP="00733C9E">
          <w:pPr>
            <w:autoSpaceDE w:val="0"/>
            <w:autoSpaceDN w:val="0"/>
            <w:spacing w:after="0" w:line="360" w:lineRule="auto"/>
            <w:ind w:left="-567" w:firstLine="720"/>
            <w:jc w:val="both"/>
            <w:divId w:val="57245534"/>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42.</w:t>
          </w:r>
          <w:r w:rsidRPr="00733C9E">
            <w:rPr>
              <w:rFonts w:ascii="Times New Roman" w:eastAsia="Times New Roman" w:hAnsi="Times New Roman" w:cs="Times New Roman"/>
              <w:sz w:val="26"/>
              <w:szCs w:val="26"/>
              <w:lang w:val="en-US"/>
            </w:rPr>
            <w:tab/>
            <w:t>Mróz W. et al. Cyclometallated platinum(II) complexes of 1,3-di(2-pyridyl)benzenes for solution-processable WOLEDs exploiting monomer and excimer phosphorescence // J Mater Chem. The Royal Society of Chemistry, 2011. Vol. 21, № 24. P. 8653–8661.</w:t>
          </w:r>
        </w:p>
        <w:p w14:paraId="23B8C3B6" w14:textId="77777777" w:rsidR="00D07333" w:rsidRPr="00733C9E" w:rsidRDefault="00D07333" w:rsidP="00733C9E">
          <w:pPr>
            <w:autoSpaceDE w:val="0"/>
            <w:autoSpaceDN w:val="0"/>
            <w:spacing w:after="0" w:line="360" w:lineRule="auto"/>
            <w:ind w:left="-567" w:firstLine="720"/>
            <w:jc w:val="both"/>
            <w:divId w:val="132017775"/>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43.</w:t>
          </w:r>
          <w:r w:rsidRPr="00733C9E">
            <w:rPr>
              <w:rFonts w:ascii="Times New Roman" w:eastAsia="Times New Roman" w:hAnsi="Times New Roman" w:cs="Times New Roman"/>
              <w:sz w:val="26"/>
              <w:szCs w:val="26"/>
              <w:lang w:val="en-US"/>
            </w:rPr>
            <w:tab/>
            <w:t xml:space="preserve">Lu W. et al. Light-Emitting Tridentate Cyclometalated Platinum(II) Complexes Containing </w:t>
          </w:r>
          <w:r w:rsidRPr="00733C9E">
            <w:rPr>
              <w:rFonts w:ascii="Times New Roman" w:eastAsia="Times New Roman" w:hAnsi="Times New Roman" w:cs="Times New Roman"/>
              <w:sz w:val="26"/>
              <w:szCs w:val="26"/>
            </w:rPr>
            <w:t>σ</w:t>
          </w:r>
          <w:r w:rsidRPr="00733C9E">
            <w:rPr>
              <w:rFonts w:ascii="Times New Roman" w:eastAsia="Times New Roman" w:hAnsi="Times New Roman" w:cs="Times New Roman"/>
              <w:sz w:val="26"/>
              <w:szCs w:val="26"/>
              <w:lang w:val="en-US"/>
            </w:rPr>
            <w:t>-Alkynyl Auxiliaries: Tuning of Photo- and Electrophosphorescence // J Am Chem Soc. American Chemical Society , 2004. Vol. 126, № 15. P. 4958–4971.</w:t>
          </w:r>
        </w:p>
        <w:p w14:paraId="0238F037" w14:textId="77777777" w:rsidR="00D07333" w:rsidRPr="00733C9E" w:rsidRDefault="00D07333" w:rsidP="00733C9E">
          <w:pPr>
            <w:autoSpaceDE w:val="0"/>
            <w:autoSpaceDN w:val="0"/>
            <w:spacing w:after="0" w:line="360" w:lineRule="auto"/>
            <w:ind w:left="-567" w:firstLine="720"/>
            <w:jc w:val="both"/>
            <w:divId w:val="401951683"/>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44.</w:t>
          </w:r>
          <w:r w:rsidRPr="00733C9E">
            <w:rPr>
              <w:rFonts w:ascii="Times New Roman" w:eastAsia="Times New Roman" w:hAnsi="Times New Roman" w:cs="Times New Roman"/>
              <w:sz w:val="26"/>
              <w:szCs w:val="26"/>
              <w:lang w:val="en-US"/>
            </w:rPr>
            <w:tab/>
            <w:t>Harris C.F. et al. Synthesis, structure, photophysics, and a DFT study of phosphorescent C*N</w:t>
          </w:r>
          <w:r w:rsidRPr="00733C9E">
            <w:rPr>
              <w:rFonts w:ascii="Cambria Math" w:eastAsia="Times New Roman" w:hAnsi="Cambria Math" w:cs="Cambria Math"/>
              <w:sz w:val="26"/>
              <w:szCs w:val="26"/>
              <w:lang w:val="en-US"/>
            </w:rPr>
            <w:t>∧</w:t>
          </w:r>
          <w:r w:rsidRPr="00733C9E">
            <w:rPr>
              <w:rFonts w:ascii="Times New Roman" w:eastAsia="Times New Roman" w:hAnsi="Times New Roman" w:cs="Times New Roman"/>
              <w:sz w:val="26"/>
              <w:szCs w:val="26"/>
              <w:lang w:val="en-US"/>
            </w:rPr>
            <w:t>N- and C</w:t>
          </w:r>
          <w:r w:rsidRPr="00733C9E">
            <w:rPr>
              <w:rFonts w:ascii="Cambria Math" w:eastAsia="Times New Roman" w:hAnsi="Cambria Math" w:cs="Cambria Math"/>
              <w:sz w:val="26"/>
              <w:szCs w:val="26"/>
              <w:lang w:val="en-US"/>
            </w:rPr>
            <w:t>∧</w:t>
          </w:r>
          <w:r w:rsidRPr="00733C9E">
            <w:rPr>
              <w:rFonts w:ascii="Times New Roman" w:eastAsia="Times New Roman" w:hAnsi="Times New Roman" w:cs="Times New Roman"/>
              <w:sz w:val="26"/>
              <w:szCs w:val="26"/>
              <w:lang w:val="en-US"/>
            </w:rPr>
            <w:t>N</w:t>
          </w:r>
          <w:r w:rsidRPr="00733C9E">
            <w:rPr>
              <w:rFonts w:ascii="Cambria Math" w:eastAsia="Times New Roman" w:hAnsi="Cambria Math" w:cs="Cambria Math"/>
              <w:sz w:val="26"/>
              <w:szCs w:val="26"/>
              <w:lang w:val="en-US"/>
            </w:rPr>
            <w:t>∧</w:t>
          </w:r>
          <w:r w:rsidRPr="00733C9E">
            <w:rPr>
              <w:rFonts w:ascii="Times New Roman" w:eastAsia="Times New Roman" w:hAnsi="Times New Roman" w:cs="Times New Roman"/>
              <w:sz w:val="26"/>
              <w:szCs w:val="26"/>
              <w:lang w:val="en-US"/>
            </w:rPr>
            <w:t>N-coordinated platinum complexes // Inorg Chem. Inorg Chem, 2013. Vol. 52, № 20. P. 11711–11722.</w:t>
          </w:r>
        </w:p>
        <w:p w14:paraId="5D643250" w14:textId="77777777" w:rsidR="00D07333" w:rsidRPr="00733C9E" w:rsidRDefault="00D07333" w:rsidP="00733C9E">
          <w:pPr>
            <w:autoSpaceDE w:val="0"/>
            <w:autoSpaceDN w:val="0"/>
            <w:spacing w:after="0" w:line="360" w:lineRule="auto"/>
            <w:ind w:left="-567" w:firstLine="720"/>
            <w:jc w:val="both"/>
            <w:divId w:val="1991903621"/>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45.</w:t>
          </w:r>
          <w:r w:rsidRPr="00733C9E">
            <w:rPr>
              <w:rFonts w:ascii="Times New Roman" w:eastAsia="Times New Roman" w:hAnsi="Times New Roman" w:cs="Times New Roman"/>
              <w:sz w:val="26"/>
              <w:szCs w:val="26"/>
              <w:lang w:val="en-US"/>
            </w:rPr>
            <w:tab/>
            <w:t>Li W. et al. Electronic structures and photophysical properties of phosphorescent platinum (II) complexes with tridentate C^N*N cyclometalated ligands // Appl Organomet Chem. John Wiley &amp; Sons, Ltd, 2018. Vol. 32, № 1. P. e3929.</w:t>
          </w:r>
        </w:p>
        <w:p w14:paraId="67EB1A14" w14:textId="77777777" w:rsidR="00D07333" w:rsidRPr="00733C9E" w:rsidRDefault="00D07333" w:rsidP="00733C9E">
          <w:pPr>
            <w:autoSpaceDE w:val="0"/>
            <w:autoSpaceDN w:val="0"/>
            <w:spacing w:after="0" w:line="360" w:lineRule="auto"/>
            <w:ind w:left="-567" w:firstLine="720"/>
            <w:jc w:val="both"/>
            <w:divId w:val="1680036821"/>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46.</w:t>
          </w:r>
          <w:r w:rsidRPr="00733C9E">
            <w:rPr>
              <w:rFonts w:ascii="Times New Roman" w:eastAsia="Times New Roman" w:hAnsi="Times New Roman" w:cs="Times New Roman"/>
              <w:sz w:val="26"/>
              <w:szCs w:val="26"/>
              <w:lang w:val="en-US"/>
            </w:rPr>
            <w:tab/>
            <w:t>Solomatina A.I. et al. How to avoid protein aggregation to improve cellular uptake of albumin-based conjugates: towards the rational design of cell-penetrable phosphorescent probes // Colloid Polym Sci. Springer Verlag, 2019. Vol. 297, № 3. P. 325–337.</w:t>
          </w:r>
        </w:p>
        <w:p w14:paraId="41545B24" w14:textId="77777777" w:rsidR="00D07333" w:rsidRPr="00733C9E" w:rsidRDefault="00D07333" w:rsidP="00733C9E">
          <w:pPr>
            <w:autoSpaceDE w:val="0"/>
            <w:autoSpaceDN w:val="0"/>
            <w:spacing w:after="0" w:line="360" w:lineRule="auto"/>
            <w:ind w:left="-567" w:firstLine="720"/>
            <w:jc w:val="both"/>
            <w:divId w:val="31686005"/>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47.</w:t>
          </w:r>
          <w:r w:rsidRPr="00733C9E">
            <w:rPr>
              <w:rFonts w:ascii="Times New Roman" w:eastAsia="Times New Roman" w:hAnsi="Times New Roman" w:cs="Times New Roman"/>
              <w:sz w:val="26"/>
              <w:szCs w:val="26"/>
              <w:lang w:val="en-US"/>
            </w:rPr>
            <w:tab/>
            <w:t>Elistratova A.A. et al. Lifetime oxygen sensors based on block copolymer micelles and non-covalent human serum albumin adducts bearing phosphorescent near-infrared iridium(III) complex // Eur Polym J. Pergamon, 2021. Vol. 159. P. 110761.</w:t>
          </w:r>
        </w:p>
        <w:p w14:paraId="5C3940CE" w14:textId="77777777" w:rsidR="00D07333" w:rsidRPr="00733C9E" w:rsidRDefault="00D07333" w:rsidP="00733C9E">
          <w:pPr>
            <w:autoSpaceDE w:val="0"/>
            <w:autoSpaceDN w:val="0"/>
            <w:spacing w:after="0" w:line="360" w:lineRule="auto"/>
            <w:ind w:left="-567" w:firstLine="720"/>
            <w:jc w:val="both"/>
            <w:divId w:val="2017346329"/>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48.</w:t>
          </w:r>
          <w:r w:rsidRPr="00733C9E">
            <w:rPr>
              <w:rFonts w:ascii="Times New Roman" w:eastAsia="Times New Roman" w:hAnsi="Times New Roman" w:cs="Times New Roman"/>
              <w:sz w:val="26"/>
              <w:szCs w:val="26"/>
              <w:lang w:val="en-US"/>
            </w:rPr>
            <w:tab/>
            <w:t>Matsuyama T. et al. Transformable core–corona nanoparticles: Simultaneous change of core morphology and corona wettability in response to temperature // Colloids Surf B Biointerfaces. Elsevier, 2014. Vol. 123. P. 75–81.</w:t>
          </w:r>
        </w:p>
        <w:p w14:paraId="1B77F8AD" w14:textId="77777777" w:rsidR="00D07333" w:rsidRPr="00733C9E" w:rsidRDefault="00D07333" w:rsidP="00733C9E">
          <w:pPr>
            <w:autoSpaceDE w:val="0"/>
            <w:autoSpaceDN w:val="0"/>
            <w:spacing w:after="0" w:line="360" w:lineRule="auto"/>
            <w:ind w:left="-567" w:firstLine="720"/>
            <w:jc w:val="both"/>
            <w:divId w:val="792408148"/>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49.</w:t>
          </w:r>
          <w:r w:rsidRPr="00733C9E">
            <w:rPr>
              <w:rFonts w:ascii="Times New Roman" w:eastAsia="Times New Roman" w:hAnsi="Times New Roman" w:cs="Times New Roman"/>
              <w:sz w:val="26"/>
              <w:szCs w:val="26"/>
              <w:lang w:val="en-US"/>
            </w:rPr>
            <w:tab/>
            <w:t>Liu G. et al. Cytotoxicity study of polyethylene glycol derivatives // RSC Adv. The Royal Society of Chemistry, 2017. Vol. 7, № 30. P. 18252–18259.</w:t>
          </w:r>
        </w:p>
        <w:p w14:paraId="648BD685" w14:textId="77777777" w:rsidR="00D07333" w:rsidRPr="00733C9E" w:rsidRDefault="00D07333" w:rsidP="00733C9E">
          <w:pPr>
            <w:autoSpaceDE w:val="0"/>
            <w:autoSpaceDN w:val="0"/>
            <w:spacing w:after="0" w:line="360" w:lineRule="auto"/>
            <w:ind w:left="-567" w:firstLine="720"/>
            <w:jc w:val="both"/>
            <w:divId w:val="303043486"/>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50.</w:t>
          </w:r>
          <w:r w:rsidRPr="00733C9E">
            <w:rPr>
              <w:rFonts w:ascii="Times New Roman" w:eastAsia="Times New Roman" w:hAnsi="Times New Roman" w:cs="Times New Roman"/>
              <w:sz w:val="26"/>
              <w:szCs w:val="26"/>
              <w:lang w:val="en-US"/>
            </w:rPr>
            <w:tab/>
            <w:t>Bhadran A. et al. Recent Advances in Polycaprolactones for Anticancer Drug Delivery // Pharmaceutics 2023, Vol. 15, Page 1977. Multidisciplinary Digital Publishing Institute, 2023. Vol. 15, № 7. P. 1977.</w:t>
          </w:r>
        </w:p>
        <w:p w14:paraId="63B185B4" w14:textId="77777777" w:rsidR="00D07333" w:rsidRPr="00733C9E" w:rsidRDefault="00D07333" w:rsidP="00733C9E">
          <w:pPr>
            <w:autoSpaceDE w:val="0"/>
            <w:autoSpaceDN w:val="0"/>
            <w:spacing w:after="0" w:line="360" w:lineRule="auto"/>
            <w:ind w:left="-567" w:firstLine="720"/>
            <w:jc w:val="both"/>
            <w:divId w:val="195311604"/>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lastRenderedPageBreak/>
            <w:t>51.</w:t>
          </w:r>
          <w:r w:rsidRPr="00733C9E">
            <w:rPr>
              <w:rFonts w:ascii="Times New Roman" w:eastAsia="Times New Roman" w:hAnsi="Times New Roman" w:cs="Times New Roman"/>
              <w:sz w:val="26"/>
              <w:szCs w:val="26"/>
              <w:lang w:val="en-US"/>
            </w:rPr>
            <w:tab/>
            <w:t>Zharskaia N.A. et al. Aggregation-Induced Ignition of Near-Infrared Phosphorescence of Non-Symmetric [Pt(C^N*N’^C’)] Complex in Poly(caprolactone)-based Block Copolymer Micelles: Evaluating the Alternative Design of Near-Infrared Oxygen Biosensors // Biosensors (Basel). MDPI, 2022. Vol. 12, № 9. P. 695.</w:t>
          </w:r>
        </w:p>
        <w:p w14:paraId="2C633EFB" w14:textId="77777777" w:rsidR="00D07333" w:rsidRPr="00733C9E" w:rsidRDefault="00D07333" w:rsidP="00733C9E">
          <w:pPr>
            <w:autoSpaceDE w:val="0"/>
            <w:autoSpaceDN w:val="0"/>
            <w:spacing w:after="0" w:line="360" w:lineRule="auto"/>
            <w:ind w:left="-567" w:firstLine="720"/>
            <w:jc w:val="both"/>
            <w:divId w:val="1622300830"/>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52.</w:t>
          </w:r>
          <w:r w:rsidRPr="00733C9E">
            <w:rPr>
              <w:rFonts w:ascii="Times New Roman" w:eastAsia="Times New Roman" w:hAnsi="Times New Roman" w:cs="Times New Roman"/>
              <w:sz w:val="26"/>
              <w:szCs w:val="26"/>
              <w:lang w:val="en-US"/>
            </w:rPr>
            <w:tab/>
            <w:t>Wang X.D., Wolfbeis O.S. Optical methods for sensing and imaging oxygen: materials, spectroscopies and applications // Chem Soc Rev. The Royal Society of Chemistry, 2014. Vol. 43, № 10. P. 3666–3761.</w:t>
          </w:r>
        </w:p>
        <w:p w14:paraId="7673EEEF" w14:textId="77777777" w:rsidR="00D07333" w:rsidRPr="00733C9E" w:rsidRDefault="00D07333" w:rsidP="00733C9E">
          <w:pPr>
            <w:autoSpaceDE w:val="0"/>
            <w:autoSpaceDN w:val="0"/>
            <w:spacing w:after="0" w:line="360" w:lineRule="auto"/>
            <w:ind w:left="-567" w:firstLine="720"/>
            <w:jc w:val="both"/>
            <w:divId w:val="1682008438"/>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53.</w:t>
          </w:r>
          <w:r w:rsidRPr="00733C9E">
            <w:rPr>
              <w:rFonts w:ascii="Times New Roman" w:eastAsia="Times New Roman" w:hAnsi="Times New Roman" w:cs="Times New Roman"/>
              <w:sz w:val="26"/>
              <w:szCs w:val="26"/>
              <w:lang w:val="en-US"/>
            </w:rPr>
            <w:tab/>
            <w:t>Vangeyte P., Gautier S., Jérôme R. About the methods of preparation of poly(ethylene oxide)-b-poly(</w:t>
          </w:r>
          <w:r w:rsidRPr="00733C9E">
            <w:rPr>
              <w:rFonts w:ascii="Times New Roman" w:eastAsia="Times New Roman" w:hAnsi="Times New Roman" w:cs="Times New Roman"/>
              <w:sz w:val="26"/>
              <w:szCs w:val="26"/>
            </w:rPr>
            <w:t>ε</w:t>
          </w:r>
          <w:r w:rsidRPr="00733C9E">
            <w:rPr>
              <w:rFonts w:ascii="Times New Roman" w:eastAsia="Times New Roman" w:hAnsi="Times New Roman" w:cs="Times New Roman"/>
              <w:sz w:val="26"/>
              <w:szCs w:val="26"/>
              <w:lang w:val="en-US"/>
            </w:rPr>
            <w:t>-caprolactone) nanoparticles in water: Analysis by dynamic light scattering // Colloids Surf A Physicochem Eng Asp. Elsevier, 2004. Vol. 242, № 1–3. P. 203–211.</w:t>
          </w:r>
        </w:p>
        <w:p w14:paraId="58A2392A" w14:textId="77777777" w:rsidR="00D07333" w:rsidRPr="00733C9E" w:rsidRDefault="00D07333" w:rsidP="00733C9E">
          <w:pPr>
            <w:autoSpaceDE w:val="0"/>
            <w:autoSpaceDN w:val="0"/>
            <w:spacing w:after="0" w:line="360" w:lineRule="auto"/>
            <w:ind w:left="-567" w:firstLine="720"/>
            <w:jc w:val="both"/>
            <w:divId w:val="153498640"/>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54.</w:t>
          </w:r>
          <w:r w:rsidRPr="00733C9E">
            <w:rPr>
              <w:rFonts w:ascii="Times New Roman" w:eastAsia="Times New Roman" w:hAnsi="Times New Roman" w:cs="Times New Roman"/>
              <w:sz w:val="26"/>
              <w:szCs w:val="26"/>
              <w:lang w:val="en-US"/>
            </w:rPr>
            <w:tab/>
            <w:t>Sheldrick G.M. Crystal structure refinement with SHELXL // urn:issn:2053-2296. International Union of Crystallography, 2015. Vol. 71, № 1. P. 3–8.</w:t>
          </w:r>
        </w:p>
        <w:p w14:paraId="6277E14A" w14:textId="77777777" w:rsidR="00D07333" w:rsidRPr="00733C9E" w:rsidRDefault="00D07333" w:rsidP="00733C9E">
          <w:pPr>
            <w:autoSpaceDE w:val="0"/>
            <w:autoSpaceDN w:val="0"/>
            <w:spacing w:after="0" w:line="360" w:lineRule="auto"/>
            <w:ind w:left="-567" w:firstLine="720"/>
            <w:jc w:val="both"/>
            <w:divId w:val="1974099377"/>
            <w:rPr>
              <w:rFonts w:ascii="Times New Roman" w:eastAsia="Times New Roman" w:hAnsi="Times New Roman" w:cs="Times New Roman"/>
              <w:sz w:val="26"/>
              <w:szCs w:val="26"/>
              <w:lang w:val="en-US"/>
            </w:rPr>
          </w:pPr>
          <w:r w:rsidRPr="00733C9E">
            <w:rPr>
              <w:rFonts w:ascii="Times New Roman" w:eastAsia="Times New Roman" w:hAnsi="Times New Roman" w:cs="Times New Roman"/>
              <w:sz w:val="26"/>
              <w:szCs w:val="26"/>
              <w:lang w:val="en-US"/>
            </w:rPr>
            <w:t>55.</w:t>
          </w:r>
          <w:r w:rsidRPr="00733C9E">
            <w:rPr>
              <w:rFonts w:ascii="Times New Roman" w:eastAsia="Times New Roman" w:hAnsi="Times New Roman" w:cs="Times New Roman"/>
              <w:sz w:val="26"/>
              <w:szCs w:val="26"/>
              <w:lang w:val="en-US"/>
            </w:rPr>
            <w:tab/>
            <w:t>Mroz R. et al. A Comparative Study on Phosphorescent Cycloplatinated Complexes Based on Tridentate C^N^N-Coordinating Ligands and Phenylethynyl or Phenyl Ligand // Chinese Journal of Organic Chemistry. Science Press, 2018. Vol. 38, № 1. P. 171.</w:t>
          </w:r>
        </w:p>
        <w:p w14:paraId="2C0AB657" w14:textId="77777777" w:rsidR="00D07333" w:rsidRPr="00733C9E" w:rsidRDefault="00D07333" w:rsidP="00733C9E">
          <w:pPr>
            <w:autoSpaceDE w:val="0"/>
            <w:autoSpaceDN w:val="0"/>
            <w:spacing w:after="0" w:line="360" w:lineRule="auto"/>
            <w:ind w:left="-567" w:firstLine="720"/>
            <w:jc w:val="both"/>
            <w:divId w:val="781799792"/>
            <w:rPr>
              <w:rFonts w:ascii="Times New Roman" w:eastAsia="Times New Roman" w:hAnsi="Times New Roman" w:cs="Times New Roman"/>
              <w:sz w:val="26"/>
              <w:szCs w:val="26"/>
            </w:rPr>
          </w:pPr>
          <w:r w:rsidRPr="00733C9E">
            <w:rPr>
              <w:rFonts w:ascii="Times New Roman" w:eastAsia="Times New Roman" w:hAnsi="Times New Roman" w:cs="Times New Roman"/>
              <w:sz w:val="26"/>
              <w:szCs w:val="26"/>
              <w:lang w:val="en-US"/>
            </w:rPr>
            <w:t>56.</w:t>
          </w:r>
          <w:r w:rsidRPr="00733C9E">
            <w:rPr>
              <w:rFonts w:ascii="Times New Roman" w:eastAsia="Times New Roman" w:hAnsi="Times New Roman" w:cs="Times New Roman"/>
              <w:sz w:val="26"/>
              <w:szCs w:val="26"/>
              <w:lang w:val="en-US"/>
            </w:rPr>
            <w:tab/>
            <w:t xml:space="preserve">Zhu Y. et al. Binuclear platinum(II) complexes based on 2-mercaptobenzothiazole 2-mercaptobenzimidazole and 2-hydroxpyridine as brigding ligands: Red and near-infrared luminescence originated from MMLCT transition // Dyes and Pigments. </w:t>
          </w:r>
          <w:r w:rsidRPr="00733C9E">
            <w:rPr>
              <w:rFonts w:ascii="Times New Roman" w:eastAsia="Times New Roman" w:hAnsi="Times New Roman" w:cs="Times New Roman"/>
              <w:sz w:val="26"/>
              <w:szCs w:val="26"/>
            </w:rPr>
            <w:t>Elsevier, 2017. Vol. 145. P. 144–151.</w:t>
          </w:r>
        </w:p>
        <w:p w14:paraId="08088CEF" w14:textId="3201F502" w:rsidR="00766117" w:rsidRPr="00766117" w:rsidRDefault="00D07333" w:rsidP="00733C9E">
          <w:pPr>
            <w:autoSpaceDE w:val="0"/>
            <w:autoSpaceDN w:val="0"/>
            <w:spacing w:after="0" w:line="360" w:lineRule="auto"/>
            <w:ind w:left="-567" w:firstLine="720"/>
            <w:jc w:val="both"/>
            <w:rPr>
              <w:rFonts w:ascii="Times New Roman" w:hAnsi="Times New Roman" w:cs="Times New Roman"/>
              <w:sz w:val="26"/>
              <w:szCs w:val="26"/>
            </w:rPr>
          </w:pPr>
          <w:r w:rsidRPr="00733C9E">
            <w:rPr>
              <w:rFonts w:ascii="Times New Roman" w:eastAsia="Times New Roman" w:hAnsi="Times New Roman" w:cs="Times New Roman"/>
              <w:sz w:val="26"/>
              <w:szCs w:val="26"/>
            </w:rPr>
            <w:t> </w:t>
          </w:r>
        </w:p>
      </w:sdtContent>
    </w:sdt>
    <w:p w14:paraId="0D41C9B2" w14:textId="7B04F3C3" w:rsidR="00510D93" w:rsidRPr="00AE4478" w:rsidRDefault="00510D93" w:rsidP="004A62A2">
      <w:pPr>
        <w:autoSpaceDE w:val="0"/>
        <w:autoSpaceDN w:val="0"/>
        <w:spacing w:after="0" w:line="360" w:lineRule="auto"/>
        <w:ind w:firstLine="720"/>
        <w:jc w:val="both"/>
        <w:rPr>
          <w:rFonts w:ascii="Times New Roman" w:hAnsi="Times New Roman" w:cs="Times New Roman"/>
        </w:rPr>
      </w:pPr>
      <w:r w:rsidRPr="00AE4478">
        <w:rPr>
          <w:rFonts w:ascii="Times New Roman" w:hAnsi="Times New Roman" w:cs="Times New Roman"/>
        </w:rPr>
        <w:br w:type="page"/>
      </w:r>
    </w:p>
    <w:p w14:paraId="5ECCB557" w14:textId="21755ECE" w:rsidR="007B0EF8" w:rsidRPr="00C2362B" w:rsidRDefault="00510D93" w:rsidP="00F74BDC">
      <w:pPr>
        <w:pStyle w:val="1"/>
        <w:spacing w:before="0" w:line="360" w:lineRule="auto"/>
        <w:ind w:firstLine="720"/>
        <w:jc w:val="center"/>
        <w:rPr>
          <w:rFonts w:ascii="Times New Roman" w:hAnsi="Times New Roman" w:cs="Times New Roman"/>
          <w:b/>
          <w:bCs/>
          <w:color w:val="auto"/>
          <w:sz w:val="26"/>
          <w:szCs w:val="26"/>
        </w:rPr>
      </w:pPr>
      <w:bookmarkStart w:id="113" w:name="_Toc166971751"/>
      <w:r w:rsidRPr="00C2362B">
        <w:rPr>
          <w:rFonts w:ascii="Times New Roman" w:hAnsi="Times New Roman" w:cs="Times New Roman"/>
          <w:b/>
          <w:bCs/>
          <w:color w:val="auto"/>
          <w:sz w:val="26"/>
          <w:szCs w:val="26"/>
        </w:rPr>
        <w:lastRenderedPageBreak/>
        <w:t>Приложение А</w:t>
      </w:r>
      <w:bookmarkEnd w:id="113"/>
    </w:p>
    <w:p w14:paraId="2FE36E6F" w14:textId="58534F5B" w:rsidR="00510D93" w:rsidRDefault="00576E53" w:rsidP="00F74BDC">
      <w:pPr>
        <w:spacing w:after="0" w:line="360" w:lineRule="auto"/>
        <w:ind w:firstLine="720"/>
        <w:jc w:val="center"/>
        <w:rPr>
          <w:rFonts w:ascii="Times New Roman" w:hAnsi="Times New Roman" w:cs="Times New Roman"/>
          <w:b/>
          <w:bCs/>
          <w:sz w:val="26"/>
          <w:szCs w:val="26"/>
        </w:rPr>
      </w:pPr>
      <w:r>
        <w:rPr>
          <w:rFonts w:ascii="Times New Roman" w:hAnsi="Times New Roman" w:cs="Times New Roman"/>
          <w:b/>
          <w:bCs/>
          <w:sz w:val="26"/>
          <w:szCs w:val="26"/>
        </w:rPr>
        <w:t>Д</w:t>
      </w:r>
      <w:r w:rsidR="00510D93" w:rsidRPr="0059588D">
        <w:rPr>
          <w:rFonts w:ascii="Times New Roman" w:hAnsi="Times New Roman" w:cs="Times New Roman"/>
          <w:b/>
          <w:bCs/>
          <w:sz w:val="26"/>
          <w:szCs w:val="26"/>
        </w:rPr>
        <w:t xml:space="preserve">анные </w:t>
      </w:r>
      <w:r w:rsidR="0023789A" w:rsidRPr="0059588D">
        <w:rPr>
          <w:rFonts w:ascii="Times New Roman" w:hAnsi="Times New Roman" w:cs="Times New Roman"/>
          <w:b/>
          <w:bCs/>
          <w:sz w:val="26"/>
          <w:szCs w:val="26"/>
        </w:rPr>
        <w:t>рентгеноструктурного</w:t>
      </w:r>
      <w:r w:rsidR="00510D93" w:rsidRPr="0059588D">
        <w:rPr>
          <w:rFonts w:ascii="Times New Roman" w:hAnsi="Times New Roman" w:cs="Times New Roman"/>
          <w:b/>
          <w:bCs/>
          <w:sz w:val="26"/>
          <w:szCs w:val="26"/>
        </w:rPr>
        <w:t xml:space="preserve"> анализа</w:t>
      </w:r>
    </w:p>
    <w:p w14:paraId="3F14FCCF" w14:textId="77777777" w:rsidR="007B0EF8" w:rsidRPr="0059588D" w:rsidRDefault="007B0EF8" w:rsidP="00F74BDC">
      <w:pPr>
        <w:spacing w:after="0" w:line="360" w:lineRule="auto"/>
        <w:ind w:firstLine="720"/>
        <w:jc w:val="center"/>
        <w:rPr>
          <w:rFonts w:ascii="Times New Roman" w:hAnsi="Times New Roman" w:cs="Times New Roman"/>
          <w:b/>
          <w:bCs/>
          <w:sz w:val="26"/>
          <w:szCs w:val="26"/>
        </w:rPr>
      </w:pPr>
    </w:p>
    <w:p w14:paraId="1AE3256C" w14:textId="3B0FA569" w:rsidR="007B0EF8" w:rsidRPr="007B0EF8" w:rsidRDefault="007B0EF8" w:rsidP="00F74BDC">
      <w:pPr>
        <w:pStyle w:val="a5"/>
        <w:keepNext/>
        <w:spacing w:after="0" w:line="360" w:lineRule="auto"/>
        <w:ind w:firstLine="720"/>
        <w:jc w:val="both"/>
        <w:rPr>
          <w:rFonts w:ascii="Times New Roman" w:hAnsi="Times New Roman" w:cs="Times New Roman"/>
          <w:i w:val="0"/>
          <w:iCs w:val="0"/>
          <w:color w:val="auto"/>
          <w:sz w:val="26"/>
          <w:szCs w:val="26"/>
        </w:rPr>
      </w:pPr>
      <w:bookmarkStart w:id="114" w:name="_Ref166718735"/>
      <w:r w:rsidRPr="007B0EF8">
        <w:rPr>
          <w:rFonts w:ascii="Times New Roman" w:hAnsi="Times New Roman" w:cs="Times New Roman"/>
          <w:i w:val="0"/>
          <w:iCs w:val="0"/>
          <w:color w:val="auto"/>
          <w:sz w:val="26"/>
          <w:szCs w:val="26"/>
        </w:rPr>
        <w:t>Таблица А.</w:t>
      </w:r>
      <w:r w:rsidRPr="007B0EF8">
        <w:rPr>
          <w:rFonts w:ascii="Times New Roman" w:hAnsi="Times New Roman" w:cs="Times New Roman"/>
          <w:i w:val="0"/>
          <w:iCs w:val="0"/>
          <w:color w:val="auto"/>
          <w:sz w:val="26"/>
          <w:szCs w:val="26"/>
        </w:rPr>
        <w:fldChar w:fldCharType="begin"/>
      </w:r>
      <w:r w:rsidRPr="007B0EF8">
        <w:rPr>
          <w:rFonts w:ascii="Times New Roman" w:hAnsi="Times New Roman" w:cs="Times New Roman"/>
          <w:i w:val="0"/>
          <w:iCs w:val="0"/>
          <w:color w:val="auto"/>
          <w:sz w:val="26"/>
          <w:szCs w:val="26"/>
        </w:rPr>
        <w:instrText xml:space="preserve"> SEQ Таблица_А. \* ARABIC </w:instrText>
      </w:r>
      <w:r w:rsidRPr="007B0EF8">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w:t>
      </w:r>
      <w:r w:rsidRPr="007B0EF8">
        <w:rPr>
          <w:rFonts w:ascii="Times New Roman" w:hAnsi="Times New Roman" w:cs="Times New Roman"/>
          <w:i w:val="0"/>
          <w:iCs w:val="0"/>
          <w:color w:val="auto"/>
          <w:sz w:val="26"/>
          <w:szCs w:val="26"/>
        </w:rPr>
        <w:fldChar w:fldCharType="end"/>
      </w:r>
      <w:bookmarkEnd w:id="114"/>
      <w:r w:rsidRPr="007B0EF8">
        <w:rPr>
          <w:rFonts w:ascii="Times New Roman" w:hAnsi="Times New Roman" w:cs="Times New Roman"/>
          <w:i w:val="0"/>
          <w:iCs w:val="0"/>
          <w:color w:val="auto"/>
          <w:sz w:val="26"/>
          <w:szCs w:val="26"/>
        </w:rPr>
        <w:t>. Кристаллографические данные и структурные параметры</w:t>
      </w:r>
      <w:r w:rsidR="00F856FF" w:rsidRPr="00F856FF">
        <w:rPr>
          <w:rFonts w:ascii="Times New Roman" w:hAnsi="Times New Roman" w:cs="Times New Roman"/>
          <w:i w:val="0"/>
          <w:iCs w:val="0"/>
          <w:color w:val="auto"/>
          <w:sz w:val="26"/>
          <w:szCs w:val="26"/>
        </w:rPr>
        <w:t xml:space="preserve"> </w:t>
      </w:r>
      <w:r w:rsidR="00F856FF">
        <w:rPr>
          <w:rFonts w:ascii="Times New Roman" w:hAnsi="Times New Roman" w:cs="Times New Roman"/>
          <w:i w:val="0"/>
          <w:iCs w:val="0"/>
          <w:color w:val="auto"/>
          <w:sz w:val="26"/>
          <w:szCs w:val="26"/>
        </w:rPr>
        <w:t>структур комплексов</w:t>
      </w:r>
      <w:r w:rsidRPr="007B0EF8">
        <w:rPr>
          <w:rFonts w:ascii="Times New Roman" w:hAnsi="Times New Roman" w:cs="Times New Roman"/>
          <w:i w:val="0"/>
          <w:iCs w:val="0"/>
          <w:color w:val="auto"/>
          <w:sz w:val="26"/>
          <w:szCs w:val="26"/>
        </w:rPr>
        <w:t xml:space="preserve"> </w:t>
      </w:r>
      <w:r w:rsidRPr="007B0EF8">
        <w:rPr>
          <w:rFonts w:ascii="Times New Roman" w:hAnsi="Times New Roman" w:cs="Times New Roman"/>
          <w:b/>
          <w:bCs/>
          <w:i w:val="0"/>
          <w:iCs w:val="0"/>
          <w:color w:val="auto"/>
          <w:sz w:val="26"/>
          <w:szCs w:val="26"/>
        </w:rPr>
        <w:t>2-Pt-CN2</w:t>
      </w:r>
      <w:r w:rsidRPr="007B0EF8">
        <w:rPr>
          <w:rFonts w:ascii="Times New Roman" w:hAnsi="Times New Roman" w:cs="Times New Roman"/>
          <w:i w:val="0"/>
          <w:iCs w:val="0"/>
          <w:color w:val="auto"/>
          <w:sz w:val="26"/>
          <w:szCs w:val="26"/>
        </w:rPr>
        <w:t xml:space="preserve"> </w:t>
      </w:r>
      <w:r w:rsidR="00F856FF">
        <w:rPr>
          <w:rFonts w:ascii="Times New Roman" w:hAnsi="Times New Roman" w:cs="Times New Roman"/>
          <w:i w:val="0"/>
          <w:iCs w:val="0"/>
          <w:color w:val="auto"/>
          <w:sz w:val="26"/>
          <w:szCs w:val="26"/>
        </w:rPr>
        <w:t>–</w:t>
      </w:r>
      <w:r w:rsidR="00F856FF" w:rsidRPr="00F856FF">
        <w:rPr>
          <w:rFonts w:ascii="Times New Roman" w:hAnsi="Times New Roman" w:cs="Times New Roman"/>
          <w:i w:val="0"/>
          <w:iCs w:val="0"/>
          <w:color w:val="auto"/>
          <w:sz w:val="26"/>
          <w:szCs w:val="26"/>
        </w:rPr>
        <w:t xml:space="preserve"> </w:t>
      </w:r>
      <w:r w:rsidR="00F856FF" w:rsidRPr="00F856FF">
        <w:rPr>
          <w:rFonts w:ascii="Times New Roman" w:hAnsi="Times New Roman" w:cs="Times New Roman"/>
          <w:b/>
          <w:bCs/>
          <w:i w:val="0"/>
          <w:iCs w:val="0"/>
          <w:color w:val="auto"/>
          <w:sz w:val="26"/>
          <w:szCs w:val="26"/>
        </w:rPr>
        <w:t>4</w:t>
      </w:r>
      <w:r w:rsidRPr="007B0EF8">
        <w:rPr>
          <w:rFonts w:ascii="Times New Roman" w:hAnsi="Times New Roman" w:cs="Times New Roman"/>
          <w:b/>
          <w:bCs/>
          <w:i w:val="0"/>
          <w:iCs w:val="0"/>
          <w:color w:val="auto"/>
          <w:sz w:val="26"/>
          <w:szCs w:val="26"/>
        </w:rPr>
        <w:t>-Pt-CN2</w:t>
      </w:r>
      <w:r w:rsidRPr="007B0EF8">
        <w:rPr>
          <w:rFonts w:ascii="Times New Roman" w:hAnsi="Times New Roman" w:cs="Times New Roman"/>
          <w:i w:val="0"/>
          <w:iCs w:val="0"/>
          <w:color w:val="auto"/>
          <w:sz w:val="26"/>
          <w:szCs w:val="26"/>
        </w:rPr>
        <w:t>.</w:t>
      </w:r>
    </w:p>
    <w:tbl>
      <w:tblPr>
        <w:tblStyle w:val="af"/>
        <w:tblW w:w="9351" w:type="dxa"/>
        <w:jc w:val="center"/>
        <w:tblLayout w:type="fixed"/>
        <w:tblLook w:val="04A0" w:firstRow="1" w:lastRow="0" w:firstColumn="1" w:lastColumn="0" w:noHBand="0" w:noVBand="1"/>
      </w:tblPr>
      <w:tblGrid>
        <w:gridCol w:w="2122"/>
        <w:gridCol w:w="2409"/>
        <w:gridCol w:w="2410"/>
        <w:gridCol w:w="2410"/>
      </w:tblGrid>
      <w:tr w:rsidR="00EE69DB" w:rsidRPr="0059588D" w14:paraId="25276FBC" w14:textId="749DFBA0" w:rsidTr="00952091">
        <w:trPr>
          <w:jc w:val="center"/>
        </w:trPr>
        <w:tc>
          <w:tcPr>
            <w:tcW w:w="2122" w:type="dxa"/>
            <w:tcBorders>
              <w:bottom w:val="single" w:sz="4" w:space="0" w:color="auto"/>
            </w:tcBorders>
          </w:tcPr>
          <w:p w14:paraId="6501D494"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color w:val="000000"/>
                <w:sz w:val="26"/>
                <w:szCs w:val="26"/>
              </w:rPr>
              <w:t>Параметр</w:t>
            </w:r>
          </w:p>
        </w:tc>
        <w:tc>
          <w:tcPr>
            <w:tcW w:w="2409" w:type="dxa"/>
            <w:tcBorders>
              <w:bottom w:val="single" w:sz="4" w:space="0" w:color="auto"/>
            </w:tcBorders>
          </w:tcPr>
          <w:p w14:paraId="12452E73"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b/>
                <w:bCs/>
                <w:color w:val="000000"/>
                <w:sz w:val="26"/>
                <w:szCs w:val="26"/>
                <w:lang w:val="en-US"/>
              </w:rPr>
              <w:t xml:space="preserve">2-Pt-CN2 </w:t>
            </w:r>
          </w:p>
        </w:tc>
        <w:tc>
          <w:tcPr>
            <w:tcW w:w="2410" w:type="dxa"/>
            <w:tcBorders>
              <w:bottom w:val="single" w:sz="4" w:space="0" w:color="auto"/>
            </w:tcBorders>
          </w:tcPr>
          <w:p w14:paraId="0313AED9"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b/>
                <w:bCs/>
                <w:color w:val="000000"/>
                <w:sz w:val="26"/>
                <w:szCs w:val="26"/>
                <w:lang w:val="en-US"/>
              </w:rPr>
              <w:t xml:space="preserve">3-Pt-CN2 </w:t>
            </w:r>
          </w:p>
        </w:tc>
        <w:tc>
          <w:tcPr>
            <w:tcW w:w="2410" w:type="dxa"/>
            <w:tcBorders>
              <w:bottom w:val="single" w:sz="4" w:space="0" w:color="auto"/>
            </w:tcBorders>
          </w:tcPr>
          <w:p w14:paraId="6BCB21AF" w14:textId="1F29DE4A" w:rsidR="00EE69DB" w:rsidRPr="00EE69DB" w:rsidRDefault="00EE69DB" w:rsidP="00952091">
            <w:pPr>
              <w:spacing w:line="360" w:lineRule="auto"/>
              <w:jc w:val="center"/>
              <w:rPr>
                <w:rFonts w:ascii="Times New Roman" w:hAnsi="Times New Roman"/>
                <w:b/>
                <w:bCs/>
                <w:color w:val="000000"/>
                <w:sz w:val="26"/>
                <w:szCs w:val="26"/>
              </w:rPr>
            </w:pPr>
            <w:r>
              <w:rPr>
                <w:rFonts w:ascii="Times New Roman" w:hAnsi="Times New Roman"/>
                <w:b/>
                <w:bCs/>
                <w:color w:val="000000"/>
                <w:sz w:val="26"/>
                <w:szCs w:val="26"/>
              </w:rPr>
              <w:t>4</w:t>
            </w:r>
            <w:r w:rsidRPr="0059588D">
              <w:rPr>
                <w:rFonts w:ascii="Times New Roman" w:hAnsi="Times New Roman"/>
                <w:b/>
                <w:bCs/>
                <w:color w:val="000000"/>
                <w:sz w:val="26"/>
                <w:szCs w:val="26"/>
                <w:lang w:val="en-US"/>
              </w:rPr>
              <w:t>-Pt-CN2</w:t>
            </w:r>
          </w:p>
        </w:tc>
      </w:tr>
      <w:tr w:rsidR="00EE69DB" w:rsidRPr="0059588D" w14:paraId="68AAFE82" w14:textId="6AD81A74" w:rsidTr="00952091">
        <w:trPr>
          <w:jc w:val="center"/>
        </w:trPr>
        <w:tc>
          <w:tcPr>
            <w:tcW w:w="2122" w:type="dxa"/>
            <w:tcBorders>
              <w:bottom w:val="nil"/>
            </w:tcBorders>
          </w:tcPr>
          <w:p w14:paraId="74F63BEA"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lang w:val="en-US"/>
              </w:rPr>
              <w:t>a</w:t>
            </w:r>
            <w:r w:rsidRPr="0059588D">
              <w:rPr>
                <w:rFonts w:ascii="Times New Roman" w:hAnsi="Times New Roman"/>
                <w:color w:val="000000"/>
                <w:sz w:val="26"/>
                <w:szCs w:val="26"/>
                <w:lang w:val="en-US"/>
              </w:rPr>
              <w:t>(Å)</w:t>
            </w:r>
          </w:p>
        </w:tc>
        <w:tc>
          <w:tcPr>
            <w:tcW w:w="2409" w:type="dxa"/>
            <w:tcBorders>
              <w:bottom w:val="nil"/>
            </w:tcBorders>
          </w:tcPr>
          <w:p w14:paraId="25656ED4"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29.3177(11)</w:t>
            </w:r>
          </w:p>
        </w:tc>
        <w:tc>
          <w:tcPr>
            <w:tcW w:w="2410" w:type="dxa"/>
            <w:tcBorders>
              <w:bottom w:val="nil"/>
            </w:tcBorders>
          </w:tcPr>
          <w:p w14:paraId="3F59875E"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25.7815(2)</w:t>
            </w:r>
          </w:p>
        </w:tc>
        <w:tc>
          <w:tcPr>
            <w:tcW w:w="2410" w:type="dxa"/>
            <w:tcBorders>
              <w:bottom w:val="nil"/>
            </w:tcBorders>
          </w:tcPr>
          <w:p w14:paraId="7F7BB2EC" w14:textId="1356FC0D"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11.1117(2)</w:t>
            </w:r>
          </w:p>
        </w:tc>
      </w:tr>
      <w:tr w:rsidR="00EE69DB" w:rsidRPr="0059588D" w14:paraId="2C8EA399" w14:textId="478BFF65" w:rsidTr="00952091">
        <w:trPr>
          <w:jc w:val="center"/>
        </w:trPr>
        <w:tc>
          <w:tcPr>
            <w:tcW w:w="2122" w:type="dxa"/>
            <w:tcBorders>
              <w:top w:val="nil"/>
              <w:bottom w:val="nil"/>
            </w:tcBorders>
          </w:tcPr>
          <w:p w14:paraId="02F2A782"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lang w:val="en-US"/>
              </w:rPr>
              <w:t>b</w:t>
            </w:r>
            <w:r w:rsidRPr="0059588D">
              <w:rPr>
                <w:rFonts w:ascii="Times New Roman" w:hAnsi="Times New Roman"/>
                <w:color w:val="000000"/>
                <w:sz w:val="26"/>
                <w:szCs w:val="26"/>
                <w:lang w:val="en-US"/>
              </w:rPr>
              <w:t>(Å)</w:t>
            </w:r>
          </w:p>
        </w:tc>
        <w:tc>
          <w:tcPr>
            <w:tcW w:w="2409" w:type="dxa"/>
            <w:tcBorders>
              <w:top w:val="nil"/>
              <w:bottom w:val="nil"/>
            </w:tcBorders>
          </w:tcPr>
          <w:p w14:paraId="3210D761"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29.3177(11)</w:t>
            </w:r>
          </w:p>
        </w:tc>
        <w:tc>
          <w:tcPr>
            <w:tcW w:w="2410" w:type="dxa"/>
            <w:tcBorders>
              <w:top w:val="nil"/>
              <w:bottom w:val="nil"/>
            </w:tcBorders>
          </w:tcPr>
          <w:p w14:paraId="4B238413"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7.42980(10)</w:t>
            </w:r>
          </w:p>
        </w:tc>
        <w:tc>
          <w:tcPr>
            <w:tcW w:w="2410" w:type="dxa"/>
            <w:tcBorders>
              <w:top w:val="nil"/>
              <w:bottom w:val="nil"/>
            </w:tcBorders>
          </w:tcPr>
          <w:p w14:paraId="60D1A2AD" w14:textId="0A96D89E"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33.9880(5)</w:t>
            </w:r>
          </w:p>
        </w:tc>
      </w:tr>
      <w:tr w:rsidR="00EE69DB" w:rsidRPr="0059588D" w14:paraId="56406C30" w14:textId="655AB0A5" w:rsidTr="00952091">
        <w:trPr>
          <w:jc w:val="center"/>
        </w:trPr>
        <w:tc>
          <w:tcPr>
            <w:tcW w:w="2122" w:type="dxa"/>
            <w:tcBorders>
              <w:top w:val="nil"/>
              <w:bottom w:val="nil"/>
            </w:tcBorders>
          </w:tcPr>
          <w:p w14:paraId="7726DE20"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lang w:val="en-US"/>
              </w:rPr>
              <w:t>c</w:t>
            </w:r>
            <w:r w:rsidRPr="0059588D">
              <w:rPr>
                <w:rFonts w:ascii="Times New Roman" w:hAnsi="Times New Roman"/>
                <w:color w:val="000000"/>
                <w:sz w:val="26"/>
                <w:szCs w:val="26"/>
                <w:lang w:val="en-US"/>
              </w:rPr>
              <w:t>(Å)</w:t>
            </w:r>
          </w:p>
        </w:tc>
        <w:tc>
          <w:tcPr>
            <w:tcW w:w="2409" w:type="dxa"/>
            <w:tcBorders>
              <w:top w:val="nil"/>
              <w:bottom w:val="nil"/>
            </w:tcBorders>
          </w:tcPr>
          <w:p w14:paraId="29245EA6"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13.8971(9)</w:t>
            </w:r>
          </w:p>
        </w:tc>
        <w:tc>
          <w:tcPr>
            <w:tcW w:w="2410" w:type="dxa"/>
            <w:tcBorders>
              <w:top w:val="nil"/>
              <w:bottom w:val="nil"/>
            </w:tcBorders>
          </w:tcPr>
          <w:p w14:paraId="734FC4DE"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29.6133(3)</w:t>
            </w:r>
          </w:p>
        </w:tc>
        <w:tc>
          <w:tcPr>
            <w:tcW w:w="2410" w:type="dxa"/>
            <w:tcBorders>
              <w:top w:val="nil"/>
              <w:bottom w:val="nil"/>
            </w:tcBorders>
          </w:tcPr>
          <w:p w14:paraId="63379610" w14:textId="22C25D0C"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7.43190(10)</w:t>
            </w:r>
          </w:p>
        </w:tc>
      </w:tr>
      <w:tr w:rsidR="00EE69DB" w:rsidRPr="0059588D" w14:paraId="1A412D30" w14:textId="6684C1C5" w:rsidTr="00952091">
        <w:trPr>
          <w:jc w:val="center"/>
        </w:trPr>
        <w:tc>
          <w:tcPr>
            <w:tcW w:w="2122" w:type="dxa"/>
            <w:tcBorders>
              <w:top w:val="nil"/>
              <w:bottom w:val="nil"/>
            </w:tcBorders>
          </w:tcPr>
          <w:p w14:paraId="00834AE1"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rPr>
              <w:t>α</w:t>
            </w:r>
            <w:r w:rsidRPr="0059588D">
              <w:rPr>
                <w:rFonts w:ascii="Times New Roman" w:hAnsi="Times New Roman"/>
                <w:color w:val="000000"/>
                <w:sz w:val="26"/>
                <w:szCs w:val="26"/>
                <w:lang w:val="en-US"/>
              </w:rPr>
              <w:t>,</w:t>
            </w:r>
            <w:r w:rsidRPr="0059588D">
              <w:rPr>
                <w:rFonts w:ascii="Times New Roman" w:hAnsi="Times New Roman"/>
                <w:color w:val="000000"/>
                <w:sz w:val="26"/>
                <w:szCs w:val="26"/>
                <w:vertAlign w:val="superscript"/>
                <w:lang w:val="en-US"/>
              </w:rPr>
              <w:t>o</w:t>
            </w:r>
          </w:p>
        </w:tc>
        <w:tc>
          <w:tcPr>
            <w:tcW w:w="2409" w:type="dxa"/>
            <w:tcBorders>
              <w:top w:val="nil"/>
              <w:bottom w:val="nil"/>
            </w:tcBorders>
          </w:tcPr>
          <w:p w14:paraId="47DC3A42"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90</w:t>
            </w:r>
          </w:p>
        </w:tc>
        <w:tc>
          <w:tcPr>
            <w:tcW w:w="2410" w:type="dxa"/>
            <w:tcBorders>
              <w:top w:val="nil"/>
              <w:bottom w:val="nil"/>
            </w:tcBorders>
          </w:tcPr>
          <w:p w14:paraId="66B3C95F"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90</w:t>
            </w:r>
          </w:p>
        </w:tc>
        <w:tc>
          <w:tcPr>
            <w:tcW w:w="2410" w:type="dxa"/>
            <w:tcBorders>
              <w:top w:val="nil"/>
              <w:bottom w:val="nil"/>
            </w:tcBorders>
          </w:tcPr>
          <w:p w14:paraId="0E0A9A3B" w14:textId="34076B63" w:rsidR="00EE69DB" w:rsidRPr="0059588D" w:rsidRDefault="00EE69DB" w:rsidP="00952091">
            <w:pPr>
              <w:spacing w:line="360" w:lineRule="auto"/>
              <w:jc w:val="center"/>
              <w:rPr>
                <w:rFonts w:ascii="Times New Roman" w:hAnsi="Times New Roman"/>
                <w:color w:val="000000"/>
                <w:sz w:val="26"/>
                <w:szCs w:val="26"/>
                <w:lang w:val="en-US"/>
              </w:rPr>
            </w:pPr>
            <w:r w:rsidRPr="00EE69DB">
              <w:rPr>
                <w:rFonts w:ascii="Times New Roman" w:hAnsi="Times New Roman"/>
                <w:color w:val="000000"/>
                <w:sz w:val="26"/>
                <w:szCs w:val="26"/>
              </w:rPr>
              <w:t>90</w:t>
            </w:r>
          </w:p>
        </w:tc>
      </w:tr>
      <w:tr w:rsidR="00EE69DB" w:rsidRPr="0059588D" w14:paraId="734512FE" w14:textId="47CB7FFB" w:rsidTr="00952091">
        <w:trPr>
          <w:jc w:val="center"/>
        </w:trPr>
        <w:tc>
          <w:tcPr>
            <w:tcW w:w="2122" w:type="dxa"/>
            <w:tcBorders>
              <w:top w:val="nil"/>
              <w:bottom w:val="nil"/>
            </w:tcBorders>
          </w:tcPr>
          <w:p w14:paraId="516F3E96"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i/>
                <w:iCs/>
                <w:color w:val="000000"/>
                <w:sz w:val="26"/>
                <w:szCs w:val="26"/>
              </w:rPr>
              <w:t>β</w:t>
            </w:r>
            <w:r w:rsidRPr="0059588D">
              <w:rPr>
                <w:rFonts w:ascii="Times New Roman" w:hAnsi="Times New Roman"/>
                <w:color w:val="000000"/>
                <w:sz w:val="26"/>
                <w:szCs w:val="26"/>
                <w:lang w:val="en-US"/>
              </w:rPr>
              <w:t>,</w:t>
            </w:r>
            <w:r w:rsidRPr="0059588D">
              <w:rPr>
                <w:rFonts w:ascii="Times New Roman" w:hAnsi="Times New Roman"/>
                <w:color w:val="000000"/>
                <w:sz w:val="26"/>
                <w:szCs w:val="26"/>
                <w:vertAlign w:val="superscript"/>
                <w:lang w:val="en-US"/>
              </w:rPr>
              <w:t>o</w:t>
            </w:r>
          </w:p>
        </w:tc>
        <w:tc>
          <w:tcPr>
            <w:tcW w:w="2409" w:type="dxa"/>
            <w:tcBorders>
              <w:top w:val="nil"/>
              <w:bottom w:val="nil"/>
            </w:tcBorders>
          </w:tcPr>
          <w:p w14:paraId="33C0EA84"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90</w:t>
            </w:r>
          </w:p>
        </w:tc>
        <w:tc>
          <w:tcPr>
            <w:tcW w:w="2410" w:type="dxa"/>
            <w:tcBorders>
              <w:top w:val="nil"/>
              <w:bottom w:val="nil"/>
            </w:tcBorders>
          </w:tcPr>
          <w:p w14:paraId="0AF1A49F"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97.9780(10)</w:t>
            </w:r>
          </w:p>
        </w:tc>
        <w:tc>
          <w:tcPr>
            <w:tcW w:w="2410" w:type="dxa"/>
            <w:tcBorders>
              <w:top w:val="nil"/>
              <w:bottom w:val="nil"/>
            </w:tcBorders>
          </w:tcPr>
          <w:p w14:paraId="64F9A303" w14:textId="1BAF757B"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97.009(2)</w:t>
            </w:r>
          </w:p>
        </w:tc>
      </w:tr>
      <w:tr w:rsidR="00EE69DB" w:rsidRPr="0059588D" w14:paraId="6EB88C0E" w14:textId="57EF9A55" w:rsidTr="00952091">
        <w:trPr>
          <w:jc w:val="center"/>
        </w:trPr>
        <w:tc>
          <w:tcPr>
            <w:tcW w:w="2122" w:type="dxa"/>
            <w:tcBorders>
              <w:top w:val="nil"/>
              <w:bottom w:val="nil"/>
            </w:tcBorders>
          </w:tcPr>
          <w:p w14:paraId="3BF6930F"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i/>
                <w:iCs/>
                <w:color w:val="000000"/>
                <w:sz w:val="26"/>
                <w:szCs w:val="26"/>
              </w:rPr>
              <w:t>γ</w:t>
            </w:r>
            <w:r w:rsidRPr="0059588D">
              <w:rPr>
                <w:rFonts w:ascii="Times New Roman" w:hAnsi="Times New Roman"/>
                <w:color w:val="000000"/>
                <w:sz w:val="26"/>
                <w:szCs w:val="26"/>
                <w:lang w:val="en-US"/>
              </w:rPr>
              <w:t>,</w:t>
            </w:r>
            <w:r w:rsidRPr="0059588D">
              <w:rPr>
                <w:rFonts w:ascii="Times New Roman" w:hAnsi="Times New Roman"/>
                <w:color w:val="000000"/>
                <w:sz w:val="26"/>
                <w:szCs w:val="26"/>
                <w:vertAlign w:val="superscript"/>
                <w:lang w:val="en-US"/>
              </w:rPr>
              <w:t>o</w:t>
            </w:r>
          </w:p>
        </w:tc>
        <w:tc>
          <w:tcPr>
            <w:tcW w:w="2409" w:type="dxa"/>
            <w:tcBorders>
              <w:top w:val="nil"/>
              <w:bottom w:val="nil"/>
            </w:tcBorders>
          </w:tcPr>
          <w:p w14:paraId="7D7478CB"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90</w:t>
            </w:r>
          </w:p>
        </w:tc>
        <w:tc>
          <w:tcPr>
            <w:tcW w:w="2410" w:type="dxa"/>
            <w:tcBorders>
              <w:top w:val="nil"/>
              <w:bottom w:val="nil"/>
            </w:tcBorders>
          </w:tcPr>
          <w:p w14:paraId="784AF57C"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90</w:t>
            </w:r>
          </w:p>
        </w:tc>
        <w:tc>
          <w:tcPr>
            <w:tcW w:w="2410" w:type="dxa"/>
            <w:tcBorders>
              <w:top w:val="nil"/>
              <w:bottom w:val="nil"/>
            </w:tcBorders>
          </w:tcPr>
          <w:p w14:paraId="1E008C77" w14:textId="353AB239" w:rsidR="00EE69DB" w:rsidRPr="0059588D" w:rsidRDefault="00EE69DB" w:rsidP="00952091">
            <w:pPr>
              <w:spacing w:line="360" w:lineRule="auto"/>
              <w:jc w:val="center"/>
              <w:rPr>
                <w:rFonts w:ascii="Times New Roman" w:hAnsi="Times New Roman"/>
                <w:color w:val="000000"/>
                <w:sz w:val="26"/>
                <w:szCs w:val="26"/>
                <w:lang w:val="en-US"/>
              </w:rPr>
            </w:pPr>
            <w:r w:rsidRPr="00EE69DB">
              <w:rPr>
                <w:rFonts w:ascii="Times New Roman" w:hAnsi="Times New Roman"/>
                <w:color w:val="000000"/>
                <w:sz w:val="26"/>
                <w:szCs w:val="26"/>
              </w:rPr>
              <w:t>90</w:t>
            </w:r>
          </w:p>
        </w:tc>
      </w:tr>
      <w:tr w:rsidR="00EE69DB" w:rsidRPr="0059588D" w14:paraId="1D9B08DC" w14:textId="1619860D" w:rsidTr="00952091">
        <w:trPr>
          <w:jc w:val="center"/>
        </w:trPr>
        <w:tc>
          <w:tcPr>
            <w:tcW w:w="2122" w:type="dxa"/>
            <w:tcBorders>
              <w:top w:val="nil"/>
              <w:bottom w:val="nil"/>
            </w:tcBorders>
          </w:tcPr>
          <w:p w14:paraId="38E1F896"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lang w:val="en-US"/>
              </w:rPr>
              <w:t>V</w:t>
            </w:r>
            <w:r w:rsidRPr="0059588D">
              <w:rPr>
                <w:rFonts w:ascii="Times New Roman" w:hAnsi="Times New Roman"/>
                <w:color w:val="000000"/>
                <w:sz w:val="26"/>
                <w:szCs w:val="26"/>
                <w:lang w:val="en-US"/>
              </w:rPr>
              <w:t xml:space="preserve"> (A</w:t>
            </w:r>
            <w:r w:rsidRPr="0059588D">
              <w:rPr>
                <w:rFonts w:ascii="Times New Roman" w:hAnsi="Times New Roman"/>
                <w:color w:val="000000"/>
                <w:sz w:val="26"/>
                <w:szCs w:val="26"/>
                <w:vertAlign w:val="superscript"/>
                <w:lang w:val="en-US"/>
              </w:rPr>
              <w:t>o3</w:t>
            </w:r>
            <w:r w:rsidRPr="0059588D">
              <w:rPr>
                <w:rFonts w:ascii="Times New Roman" w:hAnsi="Times New Roman"/>
                <w:color w:val="000000"/>
                <w:sz w:val="26"/>
                <w:szCs w:val="26"/>
                <w:lang w:val="en-US"/>
              </w:rPr>
              <w:t>)</w:t>
            </w:r>
          </w:p>
        </w:tc>
        <w:tc>
          <w:tcPr>
            <w:tcW w:w="2409" w:type="dxa"/>
            <w:tcBorders>
              <w:top w:val="nil"/>
              <w:bottom w:val="nil"/>
            </w:tcBorders>
          </w:tcPr>
          <w:p w14:paraId="500A63F0"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11944.9(12)</w:t>
            </w:r>
          </w:p>
        </w:tc>
        <w:tc>
          <w:tcPr>
            <w:tcW w:w="2410" w:type="dxa"/>
            <w:tcBorders>
              <w:top w:val="nil"/>
              <w:bottom w:val="nil"/>
            </w:tcBorders>
          </w:tcPr>
          <w:p w14:paraId="39A8D909"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5617.57(11)</w:t>
            </w:r>
          </w:p>
        </w:tc>
        <w:tc>
          <w:tcPr>
            <w:tcW w:w="2410" w:type="dxa"/>
            <w:tcBorders>
              <w:top w:val="nil"/>
              <w:bottom w:val="nil"/>
            </w:tcBorders>
          </w:tcPr>
          <w:p w14:paraId="6C386BE0" w14:textId="58377888"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2785.79(8)</w:t>
            </w:r>
          </w:p>
        </w:tc>
      </w:tr>
      <w:tr w:rsidR="00EE69DB" w:rsidRPr="0059588D" w14:paraId="1FF19B66" w14:textId="4B8F5155" w:rsidTr="00952091">
        <w:trPr>
          <w:jc w:val="center"/>
        </w:trPr>
        <w:tc>
          <w:tcPr>
            <w:tcW w:w="2122" w:type="dxa"/>
            <w:tcBorders>
              <w:top w:val="nil"/>
              <w:bottom w:val="nil"/>
            </w:tcBorders>
          </w:tcPr>
          <w:p w14:paraId="5FAFAA8D"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color w:val="000000"/>
                <w:sz w:val="26"/>
                <w:szCs w:val="26"/>
              </w:rPr>
              <w:t>Пространственная группа</w:t>
            </w:r>
          </w:p>
        </w:tc>
        <w:tc>
          <w:tcPr>
            <w:tcW w:w="2409" w:type="dxa"/>
            <w:tcBorders>
              <w:top w:val="nil"/>
              <w:bottom w:val="nil"/>
            </w:tcBorders>
          </w:tcPr>
          <w:p w14:paraId="712EB9C3"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lang w:val="en-US"/>
              </w:rPr>
              <w:t>I4</w:t>
            </w:r>
            <w:r w:rsidRPr="0059588D">
              <w:rPr>
                <w:rFonts w:ascii="Times New Roman" w:hAnsi="Times New Roman"/>
                <w:i/>
                <w:iCs/>
                <w:color w:val="000000"/>
                <w:sz w:val="26"/>
                <w:szCs w:val="26"/>
                <w:vertAlign w:val="subscript"/>
                <w:lang w:val="en-US"/>
              </w:rPr>
              <w:t>1</w:t>
            </w:r>
            <w:r w:rsidRPr="0059588D">
              <w:rPr>
                <w:rFonts w:ascii="Times New Roman" w:hAnsi="Times New Roman"/>
                <w:i/>
                <w:iCs/>
                <w:color w:val="000000"/>
                <w:sz w:val="26"/>
                <w:szCs w:val="26"/>
                <w:lang w:val="en-US"/>
              </w:rPr>
              <w:t>/a</w:t>
            </w:r>
          </w:p>
        </w:tc>
        <w:tc>
          <w:tcPr>
            <w:tcW w:w="2410" w:type="dxa"/>
            <w:tcBorders>
              <w:top w:val="nil"/>
              <w:bottom w:val="nil"/>
            </w:tcBorders>
          </w:tcPr>
          <w:p w14:paraId="2899662D"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C2/c</w:t>
            </w:r>
          </w:p>
        </w:tc>
        <w:tc>
          <w:tcPr>
            <w:tcW w:w="2410" w:type="dxa"/>
            <w:tcBorders>
              <w:top w:val="nil"/>
              <w:bottom w:val="nil"/>
            </w:tcBorders>
          </w:tcPr>
          <w:p w14:paraId="54300584" w14:textId="200A6EBF" w:rsidR="00EE69DB" w:rsidRPr="00EE69DB" w:rsidRDefault="00EE69DB" w:rsidP="00952091">
            <w:pPr>
              <w:spacing w:line="360" w:lineRule="auto"/>
              <w:jc w:val="center"/>
              <w:rPr>
                <w:rFonts w:ascii="Times New Roman" w:hAnsi="Times New Roman"/>
                <w:i/>
                <w:iCs/>
                <w:color w:val="000000"/>
                <w:sz w:val="26"/>
                <w:szCs w:val="26"/>
              </w:rPr>
            </w:pPr>
            <w:r w:rsidRPr="00EE69DB">
              <w:rPr>
                <w:rFonts w:ascii="Times New Roman" w:hAnsi="Times New Roman"/>
                <w:i/>
                <w:iCs/>
                <w:color w:val="000000"/>
                <w:sz w:val="26"/>
                <w:szCs w:val="26"/>
              </w:rPr>
              <w:t>P2</w:t>
            </w:r>
            <w:r w:rsidRPr="00EE69DB">
              <w:rPr>
                <w:rFonts w:ascii="Times New Roman" w:hAnsi="Times New Roman"/>
                <w:i/>
                <w:iCs/>
                <w:color w:val="000000"/>
                <w:sz w:val="26"/>
                <w:szCs w:val="26"/>
                <w:vertAlign w:val="subscript"/>
              </w:rPr>
              <w:t>1</w:t>
            </w:r>
            <w:r w:rsidRPr="00EE69DB">
              <w:rPr>
                <w:rFonts w:ascii="Times New Roman" w:hAnsi="Times New Roman"/>
                <w:i/>
                <w:iCs/>
                <w:color w:val="000000"/>
                <w:sz w:val="26"/>
                <w:szCs w:val="26"/>
              </w:rPr>
              <w:t>/c</w:t>
            </w:r>
          </w:p>
        </w:tc>
      </w:tr>
      <w:tr w:rsidR="00EE69DB" w:rsidRPr="0059588D" w14:paraId="120126C1" w14:textId="51507869" w:rsidTr="00952091">
        <w:trPr>
          <w:jc w:val="center"/>
        </w:trPr>
        <w:tc>
          <w:tcPr>
            <w:tcW w:w="2122" w:type="dxa"/>
            <w:tcBorders>
              <w:top w:val="nil"/>
              <w:bottom w:val="nil"/>
            </w:tcBorders>
          </w:tcPr>
          <w:p w14:paraId="12E363BC"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µ</w:t>
            </w:r>
            <w:r w:rsidRPr="0059588D">
              <w:rPr>
                <w:rFonts w:ascii="Times New Roman" w:hAnsi="Times New Roman"/>
                <w:color w:val="000000"/>
                <w:sz w:val="26"/>
                <w:szCs w:val="26"/>
                <w:lang w:val="en-US"/>
              </w:rPr>
              <w:t xml:space="preserve"> (</w:t>
            </w:r>
            <w:r w:rsidRPr="0059588D">
              <w:rPr>
                <w:rFonts w:ascii="Times New Roman" w:hAnsi="Times New Roman"/>
                <w:color w:val="000000"/>
                <w:sz w:val="26"/>
                <w:szCs w:val="26"/>
              </w:rPr>
              <w:t>мм</w:t>
            </w:r>
            <w:r w:rsidRPr="0059588D">
              <w:rPr>
                <w:rFonts w:ascii="Times New Roman" w:hAnsi="Times New Roman"/>
                <w:color w:val="000000"/>
                <w:sz w:val="26"/>
                <w:szCs w:val="26"/>
                <w:vertAlign w:val="superscript"/>
              </w:rPr>
              <w:t>-1</w:t>
            </w:r>
            <w:r w:rsidRPr="0059588D">
              <w:rPr>
                <w:rFonts w:ascii="Times New Roman" w:hAnsi="Times New Roman"/>
                <w:color w:val="000000"/>
                <w:sz w:val="26"/>
                <w:szCs w:val="26"/>
                <w:lang w:val="en-US"/>
              </w:rPr>
              <w:t>)</w:t>
            </w:r>
          </w:p>
        </w:tc>
        <w:tc>
          <w:tcPr>
            <w:tcW w:w="2409" w:type="dxa"/>
            <w:tcBorders>
              <w:top w:val="nil"/>
              <w:bottom w:val="nil"/>
            </w:tcBorders>
          </w:tcPr>
          <w:p w14:paraId="3875E84E" w14:textId="056C1690"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rPr>
              <w:t>4.723</w:t>
            </w:r>
          </w:p>
        </w:tc>
        <w:tc>
          <w:tcPr>
            <w:tcW w:w="2410" w:type="dxa"/>
            <w:tcBorders>
              <w:top w:val="nil"/>
              <w:bottom w:val="nil"/>
            </w:tcBorders>
          </w:tcPr>
          <w:p w14:paraId="1E5DDD57"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10.657</w:t>
            </w:r>
          </w:p>
        </w:tc>
        <w:tc>
          <w:tcPr>
            <w:tcW w:w="2410" w:type="dxa"/>
            <w:tcBorders>
              <w:top w:val="nil"/>
              <w:bottom w:val="nil"/>
            </w:tcBorders>
          </w:tcPr>
          <w:p w14:paraId="17283DB9" w14:textId="6782ED1A"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11.641</w:t>
            </w:r>
          </w:p>
        </w:tc>
      </w:tr>
      <w:tr w:rsidR="00EE69DB" w:rsidRPr="0059588D" w14:paraId="4BAB85B9" w14:textId="7DD4930F" w:rsidTr="00952091">
        <w:trPr>
          <w:jc w:val="center"/>
        </w:trPr>
        <w:tc>
          <w:tcPr>
            <w:tcW w:w="2122" w:type="dxa"/>
            <w:tcBorders>
              <w:top w:val="nil"/>
              <w:bottom w:val="nil"/>
            </w:tcBorders>
          </w:tcPr>
          <w:p w14:paraId="51386CEA" w14:textId="77777777" w:rsidR="00EE69DB" w:rsidRPr="0059588D" w:rsidRDefault="00EE69DB" w:rsidP="00952091">
            <w:pPr>
              <w:spacing w:line="360" w:lineRule="auto"/>
              <w:jc w:val="center"/>
              <w:rPr>
                <w:rFonts w:ascii="Times New Roman" w:hAnsi="Times New Roman"/>
                <w:i/>
                <w:iCs/>
                <w:color w:val="000000"/>
                <w:sz w:val="26"/>
                <w:szCs w:val="26"/>
                <w:lang w:val="en-US"/>
              </w:rPr>
            </w:pPr>
            <w:r w:rsidRPr="0059588D">
              <w:rPr>
                <w:rFonts w:ascii="Times New Roman" w:hAnsi="Times New Roman"/>
                <w:i/>
                <w:iCs/>
                <w:color w:val="000000"/>
                <w:sz w:val="26"/>
                <w:szCs w:val="26"/>
                <w:lang w:val="en-US"/>
              </w:rPr>
              <w:t>Z</w:t>
            </w:r>
          </w:p>
        </w:tc>
        <w:tc>
          <w:tcPr>
            <w:tcW w:w="2409" w:type="dxa"/>
            <w:tcBorders>
              <w:top w:val="nil"/>
              <w:bottom w:val="nil"/>
            </w:tcBorders>
          </w:tcPr>
          <w:p w14:paraId="7CB72CB0"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5</w:t>
            </w:r>
          </w:p>
        </w:tc>
        <w:tc>
          <w:tcPr>
            <w:tcW w:w="2410" w:type="dxa"/>
            <w:tcBorders>
              <w:top w:val="nil"/>
              <w:bottom w:val="nil"/>
            </w:tcBorders>
          </w:tcPr>
          <w:p w14:paraId="1A3A5A6B"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9</w:t>
            </w:r>
          </w:p>
        </w:tc>
        <w:tc>
          <w:tcPr>
            <w:tcW w:w="2410" w:type="dxa"/>
            <w:tcBorders>
              <w:top w:val="nil"/>
              <w:bottom w:val="nil"/>
            </w:tcBorders>
          </w:tcPr>
          <w:p w14:paraId="5F1A90C5" w14:textId="6A57CFFF" w:rsidR="00EE69DB" w:rsidRPr="0059588D" w:rsidRDefault="00EE69DB" w:rsidP="00952091">
            <w:pPr>
              <w:spacing w:line="360" w:lineRule="auto"/>
              <w:jc w:val="center"/>
              <w:rPr>
                <w:rFonts w:ascii="Times New Roman" w:hAnsi="Times New Roman"/>
                <w:color w:val="000000"/>
                <w:sz w:val="26"/>
                <w:szCs w:val="26"/>
                <w:lang w:val="en-US"/>
              </w:rPr>
            </w:pPr>
            <w:r w:rsidRPr="00EE69DB">
              <w:rPr>
                <w:rFonts w:ascii="Times New Roman" w:hAnsi="Times New Roman"/>
                <w:color w:val="000000"/>
                <w:sz w:val="26"/>
                <w:szCs w:val="26"/>
                <w:lang w:val="en-US"/>
              </w:rPr>
              <w:t>4</w:t>
            </w:r>
          </w:p>
        </w:tc>
      </w:tr>
      <w:tr w:rsidR="00EE69DB" w:rsidRPr="0059588D" w14:paraId="4455AF7C" w14:textId="1930CC2E" w:rsidTr="00952091">
        <w:trPr>
          <w:jc w:val="center"/>
        </w:trPr>
        <w:tc>
          <w:tcPr>
            <w:tcW w:w="2122" w:type="dxa"/>
            <w:tcBorders>
              <w:top w:val="nil"/>
              <w:bottom w:val="nil"/>
            </w:tcBorders>
          </w:tcPr>
          <w:p w14:paraId="0E35F5A8"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lang w:val="en-US"/>
              </w:rPr>
              <w:t>D</w:t>
            </w:r>
            <w:r w:rsidRPr="0059588D">
              <w:rPr>
                <w:rFonts w:ascii="Times New Roman" w:hAnsi="Times New Roman"/>
                <w:color w:val="000000"/>
                <w:sz w:val="26"/>
                <w:szCs w:val="26"/>
                <w:vertAlign w:val="subscript"/>
                <w:lang w:val="en-US"/>
              </w:rPr>
              <w:t>calc</w:t>
            </w:r>
            <w:r w:rsidRPr="0059588D">
              <w:rPr>
                <w:rFonts w:ascii="Times New Roman" w:hAnsi="Times New Roman"/>
                <w:color w:val="000000"/>
                <w:sz w:val="26"/>
                <w:szCs w:val="26"/>
                <w:lang w:val="en-US"/>
              </w:rPr>
              <w:t xml:space="preserve"> (</w:t>
            </w:r>
            <w:r w:rsidRPr="0059588D">
              <w:rPr>
                <w:rFonts w:ascii="Times New Roman" w:hAnsi="Times New Roman"/>
                <w:color w:val="000000"/>
                <w:sz w:val="26"/>
                <w:szCs w:val="26"/>
              </w:rPr>
              <w:t>г/см</w:t>
            </w:r>
            <w:r w:rsidRPr="0059588D">
              <w:rPr>
                <w:rFonts w:ascii="Times New Roman" w:hAnsi="Times New Roman"/>
                <w:color w:val="000000"/>
                <w:sz w:val="26"/>
                <w:szCs w:val="26"/>
                <w:vertAlign w:val="superscript"/>
              </w:rPr>
              <w:t>3</w:t>
            </w:r>
            <w:r w:rsidRPr="0059588D">
              <w:rPr>
                <w:rFonts w:ascii="Times New Roman" w:hAnsi="Times New Roman"/>
                <w:color w:val="000000"/>
                <w:sz w:val="26"/>
                <w:szCs w:val="26"/>
                <w:lang w:val="en-US"/>
              </w:rPr>
              <w:t>)</w:t>
            </w:r>
          </w:p>
        </w:tc>
        <w:tc>
          <w:tcPr>
            <w:tcW w:w="2409" w:type="dxa"/>
            <w:tcBorders>
              <w:top w:val="nil"/>
              <w:bottom w:val="nil"/>
            </w:tcBorders>
          </w:tcPr>
          <w:p w14:paraId="471DF3A4" w14:textId="4E90A731"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lang w:val="en-US"/>
              </w:rPr>
              <w:t>1.400</w:t>
            </w:r>
          </w:p>
        </w:tc>
        <w:tc>
          <w:tcPr>
            <w:tcW w:w="2410" w:type="dxa"/>
            <w:tcBorders>
              <w:top w:val="nil"/>
              <w:bottom w:val="nil"/>
            </w:tcBorders>
          </w:tcPr>
          <w:p w14:paraId="6318AA9A"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1.879</w:t>
            </w:r>
          </w:p>
        </w:tc>
        <w:tc>
          <w:tcPr>
            <w:tcW w:w="2410" w:type="dxa"/>
            <w:tcBorders>
              <w:top w:val="nil"/>
              <w:bottom w:val="nil"/>
            </w:tcBorders>
          </w:tcPr>
          <w:p w14:paraId="0015C8CC" w14:textId="40DC6D01"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1.980</w:t>
            </w:r>
          </w:p>
        </w:tc>
      </w:tr>
      <w:tr w:rsidR="00EE69DB" w:rsidRPr="0059588D" w14:paraId="7F1F5351" w14:textId="5EC4E38B" w:rsidTr="00952091">
        <w:trPr>
          <w:jc w:val="center"/>
        </w:trPr>
        <w:tc>
          <w:tcPr>
            <w:tcW w:w="2122" w:type="dxa"/>
            <w:tcBorders>
              <w:top w:val="nil"/>
              <w:bottom w:val="nil"/>
            </w:tcBorders>
          </w:tcPr>
          <w:p w14:paraId="263A0436"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color w:val="000000"/>
                <w:sz w:val="26"/>
                <w:szCs w:val="26"/>
              </w:rPr>
              <w:t>Размер кристалла (мм)</w:t>
            </w:r>
          </w:p>
        </w:tc>
        <w:tc>
          <w:tcPr>
            <w:tcW w:w="2409" w:type="dxa"/>
            <w:tcBorders>
              <w:top w:val="nil"/>
              <w:bottom w:val="nil"/>
            </w:tcBorders>
          </w:tcPr>
          <w:p w14:paraId="1AC04F21" w14:textId="2435AA94" w:rsidR="00EE69DB" w:rsidRPr="0059588D" w:rsidRDefault="00FE052F" w:rsidP="00952091">
            <w:pPr>
              <w:spacing w:line="360" w:lineRule="auto"/>
              <w:jc w:val="center"/>
              <w:rPr>
                <w:rFonts w:ascii="Times New Roman" w:hAnsi="Times New Roman"/>
                <w:color w:val="000000"/>
                <w:sz w:val="26"/>
                <w:szCs w:val="26"/>
              </w:rPr>
            </w:pPr>
            <w:r w:rsidRPr="00FE052F">
              <w:rPr>
                <w:rFonts w:ascii="Times New Roman" w:hAnsi="Times New Roman"/>
                <w:color w:val="000000"/>
                <w:sz w:val="26"/>
                <w:szCs w:val="26"/>
                <w:lang w:val="en-US"/>
              </w:rPr>
              <w:t>0.15×0.05×0.02</w:t>
            </w:r>
          </w:p>
        </w:tc>
        <w:tc>
          <w:tcPr>
            <w:tcW w:w="2410" w:type="dxa"/>
            <w:tcBorders>
              <w:top w:val="nil"/>
              <w:bottom w:val="nil"/>
            </w:tcBorders>
          </w:tcPr>
          <w:p w14:paraId="5EA871B7"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0.1×0.04×0.02</w:t>
            </w:r>
          </w:p>
        </w:tc>
        <w:tc>
          <w:tcPr>
            <w:tcW w:w="2410" w:type="dxa"/>
            <w:tcBorders>
              <w:top w:val="nil"/>
              <w:bottom w:val="nil"/>
            </w:tcBorders>
          </w:tcPr>
          <w:p w14:paraId="425A367F" w14:textId="47197ECE"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0.1×0.06×0.02</w:t>
            </w:r>
          </w:p>
        </w:tc>
      </w:tr>
      <w:tr w:rsidR="00EE69DB" w:rsidRPr="0059588D" w14:paraId="233D064C" w14:textId="19E975F0" w:rsidTr="00952091">
        <w:trPr>
          <w:jc w:val="center"/>
        </w:trPr>
        <w:tc>
          <w:tcPr>
            <w:tcW w:w="2122" w:type="dxa"/>
            <w:tcBorders>
              <w:top w:val="nil"/>
              <w:bottom w:val="nil"/>
            </w:tcBorders>
          </w:tcPr>
          <w:p w14:paraId="6FCC4275"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color w:val="000000"/>
                <w:sz w:val="26"/>
                <w:szCs w:val="26"/>
              </w:rPr>
              <w:t>Излучение</w:t>
            </w:r>
          </w:p>
        </w:tc>
        <w:tc>
          <w:tcPr>
            <w:tcW w:w="2409" w:type="dxa"/>
            <w:tcBorders>
              <w:top w:val="nil"/>
              <w:bottom w:val="nil"/>
            </w:tcBorders>
          </w:tcPr>
          <w:p w14:paraId="0A1E8269"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MoK</w:t>
            </w:r>
            <w:r w:rsidRPr="0059588D">
              <w:rPr>
                <w:rFonts w:ascii="Times New Roman" w:hAnsi="Times New Roman"/>
                <w:color w:val="000000"/>
                <w:sz w:val="26"/>
                <w:szCs w:val="26"/>
                <w:vertAlign w:val="subscript"/>
                <w:lang w:val="en-US"/>
              </w:rPr>
              <w:t>α</w:t>
            </w:r>
          </w:p>
        </w:tc>
        <w:tc>
          <w:tcPr>
            <w:tcW w:w="2410" w:type="dxa"/>
            <w:tcBorders>
              <w:top w:val="nil"/>
              <w:bottom w:val="nil"/>
            </w:tcBorders>
          </w:tcPr>
          <w:p w14:paraId="4F7DAC04"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CuK</w:t>
            </w:r>
            <w:r w:rsidRPr="0059588D">
              <w:rPr>
                <w:rFonts w:ascii="Times New Roman" w:hAnsi="Times New Roman"/>
                <w:color w:val="000000"/>
                <w:sz w:val="26"/>
                <w:szCs w:val="26"/>
                <w:vertAlign w:val="subscript"/>
                <w:lang w:val="en-US"/>
              </w:rPr>
              <w:t>α</w:t>
            </w:r>
          </w:p>
        </w:tc>
        <w:tc>
          <w:tcPr>
            <w:tcW w:w="2410" w:type="dxa"/>
            <w:tcBorders>
              <w:top w:val="nil"/>
              <w:bottom w:val="nil"/>
            </w:tcBorders>
          </w:tcPr>
          <w:p w14:paraId="2C5E3CD3" w14:textId="1FC42B9E"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CuK</w:t>
            </w:r>
            <w:r w:rsidRPr="0059588D">
              <w:rPr>
                <w:rFonts w:ascii="Times New Roman" w:hAnsi="Times New Roman"/>
                <w:color w:val="000000"/>
                <w:sz w:val="26"/>
                <w:szCs w:val="26"/>
                <w:vertAlign w:val="subscript"/>
                <w:lang w:val="en-US"/>
              </w:rPr>
              <w:t>α</w:t>
            </w:r>
          </w:p>
        </w:tc>
      </w:tr>
      <w:tr w:rsidR="00EE69DB" w:rsidRPr="0059588D" w14:paraId="731D1E35" w14:textId="36502CD1" w:rsidTr="00952091">
        <w:trPr>
          <w:jc w:val="center"/>
        </w:trPr>
        <w:tc>
          <w:tcPr>
            <w:tcW w:w="2122" w:type="dxa"/>
            <w:tcBorders>
              <w:top w:val="nil"/>
              <w:bottom w:val="nil"/>
            </w:tcBorders>
          </w:tcPr>
          <w:p w14:paraId="77275A36"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color w:val="000000"/>
                <w:sz w:val="26"/>
                <w:szCs w:val="26"/>
              </w:rPr>
              <w:t>Всего рефлексов</w:t>
            </w:r>
          </w:p>
        </w:tc>
        <w:tc>
          <w:tcPr>
            <w:tcW w:w="2409" w:type="dxa"/>
            <w:tcBorders>
              <w:top w:val="nil"/>
              <w:bottom w:val="nil"/>
            </w:tcBorders>
          </w:tcPr>
          <w:p w14:paraId="3BBCCA32" w14:textId="0D674A43"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lang w:val="en-US"/>
              </w:rPr>
              <w:t>29727</w:t>
            </w:r>
          </w:p>
        </w:tc>
        <w:tc>
          <w:tcPr>
            <w:tcW w:w="2410" w:type="dxa"/>
            <w:tcBorders>
              <w:top w:val="nil"/>
              <w:bottom w:val="nil"/>
            </w:tcBorders>
          </w:tcPr>
          <w:p w14:paraId="54A5AE50"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21734</w:t>
            </w:r>
          </w:p>
        </w:tc>
        <w:tc>
          <w:tcPr>
            <w:tcW w:w="2410" w:type="dxa"/>
            <w:tcBorders>
              <w:top w:val="nil"/>
              <w:bottom w:val="nil"/>
            </w:tcBorders>
          </w:tcPr>
          <w:p w14:paraId="3CD41050" w14:textId="71005080" w:rsidR="00EE69DB" w:rsidRPr="0059588D" w:rsidRDefault="00EE69DB" w:rsidP="00952091">
            <w:pPr>
              <w:spacing w:line="360" w:lineRule="auto"/>
              <w:jc w:val="center"/>
              <w:rPr>
                <w:rFonts w:ascii="Times New Roman" w:hAnsi="Times New Roman"/>
                <w:color w:val="000000"/>
                <w:sz w:val="26"/>
                <w:szCs w:val="26"/>
              </w:rPr>
            </w:pPr>
            <w:r w:rsidRPr="00EE69DB">
              <w:rPr>
                <w:rFonts w:ascii="Times New Roman" w:hAnsi="Times New Roman"/>
                <w:color w:val="000000"/>
                <w:sz w:val="26"/>
                <w:szCs w:val="26"/>
              </w:rPr>
              <w:t>18635</w:t>
            </w:r>
          </w:p>
        </w:tc>
      </w:tr>
      <w:tr w:rsidR="00EE69DB" w:rsidRPr="0059588D" w14:paraId="6D05886A" w14:textId="2E82A45B" w:rsidTr="00952091">
        <w:trPr>
          <w:jc w:val="center"/>
        </w:trPr>
        <w:tc>
          <w:tcPr>
            <w:tcW w:w="2122" w:type="dxa"/>
            <w:tcBorders>
              <w:top w:val="nil"/>
              <w:bottom w:val="nil"/>
            </w:tcBorders>
          </w:tcPr>
          <w:p w14:paraId="3F1CCDB7"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color w:val="000000"/>
                <w:sz w:val="26"/>
                <w:szCs w:val="26"/>
              </w:rPr>
              <w:t>Независимых рефлексов</w:t>
            </w:r>
          </w:p>
        </w:tc>
        <w:tc>
          <w:tcPr>
            <w:tcW w:w="2409" w:type="dxa"/>
            <w:tcBorders>
              <w:top w:val="nil"/>
              <w:bottom w:val="nil"/>
            </w:tcBorders>
          </w:tcPr>
          <w:p w14:paraId="4F0CC610" w14:textId="37A6E328"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lang w:val="en-US"/>
              </w:rPr>
              <w:t>5638</w:t>
            </w:r>
          </w:p>
        </w:tc>
        <w:tc>
          <w:tcPr>
            <w:tcW w:w="2410" w:type="dxa"/>
            <w:tcBorders>
              <w:top w:val="nil"/>
              <w:bottom w:val="nil"/>
            </w:tcBorders>
          </w:tcPr>
          <w:p w14:paraId="381732D3"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5490</w:t>
            </w:r>
          </w:p>
        </w:tc>
        <w:tc>
          <w:tcPr>
            <w:tcW w:w="2410" w:type="dxa"/>
            <w:tcBorders>
              <w:top w:val="nil"/>
              <w:bottom w:val="nil"/>
            </w:tcBorders>
          </w:tcPr>
          <w:p w14:paraId="64E801FC" w14:textId="5ACA08CC" w:rsidR="00EE69DB" w:rsidRPr="00DE2B62" w:rsidRDefault="00EE69DB" w:rsidP="00952091">
            <w:pPr>
              <w:spacing w:line="360" w:lineRule="auto"/>
              <w:jc w:val="center"/>
              <w:rPr>
                <w:rFonts w:ascii="Times New Roman" w:hAnsi="Times New Roman"/>
                <w:color w:val="000000"/>
                <w:sz w:val="26"/>
                <w:szCs w:val="26"/>
                <w:lang w:val="en-US"/>
              </w:rPr>
            </w:pPr>
            <w:r w:rsidRPr="00EE69DB">
              <w:rPr>
                <w:rFonts w:ascii="Times New Roman" w:hAnsi="Times New Roman"/>
                <w:color w:val="000000"/>
                <w:sz w:val="26"/>
                <w:szCs w:val="26"/>
              </w:rPr>
              <w:t>54</w:t>
            </w:r>
            <w:r w:rsidR="00DE2B62">
              <w:rPr>
                <w:rFonts w:ascii="Times New Roman" w:hAnsi="Times New Roman"/>
                <w:color w:val="000000"/>
                <w:sz w:val="26"/>
                <w:szCs w:val="26"/>
                <w:lang w:val="en-US"/>
              </w:rPr>
              <w:t>09</w:t>
            </w:r>
          </w:p>
        </w:tc>
      </w:tr>
      <w:tr w:rsidR="00EE69DB" w:rsidRPr="0059588D" w14:paraId="1EF6B8F0" w14:textId="33A112F7" w:rsidTr="00952091">
        <w:trPr>
          <w:jc w:val="center"/>
        </w:trPr>
        <w:tc>
          <w:tcPr>
            <w:tcW w:w="2122" w:type="dxa"/>
            <w:tcBorders>
              <w:top w:val="nil"/>
              <w:bottom w:val="nil"/>
            </w:tcBorders>
          </w:tcPr>
          <w:p w14:paraId="084F3A74"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color w:val="000000"/>
                <w:sz w:val="26"/>
                <w:szCs w:val="26"/>
              </w:rPr>
              <w:t>Область изменения 2</w:t>
            </w:r>
            <w:r w:rsidRPr="0059588D">
              <w:rPr>
                <w:rFonts w:ascii="Times New Roman" w:hAnsi="Times New Roman"/>
                <w:i/>
                <w:iCs/>
                <w:color w:val="000000"/>
                <w:sz w:val="26"/>
                <w:szCs w:val="26"/>
              </w:rPr>
              <w:t>θ</w:t>
            </w:r>
            <w:r w:rsidRPr="0059588D">
              <w:rPr>
                <w:rFonts w:ascii="Times New Roman" w:hAnsi="Times New Roman"/>
                <w:color w:val="000000"/>
                <w:sz w:val="26"/>
                <w:szCs w:val="26"/>
              </w:rPr>
              <w:t xml:space="preserve">, </w:t>
            </w:r>
            <w:r w:rsidRPr="0059588D">
              <w:rPr>
                <w:rFonts w:ascii="Times New Roman" w:hAnsi="Times New Roman"/>
                <w:color w:val="000000"/>
                <w:sz w:val="26"/>
                <w:szCs w:val="26"/>
                <w:vertAlign w:val="superscript"/>
              </w:rPr>
              <w:t>о</w:t>
            </w:r>
          </w:p>
        </w:tc>
        <w:tc>
          <w:tcPr>
            <w:tcW w:w="2409" w:type="dxa"/>
            <w:tcBorders>
              <w:top w:val="nil"/>
              <w:bottom w:val="nil"/>
            </w:tcBorders>
          </w:tcPr>
          <w:p w14:paraId="62823600" w14:textId="26B3713F"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rPr>
              <w:t xml:space="preserve">7.06 </w:t>
            </w:r>
            <w:r>
              <w:rPr>
                <w:rFonts w:ascii="Times New Roman" w:hAnsi="Times New Roman"/>
                <w:color w:val="000000"/>
                <w:sz w:val="26"/>
                <w:szCs w:val="26"/>
                <w:lang w:val="en-US"/>
              </w:rPr>
              <w:t>–</w:t>
            </w:r>
            <w:r w:rsidRPr="00FE052F">
              <w:rPr>
                <w:rFonts w:ascii="Times New Roman" w:hAnsi="Times New Roman"/>
                <w:color w:val="000000"/>
                <w:sz w:val="26"/>
                <w:szCs w:val="26"/>
              </w:rPr>
              <w:t xml:space="preserve"> 51.492</w:t>
            </w:r>
          </w:p>
        </w:tc>
        <w:tc>
          <w:tcPr>
            <w:tcW w:w="2410" w:type="dxa"/>
            <w:tcBorders>
              <w:top w:val="nil"/>
              <w:bottom w:val="nil"/>
            </w:tcBorders>
          </w:tcPr>
          <w:p w14:paraId="385E913E" w14:textId="77777777" w:rsidR="00EE69DB" w:rsidRPr="0059588D" w:rsidRDefault="00EE69DB" w:rsidP="00952091">
            <w:pPr>
              <w:spacing w:line="360" w:lineRule="auto"/>
              <w:jc w:val="center"/>
              <w:rPr>
                <w:rFonts w:ascii="Times New Roman" w:hAnsi="Times New Roman"/>
                <w:color w:val="000000"/>
                <w:sz w:val="26"/>
                <w:szCs w:val="26"/>
                <w:highlight w:val="yellow"/>
              </w:rPr>
            </w:pPr>
            <w:r w:rsidRPr="0059588D">
              <w:rPr>
                <w:rFonts w:ascii="Times New Roman" w:hAnsi="Times New Roman"/>
                <w:color w:val="000000"/>
                <w:sz w:val="26"/>
                <w:szCs w:val="26"/>
              </w:rPr>
              <w:t xml:space="preserve">6.028 </w:t>
            </w:r>
            <w:r w:rsidRPr="0059588D">
              <w:rPr>
                <w:rFonts w:ascii="Times New Roman" w:hAnsi="Times New Roman"/>
                <w:color w:val="000000"/>
                <w:sz w:val="26"/>
                <w:szCs w:val="26"/>
                <w:lang w:val="en-US"/>
              </w:rPr>
              <w:t>–</w:t>
            </w:r>
            <w:r w:rsidRPr="0059588D">
              <w:rPr>
                <w:rFonts w:ascii="Times New Roman" w:hAnsi="Times New Roman"/>
                <w:color w:val="000000"/>
                <w:sz w:val="26"/>
                <w:szCs w:val="26"/>
              </w:rPr>
              <w:t xml:space="preserve"> 143.74</w:t>
            </w:r>
          </w:p>
        </w:tc>
        <w:tc>
          <w:tcPr>
            <w:tcW w:w="2410" w:type="dxa"/>
            <w:tcBorders>
              <w:top w:val="nil"/>
              <w:bottom w:val="nil"/>
            </w:tcBorders>
          </w:tcPr>
          <w:p w14:paraId="45614F38" w14:textId="7F086314" w:rsidR="00EE69DB" w:rsidRPr="0059588D" w:rsidRDefault="00C875E3" w:rsidP="00952091">
            <w:pPr>
              <w:spacing w:line="360" w:lineRule="auto"/>
              <w:jc w:val="center"/>
              <w:rPr>
                <w:rFonts w:ascii="Times New Roman" w:hAnsi="Times New Roman"/>
                <w:color w:val="000000"/>
                <w:sz w:val="26"/>
                <w:szCs w:val="26"/>
              </w:rPr>
            </w:pPr>
            <w:r w:rsidRPr="00C875E3">
              <w:rPr>
                <w:rFonts w:ascii="Times New Roman" w:hAnsi="Times New Roman"/>
                <w:color w:val="000000"/>
                <w:sz w:val="26"/>
                <w:szCs w:val="26"/>
              </w:rPr>
              <w:t xml:space="preserve">5.2 </w:t>
            </w:r>
            <w:r>
              <w:rPr>
                <w:rFonts w:ascii="Times New Roman" w:hAnsi="Times New Roman"/>
                <w:color w:val="000000"/>
                <w:sz w:val="26"/>
                <w:szCs w:val="26"/>
              </w:rPr>
              <w:t>–</w:t>
            </w:r>
            <w:r w:rsidRPr="00C875E3">
              <w:rPr>
                <w:rFonts w:ascii="Times New Roman" w:hAnsi="Times New Roman"/>
                <w:color w:val="000000"/>
                <w:sz w:val="26"/>
                <w:szCs w:val="26"/>
              </w:rPr>
              <w:t xml:space="preserve"> 144.252</w:t>
            </w:r>
          </w:p>
        </w:tc>
      </w:tr>
      <w:tr w:rsidR="00EE69DB" w:rsidRPr="0059588D" w14:paraId="57624447" w14:textId="4128E7BE" w:rsidTr="00952091">
        <w:trPr>
          <w:jc w:val="center"/>
        </w:trPr>
        <w:tc>
          <w:tcPr>
            <w:tcW w:w="2122" w:type="dxa"/>
            <w:tcBorders>
              <w:top w:val="nil"/>
              <w:bottom w:val="nil"/>
            </w:tcBorders>
          </w:tcPr>
          <w:p w14:paraId="7A21989D"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 xml:space="preserve">Рефлексы с </w:t>
            </w:r>
            <w:r w:rsidRPr="0059588D">
              <w:rPr>
                <w:rFonts w:ascii="Times New Roman" w:hAnsi="Times New Roman"/>
                <w:color w:val="000000"/>
                <w:sz w:val="26"/>
                <w:szCs w:val="26"/>
                <w:lang w:val="en-US"/>
              </w:rPr>
              <w:t>|</w:t>
            </w:r>
            <w:r w:rsidRPr="0059588D">
              <w:rPr>
                <w:rFonts w:ascii="Times New Roman" w:hAnsi="Times New Roman"/>
                <w:i/>
                <w:iCs/>
                <w:color w:val="000000"/>
                <w:sz w:val="26"/>
                <w:szCs w:val="26"/>
                <w:lang w:val="en-US"/>
              </w:rPr>
              <w:t>Fσ</w:t>
            </w:r>
            <w:r w:rsidRPr="0059588D">
              <w:rPr>
                <w:rFonts w:ascii="Times New Roman" w:hAnsi="Times New Roman"/>
                <w:color w:val="000000"/>
                <w:sz w:val="26"/>
                <w:szCs w:val="26"/>
                <w:lang w:val="en-US"/>
              </w:rPr>
              <w:t>| ≥ 4</w:t>
            </w:r>
            <w:r w:rsidRPr="0059588D">
              <w:rPr>
                <w:rFonts w:ascii="Times New Roman" w:hAnsi="Times New Roman"/>
                <w:i/>
                <w:iCs/>
                <w:color w:val="000000"/>
                <w:sz w:val="26"/>
                <w:szCs w:val="26"/>
                <w:lang w:val="en-US"/>
              </w:rPr>
              <w:t>σ</w:t>
            </w:r>
            <w:r w:rsidRPr="0059588D">
              <w:rPr>
                <w:rFonts w:ascii="Times New Roman" w:hAnsi="Times New Roman"/>
                <w:i/>
                <w:iCs/>
                <w:color w:val="000000"/>
                <w:sz w:val="26"/>
                <w:szCs w:val="26"/>
                <w:vertAlign w:val="subscript"/>
                <w:lang w:val="en-US"/>
              </w:rPr>
              <w:t>µ</w:t>
            </w:r>
          </w:p>
        </w:tc>
        <w:tc>
          <w:tcPr>
            <w:tcW w:w="2409" w:type="dxa"/>
            <w:tcBorders>
              <w:top w:val="nil"/>
              <w:bottom w:val="nil"/>
            </w:tcBorders>
          </w:tcPr>
          <w:p w14:paraId="75E8BF89" w14:textId="444AEBB6"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lang w:val="en-US"/>
              </w:rPr>
              <w:t>3793</w:t>
            </w:r>
          </w:p>
        </w:tc>
        <w:tc>
          <w:tcPr>
            <w:tcW w:w="2410" w:type="dxa"/>
            <w:tcBorders>
              <w:top w:val="nil"/>
              <w:bottom w:val="nil"/>
            </w:tcBorders>
          </w:tcPr>
          <w:p w14:paraId="7D08D863"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lang w:val="en-US"/>
              </w:rPr>
              <w:t>4984</w:t>
            </w:r>
          </w:p>
        </w:tc>
        <w:tc>
          <w:tcPr>
            <w:tcW w:w="2410" w:type="dxa"/>
            <w:tcBorders>
              <w:top w:val="nil"/>
              <w:bottom w:val="nil"/>
            </w:tcBorders>
          </w:tcPr>
          <w:p w14:paraId="594F3A0A" w14:textId="249BCFD7" w:rsidR="00EE69DB" w:rsidRPr="0059588D" w:rsidRDefault="00DE2B62" w:rsidP="00952091">
            <w:pPr>
              <w:spacing w:line="360" w:lineRule="auto"/>
              <w:jc w:val="center"/>
              <w:rPr>
                <w:rFonts w:ascii="Times New Roman" w:hAnsi="Times New Roman"/>
                <w:color w:val="000000"/>
                <w:sz w:val="26"/>
                <w:szCs w:val="26"/>
                <w:lang w:val="en-US"/>
              </w:rPr>
            </w:pPr>
            <w:r w:rsidRPr="00DE2B62">
              <w:rPr>
                <w:rFonts w:ascii="Times New Roman" w:hAnsi="Times New Roman"/>
                <w:color w:val="000000"/>
                <w:sz w:val="26"/>
                <w:szCs w:val="26"/>
                <w:lang w:val="en-US"/>
              </w:rPr>
              <w:t>4750</w:t>
            </w:r>
          </w:p>
        </w:tc>
      </w:tr>
      <w:tr w:rsidR="00EE69DB" w:rsidRPr="0059588D" w14:paraId="004C700B" w14:textId="4F727F8D" w:rsidTr="00952091">
        <w:trPr>
          <w:jc w:val="center"/>
        </w:trPr>
        <w:tc>
          <w:tcPr>
            <w:tcW w:w="2122" w:type="dxa"/>
            <w:tcBorders>
              <w:top w:val="nil"/>
              <w:bottom w:val="nil"/>
            </w:tcBorders>
          </w:tcPr>
          <w:p w14:paraId="6FE22A70" w14:textId="77777777" w:rsidR="00EE69DB" w:rsidRPr="0059588D" w:rsidRDefault="00EE69DB" w:rsidP="00952091">
            <w:pPr>
              <w:spacing w:line="360" w:lineRule="auto"/>
              <w:jc w:val="center"/>
              <w:rPr>
                <w:rFonts w:ascii="Times New Roman" w:hAnsi="Times New Roman"/>
                <w:i/>
                <w:iCs/>
                <w:color w:val="000000"/>
                <w:sz w:val="26"/>
                <w:szCs w:val="26"/>
                <w:lang w:val="en-US"/>
              </w:rPr>
            </w:pPr>
            <w:r w:rsidRPr="0059588D">
              <w:rPr>
                <w:rFonts w:ascii="Times New Roman" w:hAnsi="Times New Roman"/>
                <w:i/>
                <w:iCs/>
                <w:color w:val="000000"/>
                <w:sz w:val="26"/>
                <w:szCs w:val="26"/>
                <w:lang w:val="en-US"/>
              </w:rPr>
              <w:t>R</w:t>
            </w:r>
            <w:r w:rsidRPr="0059588D">
              <w:rPr>
                <w:rFonts w:ascii="Times New Roman" w:hAnsi="Times New Roman"/>
                <w:i/>
                <w:iCs/>
                <w:color w:val="000000"/>
                <w:sz w:val="26"/>
                <w:szCs w:val="26"/>
                <w:vertAlign w:val="subscript"/>
                <w:lang w:val="en-US"/>
              </w:rPr>
              <w:t>int</w:t>
            </w:r>
          </w:p>
        </w:tc>
        <w:tc>
          <w:tcPr>
            <w:tcW w:w="2409" w:type="dxa"/>
            <w:tcBorders>
              <w:top w:val="nil"/>
              <w:bottom w:val="nil"/>
            </w:tcBorders>
          </w:tcPr>
          <w:p w14:paraId="5282F1F0"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0.1827</w:t>
            </w:r>
          </w:p>
        </w:tc>
        <w:tc>
          <w:tcPr>
            <w:tcW w:w="2410" w:type="dxa"/>
            <w:tcBorders>
              <w:top w:val="nil"/>
              <w:bottom w:val="nil"/>
            </w:tcBorders>
          </w:tcPr>
          <w:p w14:paraId="048869B8"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0.0397</w:t>
            </w:r>
          </w:p>
        </w:tc>
        <w:tc>
          <w:tcPr>
            <w:tcW w:w="2410" w:type="dxa"/>
            <w:tcBorders>
              <w:top w:val="nil"/>
              <w:bottom w:val="nil"/>
            </w:tcBorders>
          </w:tcPr>
          <w:p w14:paraId="76942FF7" w14:textId="1140B923" w:rsidR="00EE69DB" w:rsidRPr="0059588D" w:rsidRDefault="00DE2B62" w:rsidP="00952091">
            <w:pPr>
              <w:spacing w:line="360" w:lineRule="auto"/>
              <w:jc w:val="center"/>
              <w:rPr>
                <w:rFonts w:ascii="Times New Roman" w:hAnsi="Times New Roman"/>
                <w:color w:val="000000"/>
                <w:sz w:val="26"/>
                <w:szCs w:val="26"/>
              </w:rPr>
            </w:pPr>
            <w:r w:rsidRPr="00DE2B62">
              <w:rPr>
                <w:rFonts w:ascii="Times New Roman" w:hAnsi="Times New Roman"/>
                <w:color w:val="000000"/>
                <w:sz w:val="26"/>
                <w:szCs w:val="26"/>
              </w:rPr>
              <w:t>0.0648</w:t>
            </w:r>
          </w:p>
        </w:tc>
      </w:tr>
      <w:tr w:rsidR="00EE69DB" w:rsidRPr="0059588D" w14:paraId="04E21A1D" w14:textId="2E011E94" w:rsidTr="00952091">
        <w:trPr>
          <w:jc w:val="center"/>
        </w:trPr>
        <w:tc>
          <w:tcPr>
            <w:tcW w:w="2122" w:type="dxa"/>
            <w:tcBorders>
              <w:top w:val="nil"/>
              <w:bottom w:val="nil"/>
            </w:tcBorders>
          </w:tcPr>
          <w:p w14:paraId="0F731251" w14:textId="77777777" w:rsidR="00EE69DB" w:rsidRPr="0059588D" w:rsidRDefault="00EE69DB" w:rsidP="00952091">
            <w:pPr>
              <w:spacing w:line="360" w:lineRule="auto"/>
              <w:jc w:val="center"/>
              <w:rPr>
                <w:rFonts w:ascii="Times New Roman" w:hAnsi="Times New Roman"/>
                <w:i/>
                <w:iCs/>
                <w:color w:val="000000"/>
                <w:sz w:val="26"/>
                <w:szCs w:val="26"/>
                <w:lang w:val="en-US"/>
              </w:rPr>
            </w:pPr>
            <w:r w:rsidRPr="0059588D">
              <w:rPr>
                <w:rFonts w:ascii="Times New Roman" w:hAnsi="Times New Roman"/>
                <w:i/>
                <w:iCs/>
                <w:color w:val="000000"/>
                <w:sz w:val="26"/>
                <w:szCs w:val="26"/>
                <w:lang w:val="en-US"/>
              </w:rPr>
              <w:t>Rσ</w:t>
            </w:r>
          </w:p>
        </w:tc>
        <w:tc>
          <w:tcPr>
            <w:tcW w:w="2409" w:type="dxa"/>
            <w:tcBorders>
              <w:top w:val="nil"/>
              <w:bottom w:val="nil"/>
            </w:tcBorders>
          </w:tcPr>
          <w:p w14:paraId="4C92695F"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rPr>
              <w:t>0.2404</w:t>
            </w:r>
          </w:p>
        </w:tc>
        <w:tc>
          <w:tcPr>
            <w:tcW w:w="2410" w:type="dxa"/>
            <w:tcBorders>
              <w:top w:val="nil"/>
              <w:bottom w:val="nil"/>
            </w:tcBorders>
          </w:tcPr>
          <w:p w14:paraId="27E12F58"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0.0331</w:t>
            </w:r>
          </w:p>
        </w:tc>
        <w:tc>
          <w:tcPr>
            <w:tcW w:w="2410" w:type="dxa"/>
            <w:tcBorders>
              <w:top w:val="nil"/>
              <w:bottom w:val="nil"/>
            </w:tcBorders>
          </w:tcPr>
          <w:p w14:paraId="7BFED360" w14:textId="01D69A7B" w:rsidR="00EE69DB" w:rsidRPr="0059588D" w:rsidRDefault="00DE2B62" w:rsidP="00952091">
            <w:pPr>
              <w:spacing w:line="360" w:lineRule="auto"/>
              <w:jc w:val="center"/>
              <w:rPr>
                <w:rFonts w:ascii="Times New Roman" w:hAnsi="Times New Roman"/>
                <w:color w:val="000000"/>
                <w:sz w:val="26"/>
                <w:szCs w:val="26"/>
              </w:rPr>
            </w:pPr>
            <w:r w:rsidRPr="00DE2B62">
              <w:rPr>
                <w:rFonts w:ascii="Times New Roman" w:hAnsi="Times New Roman"/>
                <w:color w:val="000000"/>
                <w:sz w:val="26"/>
                <w:szCs w:val="26"/>
              </w:rPr>
              <w:t>0.0523</w:t>
            </w:r>
          </w:p>
        </w:tc>
      </w:tr>
      <w:tr w:rsidR="00EE69DB" w:rsidRPr="0059588D" w14:paraId="1149B349" w14:textId="7A00123E" w:rsidTr="00952091">
        <w:trPr>
          <w:jc w:val="center"/>
        </w:trPr>
        <w:tc>
          <w:tcPr>
            <w:tcW w:w="2122" w:type="dxa"/>
            <w:tcBorders>
              <w:top w:val="nil"/>
              <w:bottom w:val="nil"/>
            </w:tcBorders>
          </w:tcPr>
          <w:p w14:paraId="71108786"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i/>
                <w:iCs/>
                <w:color w:val="000000"/>
                <w:sz w:val="26"/>
                <w:szCs w:val="26"/>
                <w:lang w:val="en-US"/>
              </w:rPr>
              <w:t>R</w:t>
            </w:r>
            <w:r w:rsidRPr="0059588D">
              <w:rPr>
                <w:rFonts w:ascii="Times New Roman" w:hAnsi="Times New Roman"/>
                <w:color w:val="000000"/>
                <w:sz w:val="26"/>
                <w:szCs w:val="26"/>
                <w:vertAlign w:val="subscript"/>
                <w:lang w:val="en-US"/>
              </w:rPr>
              <w:t>1</w:t>
            </w:r>
            <w:r w:rsidRPr="0059588D">
              <w:rPr>
                <w:rFonts w:ascii="Times New Roman" w:hAnsi="Times New Roman"/>
                <w:color w:val="000000"/>
                <w:sz w:val="26"/>
                <w:szCs w:val="26"/>
                <w:lang w:val="en-US"/>
              </w:rPr>
              <w:t xml:space="preserve"> (|</w:t>
            </w:r>
            <w:r w:rsidRPr="0059588D">
              <w:rPr>
                <w:rFonts w:ascii="Times New Roman" w:hAnsi="Times New Roman"/>
                <w:i/>
                <w:iCs/>
                <w:color w:val="000000"/>
                <w:sz w:val="26"/>
                <w:szCs w:val="26"/>
                <w:lang w:val="en-US"/>
              </w:rPr>
              <w:t>Fσ</w:t>
            </w:r>
            <w:r w:rsidRPr="0059588D">
              <w:rPr>
                <w:rFonts w:ascii="Times New Roman" w:hAnsi="Times New Roman"/>
                <w:color w:val="000000"/>
                <w:sz w:val="26"/>
                <w:szCs w:val="26"/>
                <w:lang w:val="en-US"/>
              </w:rPr>
              <w:t>| ≥ 4</w:t>
            </w:r>
            <w:r w:rsidRPr="0059588D">
              <w:rPr>
                <w:rFonts w:ascii="Times New Roman" w:hAnsi="Times New Roman"/>
                <w:i/>
                <w:iCs/>
                <w:color w:val="000000"/>
                <w:sz w:val="26"/>
                <w:szCs w:val="26"/>
                <w:lang w:val="en-US"/>
              </w:rPr>
              <w:t>σ</w:t>
            </w:r>
            <w:r w:rsidRPr="0059588D">
              <w:rPr>
                <w:rFonts w:ascii="Times New Roman" w:hAnsi="Times New Roman"/>
                <w:i/>
                <w:iCs/>
                <w:color w:val="000000"/>
                <w:sz w:val="26"/>
                <w:szCs w:val="26"/>
                <w:vertAlign w:val="subscript"/>
                <w:lang w:val="en-US"/>
              </w:rPr>
              <w:t>F</w:t>
            </w:r>
            <w:r w:rsidRPr="0059588D">
              <w:rPr>
                <w:rFonts w:ascii="Times New Roman" w:hAnsi="Times New Roman"/>
                <w:color w:val="000000"/>
                <w:sz w:val="26"/>
                <w:szCs w:val="26"/>
              </w:rPr>
              <w:t>)</w:t>
            </w:r>
          </w:p>
        </w:tc>
        <w:tc>
          <w:tcPr>
            <w:tcW w:w="2409" w:type="dxa"/>
            <w:tcBorders>
              <w:top w:val="nil"/>
              <w:bottom w:val="nil"/>
            </w:tcBorders>
          </w:tcPr>
          <w:p w14:paraId="222C1A57" w14:textId="28118107"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rPr>
              <w:t>0.0934</w:t>
            </w:r>
          </w:p>
        </w:tc>
        <w:tc>
          <w:tcPr>
            <w:tcW w:w="2410" w:type="dxa"/>
            <w:tcBorders>
              <w:top w:val="nil"/>
              <w:bottom w:val="nil"/>
            </w:tcBorders>
          </w:tcPr>
          <w:p w14:paraId="10FB3C6C"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0.0292</w:t>
            </w:r>
          </w:p>
        </w:tc>
        <w:tc>
          <w:tcPr>
            <w:tcW w:w="2410" w:type="dxa"/>
            <w:tcBorders>
              <w:top w:val="nil"/>
              <w:bottom w:val="nil"/>
            </w:tcBorders>
          </w:tcPr>
          <w:p w14:paraId="6FC8C4D7" w14:textId="1F873F5C" w:rsidR="00EE69DB" w:rsidRPr="0059588D" w:rsidRDefault="00DE2B62" w:rsidP="00952091">
            <w:pPr>
              <w:spacing w:line="360" w:lineRule="auto"/>
              <w:jc w:val="center"/>
              <w:rPr>
                <w:rFonts w:ascii="Times New Roman" w:hAnsi="Times New Roman"/>
                <w:color w:val="000000"/>
                <w:sz w:val="26"/>
                <w:szCs w:val="26"/>
              </w:rPr>
            </w:pPr>
            <w:r w:rsidRPr="00DE2B62">
              <w:rPr>
                <w:rFonts w:ascii="Times New Roman" w:hAnsi="Times New Roman"/>
                <w:color w:val="000000"/>
                <w:sz w:val="26"/>
                <w:szCs w:val="26"/>
              </w:rPr>
              <w:t>0.0578</w:t>
            </w:r>
          </w:p>
        </w:tc>
      </w:tr>
      <w:tr w:rsidR="00EE69DB" w:rsidRPr="0059588D" w14:paraId="38DA7CDE" w14:textId="043450BD" w:rsidTr="00952091">
        <w:trPr>
          <w:jc w:val="center"/>
        </w:trPr>
        <w:tc>
          <w:tcPr>
            <w:tcW w:w="2122" w:type="dxa"/>
            <w:tcBorders>
              <w:top w:val="nil"/>
              <w:bottom w:val="nil"/>
            </w:tcBorders>
          </w:tcPr>
          <w:p w14:paraId="536FA5E6"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i/>
                <w:iCs/>
                <w:color w:val="000000"/>
                <w:sz w:val="26"/>
                <w:szCs w:val="26"/>
                <w:lang w:val="en-US"/>
              </w:rPr>
              <w:t>wR</w:t>
            </w:r>
            <w:r w:rsidRPr="0059588D">
              <w:rPr>
                <w:rFonts w:ascii="Times New Roman" w:hAnsi="Times New Roman"/>
                <w:color w:val="000000"/>
                <w:sz w:val="26"/>
                <w:szCs w:val="26"/>
                <w:vertAlign w:val="subscript"/>
                <w:lang w:val="en-US"/>
              </w:rPr>
              <w:t>2</w:t>
            </w:r>
            <w:r w:rsidRPr="0059588D">
              <w:rPr>
                <w:rFonts w:ascii="Times New Roman" w:hAnsi="Times New Roman"/>
                <w:color w:val="000000"/>
                <w:sz w:val="26"/>
                <w:szCs w:val="26"/>
              </w:rPr>
              <w:t xml:space="preserve"> </w:t>
            </w:r>
            <w:r w:rsidRPr="0059588D">
              <w:rPr>
                <w:rFonts w:ascii="Times New Roman" w:hAnsi="Times New Roman"/>
                <w:color w:val="000000"/>
                <w:sz w:val="26"/>
                <w:szCs w:val="26"/>
                <w:lang w:val="en-US"/>
              </w:rPr>
              <w:t>(|</w:t>
            </w:r>
            <w:r w:rsidRPr="0059588D">
              <w:rPr>
                <w:rFonts w:ascii="Times New Roman" w:hAnsi="Times New Roman"/>
                <w:i/>
                <w:iCs/>
                <w:color w:val="000000"/>
                <w:sz w:val="26"/>
                <w:szCs w:val="26"/>
                <w:lang w:val="en-US"/>
              </w:rPr>
              <w:t>Fσ</w:t>
            </w:r>
            <w:r w:rsidRPr="0059588D">
              <w:rPr>
                <w:rFonts w:ascii="Times New Roman" w:hAnsi="Times New Roman"/>
                <w:color w:val="000000"/>
                <w:sz w:val="26"/>
                <w:szCs w:val="26"/>
                <w:lang w:val="en-US"/>
              </w:rPr>
              <w:t>| ≥ 4</w:t>
            </w:r>
            <w:r w:rsidRPr="0059588D">
              <w:rPr>
                <w:rFonts w:ascii="Times New Roman" w:hAnsi="Times New Roman"/>
                <w:i/>
                <w:iCs/>
                <w:color w:val="000000"/>
                <w:sz w:val="26"/>
                <w:szCs w:val="26"/>
                <w:lang w:val="en-US"/>
              </w:rPr>
              <w:t>σ</w:t>
            </w:r>
            <w:r w:rsidRPr="0059588D">
              <w:rPr>
                <w:rFonts w:ascii="Times New Roman" w:hAnsi="Times New Roman"/>
                <w:i/>
                <w:iCs/>
                <w:color w:val="000000"/>
                <w:sz w:val="26"/>
                <w:szCs w:val="26"/>
                <w:vertAlign w:val="subscript"/>
                <w:lang w:val="en-US"/>
              </w:rPr>
              <w:t>F</w:t>
            </w:r>
            <w:r w:rsidRPr="0059588D">
              <w:rPr>
                <w:rFonts w:ascii="Times New Roman" w:hAnsi="Times New Roman"/>
                <w:color w:val="000000"/>
                <w:sz w:val="26"/>
                <w:szCs w:val="26"/>
              </w:rPr>
              <w:t>)</w:t>
            </w:r>
          </w:p>
        </w:tc>
        <w:tc>
          <w:tcPr>
            <w:tcW w:w="2409" w:type="dxa"/>
            <w:tcBorders>
              <w:top w:val="nil"/>
              <w:bottom w:val="nil"/>
            </w:tcBorders>
          </w:tcPr>
          <w:p w14:paraId="7D3C5319" w14:textId="084B8FF6"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rPr>
              <w:t>0.1496</w:t>
            </w:r>
          </w:p>
        </w:tc>
        <w:tc>
          <w:tcPr>
            <w:tcW w:w="2410" w:type="dxa"/>
            <w:tcBorders>
              <w:top w:val="nil"/>
              <w:bottom w:val="nil"/>
            </w:tcBorders>
          </w:tcPr>
          <w:p w14:paraId="0E4CF187"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0.1076</w:t>
            </w:r>
          </w:p>
        </w:tc>
        <w:tc>
          <w:tcPr>
            <w:tcW w:w="2410" w:type="dxa"/>
            <w:tcBorders>
              <w:top w:val="nil"/>
              <w:bottom w:val="nil"/>
            </w:tcBorders>
          </w:tcPr>
          <w:p w14:paraId="660A1409" w14:textId="0C8E7F53" w:rsidR="00EE69DB" w:rsidRPr="0059588D" w:rsidRDefault="00DE2B62" w:rsidP="00952091">
            <w:pPr>
              <w:spacing w:line="360" w:lineRule="auto"/>
              <w:jc w:val="center"/>
              <w:rPr>
                <w:rFonts w:ascii="Times New Roman" w:hAnsi="Times New Roman"/>
                <w:color w:val="000000"/>
                <w:sz w:val="26"/>
                <w:szCs w:val="26"/>
              </w:rPr>
            </w:pPr>
            <w:r w:rsidRPr="00DE2B62">
              <w:rPr>
                <w:rFonts w:ascii="Times New Roman" w:hAnsi="Times New Roman"/>
                <w:color w:val="000000"/>
                <w:sz w:val="26"/>
                <w:szCs w:val="26"/>
              </w:rPr>
              <w:t>0.1515</w:t>
            </w:r>
          </w:p>
        </w:tc>
      </w:tr>
      <w:tr w:rsidR="00EE69DB" w:rsidRPr="0059588D" w14:paraId="14D4CDED" w14:textId="2BAF9202" w:rsidTr="00952091">
        <w:trPr>
          <w:jc w:val="center"/>
        </w:trPr>
        <w:tc>
          <w:tcPr>
            <w:tcW w:w="2122" w:type="dxa"/>
            <w:tcBorders>
              <w:top w:val="nil"/>
              <w:bottom w:val="nil"/>
            </w:tcBorders>
          </w:tcPr>
          <w:p w14:paraId="30F52CA9"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lang w:val="en-US"/>
              </w:rPr>
              <w:lastRenderedPageBreak/>
              <w:t>R</w:t>
            </w:r>
            <w:r w:rsidRPr="0059588D">
              <w:rPr>
                <w:rFonts w:ascii="Times New Roman" w:hAnsi="Times New Roman"/>
                <w:color w:val="000000"/>
                <w:sz w:val="26"/>
                <w:szCs w:val="26"/>
                <w:vertAlign w:val="subscript"/>
                <w:lang w:val="en-US"/>
              </w:rPr>
              <w:t>1</w:t>
            </w:r>
            <w:r w:rsidRPr="0059588D">
              <w:rPr>
                <w:rFonts w:ascii="Times New Roman" w:hAnsi="Times New Roman"/>
                <w:color w:val="000000"/>
                <w:sz w:val="26"/>
                <w:szCs w:val="26"/>
                <w:lang w:val="en-US"/>
              </w:rPr>
              <w:t xml:space="preserve"> (</w:t>
            </w:r>
            <w:r w:rsidRPr="0059588D">
              <w:rPr>
                <w:rFonts w:ascii="Times New Roman" w:hAnsi="Times New Roman"/>
                <w:color w:val="000000"/>
                <w:sz w:val="26"/>
                <w:szCs w:val="26"/>
              </w:rPr>
              <w:t>все данные</w:t>
            </w:r>
            <w:r w:rsidRPr="0059588D">
              <w:rPr>
                <w:rFonts w:ascii="Times New Roman" w:hAnsi="Times New Roman"/>
                <w:color w:val="000000"/>
                <w:sz w:val="26"/>
                <w:szCs w:val="26"/>
                <w:lang w:val="en-US"/>
              </w:rPr>
              <w:t>)</w:t>
            </w:r>
          </w:p>
        </w:tc>
        <w:tc>
          <w:tcPr>
            <w:tcW w:w="2409" w:type="dxa"/>
            <w:tcBorders>
              <w:top w:val="nil"/>
              <w:bottom w:val="nil"/>
            </w:tcBorders>
          </w:tcPr>
          <w:p w14:paraId="48BF2B55" w14:textId="4833C6D2"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rPr>
              <w:t>0.1440</w:t>
            </w:r>
          </w:p>
        </w:tc>
        <w:tc>
          <w:tcPr>
            <w:tcW w:w="2410" w:type="dxa"/>
            <w:tcBorders>
              <w:top w:val="nil"/>
              <w:bottom w:val="nil"/>
            </w:tcBorders>
          </w:tcPr>
          <w:p w14:paraId="68EE30D8"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0.0332</w:t>
            </w:r>
          </w:p>
        </w:tc>
        <w:tc>
          <w:tcPr>
            <w:tcW w:w="2410" w:type="dxa"/>
            <w:tcBorders>
              <w:top w:val="nil"/>
              <w:bottom w:val="nil"/>
            </w:tcBorders>
          </w:tcPr>
          <w:p w14:paraId="0981306B" w14:textId="56A1FEDB" w:rsidR="00EE69DB" w:rsidRPr="0059588D" w:rsidRDefault="00DE2B62" w:rsidP="00952091">
            <w:pPr>
              <w:spacing w:line="360" w:lineRule="auto"/>
              <w:jc w:val="center"/>
              <w:rPr>
                <w:rFonts w:ascii="Times New Roman" w:hAnsi="Times New Roman"/>
                <w:color w:val="000000"/>
                <w:sz w:val="26"/>
                <w:szCs w:val="26"/>
              </w:rPr>
            </w:pPr>
            <w:r w:rsidRPr="00DE2B62">
              <w:rPr>
                <w:rFonts w:ascii="Times New Roman" w:hAnsi="Times New Roman"/>
                <w:color w:val="000000"/>
                <w:sz w:val="26"/>
                <w:szCs w:val="26"/>
              </w:rPr>
              <w:t>0.0623</w:t>
            </w:r>
          </w:p>
        </w:tc>
      </w:tr>
      <w:tr w:rsidR="00EE69DB" w:rsidRPr="0059588D" w14:paraId="4A6FD36E" w14:textId="3C2B3C9B" w:rsidTr="00952091">
        <w:trPr>
          <w:jc w:val="center"/>
        </w:trPr>
        <w:tc>
          <w:tcPr>
            <w:tcW w:w="2122" w:type="dxa"/>
            <w:tcBorders>
              <w:top w:val="nil"/>
              <w:bottom w:val="nil"/>
            </w:tcBorders>
          </w:tcPr>
          <w:p w14:paraId="42ECAF73" w14:textId="77777777" w:rsidR="00EE69DB" w:rsidRPr="0059588D" w:rsidRDefault="00EE69DB" w:rsidP="00952091">
            <w:pPr>
              <w:spacing w:line="360" w:lineRule="auto"/>
              <w:jc w:val="center"/>
              <w:rPr>
                <w:rFonts w:ascii="Times New Roman" w:hAnsi="Times New Roman"/>
                <w:color w:val="000000"/>
                <w:sz w:val="26"/>
                <w:szCs w:val="26"/>
              </w:rPr>
            </w:pPr>
            <w:r w:rsidRPr="0059588D">
              <w:rPr>
                <w:rFonts w:ascii="Times New Roman" w:hAnsi="Times New Roman"/>
                <w:i/>
                <w:iCs/>
                <w:color w:val="000000"/>
                <w:sz w:val="26"/>
                <w:szCs w:val="26"/>
                <w:lang w:val="en-US"/>
              </w:rPr>
              <w:t>wR</w:t>
            </w:r>
            <w:r w:rsidRPr="0059588D">
              <w:rPr>
                <w:rFonts w:ascii="Times New Roman" w:hAnsi="Times New Roman"/>
                <w:color w:val="000000"/>
                <w:sz w:val="26"/>
                <w:szCs w:val="26"/>
                <w:vertAlign w:val="subscript"/>
                <w:lang w:val="en-US"/>
              </w:rPr>
              <w:t>2</w:t>
            </w:r>
            <w:r w:rsidRPr="0059588D">
              <w:rPr>
                <w:rFonts w:ascii="Times New Roman" w:hAnsi="Times New Roman"/>
                <w:color w:val="000000"/>
                <w:sz w:val="26"/>
                <w:szCs w:val="26"/>
              </w:rPr>
              <w:t xml:space="preserve"> </w:t>
            </w:r>
            <w:r w:rsidRPr="0059588D">
              <w:rPr>
                <w:rFonts w:ascii="Times New Roman" w:hAnsi="Times New Roman"/>
                <w:color w:val="000000"/>
                <w:sz w:val="26"/>
                <w:szCs w:val="26"/>
                <w:lang w:val="en-US"/>
              </w:rPr>
              <w:t>(</w:t>
            </w:r>
            <w:r w:rsidRPr="0059588D">
              <w:rPr>
                <w:rFonts w:ascii="Times New Roman" w:hAnsi="Times New Roman"/>
                <w:color w:val="000000"/>
                <w:sz w:val="26"/>
                <w:szCs w:val="26"/>
              </w:rPr>
              <w:t>все данные)</w:t>
            </w:r>
          </w:p>
        </w:tc>
        <w:tc>
          <w:tcPr>
            <w:tcW w:w="2409" w:type="dxa"/>
            <w:tcBorders>
              <w:top w:val="nil"/>
              <w:bottom w:val="nil"/>
            </w:tcBorders>
          </w:tcPr>
          <w:p w14:paraId="0D13AB04" w14:textId="4646C4F4"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rPr>
              <w:t>0.1654</w:t>
            </w:r>
          </w:p>
        </w:tc>
        <w:tc>
          <w:tcPr>
            <w:tcW w:w="2410" w:type="dxa"/>
            <w:tcBorders>
              <w:top w:val="nil"/>
              <w:bottom w:val="nil"/>
            </w:tcBorders>
          </w:tcPr>
          <w:p w14:paraId="469482EF"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0.1208</w:t>
            </w:r>
          </w:p>
        </w:tc>
        <w:tc>
          <w:tcPr>
            <w:tcW w:w="2410" w:type="dxa"/>
            <w:tcBorders>
              <w:top w:val="nil"/>
              <w:bottom w:val="nil"/>
            </w:tcBorders>
          </w:tcPr>
          <w:p w14:paraId="61C0E7F0" w14:textId="7D0B42AE" w:rsidR="00EE69DB" w:rsidRPr="0059588D" w:rsidRDefault="00DE2B62" w:rsidP="00952091">
            <w:pPr>
              <w:spacing w:line="360" w:lineRule="auto"/>
              <w:jc w:val="center"/>
              <w:rPr>
                <w:rFonts w:ascii="Times New Roman" w:hAnsi="Times New Roman"/>
                <w:color w:val="000000"/>
                <w:sz w:val="26"/>
                <w:szCs w:val="26"/>
              </w:rPr>
            </w:pPr>
            <w:r w:rsidRPr="00DE2B62">
              <w:rPr>
                <w:rFonts w:ascii="Times New Roman" w:hAnsi="Times New Roman"/>
                <w:color w:val="000000"/>
                <w:sz w:val="26"/>
                <w:szCs w:val="26"/>
              </w:rPr>
              <w:t>0.1538</w:t>
            </w:r>
          </w:p>
        </w:tc>
      </w:tr>
      <w:tr w:rsidR="00EE69DB" w:rsidRPr="0059588D" w14:paraId="506CE49E" w14:textId="408ED607" w:rsidTr="00952091">
        <w:trPr>
          <w:jc w:val="center"/>
        </w:trPr>
        <w:tc>
          <w:tcPr>
            <w:tcW w:w="2122" w:type="dxa"/>
            <w:tcBorders>
              <w:top w:val="nil"/>
              <w:bottom w:val="nil"/>
            </w:tcBorders>
          </w:tcPr>
          <w:p w14:paraId="3F0EFD2D" w14:textId="77777777" w:rsidR="00EE69DB" w:rsidRPr="0059588D" w:rsidRDefault="00EE69DB" w:rsidP="00952091">
            <w:pPr>
              <w:spacing w:line="360" w:lineRule="auto"/>
              <w:jc w:val="center"/>
              <w:rPr>
                <w:rFonts w:ascii="Times New Roman" w:hAnsi="Times New Roman"/>
                <w:i/>
                <w:iCs/>
                <w:color w:val="000000"/>
                <w:sz w:val="26"/>
                <w:szCs w:val="26"/>
                <w:lang w:val="en-US"/>
              </w:rPr>
            </w:pPr>
            <w:r w:rsidRPr="0059588D">
              <w:rPr>
                <w:rFonts w:ascii="Times New Roman" w:hAnsi="Times New Roman"/>
                <w:i/>
                <w:iCs/>
                <w:color w:val="000000"/>
                <w:sz w:val="26"/>
                <w:szCs w:val="26"/>
                <w:lang w:val="en-US"/>
              </w:rPr>
              <w:t>S</w:t>
            </w:r>
          </w:p>
        </w:tc>
        <w:tc>
          <w:tcPr>
            <w:tcW w:w="2409" w:type="dxa"/>
            <w:tcBorders>
              <w:top w:val="nil"/>
              <w:bottom w:val="nil"/>
            </w:tcBorders>
          </w:tcPr>
          <w:p w14:paraId="3D137580"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color w:val="000000"/>
                <w:sz w:val="26"/>
                <w:szCs w:val="26"/>
                <w:lang w:val="en-US"/>
              </w:rPr>
              <w:t>1.049</w:t>
            </w:r>
          </w:p>
        </w:tc>
        <w:tc>
          <w:tcPr>
            <w:tcW w:w="2410" w:type="dxa"/>
            <w:tcBorders>
              <w:top w:val="nil"/>
              <w:bottom w:val="nil"/>
            </w:tcBorders>
          </w:tcPr>
          <w:p w14:paraId="2E8F7449"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lang w:val="en-US"/>
              </w:rPr>
              <w:t>0.549</w:t>
            </w:r>
          </w:p>
        </w:tc>
        <w:tc>
          <w:tcPr>
            <w:tcW w:w="2410" w:type="dxa"/>
            <w:tcBorders>
              <w:top w:val="nil"/>
              <w:bottom w:val="nil"/>
            </w:tcBorders>
          </w:tcPr>
          <w:p w14:paraId="42B59D57" w14:textId="06D68828" w:rsidR="00EE69DB" w:rsidRPr="0059588D" w:rsidRDefault="00FE052F" w:rsidP="00952091">
            <w:pPr>
              <w:spacing w:line="360" w:lineRule="auto"/>
              <w:jc w:val="center"/>
              <w:rPr>
                <w:rFonts w:ascii="Times New Roman" w:hAnsi="Times New Roman"/>
                <w:color w:val="000000"/>
                <w:sz w:val="26"/>
                <w:szCs w:val="26"/>
                <w:lang w:val="en-US"/>
              </w:rPr>
            </w:pPr>
            <w:r w:rsidRPr="00FE052F">
              <w:rPr>
                <w:rFonts w:ascii="Times New Roman" w:hAnsi="Times New Roman"/>
                <w:color w:val="000000"/>
                <w:sz w:val="26"/>
                <w:szCs w:val="26"/>
                <w:lang w:val="en-US"/>
              </w:rPr>
              <w:t>1.083</w:t>
            </w:r>
          </w:p>
        </w:tc>
      </w:tr>
      <w:tr w:rsidR="00EE69DB" w:rsidRPr="0059588D" w14:paraId="58FF6DB5" w14:textId="4C61E16E" w:rsidTr="00952091">
        <w:trPr>
          <w:jc w:val="center"/>
        </w:trPr>
        <w:tc>
          <w:tcPr>
            <w:tcW w:w="2122" w:type="dxa"/>
            <w:tcBorders>
              <w:top w:val="nil"/>
              <w:bottom w:val="single" w:sz="4" w:space="0" w:color="auto"/>
            </w:tcBorders>
          </w:tcPr>
          <w:p w14:paraId="7C8B61E7" w14:textId="77777777" w:rsidR="00EE69DB" w:rsidRPr="0059588D" w:rsidRDefault="00EE69DB" w:rsidP="00952091">
            <w:pPr>
              <w:spacing w:line="360" w:lineRule="auto"/>
              <w:jc w:val="center"/>
              <w:rPr>
                <w:rFonts w:ascii="Times New Roman" w:hAnsi="Times New Roman"/>
                <w:color w:val="000000"/>
                <w:sz w:val="26"/>
                <w:szCs w:val="26"/>
                <w:lang w:val="en-US"/>
              </w:rPr>
            </w:pPr>
            <w:r w:rsidRPr="0059588D">
              <w:rPr>
                <w:rFonts w:ascii="Times New Roman" w:hAnsi="Times New Roman"/>
                <w:i/>
                <w:iCs/>
                <w:color w:val="000000"/>
                <w:sz w:val="26"/>
                <w:szCs w:val="26"/>
              </w:rPr>
              <w:t>ρ</w:t>
            </w:r>
            <w:r w:rsidRPr="0059588D">
              <w:rPr>
                <w:rFonts w:ascii="Times New Roman" w:hAnsi="Times New Roman"/>
                <w:i/>
                <w:iCs/>
                <w:color w:val="000000"/>
                <w:sz w:val="26"/>
                <w:szCs w:val="26"/>
                <w:vertAlign w:val="subscript"/>
                <w:lang w:val="en-US"/>
              </w:rPr>
              <w:t>min</w:t>
            </w:r>
            <w:r w:rsidRPr="0059588D">
              <w:rPr>
                <w:rFonts w:ascii="Times New Roman" w:hAnsi="Times New Roman"/>
                <w:color w:val="000000"/>
                <w:sz w:val="26"/>
                <w:szCs w:val="26"/>
                <w:lang w:val="en-US"/>
              </w:rPr>
              <w:t>,</w:t>
            </w:r>
            <w:r w:rsidRPr="0059588D">
              <w:rPr>
                <w:rFonts w:ascii="Times New Roman" w:hAnsi="Times New Roman"/>
                <w:i/>
                <w:iCs/>
                <w:color w:val="000000"/>
                <w:sz w:val="26"/>
                <w:szCs w:val="26"/>
                <w:lang w:val="en-US"/>
              </w:rPr>
              <w:t xml:space="preserve"> </w:t>
            </w:r>
            <w:r w:rsidRPr="0059588D">
              <w:rPr>
                <w:rFonts w:ascii="Times New Roman" w:hAnsi="Times New Roman"/>
                <w:i/>
                <w:iCs/>
                <w:color w:val="000000"/>
                <w:sz w:val="26"/>
                <w:szCs w:val="26"/>
              </w:rPr>
              <w:t>ρ</w:t>
            </w:r>
            <w:r w:rsidRPr="0059588D">
              <w:rPr>
                <w:rFonts w:ascii="Times New Roman" w:hAnsi="Times New Roman"/>
                <w:i/>
                <w:iCs/>
                <w:color w:val="000000"/>
                <w:sz w:val="26"/>
                <w:szCs w:val="26"/>
                <w:vertAlign w:val="subscript"/>
                <w:lang w:val="en-US"/>
              </w:rPr>
              <w:t>max</w:t>
            </w:r>
            <w:r w:rsidRPr="0059588D">
              <w:rPr>
                <w:rFonts w:ascii="Times New Roman" w:hAnsi="Times New Roman"/>
                <w:color w:val="000000"/>
                <w:sz w:val="26"/>
                <w:szCs w:val="26"/>
                <w:lang w:val="en-US"/>
              </w:rPr>
              <w:t>,</w:t>
            </w:r>
            <w:r w:rsidRPr="0059588D">
              <w:rPr>
                <w:rFonts w:ascii="Times New Roman" w:hAnsi="Times New Roman"/>
                <w:i/>
                <w:iCs/>
                <w:color w:val="000000"/>
                <w:sz w:val="26"/>
                <w:szCs w:val="26"/>
                <w:lang w:val="en-US"/>
              </w:rPr>
              <w:t xml:space="preserve"> e</w:t>
            </w:r>
            <w:r w:rsidRPr="0059588D">
              <w:rPr>
                <w:rFonts w:ascii="Times New Roman" w:hAnsi="Times New Roman"/>
                <w:color w:val="000000"/>
                <w:sz w:val="26"/>
                <w:szCs w:val="26"/>
                <w:lang w:val="en-US"/>
              </w:rPr>
              <w:t>/A</w:t>
            </w:r>
            <w:r w:rsidRPr="0059588D">
              <w:rPr>
                <w:rFonts w:ascii="Times New Roman" w:hAnsi="Times New Roman"/>
                <w:color w:val="000000"/>
                <w:sz w:val="26"/>
                <w:szCs w:val="26"/>
                <w:vertAlign w:val="superscript"/>
                <w:lang w:val="en-US"/>
              </w:rPr>
              <w:t>o3</w:t>
            </w:r>
          </w:p>
        </w:tc>
        <w:tc>
          <w:tcPr>
            <w:tcW w:w="2409" w:type="dxa"/>
            <w:tcBorders>
              <w:top w:val="nil"/>
              <w:bottom w:val="single" w:sz="4" w:space="0" w:color="auto"/>
            </w:tcBorders>
          </w:tcPr>
          <w:p w14:paraId="0A37D953" w14:textId="41FE6BAC" w:rsidR="00EE69DB" w:rsidRPr="0059588D" w:rsidRDefault="00FE052F" w:rsidP="00952091">
            <w:pPr>
              <w:spacing w:line="360" w:lineRule="auto"/>
              <w:jc w:val="center"/>
              <w:rPr>
                <w:rFonts w:ascii="Times New Roman" w:hAnsi="Times New Roman"/>
                <w:color w:val="000000"/>
                <w:sz w:val="26"/>
                <w:szCs w:val="26"/>
              </w:rPr>
            </w:pPr>
            <w:r w:rsidRPr="00FE052F">
              <w:rPr>
                <w:rFonts w:ascii="Times New Roman" w:hAnsi="Times New Roman"/>
                <w:color w:val="000000"/>
                <w:sz w:val="26"/>
                <w:szCs w:val="26"/>
              </w:rPr>
              <w:t>1.91/-1.08</w:t>
            </w:r>
          </w:p>
        </w:tc>
        <w:tc>
          <w:tcPr>
            <w:tcW w:w="2410" w:type="dxa"/>
            <w:tcBorders>
              <w:top w:val="nil"/>
              <w:bottom w:val="single" w:sz="4" w:space="0" w:color="auto"/>
            </w:tcBorders>
          </w:tcPr>
          <w:p w14:paraId="1B99091D" w14:textId="77777777" w:rsidR="00EE69DB" w:rsidRPr="0059588D" w:rsidRDefault="00EE69DB" w:rsidP="00952091">
            <w:pPr>
              <w:spacing w:line="360" w:lineRule="auto"/>
              <w:jc w:val="center"/>
              <w:rPr>
                <w:rFonts w:ascii="Times New Roman" w:hAnsi="Times New Roman"/>
                <w:color w:val="000000"/>
                <w:sz w:val="26"/>
                <w:szCs w:val="26"/>
                <w:highlight w:val="yellow"/>
                <w:lang w:val="en-US"/>
              </w:rPr>
            </w:pPr>
            <w:r w:rsidRPr="0059588D">
              <w:rPr>
                <w:rFonts w:ascii="Times New Roman" w:hAnsi="Times New Roman"/>
                <w:color w:val="000000"/>
                <w:sz w:val="26"/>
                <w:szCs w:val="26"/>
              </w:rPr>
              <w:t>1.39/-0.79</w:t>
            </w:r>
          </w:p>
        </w:tc>
        <w:tc>
          <w:tcPr>
            <w:tcW w:w="2410" w:type="dxa"/>
            <w:tcBorders>
              <w:top w:val="nil"/>
              <w:bottom w:val="single" w:sz="4" w:space="0" w:color="auto"/>
            </w:tcBorders>
          </w:tcPr>
          <w:p w14:paraId="62121618" w14:textId="56A878DA" w:rsidR="00EE69DB" w:rsidRPr="0059588D" w:rsidRDefault="00FE052F" w:rsidP="00952091">
            <w:pPr>
              <w:spacing w:line="360" w:lineRule="auto"/>
              <w:jc w:val="center"/>
              <w:rPr>
                <w:rFonts w:ascii="Times New Roman" w:hAnsi="Times New Roman"/>
                <w:color w:val="000000"/>
                <w:sz w:val="26"/>
                <w:szCs w:val="26"/>
              </w:rPr>
            </w:pPr>
            <w:r w:rsidRPr="00FE052F">
              <w:rPr>
                <w:rFonts w:ascii="Times New Roman" w:hAnsi="Times New Roman"/>
                <w:color w:val="000000"/>
                <w:sz w:val="26"/>
                <w:szCs w:val="26"/>
              </w:rPr>
              <w:t>3.56/-2.01</w:t>
            </w:r>
          </w:p>
        </w:tc>
      </w:tr>
      <w:tr w:rsidR="00EE69DB" w:rsidRPr="0059588D" w14:paraId="30AFCB5B" w14:textId="6AE68E74" w:rsidTr="00952091">
        <w:trPr>
          <w:jc w:val="center"/>
        </w:trPr>
        <w:tc>
          <w:tcPr>
            <w:tcW w:w="9351" w:type="dxa"/>
            <w:gridSpan w:val="4"/>
            <w:tcBorders>
              <w:top w:val="single" w:sz="4" w:space="0" w:color="auto"/>
            </w:tcBorders>
          </w:tcPr>
          <w:p w14:paraId="29F3DC06" w14:textId="409E5C78" w:rsidR="00EE69DB" w:rsidRPr="0059588D" w:rsidRDefault="00EE69DB" w:rsidP="00952091">
            <w:pPr>
              <w:spacing w:line="360" w:lineRule="auto"/>
              <w:ind w:left="-115"/>
              <w:jc w:val="center"/>
              <w:rPr>
                <w:rFonts w:ascii="Times New Roman" w:hAnsi="Times New Roman"/>
                <w:color w:val="000000"/>
                <w:sz w:val="26"/>
                <w:szCs w:val="26"/>
              </w:rPr>
            </w:pPr>
            <w:r w:rsidRPr="0059588D">
              <w:rPr>
                <w:rFonts w:ascii="Times New Roman" w:hAnsi="Times New Roman"/>
                <w:color w:val="000000"/>
                <w:sz w:val="26"/>
                <w:szCs w:val="26"/>
              </w:rPr>
              <w:t xml:space="preserve">Замечание: </w:t>
            </w:r>
            <w:r w:rsidRPr="0059588D">
              <w:rPr>
                <w:rFonts w:ascii="Times New Roman" w:hAnsi="Times New Roman"/>
                <w:i/>
                <w:iCs/>
                <w:color w:val="000000"/>
                <w:sz w:val="26"/>
                <w:szCs w:val="26"/>
              </w:rPr>
              <w:t>R</w:t>
            </w:r>
            <w:r w:rsidRPr="0059588D">
              <w:rPr>
                <w:rFonts w:ascii="Times New Roman" w:hAnsi="Times New Roman"/>
                <w:color w:val="000000"/>
                <w:sz w:val="26"/>
                <w:szCs w:val="26"/>
              </w:rPr>
              <w:t>1=∑||</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bscript"/>
              </w:rPr>
              <w:t>0</w:t>
            </w:r>
            <w:r w:rsidRPr="0059588D">
              <w:rPr>
                <w:rFonts w:ascii="Times New Roman" w:hAnsi="Times New Roman"/>
                <w:color w:val="000000"/>
                <w:sz w:val="26"/>
                <w:szCs w:val="26"/>
              </w:rPr>
              <w:t>|-|</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bscript"/>
              </w:rPr>
              <w:t>c</w:t>
            </w:r>
            <w:r w:rsidRPr="0059588D">
              <w:rPr>
                <w:rFonts w:ascii="Times New Roman" w:hAnsi="Times New Roman"/>
                <w:color w:val="000000"/>
                <w:sz w:val="26"/>
                <w:szCs w:val="26"/>
              </w:rPr>
              <w:t>||/∑|</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bscript"/>
              </w:rPr>
              <w:t>0</w:t>
            </w:r>
            <w:r w:rsidRPr="0059588D">
              <w:rPr>
                <w:rFonts w:ascii="Times New Roman" w:hAnsi="Times New Roman"/>
                <w:color w:val="000000"/>
                <w:sz w:val="26"/>
                <w:szCs w:val="26"/>
              </w:rPr>
              <w:t xml:space="preserve">|; </w:t>
            </w:r>
            <w:r w:rsidRPr="0059588D">
              <w:rPr>
                <w:rFonts w:ascii="Times New Roman" w:hAnsi="Times New Roman"/>
                <w:i/>
                <w:iCs/>
                <w:color w:val="000000"/>
                <w:sz w:val="26"/>
                <w:szCs w:val="26"/>
              </w:rPr>
              <w:t>wR</w:t>
            </w:r>
            <w:r w:rsidRPr="0059588D">
              <w:rPr>
                <w:rFonts w:ascii="Times New Roman" w:hAnsi="Times New Roman"/>
                <w:color w:val="000000"/>
                <w:sz w:val="26"/>
                <w:szCs w:val="26"/>
              </w:rPr>
              <w:t>2=∑(</w:t>
            </w:r>
            <w:r w:rsidRPr="0059588D">
              <w:rPr>
                <w:rFonts w:ascii="Times New Roman" w:hAnsi="Times New Roman"/>
                <w:i/>
                <w:iCs/>
                <w:color w:val="000000"/>
                <w:sz w:val="26"/>
                <w:szCs w:val="26"/>
              </w:rPr>
              <w:t>w</w:t>
            </w:r>
            <w:r w:rsidRPr="0059588D">
              <w:rPr>
                <w:rFonts w:ascii="Times New Roman" w:hAnsi="Times New Roman"/>
                <w:color w:val="000000"/>
                <w:sz w:val="26"/>
                <w:szCs w:val="26"/>
              </w:rPr>
              <w:t xml:space="preserve"> (</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vertAlign w:val="subscript"/>
              </w:rPr>
              <w:t>0</w:t>
            </w:r>
            <w:r w:rsidRPr="0059588D">
              <w:rPr>
                <w:rFonts w:ascii="Times New Roman" w:hAnsi="Times New Roman"/>
                <w:color w:val="000000"/>
                <w:sz w:val="26"/>
                <w:szCs w:val="26"/>
              </w:rPr>
              <w:t>)</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rPr>
              <w:t>)</w:t>
            </w:r>
            <w:r w:rsidRPr="0059588D">
              <w:rPr>
                <w:rFonts w:ascii="Times New Roman" w:hAnsi="Times New Roman"/>
                <w:color w:val="000000"/>
                <w:sz w:val="26"/>
                <w:szCs w:val="26"/>
                <w:vertAlign w:val="superscript"/>
              </w:rPr>
              <w:t>1/2</w:t>
            </w:r>
            <w:r w:rsidRPr="0059588D">
              <w:rPr>
                <w:rFonts w:ascii="Times New Roman" w:hAnsi="Times New Roman"/>
                <w:color w:val="000000"/>
                <w:sz w:val="26"/>
                <w:szCs w:val="26"/>
              </w:rPr>
              <w:t xml:space="preserve">; </w:t>
            </w:r>
            <w:r w:rsidRPr="0059588D">
              <w:rPr>
                <w:rFonts w:ascii="Times New Roman" w:hAnsi="Times New Roman"/>
                <w:i/>
                <w:iCs/>
                <w:color w:val="000000"/>
                <w:sz w:val="26"/>
                <w:szCs w:val="26"/>
              </w:rPr>
              <w:t>w</w:t>
            </w:r>
            <w:r w:rsidRPr="0059588D">
              <w:rPr>
                <w:rFonts w:ascii="Times New Roman" w:hAnsi="Times New Roman"/>
                <w:color w:val="000000"/>
                <w:sz w:val="26"/>
                <w:szCs w:val="26"/>
              </w:rPr>
              <w:t>=1/</w:t>
            </w:r>
            <w:r w:rsidRPr="0059588D">
              <w:rPr>
                <w:rFonts w:ascii="Times New Roman" w:hAnsi="Times New Roman"/>
                <w:i/>
                <w:iCs/>
                <w:color w:val="000000"/>
                <w:sz w:val="26"/>
                <w:szCs w:val="26"/>
              </w:rPr>
              <w:t>σ</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rPr>
              <w:t>(</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vertAlign w:val="subscript"/>
              </w:rPr>
              <w:t>0</w:t>
            </w:r>
            <w:r w:rsidRPr="0059588D">
              <w:rPr>
                <w:rFonts w:ascii="Times New Roman" w:hAnsi="Times New Roman"/>
                <w:color w:val="000000"/>
                <w:sz w:val="26"/>
                <w:szCs w:val="26"/>
              </w:rPr>
              <w:t>)+(</w:t>
            </w:r>
            <w:r w:rsidRPr="0059588D">
              <w:rPr>
                <w:rFonts w:ascii="Times New Roman" w:hAnsi="Times New Roman"/>
                <w:i/>
                <w:iCs/>
                <w:color w:val="000000"/>
                <w:sz w:val="26"/>
                <w:szCs w:val="26"/>
              </w:rPr>
              <w:t>aP</w:t>
            </w:r>
            <w:r w:rsidRPr="0059588D">
              <w:rPr>
                <w:rFonts w:ascii="Times New Roman" w:hAnsi="Times New Roman"/>
                <w:color w:val="000000"/>
                <w:sz w:val="26"/>
                <w:szCs w:val="26"/>
              </w:rPr>
              <w:t>)</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rPr>
              <w:t>+</w:t>
            </w:r>
            <w:r w:rsidRPr="0059588D">
              <w:rPr>
                <w:rFonts w:ascii="Times New Roman" w:hAnsi="Times New Roman"/>
                <w:i/>
                <w:iCs/>
                <w:color w:val="000000"/>
                <w:sz w:val="26"/>
                <w:szCs w:val="26"/>
              </w:rPr>
              <w:t>bP</w:t>
            </w:r>
            <w:r w:rsidRPr="0059588D">
              <w:rPr>
                <w:rFonts w:ascii="Times New Roman" w:hAnsi="Times New Roman"/>
                <w:color w:val="000000"/>
                <w:sz w:val="26"/>
                <w:szCs w:val="26"/>
              </w:rPr>
              <w:t xml:space="preserve">, где </w:t>
            </w:r>
            <w:r w:rsidRPr="0059588D">
              <w:rPr>
                <w:rFonts w:ascii="Times New Roman" w:hAnsi="Times New Roman"/>
                <w:i/>
                <w:iCs/>
                <w:color w:val="000000"/>
                <w:sz w:val="26"/>
                <w:szCs w:val="26"/>
              </w:rPr>
              <w:t>P</w:t>
            </w:r>
            <w:r w:rsidRPr="0059588D">
              <w:rPr>
                <w:rFonts w:ascii="Times New Roman" w:hAnsi="Times New Roman"/>
                <w:color w:val="000000"/>
                <w:sz w:val="26"/>
                <w:szCs w:val="26"/>
              </w:rPr>
              <w:t>=(</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vertAlign w:val="subscript"/>
              </w:rPr>
              <w:t>0</w:t>
            </w:r>
            <w:r w:rsidRPr="0059588D">
              <w:rPr>
                <w:rFonts w:ascii="Times New Roman" w:hAnsi="Times New Roman"/>
                <w:color w:val="000000"/>
                <w:sz w:val="26"/>
                <w:szCs w:val="26"/>
              </w:rPr>
              <w:t>+2</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vertAlign w:val="subscript"/>
              </w:rPr>
              <w:t>c</w:t>
            </w:r>
            <w:r w:rsidRPr="0059588D">
              <w:rPr>
                <w:rFonts w:ascii="Times New Roman" w:hAnsi="Times New Roman"/>
                <w:color w:val="000000"/>
                <w:sz w:val="26"/>
                <w:szCs w:val="26"/>
              </w:rPr>
              <w:t xml:space="preserve">)/3; </w:t>
            </w:r>
            <w:r w:rsidRPr="0059588D">
              <w:rPr>
                <w:rFonts w:ascii="Times New Roman" w:hAnsi="Times New Roman"/>
                <w:i/>
                <w:iCs/>
                <w:color w:val="000000"/>
                <w:sz w:val="26"/>
                <w:szCs w:val="26"/>
                <w:lang w:val="en-US"/>
              </w:rPr>
              <w:t>S</w:t>
            </w:r>
            <w:r w:rsidRPr="0059588D">
              <w:rPr>
                <w:rFonts w:ascii="Times New Roman" w:hAnsi="Times New Roman"/>
                <w:color w:val="000000"/>
                <w:sz w:val="26"/>
                <w:szCs w:val="26"/>
              </w:rPr>
              <w:t>=∑(</w:t>
            </w:r>
            <w:r w:rsidRPr="0059588D">
              <w:rPr>
                <w:rFonts w:ascii="Times New Roman" w:hAnsi="Times New Roman"/>
                <w:i/>
                <w:iCs/>
                <w:color w:val="000000"/>
                <w:sz w:val="26"/>
                <w:szCs w:val="26"/>
              </w:rPr>
              <w:t>w</w:t>
            </w:r>
            <w:r w:rsidRPr="0059588D">
              <w:rPr>
                <w:rFonts w:ascii="Times New Roman" w:hAnsi="Times New Roman"/>
                <w:color w:val="000000"/>
                <w:sz w:val="26"/>
                <w:szCs w:val="26"/>
              </w:rPr>
              <w:t>(</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vertAlign w:val="subscript"/>
              </w:rPr>
              <w:t>0</w:t>
            </w:r>
            <w:r w:rsidRPr="0059588D">
              <w:rPr>
                <w:rFonts w:ascii="Times New Roman" w:hAnsi="Times New Roman"/>
                <w:color w:val="000000"/>
                <w:sz w:val="26"/>
                <w:szCs w:val="26"/>
              </w:rPr>
              <w:t>-</w:t>
            </w:r>
            <w:r w:rsidRPr="0059588D">
              <w:rPr>
                <w:rFonts w:ascii="Times New Roman" w:hAnsi="Times New Roman"/>
                <w:i/>
                <w:iCs/>
                <w:color w:val="000000"/>
                <w:sz w:val="26"/>
                <w:szCs w:val="26"/>
              </w:rPr>
              <w:t>F</w:t>
            </w:r>
            <w:r w:rsidRPr="0059588D">
              <w:rPr>
                <w:rFonts w:ascii="Times New Roman" w:hAnsi="Times New Roman"/>
                <w:color w:val="000000"/>
                <w:sz w:val="26"/>
                <w:szCs w:val="26"/>
                <w:vertAlign w:val="superscript"/>
              </w:rPr>
              <w:t>2</w:t>
            </w:r>
            <w:r w:rsidRPr="0059588D">
              <w:rPr>
                <w:rFonts w:ascii="Times New Roman" w:hAnsi="Times New Roman"/>
                <w:color w:val="000000"/>
                <w:sz w:val="26"/>
                <w:szCs w:val="26"/>
                <w:vertAlign w:val="subscript"/>
              </w:rPr>
              <w:t>c</w:t>
            </w:r>
            <w:r w:rsidRPr="0059588D">
              <w:rPr>
                <w:rFonts w:ascii="Times New Roman" w:hAnsi="Times New Roman"/>
                <w:color w:val="000000"/>
                <w:sz w:val="26"/>
                <w:szCs w:val="26"/>
              </w:rPr>
              <w:t>))/(</w:t>
            </w:r>
            <w:r w:rsidRPr="0059588D">
              <w:rPr>
                <w:rFonts w:ascii="Times New Roman" w:hAnsi="Times New Roman"/>
                <w:i/>
                <w:iCs/>
                <w:color w:val="000000"/>
                <w:sz w:val="26"/>
                <w:szCs w:val="26"/>
              </w:rPr>
              <w:t>n</w:t>
            </w:r>
            <w:r w:rsidRPr="0059588D">
              <w:rPr>
                <w:rFonts w:ascii="Times New Roman" w:hAnsi="Times New Roman"/>
                <w:color w:val="000000"/>
                <w:sz w:val="26"/>
                <w:szCs w:val="26"/>
              </w:rPr>
              <w:t>-</w:t>
            </w:r>
            <w:r w:rsidRPr="0059588D">
              <w:rPr>
                <w:rFonts w:ascii="Times New Roman" w:hAnsi="Times New Roman"/>
                <w:i/>
                <w:iCs/>
                <w:color w:val="000000"/>
                <w:sz w:val="26"/>
                <w:szCs w:val="26"/>
              </w:rPr>
              <w:t>p</w:t>
            </w:r>
            <w:r w:rsidRPr="0059588D">
              <w:rPr>
                <w:rFonts w:ascii="Times New Roman" w:hAnsi="Times New Roman"/>
                <w:color w:val="000000"/>
                <w:sz w:val="26"/>
                <w:szCs w:val="26"/>
              </w:rPr>
              <w:t>)</w:t>
            </w:r>
            <w:r w:rsidRPr="0059588D">
              <w:rPr>
                <w:rFonts w:ascii="Times New Roman" w:hAnsi="Times New Roman"/>
                <w:color w:val="000000"/>
                <w:sz w:val="26"/>
                <w:szCs w:val="26"/>
                <w:vertAlign w:val="superscript"/>
              </w:rPr>
              <w:t>1/2</w:t>
            </w:r>
            <w:r w:rsidRPr="0059588D">
              <w:rPr>
                <w:rFonts w:ascii="Times New Roman" w:hAnsi="Times New Roman"/>
                <w:color w:val="000000"/>
                <w:sz w:val="26"/>
                <w:szCs w:val="26"/>
              </w:rPr>
              <w:t xml:space="preserve">, где </w:t>
            </w:r>
            <w:r w:rsidRPr="0059588D">
              <w:rPr>
                <w:rFonts w:ascii="Times New Roman" w:hAnsi="Times New Roman"/>
                <w:i/>
                <w:iCs/>
                <w:color w:val="000000"/>
                <w:sz w:val="26"/>
                <w:szCs w:val="26"/>
              </w:rPr>
              <w:t>n</w:t>
            </w:r>
            <w:r w:rsidRPr="0059588D">
              <w:rPr>
                <w:rFonts w:ascii="Times New Roman" w:hAnsi="Times New Roman"/>
                <w:color w:val="000000"/>
                <w:sz w:val="26"/>
                <w:szCs w:val="26"/>
              </w:rPr>
              <w:t xml:space="preserve"> это количество рефлексов и </w:t>
            </w:r>
            <w:r w:rsidRPr="0059588D">
              <w:rPr>
                <w:rFonts w:ascii="Times New Roman" w:hAnsi="Times New Roman"/>
                <w:i/>
                <w:iCs/>
                <w:color w:val="000000"/>
                <w:sz w:val="26"/>
                <w:szCs w:val="26"/>
              </w:rPr>
              <w:t>p</w:t>
            </w:r>
            <w:r w:rsidRPr="0059588D">
              <w:rPr>
                <w:rFonts w:ascii="Times New Roman" w:hAnsi="Times New Roman"/>
                <w:color w:val="000000"/>
                <w:sz w:val="26"/>
                <w:szCs w:val="26"/>
              </w:rPr>
              <w:t xml:space="preserve"> – это количество уточненных параметров;</w:t>
            </w:r>
          </w:p>
        </w:tc>
      </w:tr>
    </w:tbl>
    <w:p w14:paraId="63192651" w14:textId="77777777" w:rsidR="00510D93" w:rsidRPr="0059588D" w:rsidRDefault="00510D93" w:rsidP="00510D93">
      <w:pPr>
        <w:spacing w:after="0" w:line="360" w:lineRule="auto"/>
        <w:ind w:right="-284"/>
        <w:rPr>
          <w:rFonts w:ascii="Times New Roman" w:hAnsi="Times New Roman" w:cs="Times New Roman"/>
          <w:sz w:val="26"/>
          <w:szCs w:val="26"/>
        </w:rPr>
      </w:pPr>
    </w:p>
    <w:p w14:paraId="40F20ED8" w14:textId="3A2C3372" w:rsidR="008C3367" w:rsidRPr="000958E4" w:rsidRDefault="008C3367" w:rsidP="008C3367">
      <w:pPr>
        <w:pStyle w:val="a5"/>
        <w:keepNext/>
        <w:spacing w:after="0" w:line="360" w:lineRule="auto"/>
        <w:ind w:firstLine="720"/>
        <w:rPr>
          <w:rFonts w:ascii="Times New Roman" w:hAnsi="Times New Roman" w:cs="Times New Roman"/>
          <w:i w:val="0"/>
          <w:iCs w:val="0"/>
          <w:color w:val="auto"/>
          <w:sz w:val="26"/>
          <w:szCs w:val="26"/>
        </w:rPr>
      </w:pPr>
      <w:bookmarkStart w:id="115" w:name="_Ref166880494"/>
      <w:bookmarkStart w:id="116" w:name="_Ref166718737"/>
      <w:r w:rsidRPr="000958E4">
        <w:rPr>
          <w:rFonts w:ascii="Times New Roman" w:hAnsi="Times New Roman" w:cs="Times New Roman"/>
          <w:i w:val="0"/>
          <w:iCs w:val="0"/>
          <w:color w:val="auto"/>
          <w:sz w:val="26"/>
          <w:szCs w:val="26"/>
        </w:rPr>
        <w:t>Таблица А.</w:t>
      </w:r>
      <w:r w:rsidRPr="000958E4">
        <w:rPr>
          <w:rFonts w:ascii="Times New Roman" w:hAnsi="Times New Roman" w:cs="Times New Roman"/>
          <w:i w:val="0"/>
          <w:iCs w:val="0"/>
          <w:color w:val="auto"/>
          <w:sz w:val="26"/>
          <w:szCs w:val="26"/>
        </w:rPr>
        <w:fldChar w:fldCharType="begin"/>
      </w:r>
      <w:r w:rsidRPr="000958E4">
        <w:rPr>
          <w:rFonts w:ascii="Times New Roman" w:hAnsi="Times New Roman" w:cs="Times New Roman"/>
          <w:i w:val="0"/>
          <w:iCs w:val="0"/>
          <w:color w:val="auto"/>
          <w:sz w:val="26"/>
          <w:szCs w:val="26"/>
        </w:rPr>
        <w:instrText xml:space="preserve"> SEQ Таблица_А. \* ARABIC </w:instrText>
      </w:r>
      <w:r w:rsidRPr="000958E4">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2</w:t>
      </w:r>
      <w:r w:rsidRPr="000958E4">
        <w:rPr>
          <w:rFonts w:ascii="Times New Roman" w:hAnsi="Times New Roman" w:cs="Times New Roman"/>
          <w:i w:val="0"/>
          <w:iCs w:val="0"/>
          <w:color w:val="auto"/>
          <w:sz w:val="26"/>
          <w:szCs w:val="26"/>
        </w:rPr>
        <w:fldChar w:fldCharType="end"/>
      </w:r>
      <w:bookmarkEnd w:id="115"/>
      <w:r w:rsidRPr="000958E4">
        <w:rPr>
          <w:rFonts w:ascii="Times New Roman" w:hAnsi="Times New Roman" w:cs="Times New Roman"/>
          <w:i w:val="0"/>
          <w:iCs w:val="0"/>
          <w:color w:val="auto"/>
          <w:sz w:val="26"/>
          <w:szCs w:val="26"/>
        </w:rPr>
        <w:t xml:space="preserve">. Углы и длины связей в структуре </w:t>
      </w:r>
      <w:r w:rsidRPr="000958E4">
        <w:rPr>
          <w:rFonts w:ascii="Times New Roman" w:hAnsi="Times New Roman" w:cs="Times New Roman"/>
          <w:b/>
          <w:bCs/>
          <w:i w:val="0"/>
          <w:iCs w:val="0"/>
          <w:color w:val="auto"/>
          <w:sz w:val="26"/>
          <w:szCs w:val="26"/>
        </w:rPr>
        <w:t>2-</w:t>
      </w:r>
      <w:r w:rsidRPr="000958E4">
        <w:rPr>
          <w:rFonts w:ascii="Times New Roman" w:hAnsi="Times New Roman" w:cs="Times New Roman"/>
          <w:b/>
          <w:bCs/>
          <w:i w:val="0"/>
          <w:iCs w:val="0"/>
          <w:color w:val="auto"/>
          <w:sz w:val="26"/>
          <w:szCs w:val="26"/>
          <w:lang w:val="en-US"/>
        </w:rPr>
        <w:t>Pt</w:t>
      </w:r>
      <w:r w:rsidRPr="000958E4">
        <w:rPr>
          <w:rFonts w:ascii="Times New Roman" w:hAnsi="Times New Roman" w:cs="Times New Roman"/>
          <w:b/>
          <w:bCs/>
          <w:i w:val="0"/>
          <w:iCs w:val="0"/>
          <w:color w:val="auto"/>
          <w:sz w:val="26"/>
          <w:szCs w:val="26"/>
        </w:rPr>
        <w:t>-</w:t>
      </w:r>
      <w:r w:rsidRPr="000958E4">
        <w:rPr>
          <w:rFonts w:ascii="Times New Roman" w:hAnsi="Times New Roman" w:cs="Times New Roman"/>
          <w:b/>
          <w:bCs/>
          <w:i w:val="0"/>
          <w:iCs w:val="0"/>
          <w:color w:val="auto"/>
          <w:sz w:val="26"/>
          <w:szCs w:val="26"/>
          <w:lang w:val="en-US"/>
        </w:rPr>
        <w:t>CN</w:t>
      </w:r>
      <w:r w:rsidRPr="000958E4">
        <w:rPr>
          <w:rFonts w:ascii="Times New Roman" w:hAnsi="Times New Roman" w:cs="Times New Roman"/>
          <w:b/>
          <w:bCs/>
          <w:i w:val="0"/>
          <w:iCs w:val="0"/>
          <w:color w:val="auto"/>
          <w:sz w:val="26"/>
          <w:szCs w:val="26"/>
        </w:rPr>
        <w:t>2</w:t>
      </w:r>
      <w:r w:rsidRPr="000958E4">
        <w:rPr>
          <w:rFonts w:ascii="Times New Roman" w:hAnsi="Times New Roman" w:cs="Times New Roman"/>
          <w:i w:val="0"/>
          <w:iCs w:val="0"/>
          <w:color w:val="auto"/>
          <w:sz w:val="26"/>
          <w:szCs w:val="26"/>
        </w:rPr>
        <w:t>.</w:t>
      </w:r>
    </w:p>
    <w:tbl>
      <w:tblPr>
        <w:tblStyle w:val="af"/>
        <w:tblW w:w="0" w:type="auto"/>
        <w:jc w:val="center"/>
        <w:tblLook w:val="04A0" w:firstRow="1" w:lastRow="0" w:firstColumn="1" w:lastColumn="0" w:noHBand="0" w:noVBand="1"/>
      </w:tblPr>
      <w:tblGrid>
        <w:gridCol w:w="960"/>
        <w:gridCol w:w="960"/>
        <w:gridCol w:w="1235"/>
        <w:gridCol w:w="1235"/>
        <w:gridCol w:w="960"/>
        <w:gridCol w:w="960"/>
        <w:gridCol w:w="960"/>
        <w:gridCol w:w="1235"/>
      </w:tblGrid>
      <w:tr w:rsidR="008C3367" w:rsidRPr="000958E4" w14:paraId="0DC64CF5" w14:textId="77777777" w:rsidTr="00EC3F40">
        <w:trPr>
          <w:trHeight w:val="290"/>
          <w:jc w:val="center"/>
        </w:trPr>
        <w:tc>
          <w:tcPr>
            <w:tcW w:w="4390" w:type="dxa"/>
            <w:gridSpan w:val="4"/>
            <w:noWrap/>
            <w:hideMark/>
          </w:tcPr>
          <w:p w14:paraId="213041A6" w14:textId="77777777" w:rsidR="008C3367" w:rsidRPr="000958E4" w:rsidRDefault="008C3367" w:rsidP="00EC3F40">
            <w:pPr>
              <w:spacing w:line="360" w:lineRule="auto"/>
              <w:jc w:val="center"/>
              <w:rPr>
                <w:rFonts w:ascii="Times New Roman" w:hAnsi="Times New Roman"/>
                <w:sz w:val="26"/>
                <w:szCs w:val="26"/>
              </w:rPr>
            </w:pPr>
            <w:r>
              <w:rPr>
                <w:rFonts w:ascii="Times New Roman" w:hAnsi="Times New Roman"/>
                <w:sz w:val="26"/>
                <w:szCs w:val="26"/>
              </w:rPr>
              <w:t>Длины связей, Å</w:t>
            </w:r>
          </w:p>
        </w:tc>
        <w:tc>
          <w:tcPr>
            <w:tcW w:w="960" w:type="dxa"/>
            <w:noWrap/>
            <w:hideMark/>
          </w:tcPr>
          <w:p w14:paraId="5353343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C8</w:t>
            </w:r>
          </w:p>
        </w:tc>
        <w:tc>
          <w:tcPr>
            <w:tcW w:w="960" w:type="dxa"/>
            <w:noWrap/>
            <w:hideMark/>
          </w:tcPr>
          <w:p w14:paraId="3A07746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C7</w:t>
            </w:r>
          </w:p>
        </w:tc>
        <w:tc>
          <w:tcPr>
            <w:tcW w:w="960" w:type="dxa"/>
            <w:noWrap/>
            <w:hideMark/>
          </w:tcPr>
          <w:p w14:paraId="4B0888E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1235" w:type="dxa"/>
            <w:noWrap/>
            <w:hideMark/>
          </w:tcPr>
          <w:p w14:paraId="2177D8D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121.7(13)</w:t>
            </w:r>
          </w:p>
        </w:tc>
      </w:tr>
      <w:tr w:rsidR="008C3367" w:rsidRPr="000958E4" w14:paraId="680DE621" w14:textId="77777777" w:rsidTr="00EC3F40">
        <w:trPr>
          <w:trHeight w:val="290"/>
          <w:jc w:val="center"/>
        </w:trPr>
        <w:tc>
          <w:tcPr>
            <w:tcW w:w="960" w:type="dxa"/>
            <w:noWrap/>
            <w:hideMark/>
          </w:tcPr>
          <w:p w14:paraId="0B8303D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w:t>
            </w:r>
          </w:p>
        </w:tc>
        <w:tc>
          <w:tcPr>
            <w:tcW w:w="960" w:type="dxa"/>
            <w:noWrap/>
            <w:hideMark/>
          </w:tcPr>
          <w:p w14:paraId="3C37D2E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w:t>
            </w:r>
          </w:p>
        </w:tc>
        <w:tc>
          <w:tcPr>
            <w:tcW w:w="2470" w:type="dxa"/>
            <w:gridSpan w:val="2"/>
            <w:noWrap/>
            <w:hideMark/>
          </w:tcPr>
          <w:p w14:paraId="44A1F84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1.37(2)</w:t>
            </w:r>
          </w:p>
        </w:tc>
        <w:tc>
          <w:tcPr>
            <w:tcW w:w="960" w:type="dxa"/>
            <w:noWrap/>
            <w:hideMark/>
          </w:tcPr>
          <w:p w14:paraId="14BE7CE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C7</w:t>
            </w:r>
          </w:p>
        </w:tc>
        <w:tc>
          <w:tcPr>
            <w:tcW w:w="960" w:type="dxa"/>
            <w:noWrap/>
            <w:hideMark/>
          </w:tcPr>
          <w:p w14:paraId="6ACAA43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C8</w:t>
            </w:r>
          </w:p>
        </w:tc>
        <w:tc>
          <w:tcPr>
            <w:tcW w:w="960" w:type="dxa"/>
            <w:noWrap/>
            <w:hideMark/>
          </w:tcPr>
          <w:p w14:paraId="7B0A232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1235" w:type="dxa"/>
            <w:noWrap/>
            <w:hideMark/>
          </w:tcPr>
          <w:p w14:paraId="4EF354E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118.7(13)</w:t>
            </w:r>
          </w:p>
        </w:tc>
      </w:tr>
      <w:tr w:rsidR="008C3367" w:rsidRPr="000958E4" w14:paraId="4E90E3F2" w14:textId="77777777" w:rsidTr="00EC3F40">
        <w:trPr>
          <w:trHeight w:val="290"/>
          <w:jc w:val="center"/>
        </w:trPr>
        <w:tc>
          <w:tcPr>
            <w:tcW w:w="960" w:type="dxa"/>
            <w:noWrap/>
            <w:hideMark/>
          </w:tcPr>
          <w:p w14:paraId="78427E9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w:t>
            </w:r>
          </w:p>
        </w:tc>
        <w:tc>
          <w:tcPr>
            <w:tcW w:w="960" w:type="dxa"/>
            <w:noWrap/>
            <w:hideMark/>
          </w:tcPr>
          <w:p w14:paraId="2A004C3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2470" w:type="dxa"/>
            <w:gridSpan w:val="2"/>
            <w:noWrap/>
            <w:hideMark/>
          </w:tcPr>
          <w:p w14:paraId="6877B0B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1.374(19)</w:t>
            </w:r>
          </w:p>
        </w:tc>
        <w:tc>
          <w:tcPr>
            <w:tcW w:w="960" w:type="dxa"/>
            <w:noWrap/>
            <w:hideMark/>
          </w:tcPr>
          <w:p w14:paraId="52C3502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C8</w:t>
            </w:r>
          </w:p>
        </w:tc>
        <w:tc>
          <w:tcPr>
            <w:tcW w:w="960" w:type="dxa"/>
            <w:noWrap/>
            <w:hideMark/>
          </w:tcPr>
          <w:p w14:paraId="29E76CD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960" w:type="dxa"/>
            <w:noWrap/>
            <w:hideMark/>
          </w:tcPr>
          <w:p w14:paraId="2E47718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1235" w:type="dxa"/>
            <w:noWrap/>
            <w:hideMark/>
          </w:tcPr>
          <w:p w14:paraId="05DB712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121.7(14)</w:t>
            </w:r>
          </w:p>
        </w:tc>
      </w:tr>
      <w:tr w:rsidR="008C3367" w:rsidRPr="000958E4" w14:paraId="08D51F04" w14:textId="77777777" w:rsidTr="00EC3F40">
        <w:trPr>
          <w:trHeight w:val="290"/>
          <w:jc w:val="center"/>
        </w:trPr>
        <w:tc>
          <w:tcPr>
            <w:tcW w:w="960" w:type="dxa"/>
            <w:noWrap/>
            <w:hideMark/>
          </w:tcPr>
          <w:p w14:paraId="2785A1A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w:t>
            </w:r>
          </w:p>
        </w:tc>
        <w:tc>
          <w:tcPr>
            <w:tcW w:w="960" w:type="dxa"/>
            <w:noWrap/>
            <w:hideMark/>
          </w:tcPr>
          <w:p w14:paraId="4C96EB8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C3</w:t>
            </w:r>
          </w:p>
        </w:tc>
        <w:tc>
          <w:tcPr>
            <w:tcW w:w="2470" w:type="dxa"/>
            <w:gridSpan w:val="2"/>
            <w:noWrap/>
            <w:hideMark/>
          </w:tcPr>
          <w:p w14:paraId="54D6FA9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1.41(2)</w:t>
            </w:r>
          </w:p>
        </w:tc>
        <w:tc>
          <w:tcPr>
            <w:tcW w:w="960" w:type="dxa"/>
            <w:noWrap/>
            <w:hideMark/>
          </w:tcPr>
          <w:p w14:paraId="5658CE3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C8</w:t>
            </w:r>
          </w:p>
        </w:tc>
        <w:tc>
          <w:tcPr>
            <w:tcW w:w="960" w:type="dxa"/>
            <w:noWrap/>
            <w:hideMark/>
          </w:tcPr>
          <w:p w14:paraId="27ED1AB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960" w:type="dxa"/>
            <w:noWrap/>
            <w:hideMark/>
          </w:tcPr>
          <w:p w14:paraId="4E275B9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1235" w:type="dxa"/>
            <w:noWrap/>
            <w:hideMark/>
          </w:tcPr>
          <w:p w14:paraId="56F179A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118.5(14)</w:t>
            </w:r>
          </w:p>
        </w:tc>
      </w:tr>
      <w:tr w:rsidR="008C3367" w:rsidRPr="000958E4" w14:paraId="69E4E2F5" w14:textId="77777777" w:rsidTr="00EC3F40">
        <w:trPr>
          <w:trHeight w:val="290"/>
          <w:jc w:val="center"/>
        </w:trPr>
        <w:tc>
          <w:tcPr>
            <w:tcW w:w="960" w:type="dxa"/>
            <w:noWrap/>
            <w:hideMark/>
          </w:tcPr>
          <w:p w14:paraId="73138F0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C3</w:t>
            </w:r>
          </w:p>
        </w:tc>
        <w:tc>
          <w:tcPr>
            <w:tcW w:w="960" w:type="dxa"/>
            <w:noWrap/>
            <w:hideMark/>
          </w:tcPr>
          <w:p w14:paraId="5062F0A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C4</w:t>
            </w:r>
          </w:p>
        </w:tc>
        <w:tc>
          <w:tcPr>
            <w:tcW w:w="2470" w:type="dxa"/>
            <w:gridSpan w:val="2"/>
            <w:noWrap/>
            <w:hideMark/>
          </w:tcPr>
          <w:p w14:paraId="7EB84E3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1.40(2)</w:t>
            </w:r>
          </w:p>
        </w:tc>
        <w:tc>
          <w:tcPr>
            <w:tcW w:w="960" w:type="dxa"/>
            <w:noWrap/>
            <w:hideMark/>
          </w:tcPr>
          <w:p w14:paraId="7F9CF88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960" w:type="dxa"/>
            <w:noWrap/>
            <w:hideMark/>
          </w:tcPr>
          <w:p w14:paraId="43F84D8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960" w:type="dxa"/>
            <w:noWrap/>
            <w:hideMark/>
          </w:tcPr>
          <w:p w14:paraId="27C239B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1235" w:type="dxa"/>
            <w:noWrap/>
            <w:hideMark/>
          </w:tcPr>
          <w:p w14:paraId="612BD70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119.8(14)</w:t>
            </w:r>
          </w:p>
        </w:tc>
      </w:tr>
      <w:tr w:rsidR="008C3367" w:rsidRPr="000958E4" w14:paraId="75F8E123" w14:textId="77777777" w:rsidTr="00EC3F40">
        <w:trPr>
          <w:trHeight w:val="290"/>
          <w:jc w:val="center"/>
        </w:trPr>
        <w:tc>
          <w:tcPr>
            <w:tcW w:w="960" w:type="dxa"/>
            <w:noWrap/>
            <w:hideMark/>
          </w:tcPr>
          <w:p w14:paraId="0CE3D2C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C4</w:t>
            </w:r>
          </w:p>
        </w:tc>
        <w:tc>
          <w:tcPr>
            <w:tcW w:w="960" w:type="dxa"/>
            <w:noWrap/>
            <w:hideMark/>
          </w:tcPr>
          <w:p w14:paraId="1B1A0D3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2470" w:type="dxa"/>
            <w:gridSpan w:val="2"/>
            <w:noWrap/>
            <w:hideMark/>
          </w:tcPr>
          <w:p w14:paraId="5179A03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1.407(18)</w:t>
            </w:r>
          </w:p>
        </w:tc>
        <w:tc>
          <w:tcPr>
            <w:tcW w:w="960" w:type="dxa"/>
            <w:noWrap/>
            <w:hideMark/>
          </w:tcPr>
          <w:p w14:paraId="42034DE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960" w:type="dxa"/>
            <w:noWrap/>
            <w:hideMark/>
          </w:tcPr>
          <w:p w14:paraId="13D018B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960" w:type="dxa"/>
            <w:noWrap/>
            <w:hideMark/>
          </w:tcPr>
          <w:p w14:paraId="31510C1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1235" w:type="dxa"/>
            <w:noWrap/>
            <w:hideMark/>
          </w:tcPr>
          <w:p w14:paraId="0D4A49A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130.6(13)</w:t>
            </w:r>
          </w:p>
        </w:tc>
      </w:tr>
      <w:tr w:rsidR="008C3367" w:rsidRPr="000958E4" w14:paraId="43DB6999" w14:textId="77777777" w:rsidTr="00EC3F40">
        <w:trPr>
          <w:trHeight w:val="290"/>
          <w:jc w:val="center"/>
        </w:trPr>
        <w:tc>
          <w:tcPr>
            <w:tcW w:w="960" w:type="dxa"/>
            <w:noWrap/>
            <w:hideMark/>
          </w:tcPr>
          <w:p w14:paraId="67E1E88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960" w:type="dxa"/>
            <w:noWrap/>
            <w:hideMark/>
          </w:tcPr>
          <w:p w14:paraId="60A1B98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2470" w:type="dxa"/>
            <w:gridSpan w:val="2"/>
            <w:noWrap/>
            <w:hideMark/>
          </w:tcPr>
          <w:p w14:paraId="3757B5B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1.444(16)</w:t>
            </w:r>
          </w:p>
        </w:tc>
        <w:tc>
          <w:tcPr>
            <w:tcW w:w="960" w:type="dxa"/>
            <w:noWrap/>
            <w:hideMark/>
          </w:tcPr>
          <w:p w14:paraId="3AE29AA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2254A1F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960" w:type="dxa"/>
            <w:noWrap/>
            <w:hideMark/>
          </w:tcPr>
          <w:p w14:paraId="23D710C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1235" w:type="dxa"/>
            <w:noWrap/>
            <w:hideMark/>
          </w:tcPr>
          <w:p w14:paraId="0CAC2A3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116.2(13)</w:t>
            </w:r>
          </w:p>
        </w:tc>
      </w:tr>
      <w:tr w:rsidR="008C3367" w:rsidRPr="000958E4" w14:paraId="162C7CFA" w14:textId="77777777" w:rsidTr="00EC3F40">
        <w:trPr>
          <w:trHeight w:val="290"/>
          <w:jc w:val="center"/>
        </w:trPr>
        <w:tc>
          <w:tcPr>
            <w:tcW w:w="960" w:type="dxa"/>
            <w:noWrap/>
            <w:hideMark/>
          </w:tcPr>
          <w:p w14:paraId="536EFD9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960" w:type="dxa"/>
            <w:noWrap/>
            <w:hideMark/>
          </w:tcPr>
          <w:p w14:paraId="6402FF4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2470" w:type="dxa"/>
            <w:gridSpan w:val="2"/>
            <w:noWrap/>
            <w:hideMark/>
          </w:tcPr>
          <w:p w14:paraId="6208A2A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1.308(15)</w:t>
            </w:r>
          </w:p>
        </w:tc>
        <w:tc>
          <w:tcPr>
            <w:tcW w:w="960" w:type="dxa"/>
            <w:noWrap/>
            <w:hideMark/>
          </w:tcPr>
          <w:p w14:paraId="0053F82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30636E5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960" w:type="dxa"/>
            <w:noWrap/>
            <w:hideMark/>
          </w:tcPr>
          <w:p w14:paraId="718DFE9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1235" w:type="dxa"/>
            <w:noWrap/>
            <w:hideMark/>
          </w:tcPr>
          <w:p w14:paraId="6F6BD08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113.2(12)</w:t>
            </w:r>
          </w:p>
        </w:tc>
      </w:tr>
      <w:tr w:rsidR="008C3367" w:rsidRPr="000958E4" w14:paraId="24CAA47F" w14:textId="77777777" w:rsidTr="00EC3F40">
        <w:trPr>
          <w:trHeight w:val="290"/>
          <w:jc w:val="center"/>
        </w:trPr>
        <w:tc>
          <w:tcPr>
            <w:tcW w:w="960" w:type="dxa"/>
            <w:noWrap/>
            <w:hideMark/>
          </w:tcPr>
          <w:p w14:paraId="43C34ED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960" w:type="dxa"/>
            <w:noWrap/>
            <w:hideMark/>
          </w:tcPr>
          <w:p w14:paraId="36B5A8D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C7</w:t>
            </w:r>
          </w:p>
        </w:tc>
        <w:tc>
          <w:tcPr>
            <w:tcW w:w="2470" w:type="dxa"/>
            <w:gridSpan w:val="2"/>
            <w:noWrap/>
            <w:hideMark/>
          </w:tcPr>
          <w:p w14:paraId="721BF6A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1.463(19)</w:t>
            </w:r>
          </w:p>
        </w:tc>
        <w:tc>
          <w:tcPr>
            <w:tcW w:w="960" w:type="dxa"/>
            <w:noWrap/>
            <w:hideMark/>
          </w:tcPr>
          <w:p w14:paraId="35D36D9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960" w:type="dxa"/>
            <w:noWrap/>
            <w:hideMark/>
          </w:tcPr>
          <w:p w14:paraId="0B2027C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960" w:type="dxa"/>
            <w:noWrap/>
            <w:hideMark/>
          </w:tcPr>
          <w:p w14:paraId="6BA2C2A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1235" w:type="dxa"/>
            <w:noWrap/>
            <w:hideMark/>
          </w:tcPr>
          <w:p w14:paraId="5E13485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115.5(10)</w:t>
            </w:r>
          </w:p>
        </w:tc>
      </w:tr>
      <w:tr w:rsidR="008C3367" w:rsidRPr="000958E4" w14:paraId="696DC90D" w14:textId="77777777" w:rsidTr="00EC3F40">
        <w:trPr>
          <w:trHeight w:val="290"/>
          <w:jc w:val="center"/>
        </w:trPr>
        <w:tc>
          <w:tcPr>
            <w:tcW w:w="960" w:type="dxa"/>
            <w:noWrap/>
            <w:hideMark/>
          </w:tcPr>
          <w:p w14:paraId="0D1557C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960" w:type="dxa"/>
            <w:noWrap/>
            <w:hideMark/>
          </w:tcPr>
          <w:p w14:paraId="06D55D9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2470" w:type="dxa"/>
            <w:gridSpan w:val="2"/>
            <w:noWrap/>
            <w:hideMark/>
          </w:tcPr>
          <w:p w14:paraId="42750E3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1.353(17)</w:t>
            </w:r>
          </w:p>
        </w:tc>
        <w:tc>
          <w:tcPr>
            <w:tcW w:w="960" w:type="dxa"/>
            <w:noWrap/>
            <w:hideMark/>
          </w:tcPr>
          <w:p w14:paraId="1FAF97C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C12</w:t>
            </w:r>
          </w:p>
        </w:tc>
        <w:tc>
          <w:tcPr>
            <w:tcW w:w="960" w:type="dxa"/>
            <w:noWrap/>
            <w:hideMark/>
          </w:tcPr>
          <w:p w14:paraId="2E5E2C1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960" w:type="dxa"/>
            <w:noWrap/>
            <w:hideMark/>
          </w:tcPr>
          <w:p w14:paraId="6DCE722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1235" w:type="dxa"/>
            <w:noWrap/>
            <w:hideMark/>
          </w:tcPr>
          <w:p w14:paraId="23FE2F6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127.9(12)</w:t>
            </w:r>
          </w:p>
        </w:tc>
      </w:tr>
      <w:tr w:rsidR="008C3367" w:rsidRPr="000958E4" w14:paraId="4182DC61" w14:textId="77777777" w:rsidTr="00EC3F40">
        <w:trPr>
          <w:trHeight w:val="290"/>
          <w:jc w:val="center"/>
        </w:trPr>
        <w:tc>
          <w:tcPr>
            <w:tcW w:w="960" w:type="dxa"/>
            <w:noWrap/>
            <w:hideMark/>
          </w:tcPr>
          <w:p w14:paraId="33C6E5D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C7</w:t>
            </w:r>
          </w:p>
        </w:tc>
        <w:tc>
          <w:tcPr>
            <w:tcW w:w="960" w:type="dxa"/>
            <w:noWrap/>
            <w:hideMark/>
          </w:tcPr>
          <w:p w14:paraId="706D4FE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C8</w:t>
            </w:r>
          </w:p>
        </w:tc>
        <w:tc>
          <w:tcPr>
            <w:tcW w:w="2470" w:type="dxa"/>
            <w:gridSpan w:val="2"/>
            <w:noWrap/>
            <w:hideMark/>
          </w:tcPr>
          <w:p w14:paraId="2CA07F4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1.32(2)</w:t>
            </w:r>
          </w:p>
        </w:tc>
        <w:tc>
          <w:tcPr>
            <w:tcW w:w="960" w:type="dxa"/>
            <w:noWrap/>
            <w:hideMark/>
          </w:tcPr>
          <w:p w14:paraId="2440BA5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C12</w:t>
            </w:r>
          </w:p>
        </w:tc>
        <w:tc>
          <w:tcPr>
            <w:tcW w:w="960" w:type="dxa"/>
            <w:noWrap/>
            <w:hideMark/>
          </w:tcPr>
          <w:p w14:paraId="623A524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960" w:type="dxa"/>
            <w:noWrap/>
            <w:hideMark/>
          </w:tcPr>
          <w:p w14:paraId="72728AF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1235" w:type="dxa"/>
            <w:noWrap/>
            <w:hideMark/>
          </w:tcPr>
          <w:p w14:paraId="2F49E92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116.6(12)</w:t>
            </w:r>
          </w:p>
        </w:tc>
      </w:tr>
      <w:tr w:rsidR="008C3367" w:rsidRPr="000958E4" w14:paraId="7E0CFCD0" w14:textId="77777777" w:rsidTr="00EC3F40">
        <w:trPr>
          <w:trHeight w:val="290"/>
          <w:jc w:val="center"/>
        </w:trPr>
        <w:tc>
          <w:tcPr>
            <w:tcW w:w="960" w:type="dxa"/>
            <w:noWrap/>
            <w:hideMark/>
          </w:tcPr>
          <w:p w14:paraId="544D533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C8</w:t>
            </w:r>
          </w:p>
        </w:tc>
        <w:tc>
          <w:tcPr>
            <w:tcW w:w="960" w:type="dxa"/>
            <w:noWrap/>
            <w:hideMark/>
          </w:tcPr>
          <w:p w14:paraId="357D9CD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2470" w:type="dxa"/>
            <w:gridSpan w:val="2"/>
            <w:noWrap/>
            <w:hideMark/>
          </w:tcPr>
          <w:p w14:paraId="2EF6279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1.40(2)</w:t>
            </w:r>
          </w:p>
        </w:tc>
        <w:tc>
          <w:tcPr>
            <w:tcW w:w="960" w:type="dxa"/>
            <w:noWrap/>
            <w:hideMark/>
          </w:tcPr>
          <w:p w14:paraId="3458A22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C13</w:t>
            </w:r>
          </w:p>
        </w:tc>
        <w:tc>
          <w:tcPr>
            <w:tcW w:w="960" w:type="dxa"/>
            <w:noWrap/>
            <w:hideMark/>
          </w:tcPr>
          <w:p w14:paraId="47512F5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C12</w:t>
            </w:r>
          </w:p>
        </w:tc>
        <w:tc>
          <w:tcPr>
            <w:tcW w:w="960" w:type="dxa"/>
            <w:noWrap/>
            <w:hideMark/>
          </w:tcPr>
          <w:p w14:paraId="10913A6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1235" w:type="dxa"/>
            <w:noWrap/>
            <w:hideMark/>
          </w:tcPr>
          <w:p w14:paraId="2E7949B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119.9(14)</w:t>
            </w:r>
          </w:p>
        </w:tc>
      </w:tr>
      <w:tr w:rsidR="008C3367" w:rsidRPr="000958E4" w14:paraId="2722B8B1" w14:textId="77777777" w:rsidTr="00EC3F40">
        <w:trPr>
          <w:trHeight w:val="290"/>
          <w:jc w:val="center"/>
        </w:trPr>
        <w:tc>
          <w:tcPr>
            <w:tcW w:w="960" w:type="dxa"/>
            <w:noWrap/>
            <w:hideMark/>
          </w:tcPr>
          <w:p w14:paraId="534BBEE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960" w:type="dxa"/>
            <w:noWrap/>
            <w:hideMark/>
          </w:tcPr>
          <w:p w14:paraId="1BE6BFB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2470" w:type="dxa"/>
            <w:gridSpan w:val="2"/>
            <w:noWrap/>
            <w:hideMark/>
          </w:tcPr>
          <w:p w14:paraId="7E56951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1.44(2)</w:t>
            </w:r>
          </w:p>
        </w:tc>
        <w:tc>
          <w:tcPr>
            <w:tcW w:w="960" w:type="dxa"/>
            <w:noWrap/>
            <w:hideMark/>
          </w:tcPr>
          <w:p w14:paraId="5AA3897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C12</w:t>
            </w:r>
          </w:p>
        </w:tc>
        <w:tc>
          <w:tcPr>
            <w:tcW w:w="960" w:type="dxa"/>
            <w:noWrap/>
            <w:hideMark/>
          </w:tcPr>
          <w:p w14:paraId="4EDDBE3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C13</w:t>
            </w:r>
          </w:p>
        </w:tc>
        <w:tc>
          <w:tcPr>
            <w:tcW w:w="960" w:type="dxa"/>
            <w:noWrap/>
            <w:hideMark/>
          </w:tcPr>
          <w:p w14:paraId="2BD8682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C14</w:t>
            </w:r>
          </w:p>
        </w:tc>
        <w:tc>
          <w:tcPr>
            <w:tcW w:w="1235" w:type="dxa"/>
            <w:noWrap/>
            <w:hideMark/>
          </w:tcPr>
          <w:p w14:paraId="282178C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124.0(14)</w:t>
            </w:r>
          </w:p>
        </w:tc>
      </w:tr>
      <w:tr w:rsidR="008C3367" w:rsidRPr="000958E4" w14:paraId="0921EFA0" w14:textId="77777777" w:rsidTr="00EC3F40">
        <w:trPr>
          <w:trHeight w:val="290"/>
          <w:jc w:val="center"/>
        </w:trPr>
        <w:tc>
          <w:tcPr>
            <w:tcW w:w="960" w:type="dxa"/>
            <w:noWrap/>
            <w:hideMark/>
          </w:tcPr>
          <w:p w14:paraId="7A142EB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960" w:type="dxa"/>
            <w:noWrap/>
            <w:hideMark/>
          </w:tcPr>
          <w:p w14:paraId="73505F0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2470" w:type="dxa"/>
            <w:gridSpan w:val="2"/>
            <w:noWrap/>
            <w:hideMark/>
          </w:tcPr>
          <w:p w14:paraId="6D5B16E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1.52(2)</w:t>
            </w:r>
          </w:p>
        </w:tc>
        <w:tc>
          <w:tcPr>
            <w:tcW w:w="960" w:type="dxa"/>
            <w:noWrap/>
            <w:hideMark/>
          </w:tcPr>
          <w:p w14:paraId="5A8AFAD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C13</w:t>
            </w:r>
          </w:p>
        </w:tc>
        <w:tc>
          <w:tcPr>
            <w:tcW w:w="960" w:type="dxa"/>
            <w:noWrap/>
            <w:hideMark/>
          </w:tcPr>
          <w:p w14:paraId="20C57F8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C14</w:t>
            </w:r>
          </w:p>
        </w:tc>
        <w:tc>
          <w:tcPr>
            <w:tcW w:w="960" w:type="dxa"/>
            <w:noWrap/>
            <w:hideMark/>
          </w:tcPr>
          <w:p w14:paraId="53BAB9E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C19</w:t>
            </w:r>
          </w:p>
        </w:tc>
        <w:tc>
          <w:tcPr>
            <w:tcW w:w="1235" w:type="dxa"/>
            <w:noWrap/>
            <w:hideMark/>
          </w:tcPr>
          <w:p w14:paraId="3D79EA6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120.5(13)</w:t>
            </w:r>
          </w:p>
        </w:tc>
      </w:tr>
      <w:tr w:rsidR="008C3367" w:rsidRPr="000958E4" w14:paraId="543A2726" w14:textId="77777777" w:rsidTr="00EC3F40">
        <w:trPr>
          <w:trHeight w:val="290"/>
          <w:jc w:val="center"/>
        </w:trPr>
        <w:tc>
          <w:tcPr>
            <w:tcW w:w="960" w:type="dxa"/>
            <w:noWrap/>
            <w:hideMark/>
          </w:tcPr>
          <w:p w14:paraId="75F272D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960" w:type="dxa"/>
            <w:noWrap/>
            <w:hideMark/>
          </w:tcPr>
          <w:p w14:paraId="712B7D6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2470" w:type="dxa"/>
            <w:gridSpan w:val="2"/>
            <w:noWrap/>
            <w:hideMark/>
          </w:tcPr>
          <w:p w14:paraId="2C771C0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1.416(17)</w:t>
            </w:r>
          </w:p>
        </w:tc>
        <w:tc>
          <w:tcPr>
            <w:tcW w:w="960" w:type="dxa"/>
            <w:noWrap/>
            <w:hideMark/>
          </w:tcPr>
          <w:p w14:paraId="707C291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C15</w:t>
            </w:r>
          </w:p>
        </w:tc>
        <w:tc>
          <w:tcPr>
            <w:tcW w:w="960" w:type="dxa"/>
            <w:noWrap/>
            <w:hideMark/>
          </w:tcPr>
          <w:p w14:paraId="66422A2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C14</w:t>
            </w:r>
          </w:p>
        </w:tc>
        <w:tc>
          <w:tcPr>
            <w:tcW w:w="960" w:type="dxa"/>
            <w:noWrap/>
            <w:hideMark/>
          </w:tcPr>
          <w:p w14:paraId="13590F3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C13</w:t>
            </w:r>
          </w:p>
        </w:tc>
        <w:tc>
          <w:tcPr>
            <w:tcW w:w="1235" w:type="dxa"/>
            <w:noWrap/>
            <w:hideMark/>
          </w:tcPr>
          <w:p w14:paraId="5AAA598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118.7(15)</w:t>
            </w:r>
          </w:p>
        </w:tc>
      </w:tr>
      <w:tr w:rsidR="008C3367" w:rsidRPr="000958E4" w14:paraId="69B280DF" w14:textId="77777777" w:rsidTr="00EC3F40">
        <w:trPr>
          <w:trHeight w:val="290"/>
          <w:jc w:val="center"/>
        </w:trPr>
        <w:tc>
          <w:tcPr>
            <w:tcW w:w="960" w:type="dxa"/>
            <w:noWrap/>
            <w:hideMark/>
          </w:tcPr>
          <w:p w14:paraId="55FCCE1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960" w:type="dxa"/>
            <w:noWrap/>
            <w:hideMark/>
          </w:tcPr>
          <w:p w14:paraId="5E7B612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2470" w:type="dxa"/>
            <w:gridSpan w:val="2"/>
            <w:noWrap/>
            <w:hideMark/>
          </w:tcPr>
          <w:p w14:paraId="3E4A3D3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1.355(17)</w:t>
            </w:r>
          </w:p>
        </w:tc>
        <w:tc>
          <w:tcPr>
            <w:tcW w:w="960" w:type="dxa"/>
            <w:noWrap/>
            <w:hideMark/>
          </w:tcPr>
          <w:p w14:paraId="411AC44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C15</w:t>
            </w:r>
          </w:p>
        </w:tc>
        <w:tc>
          <w:tcPr>
            <w:tcW w:w="960" w:type="dxa"/>
            <w:noWrap/>
            <w:hideMark/>
          </w:tcPr>
          <w:p w14:paraId="3AE920E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C14</w:t>
            </w:r>
          </w:p>
        </w:tc>
        <w:tc>
          <w:tcPr>
            <w:tcW w:w="960" w:type="dxa"/>
            <w:noWrap/>
            <w:hideMark/>
          </w:tcPr>
          <w:p w14:paraId="1CA0057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C19</w:t>
            </w:r>
          </w:p>
        </w:tc>
        <w:tc>
          <w:tcPr>
            <w:tcW w:w="1235" w:type="dxa"/>
            <w:noWrap/>
            <w:hideMark/>
          </w:tcPr>
          <w:p w14:paraId="41FEDEB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120.8(15)</w:t>
            </w:r>
          </w:p>
        </w:tc>
      </w:tr>
      <w:tr w:rsidR="008C3367" w:rsidRPr="000958E4" w14:paraId="33727711" w14:textId="77777777" w:rsidTr="00EC3F40">
        <w:trPr>
          <w:trHeight w:val="290"/>
          <w:jc w:val="center"/>
        </w:trPr>
        <w:tc>
          <w:tcPr>
            <w:tcW w:w="960" w:type="dxa"/>
            <w:noWrap/>
            <w:hideMark/>
          </w:tcPr>
          <w:p w14:paraId="0006D0E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960" w:type="dxa"/>
            <w:noWrap/>
            <w:hideMark/>
          </w:tcPr>
          <w:p w14:paraId="20897C0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C12</w:t>
            </w:r>
          </w:p>
        </w:tc>
        <w:tc>
          <w:tcPr>
            <w:tcW w:w="2470" w:type="dxa"/>
            <w:gridSpan w:val="2"/>
            <w:noWrap/>
            <w:hideMark/>
          </w:tcPr>
          <w:p w14:paraId="5568A66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1.414(18)</w:t>
            </w:r>
          </w:p>
        </w:tc>
        <w:tc>
          <w:tcPr>
            <w:tcW w:w="960" w:type="dxa"/>
            <w:noWrap/>
            <w:hideMark/>
          </w:tcPr>
          <w:p w14:paraId="2AC5E22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C14</w:t>
            </w:r>
          </w:p>
        </w:tc>
        <w:tc>
          <w:tcPr>
            <w:tcW w:w="960" w:type="dxa"/>
            <w:noWrap/>
            <w:hideMark/>
          </w:tcPr>
          <w:p w14:paraId="0481558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C15</w:t>
            </w:r>
          </w:p>
        </w:tc>
        <w:tc>
          <w:tcPr>
            <w:tcW w:w="960" w:type="dxa"/>
            <w:noWrap/>
            <w:hideMark/>
          </w:tcPr>
          <w:p w14:paraId="70BBA6D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1235" w:type="dxa"/>
            <w:noWrap/>
            <w:hideMark/>
          </w:tcPr>
          <w:p w14:paraId="69FD3F4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120.0(14)</w:t>
            </w:r>
          </w:p>
        </w:tc>
      </w:tr>
      <w:tr w:rsidR="008C3367" w:rsidRPr="000958E4" w14:paraId="4CADC2E9" w14:textId="77777777" w:rsidTr="00EC3F40">
        <w:trPr>
          <w:trHeight w:val="290"/>
          <w:jc w:val="center"/>
        </w:trPr>
        <w:tc>
          <w:tcPr>
            <w:tcW w:w="960" w:type="dxa"/>
            <w:noWrap/>
            <w:hideMark/>
          </w:tcPr>
          <w:p w14:paraId="494E97F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960" w:type="dxa"/>
            <w:noWrap/>
            <w:hideMark/>
          </w:tcPr>
          <w:p w14:paraId="672817C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2470" w:type="dxa"/>
            <w:gridSpan w:val="2"/>
            <w:noWrap/>
            <w:hideMark/>
          </w:tcPr>
          <w:p w14:paraId="0824E03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1.455(17)</w:t>
            </w:r>
          </w:p>
        </w:tc>
        <w:tc>
          <w:tcPr>
            <w:tcW w:w="960" w:type="dxa"/>
            <w:noWrap/>
            <w:hideMark/>
          </w:tcPr>
          <w:p w14:paraId="09BB982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960" w:type="dxa"/>
            <w:noWrap/>
            <w:hideMark/>
          </w:tcPr>
          <w:p w14:paraId="7CC8935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960" w:type="dxa"/>
            <w:noWrap/>
            <w:hideMark/>
          </w:tcPr>
          <w:p w14:paraId="35C8560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1235" w:type="dxa"/>
            <w:noWrap/>
            <w:hideMark/>
          </w:tcPr>
          <w:p w14:paraId="61992F0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111.1(8)</w:t>
            </w:r>
          </w:p>
        </w:tc>
      </w:tr>
      <w:tr w:rsidR="008C3367" w:rsidRPr="000958E4" w14:paraId="41671DED" w14:textId="77777777" w:rsidTr="00EC3F40">
        <w:trPr>
          <w:trHeight w:val="290"/>
          <w:jc w:val="center"/>
        </w:trPr>
        <w:tc>
          <w:tcPr>
            <w:tcW w:w="960" w:type="dxa"/>
            <w:noWrap/>
            <w:hideMark/>
          </w:tcPr>
          <w:p w14:paraId="411B344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C12</w:t>
            </w:r>
          </w:p>
        </w:tc>
        <w:tc>
          <w:tcPr>
            <w:tcW w:w="960" w:type="dxa"/>
            <w:noWrap/>
            <w:hideMark/>
          </w:tcPr>
          <w:p w14:paraId="4BB1FE4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C13</w:t>
            </w:r>
          </w:p>
        </w:tc>
        <w:tc>
          <w:tcPr>
            <w:tcW w:w="2470" w:type="dxa"/>
            <w:gridSpan w:val="2"/>
            <w:noWrap/>
            <w:hideMark/>
          </w:tcPr>
          <w:p w14:paraId="0675E71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1.33(2)</w:t>
            </w:r>
          </w:p>
        </w:tc>
        <w:tc>
          <w:tcPr>
            <w:tcW w:w="960" w:type="dxa"/>
            <w:noWrap/>
            <w:hideMark/>
          </w:tcPr>
          <w:p w14:paraId="742FB87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C15</w:t>
            </w:r>
          </w:p>
        </w:tc>
        <w:tc>
          <w:tcPr>
            <w:tcW w:w="960" w:type="dxa"/>
            <w:noWrap/>
            <w:hideMark/>
          </w:tcPr>
          <w:p w14:paraId="65C3CBB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960" w:type="dxa"/>
            <w:noWrap/>
            <w:hideMark/>
          </w:tcPr>
          <w:p w14:paraId="236C529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C11</w:t>
            </w:r>
          </w:p>
        </w:tc>
        <w:tc>
          <w:tcPr>
            <w:tcW w:w="1235" w:type="dxa"/>
            <w:noWrap/>
            <w:hideMark/>
          </w:tcPr>
          <w:p w14:paraId="0DA9AD3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120.8(11)</w:t>
            </w:r>
          </w:p>
        </w:tc>
      </w:tr>
      <w:tr w:rsidR="008C3367" w:rsidRPr="000958E4" w14:paraId="5C6FCAC9" w14:textId="77777777" w:rsidTr="00EC3F40">
        <w:trPr>
          <w:trHeight w:val="290"/>
          <w:jc w:val="center"/>
        </w:trPr>
        <w:tc>
          <w:tcPr>
            <w:tcW w:w="960" w:type="dxa"/>
            <w:noWrap/>
            <w:hideMark/>
          </w:tcPr>
          <w:p w14:paraId="2BF3EC1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C13</w:t>
            </w:r>
          </w:p>
        </w:tc>
        <w:tc>
          <w:tcPr>
            <w:tcW w:w="960" w:type="dxa"/>
            <w:noWrap/>
            <w:hideMark/>
          </w:tcPr>
          <w:p w14:paraId="47B5ADF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C14</w:t>
            </w:r>
          </w:p>
        </w:tc>
        <w:tc>
          <w:tcPr>
            <w:tcW w:w="2470" w:type="dxa"/>
            <w:gridSpan w:val="2"/>
            <w:noWrap/>
            <w:hideMark/>
          </w:tcPr>
          <w:p w14:paraId="1FDE99C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1.38(2)</w:t>
            </w:r>
          </w:p>
        </w:tc>
        <w:tc>
          <w:tcPr>
            <w:tcW w:w="960" w:type="dxa"/>
            <w:noWrap/>
            <w:hideMark/>
          </w:tcPr>
          <w:p w14:paraId="39BDDC4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C15</w:t>
            </w:r>
          </w:p>
        </w:tc>
        <w:tc>
          <w:tcPr>
            <w:tcW w:w="960" w:type="dxa"/>
            <w:noWrap/>
            <w:hideMark/>
          </w:tcPr>
          <w:p w14:paraId="43B8751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960" w:type="dxa"/>
            <w:noWrap/>
            <w:hideMark/>
          </w:tcPr>
          <w:p w14:paraId="167109B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1235" w:type="dxa"/>
            <w:noWrap/>
            <w:hideMark/>
          </w:tcPr>
          <w:p w14:paraId="098F605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128.0(10)</w:t>
            </w:r>
          </w:p>
        </w:tc>
      </w:tr>
      <w:tr w:rsidR="008C3367" w:rsidRPr="000958E4" w14:paraId="716ED74E" w14:textId="77777777" w:rsidTr="00EC3F40">
        <w:trPr>
          <w:trHeight w:val="290"/>
          <w:jc w:val="center"/>
        </w:trPr>
        <w:tc>
          <w:tcPr>
            <w:tcW w:w="960" w:type="dxa"/>
            <w:noWrap/>
            <w:hideMark/>
          </w:tcPr>
          <w:p w14:paraId="47C3716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C14</w:t>
            </w:r>
          </w:p>
        </w:tc>
        <w:tc>
          <w:tcPr>
            <w:tcW w:w="960" w:type="dxa"/>
            <w:noWrap/>
            <w:hideMark/>
          </w:tcPr>
          <w:p w14:paraId="2FE2B4A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C15</w:t>
            </w:r>
          </w:p>
        </w:tc>
        <w:tc>
          <w:tcPr>
            <w:tcW w:w="2470" w:type="dxa"/>
            <w:gridSpan w:val="2"/>
            <w:noWrap/>
            <w:hideMark/>
          </w:tcPr>
          <w:p w14:paraId="2739D0B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1.38(2)</w:t>
            </w:r>
          </w:p>
        </w:tc>
        <w:tc>
          <w:tcPr>
            <w:tcW w:w="960" w:type="dxa"/>
            <w:noWrap/>
            <w:hideMark/>
          </w:tcPr>
          <w:p w14:paraId="70082EE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O1</w:t>
            </w:r>
          </w:p>
        </w:tc>
        <w:tc>
          <w:tcPr>
            <w:tcW w:w="960" w:type="dxa"/>
            <w:noWrap/>
            <w:hideMark/>
          </w:tcPr>
          <w:p w14:paraId="04FD3A6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960" w:type="dxa"/>
            <w:noWrap/>
            <w:hideMark/>
          </w:tcPr>
          <w:p w14:paraId="01B54D8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1235" w:type="dxa"/>
            <w:noWrap/>
            <w:hideMark/>
          </w:tcPr>
          <w:p w14:paraId="236B963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111.4(12)</w:t>
            </w:r>
          </w:p>
        </w:tc>
      </w:tr>
      <w:tr w:rsidR="008C3367" w:rsidRPr="000958E4" w14:paraId="504D8715" w14:textId="77777777" w:rsidTr="00EC3F40">
        <w:trPr>
          <w:trHeight w:val="290"/>
          <w:jc w:val="center"/>
        </w:trPr>
        <w:tc>
          <w:tcPr>
            <w:tcW w:w="960" w:type="dxa"/>
            <w:noWrap/>
            <w:hideMark/>
          </w:tcPr>
          <w:p w14:paraId="4446D0E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C14</w:t>
            </w:r>
          </w:p>
        </w:tc>
        <w:tc>
          <w:tcPr>
            <w:tcW w:w="960" w:type="dxa"/>
            <w:noWrap/>
            <w:hideMark/>
          </w:tcPr>
          <w:p w14:paraId="6BCA359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C19</w:t>
            </w:r>
          </w:p>
        </w:tc>
        <w:tc>
          <w:tcPr>
            <w:tcW w:w="2470" w:type="dxa"/>
            <w:gridSpan w:val="2"/>
            <w:noWrap/>
            <w:hideMark/>
          </w:tcPr>
          <w:p w14:paraId="4775E63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1.50(2)</w:t>
            </w:r>
          </w:p>
        </w:tc>
        <w:tc>
          <w:tcPr>
            <w:tcW w:w="960" w:type="dxa"/>
            <w:noWrap/>
            <w:hideMark/>
          </w:tcPr>
          <w:p w14:paraId="110DFDF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O2</w:t>
            </w:r>
          </w:p>
        </w:tc>
        <w:tc>
          <w:tcPr>
            <w:tcW w:w="960" w:type="dxa"/>
            <w:noWrap/>
            <w:hideMark/>
          </w:tcPr>
          <w:p w14:paraId="60D3A2D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960" w:type="dxa"/>
            <w:noWrap/>
            <w:hideMark/>
          </w:tcPr>
          <w:p w14:paraId="321C382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C9</w:t>
            </w:r>
          </w:p>
        </w:tc>
        <w:tc>
          <w:tcPr>
            <w:tcW w:w="1235" w:type="dxa"/>
            <w:noWrap/>
            <w:hideMark/>
          </w:tcPr>
          <w:p w14:paraId="7FA3F72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123.9(15)</w:t>
            </w:r>
          </w:p>
        </w:tc>
      </w:tr>
      <w:tr w:rsidR="008C3367" w:rsidRPr="000958E4" w14:paraId="4FC01140" w14:textId="77777777" w:rsidTr="00EC3F40">
        <w:trPr>
          <w:trHeight w:val="290"/>
          <w:jc w:val="center"/>
        </w:trPr>
        <w:tc>
          <w:tcPr>
            <w:tcW w:w="960" w:type="dxa"/>
            <w:noWrap/>
            <w:hideMark/>
          </w:tcPr>
          <w:p w14:paraId="49440A7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lastRenderedPageBreak/>
              <w:t>C15</w:t>
            </w:r>
          </w:p>
        </w:tc>
        <w:tc>
          <w:tcPr>
            <w:tcW w:w="960" w:type="dxa"/>
            <w:noWrap/>
            <w:hideMark/>
          </w:tcPr>
          <w:p w14:paraId="52526F4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2470" w:type="dxa"/>
            <w:gridSpan w:val="2"/>
            <w:noWrap/>
            <w:hideMark/>
          </w:tcPr>
          <w:p w14:paraId="3F835D1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1.380(18)</w:t>
            </w:r>
          </w:p>
        </w:tc>
        <w:tc>
          <w:tcPr>
            <w:tcW w:w="960" w:type="dxa"/>
            <w:noWrap/>
            <w:hideMark/>
          </w:tcPr>
          <w:p w14:paraId="2D972FF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O2</w:t>
            </w:r>
          </w:p>
        </w:tc>
        <w:tc>
          <w:tcPr>
            <w:tcW w:w="960" w:type="dxa"/>
            <w:noWrap/>
            <w:hideMark/>
          </w:tcPr>
          <w:p w14:paraId="1C1722A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960" w:type="dxa"/>
            <w:noWrap/>
            <w:hideMark/>
          </w:tcPr>
          <w:p w14:paraId="3E99C61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O1</w:t>
            </w:r>
          </w:p>
        </w:tc>
        <w:tc>
          <w:tcPr>
            <w:tcW w:w="1235" w:type="dxa"/>
            <w:noWrap/>
            <w:hideMark/>
          </w:tcPr>
          <w:p w14:paraId="2C518DF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124.6(14)</w:t>
            </w:r>
          </w:p>
        </w:tc>
      </w:tr>
      <w:tr w:rsidR="008C3367" w:rsidRPr="000958E4" w14:paraId="5C28D4A3" w14:textId="77777777" w:rsidTr="00EC3F40">
        <w:trPr>
          <w:trHeight w:val="290"/>
          <w:jc w:val="center"/>
        </w:trPr>
        <w:tc>
          <w:tcPr>
            <w:tcW w:w="960" w:type="dxa"/>
            <w:noWrap/>
            <w:hideMark/>
          </w:tcPr>
          <w:p w14:paraId="166299E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960" w:type="dxa"/>
            <w:noWrap/>
            <w:hideMark/>
          </w:tcPr>
          <w:p w14:paraId="5FB6B14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2470" w:type="dxa"/>
            <w:gridSpan w:val="2"/>
            <w:noWrap/>
            <w:hideMark/>
          </w:tcPr>
          <w:p w14:paraId="7EBB7E0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2.025(11)</w:t>
            </w:r>
          </w:p>
        </w:tc>
        <w:tc>
          <w:tcPr>
            <w:tcW w:w="960" w:type="dxa"/>
            <w:noWrap/>
            <w:hideMark/>
          </w:tcPr>
          <w:p w14:paraId="79DFBEB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N3</w:t>
            </w:r>
          </w:p>
        </w:tc>
        <w:tc>
          <w:tcPr>
            <w:tcW w:w="960" w:type="dxa"/>
            <w:noWrap/>
            <w:hideMark/>
          </w:tcPr>
          <w:p w14:paraId="17A383D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C20</w:t>
            </w:r>
          </w:p>
        </w:tc>
        <w:tc>
          <w:tcPr>
            <w:tcW w:w="960" w:type="dxa"/>
            <w:noWrap/>
            <w:hideMark/>
          </w:tcPr>
          <w:p w14:paraId="7704919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1235" w:type="dxa"/>
            <w:noWrap/>
            <w:hideMark/>
          </w:tcPr>
          <w:p w14:paraId="0552FFB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177.3(12)</w:t>
            </w:r>
          </w:p>
        </w:tc>
      </w:tr>
      <w:tr w:rsidR="008C3367" w:rsidRPr="000958E4" w14:paraId="2FFCF0CC" w14:textId="77777777" w:rsidTr="00EC3F40">
        <w:trPr>
          <w:trHeight w:val="290"/>
          <w:jc w:val="center"/>
        </w:trPr>
        <w:tc>
          <w:tcPr>
            <w:tcW w:w="960" w:type="dxa"/>
            <w:noWrap/>
            <w:hideMark/>
          </w:tcPr>
          <w:p w14:paraId="2572642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960" w:type="dxa"/>
            <w:noWrap/>
            <w:hideMark/>
          </w:tcPr>
          <w:p w14:paraId="30791E6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O1</w:t>
            </w:r>
          </w:p>
        </w:tc>
        <w:tc>
          <w:tcPr>
            <w:tcW w:w="2470" w:type="dxa"/>
            <w:gridSpan w:val="2"/>
            <w:noWrap/>
            <w:hideMark/>
          </w:tcPr>
          <w:p w14:paraId="3191623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1.321(18)</w:t>
            </w:r>
          </w:p>
        </w:tc>
        <w:tc>
          <w:tcPr>
            <w:tcW w:w="960" w:type="dxa"/>
            <w:noWrap/>
            <w:hideMark/>
          </w:tcPr>
          <w:p w14:paraId="317296C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960" w:type="dxa"/>
            <w:noWrap/>
            <w:hideMark/>
          </w:tcPr>
          <w:p w14:paraId="14100BB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960" w:type="dxa"/>
            <w:noWrap/>
            <w:hideMark/>
          </w:tcPr>
          <w:p w14:paraId="469F46A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1235" w:type="dxa"/>
            <w:noWrap/>
            <w:hideMark/>
          </w:tcPr>
          <w:p w14:paraId="6765305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122.8(15)</w:t>
            </w:r>
          </w:p>
        </w:tc>
      </w:tr>
      <w:tr w:rsidR="008C3367" w:rsidRPr="000958E4" w14:paraId="2CD27E90" w14:textId="77777777" w:rsidTr="00EC3F40">
        <w:trPr>
          <w:trHeight w:val="290"/>
          <w:jc w:val="center"/>
        </w:trPr>
        <w:tc>
          <w:tcPr>
            <w:tcW w:w="960" w:type="dxa"/>
            <w:noWrap/>
            <w:hideMark/>
          </w:tcPr>
          <w:p w14:paraId="15AE7E8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960" w:type="dxa"/>
            <w:noWrap/>
            <w:hideMark/>
          </w:tcPr>
          <w:p w14:paraId="6237DDC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O2</w:t>
            </w:r>
          </w:p>
        </w:tc>
        <w:tc>
          <w:tcPr>
            <w:tcW w:w="2470" w:type="dxa"/>
            <w:gridSpan w:val="2"/>
            <w:noWrap/>
            <w:hideMark/>
          </w:tcPr>
          <w:p w14:paraId="1443D6A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1.198(17)</w:t>
            </w:r>
          </w:p>
        </w:tc>
        <w:tc>
          <w:tcPr>
            <w:tcW w:w="960" w:type="dxa"/>
            <w:noWrap/>
            <w:hideMark/>
          </w:tcPr>
          <w:p w14:paraId="098DFFA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960" w:type="dxa"/>
            <w:noWrap/>
            <w:hideMark/>
          </w:tcPr>
          <w:p w14:paraId="2795C51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960" w:type="dxa"/>
            <w:noWrap/>
            <w:hideMark/>
          </w:tcPr>
          <w:p w14:paraId="37B612B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N3</w:t>
            </w:r>
          </w:p>
        </w:tc>
        <w:tc>
          <w:tcPr>
            <w:tcW w:w="1235" w:type="dxa"/>
            <w:noWrap/>
            <w:hideMark/>
          </w:tcPr>
          <w:p w14:paraId="5EF9B64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120.2(13)</w:t>
            </w:r>
          </w:p>
        </w:tc>
      </w:tr>
      <w:tr w:rsidR="008C3367" w:rsidRPr="000958E4" w14:paraId="1E550BC1" w14:textId="77777777" w:rsidTr="00EC3F40">
        <w:trPr>
          <w:trHeight w:val="290"/>
          <w:jc w:val="center"/>
        </w:trPr>
        <w:tc>
          <w:tcPr>
            <w:tcW w:w="960" w:type="dxa"/>
            <w:noWrap/>
            <w:hideMark/>
          </w:tcPr>
          <w:p w14:paraId="224E19B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C18</w:t>
            </w:r>
          </w:p>
        </w:tc>
        <w:tc>
          <w:tcPr>
            <w:tcW w:w="960" w:type="dxa"/>
            <w:noWrap/>
            <w:hideMark/>
          </w:tcPr>
          <w:p w14:paraId="293CDB7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O1</w:t>
            </w:r>
          </w:p>
        </w:tc>
        <w:tc>
          <w:tcPr>
            <w:tcW w:w="2470" w:type="dxa"/>
            <w:gridSpan w:val="2"/>
            <w:noWrap/>
            <w:hideMark/>
          </w:tcPr>
          <w:p w14:paraId="1EBD471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1.461(18)</w:t>
            </w:r>
          </w:p>
        </w:tc>
        <w:tc>
          <w:tcPr>
            <w:tcW w:w="960" w:type="dxa"/>
            <w:noWrap/>
            <w:hideMark/>
          </w:tcPr>
          <w:p w14:paraId="5E5D20C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960" w:type="dxa"/>
            <w:noWrap/>
            <w:hideMark/>
          </w:tcPr>
          <w:p w14:paraId="35BF9A4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960" w:type="dxa"/>
            <w:noWrap/>
            <w:hideMark/>
          </w:tcPr>
          <w:p w14:paraId="128E9F2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N3</w:t>
            </w:r>
          </w:p>
        </w:tc>
        <w:tc>
          <w:tcPr>
            <w:tcW w:w="1235" w:type="dxa"/>
            <w:noWrap/>
            <w:hideMark/>
          </w:tcPr>
          <w:p w14:paraId="047BD98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117.1(12)</w:t>
            </w:r>
          </w:p>
        </w:tc>
      </w:tr>
      <w:tr w:rsidR="008C3367" w:rsidRPr="000958E4" w14:paraId="5BB2581E" w14:textId="77777777" w:rsidTr="00EC3F40">
        <w:trPr>
          <w:trHeight w:val="290"/>
          <w:jc w:val="center"/>
        </w:trPr>
        <w:tc>
          <w:tcPr>
            <w:tcW w:w="960" w:type="dxa"/>
            <w:noWrap/>
            <w:hideMark/>
          </w:tcPr>
          <w:p w14:paraId="3FB09A5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C20</w:t>
            </w:r>
          </w:p>
        </w:tc>
        <w:tc>
          <w:tcPr>
            <w:tcW w:w="960" w:type="dxa"/>
            <w:noWrap/>
            <w:hideMark/>
          </w:tcPr>
          <w:p w14:paraId="751CFFE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N3</w:t>
            </w:r>
          </w:p>
        </w:tc>
        <w:tc>
          <w:tcPr>
            <w:tcW w:w="2470" w:type="dxa"/>
            <w:gridSpan w:val="2"/>
            <w:noWrap/>
            <w:hideMark/>
          </w:tcPr>
          <w:p w14:paraId="7491F8A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1.109(16)</w:t>
            </w:r>
          </w:p>
        </w:tc>
        <w:tc>
          <w:tcPr>
            <w:tcW w:w="960" w:type="dxa"/>
            <w:noWrap/>
            <w:hideMark/>
          </w:tcPr>
          <w:p w14:paraId="1EFD70F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960" w:type="dxa"/>
            <w:noWrap/>
            <w:hideMark/>
          </w:tcPr>
          <w:p w14:paraId="7BE4950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960" w:type="dxa"/>
            <w:noWrap/>
            <w:hideMark/>
          </w:tcPr>
          <w:p w14:paraId="0B35A50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C27</w:t>
            </w:r>
          </w:p>
        </w:tc>
        <w:tc>
          <w:tcPr>
            <w:tcW w:w="1235" w:type="dxa"/>
            <w:noWrap/>
            <w:hideMark/>
          </w:tcPr>
          <w:p w14:paraId="2407D63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121.2(14)</w:t>
            </w:r>
          </w:p>
        </w:tc>
      </w:tr>
      <w:tr w:rsidR="008C3367" w:rsidRPr="000958E4" w14:paraId="685A6FEB" w14:textId="77777777" w:rsidTr="00EC3F40">
        <w:trPr>
          <w:trHeight w:val="290"/>
          <w:jc w:val="center"/>
        </w:trPr>
        <w:tc>
          <w:tcPr>
            <w:tcW w:w="960" w:type="dxa"/>
            <w:noWrap/>
            <w:hideMark/>
          </w:tcPr>
          <w:p w14:paraId="63EB6A1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C20</w:t>
            </w:r>
          </w:p>
        </w:tc>
        <w:tc>
          <w:tcPr>
            <w:tcW w:w="960" w:type="dxa"/>
            <w:noWrap/>
            <w:hideMark/>
          </w:tcPr>
          <w:p w14:paraId="5950C89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2470" w:type="dxa"/>
            <w:gridSpan w:val="2"/>
            <w:noWrap/>
            <w:hideMark/>
          </w:tcPr>
          <w:p w14:paraId="0B2D495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1.947(14)</w:t>
            </w:r>
          </w:p>
        </w:tc>
        <w:tc>
          <w:tcPr>
            <w:tcW w:w="960" w:type="dxa"/>
            <w:noWrap/>
            <w:hideMark/>
          </w:tcPr>
          <w:p w14:paraId="63625BD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C23</w:t>
            </w:r>
          </w:p>
        </w:tc>
        <w:tc>
          <w:tcPr>
            <w:tcW w:w="960" w:type="dxa"/>
            <w:noWrap/>
            <w:hideMark/>
          </w:tcPr>
          <w:p w14:paraId="4F699EB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960" w:type="dxa"/>
            <w:noWrap/>
            <w:hideMark/>
          </w:tcPr>
          <w:p w14:paraId="21FAD65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1235" w:type="dxa"/>
            <w:noWrap/>
            <w:hideMark/>
          </w:tcPr>
          <w:p w14:paraId="2EFE2EE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116.3(15)</w:t>
            </w:r>
          </w:p>
        </w:tc>
      </w:tr>
      <w:tr w:rsidR="008C3367" w:rsidRPr="000958E4" w14:paraId="52ACD759" w14:textId="77777777" w:rsidTr="00EC3F40">
        <w:trPr>
          <w:trHeight w:val="290"/>
          <w:jc w:val="center"/>
        </w:trPr>
        <w:tc>
          <w:tcPr>
            <w:tcW w:w="960" w:type="dxa"/>
            <w:noWrap/>
            <w:hideMark/>
          </w:tcPr>
          <w:p w14:paraId="70846AF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960" w:type="dxa"/>
            <w:noWrap/>
            <w:hideMark/>
          </w:tcPr>
          <w:p w14:paraId="2307F1A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2470" w:type="dxa"/>
            <w:gridSpan w:val="2"/>
            <w:noWrap/>
            <w:hideMark/>
          </w:tcPr>
          <w:p w14:paraId="02CE537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1.398(19)</w:t>
            </w:r>
          </w:p>
        </w:tc>
        <w:tc>
          <w:tcPr>
            <w:tcW w:w="960" w:type="dxa"/>
            <w:noWrap/>
            <w:hideMark/>
          </w:tcPr>
          <w:p w14:paraId="406392E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C23</w:t>
            </w:r>
          </w:p>
        </w:tc>
        <w:tc>
          <w:tcPr>
            <w:tcW w:w="960" w:type="dxa"/>
            <w:noWrap/>
            <w:hideMark/>
          </w:tcPr>
          <w:p w14:paraId="47078FF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960" w:type="dxa"/>
            <w:noWrap/>
            <w:hideMark/>
          </w:tcPr>
          <w:p w14:paraId="082BFF9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C27</w:t>
            </w:r>
          </w:p>
        </w:tc>
        <w:tc>
          <w:tcPr>
            <w:tcW w:w="1235" w:type="dxa"/>
            <w:noWrap/>
            <w:hideMark/>
          </w:tcPr>
          <w:p w14:paraId="1AF8B7B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122.5(15)</w:t>
            </w:r>
          </w:p>
        </w:tc>
      </w:tr>
      <w:tr w:rsidR="008C3367" w:rsidRPr="000958E4" w14:paraId="4DFF718E" w14:textId="77777777" w:rsidTr="00EC3F40">
        <w:trPr>
          <w:trHeight w:val="290"/>
          <w:jc w:val="center"/>
        </w:trPr>
        <w:tc>
          <w:tcPr>
            <w:tcW w:w="960" w:type="dxa"/>
            <w:noWrap/>
            <w:hideMark/>
          </w:tcPr>
          <w:p w14:paraId="4BCE527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960" w:type="dxa"/>
            <w:noWrap/>
            <w:hideMark/>
          </w:tcPr>
          <w:p w14:paraId="453D7C1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2470" w:type="dxa"/>
            <w:gridSpan w:val="2"/>
            <w:noWrap/>
            <w:hideMark/>
          </w:tcPr>
          <w:p w14:paraId="62CF2DD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1.41(2)</w:t>
            </w:r>
          </w:p>
        </w:tc>
        <w:tc>
          <w:tcPr>
            <w:tcW w:w="960" w:type="dxa"/>
            <w:noWrap/>
            <w:hideMark/>
          </w:tcPr>
          <w:p w14:paraId="411D772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960" w:type="dxa"/>
            <w:noWrap/>
            <w:hideMark/>
          </w:tcPr>
          <w:p w14:paraId="226FFC6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C23</w:t>
            </w:r>
          </w:p>
        </w:tc>
        <w:tc>
          <w:tcPr>
            <w:tcW w:w="960" w:type="dxa"/>
            <w:noWrap/>
            <w:hideMark/>
          </w:tcPr>
          <w:p w14:paraId="3D3336A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C24</w:t>
            </w:r>
          </w:p>
        </w:tc>
        <w:tc>
          <w:tcPr>
            <w:tcW w:w="1235" w:type="dxa"/>
            <w:noWrap/>
            <w:hideMark/>
          </w:tcPr>
          <w:p w14:paraId="70C4EE8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120.3(18)</w:t>
            </w:r>
          </w:p>
        </w:tc>
      </w:tr>
      <w:tr w:rsidR="008C3367" w:rsidRPr="000958E4" w14:paraId="5FEA11E3" w14:textId="77777777" w:rsidTr="00EC3F40">
        <w:trPr>
          <w:trHeight w:val="290"/>
          <w:jc w:val="center"/>
        </w:trPr>
        <w:tc>
          <w:tcPr>
            <w:tcW w:w="960" w:type="dxa"/>
            <w:noWrap/>
            <w:hideMark/>
          </w:tcPr>
          <w:p w14:paraId="5BB43D8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960" w:type="dxa"/>
            <w:noWrap/>
            <w:hideMark/>
          </w:tcPr>
          <w:p w14:paraId="2CAA832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N3</w:t>
            </w:r>
          </w:p>
        </w:tc>
        <w:tc>
          <w:tcPr>
            <w:tcW w:w="2470" w:type="dxa"/>
            <w:gridSpan w:val="2"/>
            <w:noWrap/>
            <w:hideMark/>
          </w:tcPr>
          <w:p w14:paraId="2476075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1.424(18)</w:t>
            </w:r>
          </w:p>
        </w:tc>
        <w:tc>
          <w:tcPr>
            <w:tcW w:w="960" w:type="dxa"/>
            <w:noWrap/>
            <w:hideMark/>
          </w:tcPr>
          <w:p w14:paraId="5F0594B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C25</w:t>
            </w:r>
          </w:p>
        </w:tc>
        <w:tc>
          <w:tcPr>
            <w:tcW w:w="960" w:type="dxa"/>
            <w:noWrap/>
            <w:hideMark/>
          </w:tcPr>
          <w:p w14:paraId="7426013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C24</w:t>
            </w:r>
          </w:p>
        </w:tc>
        <w:tc>
          <w:tcPr>
            <w:tcW w:w="960" w:type="dxa"/>
            <w:noWrap/>
            <w:hideMark/>
          </w:tcPr>
          <w:p w14:paraId="7109C70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C23</w:t>
            </w:r>
          </w:p>
        </w:tc>
        <w:tc>
          <w:tcPr>
            <w:tcW w:w="1235" w:type="dxa"/>
            <w:noWrap/>
            <w:hideMark/>
          </w:tcPr>
          <w:p w14:paraId="1F24C01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121.6(17)</w:t>
            </w:r>
          </w:p>
        </w:tc>
      </w:tr>
      <w:tr w:rsidR="008C3367" w:rsidRPr="000958E4" w14:paraId="44C928C8" w14:textId="77777777" w:rsidTr="00EC3F40">
        <w:trPr>
          <w:trHeight w:val="290"/>
          <w:jc w:val="center"/>
        </w:trPr>
        <w:tc>
          <w:tcPr>
            <w:tcW w:w="960" w:type="dxa"/>
            <w:noWrap/>
            <w:hideMark/>
          </w:tcPr>
          <w:p w14:paraId="31BD220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960" w:type="dxa"/>
            <w:noWrap/>
            <w:hideMark/>
          </w:tcPr>
          <w:p w14:paraId="3FCE79D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C23</w:t>
            </w:r>
          </w:p>
        </w:tc>
        <w:tc>
          <w:tcPr>
            <w:tcW w:w="2470" w:type="dxa"/>
            <w:gridSpan w:val="2"/>
            <w:noWrap/>
            <w:hideMark/>
          </w:tcPr>
          <w:p w14:paraId="6F2457F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1.38(2)</w:t>
            </w:r>
          </w:p>
        </w:tc>
        <w:tc>
          <w:tcPr>
            <w:tcW w:w="960" w:type="dxa"/>
            <w:noWrap/>
            <w:hideMark/>
          </w:tcPr>
          <w:p w14:paraId="6050518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960" w:type="dxa"/>
            <w:noWrap/>
            <w:hideMark/>
          </w:tcPr>
          <w:p w14:paraId="0455D44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C25</w:t>
            </w:r>
          </w:p>
        </w:tc>
        <w:tc>
          <w:tcPr>
            <w:tcW w:w="960" w:type="dxa"/>
            <w:noWrap/>
            <w:hideMark/>
          </w:tcPr>
          <w:p w14:paraId="6BBCC4B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C24</w:t>
            </w:r>
          </w:p>
        </w:tc>
        <w:tc>
          <w:tcPr>
            <w:tcW w:w="1235" w:type="dxa"/>
            <w:noWrap/>
            <w:hideMark/>
          </w:tcPr>
          <w:p w14:paraId="43D45B8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119.9(18)</w:t>
            </w:r>
          </w:p>
        </w:tc>
      </w:tr>
      <w:tr w:rsidR="008C3367" w:rsidRPr="000958E4" w14:paraId="0DB5E482" w14:textId="77777777" w:rsidTr="00EC3F40">
        <w:trPr>
          <w:trHeight w:val="290"/>
          <w:jc w:val="center"/>
        </w:trPr>
        <w:tc>
          <w:tcPr>
            <w:tcW w:w="960" w:type="dxa"/>
            <w:noWrap/>
            <w:hideMark/>
          </w:tcPr>
          <w:p w14:paraId="742E647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C22</w:t>
            </w:r>
          </w:p>
        </w:tc>
        <w:tc>
          <w:tcPr>
            <w:tcW w:w="960" w:type="dxa"/>
            <w:noWrap/>
            <w:hideMark/>
          </w:tcPr>
          <w:p w14:paraId="32D0DA9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C27</w:t>
            </w:r>
          </w:p>
        </w:tc>
        <w:tc>
          <w:tcPr>
            <w:tcW w:w="2470" w:type="dxa"/>
            <w:gridSpan w:val="2"/>
            <w:noWrap/>
            <w:hideMark/>
          </w:tcPr>
          <w:p w14:paraId="115F612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1.48(2)</w:t>
            </w:r>
          </w:p>
        </w:tc>
        <w:tc>
          <w:tcPr>
            <w:tcW w:w="960" w:type="dxa"/>
            <w:noWrap/>
            <w:hideMark/>
          </w:tcPr>
          <w:p w14:paraId="131DC2E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960" w:type="dxa"/>
            <w:noWrap/>
            <w:hideMark/>
          </w:tcPr>
          <w:p w14:paraId="77CB975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960" w:type="dxa"/>
            <w:noWrap/>
            <w:hideMark/>
          </w:tcPr>
          <w:p w14:paraId="587A135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C28</w:t>
            </w:r>
          </w:p>
        </w:tc>
        <w:tc>
          <w:tcPr>
            <w:tcW w:w="1235" w:type="dxa"/>
            <w:noWrap/>
            <w:hideMark/>
          </w:tcPr>
          <w:p w14:paraId="5E44BA8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119.0(15)</w:t>
            </w:r>
          </w:p>
        </w:tc>
      </w:tr>
      <w:tr w:rsidR="008C3367" w:rsidRPr="000958E4" w14:paraId="4CE229F5" w14:textId="77777777" w:rsidTr="00EC3F40">
        <w:trPr>
          <w:trHeight w:val="290"/>
          <w:jc w:val="center"/>
        </w:trPr>
        <w:tc>
          <w:tcPr>
            <w:tcW w:w="960" w:type="dxa"/>
            <w:noWrap/>
            <w:hideMark/>
          </w:tcPr>
          <w:p w14:paraId="160BF99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C23</w:t>
            </w:r>
          </w:p>
        </w:tc>
        <w:tc>
          <w:tcPr>
            <w:tcW w:w="960" w:type="dxa"/>
            <w:noWrap/>
            <w:hideMark/>
          </w:tcPr>
          <w:p w14:paraId="6471D4D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C24</w:t>
            </w:r>
          </w:p>
        </w:tc>
        <w:tc>
          <w:tcPr>
            <w:tcW w:w="2470" w:type="dxa"/>
            <w:gridSpan w:val="2"/>
            <w:noWrap/>
            <w:hideMark/>
          </w:tcPr>
          <w:p w14:paraId="7DFF198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1.41(2)</w:t>
            </w:r>
          </w:p>
        </w:tc>
        <w:tc>
          <w:tcPr>
            <w:tcW w:w="960" w:type="dxa"/>
            <w:noWrap/>
            <w:hideMark/>
          </w:tcPr>
          <w:p w14:paraId="3E83B06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C25</w:t>
            </w:r>
          </w:p>
        </w:tc>
        <w:tc>
          <w:tcPr>
            <w:tcW w:w="960" w:type="dxa"/>
            <w:noWrap/>
            <w:hideMark/>
          </w:tcPr>
          <w:p w14:paraId="5D124CC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960" w:type="dxa"/>
            <w:noWrap/>
            <w:hideMark/>
          </w:tcPr>
          <w:p w14:paraId="221882C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1235" w:type="dxa"/>
            <w:noWrap/>
            <w:hideMark/>
          </w:tcPr>
          <w:p w14:paraId="215ECCC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119.0(17)</w:t>
            </w:r>
          </w:p>
        </w:tc>
      </w:tr>
      <w:tr w:rsidR="008C3367" w:rsidRPr="000958E4" w14:paraId="6D4E6297" w14:textId="77777777" w:rsidTr="00EC3F40">
        <w:trPr>
          <w:trHeight w:val="290"/>
          <w:jc w:val="center"/>
        </w:trPr>
        <w:tc>
          <w:tcPr>
            <w:tcW w:w="960" w:type="dxa"/>
            <w:noWrap/>
            <w:hideMark/>
          </w:tcPr>
          <w:p w14:paraId="1B70830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C24</w:t>
            </w:r>
          </w:p>
        </w:tc>
        <w:tc>
          <w:tcPr>
            <w:tcW w:w="960" w:type="dxa"/>
            <w:noWrap/>
            <w:hideMark/>
          </w:tcPr>
          <w:p w14:paraId="465F9A6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C25</w:t>
            </w:r>
          </w:p>
        </w:tc>
        <w:tc>
          <w:tcPr>
            <w:tcW w:w="2470" w:type="dxa"/>
            <w:gridSpan w:val="2"/>
            <w:noWrap/>
            <w:hideMark/>
          </w:tcPr>
          <w:p w14:paraId="5CB2583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1.36(3)</w:t>
            </w:r>
          </w:p>
        </w:tc>
        <w:tc>
          <w:tcPr>
            <w:tcW w:w="960" w:type="dxa"/>
            <w:noWrap/>
            <w:hideMark/>
          </w:tcPr>
          <w:p w14:paraId="40EF6C8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C25</w:t>
            </w:r>
          </w:p>
        </w:tc>
        <w:tc>
          <w:tcPr>
            <w:tcW w:w="960" w:type="dxa"/>
            <w:noWrap/>
            <w:hideMark/>
          </w:tcPr>
          <w:p w14:paraId="3C227CF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960" w:type="dxa"/>
            <w:noWrap/>
            <w:hideMark/>
          </w:tcPr>
          <w:p w14:paraId="1221AD8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C28</w:t>
            </w:r>
          </w:p>
        </w:tc>
        <w:tc>
          <w:tcPr>
            <w:tcW w:w="1235" w:type="dxa"/>
            <w:noWrap/>
            <w:hideMark/>
          </w:tcPr>
          <w:p w14:paraId="310A258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121.9(16)</w:t>
            </w:r>
          </w:p>
        </w:tc>
      </w:tr>
      <w:tr w:rsidR="008C3367" w:rsidRPr="000958E4" w14:paraId="4785DFD7" w14:textId="77777777" w:rsidTr="00EC3F40">
        <w:trPr>
          <w:trHeight w:val="290"/>
          <w:jc w:val="center"/>
        </w:trPr>
        <w:tc>
          <w:tcPr>
            <w:tcW w:w="960" w:type="dxa"/>
            <w:noWrap/>
            <w:hideMark/>
          </w:tcPr>
          <w:p w14:paraId="73291DA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C25</w:t>
            </w:r>
          </w:p>
        </w:tc>
        <w:tc>
          <w:tcPr>
            <w:tcW w:w="960" w:type="dxa"/>
            <w:noWrap/>
            <w:hideMark/>
          </w:tcPr>
          <w:p w14:paraId="0B64B2E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2470" w:type="dxa"/>
            <w:gridSpan w:val="2"/>
            <w:noWrap/>
            <w:hideMark/>
          </w:tcPr>
          <w:p w14:paraId="312FB97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1.35(2)</w:t>
            </w:r>
          </w:p>
        </w:tc>
        <w:tc>
          <w:tcPr>
            <w:tcW w:w="960" w:type="dxa"/>
            <w:noWrap/>
            <w:hideMark/>
          </w:tcPr>
          <w:p w14:paraId="0EEA952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w:t>
            </w:r>
          </w:p>
        </w:tc>
        <w:tc>
          <w:tcPr>
            <w:tcW w:w="960" w:type="dxa"/>
            <w:noWrap/>
            <w:hideMark/>
          </w:tcPr>
          <w:p w14:paraId="5869806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960" w:type="dxa"/>
            <w:noWrap/>
            <w:hideMark/>
          </w:tcPr>
          <w:p w14:paraId="626F5A2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1235" w:type="dxa"/>
            <w:noWrap/>
            <w:hideMark/>
          </w:tcPr>
          <w:p w14:paraId="64E1DA7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122.5(9)</w:t>
            </w:r>
          </w:p>
        </w:tc>
      </w:tr>
      <w:tr w:rsidR="008C3367" w:rsidRPr="000958E4" w14:paraId="6F41E0DF" w14:textId="77777777" w:rsidTr="00EC3F40">
        <w:trPr>
          <w:trHeight w:val="290"/>
          <w:jc w:val="center"/>
        </w:trPr>
        <w:tc>
          <w:tcPr>
            <w:tcW w:w="960" w:type="dxa"/>
            <w:noWrap/>
            <w:hideMark/>
          </w:tcPr>
          <w:p w14:paraId="75E91D2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C26</w:t>
            </w:r>
          </w:p>
        </w:tc>
        <w:tc>
          <w:tcPr>
            <w:tcW w:w="960" w:type="dxa"/>
            <w:noWrap/>
            <w:hideMark/>
          </w:tcPr>
          <w:p w14:paraId="0B118B5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C28</w:t>
            </w:r>
          </w:p>
        </w:tc>
        <w:tc>
          <w:tcPr>
            <w:tcW w:w="2470" w:type="dxa"/>
            <w:gridSpan w:val="2"/>
            <w:noWrap/>
            <w:hideMark/>
          </w:tcPr>
          <w:p w14:paraId="3B1C28D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1.52(2)</w:t>
            </w:r>
          </w:p>
        </w:tc>
        <w:tc>
          <w:tcPr>
            <w:tcW w:w="960" w:type="dxa"/>
            <w:noWrap/>
            <w:hideMark/>
          </w:tcPr>
          <w:p w14:paraId="42582AA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960" w:type="dxa"/>
            <w:noWrap/>
            <w:hideMark/>
          </w:tcPr>
          <w:p w14:paraId="4B6850D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960" w:type="dxa"/>
            <w:noWrap/>
            <w:hideMark/>
          </w:tcPr>
          <w:p w14:paraId="7BF2D0C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w:t>
            </w:r>
          </w:p>
        </w:tc>
        <w:tc>
          <w:tcPr>
            <w:tcW w:w="1235" w:type="dxa"/>
            <w:noWrap/>
            <w:hideMark/>
          </w:tcPr>
          <w:p w14:paraId="2D3F44D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123.9(14)</w:t>
            </w:r>
          </w:p>
        </w:tc>
      </w:tr>
      <w:tr w:rsidR="008C3367" w:rsidRPr="000958E4" w14:paraId="09962545" w14:textId="77777777" w:rsidTr="00EC3F40">
        <w:trPr>
          <w:trHeight w:val="290"/>
          <w:jc w:val="center"/>
        </w:trPr>
        <w:tc>
          <w:tcPr>
            <w:tcW w:w="960" w:type="dxa"/>
            <w:noWrap/>
            <w:hideMark/>
          </w:tcPr>
          <w:p w14:paraId="4D5CBE4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960" w:type="dxa"/>
            <w:noWrap/>
            <w:hideMark/>
          </w:tcPr>
          <w:p w14:paraId="79FB852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2470" w:type="dxa"/>
            <w:gridSpan w:val="2"/>
            <w:noWrap/>
            <w:hideMark/>
          </w:tcPr>
          <w:p w14:paraId="4130E6B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2.155(14)</w:t>
            </w:r>
          </w:p>
        </w:tc>
        <w:tc>
          <w:tcPr>
            <w:tcW w:w="960" w:type="dxa"/>
            <w:noWrap/>
            <w:hideMark/>
          </w:tcPr>
          <w:p w14:paraId="0C0FCC8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960" w:type="dxa"/>
            <w:noWrap/>
            <w:hideMark/>
          </w:tcPr>
          <w:p w14:paraId="55262CE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960" w:type="dxa"/>
            <w:noWrap/>
            <w:hideMark/>
          </w:tcPr>
          <w:p w14:paraId="3495C6A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1235" w:type="dxa"/>
            <w:noWrap/>
            <w:hideMark/>
          </w:tcPr>
          <w:p w14:paraId="70F1DC1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113.5(10)</w:t>
            </w:r>
          </w:p>
        </w:tc>
      </w:tr>
      <w:tr w:rsidR="008C3367" w:rsidRPr="000958E4" w14:paraId="5AE7211F" w14:textId="77777777" w:rsidTr="00EC3F40">
        <w:trPr>
          <w:trHeight w:val="290"/>
          <w:jc w:val="center"/>
        </w:trPr>
        <w:tc>
          <w:tcPr>
            <w:tcW w:w="960" w:type="dxa"/>
            <w:noWrap/>
            <w:hideMark/>
          </w:tcPr>
          <w:p w14:paraId="60208EB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5C10340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2470" w:type="dxa"/>
            <w:gridSpan w:val="2"/>
            <w:noWrap/>
            <w:hideMark/>
          </w:tcPr>
          <w:p w14:paraId="74AA100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1.944(14)</w:t>
            </w:r>
          </w:p>
        </w:tc>
        <w:tc>
          <w:tcPr>
            <w:tcW w:w="960" w:type="dxa"/>
            <w:noWrap/>
            <w:hideMark/>
          </w:tcPr>
          <w:p w14:paraId="3B35713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960" w:type="dxa"/>
            <w:noWrap/>
            <w:hideMark/>
          </w:tcPr>
          <w:p w14:paraId="0C4576A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5FE550B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1235" w:type="dxa"/>
            <w:noWrap/>
            <w:hideMark/>
          </w:tcPr>
          <w:p w14:paraId="7B57305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124.7(14)</w:t>
            </w:r>
          </w:p>
        </w:tc>
      </w:tr>
      <w:tr w:rsidR="008C3367" w:rsidRPr="000958E4" w14:paraId="2A70D6D8" w14:textId="77777777" w:rsidTr="00EC3F40">
        <w:trPr>
          <w:trHeight w:val="290"/>
          <w:jc w:val="center"/>
        </w:trPr>
        <w:tc>
          <w:tcPr>
            <w:tcW w:w="4390" w:type="dxa"/>
            <w:gridSpan w:val="4"/>
            <w:noWrap/>
            <w:hideMark/>
          </w:tcPr>
          <w:p w14:paraId="6FEE8B15" w14:textId="77777777" w:rsidR="008C3367" w:rsidRPr="000958E4" w:rsidRDefault="008C3367" w:rsidP="00EC3F40">
            <w:pPr>
              <w:spacing w:line="360" w:lineRule="auto"/>
              <w:jc w:val="center"/>
              <w:rPr>
                <w:rFonts w:ascii="Times New Roman" w:hAnsi="Times New Roman"/>
                <w:sz w:val="26"/>
                <w:szCs w:val="26"/>
              </w:rPr>
            </w:pPr>
            <w:r>
              <w:rPr>
                <w:rFonts w:ascii="Times New Roman" w:hAnsi="Times New Roman"/>
                <w:sz w:val="26"/>
                <w:szCs w:val="26"/>
              </w:rPr>
              <w:t xml:space="preserve">Углы, </w:t>
            </w:r>
            <w:r w:rsidRPr="007E2413">
              <w:rPr>
                <w:rFonts w:ascii="Times New Roman" w:hAnsi="Times New Roman"/>
                <w:sz w:val="26"/>
                <w:szCs w:val="26"/>
                <w:vertAlign w:val="superscript"/>
                <w:lang w:val="en-US"/>
              </w:rPr>
              <w:t>o</w:t>
            </w:r>
          </w:p>
        </w:tc>
        <w:tc>
          <w:tcPr>
            <w:tcW w:w="960" w:type="dxa"/>
            <w:noWrap/>
            <w:hideMark/>
          </w:tcPr>
          <w:p w14:paraId="2D5AA94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960" w:type="dxa"/>
            <w:noWrap/>
            <w:hideMark/>
          </w:tcPr>
          <w:p w14:paraId="0A1BE99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6BDC606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1235" w:type="dxa"/>
            <w:noWrap/>
            <w:hideMark/>
          </w:tcPr>
          <w:p w14:paraId="006B2B8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116.0(10)</w:t>
            </w:r>
          </w:p>
        </w:tc>
      </w:tr>
      <w:tr w:rsidR="008C3367" w:rsidRPr="000958E4" w14:paraId="2854970C" w14:textId="77777777" w:rsidTr="00EC3F40">
        <w:trPr>
          <w:trHeight w:val="290"/>
          <w:jc w:val="center"/>
        </w:trPr>
        <w:tc>
          <w:tcPr>
            <w:tcW w:w="960" w:type="dxa"/>
            <w:noWrap/>
            <w:hideMark/>
          </w:tcPr>
          <w:p w14:paraId="45EEF44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w:t>
            </w:r>
          </w:p>
        </w:tc>
        <w:tc>
          <w:tcPr>
            <w:tcW w:w="960" w:type="dxa"/>
            <w:noWrap/>
            <w:hideMark/>
          </w:tcPr>
          <w:p w14:paraId="7B1E755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w:t>
            </w:r>
          </w:p>
        </w:tc>
        <w:tc>
          <w:tcPr>
            <w:tcW w:w="1235" w:type="dxa"/>
            <w:noWrap/>
            <w:hideMark/>
          </w:tcPr>
          <w:p w14:paraId="5A89550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1235" w:type="dxa"/>
            <w:noWrap/>
            <w:hideMark/>
          </w:tcPr>
          <w:p w14:paraId="61903BF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119.8(15)</w:t>
            </w:r>
          </w:p>
        </w:tc>
        <w:tc>
          <w:tcPr>
            <w:tcW w:w="960" w:type="dxa"/>
            <w:noWrap/>
            <w:hideMark/>
          </w:tcPr>
          <w:p w14:paraId="7559830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C10</w:t>
            </w:r>
          </w:p>
        </w:tc>
        <w:tc>
          <w:tcPr>
            <w:tcW w:w="960" w:type="dxa"/>
            <w:noWrap/>
            <w:hideMark/>
          </w:tcPr>
          <w:p w14:paraId="060510B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0B5E2C1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1235" w:type="dxa"/>
            <w:noWrap/>
            <w:hideMark/>
          </w:tcPr>
          <w:p w14:paraId="36CE6DB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119.2(10)</w:t>
            </w:r>
          </w:p>
        </w:tc>
      </w:tr>
      <w:tr w:rsidR="008C3367" w:rsidRPr="000958E4" w14:paraId="78F3A46C" w14:textId="77777777" w:rsidTr="00EC3F40">
        <w:trPr>
          <w:trHeight w:val="290"/>
          <w:jc w:val="center"/>
        </w:trPr>
        <w:tc>
          <w:tcPr>
            <w:tcW w:w="960" w:type="dxa"/>
            <w:noWrap/>
            <w:hideMark/>
          </w:tcPr>
          <w:p w14:paraId="5033615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w:t>
            </w:r>
          </w:p>
        </w:tc>
        <w:tc>
          <w:tcPr>
            <w:tcW w:w="960" w:type="dxa"/>
            <w:noWrap/>
            <w:hideMark/>
          </w:tcPr>
          <w:p w14:paraId="5E2AAA2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w:t>
            </w:r>
          </w:p>
        </w:tc>
        <w:tc>
          <w:tcPr>
            <w:tcW w:w="1235" w:type="dxa"/>
            <w:noWrap/>
            <w:hideMark/>
          </w:tcPr>
          <w:p w14:paraId="25CED96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C3</w:t>
            </w:r>
          </w:p>
        </w:tc>
        <w:tc>
          <w:tcPr>
            <w:tcW w:w="1235" w:type="dxa"/>
            <w:noWrap/>
            <w:hideMark/>
          </w:tcPr>
          <w:p w14:paraId="0B76736D"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118.3(15)</w:t>
            </w:r>
          </w:p>
        </w:tc>
        <w:tc>
          <w:tcPr>
            <w:tcW w:w="960" w:type="dxa"/>
            <w:noWrap/>
            <w:hideMark/>
          </w:tcPr>
          <w:p w14:paraId="5A36C283"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C20</w:t>
            </w:r>
          </w:p>
        </w:tc>
        <w:tc>
          <w:tcPr>
            <w:tcW w:w="960" w:type="dxa"/>
            <w:noWrap/>
            <w:hideMark/>
          </w:tcPr>
          <w:p w14:paraId="01D0F1F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N3</w:t>
            </w:r>
          </w:p>
        </w:tc>
        <w:tc>
          <w:tcPr>
            <w:tcW w:w="960" w:type="dxa"/>
            <w:noWrap/>
            <w:hideMark/>
          </w:tcPr>
          <w:p w14:paraId="47E0149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C21</w:t>
            </w:r>
          </w:p>
        </w:tc>
        <w:tc>
          <w:tcPr>
            <w:tcW w:w="1235" w:type="dxa"/>
            <w:noWrap/>
            <w:hideMark/>
          </w:tcPr>
          <w:p w14:paraId="7A826F4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173.6(14)</w:t>
            </w:r>
          </w:p>
        </w:tc>
      </w:tr>
      <w:tr w:rsidR="008C3367" w:rsidRPr="000958E4" w14:paraId="45CF2E4E" w14:textId="77777777" w:rsidTr="00EC3F40">
        <w:trPr>
          <w:trHeight w:val="290"/>
          <w:jc w:val="center"/>
        </w:trPr>
        <w:tc>
          <w:tcPr>
            <w:tcW w:w="960" w:type="dxa"/>
            <w:noWrap/>
            <w:hideMark/>
          </w:tcPr>
          <w:p w14:paraId="35F7B4E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C4</w:t>
            </w:r>
          </w:p>
        </w:tc>
        <w:tc>
          <w:tcPr>
            <w:tcW w:w="960" w:type="dxa"/>
            <w:noWrap/>
            <w:hideMark/>
          </w:tcPr>
          <w:p w14:paraId="7AE3CA8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C3</w:t>
            </w:r>
          </w:p>
        </w:tc>
        <w:tc>
          <w:tcPr>
            <w:tcW w:w="1235" w:type="dxa"/>
            <w:noWrap/>
            <w:hideMark/>
          </w:tcPr>
          <w:p w14:paraId="0FDD50E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w:t>
            </w:r>
          </w:p>
        </w:tc>
        <w:tc>
          <w:tcPr>
            <w:tcW w:w="1235" w:type="dxa"/>
            <w:noWrap/>
            <w:hideMark/>
          </w:tcPr>
          <w:p w14:paraId="38752F5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119.9(14)</w:t>
            </w:r>
          </w:p>
        </w:tc>
        <w:tc>
          <w:tcPr>
            <w:tcW w:w="960" w:type="dxa"/>
            <w:noWrap/>
            <w:hideMark/>
          </w:tcPr>
          <w:p w14:paraId="02A607C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C17</w:t>
            </w:r>
          </w:p>
        </w:tc>
        <w:tc>
          <w:tcPr>
            <w:tcW w:w="960" w:type="dxa"/>
            <w:noWrap/>
            <w:hideMark/>
          </w:tcPr>
          <w:p w14:paraId="3684473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O1</w:t>
            </w:r>
          </w:p>
        </w:tc>
        <w:tc>
          <w:tcPr>
            <w:tcW w:w="960" w:type="dxa"/>
            <w:noWrap/>
            <w:hideMark/>
          </w:tcPr>
          <w:p w14:paraId="0BACC32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C18</w:t>
            </w:r>
          </w:p>
        </w:tc>
        <w:tc>
          <w:tcPr>
            <w:tcW w:w="1235" w:type="dxa"/>
            <w:noWrap/>
            <w:hideMark/>
          </w:tcPr>
          <w:p w14:paraId="7DC691A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116.5(12)</w:t>
            </w:r>
          </w:p>
        </w:tc>
      </w:tr>
      <w:tr w:rsidR="008C3367" w:rsidRPr="000958E4" w14:paraId="4445E762" w14:textId="77777777" w:rsidTr="00EC3F40">
        <w:trPr>
          <w:trHeight w:val="290"/>
          <w:jc w:val="center"/>
        </w:trPr>
        <w:tc>
          <w:tcPr>
            <w:tcW w:w="960" w:type="dxa"/>
            <w:noWrap/>
            <w:hideMark/>
          </w:tcPr>
          <w:p w14:paraId="3830307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C3</w:t>
            </w:r>
          </w:p>
        </w:tc>
        <w:tc>
          <w:tcPr>
            <w:tcW w:w="960" w:type="dxa"/>
            <w:noWrap/>
            <w:hideMark/>
          </w:tcPr>
          <w:p w14:paraId="2BBF2B2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C4</w:t>
            </w:r>
          </w:p>
        </w:tc>
        <w:tc>
          <w:tcPr>
            <w:tcW w:w="1235" w:type="dxa"/>
            <w:noWrap/>
            <w:hideMark/>
          </w:tcPr>
          <w:p w14:paraId="5FE84C2A"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1235" w:type="dxa"/>
            <w:noWrap/>
            <w:hideMark/>
          </w:tcPr>
          <w:p w14:paraId="6DBED9E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118.9(15)</w:t>
            </w:r>
          </w:p>
        </w:tc>
        <w:tc>
          <w:tcPr>
            <w:tcW w:w="960" w:type="dxa"/>
            <w:noWrap/>
            <w:hideMark/>
          </w:tcPr>
          <w:p w14:paraId="4DBA22F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960" w:type="dxa"/>
            <w:noWrap/>
            <w:hideMark/>
          </w:tcPr>
          <w:p w14:paraId="78DB886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960" w:type="dxa"/>
            <w:noWrap/>
            <w:hideMark/>
          </w:tcPr>
          <w:p w14:paraId="190C1C1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1235" w:type="dxa"/>
            <w:noWrap/>
            <w:hideMark/>
          </w:tcPr>
          <w:p w14:paraId="009DE42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159.6(5)</w:t>
            </w:r>
          </w:p>
        </w:tc>
      </w:tr>
      <w:tr w:rsidR="008C3367" w:rsidRPr="000958E4" w14:paraId="6D716271" w14:textId="77777777" w:rsidTr="00EC3F40">
        <w:trPr>
          <w:trHeight w:val="290"/>
          <w:jc w:val="center"/>
        </w:trPr>
        <w:tc>
          <w:tcPr>
            <w:tcW w:w="960" w:type="dxa"/>
            <w:noWrap/>
            <w:hideMark/>
          </w:tcPr>
          <w:p w14:paraId="48CA7E2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C4</w:t>
            </w:r>
          </w:p>
        </w:tc>
        <w:tc>
          <w:tcPr>
            <w:tcW w:w="960" w:type="dxa"/>
            <w:noWrap/>
            <w:hideMark/>
          </w:tcPr>
          <w:p w14:paraId="1B579F6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1235" w:type="dxa"/>
            <w:noWrap/>
            <w:hideMark/>
          </w:tcPr>
          <w:p w14:paraId="0B89F89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1235" w:type="dxa"/>
            <w:noWrap/>
            <w:hideMark/>
          </w:tcPr>
          <w:p w14:paraId="4712CD7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127.6(14)</w:t>
            </w:r>
          </w:p>
        </w:tc>
        <w:tc>
          <w:tcPr>
            <w:tcW w:w="960" w:type="dxa"/>
            <w:noWrap/>
            <w:hideMark/>
          </w:tcPr>
          <w:p w14:paraId="376022F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C20</w:t>
            </w:r>
          </w:p>
        </w:tc>
        <w:tc>
          <w:tcPr>
            <w:tcW w:w="960" w:type="dxa"/>
            <w:noWrap/>
            <w:hideMark/>
          </w:tcPr>
          <w:p w14:paraId="7E296EE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960" w:type="dxa"/>
            <w:noWrap/>
            <w:hideMark/>
          </w:tcPr>
          <w:p w14:paraId="1690C80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1235" w:type="dxa"/>
            <w:noWrap/>
            <w:hideMark/>
          </w:tcPr>
          <w:p w14:paraId="4B57414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97.4(5)</w:t>
            </w:r>
          </w:p>
        </w:tc>
      </w:tr>
      <w:tr w:rsidR="008C3367" w:rsidRPr="000958E4" w14:paraId="01257DFF" w14:textId="77777777" w:rsidTr="00EC3F40">
        <w:trPr>
          <w:trHeight w:val="290"/>
          <w:jc w:val="center"/>
        </w:trPr>
        <w:tc>
          <w:tcPr>
            <w:tcW w:w="960" w:type="dxa"/>
            <w:noWrap/>
            <w:hideMark/>
          </w:tcPr>
          <w:p w14:paraId="31DA74B9"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960" w:type="dxa"/>
            <w:noWrap/>
            <w:hideMark/>
          </w:tcPr>
          <w:p w14:paraId="24BCB7C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1235" w:type="dxa"/>
            <w:noWrap/>
            <w:hideMark/>
          </w:tcPr>
          <w:p w14:paraId="76E3D7B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C4</w:t>
            </w:r>
          </w:p>
        </w:tc>
        <w:tc>
          <w:tcPr>
            <w:tcW w:w="1235" w:type="dxa"/>
            <w:noWrap/>
            <w:hideMark/>
          </w:tcPr>
          <w:p w14:paraId="1DD8443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119.2(14)</w:t>
            </w:r>
          </w:p>
        </w:tc>
        <w:tc>
          <w:tcPr>
            <w:tcW w:w="960" w:type="dxa"/>
            <w:noWrap/>
            <w:hideMark/>
          </w:tcPr>
          <w:p w14:paraId="0CBD50F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C20</w:t>
            </w:r>
          </w:p>
        </w:tc>
        <w:tc>
          <w:tcPr>
            <w:tcW w:w="960" w:type="dxa"/>
            <w:noWrap/>
            <w:hideMark/>
          </w:tcPr>
          <w:p w14:paraId="55D6DD0E"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960" w:type="dxa"/>
            <w:noWrap/>
            <w:hideMark/>
          </w:tcPr>
          <w:p w14:paraId="2EEB421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1235" w:type="dxa"/>
            <w:noWrap/>
            <w:hideMark/>
          </w:tcPr>
          <w:p w14:paraId="12527A2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102.9(5)</w:t>
            </w:r>
          </w:p>
        </w:tc>
      </w:tr>
      <w:tr w:rsidR="008C3367" w:rsidRPr="000958E4" w14:paraId="09AEE5E1" w14:textId="77777777" w:rsidTr="00EC3F40">
        <w:trPr>
          <w:trHeight w:val="290"/>
          <w:jc w:val="center"/>
        </w:trPr>
        <w:tc>
          <w:tcPr>
            <w:tcW w:w="960" w:type="dxa"/>
            <w:noWrap/>
            <w:hideMark/>
          </w:tcPr>
          <w:p w14:paraId="165F3FD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960" w:type="dxa"/>
            <w:noWrap/>
            <w:hideMark/>
          </w:tcPr>
          <w:p w14:paraId="5F21927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1235" w:type="dxa"/>
            <w:noWrap/>
            <w:hideMark/>
          </w:tcPr>
          <w:p w14:paraId="25FBF53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1235" w:type="dxa"/>
            <w:noWrap/>
            <w:hideMark/>
          </w:tcPr>
          <w:p w14:paraId="4DFC3B2B"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113.2(12)</w:t>
            </w:r>
          </w:p>
        </w:tc>
        <w:tc>
          <w:tcPr>
            <w:tcW w:w="960" w:type="dxa"/>
            <w:noWrap/>
            <w:hideMark/>
          </w:tcPr>
          <w:p w14:paraId="6076ACD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43D0EA1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960" w:type="dxa"/>
            <w:noWrap/>
            <w:hideMark/>
          </w:tcPr>
          <w:p w14:paraId="40B0C96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C16</w:t>
            </w:r>
          </w:p>
        </w:tc>
        <w:tc>
          <w:tcPr>
            <w:tcW w:w="1235" w:type="dxa"/>
            <w:noWrap/>
            <w:hideMark/>
          </w:tcPr>
          <w:p w14:paraId="592C0B00"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80.9(5)</w:t>
            </w:r>
          </w:p>
        </w:tc>
      </w:tr>
      <w:tr w:rsidR="008C3367" w:rsidRPr="000958E4" w14:paraId="7AEC5E43" w14:textId="77777777" w:rsidTr="00EC3F40">
        <w:trPr>
          <w:trHeight w:val="290"/>
          <w:jc w:val="center"/>
        </w:trPr>
        <w:tc>
          <w:tcPr>
            <w:tcW w:w="960" w:type="dxa"/>
            <w:noWrap/>
            <w:hideMark/>
          </w:tcPr>
          <w:p w14:paraId="15B5AB47"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960" w:type="dxa"/>
            <w:noWrap/>
            <w:hideMark/>
          </w:tcPr>
          <w:p w14:paraId="757881A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1235" w:type="dxa"/>
            <w:noWrap/>
            <w:hideMark/>
          </w:tcPr>
          <w:p w14:paraId="2B12F31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C7</w:t>
            </w:r>
          </w:p>
        </w:tc>
        <w:tc>
          <w:tcPr>
            <w:tcW w:w="1235" w:type="dxa"/>
            <w:noWrap/>
            <w:hideMark/>
          </w:tcPr>
          <w:p w14:paraId="1104399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124.6(13)</w:t>
            </w:r>
          </w:p>
        </w:tc>
        <w:tc>
          <w:tcPr>
            <w:tcW w:w="960" w:type="dxa"/>
            <w:noWrap/>
            <w:hideMark/>
          </w:tcPr>
          <w:p w14:paraId="6A21D182"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2E6F53E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960" w:type="dxa"/>
            <w:noWrap/>
            <w:hideMark/>
          </w:tcPr>
          <w:p w14:paraId="7FF27911"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C20</w:t>
            </w:r>
          </w:p>
        </w:tc>
        <w:tc>
          <w:tcPr>
            <w:tcW w:w="1235" w:type="dxa"/>
            <w:noWrap/>
            <w:hideMark/>
          </w:tcPr>
          <w:p w14:paraId="141B6B3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178.2(5)</w:t>
            </w:r>
          </w:p>
        </w:tc>
      </w:tr>
      <w:tr w:rsidR="008C3367" w:rsidRPr="000958E4" w14:paraId="3537F4E3" w14:textId="77777777" w:rsidTr="00EC3F40">
        <w:trPr>
          <w:trHeight w:val="290"/>
          <w:jc w:val="center"/>
        </w:trPr>
        <w:tc>
          <w:tcPr>
            <w:tcW w:w="960" w:type="dxa"/>
            <w:noWrap/>
            <w:hideMark/>
          </w:tcPr>
          <w:p w14:paraId="58E92F4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04C7388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1235" w:type="dxa"/>
            <w:noWrap/>
            <w:hideMark/>
          </w:tcPr>
          <w:p w14:paraId="69D0009C"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C5</w:t>
            </w:r>
          </w:p>
        </w:tc>
        <w:tc>
          <w:tcPr>
            <w:tcW w:w="1235" w:type="dxa"/>
            <w:noWrap/>
            <w:hideMark/>
          </w:tcPr>
          <w:p w14:paraId="6BB446A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118.5(13)</w:t>
            </w:r>
          </w:p>
        </w:tc>
        <w:tc>
          <w:tcPr>
            <w:tcW w:w="960" w:type="dxa"/>
            <w:noWrap/>
            <w:hideMark/>
          </w:tcPr>
          <w:p w14:paraId="7E07304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74D53704"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Pt1</w:t>
            </w:r>
          </w:p>
        </w:tc>
        <w:tc>
          <w:tcPr>
            <w:tcW w:w="960" w:type="dxa"/>
            <w:noWrap/>
            <w:hideMark/>
          </w:tcPr>
          <w:p w14:paraId="32AC791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N1</w:t>
            </w:r>
          </w:p>
        </w:tc>
        <w:tc>
          <w:tcPr>
            <w:tcW w:w="1235" w:type="dxa"/>
            <w:noWrap/>
            <w:hideMark/>
          </w:tcPr>
          <w:p w14:paraId="1DADF25F"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78.7(5)</w:t>
            </w:r>
          </w:p>
        </w:tc>
      </w:tr>
      <w:tr w:rsidR="008C3367" w:rsidRPr="000958E4" w14:paraId="4DACBBE2" w14:textId="77777777" w:rsidTr="00EC3F40">
        <w:trPr>
          <w:trHeight w:val="290"/>
          <w:jc w:val="center"/>
        </w:trPr>
        <w:tc>
          <w:tcPr>
            <w:tcW w:w="960" w:type="dxa"/>
            <w:noWrap/>
            <w:hideMark/>
          </w:tcPr>
          <w:p w14:paraId="3EBA822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N2</w:t>
            </w:r>
          </w:p>
        </w:tc>
        <w:tc>
          <w:tcPr>
            <w:tcW w:w="960" w:type="dxa"/>
            <w:noWrap/>
            <w:hideMark/>
          </w:tcPr>
          <w:p w14:paraId="141FFC45"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C6</w:t>
            </w:r>
          </w:p>
        </w:tc>
        <w:tc>
          <w:tcPr>
            <w:tcW w:w="1235" w:type="dxa"/>
            <w:noWrap/>
            <w:hideMark/>
          </w:tcPr>
          <w:p w14:paraId="2A1D9E56"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C7</w:t>
            </w:r>
          </w:p>
        </w:tc>
        <w:tc>
          <w:tcPr>
            <w:tcW w:w="1235" w:type="dxa"/>
            <w:noWrap/>
            <w:hideMark/>
          </w:tcPr>
          <w:p w14:paraId="4D5016B8" w14:textId="77777777" w:rsidR="008C3367" w:rsidRPr="000958E4" w:rsidRDefault="008C3367" w:rsidP="00EC3F40">
            <w:pPr>
              <w:spacing w:line="360" w:lineRule="auto"/>
              <w:jc w:val="center"/>
              <w:rPr>
                <w:rFonts w:ascii="Times New Roman" w:hAnsi="Times New Roman"/>
                <w:sz w:val="26"/>
                <w:szCs w:val="26"/>
              </w:rPr>
            </w:pPr>
            <w:r w:rsidRPr="000958E4">
              <w:rPr>
                <w:rFonts w:ascii="Times New Roman" w:hAnsi="Times New Roman"/>
                <w:sz w:val="26"/>
                <w:szCs w:val="26"/>
              </w:rPr>
              <w:t>116.9(12)</w:t>
            </w:r>
          </w:p>
        </w:tc>
        <w:tc>
          <w:tcPr>
            <w:tcW w:w="960" w:type="dxa"/>
            <w:noWrap/>
            <w:hideMark/>
          </w:tcPr>
          <w:p w14:paraId="148463A4" w14:textId="77777777" w:rsidR="008C3367" w:rsidRPr="000958E4" w:rsidRDefault="008C3367" w:rsidP="00EC3F40">
            <w:pPr>
              <w:spacing w:line="360" w:lineRule="auto"/>
              <w:jc w:val="center"/>
              <w:rPr>
                <w:rFonts w:ascii="Times New Roman" w:hAnsi="Times New Roman"/>
                <w:sz w:val="26"/>
                <w:szCs w:val="26"/>
              </w:rPr>
            </w:pPr>
          </w:p>
        </w:tc>
        <w:tc>
          <w:tcPr>
            <w:tcW w:w="960" w:type="dxa"/>
            <w:noWrap/>
            <w:hideMark/>
          </w:tcPr>
          <w:p w14:paraId="35EF5967" w14:textId="77777777" w:rsidR="008C3367" w:rsidRPr="000958E4" w:rsidRDefault="008C3367" w:rsidP="00EC3F40">
            <w:pPr>
              <w:spacing w:line="360" w:lineRule="auto"/>
              <w:jc w:val="center"/>
              <w:rPr>
                <w:rFonts w:ascii="Times New Roman" w:hAnsi="Times New Roman"/>
                <w:sz w:val="26"/>
                <w:szCs w:val="26"/>
              </w:rPr>
            </w:pPr>
          </w:p>
        </w:tc>
        <w:tc>
          <w:tcPr>
            <w:tcW w:w="960" w:type="dxa"/>
            <w:noWrap/>
            <w:hideMark/>
          </w:tcPr>
          <w:p w14:paraId="3A45A18E" w14:textId="77777777" w:rsidR="008C3367" w:rsidRPr="000958E4" w:rsidRDefault="008C3367" w:rsidP="00EC3F40">
            <w:pPr>
              <w:spacing w:line="360" w:lineRule="auto"/>
              <w:jc w:val="center"/>
              <w:rPr>
                <w:rFonts w:ascii="Times New Roman" w:hAnsi="Times New Roman"/>
                <w:sz w:val="26"/>
                <w:szCs w:val="26"/>
              </w:rPr>
            </w:pPr>
          </w:p>
        </w:tc>
        <w:tc>
          <w:tcPr>
            <w:tcW w:w="1235" w:type="dxa"/>
            <w:noWrap/>
            <w:hideMark/>
          </w:tcPr>
          <w:p w14:paraId="1C5395F6" w14:textId="77777777" w:rsidR="008C3367" w:rsidRPr="000958E4" w:rsidRDefault="008C3367" w:rsidP="00EC3F40">
            <w:pPr>
              <w:spacing w:line="360" w:lineRule="auto"/>
              <w:jc w:val="center"/>
              <w:rPr>
                <w:rFonts w:ascii="Times New Roman" w:hAnsi="Times New Roman"/>
                <w:sz w:val="26"/>
                <w:szCs w:val="26"/>
              </w:rPr>
            </w:pPr>
          </w:p>
        </w:tc>
      </w:tr>
    </w:tbl>
    <w:p w14:paraId="76B0ABCF" w14:textId="77777777" w:rsidR="008C3367" w:rsidRPr="000958E4" w:rsidRDefault="008C3367" w:rsidP="008C3367">
      <w:pPr>
        <w:spacing w:after="0" w:line="360" w:lineRule="auto"/>
        <w:rPr>
          <w:rFonts w:ascii="Times New Roman" w:hAnsi="Times New Roman" w:cs="Times New Roman"/>
          <w:sz w:val="26"/>
          <w:szCs w:val="26"/>
          <w:lang w:val="en-US"/>
        </w:rPr>
      </w:pPr>
    </w:p>
    <w:p w14:paraId="72BC14D0" w14:textId="495DE359" w:rsidR="008C3367" w:rsidRPr="00952091" w:rsidRDefault="008C3367" w:rsidP="008C3367">
      <w:pPr>
        <w:pStyle w:val="a5"/>
        <w:keepNext/>
        <w:spacing w:after="0" w:line="360" w:lineRule="auto"/>
        <w:ind w:firstLine="720"/>
        <w:rPr>
          <w:rFonts w:ascii="Times New Roman" w:hAnsi="Times New Roman" w:cs="Times New Roman"/>
          <w:i w:val="0"/>
          <w:iCs w:val="0"/>
          <w:color w:val="auto"/>
          <w:sz w:val="26"/>
          <w:szCs w:val="26"/>
        </w:rPr>
      </w:pPr>
      <w:bookmarkStart w:id="117" w:name="_Ref166880496"/>
      <w:r w:rsidRPr="00952091">
        <w:rPr>
          <w:rFonts w:ascii="Times New Roman" w:hAnsi="Times New Roman" w:cs="Times New Roman"/>
          <w:i w:val="0"/>
          <w:iCs w:val="0"/>
          <w:color w:val="auto"/>
          <w:sz w:val="26"/>
          <w:szCs w:val="26"/>
        </w:rPr>
        <w:lastRenderedPageBreak/>
        <w:t>Таблица А.</w:t>
      </w:r>
      <w:r w:rsidRPr="00952091">
        <w:rPr>
          <w:rFonts w:ascii="Times New Roman" w:hAnsi="Times New Roman" w:cs="Times New Roman"/>
          <w:i w:val="0"/>
          <w:iCs w:val="0"/>
          <w:color w:val="auto"/>
          <w:sz w:val="26"/>
          <w:szCs w:val="26"/>
        </w:rPr>
        <w:fldChar w:fldCharType="begin"/>
      </w:r>
      <w:r w:rsidRPr="00952091">
        <w:rPr>
          <w:rFonts w:ascii="Times New Roman" w:hAnsi="Times New Roman" w:cs="Times New Roman"/>
          <w:i w:val="0"/>
          <w:iCs w:val="0"/>
          <w:color w:val="auto"/>
          <w:sz w:val="26"/>
          <w:szCs w:val="26"/>
        </w:rPr>
        <w:instrText xml:space="preserve"> SEQ Таблица_А. \* ARABIC </w:instrText>
      </w:r>
      <w:r w:rsidRPr="00952091">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w:t>
      </w:r>
      <w:r w:rsidRPr="00952091">
        <w:rPr>
          <w:rFonts w:ascii="Times New Roman" w:hAnsi="Times New Roman" w:cs="Times New Roman"/>
          <w:i w:val="0"/>
          <w:iCs w:val="0"/>
          <w:color w:val="auto"/>
          <w:sz w:val="26"/>
          <w:szCs w:val="26"/>
        </w:rPr>
        <w:fldChar w:fldCharType="end"/>
      </w:r>
      <w:bookmarkEnd w:id="117"/>
      <w:r w:rsidRPr="00952091">
        <w:rPr>
          <w:rFonts w:ascii="Times New Roman" w:hAnsi="Times New Roman" w:cs="Times New Roman"/>
          <w:i w:val="0"/>
          <w:iCs w:val="0"/>
          <w:color w:val="auto"/>
          <w:sz w:val="26"/>
          <w:szCs w:val="26"/>
        </w:rPr>
        <w:t xml:space="preserve">. Углы и длины связей в структуре </w:t>
      </w:r>
      <w:r w:rsidRPr="00B21B4A">
        <w:rPr>
          <w:rFonts w:ascii="Times New Roman" w:hAnsi="Times New Roman" w:cs="Times New Roman"/>
          <w:b/>
          <w:bCs/>
          <w:i w:val="0"/>
          <w:iCs w:val="0"/>
          <w:color w:val="auto"/>
          <w:sz w:val="26"/>
          <w:szCs w:val="26"/>
        </w:rPr>
        <w:t>3-</w:t>
      </w:r>
      <w:r w:rsidRPr="00B21B4A">
        <w:rPr>
          <w:rFonts w:ascii="Times New Roman" w:hAnsi="Times New Roman" w:cs="Times New Roman"/>
          <w:b/>
          <w:bCs/>
          <w:i w:val="0"/>
          <w:iCs w:val="0"/>
          <w:color w:val="auto"/>
          <w:sz w:val="26"/>
          <w:szCs w:val="26"/>
          <w:lang w:val="en-US"/>
        </w:rPr>
        <w:t>Pt</w:t>
      </w:r>
      <w:r w:rsidRPr="00B21B4A">
        <w:rPr>
          <w:rFonts w:ascii="Times New Roman" w:hAnsi="Times New Roman" w:cs="Times New Roman"/>
          <w:b/>
          <w:bCs/>
          <w:i w:val="0"/>
          <w:iCs w:val="0"/>
          <w:color w:val="auto"/>
          <w:sz w:val="26"/>
          <w:szCs w:val="26"/>
        </w:rPr>
        <w:t>-</w:t>
      </w:r>
      <w:r w:rsidRPr="00B21B4A">
        <w:rPr>
          <w:rFonts w:ascii="Times New Roman" w:hAnsi="Times New Roman" w:cs="Times New Roman"/>
          <w:b/>
          <w:bCs/>
          <w:i w:val="0"/>
          <w:iCs w:val="0"/>
          <w:color w:val="auto"/>
          <w:sz w:val="26"/>
          <w:szCs w:val="26"/>
          <w:lang w:val="en-US"/>
        </w:rPr>
        <w:t>CN</w:t>
      </w:r>
      <w:r w:rsidRPr="00B21B4A">
        <w:rPr>
          <w:rFonts w:ascii="Times New Roman" w:hAnsi="Times New Roman" w:cs="Times New Roman"/>
          <w:b/>
          <w:bCs/>
          <w:i w:val="0"/>
          <w:iCs w:val="0"/>
          <w:color w:val="auto"/>
          <w:sz w:val="26"/>
          <w:szCs w:val="26"/>
        </w:rPr>
        <w:t>2</w:t>
      </w:r>
      <w:r w:rsidRPr="00952091">
        <w:rPr>
          <w:rFonts w:ascii="Times New Roman" w:hAnsi="Times New Roman" w:cs="Times New Roman"/>
          <w:i w:val="0"/>
          <w:iCs w:val="0"/>
          <w:color w:val="auto"/>
          <w:sz w:val="26"/>
          <w:szCs w:val="26"/>
        </w:rPr>
        <w:t>.</w:t>
      </w:r>
    </w:p>
    <w:tbl>
      <w:tblPr>
        <w:tblStyle w:val="af"/>
        <w:tblW w:w="0" w:type="auto"/>
        <w:jc w:val="center"/>
        <w:tblLook w:val="04A0" w:firstRow="1" w:lastRow="0" w:firstColumn="1" w:lastColumn="0" w:noHBand="0" w:noVBand="1"/>
      </w:tblPr>
      <w:tblGrid>
        <w:gridCol w:w="960"/>
        <w:gridCol w:w="960"/>
        <w:gridCol w:w="963"/>
        <w:gridCol w:w="1105"/>
        <w:gridCol w:w="960"/>
        <w:gridCol w:w="960"/>
        <w:gridCol w:w="960"/>
        <w:gridCol w:w="1365"/>
      </w:tblGrid>
      <w:tr w:rsidR="008C3367" w:rsidRPr="00952091" w14:paraId="09744075" w14:textId="77777777" w:rsidTr="00EC3F40">
        <w:trPr>
          <w:trHeight w:val="290"/>
          <w:jc w:val="center"/>
        </w:trPr>
        <w:tc>
          <w:tcPr>
            <w:tcW w:w="3988" w:type="dxa"/>
            <w:gridSpan w:val="4"/>
            <w:noWrap/>
            <w:hideMark/>
          </w:tcPr>
          <w:p w14:paraId="3477701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Длины связей, Å</w:t>
            </w:r>
          </w:p>
        </w:tc>
        <w:tc>
          <w:tcPr>
            <w:tcW w:w="960" w:type="dxa"/>
            <w:noWrap/>
            <w:hideMark/>
          </w:tcPr>
          <w:p w14:paraId="6513036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C8</w:t>
            </w:r>
          </w:p>
        </w:tc>
        <w:tc>
          <w:tcPr>
            <w:tcW w:w="960" w:type="dxa"/>
            <w:noWrap/>
            <w:hideMark/>
          </w:tcPr>
          <w:p w14:paraId="2577893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C7</w:t>
            </w:r>
          </w:p>
        </w:tc>
        <w:tc>
          <w:tcPr>
            <w:tcW w:w="960" w:type="dxa"/>
            <w:noWrap/>
            <w:hideMark/>
          </w:tcPr>
          <w:p w14:paraId="75D7352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1365" w:type="dxa"/>
            <w:noWrap/>
            <w:hideMark/>
          </w:tcPr>
          <w:p w14:paraId="5C1E176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117.8(4)</w:t>
            </w:r>
          </w:p>
        </w:tc>
      </w:tr>
      <w:tr w:rsidR="008C3367" w:rsidRPr="00952091" w14:paraId="23E6272C" w14:textId="77777777" w:rsidTr="00EC3F40">
        <w:trPr>
          <w:trHeight w:val="300"/>
          <w:jc w:val="center"/>
        </w:trPr>
        <w:tc>
          <w:tcPr>
            <w:tcW w:w="960" w:type="dxa"/>
            <w:noWrap/>
            <w:hideMark/>
          </w:tcPr>
          <w:p w14:paraId="4BD975E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w:t>
            </w:r>
          </w:p>
        </w:tc>
        <w:tc>
          <w:tcPr>
            <w:tcW w:w="960" w:type="dxa"/>
            <w:noWrap/>
            <w:hideMark/>
          </w:tcPr>
          <w:p w14:paraId="708D485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w:t>
            </w:r>
          </w:p>
        </w:tc>
        <w:tc>
          <w:tcPr>
            <w:tcW w:w="2068" w:type="dxa"/>
            <w:gridSpan w:val="2"/>
            <w:noWrap/>
            <w:hideMark/>
          </w:tcPr>
          <w:p w14:paraId="771CB2C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1.389(6)</w:t>
            </w:r>
          </w:p>
        </w:tc>
        <w:tc>
          <w:tcPr>
            <w:tcW w:w="960" w:type="dxa"/>
            <w:noWrap/>
            <w:hideMark/>
          </w:tcPr>
          <w:p w14:paraId="23045F1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960" w:type="dxa"/>
            <w:noWrap/>
            <w:hideMark/>
          </w:tcPr>
          <w:p w14:paraId="79C05EC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6401C4D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1365" w:type="dxa"/>
            <w:noWrap/>
            <w:hideMark/>
          </w:tcPr>
          <w:p w14:paraId="32E8B14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111.7(3)</w:t>
            </w:r>
          </w:p>
        </w:tc>
      </w:tr>
      <w:tr w:rsidR="008C3367" w:rsidRPr="00952091" w14:paraId="71898ABE" w14:textId="77777777" w:rsidTr="00EC3F40">
        <w:trPr>
          <w:trHeight w:val="300"/>
          <w:jc w:val="center"/>
        </w:trPr>
        <w:tc>
          <w:tcPr>
            <w:tcW w:w="960" w:type="dxa"/>
            <w:noWrap/>
            <w:hideMark/>
          </w:tcPr>
          <w:p w14:paraId="4F797AC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w:t>
            </w:r>
          </w:p>
        </w:tc>
        <w:tc>
          <w:tcPr>
            <w:tcW w:w="960" w:type="dxa"/>
            <w:noWrap/>
            <w:hideMark/>
          </w:tcPr>
          <w:p w14:paraId="0269170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2068" w:type="dxa"/>
            <w:gridSpan w:val="2"/>
            <w:noWrap/>
            <w:hideMark/>
          </w:tcPr>
          <w:p w14:paraId="14A5AB2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1.341(6)</w:t>
            </w:r>
          </w:p>
        </w:tc>
        <w:tc>
          <w:tcPr>
            <w:tcW w:w="960" w:type="dxa"/>
            <w:noWrap/>
            <w:hideMark/>
          </w:tcPr>
          <w:p w14:paraId="32A4E7A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C15</w:t>
            </w:r>
          </w:p>
        </w:tc>
        <w:tc>
          <w:tcPr>
            <w:tcW w:w="960" w:type="dxa"/>
            <w:noWrap/>
            <w:hideMark/>
          </w:tcPr>
          <w:p w14:paraId="7B58616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089EE91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1365" w:type="dxa"/>
            <w:noWrap/>
            <w:hideMark/>
          </w:tcPr>
          <w:p w14:paraId="5361FF3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119.7(3)</w:t>
            </w:r>
          </w:p>
        </w:tc>
      </w:tr>
      <w:tr w:rsidR="008C3367" w:rsidRPr="00952091" w14:paraId="29113BA5" w14:textId="77777777" w:rsidTr="00EC3F40">
        <w:trPr>
          <w:trHeight w:val="300"/>
          <w:jc w:val="center"/>
        </w:trPr>
        <w:tc>
          <w:tcPr>
            <w:tcW w:w="960" w:type="dxa"/>
            <w:noWrap/>
            <w:hideMark/>
          </w:tcPr>
          <w:p w14:paraId="449C951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w:t>
            </w:r>
          </w:p>
        </w:tc>
        <w:tc>
          <w:tcPr>
            <w:tcW w:w="960" w:type="dxa"/>
            <w:noWrap/>
            <w:hideMark/>
          </w:tcPr>
          <w:p w14:paraId="46101C6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C3</w:t>
            </w:r>
          </w:p>
        </w:tc>
        <w:tc>
          <w:tcPr>
            <w:tcW w:w="2068" w:type="dxa"/>
            <w:gridSpan w:val="2"/>
            <w:noWrap/>
            <w:hideMark/>
          </w:tcPr>
          <w:p w14:paraId="731F343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1.362(7)</w:t>
            </w:r>
          </w:p>
        </w:tc>
        <w:tc>
          <w:tcPr>
            <w:tcW w:w="960" w:type="dxa"/>
            <w:noWrap/>
            <w:hideMark/>
          </w:tcPr>
          <w:p w14:paraId="0F244D0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C15</w:t>
            </w:r>
          </w:p>
        </w:tc>
        <w:tc>
          <w:tcPr>
            <w:tcW w:w="960" w:type="dxa"/>
            <w:noWrap/>
            <w:hideMark/>
          </w:tcPr>
          <w:p w14:paraId="7EAAB31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75A48A9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1365" w:type="dxa"/>
            <w:noWrap/>
            <w:hideMark/>
          </w:tcPr>
          <w:p w14:paraId="4466713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128.6(3)</w:t>
            </w:r>
          </w:p>
        </w:tc>
      </w:tr>
      <w:tr w:rsidR="008C3367" w:rsidRPr="00952091" w14:paraId="23408186" w14:textId="77777777" w:rsidTr="00EC3F40">
        <w:trPr>
          <w:trHeight w:val="300"/>
          <w:jc w:val="center"/>
        </w:trPr>
        <w:tc>
          <w:tcPr>
            <w:tcW w:w="960" w:type="dxa"/>
            <w:noWrap/>
            <w:hideMark/>
          </w:tcPr>
          <w:p w14:paraId="1529F06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C3</w:t>
            </w:r>
          </w:p>
        </w:tc>
        <w:tc>
          <w:tcPr>
            <w:tcW w:w="960" w:type="dxa"/>
            <w:noWrap/>
            <w:hideMark/>
          </w:tcPr>
          <w:p w14:paraId="04F9440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C4</w:t>
            </w:r>
          </w:p>
        </w:tc>
        <w:tc>
          <w:tcPr>
            <w:tcW w:w="2068" w:type="dxa"/>
            <w:gridSpan w:val="2"/>
            <w:noWrap/>
            <w:hideMark/>
          </w:tcPr>
          <w:p w14:paraId="69B30CB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1.386(6)</w:t>
            </w:r>
          </w:p>
        </w:tc>
        <w:tc>
          <w:tcPr>
            <w:tcW w:w="960" w:type="dxa"/>
            <w:noWrap/>
            <w:hideMark/>
          </w:tcPr>
          <w:p w14:paraId="14FAC7D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C7</w:t>
            </w:r>
          </w:p>
        </w:tc>
        <w:tc>
          <w:tcPr>
            <w:tcW w:w="960" w:type="dxa"/>
            <w:noWrap/>
            <w:hideMark/>
          </w:tcPr>
          <w:p w14:paraId="73D0EE9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C8</w:t>
            </w:r>
          </w:p>
        </w:tc>
        <w:tc>
          <w:tcPr>
            <w:tcW w:w="960" w:type="dxa"/>
            <w:noWrap/>
            <w:hideMark/>
          </w:tcPr>
          <w:p w14:paraId="315D601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1365" w:type="dxa"/>
            <w:noWrap/>
            <w:hideMark/>
          </w:tcPr>
          <w:p w14:paraId="663BE80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121.7(4)</w:t>
            </w:r>
          </w:p>
        </w:tc>
      </w:tr>
      <w:tr w:rsidR="008C3367" w:rsidRPr="00952091" w14:paraId="1ADF4648" w14:textId="77777777" w:rsidTr="00EC3F40">
        <w:trPr>
          <w:trHeight w:val="300"/>
          <w:jc w:val="center"/>
        </w:trPr>
        <w:tc>
          <w:tcPr>
            <w:tcW w:w="960" w:type="dxa"/>
            <w:noWrap/>
            <w:hideMark/>
          </w:tcPr>
          <w:p w14:paraId="7CB5C1A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C4</w:t>
            </w:r>
          </w:p>
        </w:tc>
        <w:tc>
          <w:tcPr>
            <w:tcW w:w="960" w:type="dxa"/>
            <w:noWrap/>
            <w:hideMark/>
          </w:tcPr>
          <w:p w14:paraId="63D2100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2068" w:type="dxa"/>
            <w:gridSpan w:val="2"/>
            <w:noWrap/>
            <w:hideMark/>
          </w:tcPr>
          <w:p w14:paraId="0CBEEFE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1.374(5)</w:t>
            </w:r>
          </w:p>
        </w:tc>
        <w:tc>
          <w:tcPr>
            <w:tcW w:w="960" w:type="dxa"/>
            <w:noWrap/>
            <w:hideMark/>
          </w:tcPr>
          <w:p w14:paraId="1405822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C8</w:t>
            </w:r>
          </w:p>
        </w:tc>
        <w:tc>
          <w:tcPr>
            <w:tcW w:w="960" w:type="dxa"/>
            <w:noWrap/>
            <w:hideMark/>
          </w:tcPr>
          <w:p w14:paraId="325FC05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960" w:type="dxa"/>
            <w:noWrap/>
            <w:hideMark/>
          </w:tcPr>
          <w:p w14:paraId="1E632BE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1365" w:type="dxa"/>
            <w:noWrap/>
            <w:hideMark/>
          </w:tcPr>
          <w:p w14:paraId="5D97929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118.9(4)</w:t>
            </w:r>
          </w:p>
        </w:tc>
      </w:tr>
      <w:tr w:rsidR="008C3367" w:rsidRPr="00952091" w14:paraId="4C5C4156" w14:textId="77777777" w:rsidTr="00EC3F40">
        <w:trPr>
          <w:trHeight w:val="300"/>
          <w:jc w:val="center"/>
        </w:trPr>
        <w:tc>
          <w:tcPr>
            <w:tcW w:w="960" w:type="dxa"/>
            <w:noWrap/>
            <w:hideMark/>
          </w:tcPr>
          <w:p w14:paraId="0297FE1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960" w:type="dxa"/>
            <w:noWrap/>
            <w:hideMark/>
          </w:tcPr>
          <w:p w14:paraId="1BFA97B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2068" w:type="dxa"/>
            <w:gridSpan w:val="2"/>
            <w:noWrap/>
            <w:hideMark/>
          </w:tcPr>
          <w:p w14:paraId="779AEA2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1.489(5)</w:t>
            </w:r>
          </w:p>
        </w:tc>
        <w:tc>
          <w:tcPr>
            <w:tcW w:w="960" w:type="dxa"/>
            <w:noWrap/>
            <w:hideMark/>
          </w:tcPr>
          <w:p w14:paraId="0D168EA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C8</w:t>
            </w:r>
          </w:p>
        </w:tc>
        <w:tc>
          <w:tcPr>
            <w:tcW w:w="960" w:type="dxa"/>
            <w:noWrap/>
            <w:hideMark/>
          </w:tcPr>
          <w:p w14:paraId="356B491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960" w:type="dxa"/>
            <w:noWrap/>
            <w:hideMark/>
          </w:tcPr>
          <w:p w14:paraId="6FE0394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1365" w:type="dxa"/>
            <w:noWrap/>
            <w:hideMark/>
          </w:tcPr>
          <w:p w14:paraId="0801E93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117.9(4)</w:t>
            </w:r>
          </w:p>
        </w:tc>
      </w:tr>
      <w:tr w:rsidR="008C3367" w:rsidRPr="00952091" w14:paraId="70A961AC" w14:textId="77777777" w:rsidTr="00EC3F40">
        <w:trPr>
          <w:trHeight w:val="300"/>
          <w:jc w:val="center"/>
        </w:trPr>
        <w:tc>
          <w:tcPr>
            <w:tcW w:w="960" w:type="dxa"/>
            <w:noWrap/>
            <w:hideMark/>
          </w:tcPr>
          <w:p w14:paraId="0A436B1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960" w:type="dxa"/>
            <w:noWrap/>
            <w:hideMark/>
          </w:tcPr>
          <w:p w14:paraId="57702BF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2068" w:type="dxa"/>
            <w:gridSpan w:val="2"/>
            <w:noWrap/>
            <w:hideMark/>
          </w:tcPr>
          <w:p w14:paraId="0552AD8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1.357(5)</w:t>
            </w:r>
          </w:p>
        </w:tc>
        <w:tc>
          <w:tcPr>
            <w:tcW w:w="960" w:type="dxa"/>
            <w:noWrap/>
            <w:hideMark/>
          </w:tcPr>
          <w:p w14:paraId="4FD8840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960" w:type="dxa"/>
            <w:noWrap/>
            <w:hideMark/>
          </w:tcPr>
          <w:p w14:paraId="404E459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960" w:type="dxa"/>
            <w:noWrap/>
            <w:hideMark/>
          </w:tcPr>
          <w:p w14:paraId="15D11A3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1365" w:type="dxa"/>
            <w:noWrap/>
            <w:hideMark/>
          </w:tcPr>
          <w:p w14:paraId="11E7475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122.8(4)</w:t>
            </w:r>
          </w:p>
        </w:tc>
      </w:tr>
      <w:tr w:rsidR="008C3367" w:rsidRPr="00952091" w14:paraId="291F56D6" w14:textId="77777777" w:rsidTr="00EC3F40">
        <w:trPr>
          <w:trHeight w:val="300"/>
          <w:jc w:val="center"/>
        </w:trPr>
        <w:tc>
          <w:tcPr>
            <w:tcW w:w="960" w:type="dxa"/>
            <w:noWrap/>
            <w:hideMark/>
          </w:tcPr>
          <w:p w14:paraId="2D14E7B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960" w:type="dxa"/>
            <w:noWrap/>
            <w:hideMark/>
          </w:tcPr>
          <w:p w14:paraId="160B190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C7</w:t>
            </w:r>
          </w:p>
        </w:tc>
        <w:tc>
          <w:tcPr>
            <w:tcW w:w="2068" w:type="dxa"/>
            <w:gridSpan w:val="2"/>
            <w:noWrap/>
            <w:hideMark/>
          </w:tcPr>
          <w:p w14:paraId="42CAD89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1.389(6)</w:t>
            </w:r>
          </w:p>
        </w:tc>
        <w:tc>
          <w:tcPr>
            <w:tcW w:w="960" w:type="dxa"/>
            <w:noWrap/>
            <w:hideMark/>
          </w:tcPr>
          <w:p w14:paraId="7AE3C62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960" w:type="dxa"/>
            <w:noWrap/>
            <w:hideMark/>
          </w:tcPr>
          <w:p w14:paraId="0F36F52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960" w:type="dxa"/>
            <w:noWrap/>
            <w:hideMark/>
          </w:tcPr>
          <w:p w14:paraId="4A67D19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1365" w:type="dxa"/>
            <w:noWrap/>
            <w:hideMark/>
          </w:tcPr>
          <w:p w14:paraId="0BDFF0A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130.5(4)</w:t>
            </w:r>
          </w:p>
        </w:tc>
      </w:tr>
      <w:tr w:rsidR="008C3367" w:rsidRPr="00952091" w14:paraId="72AF3141" w14:textId="77777777" w:rsidTr="00EC3F40">
        <w:trPr>
          <w:trHeight w:val="300"/>
          <w:jc w:val="center"/>
        </w:trPr>
        <w:tc>
          <w:tcPr>
            <w:tcW w:w="960" w:type="dxa"/>
            <w:noWrap/>
            <w:hideMark/>
          </w:tcPr>
          <w:p w14:paraId="32531D5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960" w:type="dxa"/>
            <w:noWrap/>
            <w:hideMark/>
          </w:tcPr>
          <w:p w14:paraId="399A7FE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2068" w:type="dxa"/>
            <w:gridSpan w:val="2"/>
            <w:noWrap/>
            <w:hideMark/>
          </w:tcPr>
          <w:p w14:paraId="7728C7A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1.341(5)</w:t>
            </w:r>
          </w:p>
        </w:tc>
        <w:tc>
          <w:tcPr>
            <w:tcW w:w="960" w:type="dxa"/>
            <w:noWrap/>
            <w:hideMark/>
          </w:tcPr>
          <w:p w14:paraId="7281627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68AB134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960" w:type="dxa"/>
            <w:noWrap/>
            <w:hideMark/>
          </w:tcPr>
          <w:p w14:paraId="060F262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1365" w:type="dxa"/>
            <w:noWrap/>
            <w:hideMark/>
          </w:tcPr>
          <w:p w14:paraId="0E37186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117.3(4)</w:t>
            </w:r>
          </w:p>
        </w:tc>
      </w:tr>
      <w:tr w:rsidR="008C3367" w:rsidRPr="00952091" w14:paraId="47D730AC" w14:textId="77777777" w:rsidTr="00EC3F40">
        <w:trPr>
          <w:trHeight w:val="300"/>
          <w:jc w:val="center"/>
        </w:trPr>
        <w:tc>
          <w:tcPr>
            <w:tcW w:w="960" w:type="dxa"/>
            <w:noWrap/>
            <w:hideMark/>
          </w:tcPr>
          <w:p w14:paraId="460179A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C7</w:t>
            </w:r>
          </w:p>
        </w:tc>
        <w:tc>
          <w:tcPr>
            <w:tcW w:w="960" w:type="dxa"/>
            <w:noWrap/>
            <w:hideMark/>
          </w:tcPr>
          <w:p w14:paraId="41A5035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C8</w:t>
            </w:r>
          </w:p>
        </w:tc>
        <w:tc>
          <w:tcPr>
            <w:tcW w:w="2068" w:type="dxa"/>
            <w:gridSpan w:val="2"/>
            <w:noWrap/>
            <w:hideMark/>
          </w:tcPr>
          <w:p w14:paraId="727EDEC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1.380(6)</w:t>
            </w:r>
          </w:p>
        </w:tc>
        <w:tc>
          <w:tcPr>
            <w:tcW w:w="960" w:type="dxa"/>
            <w:noWrap/>
            <w:hideMark/>
          </w:tcPr>
          <w:p w14:paraId="08344F0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59C8B34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960" w:type="dxa"/>
            <w:noWrap/>
            <w:hideMark/>
          </w:tcPr>
          <w:p w14:paraId="0393A98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1365" w:type="dxa"/>
            <w:noWrap/>
            <w:hideMark/>
          </w:tcPr>
          <w:p w14:paraId="52DB72F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112.2(3)</w:t>
            </w:r>
          </w:p>
        </w:tc>
      </w:tr>
      <w:tr w:rsidR="008C3367" w:rsidRPr="00952091" w14:paraId="7725F62D" w14:textId="77777777" w:rsidTr="00EC3F40">
        <w:trPr>
          <w:trHeight w:val="300"/>
          <w:jc w:val="center"/>
        </w:trPr>
        <w:tc>
          <w:tcPr>
            <w:tcW w:w="960" w:type="dxa"/>
            <w:noWrap/>
            <w:hideMark/>
          </w:tcPr>
          <w:p w14:paraId="25730B6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49885A5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2068" w:type="dxa"/>
            <w:gridSpan w:val="2"/>
            <w:noWrap/>
            <w:hideMark/>
          </w:tcPr>
          <w:p w14:paraId="0EFF584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1.425(6)</w:t>
            </w:r>
          </w:p>
        </w:tc>
        <w:tc>
          <w:tcPr>
            <w:tcW w:w="960" w:type="dxa"/>
            <w:noWrap/>
            <w:hideMark/>
          </w:tcPr>
          <w:p w14:paraId="74E9B7D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453E811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960" w:type="dxa"/>
            <w:noWrap/>
            <w:hideMark/>
          </w:tcPr>
          <w:p w14:paraId="09EBC61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1365" w:type="dxa"/>
            <w:noWrap/>
            <w:hideMark/>
          </w:tcPr>
          <w:p w14:paraId="351B660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116.9(3)</w:t>
            </w:r>
          </w:p>
        </w:tc>
      </w:tr>
      <w:tr w:rsidR="008C3367" w:rsidRPr="00952091" w14:paraId="034EE042" w14:textId="77777777" w:rsidTr="00EC3F40">
        <w:trPr>
          <w:trHeight w:val="300"/>
          <w:jc w:val="center"/>
        </w:trPr>
        <w:tc>
          <w:tcPr>
            <w:tcW w:w="960" w:type="dxa"/>
            <w:noWrap/>
            <w:hideMark/>
          </w:tcPr>
          <w:p w14:paraId="0662222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7DC5B55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C15</w:t>
            </w:r>
          </w:p>
        </w:tc>
        <w:tc>
          <w:tcPr>
            <w:tcW w:w="2068" w:type="dxa"/>
            <w:gridSpan w:val="2"/>
            <w:noWrap/>
            <w:hideMark/>
          </w:tcPr>
          <w:p w14:paraId="24CAD62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1.384(5)</w:t>
            </w:r>
          </w:p>
        </w:tc>
        <w:tc>
          <w:tcPr>
            <w:tcW w:w="960" w:type="dxa"/>
            <w:noWrap/>
            <w:hideMark/>
          </w:tcPr>
          <w:p w14:paraId="1485457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C12</w:t>
            </w:r>
          </w:p>
        </w:tc>
        <w:tc>
          <w:tcPr>
            <w:tcW w:w="960" w:type="dxa"/>
            <w:noWrap/>
            <w:hideMark/>
          </w:tcPr>
          <w:p w14:paraId="57C7D1A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960" w:type="dxa"/>
            <w:noWrap/>
            <w:hideMark/>
          </w:tcPr>
          <w:p w14:paraId="27C20C0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1365" w:type="dxa"/>
            <w:noWrap/>
            <w:hideMark/>
          </w:tcPr>
          <w:p w14:paraId="5A54D3D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118.3(4)</w:t>
            </w:r>
          </w:p>
        </w:tc>
      </w:tr>
      <w:tr w:rsidR="008C3367" w:rsidRPr="00952091" w14:paraId="2F016873" w14:textId="77777777" w:rsidTr="00EC3F40">
        <w:trPr>
          <w:trHeight w:val="300"/>
          <w:jc w:val="center"/>
        </w:trPr>
        <w:tc>
          <w:tcPr>
            <w:tcW w:w="960" w:type="dxa"/>
            <w:noWrap/>
            <w:hideMark/>
          </w:tcPr>
          <w:p w14:paraId="03FDE39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3E11311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2068" w:type="dxa"/>
            <w:gridSpan w:val="2"/>
            <w:noWrap/>
            <w:hideMark/>
          </w:tcPr>
          <w:p w14:paraId="3494F4E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2.022(3)</w:t>
            </w:r>
          </w:p>
        </w:tc>
        <w:tc>
          <w:tcPr>
            <w:tcW w:w="960" w:type="dxa"/>
            <w:noWrap/>
            <w:hideMark/>
          </w:tcPr>
          <w:p w14:paraId="5184C76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C12</w:t>
            </w:r>
          </w:p>
        </w:tc>
        <w:tc>
          <w:tcPr>
            <w:tcW w:w="960" w:type="dxa"/>
            <w:noWrap/>
            <w:hideMark/>
          </w:tcPr>
          <w:p w14:paraId="6DE32AD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960" w:type="dxa"/>
            <w:noWrap/>
            <w:hideMark/>
          </w:tcPr>
          <w:p w14:paraId="3EF035B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1365" w:type="dxa"/>
            <w:noWrap/>
            <w:hideMark/>
          </w:tcPr>
          <w:p w14:paraId="204916E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124.7(4)</w:t>
            </w:r>
          </w:p>
        </w:tc>
      </w:tr>
      <w:tr w:rsidR="008C3367" w:rsidRPr="00952091" w14:paraId="186F262C" w14:textId="77777777" w:rsidTr="00EC3F40">
        <w:trPr>
          <w:trHeight w:val="290"/>
          <w:jc w:val="center"/>
        </w:trPr>
        <w:tc>
          <w:tcPr>
            <w:tcW w:w="960" w:type="dxa"/>
            <w:noWrap/>
            <w:hideMark/>
          </w:tcPr>
          <w:p w14:paraId="6410E24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C8</w:t>
            </w:r>
          </w:p>
        </w:tc>
        <w:tc>
          <w:tcPr>
            <w:tcW w:w="960" w:type="dxa"/>
            <w:noWrap/>
            <w:hideMark/>
          </w:tcPr>
          <w:p w14:paraId="76C5000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2068" w:type="dxa"/>
            <w:gridSpan w:val="2"/>
            <w:noWrap/>
            <w:hideMark/>
          </w:tcPr>
          <w:p w14:paraId="7E9FD92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1.392(6)</w:t>
            </w:r>
          </w:p>
        </w:tc>
        <w:tc>
          <w:tcPr>
            <w:tcW w:w="960" w:type="dxa"/>
            <w:noWrap/>
            <w:hideMark/>
          </w:tcPr>
          <w:p w14:paraId="555A6C5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C13</w:t>
            </w:r>
          </w:p>
        </w:tc>
        <w:tc>
          <w:tcPr>
            <w:tcW w:w="960" w:type="dxa"/>
            <w:noWrap/>
            <w:hideMark/>
          </w:tcPr>
          <w:p w14:paraId="08FAD78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C12</w:t>
            </w:r>
          </w:p>
        </w:tc>
        <w:tc>
          <w:tcPr>
            <w:tcW w:w="960" w:type="dxa"/>
            <w:noWrap/>
            <w:hideMark/>
          </w:tcPr>
          <w:p w14:paraId="1A2AA63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1365" w:type="dxa"/>
            <w:noWrap/>
            <w:hideMark/>
          </w:tcPr>
          <w:p w14:paraId="7138505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121.5(4)</w:t>
            </w:r>
          </w:p>
        </w:tc>
      </w:tr>
      <w:tr w:rsidR="008C3367" w:rsidRPr="00952091" w14:paraId="5EF5216E" w14:textId="77777777" w:rsidTr="00EC3F40">
        <w:trPr>
          <w:trHeight w:val="290"/>
          <w:jc w:val="center"/>
        </w:trPr>
        <w:tc>
          <w:tcPr>
            <w:tcW w:w="960" w:type="dxa"/>
            <w:noWrap/>
            <w:hideMark/>
          </w:tcPr>
          <w:p w14:paraId="7B18368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960" w:type="dxa"/>
            <w:noWrap/>
            <w:hideMark/>
          </w:tcPr>
          <w:p w14:paraId="6AF0E35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2068" w:type="dxa"/>
            <w:gridSpan w:val="2"/>
            <w:noWrap/>
            <w:hideMark/>
          </w:tcPr>
          <w:p w14:paraId="364F264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1.405(6)</w:t>
            </w:r>
          </w:p>
        </w:tc>
        <w:tc>
          <w:tcPr>
            <w:tcW w:w="960" w:type="dxa"/>
            <w:noWrap/>
            <w:hideMark/>
          </w:tcPr>
          <w:p w14:paraId="157B396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C12</w:t>
            </w:r>
          </w:p>
        </w:tc>
        <w:tc>
          <w:tcPr>
            <w:tcW w:w="960" w:type="dxa"/>
            <w:noWrap/>
            <w:hideMark/>
          </w:tcPr>
          <w:p w14:paraId="3355B0D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C13</w:t>
            </w:r>
          </w:p>
        </w:tc>
        <w:tc>
          <w:tcPr>
            <w:tcW w:w="960" w:type="dxa"/>
            <w:noWrap/>
            <w:hideMark/>
          </w:tcPr>
          <w:p w14:paraId="796EA13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1365" w:type="dxa"/>
            <w:noWrap/>
            <w:hideMark/>
          </w:tcPr>
          <w:p w14:paraId="242C9FA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120.2(4)</w:t>
            </w:r>
          </w:p>
        </w:tc>
      </w:tr>
      <w:tr w:rsidR="008C3367" w:rsidRPr="00952091" w14:paraId="17BF126E" w14:textId="77777777" w:rsidTr="00EC3F40">
        <w:trPr>
          <w:trHeight w:val="290"/>
          <w:jc w:val="center"/>
        </w:trPr>
        <w:tc>
          <w:tcPr>
            <w:tcW w:w="960" w:type="dxa"/>
            <w:noWrap/>
            <w:hideMark/>
          </w:tcPr>
          <w:p w14:paraId="7D10646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960" w:type="dxa"/>
            <w:noWrap/>
            <w:hideMark/>
          </w:tcPr>
          <w:p w14:paraId="78E8D5C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2068" w:type="dxa"/>
            <w:gridSpan w:val="2"/>
            <w:noWrap/>
            <w:hideMark/>
          </w:tcPr>
          <w:p w14:paraId="175D1D3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1.505(6)</w:t>
            </w:r>
          </w:p>
        </w:tc>
        <w:tc>
          <w:tcPr>
            <w:tcW w:w="960" w:type="dxa"/>
            <w:noWrap/>
            <w:hideMark/>
          </w:tcPr>
          <w:p w14:paraId="6A36813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C13</w:t>
            </w:r>
          </w:p>
        </w:tc>
        <w:tc>
          <w:tcPr>
            <w:tcW w:w="960" w:type="dxa"/>
            <w:noWrap/>
            <w:hideMark/>
          </w:tcPr>
          <w:p w14:paraId="4807608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960" w:type="dxa"/>
            <w:noWrap/>
            <w:hideMark/>
          </w:tcPr>
          <w:p w14:paraId="5E0F4DE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C15</w:t>
            </w:r>
          </w:p>
        </w:tc>
        <w:tc>
          <w:tcPr>
            <w:tcW w:w="1365" w:type="dxa"/>
            <w:noWrap/>
            <w:hideMark/>
          </w:tcPr>
          <w:p w14:paraId="0C2C3A2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120.3(4)</w:t>
            </w:r>
          </w:p>
        </w:tc>
      </w:tr>
      <w:tr w:rsidR="008C3367" w:rsidRPr="00952091" w14:paraId="6B7FCF58" w14:textId="77777777" w:rsidTr="00EC3F40">
        <w:trPr>
          <w:trHeight w:val="290"/>
          <w:jc w:val="center"/>
        </w:trPr>
        <w:tc>
          <w:tcPr>
            <w:tcW w:w="960" w:type="dxa"/>
            <w:noWrap/>
            <w:hideMark/>
          </w:tcPr>
          <w:p w14:paraId="1832C4E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960" w:type="dxa"/>
            <w:noWrap/>
            <w:hideMark/>
          </w:tcPr>
          <w:p w14:paraId="6EB89B9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2068" w:type="dxa"/>
            <w:gridSpan w:val="2"/>
            <w:noWrap/>
            <w:hideMark/>
          </w:tcPr>
          <w:p w14:paraId="3B351F1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1.456(6)</w:t>
            </w:r>
          </w:p>
        </w:tc>
        <w:tc>
          <w:tcPr>
            <w:tcW w:w="960" w:type="dxa"/>
            <w:noWrap/>
            <w:hideMark/>
          </w:tcPr>
          <w:p w14:paraId="7FF649F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O3</w:t>
            </w:r>
          </w:p>
        </w:tc>
        <w:tc>
          <w:tcPr>
            <w:tcW w:w="960" w:type="dxa"/>
            <w:noWrap/>
            <w:hideMark/>
          </w:tcPr>
          <w:p w14:paraId="26803A5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960" w:type="dxa"/>
            <w:noWrap/>
            <w:hideMark/>
          </w:tcPr>
          <w:p w14:paraId="204AB25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C13</w:t>
            </w:r>
          </w:p>
        </w:tc>
        <w:tc>
          <w:tcPr>
            <w:tcW w:w="1365" w:type="dxa"/>
            <w:noWrap/>
            <w:hideMark/>
          </w:tcPr>
          <w:p w14:paraId="6CA75BF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114.9(3)</w:t>
            </w:r>
          </w:p>
        </w:tc>
      </w:tr>
      <w:tr w:rsidR="008C3367" w:rsidRPr="00952091" w14:paraId="0E7CF40B" w14:textId="77777777" w:rsidTr="00EC3F40">
        <w:trPr>
          <w:trHeight w:val="290"/>
          <w:jc w:val="center"/>
        </w:trPr>
        <w:tc>
          <w:tcPr>
            <w:tcW w:w="960" w:type="dxa"/>
            <w:noWrap/>
            <w:hideMark/>
          </w:tcPr>
          <w:p w14:paraId="2142613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960" w:type="dxa"/>
            <w:noWrap/>
            <w:hideMark/>
          </w:tcPr>
          <w:p w14:paraId="0A98A41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2068" w:type="dxa"/>
            <w:gridSpan w:val="2"/>
            <w:noWrap/>
            <w:hideMark/>
          </w:tcPr>
          <w:p w14:paraId="1CDC052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1.363(5)</w:t>
            </w:r>
          </w:p>
        </w:tc>
        <w:tc>
          <w:tcPr>
            <w:tcW w:w="960" w:type="dxa"/>
            <w:noWrap/>
            <w:hideMark/>
          </w:tcPr>
          <w:p w14:paraId="3FBDD01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O3</w:t>
            </w:r>
          </w:p>
        </w:tc>
        <w:tc>
          <w:tcPr>
            <w:tcW w:w="960" w:type="dxa"/>
            <w:noWrap/>
            <w:hideMark/>
          </w:tcPr>
          <w:p w14:paraId="6FE46A3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960" w:type="dxa"/>
            <w:noWrap/>
            <w:hideMark/>
          </w:tcPr>
          <w:p w14:paraId="28CC208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C15</w:t>
            </w:r>
          </w:p>
        </w:tc>
        <w:tc>
          <w:tcPr>
            <w:tcW w:w="1365" w:type="dxa"/>
            <w:noWrap/>
            <w:hideMark/>
          </w:tcPr>
          <w:p w14:paraId="3A09368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124.8(4)</w:t>
            </w:r>
          </w:p>
        </w:tc>
      </w:tr>
      <w:tr w:rsidR="008C3367" w:rsidRPr="00952091" w14:paraId="4456A57D" w14:textId="77777777" w:rsidTr="00EC3F40">
        <w:trPr>
          <w:trHeight w:val="290"/>
          <w:jc w:val="center"/>
        </w:trPr>
        <w:tc>
          <w:tcPr>
            <w:tcW w:w="960" w:type="dxa"/>
            <w:noWrap/>
            <w:hideMark/>
          </w:tcPr>
          <w:p w14:paraId="6AAB032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C11</w:t>
            </w:r>
          </w:p>
        </w:tc>
        <w:tc>
          <w:tcPr>
            <w:tcW w:w="960" w:type="dxa"/>
            <w:noWrap/>
            <w:hideMark/>
          </w:tcPr>
          <w:p w14:paraId="3DA552C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C12</w:t>
            </w:r>
          </w:p>
        </w:tc>
        <w:tc>
          <w:tcPr>
            <w:tcW w:w="2068" w:type="dxa"/>
            <w:gridSpan w:val="2"/>
            <w:noWrap/>
            <w:hideMark/>
          </w:tcPr>
          <w:p w14:paraId="0A66559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1.406(5)</w:t>
            </w:r>
          </w:p>
        </w:tc>
        <w:tc>
          <w:tcPr>
            <w:tcW w:w="960" w:type="dxa"/>
            <w:noWrap/>
            <w:hideMark/>
          </w:tcPr>
          <w:p w14:paraId="12ED866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3D48DD8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C15</w:t>
            </w:r>
          </w:p>
        </w:tc>
        <w:tc>
          <w:tcPr>
            <w:tcW w:w="960" w:type="dxa"/>
            <w:noWrap/>
            <w:hideMark/>
          </w:tcPr>
          <w:p w14:paraId="2F6756E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1365" w:type="dxa"/>
            <w:noWrap/>
            <w:hideMark/>
          </w:tcPr>
          <w:p w14:paraId="2A7E24C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119.8(4)</w:t>
            </w:r>
          </w:p>
        </w:tc>
      </w:tr>
      <w:tr w:rsidR="008C3367" w:rsidRPr="00952091" w14:paraId="68F57DDA" w14:textId="77777777" w:rsidTr="00EC3F40">
        <w:trPr>
          <w:trHeight w:val="290"/>
          <w:jc w:val="center"/>
        </w:trPr>
        <w:tc>
          <w:tcPr>
            <w:tcW w:w="960" w:type="dxa"/>
            <w:noWrap/>
            <w:hideMark/>
          </w:tcPr>
          <w:p w14:paraId="4B177E2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C12</w:t>
            </w:r>
          </w:p>
        </w:tc>
        <w:tc>
          <w:tcPr>
            <w:tcW w:w="960" w:type="dxa"/>
            <w:noWrap/>
            <w:hideMark/>
          </w:tcPr>
          <w:p w14:paraId="5F4FA4E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C13</w:t>
            </w:r>
          </w:p>
        </w:tc>
        <w:tc>
          <w:tcPr>
            <w:tcW w:w="2068" w:type="dxa"/>
            <w:gridSpan w:val="2"/>
            <w:noWrap/>
            <w:hideMark/>
          </w:tcPr>
          <w:p w14:paraId="0D7588F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1.354(6)</w:t>
            </w:r>
          </w:p>
        </w:tc>
        <w:tc>
          <w:tcPr>
            <w:tcW w:w="960" w:type="dxa"/>
            <w:noWrap/>
            <w:hideMark/>
          </w:tcPr>
          <w:p w14:paraId="711304F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O1</w:t>
            </w:r>
          </w:p>
        </w:tc>
        <w:tc>
          <w:tcPr>
            <w:tcW w:w="960" w:type="dxa"/>
            <w:noWrap/>
            <w:hideMark/>
          </w:tcPr>
          <w:p w14:paraId="01B1CD1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960" w:type="dxa"/>
            <w:noWrap/>
            <w:hideMark/>
          </w:tcPr>
          <w:p w14:paraId="1D16047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1365" w:type="dxa"/>
            <w:noWrap/>
            <w:hideMark/>
          </w:tcPr>
          <w:p w14:paraId="70B4F3A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111.3(4)</w:t>
            </w:r>
          </w:p>
        </w:tc>
      </w:tr>
      <w:tr w:rsidR="008C3367" w:rsidRPr="00952091" w14:paraId="3D20A776" w14:textId="77777777" w:rsidTr="00EC3F40">
        <w:trPr>
          <w:trHeight w:val="290"/>
          <w:jc w:val="center"/>
        </w:trPr>
        <w:tc>
          <w:tcPr>
            <w:tcW w:w="960" w:type="dxa"/>
            <w:noWrap/>
            <w:hideMark/>
          </w:tcPr>
          <w:p w14:paraId="2CEA090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C13</w:t>
            </w:r>
          </w:p>
        </w:tc>
        <w:tc>
          <w:tcPr>
            <w:tcW w:w="960" w:type="dxa"/>
            <w:noWrap/>
            <w:hideMark/>
          </w:tcPr>
          <w:p w14:paraId="2968726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2068" w:type="dxa"/>
            <w:gridSpan w:val="2"/>
            <w:noWrap/>
            <w:hideMark/>
          </w:tcPr>
          <w:p w14:paraId="26F8FF9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1.387(6)</w:t>
            </w:r>
          </w:p>
        </w:tc>
        <w:tc>
          <w:tcPr>
            <w:tcW w:w="960" w:type="dxa"/>
            <w:noWrap/>
            <w:hideMark/>
          </w:tcPr>
          <w:p w14:paraId="3971B2C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O2</w:t>
            </w:r>
          </w:p>
        </w:tc>
        <w:tc>
          <w:tcPr>
            <w:tcW w:w="960" w:type="dxa"/>
            <w:noWrap/>
            <w:hideMark/>
          </w:tcPr>
          <w:p w14:paraId="59E41FE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960" w:type="dxa"/>
            <w:noWrap/>
            <w:hideMark/>
          </w:tcPr>
          <w:p w14:paraId="1FA805A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C9</w:t>
            </w:r>
          </w:p>
        </w:tc>
        <w:tc>
          <w:tcPr>
            <w:tcW w:w="1365" w:type="dxa"/>
            <w:noWrap/>
            <w:hideMark/>
          </w:tcPr>
          <w:p w14:paraId="0BEDCEB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124.5(4)</w:t>
            </w:r>
          </w:p>
        </w:tc>
      </w:tr>
      <w:tr w:rsidR="008C3367" w:rsidRPr="00952091" w14:paraId="65C91C73" w14:textId="77777777" w:rsidTr="00EC3F40">
        <w:trPr>
          <w:trHeight w:val="290"/>
          <w:jc w:val="center"/>
        </w:trPr>
        <w:tc>
          <w:tcPr>
            <w:tcW w:w="960" w:type="dxa"/>
            <w:noWrap/>
            <w:hideMark/>
          </w:tcPr>
          <w:p w14:paraId="28C5374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960" w:type="dxa"/>
            <w:noWrap/>
            <w:hideMark/>
          </w:tcPr>
          <w:p w14:paraId="30E7723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C15</w:t>
            </w:r>
          </w:p>
        </w:tc>
        <w:tc>
          <w:tcPr>
            <w:tcW w:w="2068" w:type="dxa"/>
            <w:gridSpan w:val="2"/>
            <w:noWrap/>
            <w:hideMark/>
          </w:tcPr>
          <w:p w14:paraId="3A15A1B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1.406(5)</w:t>
            </w:r>
          </w:p>
        </w:tc>
        <w:tc>
          <w:tcPr>
            <w:tcW w:w="960" w:type="dxa"/>
            <w:noWrap/>
            <w:hideMark/>
          </w:tcPr>
          <w:p w14:paraId="6AEAAFD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O2</w:t>
            </w:r>
          </w:p>
        </w:tc>
        <w:tc>
          <w:tcPr>
            <w:tcW w:w="960" w:type="dxa"/>
            <w:noWrap/>
            <w:hideMark/>
          </w:tcPr>
          <w:p w14:paraId="4869BA2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960" w:type="dxa"/>
            <w:noWrap/>
            <w:hideMark/>
          </w:tcPr>
          <w:p w14:paraId="1B184B2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O1</w:t>
            </w:r>
          </w:p>
        </w:tc>
        <w:tc>
          <w:tcPr>
            <w:tcW w:w="1365" w:type="dxa"/>
            <w:noWrap/>
            <w:hideMark/>
          </w:tcPr>
          <w:p w14:paraId="0E080C3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124.2(4)</w:t>
            </w:r>
          </w:p>
        </w:tc>
      </w:tr>
      <w:tr w:rsidR="008C3367" w:rsidRPr="00952091" w14:paraId="75580689" w14:textId="77777777" w:rsidTr="00EC3F40">
        <w:trPr>
          <w:trHeight w:val="290"/>
          <w:jc w:val="center"/>
        </w:trPr>
        <w:tc>
          <w:tcPr>
            <w:tcW w:w="960" w:type="dxa"/>
            <w:noWrap/>
            <w:hideMark/>
          </w:tcPr>
          <w:p w14:paraId="6F5567C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960" w:type="dxa"/>
            <w:noWrap/>
            <w:hideMark/>
          </w:tcPr>
          <w:p w14:paraId="3A7A3A3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O3</w:t>
            </w:r>
          </w:p>
        </w:tc>
        <w:tc>
          <w:tcPr>
            <w:tcW w:w="2068" w:type="dxa"/>
            <w:gridSpan w:val="2"/>
            <w:noWrap/>
            <w:hideMark/>
          </w:tcPr>
          <w:p w14:paraId="7E19425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1.360(5)</w:t>
            </w:r>
          </w:p>
        </w:tc>
        <w:tc>
          <w:tcPr>
            <w:tcW w:w="960" w:type="dxa"/>
            <w:noWrap/>
            <w:hideMark/>
          </w:tcPr>
          <w:p w14:paraId="2A134AC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N3</w:t>
            </w:r>
          </w:p>
        </w:tc>
        <w:tc>
          <w:tcPr>
            <w:tcW w:w="960" w:type="dxa"/>
            <w:noWrap/>
            <w:hideMark/>
          </w:tcPr>
          <w:p w14:paraId="4128138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C19</w:t>
            </w:r>
          </w:p>
        </w:tc>
        <w:tc>
          <w:tcPr>
            <w:tcW w:w="960" w:type="dxa"/>
            <w:noWrap/>
            <w:hideMark/>
          </w:tcPr>
          <w:p w14:paraId="3982D39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1365" w:type="dxa"/>
            <w:noWrap/>
            <w:hideMark/>
          </w:tcPr>
          <w:p w14:paraId="6AFC8A7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177.1(3)</w:t>
            </w:r>
          </w:p>
        </w:tc>
      </w:tr>
      <w:tr w:rsidR="008C3367" w:rsidRPr="00952091" w14:paraId="46C8B93D" w14:textId="77777777" w:rsidTr="00EC3F40">
        <w:trPr>
          <w:trHeight w:val="290"/>
          <w:jc w:val="center"/>
        </w:trPr>
        <w:tc>
          <w:tcPr>
            <w:tcW w:w="960" w:type="dxa"/>
            <w:noWrap/>
            <w:hideMark/>
          </w:tcPr>
          <w:p w14:paraId="4CFFAEC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960" w:type="dxa"/>
            <w:noWrap/>
            <w:hideMark/>
          </w:tcPr>
          <w:p w14:paraId="07E0EF9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O1</w:t>
            </w:r>
          </w:p>
        </w:tc>
        <w:tc>
          <w:tcPr>
            <w:tcW w:w="2068" w:type="dxa"/>
            <w:gridSpan w:val="2"/>
            <w:noWrap/>
            <w:hideMark/>
          </w:tcPr>
          <w:p w14:paraId="5B556CB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1.317(6)</w:t>
            </w:r>
          </w:p>
        </w:tc>
        <w:tc>
          <w:tcPr>
            <w:tcW w:w="960" w:type="dxa"/>
            <w:noWrap/>
            <w:hideMark/>
          </w:tcPr>
          <w:p w14:paraId="7739A7E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960" w:type="dxa"/>
            <w:noWrap/>
            <w:hideMark/>
          </w:tcPr>
          <w:p w14:paraId="79EA9AC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960" w:type="dxa"/>
            <w:noWrap/>
            <w:hideMark/>
          </w:tcPr>
          <w:p w14:paraId="384008E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1365" w:type="dxa"/>
            <w:noWrap/>
            <w:hideMark/>
          </w:tcPr>
          <w:p w14:paraId="0BA151B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123.8(4)</w:t>
            </w:r>
          </w:p>
        </w:tc>
      </w:tr>
      <w:tr w:rsidR="008C3367" w:rsidRPr="00952091" w14:paraId="0841D347" w14:textId="77777777" w:rsidTr="00EC3F40">
        <w:trPr>
          <w:trHeight w:val="290"/>
          <w:jc w:val="center"/>
        </w:trPr>
        <w:tc>
          <w:tcPr>
            <w:tcW w:w="960" w:type="dxa"/>
            <w:noWrap/>
            <w:hideMark/>
          </w:tcPr>
          <w:p w14:paraId="1D77383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960" w:type="dxa"/>
            <w:noWrap/>
            <w:hideMark/>
          </w:tcPr>
          <w:p w14:paraId="01B58FA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O2</w:t>
            </w:r>
          </w:p>
        </w:tc>
        <w:tc>
          <w:tcPr>
            <w:tcW w:w="2068" w:type="dxa"/>
            <w:gridSpan w:val="2"/>
            <w:noWrap/>
            <w:hideMark/>
          </w:tcPr>
          <w:p w14:paraId="2D538C3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1.191(6)</w:t>
            </w:r>
          </w:p>
        </w:tc>
        <w:tc>
          <w:tcPr>
            <w:tcW w:w="960" w:type="dxa"/>
            <w:noWrap/>
            <w:hideMark/>
          </w:tcPr>
          <w:p w14:paraId="793728C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960" w:type="dxa"/>
            <w:noWrap/>
            <w:hideMark/>
          </w:tcPr>
          <w:p w14:paraId="5424EC8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960" w:type="dxa"/>
            <w:noWrap/>
            <w:hideMark/>
          </w:tcPr>
          <w:p w14:paraId="2792EFC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N3</w:t>
            </w:r>
          </w:p>
        </w:tc>
        <w:tc>
          <w:tcPr>
            <w:tcW w:w="1365" w:type="dxa"/>
            <w:noWrap/>
            <w:hideMark/>
          </w:tcPr>
          <w:p w14:paraId="4B048A7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118.3(4)</w:t>
            </w:r>
          </w:p>
        </w:tc>
      </w:tr>
      <w:tr w:rsidR="008C3367" w:rsidRPr="00952091" w14:paraId="1EF4BC11" w14:textId="77777777" w:rsidTr="00EC3F40">
        <w:trPr>
          <w:trHeight w:val="290"/>
          <w:jc w:val="center"/>
        </w:trPr>
        <w:tc>
          <w:tcPr>
            <w:tcW w:w="960" w:type="dxa"/>
            <w:noWrap/>
            <w:hideMark/>
          </w:tcPr>
          <w:p w14:paraId="6052F38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C18</w:t>
            </w:r>
          </w:p>
        </w:tc>
        <w:tc>
          <w:tcPr>
            <w:tcW w:w="960" w:type="dxa"/>
            <w:noWrap/>
            <w:hideMark/>
          </w:tcPr>
          <w:p w14:paraId="6956613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O1</w:t>
            </w:r>
          </w:p>
        </w:tc>
        <w:tc>
          <w:tcPr>
            <w:tcW w:w="2068" w:type="dxa"/>
            <w:gridSpan w:val="2"/>
            <w:noWrap/>
            <w:hideMark/>
          </w:tcPr>
          <w:p w14:paraId="31DCFBB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1.467(7)</w:t>
            </w:r>
          </w:p>
        </w:tc>
        <w:tc>
          <w:tcPr>
            <w:tcW w:w="960" w:type="dxa"/>
            <w:noWrap/>
            <w:hideMark/>
          </w:tcPr>
          <w:p w14:paraId="05B04DF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960" w:type="dxa"/>
            <w:noWrap/>
            <w:hideMark/>
          </w:tcPr>
          <w:p w14:paraId="57AB5A4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960" w:type="dxa"/>
            <w:noWrap/>
            <w:hideMark/>
          </w:tcPr>
          <w:p w14:paraId="63B2A74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N3</w:t>
            </w:r>
          </w:p>
        </w:tc>
        <w:tc>
          <w:tcPr>
            <w:tcW w:w="1365" w:type="dxa"/>
            <w:noWrap/>
            <w:hideMark/>
          </w:tcPr>
          <w:p w14:paraId="57C796E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117.9(4)</w:t>
            </w:r>
          </w:p>
        </w:tc>
      </w:tr>
      <w:tr w:rsidR="008C3367" w:rsidRPr="00952091" w14:paraId="49C061B6" w14:textId="77777777" w:rsidTr="00EC3F40">
        <w:trPr>
          <w:trHeight w:val="290"/>
          <w:jc w:val="center"/>
        </w:trPr>
        <w:tc>
          <w:tcPr>
            <w:tcW w:w="960" w:type="dxa"/>
            <w:noWrap/>
            <w:hideMark/>
          </w:tcPr>
          <w:p w14:paraId="2DDF88B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C28</w:t>
            </w:r>
          </w:p>
        </w:tc>
        <w:tc>
          <w:tcPr>
            <w:tcW w:w="960" w:type="dxa"/>
            <w:noWrap/>
            <w:hideMark/>
          </w:tcPr>
          <w:p w14:paraId="738D3C6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O3</w:t>
            </w:r>
          </w:p>
        </w:tc>
        <w:tc>
          <w:tcPr>
            <w:tcW w:w="2068" w:type="dxa"/>
            <w:gridSpan w:val="2"/>
            <w:noWrap/>
            <w:hideMark/>
          </w:tcPr>
          <w:p w14:paraId="0C525C4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1.426(6)</w:t>
            </w:r>
          </w:p>
        </w:tc>
        <w:tc>
          <w:tcPr>
            <w:tcW w:w="960" w:type="dxa"/>
            <w:noWrap/>
            <w:hideMark/>
          </w:tcPr>
          <w:p w14:paraId="4EAA361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960" w:type="dxa"/>
            <w:noWrap/>
            <w:hideMark/>
          </w:tcPr>
          <w:p w14:paraId="72EA736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960" w:type="dxa"/>
            <w:noWrap/>
            <w:hideMark/>
          </w:tcPr>
          <w:p w14:paraId="2759850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C22</w:t>
            </w:r>
          </w:p>
        </w:tc>
        <w:tc>
          <w:tcPr>
            <w:tcW w:w="1365" w:type="dxa"/>
            <w:noWrap/>
            <w:hideMark/>
          </w:tcPr>
          <w:p w14:paraId="3051B60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116.9(4)</w:t>
            </w:r>
          </w:p>
        </w:tc>
      </w:tr>
      <w:tr w:rsidR="008C3367" w:rsidRPr="00952091" w14:paraId="052EF0CA" w14:textId="77777777" w:rsidTr="00EC3F40">
        <w:trPr>
          <w:trHeight w:val="290"/>
          <w:jc w:val="center"/>
        </w:trPr>
        <w:tc>
          <w:tcPr>
            <w:tcW w:w="960" w:type="dxa"/>
            <w:noWrap/>
            <w:hideMark/>
          </w:tcPr>
          <w:p w14:paraId="74716E0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C19</w:t>
            </w:r>
          </w:p>
        </w:tc>
        <w:tc>
          <w:tcPr>
            <w:tcW w:w="960" w:type="dxa"/>
            <w:noWrap/>
            <w:hideMark/>
          </w:tcPr>
          <w:p w14:paraId="3E97573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N3</w:t>
            </w:r>
          </w:p>
        </w:tc>
        <w:tc>
          <w:tcPr>
            <w:tcW w:w="2068" w:type="dxa"/>
            <w:gridSpan w:val="2"/>
            <w:noWrap/>
            <w:hideMark/>
          </w:tcPr>
          <w:p w14:paraId="4EF8B97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1.149(5)</w:t>
            </w:r>
          </w:p>
        </w:tc>
        <w:tc>
          <w:tcPr>
            <w:tcW w:w="960" w:type="dxa"/>
            <w:noWrap/>
            <w:hideMark/>
          </w:tcPr>
          <w:p w14:paraId="36EFA25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960" w:type="dxa"/>
            <w:noWrap/>
            <w:hideMark/>
          </w:tcPr>
          <w:p w14:paraId="223469A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960" w:type="dxa"/>
            <w:noWrap/>
            <w:hideMark/>
          </w:tcPr>
          <w:p w14:paraId="4FC526E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C26</w:t>
            </w:r>
          </w:p>
        </w:tc>
        <w:tc>
          <w:tcPr>
            <w:tcW w:w="1365" w:type="dxa"/>
            <w:noWrap/>
            <w:hideMark/>
          </w:tcPr>
          <w:p w14:paraId="5971FE2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122.1(4)</w:t>
            </w:r>
          </w:p>
        </w:tc>
      </w:tr>
      <w:tr w:rsidR="008C3367" w:rsidRPr="00952091" w14:paraId="4E5BFDE9" w14:textId="77777777" w:rsidTr="00EC3F40">
        <w:trPr>
          <w:trHeight w:val="290"/>
          <w:jc w:val="center"/>
        </w:trPr>
        <w:tc>
          <w:tcPr>
            <w:tcW w:w="960" w:type="dxa"/>
            <w:noWrap/>
            <w:hideMark/>
          </w:tcPr>
          <w:p w14:paraId="74D81CB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C19</w:t>
            </w:r>
          </w:p>
        </w:tc>
        <w:tc>
          <w:tcPr>
            <w:tcW w:w="960" w:type="dxa"/>
            <w:noWrap/>
            <w:hideMark/>
          </w:tcPr>
          <w:p w14:paraId="21D2A68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2068" w:type="dxa"/>
            <w:gridSpan w:val="2"/>
            <w:noWrap/>
            <w:hideMark/>
          </w:tcPr>
          <w:p w14:paraId="294C0B5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1.924(4)</w:t>
            </w:r>
          </w:p>
        </w:tc>
        <w:tc>
          <w:tcPr>
            <w:tcW w:w="960" w:type="dxa"/>
            <w:noWrap/>
            <w:hideMark/>
          </w:tcPr>
          <w:p w14:paraId="655B270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C22</w:t>
            </w:r>
          </w:p>
        </w:tc>
        <w:tc>
          <w:tcPr>
            <w:tcW w:w="960" w:type="dxa"/>
            <w:noWrap/>
            <w:hideMark/>
          </w:tcPr>
          <w:p w14:paraId="74F5E48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960" w:type="dxa"/>
            <w:noWrap/>
            <w:hideMark/>
          </w:tcPr>
          <w:p w14:paraId="184D01D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C26</w:t>
            </w:r>
          </w:p>
        </w:tc>
        <w:tc>
          <w:tcPr>
            <w:tcW w:w="1365" w:type="dxa"/>
            <w:noWrap/>
            <w:hideMark/>
          </w:tcPr>
          <w:p w14:paraId="5D4C2CB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121.0(4)</w:t>
            </w:r>
          </w:p>
        </w:tc>
      </w:tr>
      <w:tr w:rsidR="008C3367" w:rsidRPr="00952091" w14:paraId="27381C94" w14:textId="77777777" w:rsidTr="00EC3F40">
        <w:trPr>
          <w:trHeight w:val="290"/>
          <w:jc w:val="center"/>
        </w:trPr>
        <w:tc>
          <w:tcPr>
            <w:tcW w:w="960" w:type="dxa"/>
            <w:noWrap/>
            <w:hideMark/>
          </w:tcPr>
          <w:p w14:paraId="3A28AB8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lastRenderedPageBreak/>
              <w:t>C20</w:t>
            </w:r>
          </w:p>
        </w:tc>
        <w:tc>
          <w:tcPr>
            <w:tcW w:w="960" w:type="dxa"/>
            <w:noWrap/>
            <w:hideMark/>
          </w:tcPr>
          <w:p w14:paraId="4549831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2068" w:type="dxa"/>
            <w:gridSpan w:val="2"/>
            <w:noWrap/>
            <w:hideMark/>
          </w:tcPr>
          <w:p w14:paraId="30368E1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1.391(6)</w:t>
            </w:r>
          </w:p>
        </w:tc>
        <w:tc>
          <w:tcPr>
            <w:tcW w:w="960" w:type="dxa"/>
            <w:noWrap/>
            <w:hideMark/>
          </w:tcPr>
          <w:p w14:paraId="37F559C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C23</w:t>
            </w:r>
          </w:p>
        </w:tc>
        <w:tc>
          <w:tcPr>
            <w:tcW w:w="960" w:type="dxa"/>
            <w:noWrap/>
            <w:hideMark/>
          </w:tcPr>
          <w:p w14:paraId="5A80F55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C22</w:t>
            </w:r>
          </w:p>
        </w:tc>
        <w:tc>
          <w:tcPr>
            <w:tcW w:w="960" w:type="dxa"/>
            <w:noWrap/>
            <w:hideMark/>
          </w:tcPr>
          <w:p w14:paraId="2050D53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1365" w:type="dxa"/>
            <w:noWrap/>
            <w:hideMark/>
          </w:tcPr>
          <w:p w14:paraId="5811355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120.7(5)</w:t>
            </w:r>
          </w:p>
        </w:tc>
      </w:tr>
      <w:tr w:rsidR="008C3367" w:rsidRPr="00952091" w14:paraId="67838983" w14:textId="77777777" w:rsidTr="00EC3F40">
        <w:trPr>
          <w:trHeight w:val="290"/>
          <w:jc w:val="center"/>
        </w:trPr>
        <w:tc>
          <w:tcPr>
            <w:tcW w:w="960" w:type="dxa"/>
            <w:noWrap/>
            <w:hideMark/>
          </w:tcPr>
          <w:p w14:paraId="2EAD28A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960" w:type="dxa"/>
            <w:noWrap/>
            <w:hideMark/>
          </w:tcPr>
          <w:p w14:paraId="43FDE5D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2068" w:type="dxa"/>
            <w:gridSpan w:val="2"/>
            <w:noWrap/>
            <w:hideMark/>
          </w:tcPr>
          <w:p w14:paraId="7E681C8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1.392(6)</w:t>
            </w:r>
          </w:p>
        </w:tc>
        <w:tc>
          <w:tcPr>
            <w:tcW w:w="960" w:type="dxa"/>
            <w:noWrap/>
            <w:hideMark/>
          </w:tcPr>
          <w:p w14:paraId="7B1B980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C24</w:t>
            </w:r>
          </w:p>
        </w:tc>
        <w:tc>
          <w:tcPr>
            <w:tcW w:w="960" w:type="dxa"/>
            <w:noWrap/>
            <w:hideMark/>
          </w:tcPr>
          <w:p w14:paraId="6CA3F98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C23</w:t>
            </w:r>
          </w:p>
        </w:tc>
        <w:tc>
          <w:tcPr>
            <w:tcW w:w="960" w:type="dxa"/>
            <w:noWrap/>
            <w:hideMark/>
          </w:tcPr>
          <w:p w14:paraId="69A826F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C22</w:t>
            </w:r>
          </w:p>
        </w:tc>
        <w:tc>
          <w:tcPr>
            <w:tcW w:w="1365" w:type="dxa"/>
            <w:noWrap/>
            <w:hideMark/>
          </w:tcPr>
          <w:p w14:paraId="72EC1F8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120.7(5)</w:t>
            </w:r>
          </w:p>
        </w:tc>
      </w:tr>
      <w:tr w:rsidR="008C3367" w:rsidRPr="00952091" w14:paraId="330D94BF" w14:textId="77777777" w:rsidTr="00EC3F40">
        <w:trPr>
          <w:trHeight w:val="290"/>
          <w:jc w:val="center"/>
        </w:trPr>
        <w:tc>
          <w:tcPr>
            <w:tcW w:w="960" w:type="dxa"/>
            <w:noWrap/>
            <w:hideMark/>
          </w:tcPr>
          <w:p w14:paraId="3C3F5B6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960" w:type="dxa"/>
            <w:noWrap/>
            <w:hideMark/>
          </w:tcPr>
          <w:p w14:paraId="65A25F1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N3</w:t>
            </w:r>
          </w:p>
        </w:tc>
        <w:tc>
          <w:tcPr>
            <w:tcW w:w="2068" w:type="dxa"/>
            <w:gridSpan w:val="2"/>
            <w:noWrap/>
            <w:hideMark/>
          </w:tcPr>
          <w:p w14:paraId="212641E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1.418(5)</w:t>
            </w:r>
          </w:p>
        </w:tc>
        <w:tc>
          <w:tcPr>
            <w:tcW w:w="960" w:type="dxa"/>
            <w:noWrap/>
            <w:hideMark/>
          </w:tcPr>
          <w:p w14:paraId="53BA36B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C23</w:t>
            </w:r>
          </w:p>
        </w:tc>
        <w:tc>
          <w:tcPr>
            <w:tcW w:w="960" w:type="dxa"/>
            <w:noWrap/>
            <w:hideMark/>
          </w:tcPr>
          <w:p w14:paraId="29D3075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C24</w:t>
            </w:r>
          </w:p>
        </w:tc>
        <w:tc>
          <w:tcPr>
            <w:tcW w:w="960" w:type="dxa"/>
            <w:noWrap/>
            <w:hideMark/>
          </w:tcPr>
          <w:p w14:paraId="1FCD792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1365" w:type="dxa"/>
            <w:noWrap/>
            <w:hideMark/>
          </w:tcPr>
          <w:p w14:paraId="28ADEA9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121.2(5)</w:t>
            </w:r>
          </w:p>
        </w:tc>
      </w:tr>
      <w:tr w:rsidR="008C3367" w:rsidRPr="00952091" w14:paraId="5F1A8579" w14:textId="77777777" w:rsidTr="00EC3F40">
        <w:trPr>
          <w:trHeight w:val="290"/>
          <w:jc w:val="center"/>
        </w:trPr>
        <w:tc>
          <w:tcPr>
            <w:tcW w:w="960" w:type="dxa"/>
            <w:noWrap/>
            <w:hideMark/>
          </w:tcPr>
          <w:p w14:paraId="2B1040D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960" w:type="dxa"/>
            <w:noWrap/>
            <w:hideMark/>
          </w:tcPr>
          <w:p w14:paraId="2993A58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C22</w:t>
            </w:r>
          </w:p>
        </w:tc>
        <w:tc>
          <w:tcPr>
            <w:tcW w:w="2068" w:type="dxa"/>
            <w:gridSpan w:val="2"/>
            <w:noWrap/>
            <w:hideMark/>
          </w:tcPr>
          <w:p w14:paraId="20424C2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1.394(6)</w:t>
            </w:r>
          </w:p>
        </w:tc>
        <w:tc>
          <w:tcPr>
            <w:tcW w:w="960" w:type="dxa"/>
            <w:noWrap/>
            <w:hideMark/>
          </w:tcPr>
          <w:p w14:paraId="2A70C77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960" w:type="dxa"/>
            <w:noWrap/>
            <w:hideMark/>
          </w:tcPr>
          <w:p w14:paraId="43A102C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960" w:type="dxa"/>
            <w:noWrap/>
            <w:hideMark/>
          </w:tcPr>
          <w:p w14:paraId="12F3C73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C27</w:t>
            </w:r>
          </w:p>
        </w:tc>
        <w:tc>
          <w:tcPr>
            <w:tcW w:w="1365" w:type="dxa"/>
            <w:noWrap/>
            <w:hideMark/>
          </w:tcPr>
          <w:p w14:paraId="2D2E2A5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121.6(4)</w:t>
            </w:r>
          </w:p>
        </w:tc>
      </w:tr>
      <w:tr w:rsidR="008C3367" w:rsidRPr="00952091" w14:paraId="4B51B2D7" w14:textId="77777777" w:rsidTr="00EC3F40">
        <w:trPr>
          <w:trHeight w:val="290"/>
          <w:jc w:val="center"/>
        </w:trPr>
        <w:tc>
          <w:tcPr>
            <w:tcW w:w="960" w:type="dxa"/>
            <w:noWrap/>
            <w:hideMark/>
          </w:tcPr>
          <w:p w14:paraId="177F4C3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C21</w:t>
            </w:r>
          </w:p>
        </w:tc>
        <w:tc>
          <w:tcPr>
            <w:tcW w:w="960" w:type="dxa"/>
            <w:noWrap/>
            <w:hideMark/>
          </w:tcPr>
          <w:p w14:paraId="099B00D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C26</w:t>
            </w:r>
          </w:p>
        </w:tc>
        <w:tc>
          <w:tcPr>
            <w:tcW w:w="2068" w:type="dxa"/>
            <w:gridSpan w:val="2"/>
            <w:noWrap/>
            <w:hideMark/>
          </w:tcPr>
          <w:p w14:paraId="1A7B25E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1.501(7)</w:t>
            </w:r>
          </w:p>
        </w:tc>
        <w:tc>
          <w:tcPr>
            <w:tcW w:w="960" w:type="dxa"/>
            <w:noWrap/>
            <w:hideMark/>
          </w:tcPr>
          <w:p w14:paraId="016A99F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C24</w:t>
            </w:r>
          </w:p>
        </w:tc>
        <w:tc>
          <w:tcPr>
            <w:tcW w:w="960" w:type="dxa"/>
            <w:noWrap/>
            <w:hideMark/>
          </w:tcPr>
          <w:p w14:paraId="71A15A4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960" w:type="dxa"/>
            <w:noWrap/>
            <w:hideMark/>
          </w:tcPr>
          <w:p w14:paraId="5611C69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1365" w:type="dxa"/>
            <w:noWrap/>
            <w:hideMark/>
          </w:tcPr>
          <w:p w14:paraId="02FD527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116.7(5)</w:t>
            </w:r>
          </w:p>
        </w:tc>
      </w:tr>
      <w:tr w:rsidR="008C3367" w:rsidRPr="00952091" w14:paraId="332A20F6" w14:textId="77777777" w:rsidTr="00EC3F40">
        <w:trPr>
          <w:trHeight w:val="290"/>
          <w:jc w:val="center"/>
        </w:trPr>
        <w:tc>
          <w:tcPr>
            <w:tcW w:w="960" w:type="dxa"/>
            <w:noWrap/>
            <w:hideMark/>
          </w:tcPr>
          <w:p w14:paraId="1846B58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C22</w:t>
            </w:r>
          </w:p>
        </w:tc>
        <w:tc>
          <w:tcPr>
            <w:tcW w:w="960" w:type="dxa"/>
            <w:noWrap/>
            <w:hideMark/>
          </w:tcPr>
          <w:p w14:paraId="6BADE6B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C23</w:t>
            </w:r>
          </w:p>
        </w:tc>
        <w:tc>
          <w:tcPr>
            <w:tcW w:w="2068" w:type="dxa"/>
            <w:gridSpan w:val="2"/>
            <w:noWrap/>
            <w:hideMark/>
          </w:tcPr>
          <w:p w14:paraId="0978AD9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1.382(8)</w:t>
            </w:r>
          </w:p>
        </w:tc>
        <w:tc>
          <w:tcPr>
            <w:tcW w:w="960" w:type="dxa"/>
            <w:noWrap/>
            <w:hideMark/>
          </w:tcPr>
          <w:p w14:paraId="75A8027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C24</w:t>
            </w:r>
          </w:p>
        </w:tc>
        <w:tc>
          <w:tcPr>
            <w:tcW w:w="960" w:type="dxa"/>
            <w:noWrap/>
            <w:hideMark/>
          </w:tcPr>
          <w:p w14:paraId="4973B18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960" w:type="dxa"/>
            <w:noWrap/>
            <w:hideMark/>
          </w:tcPr>
          <w:p w14:paraId="766E4C4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C27</w:t>
            </w:r>
          </w:p>
        </w:tc>
        <w:tc>
          <w:tcPr>
            <w:tcW w:w="1365" w:type="dxa"/>
            <w:noWrap/>
            <w:hideMark/>
          </w:tcPr>
          <w:p w14:paraId="0072120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121.6(5)</w:t>
            </w:r>
          </w:p>
        </w:tc>
      </w:tr>
      <w:tr w:rsidR="008C3367" w:rsidRPr="00952091" w14:paraId="3A2413CC" w14:textId="77777777" w:rsidTr="00EC3F40">
        <w:trPr>
          <w:trHeight w:val="290"/>
          <w:jc w:val="center"/>
        </w:trPr>
        <w:tc>
          <w:tcPr>
            <w:tcW w:w="960" w:type="dxa"/>
            <w:noWrap/>
            <w:hideMark/>
          </w:tcPr>
          <w:p w14:paraId="723F3A5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C23</w:t>
            </w:r>
          </w:p>
        </w:tc>
        <w:tc>
          <w:tcPr>
            <w:tcW w:w="960" w:type="dxa"/>
            <w:noWrap/>
            <w:hideMark/>
          </w:tcPr>
          <w:p w14:paraId="7EAEBB3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C24</w:t>
            </w:r>
          </w:p>
        </w:tc>
        <w:tc>
          <w:tcPr>
            <w:tcW w:w="2068" w:type="dxa"/>
            <w:gridSpan w:val="2"/>
            <w:noWrap/>
            <w:hideMark/>
          </w:tcPr>
          <w:p w14:paraId="105122D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1.371(8)</w:t>
            </w:r>
          </w:p>
        </w:tc>
        <w:tc>
          <w:tcPr>
            <w:tcW w:w="960" w:type="dxa"/>
            <w:noWrap/>
            <w:hideMark/>
          </w:tcPr>
          <w:p w14:paraId="13B287A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w:t>
            </w:r>
          </w:p>
        </w:tc>
        <w:tc>
          <w:tcPr>
            <w:tcW w:w="960" w:type="dxa"/>
            <w:noWrap/>
            <w:hideMark/>
          </w:tcPr>
          <w:p w14:paraId="430B84B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960" w:type="dxa"/>
            <w:noWrap/>
            <w:hideMark/>
          </w:tcPr>
          <w:p w14:paraId="2BF0036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1365" w:type="dxa"/>
            <w:noWrap/>
            <w:hideMark/>
          </w:tcPr>
          <w:p w14:paraId="31C0525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118.8(4)</w:t>
            </w:r>
          </w:p>
        </w:tc>
      </w:tr>
      <w:tr w:rsidR="008C3367" w:rsidRPr="00952091" w14:paraId="332738F4" w14:textId="77777777" w:rsidTr="00EC3F40">
        <w:trPr>
          <w:trHeight w:val="290"/>
          <w:jc w:val="center"/>
        </w:trPr>
        <w:tc>
          <w:tcPr>
            <w:tcW w:w="960" w:type="dxa"/>
            <w:noWrap/>
            <w:hideMark/>
          </w:tcPr>
          <w:p w14:paraId="15184F6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C24</w:t>
            </w:r>
          </w:p>
        </w:tc>
        <w:tc>
          <w:tcPr>
            <w:tcW w:w="960" w:type="dxa"/>
            <w:noWrap/>
            <w:hideMark/>
          </w:tcPr>
          <w:p w14:paraId="60ABEC0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2068" w:type="dxa"/>
            <w:gridSpan w:val="2"/>
            <w:noWrap/>
            <w:hideMark/>
          </w:tcPr>
          <w:p w14:paraId="3E8AA3C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1.392(7)</w:t>
            </w:r>
          </w:p>
        </w:tc>
        <w:tc>
          <w:tcPr>
            <w:tcW w:w="960" w:type="dxa"/>
            <w:noWrap/>
            <w:hideMark/>
          </w:tcPr>
          <w:p w14:paraId="67BAF8D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w:t>
            </w:r>
          </w:p>
        </w:tc>
        <w:tc>
          <w:tcPr>
            <w:tcW w:w="960" w:type="dxa"/>
            <w:noWrap/>
            <w:hideMark/>
          </w:tcPr>
          <w:p w14:paraId="0AE841B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960" w:type="dxa"/>
            <w:noWrap/>
            <w:hideMark/>
          </w:tcPr>
          <w:p w14:paraId="0B2EEB5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1365" w:type="dxa"/>
            <w:noWrap/>
            <w:hideMark/>
          </w:tcPr>
          <w:p w14:paraId="22084AB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128.2(3)</w:t>
            </w:r>
          </w:p>
        </w:tc>
      </w:tr>
      <w:tr w:rsidR="008C3367" w:rsidRPr="00952091" w14:paraId="29A3EB08" w14:textId="77777777" w:rsidTr="00EC3F40">
        <w:trPr>
          <w:trHeight w:val="290"/>
          <w:jc w:val="center"/>
        </w:trPr>
        <w:tc>
          <w:tcPr>
            <w:tcW w:w="960" w:type="dxa"/>
            <w:noWrap/>
            <w:hideMark/>
          </w:tcPr>
          <w:p w14:paraId="02C0C6C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C25</w:t>
            </w:r>
          </w:p>
        </w:tc>
        <w:tc>
          <w:tcPr>
            <w:tcW w:w="960" w:type="dxa"/>
            <w:noWrap/>
            <w:hideMark/>
          </w:tcPr>
          <w:p w14:paraId="389592F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C27</w:t>
            </w:r>
          </w:p>
        </w:tc>
        <w:tc>
          <w:tcPr>
            <w:tcW w:w="2068" w:type="dxa"/>
            <w:gridSpan w:val="2"/>
            <w:noWrap/>
            <w:hideMark/>
          </w:tcPr>
          <w:p w14:paraId="5D34A23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1.508(7)</w:t>
            </w:r>
          </w:p>
        </w:tc>
        <w:tc>
          <w:tcPr>
            <w:tcW w:w="960" w:type="dxa"/>
            <w:noWrap/>
            <w:hideMark/>
          </w:tcPr>
          <w:p w14:paraId="4740129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960" w:type="dxa"/>
            <w:noWrap/>
            <w:hideMark/>
          </w:tcPr>
          <w:p w14:paraId="0014FE7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960" w:type="dxa"/>
            <w:noWrap/>
            <w:hideMark/>
          </w:tcPr>
          <w:p w14:paraId="407236F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1365" w:type="dxa"/>
            <w:noWrap/>
            <w:hideMark/>
          </w:tcPr>
          <w:p w14:paraId="78B3ED4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113.0(3)</w:t>
            </w:r>
          </w:p>
        </w:tc>
      </w:tr>
      <w:tr w:rsidR="008C3367" w:rsidRPr="00952091" w14:paraId="37678DC4" w14:textId="77777777" w:rsidTr="00EC3F40">
        <w:trPr>
          <w:trHeight w:val="290"/>
          <w:jc w:val="center"/>
        </w:trPr>
        <w:tc>
          <w:tcPr>
            <w:tcW w:w="960" w:type="dxa"/>
            <w:noWrap/>
            <w:hideMark/>
          </w:tcPr>
          <w:p w14:paraId="107C6B2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960" w:type="dxa"/>
            <w:noWrap/>
            <w:hideMark/>
          </w:tcPr>
          <w:p w14:paraId="1027511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2068" w:type="dxa"/>
            <w:gridSpan w:val="2"/>
            <w:noWrap/>
            <w:hideMark/>
          </w:tcPr>
          <w:p w14:paraId="4F5ED9B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2.121(3)</w:t>
            </w:r>
          </w:p>
        </w:tc>
        <w:tc>
          <w:tcPr>
            <w:tcW w:w="960" w:type="dxa"/>
            <w:noWrap/>
            <w:hideMark/>
          </w:tcPr>
          <w:p w14:paraId="04D30CB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960" w:type="dxa"/>
            <w:noWrap/>
            <w:hideMark/>
          </w:tcPr>
          <w:p w14:paraId="2F9B63A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774BE193"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1365" w:type="dxa"/>
            <w:noWrap/>
            <w:hideMark/>
          </w:tcPr>
          <w:p w14:paraId="3519BCA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123.9(3)</w:t>
            </w:r>
          </w:p>
        </w:tc>
      </w:tr>
      <w:tr w:rsidR="008C3367" w:rsidRPr="00952091" w14:paraId="11B297C4" w14:textId="77777777" w:rsidTr="00EC3F40">
        <w:trPr>
          <w:trHeight w:val="290"/>
          <w:jc w:val="center"/>
        </w:trPr>
        <w:tc>
          <w:tcPr>
            <w:tcW w:w="960" w:type="dxa"/>
            <w:noWrap/>
            <w:hideMark/>
          </w:tcPr>
          <w:p w14:paraId="1AB6610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61B55F0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2068" w:type="dxa"/>
            <w:gridSpan w:val="2"/>
            <w:noWrap/>
            <w:hideMark/>
          </w:tcPr>
          <w:p w14:paraId="060B515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1.998(3)</w:t>
            </w:r>
          </w:p>
        </w:tc>
        <w:tc>
          <w:tcPr>
            <w:tcW w:w="960" w:type="dxa"/>
            <w:noWrap/>
            <w:hideMark/>
          </w:tcPr>
          <w:p w14:paraId="7B3BEFC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960" w:type="dxa"/>
            <w:noWrap/>
            <w:hideMark/>
          </w:tcPr>
          <w:p w14:paraId="456ADDE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2FD0496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1365" w:type="dxa"/>
            <w:noWrap/>
            <w:hideMark/>
          </w:tcPr>
          <w:p w14:paraId="649DB84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118.5(3)</w:t>
            </w:r>
          </w:p>
        </w:tc>
      </w:tr>
      <w:tr w:rsidR="008C3367" w:rsidRPr="00952091" w14:paraId="61ADFDAB" w14:textId="77777777" w:rsidTr="00EC3F40">
        <w:trPr>
          <w:trHeight w:val="290"/>
          <w:jc w:val="center"/>
        </w:trPr>
        <w:tc>
          <w:tcPr>
            <w:tcW w:w="3988" w:type="dxa"/>
            <w:gridSpan w:val="4"/>
            <w:noWrap/>
            <w:hideMark/>
          </w:tcPr>
          <w:p w14:paraId="0B75013D" w14:textId="77777777" w:rsidR="008C3367" w:rsidRPr="00952091" w:rsidRDefault="008C3367" w:rsidP="00EC3F40">
            <w:pPr>
              <w:spacing w:line="360" w:lineRule="auto"/>
              <w:jc w:val="center"/>
              <w:rPr>
                <w:rFonts w:ascii="Times New Roman" w:hAnsi="Times New Roman"/>
                <w:sz w:val="26"/>
                <w:szCs w:val="26"/>
                <w:lang w:val="en-US"/>
              </w:rPr>
            </w:pPr>
            <w:r w:rsidRPr="00952091">
              <w:rPr>
                <w:rFonts w:ascii="Times New Roman" w:hAnsi="Times New Roman"/>
                <w:sz w:val="26"/>
                <w:szCs w:val="26"/>
              </w:rPr>
              <w:t xml:space="preserve">Углы, </w:t>
            </w:r>
            <w:r w:rsidRPr="00952091">
              <w:rPr>
                <w:rFonts w:ascii="Times New Roman" w:hAnsi="Times New Roman"/>
                <w:sz w:val="26"/>
                <w:szCs w:val="26"/>
                <w:vertAlign w:val="superscript"/>
                <w:lang w:val="en-US"/>
              </w:rPr>
              <w:t>o</w:t>
            </w:r>
          </w:p>
        </w:tc>
        <w:tc>
          <w:tcPr>
            <w:tcW w:w="960" w:type="dxa"/>
            <w:noWrap/>
            <w:hideMark/>
          </w:tcPr>
          <w:p w14:paraId="22BD3C2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C10</w:t>
            </w:r>
          </w:p>
        </w:tc>
        <w:tc>
          <w:tcPr>
            <w:tcW w:w="960" w:type="dxa"/>
            <w:noWrap/>
            <w:hideMark/>
          </w:tcPr>
          <w:p w14:paraId="50B895F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545D94E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1365" w:type="dxa"/>
            <w:noWrap/>
            <w:hideMark/>
          </w:tcPr>
          <w:p w14:paraId="2526EF1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117.5(3)</w:t>
            </w:r>
          </w:p>
        </w:tc>
      </w:tr>
      <w:tr w:rsidR="008C3367" w:rsidRPr="00952091" w14:paraId="68DD6D59" w14:textId="77777777" w:rsidTr="00EC3F40">
        <w:trPr>
          <w:trHeight w:val="290"/>
          <w:jc w:val="center"/>
        </w:trPr>
        <w:tc>
          <w:tcPr>
            <w:tcW w:w="960" w:type="dxa"/>
            <w:noWrap/>
            <w:hideMark/>
          </w:tcPr>
          <w:p w14:paraId="6AE9868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960" w:type="dxa"/>
            <w:noWrap/>
            <w:hideMark/>
          </w:tcPr>
          <w:p w14:paraId="1BDBAB9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w:t>
            </w:r>
          </w:p>
        </w:tc>
        <w:tc>
          <w:tcPr>
            <w:tcW w:w="963" w:type="dxa"/>
            <w:noWrap/>
            <w:hideMark/>
          </w:tcPr>
          <w:p w14:paraId="5553582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w:t>
            </w:r>
          </w:p>
        </w:tc>
        <w:tc>
          <w:tcPr>
            <w:tcW w:w="1105" w:type="dxa"/>
            <w:noWrap/>
            <w:hideMark/>
          </w:tcPr>
          <w:p w14:paraId="796A0A9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121.7(4)</w:t>
            </w:r>
          </w:p>
        </w:tc>
        <w:tc>
          <w:tcPr>
            <w:tcW w:w="960" w:type="dxa"/>
            <w:noWrap/>
            <w:hideMark/>
          </w:tcPr>
          <w:p w14:paraId="742519B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C19</w:t>
            </w:r>
          </w:p>
        </w:tc>
        <w:tc>
          <w:tcPr>
            <w:tcW w:w="960" w:type="dxa"/>
            <w:noWrap/>
            <w:hideMark/>
          </w:tcPr>
          <w:p w14:paraId="4E57AF9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N3</w:t>
            </w:r>
          </w:p>
        </w:tc>
        <w:tc>
          <w:tcPr>
            <w:tcW w:w="960" w:type="dxa"/>
            <w:noWrap/>
            <w:hideMark/>
          </w:tcPr>
          <w:p w14:paraId="14F7D2F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C20</w:t>
            </w:r>
          </w:p>
        </w:tc>
        <w:tc>
          <w:tcPr>
            <w:tcW w:w="1365" w:type="dxa"/>
            <w:noWrap/>
            <w:hideMark/>
          </w:tcPr>
          <w:p w14:paraId="02649CB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177.7(4)</w:t>
            </w:r>
          </w:p>
        </w:tc>
      </w:tr>
      <w:tr w:rsidR="008C3367" w:rsidRPr="00952091" w14:paraId="46ED3D61" w14:textId="77777777" w:rsidTr="00EC3F40">
        <w:trPr>
          <w:trHeight w:val="290"/>
          <w:jc w:val="center"/>
        </w:trPr>
        <w:tc>
          <w:tcPr>
            <w:tcW w:w="960" w:type="dxa"/>
            <w:noWrap/>
            <w:hideMark/>
          </w:tcPr>
          <w:p w14:paraId="11B8F11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C3</w:t>
            </w:r>
          </w:p>
        </w:tc>
        <w:tc>
          <w:tcPr>
            <w:tcW w:w="960" w:type="dxa"/>
            <w:noWrap/>
            <w:hideMark/>
          </w:tcPr>
          <w:p w14:paraId="7F06A0B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w:t>
            </w:r>
          </w:p>
        </w:tc>
        <w:tc>
          <w:tcPr>
            <w:tcW w:w="963" w:type="dxa"/>
            <w:noWrap/>
            <w:hideMark/>
          </w:tcPr>
          <w:p w14:paraId="3C50EC7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w:t>
            </w:r>
          </w:p>
        </w:tc>
        <w:tc>
          <w:tcPr>
            <w:tcW w:w="1105" w:type="dxa"/>
            <w:noWrap/>
            <w:hideMark/>
          </w:tcPr>
          <w:p w14:paraId="078B820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119.4(4)</w:t>
            </w:r>
          </w:p>
        </w:tc>
        <w:tc>
          <w:tcPr>
            <w:tcW w:w="960" w:type="dxa"/>
            <w:noWrap/>
            <w:hideMark/>
          </w:tcPr>
          <w:p w14:paraId="0E08B56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C17</w:t>
            </w:r>
          </w:p>
        </w:tc>
        <w:tc>
          <w:tcPr>
            <w:tcW w:w="960" w:type="dxa"/>
            <w:noWrap/>
            <w:hideMark/>
          </w:tcPr>
          <w:p w14:paraId="7F24800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O1</w:t>
            </w:r>
          </w:p>
        </w:tc>
        <w:tc>
          <w:tcPr>
            <w:tcW w:w="960" w:type="dxa"/>
            <w:noWrap/>
            <w:hideMark/>
          </w:tcPr>
          <w:p w14:paraId="36510C5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C18</w:t>
            </w:r>
          </w:p>
        </w:tc>
        <w:tc>
          <w:tcPr>
            <w:tcW w:w="1365" w:type="dxa"/>
            <w:noWrap/>
            <w:hideMark/>
          </w:tcPr>
          <w:p w14:paraId="5E5390F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115.5(5)</w:t>
            </w:r>
          </w:p>
        </w:tc>
      </w:tr>
      <w:tr w:rsidR="008C3367" w:rsidRPr="00952091" w14:paraId="55EBCD47" w14:textId="77777777" w:rsidTr="00EC3F40">
        <w:trPr>
          <w:trHeight w:val="290"/>
          <w:jc w:val="center"/>
        </w:trPr>
        <w:tc>
          <w:tcPr>
            <w:tcW w:w="960" w:type="dxa"/>
            <w:noWrap/>
            <w:hideMark/>
          </w:tcPr>
          <w:p w14:paraId="1658906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w:t>
            </w:r>
          </w:p>
        </w:tc>
        <w:tc>
          <w:tcPr>
            <w:tcW w:w="960" w:type="dxa"/>
            <w:noWrap/>
            <w:hideMark/>
          </w:tcPr>
          <w:p w14:paraId="5EA9656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C3</w:t>
            </w:r>
          </w:p>
        </w:tc>
        <w:tc>
          <w:tcPr>
            <w:tcW w:w="963" w:type="dxa"/>
            <w:noWrap/>
            <w:hideMark/>
          </w:tcPr>
          <w:p w14:paraId="23A54A3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C4</w:t>
            </w:r>
          </w:p>
        </w:tc>
        <w:tc>
          <w:tcPr>
            <w:tcW w:w="1105" w:type="dxa"/>
            <w:noWrap/>
            <w:hideMark/>
          </w:tcPr>
          <w:p w14:paraId="171DC3C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119.3(4)</w:t>
            </w:r>
          </w:p>
        </w:tc>
        <w:tc>
          <w:tcPr>
            <w:tcW w:w="960" w:type="dxa"/>
            <w:noWrap/>
            <w:hideMark/>
          </w:tcPr>
          <w:p w14:paraId="6BEB826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C14</w:t>
            </w:r>
          </w:p>
        </w:tc>
        <w:tc>
          <w:tcPr>
            <w:tcW w:w="960" w:type="dxa"/>
            <w:noWrap/>
            <w:hideMark/>
          </w:tcPr>
          <w:p w14:paraId="44F77C1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O3</w:t>
            </w:r>
          </w:p>
        </w:tc>
        <w:tc>
          <w:tcPr>
            <w:tcW w:w="960" w:type="dxa"/>
            <w:noWrap/>
            <w:hideMark/>
          </w:tcPr>
          <w:p w14:paraId="65607F2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C28</w:t>
            </w:r>
          </w:p>
        </w:tc>
        <w:tc>
          <w:tcPr>
            <w:tcW w:w="1365" w:type="dxa"/>
            <w:noWrap/>
            <w:hideMark/>
          </w:tcPr>
          <w:p w14:paraId="41FB049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118.9(3)</w:t>
            </w:r>
          </w:p>
        </w:tc>
      </w:tr>
      <w:tr w:rsidR="008C3367" w:rsidRPr="00952091" w14:paraId="27564543" w14:textId="77777777" w:rsidTr="00EC3F40">
        <w:trPr>
          <w:trHeight w:val="290"/>
          <w:jc w:val="center"/>
        </w:trPr>
        <w:tc>
          <w:tcPr>
            <w:tcW w:w="960" w:type="dxa"/>
            <w:noWrap/>
            <w:hideMark/>
          </w:tcPr>
          <w:p w14:paraId="522EEE0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960" w:type="dxa"/>
            <w:noWrap/>
            <w:hideMark/>
          </w:tcPr>
          <w:p w14:paraId="6D6DE56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C4</w:t>
            </w:r>
          </w:p>
        </w:tc>
        <w:tc>
          <w:tcPr>
            <w:tcW w:w="963" w:type="dxa"/>
            <w:noWrap/>
            <w:hideMark/>
          </w:tcPr>
          <w:p w14:paraId="2C063AA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C3</w:t>
            </w:r>
          </w:p>
        </w:tc>
        <w:tc>
          <w:tcPr>
            <w:tcW w:w="1105" w:type="dxa"/>
            <w:noWrap/>
            <w:hideMark/>
          </w:tcPr>
          <w:p w14:paraId="0604959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119.3(4)</w:t>
            </w:r>
          </w:p>
        </w:tc>
        <w:tc>
          <w:tcPr>
            <w:tcW w:w="960" w:type="dxa"/>
            <w:noWrap/>
            <w:hideMark/>
          </w:tcPr>
          <w:p w14:paraId="78EBD74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960" w:type="dxa"/>
            <w:noWrap/>
            <w:hideMark/>
          </w:tcPr>
          <w:p w14:paraId="0AAE068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960" w:type="dxa"/>
            <w:noWrap/>
            <w:hideMark/>
          </w:tcPr>
          <w:p w14:paraId="513D0CC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1365" w:type="dxa"/>
            <w:noWrap/>
            <w:hideMark/>
          </w:tcPr>
          <w:p w14:paraId="2E20472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160.28(15)</w:t>
            </w:r>
          </w:p>
        </w:tc>
      </w:tr>
      <w:tr w:rsidR="008C3367" w:rsidRPr="00952091" w14:paraId="195E4D06" w14:textId="77777777" w:rsidTr="00EC3F40">
        <w:trPr>
          <w:trHeight w:val="290"/>
          <w:jc w:val="center"/>
        </w:trPr>
        <w:tc>
          <w:tcPr>
            <w:tcW w:w="960" w:type="dxa"/>
            <w:noWrap/>
            <w:hideMark/>
          </w:tcPr>
          <w:p w14:paraId="33ABE79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C4</w:t>
            </w:r>
          </w:p>
        </w:tc>
        <w:tc>
          <w:tcPr>
            <w:tcW w:w="960" w:type="dxa"/>
            <w:noWrap/>
            <w:hideMark/>
          </w:tcPr>
          <w:p w14:paraId="64E16EC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963" w:type="dxa"/>
            <w:noWrap/>
            <w:hideMark/>
          </w:tcPr>
          <w:p w14:paraId="376425C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1105" w:type="dxa"/>
            <w:noWrap/>
            <w:hideMark/>
          </w:tcPr>
          <w:p w14:paraId="180A40C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122.9(4)</w:t>
            </w:r>
          </w:p>
        </w:tc>
        <w:tc>
          <w:tcPr>
            <w:tcW w:w="960" w:type="dxa"/>
            <w:noWrap/>
            <w:hideMark/>
          </w:tcPr>
          <w:p w14:paraId="5C64B57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C19</w:t>
            </w:r>
          </w:p>
        </w:tc>
        <w:tc>
          <w:tcPr>
            <w:tcW w:w="960" w:type="dxa"/>
            <w:noWrap/>
            <w:hideMark/>
          </w:tcPr>
          <w:p w14:paraId="1E926A8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960" w:type="dxa"/>
            <w:noWrap/>
            <w:hideMark/>
          </w:tcPr>
          <w:p w14:paraId="720D7DC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1365" w:type="dxa"/>
            <w:noWrap/>
            <w:hideMark/>
          </w:tcPr>
          <w:p w14:paraId="0A9F391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97.98(16)</w:t>
            </w:r>
          </w:p>
        </w:tc>
      </w:tr>
      <w:tr w:rsidR="008C3367" w:rsidRPr="00952091" w14:paraId="3744EB35" w14:textId="77777777" w:rsidTr="00EC3F40">
        <w:trPr>
          <w:trHeight w:val="290"/>
          <w:jc w:val="center"/>
        </w:trPr>
        <w:tc>
          <w:tcPr>
            <w:tcW w:w="960" w:type="dxa"/>
            <w:noWrap/>
            <w:hideMark/>
          </w:tcPr>
          <w:p w14:paraId="51BDA9F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960" w:type="dxa"/>
            <w:noWrap/>
            <w:hideMark/>
          </w:tcPr>
          <w:p w14:paraId="742E007B"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963" w:type="dxa"/>
            <w:noWrap/>
            <w:hideMark/>
          </w:tcPr>
          <w:p w14:paraId="23D55EC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C4</w:t>
            </w:r>
          </w:p>
        </w:tc>
        <w:tc>
          <w:tcPr>
            <w:tcW w:w="1105" w:type="dxa"/>
            <w:noWrap/>
            <w:hideMark/>
          </w:tcPr>
          <w:p w14:paraId="4BA1C7F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121.6(4)</w:t>
            </w:r>
          </w:p>
        </w:tc>
        <w:tc>
          <w:tcPr>
            <w:tcW w:w="960" w:type="dxa"/>
            <w:noWrap/>
            <w:hideMark/>
          </w:tcPr>
          <w:p w14:paraId="1880459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C19</w:t>
            </w:r>
          </w:p>
        </w:tc>
        <w:tc>
          <w:tcPr>
            <w:tcW w:w="960" w:type="dxa"/>
            <w:noWrap/>
            <w:hideMark/>
          </w:tcPr>
          <w:p w14:paraId="0BFB627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960" w:type="dxa"/>
            <w:noWrap/>
            <w:hideMark/>
          </w:tcPr>
          <w:p w14:paraId="45FC4AB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1365" w:type="dxa"/>
            <w:noWrap/>
            <w:hideMark/>
          </w:tcPr>
          <w:p w14:paraId="7ACA204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101.73(14)</w:t>
            </w:r>
          </w:p>
        </w:tc>
      </w:tr>
      <w:tr w:rsidR="008C3367" w:rsidRPr="00952091" w14:paraId="31D13C6C" w14:textId="77777777" w:rsidTr="00EC3F40">
        <w:trPr>
          <w:trHeight w:val="290"/>
          <w:jc w:val="center"/>
        </w:trPr>
        <w:tc>
          <w:tcPr>
            <w:tcW w:w="960" w:type="dxa"/>
            <w:noWrap/>
            <w:hideMark/>
          </w:tcPr>
          <w:p w14:paraId="6A0018B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960" w:type="dxa"/>
            <w:noWrap/>
            <w:hideMark/>
          </w:tcPr>
          <w:p w14:paraId="20C0CA6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963" w:type="dxa"/>
            <w:noWrap/>
            <w:hideMark/>
          </w:tcPr>
          <w:p w14:paraId="1F215B1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1105" w:type="dxa"/>
            <w:noWrap/>
            <w:hideMark/>
          </w:tcPr>
          <w:p w14:paraId="5DB01F0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115.4(3)</w:t>
            </w:r>
          </w:p>
        </w:tc>
        <w:tc>
          <w:tcPr>
            <w:tcW w:w="960" w:type="dxa"/>
            <w:noWrap/>
            <w:hideMark/>
          </w:tcPr>
          <w:p w14:paraId="48A326A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C19</w:t>
            </w:r>
          </w:p>
        </w:tc>
        <w:tc>
          <w:tcPr>
            <w:tcW w:w="960" w:type="dxa"/>
            <w:noWrap/>
            <w:hideMark/>
          </w:tcPr>
          <w:p w14:paraId="360FEAEE"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960" w:type="dxa"/>
            <w:noWrap/>
            <w:hideMark/>
          </w:tcPr>
          <w:p w14:paraId="1BB480C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1365" w:type="dxa"/>
            <w:noWrap/>
            <w:hideMark/>
          </w:tcPr>
          <w:p w14:paraId="76BC533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178.62(15)</w:t>
            </w:r>
          </w:p>
        </w:tc>
      </w:tr>
      <w:tr w:rsidR="008C3367" w:rsidRPr="00952091" w14:paraId="6E02E7AB" w14:textId="77777777" w:rsidTr="00EC3F40">
        <w:trPr>
          <w:trHeight w:val="290"/>
          <w:jc w:val="center"/>
        </w:trPr>
        <w:tc>
          <w:tcPr>
            <w:tcW w:w="960" w:type="dxa"/>
            <w:noWrap/>
            <w:hideMark/>
          </w:tcPr>
          <w:p w14:paraId="4307D42D"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C7</w:t>
            </w:r>
          </w:p>
        </w:tc>
        <w:tc>
          <w:tcPr>
            <w:tcW w:w="960" w:type="dxa"/>
            <w:noWrap/>
            <w:hideMark/>
          </w:tcPr>
          <w:p w14:paraId="1E638D21"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963" w:type="dxa"/>
            <w:noWrap/>
            <w:hideMark/>
          </w:tcPr>
          <w:p w14:paraId="6C29E91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1105" w:type="dxa"/>
            <w:noWrap/>
            <w:hideMark/>
          </w:tcPr>
          <w:p w14:paraId="1EE07A8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125.8(4)</w:t>
            </w:r>
          </w:p>
        </w:tc>
        <w:tc>
          <w:tcPr>
            <w:tcW w:w="960" w:type="dxa"/>
            <w:noWrap/>
            <w:hideMark/>
          </w:tcPr>
          <w:p w14:paraId="24C9CFC9"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6D3508B7"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960" w:type="dxa"/>
            <w:noWrap/>
            <w:hideMark/>
          </w:tcPr>
          <w:p w14:paraId="269C4540"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C16</w:t>
            </w:r>
          </w:p>
        </w:tc>
        <w:tc>
          <w:tcPr>
            <w:tcW w:w="1365" w:type="dxa"/>
            <w:noWrap/>
            <w:hideMark/>
          </w:tcPr>
          <w:p w14:paraId="541969F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81.35(15)</w:t>
            </w:r>
          </w:p>
        </w:tc>
      </w:tr>
      <w:tr w:rsidR="008C3367" w:rsidRPr="00952091" w14:paraId="5D2B874C" w14:textId="77777777" w:rsidTr="00EC3F40">
        <w:trPr>
          <w:trHeight w:val="290"/>
          <w:jc w:val="center"/>
        </w:trPr>
        <w:tc>
          <w:tcPr>
            <w:tcW w:w="960" w:type="dxa"/>
            <w:noWrap/>
            <w:hideMark/>
          </w:tcPr>
          <w:p w14:paraId="007E7B25"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0F46DCD6"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963" w:type="dxa"/>
            <w:noWrap/>
            <w:hideMark/>
          </w:tcPr>
          <w:p w14:paraId="2C92BF8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C5</w:t>
            </w:r>
          </w:p>
        </w:tc>
        <w:tc>
          <w:tcPr>
            <w:tcW w:w="1105" w:type="dxa"/>
            <w:noWrap/>
            <w:hideMark/>
          </w:tcPr>
          <w:p w14:paraId="14CA95D2"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114.1(3)</w:t>
            </w:r>
          </w:p>
        </w:tc>
        <w:tc>
          <w:tcPr>
            <w:tcW w:w="960" w:type="dxa"/>
            <w:noWrap/>
            <w:hideMark/>
          </w:tcPr>
          <w:p w14:paraId="3AE2471C"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15CEC6A4"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Pt1</w:t>
            </w:r>
          </w:p>
        </w:tc>
        <w:tc>
          <w:tcPr>
            <w:tcW w:w="960" w:type="dxa"/>
            <w:noWrap/>
            <w:hideMark/>
          </w:tcPr>
          <w:p w14:paraId="38A74C0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N1</w:t>
            </w:r>
          </w:p>
        </w:tc>
        <w:tc>
          <w:tcPr>
            <w:tcW w:w="1365" w:type="dxa"/>
            <w:noWrap/>
            <w:hideMark/>
          </w:tcPr>
          <w:p w14:paraId="051DA40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78.93(14)</w:t>
            </w:r>
          </w:p>
        </w:tc>
      </w:tr>
      <w:tr w:rsidR="008C3367" w:rsidRPr="00952091" w14:paraId="7AB8CCA5" w14:textId="77777777" w:rsidTr="00EC3F40">
        <w:trPr>
          <w:trHeight w:val="290"/>
          <w:jc w:val="center"/>
        </w:trPr>
        <w:tc>
          <w:tcPr>
            <w:tcW w:w="960" w:type="dxa"/>
            <w:noWrap/>
            <w:hideMark/>
          </w:tcPr>
          <w:p w14:paraId="69F2631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N2</w:t>
            </w:r>
          </w:p>
        </w:tc>
        <w:tc>
          <w:tcPr>
            <w:tcW w:w="960" w:type="dxa"/>
            <w:noWrap/>
            <w:hideMark/>
          </w:tcPr>
          <w:p w14:paraId="12D1876A"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C6</w:t>
            </w:r>
          </w:p>
        </w:tc>
        <w:tc>
          <w:tcPr>
            <w:tcW w:w="963" w:type="dxa"/>
            <w:noWrap/>
            <w:hideMark/>
          </w:tcPr>
          <w:p w14:paraId="0B44973F"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C7</w:t>
            </w:r>
          </w:p>
        </w:tc>
        <w:tc>
          <w:tcPr>
            <w:tcW w:w="1105" w:type="dxa"/>
            <w:noWrap/>
            <w:hideMark/>
          </w:tcPr>
          <w:p w14:paraId="616B0608" w14:textId="77777777" w:rsidR="008C3367" w:rsidRPr="00952091" w:rsidRDefault="008C3367" w:rsidP="00EC3F40">
            <w:pPr>
              <w:spacing w:line="360" w:lineRule="auto"/>
              <w:jc w:val="center"/>
              <w:rPr>
                <w:rFonts w:ascii="Times New Roman" w:hAnsi="Times New Roman"/>
                <w:sz w:val="26"/>
                <w:szCs w:val="26"/>
              </w:rPr>
            </w:pPr>
            <w:r w:rsidRPr="00952091">
              <w:rPr>
                <w:rFonts w:ascii="Times New Roman" w:hAnsi="Times New Roman"/>
                <w:sz w:val="26"/>
                <w:szCs w:val="26"/>
              </w:rPr>
              <w:t>120.0(4)</w:t>
            </w:r>
          </w:p>
        </w:tc>
        <w:tc>
          <w:tcPr>
            <w:tcW w:w="960" w:type="dxa"/>
            <w:noWrap/>
            <w:hideMark/>
          </w:tcPr>
          <w:p w14:paraId="61D338F2" w14:textId="77777777" w:rsidR="008C3367" w:rsidRPr="00952091" w:rsidRDefault="008C3367" w:rsidP="00EC3F40">
            <w:pPr>
              <w:spacing w:line="360" w:lineRule="auto"/>
              <w:jc w:val="center"/>
              <w:rPr>
                <w:rFonts w:ascii="Times New Roman" w:hAnsi="Times New Roman"/>
                <w:sz w:val="26"/>
                <w:szCs w:val="26"/>
              </w:rPr>
            </w:pPr>
          </w:p>
        </w:tc>
        <w:tc>
          <w:tcPr>
            <w:tcW w:w="960" w:type="dxa"/>
            <w:noWrap/>
            <w:hideMark/>
          </w:tcPr>
          <w:p w14:paraId="7F3C8629" w14:textId="77777777" w:rsidR="008C3367" w:rsidRPr="00952091" w:rsidRDefault="008C3367" w:rsidP="00EC3F40">
            <w:pPr>
              <w:spacing w:line="360" w:lineRule="auto"/>
              <w:jc w:val="center"/>
              <w:rPr>
                <w:rFonts w:ascii="Times New Roman" w:hAnsi="Times New Roman"/>
                <w:sz w:val="26"/>
                <w:szCs w:val="26"/>
              </w:rPr>
            </w:pPr>
          </w:p>
        </w:tc>
        <w:tc>
          <w:tcPr>
            <w:tcW w:w="960" w:type="dxa"/>
            <w:noWrap/>
            <w:hideMark/>
          </w:tcPr>
          <w:p w14:paraId="4FF3C276" w14:textId="77777777" w:rsidR="008C3367" w:rsidRPr="00952091" w:rsidRDefault="008C3367" w:rsidP="00EC3F40">
            <w:pPr>
              <w:spacing w:line="360" w:lineRule="auto"/>
              <w:jc w:val="center"/>
              <w:rPr>
                <w:rFonts w:ascii="Times New Roman" w:hAnsi="Times New Roman"/>
                <w:sz w:val="26"/>
                <w:szCs w:val="26"/>
              </w:rPr>
            </w:pPr>
          </w:p>
        </w:tc>
        <w:tc>
          <w:tcPr>
            <w:tcW w:w="1365" w:type="dxa"/>
            <w:noWrap/>
            <w:hideMark/>
          </w:tcPr>
          <w:p w14:paraId="5578148A" w14:textId="77777777" w:rsidR="008C3367" w:rsidRPr="00952091" w:rsidRDefault="008C3367" w:rsidP="00EC3F40">
            <w:pPr>
              <w:spacing w:line="360" w:lineRule="auto"/>
              <w:jc w:val="center"/>
              <w:rPr>
                <w:rFonts w:ascii="Times New Roman" w:hAnsi="Times New Roman"/>
                <w:sz w:val="26"/>
                <w:szCs w:val="26"/>
              </w:rPr>
            </w:pPr>
          </w:p>
        </w:tc>
      </w:tr>
    </w:tbl>
    <w:p w14:paraId="1E8FBFF8" w14:textId="77777777" w:rsidR="008C3367" w:rsidRPr="000958E4" w:rsidRDefault="008C3367" w:rsidP="008C3367">
      <w:pPr>
        <w:spacing w:after="0" w:line="360" w:lineRule="auto"/>
        <w:rPr>
          <w:lang w:val="en-US"/>
        </w:rPr>
      </w:pPr>
    </w:p>
    <w:p w14:paraId="0BC44179" w14:textId="1AD562A8" w:rsidR="008C3367" w:rsidRPr="007E2413" w:rsidRDefault="008C3367" w:rsidP="008C3367">
      <w:pPr>
        <w:pStyle w:val="a5"/>
        <w:keepNext/>
        <w:spacing w:after="0" w:line="360" w:lineRule="auto"/>
        <w:ind w:firstLine="720"/>
        <w:jc w:val="both"/>
        <w:rPr>
          <w:rFonts w:ascii="Times New Roman" w:hAnsi="Times New Roman" w:cs="Times New Roman"/>
          <w:i w:val="0"/>
          <w:iCs w:val="0"/>
          <w:color w:val="auto"/>
          <w:sz w:val="26"/>
          <w:szCs w:val="26"/>
        </w:rPr>
      </w:pPr>
      <w:bookmarkStart w:id="118" w:name="_Ref166880498"/>
      <w:r w:rsidRPr="007E2413">
        <w:rPr>
          <w:rFonts w:ascii="Times New Roman" w:hAnsi="Times New Roman" w:cs="Times New Roman"/>
          <w:i w:val="0"/>
          <w:iCs w:val="0"/>
          <w:color w:val="auto"/>
          <w:sz w:val="26"/>
          <w:szCs w:val="26"/>
        </w:rPr>
        <w:t>Таблица А.</w:t>
      </w:r>
      <w:r w:rsidRPr="007E2413">
        <w:rPr>
          <w:rFonts w:ascii="Times New Roman" w:hAnsi="Times New Roman" w:cs="Times New Roman"/>
          <w:i w:val="0"/>
          <w:iCs w:val="0"/>
          <w:color w:val="auto"/>
          <w:sz w:val="26"/>
          <w:szCs w:val="26"/>
        </w:rPr>
        <w:fldChar w:fldCharType="begin"/>
      </w:r>
      <w:r w:rsidRPr="007E2413">
        <w:rPr>
          <w:rFonts w:ascii="Times New Roman" w:hAnsi="Times New Roman" w:cs="Times New Roman"/>
          <w:i w:val="0"/>
          <w:iCs w:val="0"/>
          <w:color w:val="auto"/>
          <w:sz w:val="26"/>
          <w:szCs w:val="26"/>
        </w:rPr>
        <w:instrText xml:space="preserve"> SEQ Таблица_А. \* ARABIC </w:instrText>
      </w:r>
      <w:r w:rsidRPr="007E2413">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w:t>
      </w:r>
      <w:r w:rsidRPr="007E2413">
        <w:rPr>
          <w:rFonts w:ascii="Times New Roman" w:hAnsi="Times New Roman" w:cs="Times New Roman"/>
          <w:i w:val="0"/>
          <w:iCs w:val="0"/>
          <w:color w:val="auto"/>
          <w:sz w:val="26"/>
          <w:szCs w:val="26"/>
        </w:rPr>
        <w:fldChar w:fldCharType="end"/>
      </w:r>
      <w:bookmarkEnd w:id="118"/>
      <w:r w:rsidRPr="007E2413">
        <w:rPr>
          <w:rFonts w:ascii="Times New Roman" w:hAnsi="Times New Roman" w:cs="Times New Roman"/>
          <w:i w:val="0"/>
          <w:iCs w:val="0"/>
          <w:color w:val="auto"/>
          <w:sz w:val="26"/>
          <w:szCs w:val="26"/>
        </w:rPr>
        <w:t xml:space="preserve">. Углы и длины связей в структуре </w:t>
      </w:r>
      <w:r w:rsidRPr="00B21B4A">
        <w:rPr>
          <w:rFonts w:ascii="Times New Roman" w:hAnsi="Times New Roman" w:cs="Times New Roman"/>
          <w:b/>
          <w:bCs/>
          <w:i w:val="0"/>
          <w:iCs w:val="0"/>
          <w:color w:val="auto"/>
          <w:sz w:val="26"/>
          <w:szCs w:val="26"/>
        </w:rPr>
        <w:t>4-</w:t>
      </w:r>
      <w:r w:rsidRPr="00B21B4A">
        <w:rPr>
          <w:rFonts w:ascii="Times New Roman" w:hAnsi="Times New Roman" w:cs="Times New Roman"/>
          <w:b/>
          <w:bCs/>
          <w:i w:val="0"/>
          <w:iCs w:val="0"/>
          <w:color w:val="auto"/>
          <w:sz w:val="26"/>
          <w:szCs w:val="26"/>
          <w:lang w:val="en-US"/>
        </w:rPr>
        <w:t>Pt</w:t>
      </w:r>
      <w:r w:rsidRPr="00B21B4A">
        <w:rPr>
          <w:rFonts w:ascii="Times New Roman" w:hAnsi="Times New Roman" w:cs="Times New Roman"/>
          <w:b/>
          <w:bCs/>
          <w:i w:val="0"/>
          <w:iCs w:val="0"/>
          <w:color w:val="auto"/>
          <w:sz w:val="26"/>
          <w:szCs w:val="26"/>
        </w:rPr>
        <w:t>-</w:t>
      </w:r>
      <w:r w:rsidRPr="00B21B4A">
        <w:rPr>
          <w:rFonts w:ascii="Times New Roman" w:hAnsi="Times New Roman" w:cs="Times New Roman"/>
          <w:b/>
          <w:bCs/>
          <w:i w:val="0"/>
          <w:iCs w:val="0"/>
          <w:color w:val="auto"/>
          <w:sz w:val="26"/>
          <w:szCs w:val="26"/>
          <w:lang w:val="en-US"/>
        </w:rPr>
        <w:t>CN</w:t>
      </w:r>
      <w:r w:rsidRPr="00B21B4A">
        <w:rPr>
          <w:rFonts w:ascii="Times New Roman" w:hAnsi="Times New Roman" w:cs="Times New Roman"/>
          <w:b/>
          <w:bCs/>
          <w:i w:val="0"/>
          <w:iCs w:val="0"/>
          <w:color w:val="auto"/>
          <w:sz w:val="26"/>
          <w:szCs w:val="26"/>
        </w:rPr>
        <w:t>2</w:t>
      </w:r>
      <w:r w:rsidRPr="007E2413">
        <w:rPr>
          <w:rFonts w:ascii="Times New Roman" w:hAnsi="Times New Roman" w:cs="Times New Roman"/>
          <w:i w:val="0"/>
          <w:iCs w:val="0"/>
          <w:color w:val="auto"/>
          <w:sz w:val="26"/>
          <w:szCs w:val="26"/>
        </w:rPr>
        <w:t>.</w:t>
      </w:r>
    </w:p>
    <w:tbl>
      <w:tblPr>
        <w:tblStyle w:val="af"/>
        <w:tblW w:w="0" w:type="auto"/>
        <w:jc w:val="center"/>
        <w:tblLook w:val="04A0" w:firstRow="1" w:lastRow="0" w:firstColumn="1" w:lastColumn="0" w:noHBand="0" w:noVBand="1"/>
      </w:tblPr>
      <w:tblGrid>
        <w:gridCol w:w="960"/>
        <w:gridCol w:w="960"/>
        <w:gridCol w:w="1235"/>
        <w:gridCol w:w="1235"/>
        <w:gridCol w:w="960"/>
        <w:gridCol w:w="960"/>
        <w:gridCol w:w="960"/>
        <w:gridCol w:w="1235"/>
      </w:tblGrid>
      <w:tr w:rsidR="008C3367" w:rsidRPr="0080654C" w14:paraId="2DB7F4CB" w14:textId="77777777" w:rsidTr="00EC3F40">
        <w:trPr>
          <w:trHeight w:val="300"/>
          <w:jc w:val="center"/>
        </w:trPr>
        <w:tc>
          <w:tcPr>
            <w:tcW w:w="4390" w:type="dxa"/>
            <w:gridSpan w:val="4"/>
            <w:noWrap/>
            <w:hideMark/>
          </w:tcPr>
          <w:p w14:paraId="0310712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Длины связей, Å</w:t>
            </w:r>
          </w:p>
        </w:tc>
        <w:tc>
          <w:tcPr>
            <w:tcW w:w="960" w:type="dxa"/>
            <w:noWrap/>
            <w:hideMark/>
          </w:tcPr>
          <w:p w14:paraId="28D2003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960" w:type="dxa"/>
            <w:noWrap/>
            <w:hideMark/>
          </w:tcPr>
          <w:p w14:paraId="1B5E50E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C7</w:t>
            </w:r>
          </w:p>
        </w:tc>
        <w:tc>
          <w:tcPr>
            <w:tcW w:w="960" w:type="dxa"/>
            <w:noWrap/>
            <w:hideMark/>
          </w:tcPr>
          <w:p w14:paraId="0C51F35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C8</w:t>
            </w:r>
          </w:p>
        </w:tc>
        <w:tc>
          <w:tcPr>
            <w:tcW w:w="1235" w:type="dxa"/>
            <w:noWrap/>
            <w:hideMark/>
          </w:tcPr>
          <w:p w14:paraId="3EF08F5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119.3(8)</w:t>
            </w:r>
          </w:p>
        </w:tc>
      </w:tr>
      <w:tr w:rsidR="008C3367" w:rsidRPr="0080654C" w14:paraId="32381E0F" w14:textId="77777777" w:rsidTr="00EC3F40">
        <w:trPr>
          <w:trHeight w:val="300"/>
          <w:jc w:val="center"/>
        </w:trPr>
        <w:tc>
          <w:tcPr>
            <w:tcW w:w="960" w:type="dxa"/>
            <w:noWrap/>
            <w:hideMark/>
          </w:tcPr>
          <w:p w14:paraId="0536D0B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w:t>
            </w:r>
          </w:p>
        </w:tc>
        <w:tc>
          <w:tcPr>
            <w:tcW w:w="960" w:type="dxa"/>
            <w:noWrap/>
            <w:hideMark/>
          </w:tcPr>
          <w:p w14:paraId="22F19C1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w:t>
            </w:r>
          </w:p>
        </w:tc>
        <w:tc>
          <w:tcPr>
            <w:tcW w:w="2470" w:type="dxa"/>
            <w:gridSpan w:val="2"/>
            <w:noWrap/>
            <w:hideMark/>
          </w:tcPr>
          <w:p w14:paraId="29FE5DF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1.374(14)</w:t>
            </w:r>
          </w:p>
        </w:tc>
        <w:tc>
          <w:tcPr>
            <w:tcW w:w="960" w:type="dxa"/>
            <w:noWrap/>
            <w:hideMark/>
          </w:tcPr>
          <w:p w14:paraId="1E66F83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C7</w:t>
            </w:r>
          </w:p>
        </w:tc>
        <w:tc>
          <w:tcPr>
            <w:tcW w:w="960" w:type="dxa"/>
            <w:noWrap/>
            <w:hideMark/>
          </w:tcPr>
          <w:p w14:paraId="6F4D0DA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C8</w:t>
            </w:r>
          </w:p>
        </w:tc>
        <w:tc>
          <w:tcPr>
            <w:tcW w:w="960" w:type="dxa"/>
            <w:noWrap/>
            <w:hideMark/>
          </w:tcPr>
          <w:p w14:paraId="7A1197E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1235" w:type="dxa"/>
            <w:noWrap/>
            <w:hideMark/>
          </w:tcPr>
          <w:p w14:paraId="0FFE84C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121.5(8)</w:t>
            </w:r>
          </w:p>
        </w:tc>
      </w:tr>
      <w:tr w:rsidR="008C3367" w:rsidRPr="0080654C" w14:paraId="5EA2B8A5" w14:textId="77777777" w:rsidTr="00EC3F40">
        <w:trPr>
          <w:trHeight w:val="300"/>
          <w:jc w:val="center"/>
        </w:trPr>
        <w:tc>
          <w:tcPr>
            <w:tcW w:w="960" w:type="dxa"/>
            <w:noWrap/>
            <w:hideMark/>
          </w:tcPr>
          <w:p w14:paraId="2DE5EA8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w:t>
            </w:r>
          </w:p>
        </w:tc>
        <w:tc>
          <w:tcPr>
            <w:tcW w:w="960" w:type="dxa"/>
            <w:noWrap/>
            <w:hideMark/>
          </w:tcPr>
          <w:p w14:paraId="68634F6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2470" w:type="dxa"/>
            <w:gridSpan w:val="2"/>
            <w:noWrap/>
            <w:hideMark/>
          </w:tcPr>
          <w:p w14:paraId="44E90C4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1.358(12)</w:t>
            </w:r>
          </w:p>
        </w:tc>
        <w:tc>
          <w:tcPr>
            <w:tcW w:w="960" w:type="dxa"/>
            <w:noWrap/>
            <w:hideMark/>
          </w:tcPr>
          <w:p w14:paraId="3B883FE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C8</w:t>
            </w:r>
          </w:p>
        </w:tc>
        <w:tc>
          <w:tcPr>
            <w:tcW w:w="960" w:type="dxa"/>
            <w:noWrap/>
            <w:hideMark/>
          </w:tcPr>
          <w:p w14:paraId="750776E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960" w:type="dxa"/>
            <w:noWrap/>
            <w:hideMark/>
          </w:tcPr>
          <w:p w14:paraId="3A693F6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1235" w:type="dxa"/>
            <w:noWrap/>
            <w:hideMark/>
          </w:tcPr>
          <w:p w14:paraId="72B32BC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118.5(7)</w:t>
            </w:r>
          </w:p>
        </w:tc>
      </w:tr>
      <w:tr w:rsidR="008C3367" w:rsidRPr="0080654C" w14:paraId="6984CE0D" w14:textId="77777777" w:rsidTr="00EC3F40">
        <w:trPr>
          <w:trHeight w:val="300"/>
          <w:jc w:val="center"/>
        </w:trPr>
        <w:tc>
          <w:tcPr>
            <w:tcW w:w="960" w:type="dxa"/>
            <w:noWrap/>
            <w:hideMark/>
          </w:tcPr>
          <w:p w14:paraId="239285D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w:t>
            </w:r>
          </w:p>
        </w:tc>
        <w:tc>
          <w:tcPr>
            <w:tcW w:w="960" w:type="dxa"/>
            <w:noWrap/>
            <w:hideMark/>
          </w:tcPr>
          <w:p w14:paraId="4725FC5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C3</w:t>
            </w:r>
          </w:p>
        </w:tc>
        <w:tc>
          <w:tcPr>
            <w:tcW w:w="2470" w:type="dxa"/>
            <w:gridSpan w:val="2"/>
            <w:noWrap/>
            <w:hideMark/>
          </w:tcPr>
          <w:p w14:paraId="174DC6D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1.371(16)</w:t>
            </w:r>
          </w:p>
        </w:tc>
        <w:tc>
          <w:tcPr>
            <w:tcW w:w="960" w:type="dxa"/>
            <w:noWrap/>
            <w:hideMark/>
          </w:tcPr>
          <w:p w14:paraId="1DD29D1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C8</w:t>
            </w:r>
          </w:p>
        </w:tc>
        <w:tc>
          <w:tcPr>
            <w:tcW w:w="960" w:type="dxa"/>
            <w:noWrap/>
            <w:hideMark/>
          </w:tcPr>
          <w:p w14:paraId="33E0896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960" w:type="dxa"/>
            <w:noWrap/>
            <w:hideMark/>
          </w:tcPr>
          <w:p w14:paraId="4803909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1235" w:type="dxa"/>
            <w:noWrap/>
            <w:hideMark/>
          </w:tcPr>
          <w:p w14:paraId="4BCF448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119.1(8)</w:t>
            </w:r>
          </w:p>
        </w:tc>
      </w:tr>
      <w:tr w:rsidR="008C3367" w:rsidRPr="0080654C" w14:paraId="19AD7A6D" w14:textId="77777777" w:rsidTr="00EC3F40">
        <w:trPr>
          <w:trHeight w:val="300"/>
          <w:jc w:val="center"/>
        </w:trPr>
        <w:tc>
          <w:tcPr>
            <w:tcW w:w="960" w:type="dxa"/>
            <w:noWrap/>
            <w:hideMark/>
          </w:tcPr>
          <w:p w14:paraId="26E1AED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C3</w:t>
            </w:r>
          </w:p>
        </w:tc>
        <w:tc>
          <w:tcPr>
            <w:tcW w:w="960" w:type="dxa"/>
            <w:noWrap/>
            <w:hideMark/>
          </w:tcPr>
          <w:p w14:paraId="3AFDAAC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C4</w:t>
            </w:r>
          </w:p>
        </w:tc>
        <w:tc>
          <w:tcPr>
            <w:tcW w:w="2470" w:type="dxa"/>
            <w:gridSpan w:val="2"/>
            <w:noWrap/>
            <w:hideMark/>
          </w:tcPr>
          <w:p w14:paraId="308D560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1.391(15)</w:t>
            </w:r>
          </w:p>
        </w:tc>
        <w:tc>
          <w:tcPr>
            <w:tcW w:w="960" w:type="dxa"/>
            <w:noWrap/>
            <w:hideMark/>
          </w:tcPr>
          <w:p w14:paraId="392949A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7FFBEEC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960" w:type="dxa"/>
            <w:noWrap/>
            <w:hideMark/>
          </w:tcPr>
          <w:p w14:paraId="7F0410F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1235" w:type="dxa"/>
            <w:noWrap/>
            <w:hideMark/>
          </w:tcPr>
          <w:p w14:paraId="5A0C01C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122.4(7)</w:t>
            </w:r>
          </w:p>
        </w:tc>
      </w:tr>
      <w:tr w:rsidR="008C3367" w:rsidRPr="0080654C" w14:paraId="43117120" w14:textId="77777777" w:rsidTr="00EC3F40">
        <w:trPr>
          <w:trHeight w:val="300"/>
          <w:jc w:val="center"/>
        </w:trPr>
        <w:tc>
          <w:tcPr>
            <w:tcW w:w="960" w:type="dxa"/>
            <w:noWrap/>
            <w:hideMark/>
          </w:tcPr>
          <w:p w14:paraId="2F3E6B7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C4</w:t>
            </w:r>
          </w:p>
        </w:tc>
        <w:tc>
          <w:tcPr>
            <w:tcW w:w="960" w:type="dxa"/>
            <w:noWrap/>
            <w:hideMark/>
          </w:tcPr>
          <w:p w14:paraId="08AE3D4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2470" w:type="dxa"/>
            <w:gridSpan w:val="2"/>
            <w:noWrap/>
            <w:hideMark/>
          </w:tcPr>
          <w:p w14:paraId="1F70ABD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1.403(12)</w:t>
            </w:r>
          </w:p>
        </w:tc>
        <w:tc>
          <w:tcPr>
            <w:tcW w:w="960" w:type="dxa"/>
            <w:noWrap/>
            <w:hideMark/>
          </w:tcPr>
          <w:p w14:paraId="407D776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960" w:type="dxa"/>
            <w:noWrap/>
            <w:hideMark/>
          </w:tcPr>
          <w:p w14:paraId="28598C0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0E5D761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1235" w:type="dxa"/>
            <w:noWrap/>
            <w:hideMark/>
          </w:tcPr>
          <w:p w14:paraId="3288BEE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133.2(7)</w:t>
            </w:r>
          </w:p>
        </w:tc>
      </w:tr>
      <w:tr w:rsidR="008C3367" w:rsidRPr="0080654C" w14:paraId="569B1AC7" w14:textId="77777777" w:rsidTr="00EC3F40">
        <w:trPr>
          <w:trHeight w:val="300"/>
          <w:jc w:val="center"/>
        </w:trPr>
        <w:tc>
          <w:tcPr>
            <w:tcW w:w="960" w:type="dxa"/>
            <w:noWrap/>
            <w:hideMark/>
          </w:tcPr>
          <w:p w14:paraId="0F2DA91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960" w:type="dxa"/>
            <w:noWrap/>
            <w:hideMark/>
          </w:tcPr>
          <w:p w14:paraId="65BD011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2470" w:type="dxa"/>
            <w:gridSpan w:val="2"/>
            <w:noWrap/>
            <w:hideMark/>
          </w:tcPr>
          <w:p w14:paraId="1EDED2F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1.487(11)</w:t>
            </w:r>
          </w:p>
        </w:tc>
        <w:tc>
          <w:tcPr>
            <w:tcW w:w="960" w:type="dxa"/>
            <w:noWrap/>
            <w:hideMark/>
          </w:tcPr>
          <w:p w14:paraId="6550869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960" w:type="dxa"/>
            <w:noWrap/>
            <w:hideMark/>
          </w:tcPr>
          <w:p w14:paraId="5D47B9B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23ACE5D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1235" w:type="dxa"/>
            <w:noWrap/>
            <w:hideMark/>
          </w:tcPr>
          <w:p w14:paraId="3AFB528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117.6(7)</w:t>
            </w:r>
          </w:p>
        </w:tc>
      </w:tr>
      <w:tr w:rsidR="008C3367" w:rsidRPr="0080654C" w14:paraId="4D591C34" w14:textId="77777777" w:rsidTr="00EC3F40">
        <w:trPr>
          <w:trHeight w:val="300"/>
          <w:jc w:val="center"/>
        </w:trPr>
        <w:tc>
          <w:tcPr>
            <w:tcW w:w="960" w:type="dxa"/>
            <w:noWrap/>
            <w:hideMark/>
          </w:tcPr>
          <w:p w14:paraId="175F348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lastRenderedPageBreak/>
              <w:t>C5</w:t>
            </w:r>
          </w:p>
        </w:tc>
        <w:tc>
          <w:tcPr>
            <w:tcW w:w="960" w:type="dxa"/>
            <w:noWrap/>
            <w:hideMark/>
          </w:tcPr>
          <w:p w14:paraId="3A6F495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2470" w:type="dxa"/>
            <w:gridSpan w:val="2"/>
            <w:noWrap/>
            <w:hideMark/>
          </w:tcPr>
          <w:p w14:paraId="5A5DFCE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1.338(13)</w:t>
            </w:r>
          </w:p>
        </w:tc>
        <w:tc>
          <w:tcPr>
            <w:tcW w:w="960" w:type="dxa"/>
            <w:noWrap/>
            <w:hideMark/>
          </w:tcPr>
          <w:p w14:paraId="62BB0EE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960" w:type="dxa"/>
            <w:noWrap/>
            <w:hideMark/>
          </w:tcPr>
          <w:p w14:paraId="3D3721C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0717F78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1235" w:type="dxa"/>
            <w:noWrap/>
            <w:hideMark/>
          </w:tcPr>
          <w:p w14:paraId="3D7F07C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109.0(7)</w:t>
            </w:r>
          </w:p>
        </w:tc>
      </w:tr>
      <w:tr w:rsidR="008C3367" w:rsidRPr="0080654C" w14:paraId="578D4901" w14:textId="77777777" w:rsidTr="00EC3F40">
        <w:trPr>
          <w:trHeight w:val="300"/>
          <w:jc w:val="center"/>
        </w:trPr>
        <w:tc>
          <w:tcPr>
            <w:tcW w:w="960" w:type="dxa"/>
            <w:noWrap/>
            <w:hideMark/>
          </w:tcPr>
          <w:p w14:paraId="6E9BCD5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960" w:type="dxa"/>
            <w:noWrap/>
            <w:hideMark/>
          </w:tcPr>
          <w:p w14:paraId="6A220D6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C7</w:t>
            </w:r>
          </w:p>
        </w:tc>
        <w:tc>
          <w:tcPr>
            <w:tcW w:w="2470" w:type="dxa"/>
            <w:gridSpan w:val="2"/>
            <w:noWrap/>
            <w:hideMark/>
          </w:tcPr>
          <w:p w14:paraId="3769E1B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1.364(12)</w:t>
            </w:r>
          </w:p>
        </w:tc>
        <w:tc>
          <w:tcPr>
            <w:tcW w:w="960" w:type="dxa"/>
            <w:noWrap/>
            <w:hideMark/>
          </w:tcPr>
          <w:p w14:paraId="74042DF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5F6582A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960" w:type="dxa"/>
            <w:noWrap/>
            <w:hideMark/>
          </w:tcPr>
          <w:p w14:paraId="5452139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S1</w:t>
            </w:r>
          </w:p>
        </w:tc>
        <w:tc>
          <w:tcPr>
            <w:tcW w:w="1235" w:type="dxa"/>
            <w:noWrap/>
            <w:hideMark/>
          </w:tcPr>
          <w:p w14:paraId="6BC74AC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129.5(6)</w:t>
            </w:r>
          </w:p>
        </w:tc>
      </w:tr>
      <w:tr w:rsidR="008C3367" w:rsidRPr="0080654C" w14:paraId="41454084" w14:textId="77777777" w:rsidTr="00EC3F40">
        <w:trPr>
          <w:trHeight w:val="300"/>
          <w:jc w:val="center"/>
        </w:trPr>
        <w:tc>
          <w:tcPr>
            <w:tcW w:w="960" w:type="dxa"/>
            <w:noWrap/>
            <w:hideMark/>
          </w:tcPr>
          <w:p w14:paraId="62367D8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960" w:type="dxa"/>
            <w:noWrap/>
            <w:hideMark/>
          </w:tcPr>
          <w:p w14:paraId="5F7BBAC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2470" w:type="dxa"/>
            <w:gridSpan w:val="2"/>
            <w:noWrap/>
            <w:hideMark/>
          </w:tcPr>
          <w:p w14:paraId="28B855D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1.374(10)</w:t>
            </w:r>
          </w:p>
        </w:tc>
        <w:tc>
          <w:tcPr>
            <w:tcW w:w="960" w:type="dxa"/>
            <w:noWrap/>
            <w:hideMark/>
          </w:tcPr>
          <w:p w14:paraId="42C280E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3AD92A8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960" w:type="dxa"/>
            <w:noWrap/>
            <w:hideMark/>
          </w:tcPr>
          <w:p w14:paraId="3840CDB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1235" w:type="dxa"/>
            <w:noWrap/>
            <w:hideMark/>
          </w:tcPr>
          <w:p w14:paraId="291FBA9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118.0(7)</w:t>
            </w:r>
          </w:p>
        </w:tc>
      </w:tr>
      <w:tr w:rsidR="008C3367" w:rsidRPr="0080654C" w14:paraId="3F77B0A8" w14:textId="77777777" w:rsidTr="00EC3F40">
        <w:trPr>
          <w:trHeight w:val="300"/>
          <w:jc w:val="center"/>
        </w:trPr>
        <w:tc>
          <w:tcPr>
            <w:tcW w:w="960" w:type="dxa"/>
            <w:noWrap/>
            <w:hideMark/>
          </w:tcPr>
          <w:p w14:paraId="18C8DAC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C7</w:t>
            </w:r>
          </w:p>
        </w:tc>
        <w:tc>
          <w:tcPr>
            <w:tcW w:w="960" w:type="dxa"/>
            <w:noWrap/>
            <w:hideMark/>
          </w:tcPr>
          <w:p w14:paraId="6C7CC69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C8</w:t>
            </w:r>
          </w:p>
        </w:tc>
        <w:tc>
          <w:tcPr>
            <w:tcW w:w="2470" w:type="dxa"/>
            <w:gridSpan w:val="2"/>
            <w:noWrap/>
            <w:hideMark/>
          </w:tcPr>
          <w:p w14:paraId="09DAD28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1.376(12)</w:t>
            </w:r>
          </w:p>
        </w:tc>
        <w:tc>
          <w:tcPr>
            <w:tcW w:w="960" w:type="dxa"/>
            <w:noWrap/>
            <w:hideMark/>
          </w:tcPr>
          <w:p w14:paraId="2ACBC99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67011D9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960" w:type="dxa"/>
            <w:noWrap/>
            <w:hideMark/>
          </w:tcPr>
          <w:p w14:paraId="30D9EAA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S1</w:t>
            </w:r>
          </w:p>
        </w:tc>
        <w:tc>
          <w:tcPr>
            <w:tcW w:w="1235" w:type="dxa"/>
            <w:noWrap/>
            <w:hideMark/>
          </w:tcPr>
          <w:p w14:paraId="330AC6C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112.5(6)</w:t>
            </w:r>
          </w:p>
        </w:tc>
      </w:tr>
      <w:tr w:rsidR="008C3367" w:rsidRPr="0080654C" w14:paraId="0C6B94AF" w14:textId="77777777" w:rsidTr="00EC3F40">
        <w:trPr>
          <w:trHeight w:val="300"/>
          <w:jc w:val="center"/>
        </w:trPr>
        <w:tc>
          <w:tcPr>
            <w:tcW w:w="960" w:type="dxa"/>
            <w:noWrap/>
            <w:hideMark/>
          </w:tcPr>
          <w:p w14:paraId="6DC0EF0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C8</w:t>
            </w:r>
          </w:p>
        </w:tc>
        <w:tc>
          <w:tcPr>
            <w:tcW w:w="960" w:type="dxa"/>
            <w:noWrap/>
            <w:hideMark/>
          </w:tcPr>
          <w:p w14:paraId="1D9DC84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2470" w:type="dxa"/>
            <w:gridSpan w:val="2"/>
            <w:noWrap/>
            <w:hideMark/>
          </w:tcPr>
          <w:p w14:paraId="4918968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1.395(12)</w:t>
            </w:r>
          </w:p>
        </w:tc>
        <w:tc>
          <w:tcPr>
            <w:tcW w:w="960" w:type="dxa"/>
            <w:noWrap/>
            <w:hideMark/>
          </w:tcPr>
          <w:p w14:paraId="4F53408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960" w:type="dxa"/>
            <w:noWrap/>
            <w:hideMark/>
          </w:tcPr>
          <w:p w14:paraId="47DFA7E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6A39247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1235" w:type="dxa"/>
            <w:noWrap/>
            <w:hideMark/>
          </w:tcPr>
          <w:p w14:paraId="2D395B2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111.7(7)</w:t>
            </w:r>
          </w:p>
        </w:tc>
      </w:tr>
      <w:tr w:rsidR="008C3367" w:rsidRPr="0080654C" w14:paraId="00DDB18D" w14:textId="77777777" w:rsidTr="00EC3F40">
        <w:trPr>
          <w:trHeight w:val="300"/>
          <w:jc w:val="center"/>
        </w:trPr>
        <w:tc>
          <w:tcPr>
            <w:tcW w:w="960" w:type="dxa"/>
            <w:noWrap/>
            <w:hideMark/>
          </w:tcPr>
          <w:p w14:paraId="1633AE0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960" w:type="dxa"/>
            <w:noWrap/>
            <w:hideMark/>
          </w:tcPr>
          <w:p w14:paraId="57A9169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2470" w:type="dxa"/>
            <w:gridSpan w:val="2"/>
            <w:noWrap/>
            <w:hideMark/>
          </w:tcPr>
          <w:p w14:paraId="0CD39D7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1.412(12)</w:t>
            </w:r>
          </w:p>
        </w:tc>
        <w:tc>
          <w:tcPr>
            <w:tcW w:w="960" w:type="dxa"/>
            <w:noWrap/>
            <w:hideMark/>
          </w:tcPr>
          <w:p w14:paraId="2D4C50B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960" w:type="dxa"/>
            <w:noWrap/>
            <w:hideMark/>
          </w:tcPr>
          <w:p w14:paraId="63C26E8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3517F5C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1235" w:type="dxa"/>
            <w:noWrap/>
            <w:hideMark/>
          </w:tcPr>
          <w:p w14:paraId="733CDC5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112.8(6)</w:t>
            </w:r>
          </w:p>
        </w:tc>
      </w:tr>
      <w:tr w:rsidR="008C3367" w:rsidRPr="0080654C" w14:paraId="59883E78" w14:textId="77777777" w:rsidTr="00EC3F40">
        <w:trPr>
          <w:trHeight w:val="290"/>
          <w:jc w:val="center"/>
        </w:trPr>
        <w:tc>
          <w:tcPr>
            <w:tcW w:w="960" w:type="dxa"/>
            <w:noWrap/>
            <w:hideMark/>
          </w:tcPr>
          <w:p w14:paraId="53F12DB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960" w:type="dxa"/>
            <w:noWrap/>
            <w:hideMark/>
          </w:tcPr>
          <w:p w14:paraId="66728D0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2470" w:type="dxa"/>
            <w:gridSpan w:val="2"/>
            <w:noWrap/>
            <w:hideMark/>
          </w:tcPr>
          <w:p w14:paraId="5398636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1.513(11)</w:t>
            </w:r>
          </w:p>
        </w:tc>
        <w:tc>
          <w:tcPr>
            <w:tcW w:w="960" w:type="dxa"/>
            <w:noWrap/>
            <w:hideMark/>
          </w:tcPr>
          <w:p w14:paraId="1829A8C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960" w:type="dxa"/>
            <w:noWrap/>
            <w:hideMark/>
          </w:tcPr>
          <w:p w14:paraId="113BBB2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3B875BC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1235" w:type="dxa"/>
            <w:noWrap/>
            <w:hideMark/>
          </w:tcPr>
          <w:p w14:paraId="52D892E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135.4(6)</w:t>
            </w:r>
          </w:p>
        </w:tc>
      </w:tr>
      <w:tr w:rsidR="008C3367" w:rsidRPr="0080654C" w14:paraId="0EF6D8DB" w14:textId="77777777" w:rsidTr="00EC3F40">
        <w:trPr>
          <w:trHeight w:val="290"/>
          <w:jc w:val="center"/>
        </w:trPr>
        <w:tc>
          <w:tcPr>
            <w:tcW w:w="960" w:type="dxa"/>
            <w:noWrap/>
            <w:hideMark/>
          </w:tcPr>
          <w:p w14:paraId="5AD1754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308D366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2470" w:type="dxa"/>
            <w:gridSpan w:val="2"/>
            <w:noWrap/>
            <w:hideMark/>
          </w:tcPr>
          <w:p w14:paraId="346BFE4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1.465(11)</w:t>
            </w:r>
          </w:p>
        </w:tc>
        <w:tc>
          <w:tcPr>
            <w:tcW w:w="960" w:type="dxa"/>
            <w:noWrap/>
            <w:hideMark/>
          </w:tcPr>
          <w:p w14:paraId="2E07D2B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960" w:type="dxa"/>
            <w:noWrap/>
            <w:hideMark/>
          </w:tcPr>
          <w:p w14:paraId="7D2BDB9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960" w:type="dxa"/>
            <w:noWrap/>
            <w:hideMark/>
          </w:tcPr>
          <w:p w14:paraId="1695497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1235" w:type="dxa"/>
            <w:noWrap/>
            <w:hideMark/>
          </w:tcPr>
          <w:p w14:paraId="78311B7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111.2(7)</w:t>
            </w:r>
          </w:p>
        </w:tc>
      </w:tr>
      <w:tr w:rsidR="008C3367" w:rsidRPr="0080654C" w14:paraId="6A4A4774" w14:textId="77777777" w:rsidTr="00EC3F40">
        <w:trPr>
          <w:trHeight w:val="290"/>
          <w:jc w:val="center"/>
        </w:trPr>
        <w:tc>
          <w:tcPr>
            <w:tcW w:w="960" w:type="dxa"/>
            <w:noWrap/>
            <w:hideMark/>
          </w:tcPr>
          <w:p w14:paraId="2EEA078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632F81D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2470" w:type="dxa"/>
            <w:gridSpan w:val="2"/>
            <w:noWrap/>
            <w:hideMark/>
          </w:tcPr>
          <w:p w14:paraId="3094C6A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1.351(10)</w:t>
            </w:r>
          </w:p>
        </w:tc>
        <w:tc>
          <w:tcPr>
            <w:tcW w:w="960" w:type="dxa"/>
            <w:noWrap/>
            <w:hideMark/>
          </w:tcPr>
          <w:p w14:paraId="5695112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C18</w:t>
            </w:r>
          </w:p>
        </w:tc>
        <w:tc>
          <w:tcPr>
            <w:tcW w:w="960" w:type="dxa"/>
            <w:noWrap/>
            <w:hideMark/>
          </w:tcPr>
          <w:p w14:paraId="2FC049B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960" w:type="dxa"/>
            <w:noWrap/>
            <w:hideMark/>
          </w:tcPr>
          <w:p w14:paraId="7ED8693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1235" w:type="dxa"/>
            <w:noWrap/>
            <w:hideMark/>
          </w:tcPr>
          <w:p w14:paraId="4F4A23B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130.0(7)</w:t>
            </w:r>
          </w:p>
        </w:tc>
      </w:tr>
      <w:tr w:rsidR="008C3367" w:rsidRPr="0080654C" w14:paraId="2A0F2E1A" w14:textId="77777777" w:rsidTr="00EC3F40">
        <w:trPr>
          <w:trHeight w:val="290"/>
          <w:jc w:val="center"/>
        </w:trPr>
        <w:tc>
          <w:tcPr>
            <w:tcW w:w="960" w:type="dxa"/>
            <w:noWrap/>
            <w:hideMark/>
          </w:tcPr>
          <w:p w14:paraId="3EA40AA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960" w:type="dxa"/>
            <w:noWrap/>
            <w:hideMark/>
          </w:tcPr>
          <w:p w14:paraId="3639768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2470" w:type="dxa"/>
            <w:gridSpan w:val="2"/>
            <w:noWrap/>
            <w:hideMark/>
          </w:tcPr>
          <w:p w14:paraId="55849B9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1.405(11)</w:t>
            </w:r>
          </w:p>
        </w:tc>
        <w:tc>
          <w:tcPr>
            <w:tcW w:w="960" w:type="dxa"/>
            <w:noWrap/>
            <w:hideMark/>
          </w:tcPr>
          <w:p w14:paraId="5B51D07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C18</w:t>
            </w:r>
          </w:p>
        </w:tc>
        <w:tc>
          <w:tcPr>
            <w:tcW w:w="960" w:type="dxa"/>
            <w:noWrap/>
            <w:hideMark/>
          </w:tcPr>
          <w:p w14:paraId="6CB637B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960" w:type="dxa"/>
            <w:noWrap/>
            <w:hideMark/>
          </w:tcPr>
          <w:p w14:paraId="25838DC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1235" w:type="dxa"/>
            <w:noWrap/>
            <w:hideMark/>
          </w:tcPr>
          <w:p w14:paraId="42E36E6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118.7(8)</w:t>
            </w:r>
          </w:p>
        </w:tc>
      </w:tr>
      <w:tr w:rsidR="008C3367" w:rsidRPr="0080654C" w14:paraId="767D648A" w14:textId="77777777" w:rsidTr="00EC3F40">
        <w:trPr>
          <w:trHeight w:val="290"/>
          <w:jc w:val="center"/>
        </w:trPr>
        <w:tc>
          <w:tcPr>
            <w:tcW w:w="960" w:type="dxa"/>
            <w:noWrap/>
            <w:hideMark/>
          </w:tcPr>
          <w:p w14:paraId="2368564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960" w:type="dxa"/>
            <w:noWrap/>
            <w:hideMark/>
          </w:tcPr>
          <w:p w14:paraId="74C238B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S1</w:t>
            </w:r>
          </w:p>
        </w:tc>
        <w:tc>
          <w:tcPr>
            <w:tcW w:w="2470" w:type="dxa"/>
            <w:gridSpan w:val="2"/>
            <w:noWrap/>
            <w:hideMark/>
          </w:tcPr>
          <w:p w14:paraId="5A07497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1.751(7)</w:t>
            </w:r>
          </w:p>
        </w:tc>
        <w:tc>
          <w:tcPr>
            <w:tcW w:w="960" w:type="dxa"/>
            <w:noWrap/>
            <w:hideMark/>
          </w:tcPr>
          <w:p w14:paraId="6499DA2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960" w:type="dxa"/>
            <w:noWrap/>
            <w:hideMark/>
          </w:tcPr>
          <w:p w14:paraId="7D53036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960" w:type="dxa"/>
            <w:noWrap/>
            <w:hideMark/>
          </w:tcPr>
          <w:p w14:paraId="74B65C3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S1</w:t>
            </w:r>
          </w:p>
        </w:tc>
        <w:tc>
          <w:tcPr>
            <w:tcW w:w="1235" w:type="dxa"/>
            <w:noWrap/>
            <w:hideMark/>
          </w:tcPr>
          <w:p w14:paraId="12FC5CB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112.9(6)</w:t>
            </w:r>
          </w:p>
        </w:tc>
      </w:tr>
      <w:tr w:rsidR="008C3367" w:rsidRPr="0080654C" w14:paraId="256357DA" w14:textId="77777777" w:rsidTr="00EC3F40">
        <w:trPr>
          <w:trHeight w:val="290"/>
          <w:jc w:val="center"/>
        </w:trPr>
        <w:tc>
          <w:tcPr>
            <w:tcW w:w="960" w:type="dxa"/>
            <w:noWrap/>
            <w:hideMark/>
          </w:tcPr>
          <w:p w14:paraId="43870BB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2ED8BEC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2470" w:type="dxa"/>
            <w:gridSpan w:val="2"/>
            <w:noWrap/>
            <w:hideMark/>
          </w:tcPr>
          <w:p w14:paraId="4C1A94B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1.437(11)</w:t>
            </w:r>
          </w:p>
        </w:tc>
        <w:tc>
          <w:tcPr>
            <w:tcW w:w="960" w:type="dxa"/>
            <w:noWrap/>
            <w:hideMark/>
          </w:tcPr>
          <w:p w14:paraId="32C8A0A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C15</w:t>
            </w:r>
          </w:p>
        </w:tc>
        <w:tc>
          <w:tcPr>
            <w:tcW w:w="960" w:type="dxa"/>
            <w:noWrap/>
            <w:hideMark/>
          </w:tcPr>
          <w:p w14:paraId="55C6FA0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960" w:type="dxa"/>
            <w:noWrap/>
            <w:hideMark/>
          </w:tcPr>
          <w:p w14:paraId="4D72F1E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1235" w:type="dxa"/>
            <w:noWrap/>
            <w:hideMark/>
          </w:tcPr>
          <w:p w14:paraId="4DB7F5F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120.8(8)</w:t>
            </w:r>
          </w:p>
        </w:tc>
      </w:tr>
      <w:tr w:rsidR="008C3367" w:rsidRPr="0080654C" w14:paraId="705738A7" w14:textId="77777777" w:rsidTr="00EC3F40">
        <w:trPr>
          <w:trHeight w:val="290"/>
          <w:jc w:val="center"/>
        </w:trPr>
        <w:tc>
          <w:tcPr>
            <w:tcW w:w="960" w:type="dxa"/>
            <w:noWrap/>
            <w:hideMark/>
          </w:tcPr>
          <w:p w14:paraId="6F2E013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52F2601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2470" w:type="dxa"/>
            <w:gridSpan w:val="2"/>
            <w:noWrap/>
            <w:hideMark/>
          </w:tcPr>
          <w:p w14:paraId="375D57F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1.988(8)</w:t>
            </w:r>
          </w:p>
        </w:tc>
        <w:tc>
          <w:tcPr>
            <w:tcW w:w="960" w:type="dxa"/>
            <w:noWrap/>
            <w:hideMark/>
          </w:tcPr>
          <w:p w14:paraId="1304005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C15</w:t>
            </w:r>
          </w:p>
        </w:tc>
        <w:tc>
          <w:tcPr>
            <w:tcW w:w="960" w:type="dxa"/>
            <w:noWrap/>
            <w:hideMark/>
          </w:tcPr>
          <w:p w14:paraId="1B8CBA4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960" w:type="dxa"/>
            <w:noWrap/>
            <w:hideMark/>
          </w:tcPr>
          <w:p w14:paraId="00D31EF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S1</w:t>
            </w:r>
          </w:p>
        </w:tc>
        <w:tc>
          <w:tcPr>
            <w:tcW w:w="1235" w:type="dxa"/>
            <w:noWrap/>
            <w:hideMark/>
          </w:tcPr>
          <w:p w14:paraId="3E58D10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126.2(7)</w:t>
            </w:r>
          </w:p>
        </w:tc>
      </w:tr>
      <w:tr w:rsidR="008C3367" w:rsidRPr="0080654C" w14:paraId="652348D2" w14:textId="77777777" w:rsidTr="00EC3F40">
        <w:trPr>
          <w:trHeight w:val="290"/>
          <w:jc w:val="center"/>
        </w:trPr>
        <w:tc>
          <w:tcPr>
            <w:tcW w:w="960" w:type="dxa"/>
            <w:noWrap/>
            <w:hideMark/>
          </w:tcPr>
          <w:p w14:paraId="5D255EC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960" w:type="dxa"/>
            <w:noWrap/>
            <w:hideMark/>
          </w:tcPr>
          <w:p w14:paraId="7DB282F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2470" w:type="dxa"/>
            <w:gridSpan w:val="2"/>
            <w:noWrap/>
            <w:hideMark/>
          </w:tcPr>
          <w:p w14:paraId="445702D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1.430(11)</w:t>
            </w:r>
          </w:p>
        </w:tc>
        <w:tc>
          <w:tcPr>
            <w:tcW w:w="960" w:type="dxa"/>
            <w:noWrap/>
            <w:hideMark/>
          </w:tcPr>
          <w:p w14:paraId="5913D1A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C16</w:t>
            </w:r>
          </w:p>
        </w:tc>
        <w:tc>
          <w:tcPr>
            <w:tcW w:w="960" w:type="dxa"/>
            <w:noWrap/>
            <w:hideMark/>
          </w:tcPr>
          <w:p w14:paraId="6860048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C15</w:t>
            </w:r>
          </w:p>
        </w:tc>
        <w:tc>
          <w:tcPr>
            <w:tcW w:w="960" w:type="dxa"/>
            <w:noWrap/>
            <w:hideMark/>
          </w:tcPr>
          <w:p w14:paraId="469ACD1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1235" w:type="dxa"/>
            <w:noWrap/>
            <w:hideMark/>
          </w:tcPr>
          <w:p w14:paraId="3BB9E21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119.5(8)</w:t>
            </w:r>
          </w:p>
        </w:tc>
      </w:tr>
      <w:tr w:rsidR="008C3367" w:rsidRPr="0080654C" w14:paraId="31F6A953" w14:textId="77777777" w:rsidTr="00EC3F40">
        <w:trPr>
          <w:trHeight w:val="290"/>
          <w:jc w:val="center"/>
        </w:trPr>
        <w:tc>
          <w:tcPr>
            <w:tcW w:w="960" w:type="dxa"/>
            <w:noWrap/>
            <w:hideMark/>
          </w:tcPr>
          <w:p w14:paraId="15AD908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960" w:type="dxa"/>
            <w:noWrap/>
            <w:hideMark/>
          </w:tcPr>
          <w:p w14:paraId="3E8E8EF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C18</w:t>
            </w:r>
          </w:p>
        </w:tc>
        <w:tc>
          <w:tcPr>
            <w:tcW w:w="2470" w:type="dxa"/>
            <w:gridSpan w:val="2"/>
            <w:noWrap/>
            <w:hideMark/>
          </w:tcPr>
          <w:p w14:paraId="7E107B1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1.401(12)</w:t>
            </w:r>
          </w:p>
        </w:tc>
        <w:tc>
          <w:tcPr>
            <w:tcW w:w="960" w:type="dxa"/>
            <w:noWrap/>
            <w:hideMark/>
          </w:tcPr>
          <w:p w14:paraId="594F12D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C15</w:t>
            </w:r>
          </w:p>
        </w:tc>
        <w:tc>
          <w:tcPr>
            <w:tcW w:w="960" w:type="dxa"/>
            <w:noWrap/>
            <w:hideMark/>
          </w:tcPr>
          <w:p w14:paraId="4993D60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C16</w:t>
            </w:r>
          </w:p>
        </w:tc>
        <w:tc>
          <w:tcPr>
            <w:tcW w:w="960" w:type="dxa"/>
            <w:noWrap/>
            <w:hideMark/>
          </w:tcPr>
          <w:p w14:paraId="4787467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C17</w:t>
            </w:r>
          </w:p>
        </w:tc>
        <w:tc>
          <w:tcPr>
            <w:tcW w:w="1235" w:type="dxa"/>
            <w:noWrap/>
            <w:hideMark/>
          </w:tcPr>
          <w:p w14:paraId="2BA69D8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119.6(9)</w:t>
            </w:r>
          </w:p>
        </w:tc>
      </w:tr>
      <w:tr w:rsidR="008C3367" w:rsidRPr="0080654C" w14:paraId="4E352F35" w14:textId="77777777" w:rsidTr="00EC3F40">
        <w:trPr>
          <w:trHeight w:val="290"/>
          <w:jc w:val="center"/>
        </w:trPr>
        <w:tc>
          <w:tcPr>
            <w:tcW w:w="960" w:type="dxa"/>
            <w:noWrap/>
            <w:hideMark/>
          </w:tcPr>
          <w:p w14:paraId="5ECAA81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960" w:type="dxa"/>
            <w:noWrap/>
            <w:hideMark/>
          </w:tcPr>
          <w:p w14:paraId="1F9FA3D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C15</w:t>
            </w:r>
          </w:p>
        </w:tc>
        <w:tc>
          <w:tcPr>
            <w:tcW w:w="2470" w:type="dxa"/>
            <w:gridSpan w:val="2"/>
            <w:noWrap/>
            <w:hideMark/>
          </w:tcPr>
          <w:p w14:paraId="4A5D6A5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1.398(12)</w:t>
            </w:r>
          </w:p>
        </w:tc>
        <w:tc>
          <w:tcPr>
            <w:tcW w:w="960" w:type="dxa"/>
            <w:noWrap/>
            <w:hideMark/>
          </w:tcPr>
          <w:p w14:paraId="7CC643E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C18</w:t>
            </w:r>
          </w:p>
        </w:tc>
        <w:tc>
          <w:tcPr>
            <w:tcW w:w="960" w:type="dxa"/>
            <w:noWrap/>
            <w:hideMark/>
          </w:tcPr>
          <w:p w14:paraId="5D27F81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C17</w:t>
            </w:r>
          </w:p>
        </w:tc>
        <w:tc>
          <w:tcPr>
            <w:tcW w:w="960" w:type="dxa"/>
            <w:noWrap/>
            <w:hideMark/>
          </w:tcPr>
          <w:p w14:paraId="616672D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C16</w:t>
            </w:r>
          </w:p>
        </w:tc>
        <w:tc>
          <w:tcPr>
            <w:tcW w:w="1235" w:type="dxa"/>
            <w:noWrap/>
            <w:hideMark/>
          </w:tcPr>
          <w:p w14:paraId="325050B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122.4(9)</w:t>
            </w:r>
          </w:p>
        </w:tc>
      </w:tr>
      <w:tr w:rsidR="008C3367" w:rsidRPr="0080654C" w14:paraId="6180AB87" w14:textId="77777777" w:rsidTr="00EC3F40">
        <w:trPr>
          <w:trHeight w:val="290"/>
          <w:jc w:val="center"/>
        </w:trPr>
        <w:tc>
          <w:tcPr>
            <w:tcW w:w="960" w:type="dxa"/>
            <w:noWrap/>
            <w:hideMark/>
          </w:tcPr>
          <w:p w14:paraId="6960DCF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960" w:type="dxa"/>
            <w:noWrap/>
            <w:hideMark/>
          </w:tcPr>
          <w:p w14:paraId="4409F25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S1</w:t>
            </w:r>
          </w:p>
        </w:tc>
        <w:tc>
          <w:tcPr>
            <w:tcW w:w="2470" w:type="dxa"/>
            <w:gridSpan w:val="2"/>
            <w:noWrap/>
            <w:hideMark/>
          </w:tcPr>
          <w:p w14:paraId="4CA2715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1.714(9)</w:t>
            </w:r>
          </w:p>
        </w:tc>
        <w:tc>
          <w:tcPr>
            <w:tcW w:w="960" w:type="dxa"/>
            <w:noWrap/>
            <w:hideMark/>
          </w:tcPr>
          <w:p w14:paraId="0EE39F0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C17</w:t>
            </w:r>
          </w:p>
        </w:tc>
        <w:tc>
          <w:tcPr>
            <w:tcW w:w="960" w:type="dxa"/>
            <w:noWrap/>
            <w:hideMark/>
          </w:tcPr>
          <w:p w14:paraId="4D58A9C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C18</w:t>
            </w:r>
          </w:p>
        </w:tc>
        <w:tc>
          <w:tcPr>
            <w:tcW w:w="960" w:type="dxa"/>
            <w:noWrap/>
            <w:hideMark/>
          </w:tcPr>
          <w:p w14:paraId="5D7545A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C13</w:t>
            </w:r>
          </w:p>
        </w:tc>
        <w:tc>
          <w:tcPr>
            <w:tcW w:w="1235" w:type="dxa"/>
            <w:noWrap/>
            <w:hideMark/>
          </w:tcPr>
          <w:p w14:paraId="76FCF64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118.9(8)</w:t>
            </w:r>
          </w:p>
        </w:tc>
      </w:tr>
      <w:tr w:rsidR="008C3367" w:rsidRPr="0080654C" w14:paraId="047AADFD" w14:textId="77777777" w:rsidTr="00EC3F40">
        <w:trPr>
          <w:trHeight w:val="290"/>
          <w:jc w:val="center"/>
        </w:trPr>
        <w:tc>
          <w:tcPr>
            <w:tcW w:w="960" w:type="dxa"/>
            <w:noWrap/>
            <w:hideMark/>
          </w:tcPr>
          <w:p w14:paraId="20413AA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C15</w:t>
            </w:r>
          </w:p>
        </w:tc>
        <w:tc>
          <w:tcPr>
            <w:tcW w:w="960" w:type="dxa"/>
            <w:noWrap/>
            <w:hideMark/>
          </w:tcPr>
          <w:p w14:paraId="0172EB2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C16</w:t>
            </w:r>
          </w:p>
        </w:tc>
        <w:tc>
          <w:tcPr>
            <w:tcW w:w="2470" w:type="dxa"/>
            <w:gridSpan w:val="2"/>
            <w:noWrap/>
            <w:hideMark/>
          </w:tcPr>
          <w:p w14:paraId="30B35D7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1.365(13)</w:t>
            </w:r>
          </w:p>
        </w:tc>
        <w:tc>
          <w:tcPr>
            <w:tcW w:w="960" w:type="dxa"/>
            <w:noWrap/>
            <w:hideMark/>
          </w:tcPr>
          <w:p w14:paraId="6C16014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O1</w:t>
            </w:r>
          </w:p>
        </w:tc>
        <w:tc>
          <w:tcPr>
            <w:tcW w:w="960" w:type="dxa"/>
            <w:noWrap/>
            <w:hideMark/>
          </w:tcPr>
          <w:p w14:paraId="233B5AE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960" w:type="dxa"/>
            <w:noWrap/>
            <w:hideMark/>
          </w:tcPr>
          <w:p w14:paraId="371BB71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1235" w:type="dxa"/>
            <w:noWrap/>
            <w:hideMark/>
          </w:tcPr>
          <w:p w14:paraId="3D4B153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110.7(7)</w:t>
            </w:r>
          </w:p>
        </w:tc>
      </w:tr>
      <w:tr w:rsidR="008C3367" w:rsidRPr="0080654C" w14:paraId="4D4A8DE5" w14:textId="77777777" w:rsidTr="00EC3F40">
        <w:trPr>
          <w:trHeight w:val="290"/>
          <w:jc w:val="center"/>
        </w:trPr>
        <w:tc>
          <w:tcPr>
            <w:tcW w:w="960" w:type="dxa"/>
            <w:noWrap/>
            <w:hideMark/>
          </w:tcPr>
          <w:p w14:paraId="71717AC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C16</w:t>
            </w:r>
          </w:p>
        </w:tc>
        <w:tc>
          <w:tcPr>
            <w:tcW w:w="960" w:type="dxa"/>
            <w:noWrap/>
            <w:hideMark/>
          </w:tcPr>
          <w:p w14:paraId="29811E0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C17</w:t>
            </w:r>
          </w:p>
        </w:tc>
        <w:tc>
          <w:tcPr>
            <w:tcW w:w="2470" w:type="dxa"/>
            <w:gridSpan w:val="2"/>
            <w:noWrap/>
            <w:hideMark/>
          </w:tcPr>
          <w:p w14:paraId="5968FF3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1.413(13)</w:t>
            </w:r>
          </w:p>
        </w:tc>
        <w:tc>
          <w:tcPr>
            <w:tcW w:w="960" w:type="dxa"/>
            <w:noWrap/>
            <w:hideMark/>
          </w:tcPr>
          <w:p w14:paraId="2C143F5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O2</w:t>
            </w:r>
          </w:p>
        </w:tc>
        <w:tc>
          <w:tcPr>
            <w:tcW w:w="960" w:type="dxa"/>
            <w:noWrap/>
            <w:hideMark/>
          </w:tcPr>
          <w:p w14:paraId="1FCFD73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960" w:type="dxa"/>
            <w:noWrap/>
            <w:hideMark/>
          </w:tcPr>
          <w:p w14:paraId="037EFE5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C9</w:t>
            </w:r>
          </w:p>
        </w:tc>
        <w:tc>
          <w:tcPr>
            <w:tcW w:w="1235" w:type="dxa"/>
            <w:noWrap/>
            <w:hideMark/>
          </w:tcPr>
          <w:p w14:paraId="39F0286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125.8(8)</w:t>
            </w:r>
          </w:p>
        </w:tc>
      </w:tr>
      <w:tr w:rsidR="008C3367" w:rsidRPr="0080654C" w14:paraId="60FFEA0D" w14:textId="77777777" w:rsidTr="00EC3F40">
        <w:trPr>
          <w:trHeight w:val="290"/>
          <w:jc w:val="center"/>
        </w:trPr>
        <w:tc>
          <w:tcPr>
            <w:tcW w:w="960" w:type="dxa"/>
            <w:noWrap/>
            <w:hideMark/>
          </w:tcPr>
          <w:p w14:paraId="403276E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C17</w:t>
            </w:r>
          </w:p>
        </w:tc>
        <w:tc>
          <w:tcPr>
            <w:tcW w:w="960" w:type="dxa"/>
            <w:noWrap/>
            <w:hideMark/>
          </w:tcPr>
          <w:p w14:paraId="6B08B7F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C18</w:t>
            </w:r>
          </w:p>
        </w:tc>
        <w:tc>
          <w:tcPr>
            <w:tcW w:w="2470" w:type="dxa"/>
            <w:gridSpan w:val="2"/>
            <w:noWrap/>
            <w:hideMark/>
          </w:tcPr>
          <w:p w14:paraId="48873B9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1.369(13)</w:t>
            </w:r>
          </w:p>
        </w:tc>
        <w:tc>
          <w:tcPr>
            <w:tcW w:w="960" w:type="dxa"/>
            <w:noWrap/>
            <w:hideMark/>
          </w:tcPr>
          <w:p w14:paraId="070662E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O2</w:t>
            </w:r>
          </w:p>
        </w:tc>
        <w:tc>
          <w:tcPr>
            <w:tcW w:w="960" w:type="dxa"/>
            <w:noWrap/>
            <w:hideMark/>
          </w:tcPr>
          <w:p w14:paraId="1B0E121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960" w:type="dxa"/>
            <w:noWrap/>
            <w:hideMark/>
          </w:tcPr>
          <w:p w14:paraId="05D8B6B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O1</w:t>
            </w:r>
          </w:p>
        </w:tc>
        <w:tc>
          <w:tcPr>
            <w:tcW w:w="1235" w:type="dxa"/>
            <w:noWrap/>
            <w:hideMark/>
          </w:tcPr>
          <w:p w14:paraId="65E6C42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123.5(8)</w:t>
            </w:r>
          </w:p>
        </w:tc>
      </w:tr>
      <w:tr w:rsidR="008C3367" w:rsidRPr="0080654C" w14:paraId="315694C4" w14:textId="77777777" w:rsidTr="00EC3F40">
        <w:trPr>
          <w:trHeight w:val="290"/>
          <w:jc w:val="center"/>
        </w:trPr>
        <w:tc>
          <w:tcPr>
            <w:tcW w:w="960" w:type="dxa"/>
            <w:noWrap/>
            <w:hideMark/>
          </w:tcPr>
          <w:p w14:paraId="54C2E56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960" w:type="dxa"/>
            <w:noWrap/>
            <w:hideMark/>
          </w:tcPr>
          <w:p w14:paraId="53E7F48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O1</w:t>
            </w:r>
          </w:p>
        </w:tc>
        <w:tc>
          <w:tcPr>
            <w:tcW w:w="2470" w:type="dxa"/>
            <w:gridSpan w:val="2"/>
            <w:noWrap/>
            <w:hideMark/>
          </w:tcPr>
          <w:p w14:paraId="049D349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1.335(10)</w:t>
            </w:r>
          </w:p>
        </w:tc>
        <w:tc>
          <w:tcPr>
            <w:tcW w:w="960" w:type="dxa"/>
            <w:noWrap/>
            <w:hideMark/>
          </w:tcPr>
          <w:p w14:paraId="1DF7524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C21</w:t>
            </w:r>
          </w:p>
        </w:tc>
        <w:tc>
          <w:tcPr>
            <w:tcW w:w="960" w:type="dxa"/>
            <w:noWrap/>
            <w:hideMark/>
          </w:tcPr>
          <w:p w14:paraId="341B79C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N3</w:t>
            </w:r>
          </w:p>
        </w:tc>
        <w:tc>
          <w:tcPr>
            <w:tcW w:w="960" w:type="dxa"/>
            <w:noWrap/>
            <w:hideMark/>
          </w:tcPr>
          <w:p w14:paraId="1D1CA6C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1235" w:type="dxa"/>
            <w:noWrap/>
            <w:hideMark/>
          </w:tcPr>
          <w:p w14:paraId="6F37236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176.2(9)</w:t>
            </w:r>
          </w:p>
        </w:tc>
      </w:tr>
      <w:tr w:rsidR="008C3367" w:rsidRPr="0080654C" w14:paraId="04956E28" w14:textId="77777777" w:rsidTr="00EC3F40">
        <w:trPr>
          <w:trHeight w:val="290"/>
          <w:jc w:val="center"/>
        </w:trPr>
        <w:tc>
          <w:tcPr>
            <w:tcW w:w="960" w:type="dxa"/>
            <w:noWrap/>
            <w:hideMark/>
          </w:tcPr>
          <w:p w14:paraId="6195F56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960" w:type="dxa"/>
            <w:noWrap/>
            <w:hideMark/>
          </w:tcPr>
          <w:p w14:paraId="50F42DD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O2</w:t>
            </w:r>
          </w:p>
        </w:tc>
        <w:tc>
          <w:tcPr>
            <w:tcW w:w="2470" w:type="dxa"/>
            <w:gridSpan w:val="2"/>
            <w:noWrap/>
            <w:hideMark/>
          </w:tcPr>
          <w:p w14:paraId="429028A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1.190(10)</w:t>
            </w:r>
          </w:p>
        </w:tc>
        <w:tc>
          <w:tcPr>
            <w:tcW w:w="960" w:type="dxa"/>
            <w:noWrap/>
            <w:hideMark/>
          </w:tcPr>
          <w:p w14:paraId="2F74D02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N3</w:t>
            </w:r>
          </w:p>
        </w:tc>
        <w:tc>
          <w:tcPr>
            <w:tcW w:w="960" w:type="dxa"/>
            <w:noWrap/>
            <w:hideMark/>
          </w:tcPr>
          <w:p w14:paraId="2F61820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960" w:type="dxa"/>
            <w:noWrap/>
            <w:hideMark/>
          </w:tcPr>
          <w:p w14:paraId="4AC6A3B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1235" w:type="dxa"/>
            <w:noWrap/>
            <w:hideMark/>
          </w:tcPr>
          <w:p w14:paraId="41841E9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117.7(9)</w:t>
            </w:r>
          </w:p>
        </w:tc>
      </w:tr>
      <w:tr w:rsidR="008C3367" w:rsidRPr="0080654C" w14:paraId="4F70204D" w14:textId="77777777" w:rsidTr="00EC3F40">
        <w:trPr>
          <w:trHeight w:val="290"/>
          <w:jc w:val="center"/>
        </w:trPr>
        <w:tc>
          <w:tcPr>
            <w:tcW w:w="960" w:type="dxa"/>
            <w:noWrap/>
            <w:hideMark/>
          </w:tcPr>
          <w:p w14:paraId="73AFA0F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C20</w:t>
            </w:r>
          </w:p>
        </w:tc>
        <w:tc>
          <w:tcPr>
            <w:tcW w:w="960" w:type="dxa"/>
            <w:noWrap/>
            <w:hideMark/>
          </w:tcPr>
          <w:p w14:paraId="33BEF28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O1</w:t>
            </w:r>
          </w:p>
        </w:tc>
        <w:tc>
          <w:tcPr>
            <w:tcW w:w="2470" w:type="dxa"/>
            <w:gridSpan w:val="2"/>
            <w:noWrap/>
            <w:hideMark/>
          </w:tcPr>
          <w:p w14:paraId="3F6C0EB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1.461(10)</w:t>
            </w:r>
          </w:p>
        </w:tc>
        <w:tc>
          <w:tcPr>
            <w:tcW w:w="960" w:type="dxa"/>
            <w:noWrap/>
            <w:hideMark/>
          </w:tcPr>
          <w:p w14:paraId="2F7DA09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960" w:type="dxa"/>
            <w:noWrap/>
            <w:hideMark/>
          </w:tcPr>
          <w:p w14:paraId="018631A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960" w:type="dxa"/>
            <w:noWrap/>
            <w:hideMark/>
          </w:tcPr>
          <w:p w14:paraId="142B65A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N3</w:t>
            </w:r>
          </w:p>
        </w:tc>
        <w:tc>
          <w:tcPr>
            <w:tcW w:w="1235" w:type="dxa"/>
            <w:noWrap/>
            <w:hideMark/>
          </w:tcPr>
          <w:p w14:paraId="5FE781E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119.4(8)</w:t>
            </w:r>
          </w:p>
        </w:tc>
      </w:tr>
      <w:tr w:rsidR="008C3367" w:rsidRPr="0080654C" w14:paraId="6BB3DA24" w14:textId="77777777" w:rsidTr="00EC3F40">
        <w:trPr>
          <w:trHeight w:val="290"/>
          <w:jc w:val="center"/>
        </w:trPr>
        <w:tc>
          <w:tcPr>
            <w:tcW w:w="960" w:type="dxa"/>
            <w:noWrap/>
            <w:hideMark/>
          </w:tcPr>
          <w:p w14:paraId="1B93F8C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N3</w:t>
            </w:r>
          </w:p>
        </w:tc>
        <w:tc>
          <w:tcPr>
            <w:tcW w:w="960" w:type="dxa"/>
            <w:noWrap/>
            <w:hideMark/>
          </w:tcPr>
          <w:p w14:paraId="16BC874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2470" w:type="dxa"/>
            <w:gridSpan w:val="2"/>
            <w:noWrap/>
            <w:hideMark/>
          </w:tcPr>
          <w:p w14:paraId="599D4D4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1.393(12)</w:t>
            </w:r>
          </w:p>
        </w:tc>
        <w:tc>
          <w:tcPr>
            <w:tcW w:w="960" w:type="dxa"/>
            <w:noWrap/>
            <w:hideMark/>
          </w:tcPr>
          <w:p w14:paraId="02A9C0D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960" w:type="dxa"/>
            <w:noWrap/>
            <w:hideMark/>
          </w:tcPr>
          <w:p w14:paraId="4558704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960" w:type="dxa"/>
            <w:noWrap/>
            <w:hideMark/>
          </w:tcPr>
          <w:p w14:paraId="6CD7D15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1235" w:type="dxa"/>
            <w:noWrap/>
            <w:hideMark/>
          </w:tcPr>
          <w:p w14:paraId="2E8627D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122.8(9)</w:t>
            </w:r>
          </w:p>
        </w:tc>
      </w:tr>
      <w:tr w:rsidR="008C3367" w:rsidRPr="0080654C" w14:paraId="550BCF5F" w14:textId="77777777" w:rsidTr="00EC3F40">
        <w:trPr>
          <w:trHeight w:val="290"/>
          <w:jc w:val="center"/>
        </w:trPr>
        <w:tc>
          <w:tcPr>
            <w:tcW w:w="960" w:type="dxa"/>
            <w:noWrap/>
            <w:hideMark/>
          </w:tcPr>
          <w:p w14:paraId="6DC4924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N3</w:t>
            </w:r>
          </w:p>
        </w:tc>
        <w:tc>
          <w:tcPr>
            <w:tcW w:w="960" w:type="dxa"/>
            <w:noWrap/>
            <w:hideMark/>
          </w:tcPr>
          <w:p w14:paraId="292BDF7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C21</w:t>
            </w:r>
          </w:p>
        </w:tc>
        <w:tc>
          <w:tcPr>
            <w:tcW w:w="2470" w:type="dxa"/>
            <w:gridSpan w:val="2"/>
            <w:noWrap/>
            <w:hideMark/>
          </w:tcPr>
          <w:p w14:paraId="1329C5C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1.143(13)</w:t>
            </w:r>
          </w:p>
        </w:tc>
        <w:tc>
          <w:tcPr>
            <w:tcW w:w="960" w:type="dxa"/>
            <w:noWrap/>
            <w:hideMark/>
          </w:tcPr>
          <w:p w14:paraId="4496524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960" w:type="dxa"/>
            <w:noWrap/>
            <w:hideMark/>
          </w:tcPr>
          <w:p w14:paraId="55DFD4A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960" w:type="dxa"/>
            <w:noWrap/>
            <w:hideMark/>
          </w:tcPr>
          <w:p w14:paraId="06EDB02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C24</w:t>
            </w:r>
          </w:p>
        </w:tc>
        <w:tc>
          <w:tcPr>
            <w:tcW w:w="1235" w:type="dxa"/>
            <w:noWrap/>
            <w:hideMark/>
          </w:tcPr>
          <w:p w14:paraId="678ADB4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118.0(10)</w:t>
            </w:r>
          </w:p>
        </w:tc>
      </w:tr>
      <w:tr w:rsidR="008C3367" w:rsidRPr="0080654C" w14:paraId="161962DE" w14:textId="77777777" w:rsidTr="00EC3F40">
        <w:trPr>
          <w:trHeight w:val="290"/>
          <w:jc w:val="center"/>
        </w:trPr>
        <w:tc>
          <w:tcPr>
            <w:tcW w:w="960" w:type="dxa"/>
            <w:noWrap/>
            <w:hideMark/>
          </w:tcPr>
          <w:p w14:paraId="411F446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960" w:type="dxa"/>
            <w:noWrap/>
            <w:hideMark/>
          </w:tcPr>
          <w:p w14:paraId="67901BE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2470" w:type="dxa"/>
            <w:gridSpan w:val="2"/>
            <w:noWrap/>
            <w:hideMark/>
          </w:tcPr>
          <w:p w14:paraId="1E8B49C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1.382(14)</w:t>
            </w:r>
          </w:p>
        </w:tc>
        <w:tc>
          <w:tcPr>
            <w:tcW w:w="960" w:type="dxa"/>
            <w:noWrap/>
            <w:hideMark/>
          </w:tcPr>
          <w:p w14:paraId="60994CF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960" w:type="dxa"/>
            <w:noWrap/>
            <w:hideMark/>
          </w:tcPr>
          <w:p w14:paraId="742AE0D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960" w:type="dxa"/>
            <w:noWrap/>
            <w:hideMark/>
          </w:tcPr>
          <w:p w14:paraId="2BFFB58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C29</w:t>
            </w:r>
          </w:p>
        </w:tc>
        <w:tc>
          <w:tcPr>
            <w:tcW w:w="1235" w:type="dxa"/>
            <w:noWrap/>
            <w:hideMark/>
          </w:tcPr>
          <w:p w14:paraId="0BE2C7D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121.1(9)</w:t>
            </w:r>
          </w:p>
        </w:tc>
      </w:tr>
      <w:tr w:rsidR="008C3367" w:rsidRPr="0080654C" w14:paraId="5D3752A6" w14:textId="77777777" w:rsidTr="00EC3F40">
        <w:trPr>
          <w:trHeight w:val="290"/>
          <w:jc w:val="center"/>
        </w:trPr>
        <w:tc>
          <w:tcPr>
            <w:tcW w:w="960" w:type="dxa"/>
            <w:noWrap/>
            <w:hideMark/>
          </w:tcPr>
          <w:p w14:paraId="66F2975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960" w:type="dxa"/>
            <w:noWrap/>
            <w:hideMark/>
          </w:tcPr>
          <w:p w14:paraId="03A5DE3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2470" w:type="dxa"/>
            <w:gridSpan w:val="2"/>
            <w:noWrap/>
            <w:hideMark/>
          </w:tcPr>
          <w:p w14:paraId="0D4BDC5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1.417(13)</w:t>
            </w:r>
          </w:p>
        </w:tc>
        <w:tc>
          <w:tcPr>
            <w:tcW w:w="960" w:type="dxa"/>
            <w:noWrap/>
            <w:hideMark/>
          </w:tcPr>
          <w:p w14:paraId="3251046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C24</w:t>
            </w:r>
          </w:p>
        </w:tc>
        <w:tc>
          <w:tcPr>
            <w:tcW w:w="960" w:type="dxa"/>
            <w:noWrap/>
            <w:hideMark/>
          </w:tcPr>
          <w:p w14:paraId="69235EA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960" w:type="dxa"/>
            <w:noWrap/>
            <w:hideMark/>
          </w:tcPr>
          <w:p w14:paraId="0CF3081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C29</w:t>
            </w:r>
          </w:p>
        </w:tc>
        <w:tc>
          <w:tcPr>
            <w:tcW w:w="1235" w:type="dxa"/>
            <w:noWrap/>
            <w:hideMark/>
          </w:tcPr>
          <w:p w14:paraId="6289D82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120.9(10)</w:t>
            </w:r>
          </w:p>
        </w:tc>
      </w:tr>
      <w:tr w:rsidR="008C3367" w:rsidRPr="0080654C" w14:paraId="4C2B132D" w14:textId="77777777" w:rsidTr="00EC3F40">
        <w:trPr>
          <w:trHeight w:val="290"/>
          <w:jc w:val="center"/>
        </w:trPr>
        <w:tc>
          <w:tcPr>
            <w:tcW w:w="960" w:type="dxa"/>
            <w:noWrap/>
            <w:hideMark/>
          </w:tcPr>
          <w:p w14:paraId="2E6A806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960" w:type="dxa"/>
            <w:noWrap/>
            <w:hideMark/>
          </w:tcPr>
          <w:p w14:paraId="46CC979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C24</w:t>
            </w:r>
          </w:p>
        </w:tc>
        <w:tc>
          <w:tcPr>
            <w:tcW w:w="2470" w:type="dxa"/>
            <w:gridSpan w:val="2"/>
            <w:noWrap/>
            <w:hideMark/>
          </w:tcPr>
          <w:p w14:paraId="31DFF06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1.387(15)</w:t>
            </w:r>
          </w:p>
        </w:tc>
        <w:tc>
          <w:tcPr>
            <w:tcW w:w="960" w:type="dxa"/>
            <w:noWrap/>
            <w:hideMark/>
          </w:tcPr>
          <w:p w14:paraId="77160E2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C25</w:t>
            </w:r>
          </w:p>
        </w:tc>
        <w:tc>
          <w:tcPr>
            <w:tcW w:w="960" w:type="dxa"/>
            <w:noWrap/>
            <w:hideMark/>
          </w:tcPr>
          <w:p w14:paraId="242B037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C24</w:t>
            </w:r>
          </w:p>
        </w:tc>
        <w:tc>
          <w:tcPr>
            <w:tcW w:w="960" w:type="dxa"/>
            <w:noWrap/>
            <w:hideMark/>
          </w:tcPr>
          <w:p w14:paraId="2130660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1235" w:type="dxa"/>
            <w:noWrap/>
            <w:hideMark/>
          </w:tcPr>
          <w:p w14:paraId="58C6580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120.2(12)</w:t>
            </w:r>
          </w:p>
        </w:tc>
      </w:tr>
      <w:tr w:rsidR="008C3367" w:rsidRPr="0080654C" w14:paraId="4BC0B847" w14:textId="77777777" w:rsidTr="00EC3F40">
        <w:trPr>
          <w:trHeight w:val="290"/>
          <w:jc w:val="center"/>
        </w:trPr>
        <w:tc>
          <w:tcPr>
            <w:tcW w:w="960" w:type="dxa"/>
            <w:noWrap/>
            <w:hideMark/>
          </w:tcPr>
          <w:p w14:paraId="2B8B860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C23</w:t>
            </w:r>
          </w:p>
        </w:tc>
        <w:tc>
          <w:tcPr>
            <w:tcW w:w="960" w:type="dxa"/>
            <w:noWrap/>
            <w:hideMark/>
          </w:tcPr>
          <w:p w14:paraId="22A0BA5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C29</w:t>
            </w:r>
          </w:p>
        </w:tc>
        <w:tc>
          <w:tcPr>
            <w:tcW w:w="2470" w:type="dxa"/>
            <w:gridSpan w:val="2"/>
            <w:noWrap/>
            <w:hideMark/>
          </w:tcPr>
          <w:p w14:paraId="0B197D9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1.514(15)</w:t>
            </w:r>
          </w:p>
        </w:tc>
        <w:tc>
          <w:tcPr>
            <w:tcW w:w="960" w:type="dxa"/>
            <w:noWrap/>
            <w:hideMark/>
          </w:tcPr>
          <w:p w14:paraId="6BF4B9F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C26</w:t>
            </w:r>
          </w:p>
        </w:tc>
        <w:tc>
          <w:tcPr>
            <w:tcW w:w="960" w:type="dxa"/>
            <w:noWrap/>
            <w:hideMark/>
          </w:tcPr>
          <w:p w14:paraId="2690037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C25</w:t>
            </w:r>
          </w:p>
        </w:tc>
        <w:tc>
          <w:tcPr>
            <w:tcW w:w="960" w:type="dxa"/>
            <w:noWrap/>
            <w:hideMark/>
          </w:tcPr>
          <w:p w14:paraId="7DE1BD1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C24</w:t>
            </w:r>
          </w:p>
        </w:tc>
        <w:tc>
          <w:tcPr>
            <w:tcW w:w="1235" w:type="dxa"/>
            <w:noWrap/>
            <w:hideMark/>
          </w:tcPr>
          <w:p w14:paraId="581F81B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120.5(11)</w:t>
            </w:r>
          </w:p>
        </w:tc>
      </w:tr>
      <w:tr w:rsidR="008C3367" w:rsidRPr="0080654C" w14:paraId="1D577995" w14:textId="77777777" w:rsidTr="00EC3F40">
        <w:trPr>
          <w:trHeight w:val="290"/>
          <w:jc w:val="center"/>
        </w:trPr>
        <w:tc>
          <w:tcPr>
            <w:tcW w:w="960" w:type="dxa"/>
            <w:noWrap/>
            <w:hideMark/>
          </w:tcPr>
          <w:p w14:paraId="3B6A515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C24</w:t>
            </w:r>
          </w:p>
        </w:tc>
        <w:tc>
          <w:tcPr>
            <w:tcW w:w="960" w:type="dxa"/>
            <w:noWrap/>
            <w:hideMark/>
          </w:tcPr>
          <w:p w14:paraId="78C020E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C25</w:t>
            </w:r>
          </w:p>
        </w:tc>
        <w:tc>
          <w:tcPr>
            <w:tcW w:w="2470" w:type="dxa"/>
            <w:gridSpan w:val="2"/>
            <w:noWrap/>
            <w:hideMark/>
          </w:tcPr>
          <w:p w14:paraId="7DBACF4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1.378(17)</w:t>
            </w:r>
          </w:p>
        </w:tc>
        <w:tc>
          <w:tcPr>
            <w:tcW w:w="960" w:type="dxa"/>
            <w:noWrap/>
            <w:hideMark/>
          </w:tcPr>
          <w:p w14:paraId="02AF9C3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C25</w:t>
            </w:r>
          </w:p>
        </w:tc>
        <w:tc>
          <w:tcPr>
            <w:tcW w:w="960" w:type="dxa"/>
            <w:noWrap/>
            <w:hideMark/>
          </w:tcPr>
          <w:p w14:paraId="2608720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C26</w:t>
            </w:r>
          </w:p>
        </w:tc>
        <w:tc>
          <w:tcPr>
            <w:tcW w:w="960" w:type="dxa"/>
            <w:noWrap/>
            <w:hideMark/>
          </w:tcPr>
          <w:p w14:paraId="2D0A2E3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1235" w:type="dxa"/>
            <w:noWrap/>
            <w:hideMark/>
          </w:tcPr>
          <w:p w14:paraId="7A9ABD2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122.7(11)</w:t>
            </w:r>
          </w:p>
        </w:tc>
      </w:tr>
      <w:tr w:rsidR="008C3367" w:rsidRPr="0080654C" w14:paraId="179A5ADD" w14:textId="77777777" w:rsidTr="00EC3F40">
        <w:trPr>
          <w:trHeight w:val="290"/>
          <w:jc w:val="center"/>
        </w:trPr>
        <w:tc>
          <w:tcPr>
            <w:tcW w:w="960" w:type="dxa"/>
            <w:noWrap/>
            <w:hideMark/>
          </w:tcPr>
          <w:p w14:paraId="3FDFF8B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C25</w:t>
            </w:r>
          </w:p>
        </w:tc>
        <w:tc>
          <w:tcPr>
            <w:tcW w:w="960" w:type="dxa"/>
            <w:noWrap/>
            <w:hideMark/>
          </w:tcPr>
          <w:p w14:paraId="0E551EB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C26</w:t>
            </w:r>
          </w:p>
        </w:tc>
        <w:tc>
          <w:tcPr>
            <w:tcW w:w="2470" w:type="dxa"/>
            <w:gridSpan w:val="2"/>
            <w:noWrap/>
            <w:hideMark/>
          </w:tcPr>
          <w:p w14:paraId="7287CF4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1.360(19)</w:t>
            </w:r>
          </w:p>
        </w:tc>
        <w:tc>
          <w:tcPr>
            <w:tcW w:w="960" w:type="dxa"/>
            <w:noWrap/>
            <w:hideMark/>
          </w:tcPr>
          <w:p w14:paraId="5F26F81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960" w:type="dxa"/>
            <w:noWrap/>
            <w:hideMark/>
          </w:tcPr>
          <w:p w14:paraId="7508270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960" w:type="dxa"/>
            <w:noWrap/>
            <w:hideMark/>
          </w:tcPr>
          <w:p w14:paraId="54CF0D5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C28</w:t>
            </w:r>
          </w:p>
        </w:tc>
        <w:tc>
          <w:tcPr>
            <w:tcW w:w="1235" w:type="dxa"/>
            <w:noWrap/>
            <w:hideMark/>
          </w:tcPr>
          <w:p w14:paraId="26409B8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119.6(10)</w:t>
            </w:r>
          </w:p>
        </w:tc>
      </w:tr>
      <w:tr w:rsidR="008C3367" w:rsidRPr="0080654C" w14:paraId="4247F5CA" w14:textId="77777777" w:rsidTr="00EC3F40">
        <w:trPr>
          <w:trHeight w:val="290"/>
          <w:jc w:val="center"/>
        </w:trPr>
        <w:tc>
          <w:tcPr>
            <w:tcW w:w="960" w:type="dxa"/>
            <w:noWrap/>
            <w:hideMark/>
          </w:tcPr>
          <w:p w14:paraId="179C903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lastRenderedPageBreak/>
              <w:t>C26</w:t>
            </w:r>
          </w:p>
        </w:tc>
        <w:tc>
          <w:tcPr>
            <w:tcW w:w="960" w:type="dxa"/>
            <w:noWrap/>
            <w:hideMark/>
          </w:tcPr>
          <w:p w14:paraId="6C54CC0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2470" w:type="dxa"/>
            <w:gridSpan w:val="2"/>
            <w:noWrap/>
            <w:hideMark/>
          </w:tcPr>
          <w:p w14:paraId="0C24A1D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1.377(17)</w:t>
            </w:r>
          </w:p>
        </w:tc>
        <w:tc>
          <w:tcPr>
            <w:tcW w:w="960" w:type="dxa"/>
            <w:noWrap/>
            <w:hideMark/>
          </w:tcPr>
          <w:p w14:paraId="7461282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C26</w:t>
            </w:r>
          </w:p>
        </w:tc>
        <w:tc>
          <w:tcPr>
            <w:tcW w:w="960" w:type="dxa"/>
            <w:noWrap/>
            <w:hideMark/>
          </w:tcPr>
          <w:p w14:paraId="4E4DDD0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960" w:type="dxa"/>
            <w:noWrap/>
            <w:hideMark/>
          </w:tcPr>
          <w:p w14:paraId="1C24F10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C22</w:t>
            </w:r>
          </w:p>
        </w:tc>
        <w:tc>
          <w:tcPr>
            <w:tcW w:w="1235" w:type="dxa"/>
            <w:noWrap/>
            <w:hideMark/>
          </w:tcPr>
          <w:p w14:paraId="503FFFD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115.7(11)</w:t>
            </w:r>
          </w:p>
        </w:tc>
      </w:tr>
      <w:tr w:rsidR="008C3367" w:rsidRPr="0080654C" w14:paraId="7D2C7AEB" w14:textId="77777777" w:rsidTr="00EC3F40">
        <w:trPr>
          <w:trHeight w:val="290"/>
          <w:jc w:val="center"/>
        </w:trPr>
        <w:tc>
          <w:tcPr>
            <w:tcW w:w="960" w:type="dxa"/>
            <w:noWrap/>
            <w:hideMark/>
          </w:tcPr>
          <w:p w14:paraId="5DAD0FD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960" w:type="dxa"/>
            <w:noWrap/>
            <w:hideMark/>
          </w:tcPr>
          <w:p w14:paraId="534478B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C28</w:t>
            </w:r>
          </w:p>
        </w:tc>
        <w:tc>
          <w:tcPr>
            <w:tcW w:w="2470" w:type="dxa"/>
            <w:gridSpan w:val="2"/>
            <w:noWrap/>
            <w:hideMark/>
          </w:tcPr>
          <w:p w14:paraId="04D7589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1.499(18)</w:t>
            </w:r>
          </w:p>
        </w:tc>
        <w:tc>
          <w:tcPr>
            <w:tcW w:w="960" w:type="dxa"/>
            <w:noWrap/>
            <w:hideMark/>
          </w:tcPr>
          <w:p w14:paraId="546DC84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C26</w:t>
            </w:r>
          </w:p>
        </w:tc>
        <w:tc>
          <w:tcPr>
            <w:tcW w:w="960" w:type="dxa"/>
            <w:noWrap/>
            <w:hideMark/>
          </w:tcPr>
          <w:p w14:paraId="12AA4E6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C27</w:t>
            </w:r>
          </w:p>
        </w:tc>
        <w:tc>
          <w:tcPr>
            <w:tcW w:w="960" w:type="dxa"/>
            <w:noWrap/>
            <w:hideMark/>
          </w:tcPr>
          <w:p w14:paraId="2A8F694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C28</w:t>
            </w:r>
          </w:p>
        </w:tc>
        <w:tc>
          <w:tcPr>
            <w:tcW w:w="1235" w:type="dxa"/>
            <w:noWrap/>
            <w:hideMark/>
          </w:tcPr>
          <w:p w14:paraId="5AC61BF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124.7(11)</w:t>
            </w:r>
          </w:p>
        </w:tc>
      </w:tr>
      <w:tr w:rsidR="008C3367" w:rsidRPr="0080654C" w14:paraId="478BEBBE" w14:textId="77777777" w:rsidTr="00EC3F40">
        <w:trPr>
          <w:trHeight w:val="290"/>
          <w:jc w:val="center"/>
        </w:trPr>
        <w:tc>
          <w:tcPr>
            <w:tcW w:w="960" w:type="dxa"/>
            <w:noWrap/>
            <w:hideMark/>
          </w:tcPr>
          <w:p w14:paraId="2E748A8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960" w:type="dxa"/>
            <w:noWrap/>
            <w:hideMark/>
          </w:tcPr>
          <w:p w14:paraId="47F3FC6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2470" w:type="dxa"/>
            <w:gridSpan w:val="2"/>
            <w:noWrap/>
            <w:hideMark/>
          </w:tcPr>
          <w:p w14:paraId="762678D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2.086(7)</w:t>
            </w:r>
          </w:p>
        </w:tc>
        <w:tc>
          <w:tcPr>
            <w:tcW w:w="960" w:type="dxa"/>
            <w:noWrap/>
            <w:hideMark/>
          </w:tcPr>
          <w:p w14:paraId="3CF7D61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w:t>
            </w:r>
          </w:p>
        </w:tc>
        <w:tc>
          <w:tcPr>
            <w:tcW w:w="960" w:type="dxa"/>
            <w:noWrap/>
            <w:hideMark/>
          </w:tcPr>
          <w:p w14:paraId="0ADDB49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960" w:type="dxa"/>
            <w:noWrap/>
            <w:hideMark/>
          </w:tcPr>
          <w:p w14:paraId="76658BB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1235" w:type="dxa"/>
            <w:noWrap/>
            <w:hideMark/>
          </w:tcPr>
          <w:p w14:paraId="30AF138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127.3(7)</w:t>
            </w:r>
          </w:p>
        </w:tc>
      </w:tr>
      <w:tr w:rsidR="008C3367" w:rsidRPr="0080654C" w14:paraId="2BD19BD8" w14:textId="77777777" w:rsidTr="00EC3F40">
        <w:trPr>
          <w:trHeight w:val="290"/>
          <w:jc w:val="center"/>
        </w:trPr>
        <w:tc>
          <w:tcPr>
            <w:tcW w:w="960" w:type="dxa"/>
            <w:noWrap/>
            <w:hideMark/>
          </w:tcPr>
          <w:p w14:paraId="5DDFB47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960" w:type="dxa"/>
            <w:noWrap/>
            <w:hideMark/>
          </w:tcPr>
          <w:p w14:paraId="6A1BD86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2470" w:type="dxa"/>
            <w:gridSpan w:val="2"/>
            <w:noWrap/>
            <w:hideMark/>
          </w:tcPr>
          <w:p w14:paraId="494AD69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1.999(7)</w:t>
            </w:r>
          </w:p>
        </w:tc>
        <w:tc>
          <w:tcPr>
            <w:tcW w:w="960" w:type="dxa"/>
            <w:noWrap/>
            <w:hideMark/>
          </w:tcPr>
          <w:p w14:paraId="5716540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960" w:type="dxa"/>
            <w:noWrap/>
            <w:hideMark/>
          </w:tcPr>
          <w:p w14:paraId="0EA1E10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960" w:type="dxa"/>
            <w:noWrap/>
            <w:hideMark/>
          </w:tcPr>
          <w:p w14:paraId="7343105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w:t>
            </w:r>
          </w:p>
        </w:tc>
        <w:tc>
          <w:tcPr>
            <w:tcW w:w="1235" w:type="dxa"/>
            <w:noWrap/>
            <w:hideMark/>
          </w:tcPr>
          <w:p w14:paraId="6ED63C3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119.2(8)</w:t>
            </w:r>
          </w:p>
        </w:tc>
      </w:tr>
      <w:tr w:rsidR="008C3367" w:rsidRPr="0080654C" w14:paraId="6B925F40" w14:textId="77777777" w:rsidTr="00EC3F40">
        <w:trPr>
          <w:trHeight w:val="290"/>
          <w:jc w:val="center"/>
        </w:trPr>
        <w:tc>
          <w:tcPr>
            <w:tcW w:w="960" w:type="dxa"/>
            <w:noWrap/>
            <w:hideMark/>
          </w:tcPr>
          <w:p w14:paraId="2354836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C21</w:t>
            </w:r>
          </w:p>
        </w:tc>
        <w:tc>
          <w:tcPr>
            <w:tcW w:w="960" w:type="dxa"/>
            <w:noWrap/>
            <w:hideMark/>
          </w:tcPr>
          <w:p w14:paraId="7C423A1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2470" w:type="dxa"/>
            <w:gridSpan w:val="2"/>
            <w:noWrap/>
            <w:hideMark/>
          </w:tcPr>
          <w:p w14:paraId="13BB9A9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1.944(12)</w:t>
            </w:r>
          </w:p>
        </w:tc>
        <w:tc>
          <w:tcPr>
            <w:tcW w:w="960" w:type="dxa"/>
            <w:noWrap/>
            <w:hideMark/>
          </w:tcPr>
          <w:p w14:paraId="1F264DA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960" w:type="dxa"/>
            <w:noWrap/>
            <w:hideMark/>
          </w:tcPr>
          <w:p w14:paraId="1B7EAFE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960" w:type="dxa"/>
            <w:noWrap/>
            <w:hideMark/>
          </w:tcPr>
          <w:p w14:paraId="662E0FE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1235" w:type="dxa"/>
            <w:noWrap/>
            <w:hideMark/>
          </w:tcPr>
          <w:p w14:paraId="1024B722"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113.4(6)</w:t>
            </w:r>
          </w:p>
        </w:tc>
      </w:tr>
      <w:tr w:rsidR="008C3367" w:rsidRPr="0080654C" w14:paraId="7F38E54C" w14:textId="77777777" w:rsidTr="00EC3F40">
        <w:trPr>
          <w:trHeight w:val="290"/>
          <w:jc w:val="center"/>
        </w:trPr>
        <w:tc>
          <w:tcPr>
            <w:tcW w:w="4390" w:type="dxa"/>
            <w:gridSpan w:val="4"/>
            <w:noWrap/>
            <w:hideMark/>
          </w:tcPr>
          <w:p w14:paraId="695D1A86" w14:textId="77777777" w:rsidR="008C3367" w:rsidRPr="0080654C" w:rsidRDefault="008C3367" w:rsidP="00EC3F40">
            <w:pPr>
              <w:spacing w:line="360" w:lineRule="auto"/>
              <w:jc w:val="center"/>
              <w:rPr>
                <w:rFonts w:ascii="Times New Roman" w:hAnsi="Times New Roman"/>
                <w:sz w:val="26"/>
                <w:szCs w:val="26"/>
                <w:lang w:val="en-US"/>
              </w:rPr>
            </w:pPr>
            <w:r w:rsidRPr="0080654C">
              <w:rPr>
                <w:rFonts w:ascii="Times New Roman" w:hAnsi="Times New Roman"/>
                <w:sz w:val="26"/>
                <w:szCs w:val="26"/>
              </w:rPr>
              <w:t xml:space="preserve">Углы, </w:t>
            </w:r>
            <w:r w:rsidRPr="0080654C">
              <w:rPr>
                <w:rFonts w:ascii="Times New Roman" w:hAnsi="Times New Roman"/>
                <w:sz w:val="26"/>
                <w:szCs w:val="26"/>
                <w:vertAlign w:val="superscript"/>
                <w:lang w:val="en-US"/>
              </w:rPr>
              <w:t>o</w:t>
            </w:r>
          </w:p>
        </w:tc>
        <w:tc>
          <w:tcPr>
            <w:tcW w:w="960" w:type="dxa"/>
            <w:noWrap/>
            <w:hideMark/>
          </w:tcPr>
          <w:p w14:paraId="33CF85A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960" w:type="dxa"/>
            <w:noWrap/>
            <w:hideMark/>
          </w:tcPr>
          <w:p w14:paraId="3B485FD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960" w:type="dxa"/>
            <w:noWrap/>
            <w:hideMark/>
          </w:tcPr>
          <w:p w14:paraId="6291B01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1235" w:type="dxa"/>
            <w:noWrap/>
            <w:hideMark/>
          </w:tcPr>
          <w:p w14:paraId="0A1C6AC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116.0(5)</w:t>
            </w:r>
          </w:p>
        </w:tc>
      </w:tr>
      <w:tr w:rsidR="008C3367" w:rsidRPr="0080654C" w14:paraId="56F70707" w14:textId="77777777" w:rsidTr="00EC3F40">
        <w:trPr>
          <w:trHeight w:val="290"/>
          <w:jc w:val="center"/>
        </w:trPr>
        <w:tc>
          <w:tcPr>
            <w:tcW w:w="960" w:type="dxa"/>
            <w:noWrap/>
            <w:hideMark/>
          </w:tcPr>
          <w:p w14:paraId="44C19DB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960" w:type="dxa"/>
            <w:noWrap/>
            <w:hideMark/>
          </w:tcPr>
          <w:p w14:paraId="52CCD1F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w:t>
            </w:r>
          </w:p>
        </w:tc>
        <w:tc>
          <w:tcPr>
            <w:tcW w:w="1235" w:type="dxa"/>
            <w:noWrap/>
            <w:hideMark/>
          </w:tcPr>
          <w:p w14:paraId="16A0ECE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w:t>
            </w:r>
          </w:p>
        </w:tc>
        <w:tc>
          <w:tcPr>
            <w:tcW w:w="1235" w:type="dxa"/>
            <w:noWrap/>
            <w:hideMark/>
          </w:tcPr>
          <w:p w14:paraId="36ADBF9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120.7(10)</w:t>
            </w:r>
          </w:p>
        </w:tc>
        <w:tc>
          <w:tcPr>
            <w:tcW w:w="960" w:type="dxa"/>
            <w:noWrap/>
            <w:hideMark/>
          </w:tcPr>
          <w:p w14:paraId="429B39D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5806422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960" w:type="dxa"/>
            <w:noWrap/>
            <w:hideMark/>
          </w:tcPr>
          <w:p w14:paraId="032568C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1235" w:type="dxa"/>
            <w:noWrap/>
            <w:hideMark/>
          </w:tcPr>
          <w:p w14:paraId="4D3074A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123.7(8)</w:t>
            </w:r>
          </w:p>
        </w:tc>
      </w:tr>
      <w:tr w:rsidR="008C3367" w:rsidRPr="0080654C" w14:paraId="46C82FC6" w14:textId="77777777" w:rsidTr="00EC3F40">
        <w:trPr>
          <w:trHeight w:val="290"/>
          <w:jc w:val="center"/>
        </w:trPr>
        <w:tc>
          <w:tcPr>
            <w:tcW w:w="960" w:type="dxa"/>
            <w:noWrap/>
            <w:hideMark/>
          </w:tcPr>
          <w:p w14:paraId="5DD56D6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C3</w:t>
            </w:r>
          </w:p>
        </w:tc>
        <w:tc>
          <w:tcPr>
            <w:tcW w:w="960" w:type="dxa"/>
            <w:noWrap/>
            <w:hideMark/>
          </w:tcPr>
          <w:p w14:paraId="5FD3352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w:t>
            </w:r>
          </w:p>
        </w:tc>
        <w:tc>
          <w:tcPr>
            <w:tcW w:w="1235" w:type="dxa"/>
            <w:noWrap/>
            <w:hideMark/>
          </w:tcPr>
          <w:p w14:paraId="44AA009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w:t>
            </w:r>
          </w:p>
        </w:tc>
        <w:tc>
          <w:tcPr>
            <w:tcW w:w="1235" w:type="dxa"/>
            <w:noWrap/>
            <w:hideMark/>
          </w:tcPr>
          <w:p w14:paraId="48E667C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120.1(9)</w:t>
            </w:r>
          </w:p>
        </w:tc>
        <w:tc>
          <w:tcPr>
            <w:tcW w:w="960" w:type="dxa"/>
            <w:noWrap/>
            <w:hideMark/>
          </w:tcPr>
          <w:p w14:paraId="4A27B72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C10</w:t>
            </w:r>
          </w:p>
        </w:tc>
        <w:tc>
          <w:tcPr>
            <w:tcW w:w="960" w:type="dxa"/>
            <w:noWrap/>
            <w:hideMark/>
          </w:tcPr>
          <w:p w14:paraId="70AA0AB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960" w:type="dxa"/>
            <w:noWrap/>
            <w:hideMark/>
          </w:tcPr>
          <w:p w14:paraId="4668F2A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1235" w:type="dxa"/>
            <w:noWrap/>
            <w:hideMark/>
          </w:tcPr>
          <w:p w14:paraId="4330EB8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119.6(6)</w:t>
            </w:r>
          </w:p>
        </w:tc>
      </w:tr>
      <w:tr w:rsidR="008C3367" w:rsidRPr="0080654C" w14:paraId="258E0DE2" w14:textId="77777777" w:rsidTr="00EC3F40">
        <w:trPr>
          <w:trHeight w:val="290"/>
          <w:jc w:val="center"/>
        </w:trPr>
        <w:tc>
          <w:tcPr>
            <w:tcW w:w="960" w:type="dxa"/>
            <w:noWrap/>
            <w:hideMark/>
          </w:tcPr>
          <w:p w14:paraId="08DD8C5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w:t>
            </w:r>
          </w:p>
        </w:tc>
        <w:tc>
          <w:tcPr>
            <w:tcW w:w="960" w:type="dxa"/>
            <w:noWrap/>
            <w:hideMark/>
          </w:tcPr>
          <w:p w14:paraId="365D64B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C3</w:t>
            </w:r>
          </w:p>
        </w:tc>
        <w:tc>
          <w:tcPr>
            <w:tcW w:w="1235" w:type="dxa"/>
            <w:noWrap/>
            <w:hideMark/>
          </w:tcPr>
          <w:p w14:paraId="37ED46B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C4</w:t>
            </w:r>
          </w:p>
        </w:tc>
        <w:tc>
          <w:tcPr>
            <w:tcW w:w="1235" w:type="dxa"/>
            <w:noWrap/>
            <w:hideMark/>
          </w:tcPr>
          <w:p w14:paraId="24BE1DC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120.5(9)</w:t>
            </w:r>
          </w:p>
        </w:tc>
        <w:tc>
          <w:tcPr>
            <w:tcW w:w="960" w:type="dxa"/>
            <w:noWrap/>
            <w:hideMark/>
          </w:tcPr>
          <w:p w14:paraId="2C89A34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N3</w:t>
            </w:r>
          </w:p>
        </w:tc>
        <w:tc>
          <w:tcPr>
            <w:tcW w:w="960" w:type="dxa"/>
            <w:noWrap/>
            <w:hideMark/>
          </w:tcPr>
          <w:p w14:paraId="3749ACE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C21</w:t>
            </w:r>
          </w:p>
        </w:tc>
        <w:tc>
          <w:tcPr>
            <w:tcW w:w="960" w:type="dxa"/>
            <w:noWrap/>
            <w:hideMark/>
          </w:tcPr>
          <w:p w14:paraId="207B69D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1235" w:type="dxa"/>
            <w:noWrap/>
            <w:hideMark/>
          </w:tcPr>
          <w:p w14:paraId="39985F5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178.4(8)</w:t>
            </w:r>
          </w:p>
        </w:tc>
      </w:tr>
      <w:tr w:rsidR="008C3367" w:rsidRPr="0080654C" w14:paraId="318BB268" w14:textId="77777777" w:rsidTr="00EC3F40">
        <w:trPr>
          <w:trHeight w:val="290"/>
          <w:jc w:val="center"/>
        </w:trPr>
        <w:tc>
          <w:tcPr>
            <w:tcW w:w="960" w:type="dxa"/>
            <w:noWrap/>
            <w:hideMark/>
          </w:tcPr>
          <w:p w14:paraId="55B74DF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C3</w:t>
            </w:r>
          </w:p>
        </w:tc>
        <w:tc>
          <w:tcPr>
            <w:tcW w:w="960" w:type="dxa"/>
            <w:noWrap/>
            <w:hideMark/>
          </w:tcPr>
          <w:p w14:paraId="74363B9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C4</w:t>
            </w:r>
          </w:p>
        </w:tc>
        <w:tc>
          <w:tcPr>
            <w:tcW w:w="1235" w:type="dxa"/>
            <w:noWrap/>
            <w:hideMark/>
          </w:tcPr>
          <w:p w14:paraId="5F99FC2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1235" w:type="dxa"/>
            <w:noWrap/>
            <w:hideMark/>
          </w:tcPr>
          <w:p w14:paraId="316B69C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116.4(10)</w:t>
            </w:r>
          </w:p>
        </w:tc>
        <w:tc>
          <w:tcPr>
            <w:tcW w:w="960" w:type="dxa"/>
            <w:noWrap/>
            <w:hideMark/>
          </w:tcPr>
          <w:p w14:paraId="00C558E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C19</w:t>
            </w:r>
          </w:p>
        </w:tc>
        <w:tc>
          <w:tcPr>
            <w:tcW w:w="960" w:type="dxa"/>
            <w:noWrap/>
            <w:hideMark/>
          </w:tcPr>
          <w:p w14:paraId="2DEF469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O1</w:t>
            </w:r>
          </w:p>
        </w:tc>
        <w:tc>
          <w:tcPr>
            <w:tcW w:w="960" w:type="dxa"/>
            <w:noWrap/>
            <w:hideMark/>
          </w:tcPr>
          <w:p w14:paraId="4F73F80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C20</w:t>
            </w:r>
          </w:p>
        </w:tc>
        <w:tc>
          <w:tcPr>
            <w:tcW w:w="1235" w:type="dxa"/>
            <w:noWrap/>
            <w:hideMark/>
          </w:tcPr>
          <w:p w14:paraId="2F00175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114.8(7)</w:t>
            </w:r>
          </w:p>
        </w:tc>
      </w:tr>
      <w:tr w:rsidR="008C3367" w:rsidRPr="0080654C" w14:paraId="168CECC0" w14:textId="77777777" w:rsidTr="00EC3F40">
        <w:trPr>
          <w:trHeight w:val="290"/>
          <w:jc w:val="center"/>
        </w:trPr>
        <w:tc>
          <w:tcPr>
            <w:tcW w:w="960" w:type="dxa"/>
            <w:noWrap/>
            <w:hideMark/>
          </w:tcPr>
          <w:p w14:paraId="5747FEC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C4</w:t>
            </w:r>
          </w:p>
        </w:tc>
        <w:tc>
          <w:tcPr>
            <w:tcW w:w="960" w:type="dxa"/>
            <w:noWrap/>
            <w:hideMark/>
          </w:tcPr>
          <w:p w14:paraId="0006A8B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1235" w:type="dxa"/>
            <w:noWrap/>
            <w:hideMark/>
          </w:tcPr>
          <w:p w14:paraId="1A83F8D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1235" w:type="dxa"/>
            <w:noWrap/>
            <w:hideMark/>
          </w:tcPr>
          <w:p w14:paraId="53EECB1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120.9(9)</w:t>
            </w:r>
          </w:p>
        </w:tc>
        <w:tc>
          <w:tcPr>
            <w:tcW w:w="960" w:type="dxa"/>
            <w:noWrap/>
            <w:hideMark/>
          </w:tcPr>
          <w:p w14:paraId="0AF3121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2A08C11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960" w:type="dxa"/>
            <w:noWrap/>
            <w:hideMark/>
          </w:tcPr>
          <w:p w14:paraId="2CE52C1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1235" w:type="dxa"/>
            <w:noWrap/>
            <w:hideMark/>
          </w:tcPr>
          <w:p w14:paraId="6ED9047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160.4(3)</w:t>
            </w:r>
          </w:p>
        </w:tc>
      </w:tr>
      <w:tr w:rsidR="008C3367" w:rsidRPr="0080654C" w14:paraId="3AC71E4C" w14:textId="77777777" w:rsidTr="00EC3F40">
        <w:trPr>
          <w:trHeight w:val="290"/>
          <w:jc w:val="center"/>
        </w:trPr>
        <w:tc>
          <w:tcPr>
            <w:tcW w:w="960" w:type="dxa"/>
            <w:noWrap/>
            <w:hideMark/>
          </w:tcPr>
          <w:p w14:paraId="3763391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960" w:type="dxa"/>
            <w:noWrap/>
            <w:hideMark/>
          </w:tcPr>
          <w:p w14:paraId="74933D0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1235" w:type="dxa"/>
            <w:noWrap/>
            <w:hideMark/>
          </w:tcPr>
          <w:p w14:paraId="4F98ABB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C4</w:t>
            </w:r>
          </w:p>
        </w:tc>
        <w:tc>
          <w:tcPr>
            <w:tcW w:w="1235" w:type="dxa"/>
            <w:noWrap/>
            <w:hideMark/>
          </w:tcPr>
          <w:p w14:paraId="2F00E05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123.1(9)</w:t>
            </w:r>
          </w:p>
        </w:tc>
        <w:tc>
          <w:tcPr>
            <w:tcW w:w="960" w:type="dxa"/>
            <w:noWrap/>
            <w:hideMark/>
          </w:tcPr>
          <w:p w14:paraId="4FABB81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960" w:type="dxa"/>
            <w:noWrap/>
            <w:hideMark/>
          </w:tcPr>
          <w:p w14:paraId="09C2D4B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960" w:type="dxa"/>
            <w:noWrap/>
            <w:hideMark/>
          </w:tcPr>
          <w:p w14:paraId="1267B32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1235" w:type="dxa"/>
            <w:noWrap/>
            <w:hideMark/>
          </w:tcPr>
          <w:p w14:paraId="2F50688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80.2(3)</w:t>
            </w:r>
          </w:p>
        </w:tc>
      </w:tr>
      <w:tr w:rsidR="008C3367" w:rsidRPr="0080654C" w14:paraId="396CFA44" w14:textId="77777777" w:rsidTr="00EC3F40">
        <w:trPr>
          <w:trHeight w:val="290"/>
          <w:jc w:val="center"/>
        </w:trPr>
        <w:tc>
          <w:tcPr>
            <w:tcW w:w="960" w:type="dxa"/>
            <w:noWrap/>
            <w:hideMark/>
          </w:tcPr>
          <w:p w14:paraId="03E20AE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960" w:type="dxa"/>
            <w:noWrap/>
            <w:hideMark/>
          </w:tcPr>
          <w:p w14:paraId="11C7EED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1235" w:type="dxa"/>
            <w:noWrap/>
            <w:hideMark/>
          </w:tcPr>
          <w:p w14:paraId="3E239D0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1235" w:type="dxa"/>
            <w:noWrap/>
            <w:hideMark/>
          </w:tcPr>
          <w:p w14:paraId="774C025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116.0(7)</w:t>
            </w:r>
          </w:p>
        </w:tc>
        <w:tc>
          <w:tcPr>
            <w:tcW w:w="960" w:type="dxa"/>
            <w:noWrap/>
            <w:hideMark/>
          </w:tcPr>
          <w:p w14:paraId="3A02938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960" w:type="dxa"/>
            <w:noWrap/>
            <w:hideMark/>
          </w:tcPr>
          <w:p w14:paraId="0FE3813C"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960" w:type="dxa"/>
            <w:noWrap/>
            <w:hideMark/>
          </w:tcPr>
          <w:p w14:paraId="25E19BB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1235" w:type="dxa"/>
            <w:noWrap/>
            <w:hideMark/>
          </w:tcPr>
          <w:p w14:paraId="5B1E6DF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80.3(3)</w:t>
            </w:r>
          </w:p>
        </w:tc>
      </w:tr>
      <w:tr w:rsidR="008C3367" w:rsidRPr="0080654C" w14:paraId="25C3D3E9" w14:textId="77777777" w:rsidTr="00EC3F40">
        <w:trPr>
          <w:trHeight w:val="290"/>
          <w:jc w:val="center"/>
        </w:trPr>
        <w:tc>
          <w:tcPr>
            <w:tcW w:w="960" w:type="dxa"/>
            <w:noWrap/>
            <w:hideMark/>
          </w:tcPr>
          <w:p w14:paraId="24C9C74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C7</w:t>
            </w:r>
          </w:p>
        </w:tc>
        <w:tc>
          <w:tcPr>
            <w:tcW w:w="960" w:type="dxa"/>
            <w:noWrap/>
            <w:hideMark/>
          </w:tcPr>
          <w:p w14:paraId="6BEE36E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1235" w:type="dxa"/>
            <w:noWrap/>
            <w:hideMark/>
          </w:tcPr>
          <w:p w14:paraId="2CBCDC1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1235" w:type="dxa"/>
            <w:noWrap/>
            <w:hideMark/>
          </w:tcPr>
          <w:p w14:paraId="645328C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127.0(8)</w:t>
            </w:r>
          </w:p>
        </w:tc>
        <w:tc>
          <w:tcPr>
            <w:tcW w:w="960" w:type="dxa"/>
            <w:noWrap/>
            <w:hideMark/>
          </w:tcPr>
          <w:p w14:paraId="65513C4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C21</w:t>
            </w:r>
          </w:p>
        </w:tc>
        <w:tc>
          <w:tcPr>
            <w:tcW w:w="960" w:type="dxa"/>
            <w:noWrap/>
            <w:hideMark/>
          </w:tcPr>
          <w:p w14:paraId="78816626"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960" w:type="dxa"/>
            <w:noWrap/>
            <w:hideMark/>
          </w:tcPr>
          <w:p w14:paraId="1738A629"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C12</w:t>
            </w:r>
          </w:p>
        </w:tc>
        <w:tc>
          <w:tcPr>
            <w:tcW w:w="1235" w:type="dxa"/>
            <w:noWrap/>
            <w:hideMark/>
          </w:tcPr>
          <w:p w14:paraId="734B2B2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100.3(3)</w:t>
            </w:r>
          </w:p>
        </w:tc>
      </w:tr>
      <w:tr w:rsidR="008C3367" w:rsidRPr="0080654C" w14:paraId="07671493" w14:textId="77777777" w:rsidTr="00EC3F40">
        <w:trPr>
          <w:trHeight w:val="290"/>
          <w:jc w:val="center"/>
        </w:trPr>
        <w:tc>
          <w:tcPr>
            <w:tcW w:w="960" w:type="dxa"/>
            <w:noWrap/>
            <w:hideMark/>
          </w:tcPr>
          <w:p w14:paraId="64A5499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C7</w:t>
            </w:r>
          </w:p>
        </w:tc>
        <w:tc>
          <w:tcPr>
            <w:tcW w:w="960" w:type="dxa"/>
            <w:noWrap/>
            <w:hideMark/>
          </w:tcPr>
          <w:p w14:paraId="3406002D"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1235" w:type="dxa"/>
            <w:noWrap/>
            <w:hideMark/>
          </w:tcPr>
          <w:p w14:paraId="654186A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1235" w:type="dxa"/>
            <w:noWrap/>
            <w:hideMark/>
          </w:tcPr>
          <w:p w14:paraId="1DD79960"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119.1(7)</w:t>
            </w:r>
          </w:p>
        </w:tc>
        <w:tc>
          <w:tcPr>
            <w:tcW w:w="960" w:type="dxa"/>
            <w:noWrap/>
            <w:hideMark/>
          </w:tcPr>
          <w:p w14:paraId="7323B025"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C21</w:t>
            </w:r>
          </w:p>
        </w:tc>
        <w:tc>
          <w:tcPr>
            <w:tcW w:w="960" w:type="dxa"/>
            <w:noWrap/>
            <w:hideMark/>
          </w:tcPr>
          <w:p w14:paraId="3B29651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960" w:type="dxa"/>
            <w:noWrap/>
            <w:hideMark/>
          </w:tcPr>
          <w:p w14:paraId="3E1801B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N1</w:t>
            </w:r>
          </w:p>
        </w:tc>
        <w:tc>
          <w:tcPr>
            <w:tcW w:w="1235" w:type="dxa"/>
            <w:noWrap/>
            <w:hideMark/>
          </w:tcPr>
          <w:p w14:paraId="3A05B11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99.3(3)</w:t>
            </w:r>
          </w:p>
        </w:tc>
      </w:tr>
      <w:tr w:rsidR="008C3367" w:rsidRPr="0080654C" w14:paraId="150136D6" w14:textId="77777777" w:rsidTr="00EC3F40">
        <w:trPr>
          <w:trHeight w:val="290"/>
          <w:jc w:val="center"/>
        </w:trPr>
        <w:tc>
          <w:tcPr>
            <w:tcW w:w="960" w:type="dxa"/>
            <w:noWrap/>
            <w:hideMark/>
          </w:tcPr>
          <w:p w14:paraId="188D09BF"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960" w:type="dxa"/>
            <w:noWrap/>
            <w:hideMark/>
          </w:tcPr>
          <w:p w14:paraId="75BB9CA8"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C6</w:t>
            </w:r>
          </w:p>
        </w:tc>
        <w:tc>
          <w:tcPr>
            <w:tcW w:w="1235" w:type="dxa"/>
            <w:noWrap/>
            <w:hideMark/>
          </w:tcPr>
          <w:p w14:paraId="3975C2AE"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C5</w:t>
            </w:r>
          </w:p>
        </w:tc>
        <w:tc>
          <w:tcPr>
            <w:tcW w:w="1235" w:type="dxa"/>
            <w:noWrap/>
            <w:hideMark/>
          </w:tcPr>
          <w:p w14:paraId="75BA6B8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113.8(8)</w:t>
            </w:r>
          </w:p>
        </w:tc>
        <w:tc>
          <w:tcPr>
            <w:tcW w:w="960" w:type="dxa"/>
            <w:noWrap/>
            <w:hideMark/>
          </w:tcPr>
          <w:p w14:paraId="0BBCA7A3"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C21</w:t>
            </w:r>
          </w:p>
        </w:tc>
        <w:tc>
          <w:tcPr>
            <w:tcW w:w="960" w:type="dxa"/>
            <w:noWrap/>
            <w:hideMark/>
          </w:tcPr>
          <w:p w14:paraId="5F77E0A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Pt1</w:t>
            </w:r>
          </w:p>
        </w:tc>
        <w:tc>
          <w:tcPr>
            <w:tcW w:w="960" w:type="dxa"/>
            <w:noWrap/>
            <w:hideMark/>
          </w:tcPr>
          <w:p w14:paraId="14F2F2C4"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N2</w:t>
            </w:r>
          </w:p>
        </w:tc>
        <w:tc>
          <w:tcPr>
            <w:tcW w:w="1235" w:type="dxa"/>
            <w:noWrap/>
            <w:hideMark/>
          </w:tcPr>
          <w:p w14:paraId="4757F93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174.6(3)</w:t>
            </w:r>
          </w:p>
        </w:tc>
      </w:tr>
      <w:tr w:rsidR="008C3367" w:rsidRPr="0080654C" w14:paraId="743BD403" w14:textId="77777777" w:rsidTr="00EC3F40">
        <w:trPr>
          <w:trHeight w:val="290"/>
          <w:jc w:val="center"/>
        </w:trPr>
        <w:tc>
          <w:tcPr>
            <w:tcW w:w="960" w:type="dxa"/>
            <w:noWrap/>
            <w:hideMark/>
          </w:tcPr>
          <w:p w14:paraId="6AA16085" w14:textId="77777777" w:rsidR="008C3367" w:rsidRPr="0080654C" w:rsidRDefault="008C3367" w:rsidP="00EC3F40">
            <w:pPr>
              <w:spacing w:line="360" w:lineRule="auto"/>
              <w:jc w:val="center"/>
              <w:rPr>
                <w:rFonts w:ascii="Times New Roman" w:hAnsi="Times New Roman"/>
                <w:sz w:val="26"/>
                <w:szCs w:val="26"/>
              </w:rPr>
            </w:pPr>
          </w:p>
        </w:tc>
        <w:tc>
          <w:tcPr>
            <w:tcW w:w="960" w:type="dxa"/>
            <w:noWrap/>
            <w:hideMark/>
          </w:tcPr>
          <w:p w14:paraId="4C00B1AC" w14:textId="77777777" w:rsidR="008C3367" w:rsidRPr="0080654C" w:rsidRDefault="008C3367" w:rsidP="00EC3F40">
            <w:pPr>
              <w:spacing w:line="360" w:lineRule="auto"/>
              <w:jc w:val="center"/>
              <w:rPr>
                <w:rFonts w:ascii="Times New Roman" w:hAnsi="Times New Roman"/>
                <w:sz w:val="26"/>
                <w:szCs w:val="26"/>
              </w:rPr>
            </w:pPr>
          </w:p>
        </w:tc>
        <w:tc>
          <w:tcPr>
            <w:tcW w:w="1235" w:type="dxa"/>
            <w:noWrap/>
            <w:hideMark/>
          </w:tcPr>
          <w:p w14:paraId="51ACE7C7" w14:textId="77777777" w:rsidR="008C3367" w:rsidRPr="0080654C" w:rsidRDefault="008C3367" w:rsidP="00EC3F40">
            <w:pPr>
              <w:spacing w:line="360" w:lineRule="auto"/>
              <w:jc w:val="center"/>
              <w:rPr>
                <w:rFonts w:ascii="Times New Roman" w:hAnsi="Times New Roman"/>
                <w:sz w:val="26"/>
                <w:szCs w:val="26"/>
              </w:rPr>
            </w:pPr>
          </w:p>
        </w:tc>
        <w:tc>
          <w:tcPr>
            <w:tcW w:w="1235" w:type="dxa"/>
            <w:noWrap/>
            <w:hideMark/>
          </w:tcPr>
          <w:p w14:paraId="7144A464" w14:textId="77777777" w:rsidR="008C3367" w:rsidRPr="0080654C" w:rsidRDefault="008C3367" w:rsidP="00EC3F40">
            <w:pPr>
              <w:spacing w:line="360" w:lineRule="auto"/>
              <w:jc w:val="center"/>
              <w:rPr>
                <w:rFonts w:ascii="Times New Roman" w:hAnsi="Times New Roman"/>
                <w:sz w:val="26"/>
                <w:szCs w:val="26"/>
              </w:rPr>
            </w:pPr>
          </w:p>
        </w:tc>
        <w:tc>
          <w:tcPr>
            <w:tcW w:w="960" w:type="dxa"/>
            <w:noWrap/>
            <w:hideMark/>
          </w:tcPr>
          <w:p w14:paraId="71638E21"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C14</w:t>
            </w:r>
          </w:p>
        </w:tc>
        <w:tc>
          <w:tcPr>
            <w:tcW w:w="960" w:type="dxa"/>
            <w:noWrap/>
            <w:hideMark/>
          </w:tcPr>
          <w:p w14:paraId="1350874B"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S1</w:t>
            </w:r>
          </w:p>
        </w:tc>
        <w:tc>
          <w:tcPr>
            <w:tcW w:w="960" w:type="dxa"/>
            <w:noWrap/>
            <w:hideMark/>
          </w:tcPr>
          <w:p w14:paraId="1363131A"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C11</w:t>
            </w:r>
          </w:p>
        </w:tc>
        <w:tc>
          <w:tcPr>
            <w:tcW w:w="1235" w:type="dxa"/>
            <w:noWrap/>
            <w:hideMark/>
          </w:tcPr>
          <w:p w14:paraId="5AE09187" w14:textId="77777777" w:rsidR="008C3367" w:rsidRPr="0080654C" w:rsidRDefault="008C3367" w:rsidP="00EC3F40">
            <w:pPr>
              <w:spacing w:line="360" w:lineRule="auto"/>
              <w:jc w:val="center"/>
              <w:rPr>
                <w:rFonts w:ascii="Times New Roman" w:hAnsi="Times New Roman"/>
                <w:sz w:val="26"/>
                <w:szCs w:val="26"/>
              </w:rPr>
            </w:pPr>
            <w:r w:rsidRPr="0080654C">
              <w:rPr>
                <w:rFonts w:ascii="Times New Roman" w:hAnsi="Times New Roman"/>
                <w:sz w:val="26"/>
                <w:szCs w:val="26"/>
              </w:rPr>
              <w:t>91.3(4)</w:t>
            </w:r>
          </w:p>
        </w:tc>
      </w:tr>
    </w:tbl>
    <w:p w14:paraId="4E2A1EF2" w14:textId="77777777" w:rsidR="008C3367" w:rsidRDefault="008C3367" w:rsidP="007B0EF8">
      <w:pPr>
        <w:pStyle w:val="a5"/>
        <w:keepNext/>
        <w:spacing w:after="0" w:line="360" w:lineRule="auto"/>
        <w:ind w:firstLine="720"/>
        <w:rPr>
          <w:rFonts w:ascii="Times New Roman" w:hAnsi="Times New Roman" w:cs="Times New Roman"/>
          <w:i w:val="0"/>
          <w:iCs w:val="0"/>
          <w:color w:val="auto"/>
          <w:sz w:val="26"/>
          <w:szCs w:val="26"/>
        </w:rPr>
      </w:pPr>
    </w:p>
    <w:p w14:paraId="6BEC9447" w14:textId="77777777" w:rsidR="000B0F3F" w:rsidRDefault="000B0F3F">
      <w:pPr>
        <w:rPr>
          <w:rFonts w:ascii="Times New Roman" w:hAnsi="Times New Roman" w:cs="Times New Roman"/>
          <w:sz w:val="26"/>
          <w:szCs w:val="26"/>
        </w:rPr>
      </w:pPr>
      <w:r>
        <w:rPr>
          <w:rFonts w:ascii="Times New Roman" w:hAnsi="Times New Roman" w:cs="Times New Roman"/>
          <w:i/>
          <w:iCs/>
          <w:sz w:val="26"/>
          <w:szCs w:val="26"/>
        </w:rPr>
        <w:br w:type="page"/>
      </w:r>
    </w:p>
    <w:p w14:paraId="7D1B5DFA" w14:textId="6CEA19CC" w:rsidR="007B0EF8" w:rsidRPr="007B0EF8" w:rsidRDefault="007B0EF8" w:rsidP="007B0EF8">
      <w:pPr>
        <w:pStyle w:val="a5"/>
        <w:keepNext/>
        <w:spacing w:after="0" w:line="360" w:lineRule="auto"/>
        <w:ind w:firstLine="720"/>
        <w:rPr>
          <w:rFonts w:ascii="Times New Roman" w:hAnsi="Times New Roman" w:cs="Times New Roman"/>
          <w:i w:val="0"/>
          <w:iCs w:val="0"/>
          <w:color w:val="auto"/>
          <w:sz w:val="26"/>
          <w:szCs w:val="26"/>
        </w:rPr>
      </w:pPr>
      <w:r w:rsidRPr="007B0EF8">
        <w:rPr>
          <w:rFonts w:ascii="Times New Roman" w:hAnsi="Times New Roman" w:cs="Times New Roman"/>
          <w:i w:val="0"/>
          <w:iCs w:val="0"/>
          <w:color w:val="auto"/>
          <w:sz w:val="26"/>
          <w:szCs w:val="26"/>
        </w:rPr>
        <w:lastRenderedPageBreak/>
        <w:t>Таблица А.</w:t>
      </w:r>
      <w:r w:rsidRPr="007B0EF8">
        <w:rPr>
          <w:rFonts w:ascii="Times New Roman" w:hAnsi="Times New Roman" w:cs="Times New Roman"/>
          <w:i w:val="0"/>
          <w:iCs w:val="0"/>
          <w:color w:val="auto"/>
          <w:sz w:val="26"/>
          <w:szCs w:val="26"/>
        </w:rPr>
        <w:fldChar w:fldCharType="begin"/>
      </w:r>
      <w:r w:rsidRPr="007B0EF8">
        <w:rPr>
          <w:rFonts w:ascii="Times New Roman" w:hAnsi="Times New Roman" w:cs="Times New Roman"/>
          <w:i w:val="0"/>
          <w:iCs w:val="0"/>
          <w:color w:val="auto"/>
          <w:sz w:val="26"/>
          <w:szCs w:val="26"/>
        </w:rPr>
        <w:instrText xml:space="preserve"> SEQ Таблица_А. \* ARABIC </w:instrText>
      </w:r>
      <w:r w:rsidRPr="007B0EF8">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w:t>
      </w:r>
      <w:r w:rsidRPr="007B0EF8">
        <w:rPr>
          <w:rFonts w:ascii="Times New Roman" w:hAnsi="Times New Roman" w:cs="Times New Roman"/>
          <w:i w:val="0"/>
          <w:iCs w:val="0"/>
          <w:color w:val="auto"/>
          <w:sz w:val="26"/>
          <w:szCs w:val="26"/>
        </w:rPr>
        <w:fldChar w:fldCharType="end"/>
      </w:r>
      <w:bookmarkEnd w:id="116"/>
      <w:r w:rsidRPr="007B0EF8">
        <w:rPr>
          <w:rFonts w:ascii="Times New Roman" w:hAnsi="Times New Roman" w:cs="Times New Roman"/>
          <w:i w:val="0"/>
          <w:iCs w:val="0"/>
          <w:color w:val="auto"/>
          <w:sz w:val="26"/>
          <w:szCs w:val="26"/>
        </w:rPr>
        <w:t xml:space="preserve">. Координаты атомов и изотропные тепловые параметры для атомов, формирующих структуру </w:t>
      </w:r>
      <w:r w:rsidRPr="007B0EF8">
        <w:rPr>
          <w:rFonts w:ascii="Times New Roman" w:hAnsi="Times New Roman" w:cs="Times New Roman"/>
          <w:b/>
          <w:bCs/>
          <w:i w:val="0"/>
          <w:iCs w:val="0"/>
          <w:color w:val="auto"/>
          <w:sz w:val="26"/>
          <w:szCs w:val="26"/>
        </w:rPr>
        <w:t>2-Pt-CN2</w:t>
      </w:r>
      <w:r w:rsidRPr="007B0EF8">
        <w:rPr>
          <w:rFonts w:ascii="Times New Roman" w:hAnsi="Times New Roman" w:cs="Times New Roman"/>
          <w:i w:val="0"/>
          <w:iCs w:val="0"/>
          <w:color w:val="auto"/>
          <w:sz w:val="26"/>
          <w:szCs w:val="26"/>
        </w:rPr>
        <w:t>.</w:t>
      </w:r>
    </w:p>
    <w:tbl>
      <w:tblPr>
        <w:tblW w:w="6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65"/>
        <w:gridCol w:w="1365"/>
        <w:gridCol w:w="1365"/>
        <w:gridCol w:w="1495"/>
      </w:tblGrid>
      <w:tr w:rsidR="00510D93" w:rsidRPr="0059588D" w14:paraId="0A21F150" w14:textId="77777777" w:rsidTr="007B0EF8">
        <w:trPr>
          <w:trHeight w:val="290"/>
          <w:jc w:val="center"/>
        </w:trPr>
        <w:tc>
          <w:tcPr>
            <w:tcW w:w="960" w:type="dxa"/>
            <w:shd w:val="clear" w:color="auto" w:fill="auto"/>
            <w:noWrap/>
            <w:vAlign w:val="bottom"/>
            <w:hideMark/>
          </w:tcPr>
          <w:p w14:paraId="654041F2" w14:textId="77777777" w:rsidR="00510D93" w:rsidRPr="0059588D"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p>
        </w:tc>
        <w:tc>
          <w:tcPr>
            <w:tcW w:w="1365" w:type="dxa"/>
            <w:shd w:val="clear" w:color="auto" w:fill="auto"/>
            <w:noWrap/>
            <w:vAlign w:val="bottom"/>
            <w:hideMark/>
          </w:tcPr>
          <w:p w14:paraId="6D2EDCB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x</w:t>
            </w:r>
          </w:p>
        </w:tc>
        <w:tc>
          <w:tcPr>
            <w:tcW w:w="1365" w:type="dxa"/>
            <w:shd w:val="clear" w:color="auto" w:fill="auto"/>
            <w:noWrap/>
            <w:vAlign w:val="bottom"/>
            <w:hideMark/>
          </w:tcPr>
          <w:p w14:paraId="39D5753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y</w:t>
            </w:r>
          </w:p>
        </w:tc>
        <w:tc>
          <w:tcPr>
            <w:tcW w:w="1365" w:type="dxa"/>
            <w:shd w:val="clear" w:color="auto" w:fill="auto"/>
            <w:noWrap/>
            <w:vAlign w:val="bottom"/>
            <w:hideMark/>
          </w:tcPr>
          <w:p w14:paraId="4CFE0BF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z</w:t>
            </w:r>
          </w:p>
        </w:tc>
        <w:tc>
          <w:tcPr>
            <w:tcW w:w="1495" w:type="dxa"/>
            <w:shd w:val="clear" w:color="auto" w:fill="auto"/>
            <w:noWrap/>
            <w:vAlign w:val="bottom"/>
            <w:hideMark/>
          </w:tcPr>
          <w:p w14:paraId="491D751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Ueq</w:t>
            </w:r>
          </w:p>
        </w:tc>
      </w:tr>
      <w:tr w:rsidR="00510D93" w:rsidRPr="0059588D" w14:paraId="2C71505C" w14:textId="77777777" w:rsidTr="007B0EF8">
        <w:trPr>
          <w:trHeight w:val="290"/>
          <w:jc w:val="center"/>
        </w:trPr>
        <w:tc>
          <w:tcPr>
            <w:tcW w:w="960" w:type="dxa"/>
            <w:shd w:val="clear" w:color="auto" w:fill="auto"/>
            <w:noWrap/>
            <w:vAlign w:val="bottom"/>
            <w:hideMark/>
          </w:tcPr>
          <w:p w14:paraId="53334A8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w:t>
            </w:r>
          </w:p>
        </w:tc>
        <w:tc>
          <w:tcPr>
            <w:tcW w:w="1365" w:type="dxa"/>
            <w:shd w:val="clear" w:color="auto" w:fill="auto"/>
            <w:noWrap/>
            <w:vAlign w:val="bottom"/>
            <w:hideMark/>
          </w:tcPr>
          <w:p w14:paraId="71BDF26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0.3074(5)</w:t>
            </w:r>
          </w:p>
        </w:tc>
        <w:tc>
          <w:tcPr>
            <w:tcW w:w="1365" w:type="dxa"/>
            <w:shd w:val="clear" w:color="auto" w:fill="auto"/>
            <w:noWrap/>
            <w:vAlign w:val="bottom"/>
            <w:hideMark/>
          </w:tcPr>
          <w:p w14:paraId="1F0A4F5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0.4242(6)</w:t>
            </w:r>
          </w:p>
        </w:tc>
        <w:tc>
          <w:tcPr>
            <w:tcW w:w="1365" w:type="dxa"/>
            <w:shd w:val="clear" w:color="auto" w:fill="auto"/>
            <w:noWrap/>
            <w:vAlign w:val="bottom"/>
            <w:hideMark/>
          </w:tcPr>
          <w:p w14:paraId="6991728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0.5540(11)</w:t>
            </w:r>
          </w:p>
        </w:tc>
        <w:tc>
          <w:tcPr>
            <w:tcW w:w="1495" w:type="dxa"/>
            <w:shd w:val="clear" w:color="auto" w:fill="auto"/>
            <w:noWrap/>
            <w:vAlign w:val="bottom"/>
            <w:hideMark/>
          </w:tcPr>
          <w:p w14:paraId="0BE35CF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0.051(3)</w:t>
            </w:r>
          </w:p>
        </w:tc>
      </w:tr>
      <w:tr w:rsidR="00510D93" w:rsidRPr="0059588D" w14:paraId="580455C7" w14:textId="77777777" w:rsidTr="007B0EF8">
        <w:trPr>
          <w:trHeight w:val="290"/>
          <w:jc w:val="center"/>
        </w:trPr>
        <w:tc>
          <w:tcPr>
            <w:tcW w:w="960" w:type="dxa"/>
            <w:shd w:val="clear" w:color="auto" w:fill="auto"/>
            <w:noWrap/>
            <w:vAlign w:val="bottom"/>
            <w:hideMark/>
          </w:tcPr>
          <w:p w14:paraId="1224A5D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w:t>
            </w:r>
          </w:p>
        </w:tc>
        <w:tc>
          <w:tcPr>
            <w:tcW w:w="1365" w:type="dxa"/>
            <w:shd w:val="clear" w:color="auto" w:fill="auto"/>
            <w:noWrap/>
            <w:vAlign w:val="bottom"/>
            <w:hideMark/>
          </w:tcPr>
          <w:p w14:paraId="22FB5A2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0.3522(6)</w:t>
            </w:r>
          </w:p>
        </w:tc>
        <w:tc>
          <w:tcPr>
            <w:tcW w:w="1365" w:type="dxa"/>
            <w:shd w:val="clear" w:color="auto" w:fill="auto"/>
            <w:noWrap/>
            <w:vAlign w:val="bottom"/>
            <w:hideMark/>
          </w:tcPr>
          <w:p w14:paraId="1FBEB90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0.4114(6)</w:t>
            </w:r>
          </w:p>
        </w:tc>
        <w:tc>
          <w:tcPr>
            <w:tcW w:w="1365" w:type="dxa"/>
            <w:shd w:val="clear" w:color="auto" w:fill="auto"/>
            <w:noWrap/>
            <w:vAlign w:val="bottom"/>
            <w:hideMark/>
          </w:tcPr>
          <w:p w14:paraId="72CDFF9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0.5592(12)</w:t>
            </w:r>
          </w:p>
        </w:tc>
        <w:tc>
          <w:tcPr>
            <w:tcW w:w="1495" w:type="dxa"/>
            <w:shd w:val="clear" w:color="auto" w:fill="auto"/>
            <w:noWrap/>
            <w:vAlign w:val="bottom"/>
            <w:hideMark/>
          </w:tcPr>
          <w:p w14:paraId="63D4065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0.061(5)</w:t>
            </w:r>
          </w:p>
        </w:tc>
      </w:tr>
      <w:tr w:rsidR="00510D93" w:rsidRPr="0059588D" w14:paraId="748BE93E" w14:textId="77777777" w:rsidTr="007B0EF8">
        <w:trPr>
          <w:trHeight w:val="290"/>
          <w:jc w:val="center"/>
        </w:trPr>
        <w:tc>
          <w:tcPr>
            <w:tcW w:w="960" w:type="dxa"/>
            <w:shd w:val="clear" w:color="auto" w:fill="auto"/>
            <w:noWrap/>
            <w:vAlign w:val="bottom"/>
            <w:hideMark/>
          </w:tcPr>
          <w:p w14:paraId="395B9E2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C3</w:t>
            </w:r>
          </w:p>
        </w:tc>
        <w:tc>
          <w:tcPr>
            <w:tcW w:w="1365" w:type="dxa"/>
            <w:shd w:val="clear" w:color="auto" w:fill="auto"/>
            <w:noWrap/>
            <w:vAlign w:val="bottom"/>
            <w:hideMark/>
          </w:tcPr>
          <w:p w14:paraId="0ACEA5A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0.3858(6)</w:t>
            </w:r>
          </w:p>
        </w:tc>
        <w:tc>
          <w:tcPr>
            <w:tcW w:w="1365" w:type="dxa"/>
            <w:shd w:val="clear" w:color="auto" w:fill="auto"/>
            <w:noWrap/>
            <w:vAlign w:val="bottom"/>
            <w:hideMark/>
          </w:tcPr>
          <w:p w14:paraId="34B65BC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0.4460(7)</w:t>
            </w:r>
          </w:p>
        </w:tc>
        <w:tc>
          <w:tcPr>
            <w:tcW w:w="1365" w:type="dxa"/>
            <w:shd w:val="clear" w:color="auto" w:fill="auto"/>
            <w:noWrap/>
            <w:vAlign w:val="bottom"/>
            <w:hideMark/>
          </w:tcPr>
          <w:p w14:paraId="52EAAB4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0.5629(11)</w:t>
            </w:r>
          </w:p>
        </w:tc>
        <w:tc>
          <w:tcPr>
            <w:tcW w:w="1495" w:type="dxa"/>
            <w:shd w:val="clear" w:color="auto" w:fill="auto"/>
            <w:noWrap/>
            <w:vAlign w:val="bottom"/>
            <w:hideMark/>
          </w:tcPr>
          <w:p w14:paraId="0FBA2E3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0.063(5)</w:t>
            </w:r>
          </w:p>
        </w:tc>
      </w:tr>
      <w:tr w:rsidR="00510D93" w:rsidRPr="0059588D" w14:paraId="62797A48" w14:textId="77777777" w:rsidTr="007B0EF8">
        <w:trPr>
          <w:trHeight w:val="290"/>
          <w:jc w:val="center"/>
        </w:trPr>
        <w:tc>
          <w:tcPr>
            <w:tcW w:w="960" w:type="dxa"/>
            <w:shd w:val="clear" w:color="auto" w:fill="auto"/>
            <w:noWrap/>
            <w:vAlign w:val="bottom"/>
            <w:hideMark/>
          </w:tcPr>
          <w:p w14:paraId="367FD3A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C4</w:t>
            </w:r>
          </w:p>
        </w:tc>
        <w:tc>
          <w:tcPr>
            <w:tcW w:w="1365" w:type="dxa"/>
            <w:shd w:val="clear" w:color="auto" w:fill="auto"/>
            <w:noWrap/>
            <w:vAlign w:val="bottom"/>
            <w:hideMark/>
          </w:tcPr>
          <w:p w14:paraId="60E694B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0.3727(5)</w:t>
            </w:r>
          </w:p>
        </w:tc>
        <w:tc>
          <w:tcPr>
            <w:tcW w:w="1365" w:type="dxa"/>
            <w:shd w:val="clear" w:color="auto" w:fill="auto"/>
            <w:noWrap/>
            <w:vAlign w:val="bottom"/>
            <w:hideMark/>
          </w:tcPr>
          <w:p w14:paraId="08E4FAE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0.4919(7)</w:t>
            </w:r>
          </w:p>
        </w:tc>
        <w:tc>
          <w:tcPr>
            <w:tcW w:w="1365" w:type="dxa"/>
            <w:shd w:val="clear" w:color="auto" w:fill="auto"/>
            <w:noWrap/>
            <w:vAlign w:val="bottom"/>
            <w:hideMark/>
          </w:tcPr>
          <w:p w14:paraId="537ABE3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0.5616(10)</w:t>
            </w:r>
          </w:p>
        </w:tc>
        <w:tc>
          <w:tcPr>
            <w:tcW w:w="1495" w:type="dxa"/>
            <w:shd w:val="clear" w:color="auto" w:fill="auto"/>
            <w:noWrap/>
            <w:vAlign w:val="bottom"/>
            <w:hideMark/>
          </w:tcPr>
          <w:p w14:paraId="26DF602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0.060(5)</w:t>
            </w:r>
          </w:p>
        </w:tc>
      </w:tr>
      <w:tr w:rsidR="00510D93" w:rsidRPr="0059588D" w14:paraId="24439579" w14:textId="77777777" w:rsidTr="007B0EF8">
        <w:trPr>
          <w:trHeight w:val="290"/>
          <w:jc w:val="center"/>
        </w:trPr>
        <w:tc>
          <w:tcPr>
            <w:tcW w:w="960" w:type="dxa"/>
            <w:shd w:val="clear" w:color="auto" w:fill="auto"/>
            <w:noWrap/>
            <w:vAlign w:val="bottom"/>
            <w:hideMark/>
          </w:tcPr>
          <w:p w14:paraId="6955177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C5</w:t>
            </w:r>
          </w:p>
        </w:tc>
        <w:tc>
          <w:tcPr>
            <w:tcW w:w="1365" w:type="dxa"/>
            <w:shd w:val="clear" w:color="auto" w:fill="auto"/>
            <w:noWrap/>
            <w:vAlign w:val="bottom"/>
            <w:hideMark/>
          </w:tcPr>
          <w:p w14:paraId="0072EF8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0.3260(4)</w:t>
            </w:r>
          </w:p>
        </w:tc>
        <w:tc>
          <w:tcPr>
            <w:tcW w:w="1365" w:type="dxa"/>
            <w:shd w:val="clear" w:color="auto" w:fill="auto"/>
            <w:noWrap/>
            <w:vAlign w:val="bottom"/>
            <w:hideMark/>
          </w:tcPr>
          <w:p w14:paraId="545ADA3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0.5027(4)</w:t>
            </w:r>
          </w:p>
        </w:tc>
        <w:tc>
          <w:tcPr>
            <w:tcW w:w="1365" w:type="dxa"/>
            <w:shd w:val="clear" w:color="auto" w:fill="auto"/>
            <w:noWrap/>
            <w:vAlign w:val="bottom"/>
            <w:hideMark/>
          </w:tcPr>
          <w:p w14:paraId="3C724C3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0.5595(9)</w:t>
            </w:r>
          </w:p>
        </w:tc>
        <w:tc>
          <w:tcPr>
            <w:tcW w:w="1495" w:type="dxa"/>
            <w:shd w:val="clear" w:color="auto" w:fill="auto"/>
            <w:noWrap/>
            <w:vAlign w:val="bottom"/>
            <w:hideMark/>
          </w:tcPr>
          <w:p w14:paraId="07E2D64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0.0309(14)</w:t>
            </w:r>
          </w:p>
        </w:tc>
      </w:tr>
      <w:tr w:rsidR="00510D93" w:rsidRPr="0059588D" w14:paraId="60317442" w14:textId="77777777" w:rsidTr="007B0EF8">
        <w:trPr>
          <w:trHeight w:val="290"/>
          <w:jc w:val="center"/>
        </w:trPr>
        <w:tc>
          <w:tcPr>
            <w:tcW w:w="960" w:type="dxa"/>
            <w:shd w:val="clear" w:color="auto" w:fill="auto"/>
            <w:noWrap/>
            <w:vAlign w:val="bottom"/>
            <w:hideMark/>
          </w:tcPr>
          <w:p w14:paraId="4FCA0C7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C6</w:t>
            </w:r>
          </w:p>
        </w:tc>
        <w:tc>
          <w:tcPr>
            <w:tcW w:w="1365" w:type="dxa"/>
            <w:shd w:val="clear" w:color="auto" w:fill="auto"/>
            <w:noWrap/>
            <w:vAlign w:val="bottom"/>
            <w:hideMark/>
          </w:tcPr>
          <w:p w14:paraId="154CEBF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0.3055(5)</w:t>
            </w:r>
          </w:p>
        </w:tc>
        <w:tc>
          <w:tcPr>
            <w:tcW w:w="1365" w:type="dxa"/>
            <w:shd w:val="clear" w:color="auto" w:fill="auto"/>
            <w:noWrap/>
            <w:vAlign w:val="bottom"/>
            <w:hideMark/>
          </w:tcPr>
          <w:p w14:paraId="430598E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0.5475(4)</w:t>
            </w:r>
          </w:p>
        </w:tc>
        <w:tc>
          <w:tcPr>
            <w:tcW w:w="1365" w:type="dxa"/>
            <w:shd w:val="clear" w:color="auto" w:fill="auto"/>
            <w:noWrap/>
            <w:vAlign w:val="bottom"/>
            <w:hideMark/>
          </w:tcPr>
          <w:p w14:paraId="48C6DF6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0.5586(9)</w:t>
            </w:r>
          </w:p>
        </w:tc>
        <w:tc>
          <w:tcPr>
            <w:tcW w:w="1495" w:type="dxa"/>
            <w:shd w:val="clear" w:color="auto" w:fill="auto"/>
            <w:noWrap/>
            <w:vAlign w:val="bottom"/>
            <w:hideMark/>
          </w:tcPr>
          <w:p w14:paraId="10747EC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0.039(2)</w:t>
            </w:r>
          </w:p>
        </w:tc>
      </w:tr>
      <w:tr w:rsidR="00510D93" w:rsidRPr="0059588D" w14:paraId="0D780B91" w14:textId="77777777" w:rsidTr="007B0EF8">
        <w:trPr>
          <w:trHeight w:val="290"/>
          <w:jc w:val="center"/>
        </w:trPr>
        <w:tc>
          <w:tcPr>
            <w:tcW w:w="960" w:type="dxa"/>
            <w:shd w:val="clear" w:color="auto" w:fill="auto"/>
            <w:noWrap/>
            <w:vAlign w:val="bottom"/>
            <w:hideMark/>
          </w:tcPr>
          <w:p w14:paraId="6445F67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C7</w:t>
            </w:r>
          </w:p>
        </w:tc>
        <w:tc>
          <w:tcPr>
            <w:tcW w:w="1365" w:type="dxa"/>
            <w:shd w:val="clear" w:color="auto" w:fill="auto"/>
            <w:noWrap/>
            <w:vAlign w:val="bottom"/>
            <w:hideMark/>
          </w:tcPr>
          <w:p w14:paraId="6B0E3CE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0.3310(5)</w:t>
            </w:r>
          </w:p>
        </w:tc>
        <w:tc>
          <w:tcPr>
            <w:tcW w:w="1365" w:type="dxa"/>
            <w:shd w:val="clear" w:color="auto" w:fill="auto"/>
            <w:noWrap/>
            <w:vAlign w:val="bottom"/>
            <w:hideMark/>
          </w:tcPr>
          <w:p w14:paraId="1C4350C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0.5903(5)</w:t>
            </w:r>
          </w:p>
        </w:tc>
        <w:tc>
          <w:tcPr>
            <w:tcW w:w="1365" w:type="dxa"/>
            <w:shd w:val="clear" w:color="auto" w:fill="auto"/>
            <w:noWrap/>
            <w:vAlign w:val="bottom"/>
            <w:hideMark/>
          </w:tcPr>
          <w:p w14:paraId="5D7F64B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0.5557(11)</w:t>
            </w:r>
          </w:p>
        </w:tc>
        <w:tc>
          <w:tcPr>
            <w:tcW w:w="1495" w:type="dxa"/>
            <w:shd w:val="clear" w:color="auto" w:fill="auto"/>
            <w:noWrap/>
            <w:vAlign w:val="bottom"/>
            <w:hideMark/>
          </w:tcPr>
          <w:p w14:paraId="7B47D30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0.050(4)</w:t>
            </w:r>
          </w:p>
        </w:tc>
      </w:tr>
      <w:tr w:rsidR="00510D93" w:rsidRPr="0059588D" w14:paraId="067627B9" w14:textId="77777777" w:rsidTr="007B0EF8">
        <w:trPr>
          <w:trHeight w:val="290"/>
          <w:jc w:val="center"/>
        </w:trPr>
        <w:tc>
          <w:tcPr>
            <w:tcW w:w="960" w:type="dxa"/>
            <w:shd w:val="clear" w:color="auto" w:fill="auto"/>
            <w:noWrap/>
            <w:vAlign w:val="bottom"/>
            <w:hideMark/>
          </w:tcPr>
          <w:p w14:paraId="5160609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C8</w:t>
            </w:r>
          </w:p>
        </w:tc>
        <w:tc>
          <w:tcPr>
            <w:tcW w:w="1365" w:type="dxa"/>
            <w:shd w:val="clear" w:color="auto" w:fill="auto"/>
            <w:noWrap/>
            <w:vAlign w:val="bottom"/>
            <w:hideMark/>
          </w:tcPr>
          <w:p w14:paraId="7965589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0.3102(6)</w:t>
            </w:r>
          </w:p>
        </w:tc>
        <w:tc>
          <w:tcPr>
            <w:tcW w:w="1365" w:type="dxa"/>
            <w:shd w:val="clear" w:color="auto" w:fill="auto"/>
            <w:noWrap/>
            <w:vAlign w:val="bottom"/>
            <w:hideMark/>
          </w:tcPr>
          <w:p w14:paraId="40038DD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0.6304(5)</w:t>
            </w:r>
          </w:p>
        </w:tc>
        <w:tc>
          <w:tcPr>
            <w:tcW w:w="1365" w:type="dxa"/>
            <w:shd w:val="clear" w:color="auto" w:fill="auto"/>
            <w:noWrap/>
            <w:vAlign w:val="bottom"/>
            <w:hideMark/>
          </w:tcPr>
          <w:p w14:paraId="6366335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0.5563(10)</w:t>
            </w:r>
          </w:p>
        </w:tc>
        <w:tc>
          <w:tcPr>
            <w:tcW w:w="1495" w:type="dxa"/>
            <w:shd w:val="clear" w:color="auto" w:fill="auto"/>
            <w:noWrap/>
            <w:vAlign w:val="bottom"/>
            <w:hideMark/>
          </w:tcPr>
          <w:p w14:paraId="62CDA66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0.050(4)</w:t>
            </w:r>
          </w:p>
        </w:tc>
      </w:tr>
      <w:tr w:rsidR="00510D93" w:rsidRPr="0059588D" w14:paraId="7D11E7AF" w14:textId="77777777" w:rsidTr="007B0EF8">
        <w:trPr>
          <w:trHeight w:val="290"/>
          <w:jc w:val="center"/>
        </w:trPr>
        <w:tc>
          <w:tcPr>
            <w:tcW w:w="960" w:type="dxa"/>
            <w:shd w:val="clear" w:color="auto" w:fill="auto"/>
            <w:noWrap/>
            <w:vAlign w:val="bottom"/>
            <w:hideMark/>
          </w:tcPr>
          <w:p w14:paraId="7DDE974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C9</w:t>
            </w:r>
          </w:p>
        </w:tc>
        <w:tc>
          <w:tcPr>
            <w:tcW w:w="1365" w:type="dxa"/>
            <w:shd w:val="clear" w:color="auto" w:fill="auto"/>
            <w:noWrap/>
            <w:vAlign w:val="bottom"/>
            <w:hideMark/>
          </w:tcPr>
          <w:p w14:paraId="5F5F86E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0.2623(6)</w:t>
            </w:r>
          </w:p>
        </w:tc>
        <w:tc>
          <w:tcPr>
            <w:tcW w:w="1365" w:type="dxa"/>
            <w:shd w:val="clear" w:color="auto" w:fill="auto"/>
            <w:noWrap/>
            <w:vAlign w:val="bottom"/>
            <w:hideMark/>
          </w:tcPr>
          <w:p w14:paraId="6EC6C6E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0.6314(5)</w:t>
            </w:r>
          </w:p>
        </w:tc>
        <w:tc>
          <w:tcPr>
            <w:tcW w:w="1365" w:type="dxa"/>
            <w:shd w:val="clear" w:color="auto" w:fill="auto"/>
            <w:noWrap/>
            <w:vAlign w:val="bottom"/>
            <w:hideMark/>
          </w:tcPr>
          <w:p w14:paraId="5AC938E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0.5566(10)</w:t>
            </w:r>
          </w:p>
        </w:tc>
        <w:tc>
          <w:tcPr>
            <w:tcW w:w="1495" w:type="dxa"/>
            <w:shd w:val="clear" w:color="auto" w:fill="auto"/>
            <w:noWrap/>
            <w:vAlign w:val="bottom"/>
            <w:hideMark/>
          </w:tcPr>
          <w:p w14:paraId="7497C29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0.053(4)</w:t>
            </w:r>
          </w:p>
        </w:tc>
      </w:tr>
      <w:tr w:rsidR="00510D93" w:rsidRPr="0059588D" w14:paraId="69111FB6" w14:textId="77777777" w:rsidTr="007B0EF8">
        <w:trPr>
          <w:trHeight w:val="290"/>
          <w:jc w:val="center"/>
        </w:trPr>
        <w:tc>
          <w:tcPr>
            <w:tcW w:w="960" w:type="dxa"/>
            <w:shd w:val="clear" w:color="auto" w:fill="auto"/>
            <w:noWrap/>
            <w:vAlign w:val="bottom"/>
            <w:hideMark/>
          </w:tcPr>
          <w:p w14:paraId="32F21F1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C10</w:t>
            </w:r>
          </w:p>
        </w:tc>
        <w:tc>
          <w:tcPr>
            <w:tcW w:w="1365" w:type="dxa"/>
            <w:shd w:val="clear" w:color="auto" w:fill="auto"/>
            <w:noWrap/>
            <w:vAlign w:val="bottom"/>
            <w:hideMark/>
          </w:tcPr>
          <w:p w14:paraId="0D9F41D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0.2357(5)</w:t>
            </w:r>
          </w:p>
        </w:tc>
        <w:tc>
          <w:tcPr>
            <w:tcW w:w="1365" w:type="dxa"/>
            <w:shd w:val="clear" w:color="auto" w:fill="auto"/>
            <w:noWrap/>
            <w:vAlign w:val="bottom"/>
            <w:hideMark/>
          </w:tcPr>
          <w:p w14:paraId="31AEC84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0.5902(5)</w:t>
            </w:r>
          </w:p>
        </w:tc>
        <w:tc>
          <w:tcPr>
            <w:tcW w:w="1365" w:type="dxa"/>
            <w:shd w:val="clear" w:color="auto" w:fill="auto"/>
            <w:noWrap/>
            <w:vAlign w:val="bottom"/>
            <w:hideMark/>
          </w:tcPr>
          <w:p w14:paraId="194705F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0.5568(9)</w:t>
            </w:r>
          </w:p>
        </w:tc>
        <w:tc>
          <w:tcPr>
            <w:tcW w:w="1495" w:type="dxa"/>
            <w:shd w:val="clear" w:color="auto" w:fill="auto"/>
            <w:noWrap/>
            <w:vAlign w:val="bottom"/>
            <w:hideMark/>
          </w:tcPr>
          <w:p w14:paraId="54BCC65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0.039(2)</w:t>
            </w:r>
          </w:p>
        </w:tc>
      </w:tr>
      <w:tr w:rsidR="00510D93" w:rsidRPr="0059588D" w14:paraId="24B2AE02" w14:textId="77777777" w:rsidTr="007B0EF8">
        <w:trPr>
          <w:trHeight w:val="290"/>
          <w:jc w:val="center"/>
        </w:trPr>
        <w:tc>
          <w:tcPr>
            <w:tcW w:w="960" w:type="dxa"/>
            <w:shd w:val="clear" w:color="auto" w:fill="auto"/>
            <w:noWrap/>
            <w:vAlign w:val="bottom"/>
            <w:hideMark/>
          </w:tcPr>
          <w:p w14:paraId="50FA86D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C11</w:t>
            </w:r>
          </w:p>
        </w:tc>
        <w:tc>
          <w:tcPr>
            <w:tcW w:w="1365" w:type="dxa"/>
            <w:shd w:val="clear" w:color="auto" w:fill="auto"/>
            <w:noWrap/>
            <w:vAlign w:val="bottom"/>
            <w:hideMark/>
          </w:tcPr>
          <w:p w14:paraId="361404B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0.1879(4)</w:t>
            </w:r>
          </w:p>
        </w:tc>
        <w:tc>
          <w:tcPr>
            <w:tcW w:w="1365" w:type="dxa"/>
            <w:shd w:val="clear" w:color="auto" w:fill="auto"/>
            <w:noWrap/>
            <w:vAlign w:val="bottom"/>
            <w:hideMark/>
          </w:tcPr>
          <w:p w14:paraId="390641D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0.5837(4)</w:t>
            </w:r>
          </w:p>
        </w:tc>
        <w:tc>
          <w:tcPr>
            <w:tcW w:w="1365" w:type="dxa"/>
            <w:shd w:val="clear" w:color="auto" w:fill="auto"/>
            <w:noWrap/>
            <w:vAlign w:val="bottom"/>
            <w:hideMark/>
          </w:tcPr>
          <w:p w14:paraId="4019A38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0.5575(9)</w:t>
            </w:r>
          </w:p>
        </w:tc>
        <w:tc>
          <w:tcPr>
            <w:tcW w:w="1495" w:type="dxa"/>
            <w:shd w:val="clear" w:color="auto" w:fill="auto"/>
            <w:noWrap/>
            <w:vAlign w:val="bottom"/>
            <w:hideMark/>
          </w:tcPr>
          <w:p w14:paraId="32A2A57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0.0309(14)</w:t>
            </w:r>
          </w:p>
        </w:tc>
      </w:tr>
      <w:tr w:rsidR="00510D93" w:rsidRPr="0059588D" w14:paraId="4353A0D4" w14:textId="77777777" w:rsidTr="007B0EF8">
        <w:trPr>
          <w:trHeight w:val="290"/>
          <w:jc w:val="center"/>
        </w:trPr>
        <w:tc>
          <w:tcPr>
            <w:tcW w:w="960" w:type="dxa"/>
            <w:shd w:val="clear" w:color="auto" w:fill="auto"/>
            <w:noWrap/>
            <w:vAlign w:val="bottom"/>
            <w:hideMark/>
          </w:tcPr>
          <w:p w14:paraId="75CA4C2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C12</w:t>
            </w:r>
          </w:p>
        </w:tc>
        <w:tc>
          <w:tcPr>
            <w:tcW w:w="1365" w:type="dxa"/>
            <w:shd w:val="clear" w:color="auto" w:fill="auto"/>
            <w:noWrap/>
            <w:vAlign w:val="bottom"/>
            <w:hideMark/>
          </w:tcPr>
          <w:p w14:paraId="6CD874A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0.1534(5)</w:t>
            </w:r>
          </w:p>
        </w:tc>
        <w:tc>
          <w:tcPr>
            <w:tcW w:w="1365" w:type="dxa"/>
            <w:shd w:val="clear" w:color="auto" w:fill="auto"/>
            <w:noWrap/>
            <w:vAlign w:val="bottom"/>
            <w:hideMark/>
          </w:tcPr>
          <w:p w14:paraId="4700B1B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0.6175(5)</w:t>
            </w:r>
          </w:p>
        </w:tc>
        <w:tc>
          <w:tcPr>
            <w:tcW w:w="1365" w:type="dxa"/>
            <w:shd w:val="clear" w:color="auto" w:fill="auto"/>
            <w:noWrap/>
            <w:vAlign w:val="bottom"/>
            <w:hideMark/>
          </w:tcPr>
          <w:p w14:paraId="00AF95F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0.5569(11)</w:t>
            </w:r>
          </w:p>
        </w:tc>
        <w:tc>
          <w:tcPr>
            <w:tcW w:w="1495" w:type="dxa"/>
            <w:shd w:val="clear" w:color="auto" w:fill="auto"/>
            <w:noWrap/>
            <w:vAlign w:val="bottom"/>
            <w:hideMark/>
          </w:tcPr>
          <w:p w14:paraId="6B19440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0.052(4)</w:t>
            </w:r>
          </w:p>
        </w:tc>
      </w:tr>
      <w:tr w:rsidR="00510D93" w:rsidRPr="0059588D" w14:paraId="2ED26C01" w14:textId="77777777" w:rsidTr="007B0EF8">
        <w:trPr>
          <w:trHeight w:val="290"/>
          <w:jc w:val="center"/>
        </w:trPr>
        <w:tc>
          <w:tcPr>
            <w:tcW w:w="960" w:type="dxa"/>
            <w:shd w:val="clear" w:color="auto" w:fill="auto"/>
            <w:noWrap/>
            <w:vAlign w:val="bottom"/>
            <w:hideMark/>
          </w:tcPr>
          <w:p w14:paraId="7A4DB3C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C13</w:t>
            </w:r>
          </w:p>
        </w:tc>
        <w:tc>
          <w:tcPr>
            <w:tcW w:w="1365" w:type="dxa"/>
            <w:shd w:val="clear" w:color="auto" w:fill="auto"/>
            <w:noWrap/>
            <w:vAlign w:val="bottom"/>
            <w:hideMark/>
          </w:tcPr>
          <w:p w14:paraId="11F63C6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0.1096(6)</w:t>
            </w:r>
          </w:p>
        </w:tc>
        <w:tc>
          <w:tcPr>
            <w:tcW w:w="1365" w:type="dxa"/>
            <w:shd w:val="clear" w:color="auto" w:fill="auto"/>
            <w:noWrap/>
            <w:vAlign w:val="bottom"/>
            <w:hideMark/>
          </w:tcPr>
          <w:p w14:paraId="2E76DE2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0.6051(6)</w:t>
            </w:r>
          </w:p>
        </w:tc>
        <w:tc>
          <w:tcPr>
            <w:tcW w:w="1365" w:type="dxa"/>
            <w:shd w:val="clear" w:color="auto" w:fill="auto"/>
            <w:noWrap/>
            <w:vAlign w:val="bottom"/>
            <w:hideMark/>
          </w:tcPr>
          <w:p w14:paraId="21356F9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0.5595(13)</w:t>
            </w:r>
          </w:p>
        </w:tc>
        <w:tc>
          <w:tcPr>
            <w:tcW w:w="1495" w:type="dxa"/>
            <w:shd w:val="clear" w:color="auto" w:fill="auto"/>
            <w:noWrap/>
            <w:vAlign w:val="bottom"/>
            <w:hideMark/>
          </w:tcPr>
          <w:p w14:paraId="1A078DA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0.067(5)</w:t>
            </w:r>
          </w:p>
        </w:tc>
      </w:tr>
      <w:tr w:rsidR="00510D93" w:rsidRPr="0059588D" w14:paraId="23D99000" w14:textId="77777777" w:rsidTr="007B0EF8">
        <w:trPr>
          <w:trHeight w:val="290"/>
          <w:jc w:val="center"/>
        </w:trPr>
        <w:tc>
          <w:tcPr>
            <w:tcW w:w="960" w:type="dxa"/>
            <w:shd w:val="clear" w:color="auto" w:fill="auto"/>
            <w:noWrap/>
            <w:vAlign w:val="bottom"/>
            <w:hideMark/>
          </w:tcPr>
          <w:p w14:paraId="5986338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C14</w:t>
            </w:r>
          </w:p>
        </w:tc>
        <w:tc>
          <w:tcPr>
            <w:tcW w:w="1365" w:type="dxa"/>
            <w:shd w:val="clear" w:color="auto" w:fill="auto"/>
            <w:noWrap/>
            <w:vAlign w:val="bottom"/>
            <w:hideMark/>
          </w:tcPr>
          <w:p w14:paraId="0C72F79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0.0948(5)</w:t>
            </w:r>
          </w:p>
        </w:tc>
        <w:tc>
          <w:tcPr>
            <w:tcW w:w="1365" w:type="dxa"/>
            <w:shd w:val="clear" w:color="auto" w:fill="auto"/>
            <w:noWrap/>
            <w:vAlign w:val="bottom"/>
            <w:hideMark/>
          </w:tcPr>
          <w:p w14:paraId="31903A6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0.5603(6)</w:t>
            </w:r>
          </w:p>
        </w:tc>
        <w:tc>
          <w:tcPr>
            <w:tcW w:w="1365" w:type="dxa"/>
            <w:shd w:val="clear" w:color="auto" w:fill="auto"/>
            <w:noWrap/>
            <w:vAlign w:val="bottom"/>
            <w:hideMark/>
          </w:tcPr>
          <w:p w14:paraId="051CB11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0.5614(12)</w:t>
            </w:r>
          </w:p>
        </w:tc>
        <w:tc>
          <w:tcPr>
            <w:tcW w:w="1495" w:type="dxa"/>
            <w:shd w:val="clear" w:color="auto" w:fill="auto"/>
            <w:noWrap/>
            <w:vAlign w:val="bottom"/>
            <w:hideMark/>
          </w:tcPr>
          <w:p w14:paraId="38C2CA5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0.054(4)</w:t>
            </w:r>
          </w:p>
        </w:tc>
      </w:tr>
      <w:tr w:rsidR="00510D93" w:rsidRPr="0059588D" w14:paraId="02584A11" w14:textId="77777777" w:rsidTr="007B0EF8">
        <w:trPr>
          <w:trHeight w:val="290"/>
          <w:jc w:val="center"/>
        </w:trPr>
        <w:tc>
          <w:tcPr>
            <w:tcW w:w="960" w:type="dxa"/>
            <w:shd w:val="clear" w:color="auto" w:fill="auto"/>
            <w:noWrap/>
            <w:vAlign w:val="bottom"/>
            <w:hideMark/>
          </w:tcPr>
          <w:p w14:paraId="6C76176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C15</w:t>
            </w:r>
          </w:p>
        </w:tc>
        <w:tc>
          <w:tcPr>
            <w:tcW w:w="1365" w:type="dxa"/>
            <w:shd w:val="clear" w:color="auto" w:fill="auto"/>
            <w:noWrap/>
            <w:vAlign w:val="bottom"/>
            <w:hideMark/>
          </w:tcPr>
          <w:p w14:paraId="096CCE9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0.1269(5)</w:t>
            </w:r>
          </w:p>
        </w:tc>
        <w:tc>
          <w:tcPr>
            <w:tcW w:w="1365" w:type="dxa"/>
            <w:shd w:val="clear" w:color="auto" w:fill="auto"/>
            <w:noWrap/>
            <w:vAlign w:val="bottom"/>
            <w:hideMark/>
          </w:tcPr>
          <w:p w14:paraId="2E3E609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0.5259(6)</w:t>
            </w:r>
          </w:p>
        </w:tc>
        <w:tc>
          <w:tcPr>
            <w:tcW w:w="1365" w:type="dxa"/>
            <w:shd w:val="clear" w:color="auto" w:fill="auto"/>
            <w:noWrap/>
            <w:vAlign w:val="bottom"/>
            <w:hideMark/>
          </w:tcPr>
          <w:p w14:paraId="2A0BF2E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0.5621(11)</w:t>
            </w:r>
          </w:p>
        </w:tc>
        <w:tc>
          <w:tcPr>
            <w:tcW w:w="1495" w:type="dxa"/>
            <w:shd w:val="clear" w:color="auto" w:fill="auto"/>
            <w:noWrap/>
            <w:vAlign w:val="bottom"/>
            <w:hideMark/>
          </w:tcPr>
          <w:p w14:paraId="2773037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0.051(3)</w:t>
            </w:r>
          </w:p>
        </w:tc>
      </w:tr>
      <w:tr w:rsidR="00510D93" w:rsidRPr="0059588D" w14:paraId="082505A2" w14:textId="77777777" w:rsidTr="007B0EF8">
        <w:trPr>
          <w:trHeight w:val="290"/>
          <w:jc w:val="center"/>
        </w:trPr>
        <w:tc>
          <w:tcPr>
            <w:tcW w:w="960" w:type="dxa"/>
            <w:shd w:val="clear" w:color="auto" w:fill="auto"/>
            <w:noWrap/>
            <w:vAlign w:val="bottom"/>
            <w:hideMark/>
          </w:tcPr>
          <w:p w14:paraId="101E284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C16</w:t>
            </w:r>
          </w:p>
        </w:tc>
        <w:tc>
          <w:tcPr>
            <w:tcW w:w="1365" w:type="dxa"/>
            <w:shd w:val="clear" w:color="auto" w:fill="auto"/>
            <w:noWrap/>
            <w:vAlign w:val="bottom"/>
            <w:hideMark/>
          </w:tcPr>
          <w:p w14:paraId="6FFAC9F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0.1727(4)</w:t>
            </w:r>
          </w:p>
        </w:tc>
        <w:tc>
          <w:tcPr>
            <w:tcW w:w="1365" w:type="dxa"/>
            <w:shd w:val="clear" w:color="auto" w:fill="auto"/>
            <w:noWrap/>
            <w:vAlign w:val="bottom"/>
            <w:hideMark/>
          </w:tcPr>
          <w:p w14:paraId="0322C16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0.5365(4)</w:t>
            </w:r>
          </w:p>
        </w:tc>
        <w:tc>
          <w:tcPr>
            <w:tcW w:w="1365" w:type="dxa"/>
            <w:shd w:val="clear" w:color="auto" w:fill="auto"/>
            <w:noWrap/>
            <w:vAlign w:val="bottom"/>
            <w:hideMark/>
          </w:tcPr>
          <w:p w14:paraId="6761660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0.5600(9)</w:t>
            </w:r>
          </w:p>
        </w:tc>
        <w:tc>
          <w:tcPr>
            <w:tcW w:w="1495" w:type="dxa"/>
            <w:shd w:val="clear" w:color="auto" w:fill="auto"/>
            <w:noWrap/>
            <w:vAlign w:val="bottom"/>
            <w:hideMark/>
          </w:tcPr>
          <w:p w14:paraId="1E92FDF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0.0309(14)</w:t>
            </w:r>
          </w:p>
        </w:tc>
      </w:tr>
      <w:tr w:rsidR="00510D93" w:rsidRPr="0059588D" w14:paraId="24FB3EC7" w14:textId="77777777" w:rsidTr="007B0EF8">
        <w:trPr>
          <w:trHeight w:val="290"/>
          <w:jc w:val="center"/>
        </w:trPr>
        <w:tc>
          <w:tcPr>
            <w:tcW w:w="960" w:type="dxa"/>
            <w:shd w:val="clear" w:color="auto" w:fill="auto"/>
            <w:noWrap/>
            <w:vAlign w:val="bottom"/>
            <w:hideMark/>
          </w:tcPr>
          <w:p w14:paraId="0F55CDB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C17</w:t>
            </w:r>
          </w:p>
        </w:tc>
        <w:tc>
          <w:tcPr>
            <w:tcW w:w="1365" w:type="dxa"/>
            <w:shd w:val="clear" w:color="auto" w:fill="auto"/>
            <w:noWrap/>
            <w:vAlign w:val="bottom"/>
            <w:hideMark/>
          </w:tcPr>
          <w:p w14:paraId="69C2230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0.2386(5)</w:t>
            </w:r>
          </w:p>
        </w:tc>
        <w:tc>
          <w:tcPr>
            <w:tcW w:w="1365" w:type="dxa"/>
            <w:shd w:val="clear" w:color="auto" w:fill="auto"/>
            <w:noWrap/>
            <w:vAlign w:val="bottom"/>
            <w:hideMark/>
          </w:tcPr>
          <w:p w14:paraId="57C7725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0.6774(5)</w:t>
            </w:r>
          </w:p>
        </w:tc>
        <w:tc>
          <w:tcPr>
            <w:tcW w:w="1365" w:type="dxa"/>
            <w:shd w:val="clear" w:color="auto" w:fill="auto"/>
            <w:noWrap/>
            <w:vAlign w:val="bottom"/>
            <w:hideMark/>
          </w:tcPr>
          <w:p w14:paraId="1979DAB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0.5575(12)</w:t>
            </w:r>
          </w:p>
        </w:tc>
        <w:tc>
          <w:tcPr>
            <w:tcW w:w="1495" w:type="dxa"/>
            <w:shd w:val="clear" w:color="auto" w:fill="auto"/>
            <w:noWrap/>
            <w:vAlign w:val="bottom"/>
            <w:hideMark/>
          </w:tcPr>
          <w:p w14:paraId="72C9061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0.054(4)</w:t>
            </w:r>
          </w:p>
        </w:tc>
      </w:tr>
      <w:tr w:rsidR="00510D93" w:rsidRPr="0059588D" w14:paraId="3D29E275" w14:textId="77777777" w:rsidTr="007B0EF8">
        <w:trPr>
          <w:trHeight w:val="290"/>
          <w:jc w:val="center"/>
        </w:trPr>
        <w:tc>
          <w:tcPr>
            <w:tcW w:w="960" w:type="dxa"/>
            <w:shd w:val="clear" w:color="auto" w:fill="auto"/>
            <w:noWrap/>
            <w:vAlign w:val="bottom"/>
            <w:hideMark/>
          </w:tcPr>
          <w:p w14:paraId="55A4288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C18</w:t>
            </w:r>
          </w:p>
        </w:tc>
        <w:tc>
          <w:tcPr>
            <w:tcW w:w="1365" w:type="dxa"/>
            <w:shd w:val="clear" w:color="auto" w:fill="auto"/>
            <w:noWrap/>
            <w:vAlign w:val="bottom"/>
            <w:hideMark/>
          </w:tcPr>
          <w:p w14:paraId="15B4249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0.2115(7)</w:t>
            </w:r>
          </w:p>
        </w:tc>
        <w:tc>
          <w:tcPr>
            <w:tcW w:w="1365" w:type="dxa"/>
            <w:shd w:val="clear" w:color="auto" w:fill="auto"/>
            <w:noWrap/>
            <w:vAlign w:val="bottom"/>
            <w:hideMark/>
          </w:tcPr>
          <w:p w14:paraId="3AEC119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0.7373(5)</w:t>
            </w:r>
          </w:p>
        </w:tc>
        <w:tc>
          <w:tcPr>
            <w:tcW w:w="1365" w:type="dxa"/>
            <w:shd w:val="clear" w:color="auto" w:fill="auto"/>
            <w:noWrap/>
            <w:vAlign w:val="bottom"/>
            <w:hideMark/>
          </w:tcPr>
          <w:p w14:paraId="0D6AAC5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0.6563(13)</w:t>
            </w:r>
          </w:p>
        </w:tc>
        <w:tc>
          <w:tcPr>
            <w:tcW w:w="1495" w:type="dxa"/>
            <w:shd w:val="clear" w:color="auto" w:fill="auto"/>
            <w:noWrap/>
            <w:vAlign w:val="bottom"/>
            <w:hideMark/>
          </w:tcPr>
          <w:p w14:paraId="50613B3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0.080(6)</w:t>
            </w:r>
          </w:p>
        </w:tc>
      </w:tr>
      <w:tr w:rsidR="00510D93" w:rsidRPr="0059588D" w14:paraId="45A7CFA8" w14:textId="77777777" w:rsidTr="007B0EF8">
        <w:trPr>
          <w:trHeight w:val="290"/>
          <w:jc w:val="center"/>
        </w:trPr>
        <w:tc>
          <w:tcPr>
            <w:tcW w:w="960" w:type="dxa"/>
            <w:shd w:val="clear" w:color="auto" w:fill="auto"/>
            <w:noWrap/>
            <w:vAlign w:val="bottom"/>
            <w:hideMark/>
          </w:tcPr>
          <w:p w14:paraId="0AE179C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C19</w:t>
            </w:r>
          </w:p>
        </w:tc>
        <w:tc>
          <w:tcPr>
            <w:tcW w:w="1365" w:type="dxa"/>
            <w:shd w:val="clear" w:color="auto" w:fill="auto"/>
            <w:noWrap/>
            <w:vAlign w:val="bottom"/>
            <w:hideMark/>
          </w:tcPr>
          <w:p w14:paraId="070A520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0.0449(5)</w:t>
            </w:r>
          </w:p>
        </w:tc>
        <w:tc>
          <w:tcPr>
            <w:tcW w:w="1365" w:type="dxa"/>
            <w:shd w:val="clear" w:color="auto" w:fill="auto"/>
            <w:noWrap/>
            <w:vAlign w:val="bottom"/>
            <w:hideMark/>
          </w:tcPr>
          <w:p w14:paraId="31FA15B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0.5495(6)</w:t>
            </w:r>
          </w:p>
        </w:tc>
        <w:tc>
          <w:tcPr>
            <w:tcW w:w="1365" w:type="dxa"/>
            <w:shd w:val="clear" w:color="auto" w:fill="auto"/>
            <w:noWrap/>
            <w:vAlign w:val="bottom"/>
            <w:hideMark/>
          </w:tcPr>
          <w:p w14:paraId="621EC26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0.5629(12)</w:t>
            </w:r>
          </w:p>
        </w:tc>
        <w:tc>
          <w:tcPr>
            <w:tcW w:w="1495" w:type="dxa"/>
            <w:shd w:val="clear" w:color="auto" w:fill="auto"/>
            <w:noWrap/>
            <w:vAlign w:val="bottom"/>
            <w:hideMark/>
          </w:tcPr>
          <w:p w14:paraId="51159FF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0.064(5)</w:t>
            </w:r>
          </w:p>
        </w:tc>
      </w:tr>
      <w:tr w:rsidR="00510D93" w:rsidRPr="0059588D" w14:paraId="66498748" w14:textId="77777777" w:rsidTr="007B0EF8">
        <w:trPr>
          <w:trHeight w:val="290"/>
          <w:jc w:val="center"/>
        </w:trPr>
        <w:tc>
          <w:tcPr>
            <w:tcW w:w="960" w:type="dxa"/>
            <w:shd w:val="clear" w:color="auto" w:fill="auto"/>
            <w:noWrap/>
            <w:vAlign w:val="bottom"/>
            <w:hideMark/>
          </w:tcPr>
          <w:p w14:paraId="51D6279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C20</w:t>
            </w:r>
          </w:p>
        </w:tc>
        <w:tc>
          <w:tcPr>
            <w:tcW w:w="1365" w:type="dxa"/>
            <w:shd w:val="clear" w:color="auto" w:fill="auto"/>
            <w:noWrap/>
            <w:vAlign w:val="bottom"/>
            <w:hideMark/>
          </w:tcPr>
          <w:p w14:paraId="1FB9913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0.1917(4)</w:t>
            </w:r>
          </w:p>
        </w:tc>
        <w:tc>
          <w:tcPr>
            <w:tcW w:w="1365" w:type="dxa"/>
            <w:shd w:val="clear" w:color="auto" w:fill="auto"/>
            <w:noWrap/>
            <w:vAlign w:val="bottom"/>
            <w:hideMark/>
          </w:tcPr>
          <w:p w14:paraId="2D05B2A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0.4365(4)</w:t>
            </w:r>
          </w:p>
        </w:tc>
        <w:tc>
          <w:tcPr>
            <w:tcW w:w="1365" w:type="dxa"/>
            <w:shd w:val="clear" w:color="auto" w:fill="auto"/>
            <w:noWrap/>
            <w:vAlign w:val="bottom"/>
            <w:hideMark/>
          </w:tcPr>
          <w:p w14:paraId="4EA3237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0.5540(9)</w:t>
            </w:r>
          </w:p>
        </w:tc>
        <w:tc>
          <w:tcPr>
            <w:tcW w:w="1495" w:type="dxa"/>
            <w:shd w:val="clear" w:color="auto" w:fill="auto"/>
            <w:noWrap/>
            <w:vAlign w:val="bottom"/>
            <w:hideMark/>
          </w:tcPr>
          <w:p w14:paraId="639500B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0.0309(14)</w:t>
            </w:r>
          </w:p>
        </w:tc>
      </w:tr>
      <w:tr w:rsidR="00510D93" w:rsidRPr="0059588D" w14:paraId="69FE4C2A" w14:textId="77777777" w:rsidTr="007B0EF8">
        <w:trPr>
          <w:trHeight w:val="290"/>
          <w:jc w:val="center"/>
        </w:trPr>
        <w:tc>
          <w:tcPr>
            <w:tcW w:w="960" w:type="dxa"/>
            <w:shd w:val="clear" w:color="auto" w:fill="auto"/>
            <w:noWrap/>
            <w:vAlign w:val="bottom"/>
            <w:hideMark/>
          </w:tcPr>
          <w:p w14:paraId="2DD7B95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C21</w:t>
            </w:r>
          </w:p>
        </w:tc>
        <w:tc>
          <w:tcPr>
            <w:tcW w:w="1365" w:type="dxa"/>
            <w:shd w:val="clear" w:color="auto" w:fill="auto"/>
            <w:noWrap/>
            <w:vAlign w:val="bottom"/>
            <w:hideMark/>
          </w:tcPr>
          <w:p w14:paraId="47EDEC7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0.1478(5)</w:t>
            </w:r>
          </w:p>
        </w:tc>
        <w:tc>
          <w:tcPr>
            <w:tcW w:w="1365" w:type="dxa"/>
            <w:shd w:val="clear" w:color="auto" w:fill="auto"/>
            <w:noWrap/>
            <w:vAlign w:val="bottom"/>
            <w:hideMark/>
          </w:tcPr>
          <w:p w14:paraId="0D954B0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0.3622(5)</w:t>
            </w:r>
          </w:p>
        </w:tc>
        <w:tc>
          <w:tcPr>
            <w:tcW w:w="1365" w:type="dxa"/>
            <w:shd w:val="clear" w:color="auto" w:fill="auto"/>
            <w:noWrap/>
            <w:vAlign w:val="bottom"/>
            <w:hideMark/>
          </w:tcPr>
          <w:p w14:paraId="336B1A9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0.5497(10)</w:t>
            </w:r>
          </w:p>
        </w:tc>
        <w:tc>
          <w:tcPr>
            <w:tcW w:w="1495" w:type="dxa"/>
            <w:shd w:val="clear" w:color="auto" w:fill="auto"/>
            <w:noWrap/>
            <w:vAlign w:val="bottom"/>
            <w:hideMark/>
          </w:tcPr>
          <w:p w14:paraId="2EE6DEC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0.044(3)</w:t>
            </w:r>
          </w:p>
        </w:tc>
      </w:tr>
      <w:tr w:rsidR="00510D93" w:rsidRPr="0059588D" w14:paraId="6BB8DAE1" w14:textId="77777777" w:rsidTr="007B0EF8">
        <w:trPr>
          <w:trHeight w:val="290"/>
          <w:jc w:val="center"/>
        </w:trPr>
        <w:tc>
          <w:tcPr>
            <w:tcW w:w="960" w:type="dxa"/>
            <w:shd w:val="clear" w:color="auto" w:fill="auto"/>
            <w:noWrap/>
            <w:vAlign w:val="bottom"/>
            <w:hideMark/>
          </w:tcPr>
          <w:p w14:paraId="5BBCE47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C22</w:t>
            </w:r>
          </w:p>
        </w:tc>
        <w:tc>
          <w:tcPr>
            <w:tcW w:w="1365" w:type="dxa"/>
            <w:shd w:val="clear" w:color="auto" w:fill="auto"/>
            <w:noWrap/>
            <w:vAlign w:val="bottom"/>
            <w:hideMark/>
          </w:tcPr>
          <w:p w14:paraId="789570B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0.1728(5)</w:t>
            </w:r>
          </w:p>
        </w:tc>
        <w:tc>
          <w:tcPr>
            <w:tcW w:w="1365" w:type="dxa"/>
            <w:shd w:val="clear" w:color="auto" w:fill="auto"/>
            <w:noWrap/>
            <w:vAlign w:val="bottom"/>
            <w:hideMark/>
          </w:tcPr>
          <w:p w14:paraId="1811DAE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0.3219(5)</w:t>
            </w:r>
          </w:p>
        </w:tc>
        <w:tc>
          <w:tcPr>
            <w:tcW w:w="1365" w:type="dxa"/>
            <w:shd w:val="clear" w:color="auto" w:fill="auto"/>
            <w:noWrap/>
            <w:vAlign w:val="bottom"/>
            <w:hideMark/>
          </w:tcPr>
          <w:p w14:paraId="000768E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0.5593(11)</w:t>
            </w:r>
          </w:p>
        </w:tc>
        <w:tc>
          <w:tcPr>
            <w:tcW w:w="1495" w:type="dxa"/>
            <w:shd w:val="clear" w:color="auto" w:fill="auto"/>
            <w:noWrap/>
            <w:vAlign w:val="bottom"/>
            <w:hideMark/>
          </w:tcPr>
          <w:p w14:paraId="374EF92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0.051(4)</w:t>
            </w:r>
          </w:p>
        </w:tc>
      </w:tr>
      <w:tr w:rsidR="00510D93" w:rsidRPr="0059588D" w14:paraId="7AFC6B7B" w14:textId="77777777" w:rsidTr="007B0EF8">
        <w:trPr>
          <w:trHeight w:val="290"/>
          <w:jc w:val="center"/>
        </w:trPr>
        <w:tc>
          <w:tcPr>
            <w:tcW w:w="960" w:type="dxa"/>
            <w:shd w:val="clear" w:color="auto" w:fill="auto"/>
            <w:noWrap/>
            <w:vAlign w:val="bottom"/>
            <w:hideMark/>
          </w:tcPr>
          <w:p w14:paraId="2DB1DA6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C23</w:t>
            </w:r>
          </w:p>
        </w:tc>
        <w:tc>
          <w:tcPr>
            <w:tcW w:w="1365" w:type="dxa"/>
            <w:shd w:val="clear" w:color="auto" w:fill="auto"/>
            <w:noWrap/>
            <w:vAlign w:val="bottom"/>
            <w:hideMark/>
          </w:tcPr>
          <w:p w14:paraId="1B158EF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0.1479(6)</w:t>
            </w:r>
          </w:p>
        </w:tc>
        <w:tc>
          <w:tcPr>
            <w:tcW w:w="1365" w:type="dxa"/>
            <w:shd w:val="clear" w:color="auto" w:fill="auto"/>
            <w:noWrap/>
            <w:vAlign w:val="bottom"/>
            <w:hideMark/>
          </w:tcPr>
          <w:p w14:paraId="251B88B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0.2818(6)</w:t>
            </w:r>
          </w:p>
        </w:tc>
        <w:tc>
          <w:tcPr>
            <w:tcW w:w="1365" w:type="dxa"/>
            <w:shd w:val="clear" w:color="auto" w:fill="auto"/>
            <w:noWrap/>
            <w:vAlign w:val="bottom"/>
            <w:hideMark/>
          </w:tcPr>
          <w:p w14:paraId="2C593B5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0.5590(14)</w:t>
            </w:r>
          </w:p>
        </w:tc>
        <w:tc>
          <w:tcPr>
            <w:tcW w:w="1495" w:type="dxa"/>
            <w:shd w:val="clear" w:color="auto" w:fill="auto"/>
            <w:noWrap/>
            <w:vAlign w:val="bottom"/>
            <w:hideMark/>
          </w:tcPr>
          <w:p w14:paraId="76461E1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0.075(4)</w:t>
            </w:r>
          </w:p>
        </w:tc>
      </w:tr>
      <w:tr w:rsidR="00510D93" w:rsidRPr="0059588D" w14:paraId="17600FC9" w14:textId="77777777" w:rsidTr="007B0EF8">
        <w:trPr>
          <w:trHeight w:val="290"/>
          <w:jc w:val="center"/>
        </w:trPr>
        <w:tc>
          <w:tcPr>
            <w:tcW w:w="960" w:type="dxa"/>
            <w:shd w:val="clear" w:color="auto" w:fill="auto"/>
            <w:noWrap/>
            <w:vAlign w:val="bottom"/>
            <w:hideMark/>
          </w:tcPr>
          <w:p w14:paraId="40B450E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C24</w:t>
            </w:r>
          </w:p>
        </w:tc>
        <w:tc>
          <w:tcPr>
            <w:tcW w:w="1365" w:type="dxa"/>
            <w:shd w:val="clear" w:color="auto" w:fill="auto"/>
            <w:noWrap/>
            <w:vAlign w:val="bottom"/>
            <w:hideMark/>
          </w:tcPr>
          <w:p w14:paraId="608FCA0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0.1002(7)</w:t>
            </w:r>
          </w:p>
        </w:tc>
        <w:tc>
          <w:tcPr>
            <w:tcW w:w="1365" w:type="dxa"/>
            <w:shd w:val="clear" w:color="auto" w:fill="auto"/>
            <w:noWrap/>
            <w:vAlign w:val="bottom"/>
            <w:hideMark/>
          </w:tcPr>
          <w:p w14:paraId="0746B69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0.2829(7)</w:t>
            </w:r>
          </w:p>
        </w:tc>
        <w:tc>
          <w:tcPr>
            <w:tcW w:w="1365" w:type="dxa"/>
            <w:shd w:val="clear" w:color="auto" w:fill="auto"/>
            <w:noWrap/>
            <w:vAlign w:val="bottom"/>
            <w:hideMark/>
          </w:tcPr>
          <w:p w14:paraId="3ED80B0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0.5469(16)</w:t>
            </w:r>
          </w:p>
        </w:tc>
        <w:tc>
          <w:tcPr>
            <w:tcW w:w="1495" w:type="dxa"/>
            <w:shd w:val="clear" w:color="auto" w:fill="auto"/>
            <w:noWrap/>
            <w:vAlign w:val="bottom"/>
            <w:hideMark/>
          </w:tcPr>
          <w:p w14:paraId="012C30F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0.091(6)</w:t>
            </w:r>
          </w:p>
        </w:tc>
      </w:tr>
      <w:tr w:rsidR="00510D93" w:rsidRPr="0059588D" w14:paraId="7535F70B" w14:textId="77777777" w:rsidTr="007B0EF8">
        <w:trPr>
          <w:trHeight w:val="290"/>
          <w:jc w:val="center"/>
        </w:trPr>
        <w:tc>
          <w:tcPr>
            <w:tcW w:w="960" w:type="dxa"/>
            <w:shd w:val="clear" w:color="auto" w:fill="auto"/>
            <w:noWrap/>
            <w:vAlign w:val="bottom"/>
            <w:hideMark/>
          </w:tcPr>
          <w:p w14:paraId="5B4A5C8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C25</w:t>
            </w:r>
          </w:p>
        </w:tc>
        <w:tc>
          <w:tcPr>
            <w:tcW w:w="1365" w:type="dxa"/>
            <w:shd w:val="clear" w:color="auto" w:fill="auto"/>
            <w:noWrap/>
            <w:vAlign w:val="bottom"/>
            <w:hideMark/>
          </w:tcPr>
          <w:p w14:paraId="4ECB6E9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0.0770(7)</w:t>
            </w:r>
          </w:p>
        </w:tc>
        <w:tc>
          <w:tcPr>
            <w:tcW w:w="1365" w:type="dxa"/>
            <w:shd w:val="clear" w:color="auto" w:fill="auto"/>
            <w:noWrap/>
            <w:vAlign w:val="bottom"/>
            <w:hideMark/>
          </w:tcPr>
          <w:p w14:paraId="6D5F193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0.3230(7)</w:t>
            </w:r>
          </w:p>
        </w:tc>
        <w:tc>
          <w:tcPr>
            <w:tcW w:w="1365" w:type="dxa"/>
            <w:shd w:val="clear" w:color="auto" w:fill="auto"/>
            <w:noWrap/>
            <w:vAlign w:val="bottom"/>
            <w:hideMark/>
          </w:tcPr>
          <w:p w14:paraId="7456EB7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0.5386(14)</w:t>
            </w:r>
          </w:p>
        </w:tc>
        <w:tc>
          <w:tcPr>
            <w:tcW w:w="1495" w:type="dxa"/>
            <w:shd w:val="clear" w:color="auto" w:fill="auto"/>
            <w:noWrap/>
            <w:vAlign w:val="bottom"/>
            <w:hideMark/>
          </w:tcPr>
          <w:p w14:paraId="4594B6C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0.075(4)</w:t>
            </w:r>
          </w:p>
        </w:tc>
      </w:tr>
      <w:tr w:rsidR="00510D93" w:rsidRPr="0059588D" w14:paraId="00A8809C" w14:textId="77777777" w:rsidTr="007B0EF8">
        <w:trPr>
          <w:trHeight w:val="290"/>
          <w:jc w:val="center"/>
        </w:trPr>
        <w:tc>
          <w:tcPr>
            <w:tcW w:w="960" w:type="dxa"/>
            <w:shd w:val="clear" w:color="auto" w:fill="auto"/>
            <w:noWrap/>
            <w:vAlign w:val="bottom"/>
            <w:hideMark/>
          </w:tcPr>
          <w:p w14:paraId="325344A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C26</w:t>
            </w:r>
          </w:p>
        </w:tc>
        <w:tc>
          <w:tcPr>
            <w:tcW w:w="1365" w:type="dxa"/>
            <w:shd w:val="clear" w:color="auto" w:fill="auto"/>
            <w:noWrap/>
            <w:vAlign w:val="bottom"/>
            <w:hideMark/>
          </w:tcPr>
          <w:p w14:paraId="3F7D849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0.1000(5)</w:t>
            </w:r>
          </w:p>
        </w:tc>
        <w:tc>
          <w:tcPr>
            <w:tcW w:w="1365" w:type="dxa"/>
            <w:shd w:val="clear" w:color="auto" w:fill="auto"/>
            <w:noWrap/>
            <w:vAlign w:val="bottom"/>
            <w:hideMark/>
          </w:tcPr>
          <w:p w14:paraId="4D55AC5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0.3628(6)</w:t>
            </w:r>
          </w:p>
        </w:tc>
        <w:tc>
          <w:tcPr>
            <w:tcW w:w="1365" w:type="dxa"/>
            <w:shd w:val="clear" w:color="auto" w:fill="auto"/>
            <w:noWrap/>
            <w:vAlign w:val="bottom"/>
            <w:hideMark/>
          </w:tcPr>
          <w:p w14:paraId="6AC0701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0.5379(13)</w:t>
            </w:r>
          </w:p>
        </w:tc>
        <w:tc>
          <w:tcPr>
            <w:tcW w:w="1495" w:type="dxa"/>
            <w:shd w:val="clear" w:color="auto" w:fill="auto"/>
            <w:noWrap/>
            <w:vAlign w:val="bottom"/>
            <w:hideMark/>
          </w:tcPr>
          <w:p w14:paraId="739A472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0.067(5)</w:t>
            </w:r>
          </w:p>
        </w:tc>
      </w:tr>
      <w:tr w:rsidR="00510D93" w:rsidRPr="0059588D" w14:paraId="00C916CA" w14:textId="77777777" w:rsidTr="007B0EF8">
        <w:trPr>
          <w:trHeight w:val="290"/>
          <w:jc w:val="center"/>
        </w:trPr>
        <w:tc>
          <w:tcPr>
            <w:tcW w:w="960" w:type="dxa"/>
            <w:shd w:val="clear" w:color="auto" w:fill="auto"/>
            <w:noWrap/>
            <w:vAlign w:val="bottom"/>
            <w:hideMark/>
          </w:tcPr>
          <w:p w14:paraId="5B5A814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C27</w:t>
            </w:r>
          </w:p>
        </w:tc>
        <w:tc>
          <w:tcPr>
            <w:tcW w:w="1365" w:type="dxa"/>
            <w:shd w:val="clear" w:color="auto" w:fill="auto"/>
            <w:noWrap/>
            <w:vAlign w:val="bottom"/>
            <w:hideMark/>
          </w:tcPr>
          <w:p w14:paraId="3A1DE81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0.2231(6)</w:t>
            </w:r>
          </w:p>
        </w:tc>
        <w:tc>
          <w:tcPr>
            <w:tcW w:w="1365" w:type="dxa"/>
            <w:shd w:val="clear" w:color="auto" w:fill="auto"/>
            <w:noWrap/>
            <w:vAlign w:val="bottom"/>
            <w:hideMark/>
          </w:tcPr>
          <w:p w14:paraId="285CBBB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0.3226(5)</w:t>
            </w:r>
          </w:p>
        </w:tc>
        <w:tc>
          <w:tcPr>
            <w:tcW w:w="1365" w:type="dxa"/>
            <w:shd w:val="clear" w:color="auto" w:fill="auto"/>
            <w:noWrap/>
            <w:vAlign w:val="bottom"/>
            <w:hideMark/>
          </w:tcPr>
          <w:p w14:paraId="089AA97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0.5669(12)</w:t>
            </w:r>
          </w:p>
        </w:tc>
        <w:tc>
          <w:tcPr>
            <w:tcW w:w="1495" w:type="dxa"/>
            <w:shd w:val="clear" w:color="auto" w:fill="auto"/>
            <w:noWrap/>
            <w:vAlign w:val="bottom"/>
            <w:hideMark/>
          </w:tcPr>
          <w:p w14:paraId="3063D40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0.059(4)</w:t>
            </w:r>
          </w:p>
        </w:tc>
      </w:tr>
      <w:tr w:rsidR="00510D93" w:rsidRPr="0059588D" w14:paraId="6698C6A6" w14:textId="77777777" w:rsidTr="007B0EF8">
        <w:trPr>
          <w:trHeight w:val="290"/>
          <w:jc w:val="center"/>
        </w:trPr>
        <w:tc>
          <w:tcPr>
            <w:tcW w:w="960" w:type="dxa"/>
            <w:shd w:val="clear" w:color="auto" w:fill="auto"/>
            <w:noWrap/>
            <w:vAlign w:val="bottom"/>
            <w:hideMark/>
          </w:tcPr>
          <w:p w14:paraId="3D7BF07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C28</w:t>
            </w:r>
          </w:p>
        </w:tc>
        <w:tc>
          <w:tcPr>
            <w:tcW w:w="1365" w:type="dxa"/>
            <w:shd w:val="clear" w:color="auto" w:fill="auto"/>
            <w:noWrap/>
            <w:vAlign w:val="bottom"/>
            <w:hideMark/>
          </w:tcPr>
          <w:p w14:paraId="56C5D29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0.0758(6)</w:t>
            </w:r>
          </w:p>
        </w:tc>
        <w:tc>
          <w:tcPr>
            <w:tcW w:w="1365" w:type="dxa"/>
            <w:shd w:val="clear" w:color="auto" w:fill="auto"/>
            <w:noWrap/>
            <w:vAlign w:val="bottom"/>
            <w:hideMark/>
          </w:tcPr>
          <w:p w14:paraId="7E2CAE5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0.4084(6)</w:t>
            </w:r>
          </w:p>
        </w:tc>
        <w:tc>
          <w:tcPr>
            <w:tcW w:w="1365" w:type="dxa"/>
            <w:shd w:val="clear" w:color="auto" w:fill="auto"/>
            <w:noWrap/>
            <w:vAlign w:val="bottom"/>
            <w:hideMark/>
          </w:tcPr>
          <w:p w14:paraId="132A18E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0.5263(13)</w:t>
            </w:r>
          </w:p>
        </w:tc>
        <w:tc>
          <w:tcPr>
            <w:tcW w:w="1495" w:type="dxa"/>
            <w:shd w:val="clear" w:color="auto" w:fill="auto"/>
            <w:noWrap/>
            <w:vAlign w:val="bottom"/>
            <w:hideMark/>
          </w:tcPr>
          <w:p w14:paraId="5109233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0.068(5)</w:t>
            </w:r>
          </w:p>
        </w:tc>
      </w:tr>
      <w:tr w:rsidR="00510D93" w:rsidRPr="0059588D" w14:paraId="3C0E09FE" w14:textId="77777777" w:rsidTr="007B0EF8">
        <w:trPr>
          <w:trHeight w:val="290"/>
          <w:jc w:val="center"/>
        </w:trPr>
        <w:tc>
          <w:tcPr>
            <w:tcW w:w="960" w:type="dxa"/>
            <w:shd w:val="clear" w:color="auto" w:fill="auto"/>
            <w:noWrap/>
            <w:vAlign w:val="bottom"/>
            <w:hideMark/>
          </w:tcPr>
          <w:p w14:paraId="0E09CE1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lastRenderedPageBreak/>
              <w:t>N1</w:t>
            </w:r>
          </w:p>
        </w:tc>
        <w:tc>
          <w:tcPr>
            <w:tcW w:w="1365" w:type="dxa"/>
            <w:shd w:val="clear" w:color="auto" w:fill="auto"/>
            <w:noWrap/>
            <w:vAlign w:val="bottom"/>
            <w:hideMark/>
          </w:tcPr>
          <w:p w14:paraId="2932E3A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0.2961(4)</w:t>
            </w:r>
          </w:p>
        </w:tc>
        <w:tc>
          <w:tcPr>
            <w:tcW w:w="1365" w:type="dxa"/>
            <w:shd w:val="clear" w:color="auto" w:fill="auto"/>
            <w:noWrap/>
            <w:vAlign w:val="bottom"/>
            <w:hideMark/>
          </w:tcPr>
          <w:p w14:paraId="20552F9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0.4697(4)</w:t>
            </w:r>
          </w:p>
        </w:tc>
        <w:tc>
          <w:tcPr>
            <w:tcW w:w="1365" w:type="dxa"/>
            <w:shd w:val="clear" w:color="auto" w:fill="auto"/>
            <w:noWrap/>
            <w:vAlign w:val="bottom"/>
            <w:hideMark/>
          </w:tcPr>
          <w:p w14:paraId="7F0FF2E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0.5553(9)</w:t>
            </w:r>
          </w:p>
        </w:tc>
        <w:tc>
          <w:tcPr>
            <w:tcW w:w="1495" w:type="dxa"/>
            <w:shd w:val="clear" w:color="auto" w:fill="auto"/>
            <w:noWrap/>
            <w:vAlign w:val="bottom"/>
            <w:hideMark/>
          </w:tcPr>
          <w:p w14:paraId="21E7289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0.058(4)</w:t>
            </w:r>
          </w:p>
        </w:tc>
      </w:tr>
      <w:tr w:rsidR="00510D93" w:rsidRPr="0059588D" w14:paraId="3CADEAAA" w14:textId="77777777" w:rsidTr="007B0EF8">
        <w:trPr>
          <w:trHeight w:val="290"/>
          <w:jc w:val="center"/>
        </w:trPr>
        <w:tc>
          <w:tcPr>
            <w:tcW w:w="960" w:type="dxa"/>
            <w:shd w:val="clear" w:color="auto" w:fill="auto"/>
            <w:noWrap/>
            <w:vAlign w:val="bottom"/>
            <w:hideMark/>
          </w:tcPr>
          <w:p w14:paraId="01A231E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N2</w:t>
            </w:r>
          </w:p>
        </w:tc>
        <w:tc>
          <w:tcPr>
            <w:tcW w:w="1365" w:type="dxa"/>
            <w:shd w:val="clear" w:color="auto" w:fill="auto"/>
            <w:noWrap/>
            <w:vAlign w:val="bottom"/>
            <w:hideMark/>
          </w:tcPr>
          <w:p w14:paraId="4660986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0.2594(4)</w:t>
            </w:r>
          </w:p>
        </w:tc>
        <w:tc>
          <w:tcPr>
            <w:tcW w:w="1365" w:type="dxa"/>
            <w:shd w:val="clear" w:color="auto" w:fill="auto"/>
            <w:noWrap/>
            <w:vAlign w:val="bottom"/>
            <w:hideMark/>
          </w:tcPr>
          <w:p w14:paraId="02C4419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0.5506(5)</w:t>
            </w:r>
          </w:p>
        </w:tc>
        <w:tc>
          <w:tcPr>
            <w:tcW w:w="1365" w:type="dxa"/>
            <w:shd w:val="clear" w:color="auto" w:fill="auto"/>
            <w:noWrap/>
            <w:vAlign w:val="bottom"/>
            <w:hideMark/>
          </w:tcPr>
          <w:p w14:paraId="3E15722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0.5581(8)</w:t>
            </w:r>
          </w:p>
        </w:tc>
        <w:tc>
          <w:tcPr>
            <w:tcW w:w="1495" w:type="dxa"/>
            <w:shd w:val="clear" w:color="auto" w:fill="auto"/>
            <w:noWrap/>
            <w:vAlign w:val="bottom"/>
            <w:hideMark/>
          </w:tcPr>
          <w:p w14:paraId="57C85D3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0.055(3)</w:t>
            </w:r>
          </w:p>
        </w:tc>
      </w:tr>
      <w:tr w:rsidR="00510D93" w:rsidRPr="0059588D" w14:paraId="0B5D10F9" w14:textId="77777777" w:rsidTr="007B0EF8">
        <w:trPr>
          <w:trHeight w:val="290"/>
          <w:jc w:val="center"/>
        </w:trPr>
        <w:tc>
          <w:tcPr>
            <w:tcW w:w="960" w:type="dxa"/>
            <w:shd w:val="clear" w:color="auto" w:fill="auto"/>
            <w:noWrap/>
            <w:vAlign w:val="bottom"/>
            <w:hideMark/>
          </w:tcPr>
          <w:p w14:paraId="77105F1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N3</w:t>
            </w:r>
          </w:p>
        </w:tc>
        <w:tc>
          <w:tcPr>
            <w:tcW w:w="1365" w:type="dxa"/>
            <w:shd w:val="clear" w:color="auto" w:fill="auto"/>
            <w:noWrap/>
            <w:vAlign w:val="bottom"/>
            <w:hideMark/>
          </w:tcPr>
          <w:p w14:paraId="4A1DAFD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0.1705(4)</w:t>
            </w:r>
          </w:p>
        </w:tc>
        <w:tc>
          <w:tcPr>
            <w:tcW w:w="1365" w:type="dxa"/>
            <w:shd w:val="clear" w:color="auto" w:fill="auto"/>
            <w:noWrap/>
            <w:vAlign w:val="bottom"/>
            <w:hideMark/>
          </w:tcPr>
          <w:p w14:paraId="6FEF3F3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0.4052(4)</w:t>
            </w:r>
          </w:p>
        </w:tc>
        <w:tc>
          <w:tcPr>
            <w:tcW w:w="1365" w:type="dxa"/>
            <w:shd w:val="clear" w:color="auto" w:fill="auto"/>
            <w:noWrap/>
            <w:vAlign w:val="bottom"/>
            <w:hideMark/>
          </w:tcPr>
          <w:p w14:paraId="4858193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0.5510(8)</w:t>
            </w:r>
          </w:p>
        </w:tc>
        <w:tc>
          <w:tcPr>
            <w:tcW w:w="1495" w:type="dxa"/>
            <w:shd w:val="clear" w:color="auto" w:fill="auto"/>
            <w:noWrap/>
            <w:vAlign w:val="bottom"/>
            <w:hideMark/>
          </w:tcPr>
          <w:p w14:paraId="76CC015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0.042(3)</w:t>
            </w:r>
          </w:p>
        </w:tc>
      </w:tr>
      <w:tr w:rsidR="00510D93" w:rsidRPr="0059588D" w14:paraId="1513D0F0" w14:textId="77777777" w:rsidTr="007B0EF8">
        <w:trPr>
          <w:trHeight w:val="290"/>
          <w:jc w:val="center"/>
        </w:trPr>
        <w:tc>
          <w:tcPr>
            <w:tcW w:w="960" w:type="dxa"/>
            <w:shd w:val="clear" w:color="auto" w:fill="auto"/>
            <w:noWrap/>
            <w:vAlign w:val="bottom"/>
            <w:hideMark/>
          </w:tcPr>
          <w:p w14:paraId="0C60DF5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O1</w:t>
            </w:r>
          </w:p>
        </w:tc>
        <w:tc>
          <w:tcPr>
            <w:tcW w:w="1365" w:type="dxa"/>
            <w:shd w:val="clear" w:color="auto" w:fill="auto"/>
            <w:noWrap/>
            <w:vAlign w:val="bottom"/>
            <w:hideMark/>
          </w:tcPr>
          <w:p w14:paraId="7B6435D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0.2327(4)</w:t>
            </w:r>
          </w:p>
        </w:tc>
        <w:tc>
          <w:tcPr>
            <w:tcW w:w="1365" w:type="dxa"/>
            <w:shd w:val="clear" w:color="auto" w:fill="auto"/>
            <w:noWrap/>
            <w:vAlign w:val="bottom"/>
            <w:hideMark/>
          </w:tcPr>
          <w:p w14:paraId="4E7245E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0.6924(4)</w:t>
            </w:r>
          </w:p>
        </w:tc>
        <w:tc>
          <w:tcPr>
            <w:tcW w:w="1365" w:type="dxa"/>
            <w:shd w:val="clear" w:color="auto" w:fill="auto"/>
            <w:noWrap/>
            <w:vAlign w:val="bottom"/>
            <w:hideMark/>
          </w:tcPr>
          <w:p w14:paraId="10F0B62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0.6462(8)</w:t>
            </w:r>
          </w:p>
        </w:tc>
        <w:tc>
          <w:tcPr>
            <w:tcW w:w="1495" w:type="dxa"/>
            <w:shd w:val="clear" w:color="auto" w:fill="auto"/>
            <w:noWrap/>
            <w:vAlign w:val="bottom"/>
            <w:hideMark/>
          </w:tcPr>
          <w:p w14:paraId="7D893DC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0.071(3)</w:t>
            </w:r>
          </w:p>
        </w:tc>
      </w:tr>
      <w:tr w:rsidR="00510D93" w:rsidRPr="0059588D" w14:paraId="0674B2D4" w14:textId="77777777" w:rsidTr="007B0EF8">
        <w:trPr>
          <w:trHeight w:val="290"/>
          <w:jc w:val="center"/>
        </w:trPr>
        <w:tc>
          <w:tcPr>
            <w:tcW w:w="960" w:type="dxa"/>
            <w:shd w:val="clear" w:color="auto" w:fill="auto"/>
            <w:noWrap/>
            <w:vAlign w:val="bottom"/>
            <w:hideMark/>
          </w:tcPr>
          <w:p w14:paraId="3443525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O2</w:t>
            </w:r>
          </w:p>
        </w:tc>
        <w:tc>
          <w:tcPr>
            <w:tcW w:w="1365" w:type="dxa"/>
            <w:shd w:val="clear" w:color="auto" w:fill="auto"/>
            <w:noWrap/>
            <w:vAlign w:val="bottom"/>
            <w:hideMark/>
          </w:tcPr>
          <w:p w14:paraId="15BAB49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0.2270(4)</w:t>
            </w:r>
          </w:p>
        </w:tc>
        <w:tc>
          <w:tcPr>
            <w:tcW w:w="1365" w:type="dxa"/>
            <w:shd w:val="clear" w:color="auto" w:fill="auto"/>
            <w:noWrap/>
            <w:vAlign w:val="bottom"/>
            <w:hideMark/>
          </w:tcPr>
          <w:p w14:paraId="36ADD3C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0.6974(4)</w:t>
            </w:r>
          </w:p>
        </w:tc>
        <w:tc>
          <w:tcPr>
            <w:tcW w:w="1365" w:type="dxa"/>
            <w:shd w:val="clear" w:color="auto" w:fill="auto"/>
            <w:noWrap/>
            <w:vAlign w:val="bottom"/>
            <w:hideMark/>
          </w:tcPr>
          <w:p w14:paraId="45A330F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0.4864(8)</w:t>
            </w:r>
          </w:p>
        </w:tc>
        <w:tc>
          <w:tcPr>
            <w:tcW w:w="1495" w:type="dxa"/>
            <w:shd w:val="clear" w:color="auto" w:fill="auto"/>
            <w:noWrap/>
            <w:vAlign w:val="bottom"/>
            <w:hideMark/>
          </w:tcPr>
          <w:p w14:paraId="209B721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0.069(3)</w:t>
            </w:r>
          </w:p>
        </w:tc>
      </w:tr>
      <w:tr w:rsidR="00510D93" w:rsidRPr="0059588D" w14:paraId="7E95AC2D" w14:textId="77777777" w:rsidTr="007B0EF8">
        <w:trPr>
          <w:trHeight w:val="290"/>
          <w:jc w:val="center"/>
        </w:trPr>
        <w:tc>
          <w:tcPr>
            <w:tcW w:w="960" w:type="dxa"/>
            <w:shd w:val="clear" w:color="auto" w:fill="auto"/>
            <w:noWrap/>
            <w:vAlign w:val="bottom"/>
            <w:hideMark/>
          </w:tcPr>
          <w:p w14:paraId="45FD13A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Pt1</w:t>
            </w:r>
          </w:p>
        </w:tc>
        <w:tc>
          <w:tcPr>
            <w:tcW w:w="1365" w:type="dxa"/>
            <w:shd w:val="clear" w:color="auto" w:fill="auto"/>
            <w:noWrap/>
            <w:vAlign w:val="bottom"/>
            <w:hideMark/>
          </w:tcPr>
          <w:p w14:paraId="18E7E70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0.22642(2)</w:t>
            </w:r>
          </w:p>
        </w:tc>
        <w:tc>
          <w:tcPr>
            <w:tcW w:w="1365" w:type="dxa"/>
            <w:shd w:val="clear" w:color="auto" w:fill="auto"/>
            <w:noWrap/>
            <w:vAlign w:val="bottom"/>
            <w:hideMark/>
          </w:tcPr>
          <w:p w14:paraId="1397C17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0.49308(2)</w:t>
            </w:r>
          </w:p>
        </w:tc>
        <w:tc>
          <w:tcPr>
            <w:tcW w:w="1365" w:type="dxa"/>
            <w:shd w:val="clear" w:color="auto" w:fill="auto"/>
            <w:noWrap/>
            <w:vAlign w:val="bottom"/>
            <w:hideMark/>
          </w:tcPr>
          <w:p w14:paraId="3FE54FE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0.55674(4)</w:t>
            </w:r>
          </w:p>
        </w:tc>
        <w:tc>
          <w:tcPr>
            <w:tcW w:w="1495" w:type="dxa"/>
            <w:shd w:val="clear" w:color="auto" w:fill="auto"/>
            <w:noWrap/>
            <w:vAlign w:val="bottom"/>
            <w:hideMark/>
          </w:tcPr>
          <w:p w14:paraId="5B37968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0.04110(19)</w:t>
            </w:r>
          </w:p>
        </w:tc>
      </w:tr>
    </w:tbl>
    <w:p w14:paraId="4EFB27F8" w14:textId="77777777" w:rsidR="00510D93" w:rsidRPr="0059588D" w:rsidRDefault="00510D93" w:rsidP="00510D93">
      <w:pPr>
        <w:spacing w:after="0" w:line="360" w:lineRule="auto"/>
        <w:rPr>
          <w:rFonts w:ascii="Times New Roman" w:hAnsi="Times New Roman" w:cs="Times New Roman"/>
          <w:sz w:val="26"/>
          <w:szCs w:val="26"/>
          <w:lang w:val="en-US"/>
        </w:rPr>
      </w:pPr>
    </w:p>
    <w:p w14:paraId="537A2B6B" w14:textId="63AC634B" w:rsidR="007136C1" w:rsidRPr="007136C1" w:rsidRDefault="007136C1" w:rsidP="007136C1">
      <w:pPr>
        <w:pStyle w:val="a5"/>
        <w:keepNext/>
        <w:spacing w:after="0" w:line="360" w:lineRule="auto"/>
        <w:ind w:firstLine="720"/>
        <w:jc w:val="both"/>
        <w:rPr>
          <w:rFonts w:ascii="Times New Roman" w:hAnsi="Times New Roman" w:cs="Times New Roman"/>
          <w:i w:val="0"/>
          <w:iCs w:val="0"/>
          <w:color w:val="auto"/>
          <w:sz w:val="26"/>
          <w:szCs w:val="26"/>
        </w:rPr>
      </w:pPr>
      <w:bookmarkStart w:id="119" w:name="_Ref166718738"/>
      <w:r w:rsidRPr="007136C1">
        <w:rPr>
          <w:rFonts w:ascii="Times New Roman" w:hAnsi="Times New Roman" w:cs="Times New Roman"/>
          <w:i w:val="0"/>
          <w:iCs w:val="0"/>
          <w:color w:val="auto"/>
          <w:sz w:val="26"/>
          <w:szCs w:val="26"/>
        </w:rPr>
        <w:t>Таблица А.</w:t>
      </w:r>
      <w:r w:rsidRPr="007136C1">
        <w:rPr>
          <w:rFonts w:ascii="Times New Roman" w:hAnsi="Times New Roman" w:cs="Times New Roman"/>
          <w:i w:val="0"/>
          <w:iCs w:val="0"/>
          <w:color w:val="auto"/>
          <w:sz w:val="26"/>
          <w:szCs w:val="26"/>
        </w:rPr>
        <w:fldChar w:fldCharType="begin"/>
      </w:r>
      <w:r w:rsidRPr="007136C1">
        <w:rPr>
          <w:rFonts w:ascii="Times New Roman" w:hAnsi="Times New Roman" w:cs="Times New Roman"/>
          <w:i w:val="0"/>
          <w:iCs w:val="0"/>
          <w:color w:val="auto"/>
          <w:sz w:val="26"/>
          <w:szCs w:val="26"/>
        </w:rPr>
        <w:instrText xml:space="preserve"> SEQ Таблица_А. \* ARABIC </w:instrText>
      </w:r>
      <w:r w:rsidRPr="007136C1">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6</w:t>
      </w:r>
      <w:r w:rsidRPr="007136C1">
        <w:rPr>
          <w:rFonts w:ascii="Times New Roman" w:hAnsi="Times New Roman" w:cs="Times New Roman"/>
          <w:i w:val="0"/>
          <w:iCs w:val="0"/>
          <w:color w:val="auto"/>
          <w:sz w:val="26"/>
          <w:szCs w:val="26"/>
        </w:rPr>
        <w:fldChar w:fldCharType="end"/>
      </w:r>
      <w:bookmarkEnd w:id="119"/>
      <w:r w:rsidRPr="007136C1">
        <w:rPr>
          <w:rFonts w:ascii="Times New Roman" w:hAnsi="Times New Roman" w:cs="Times New Roman"/>
          <w:i w:val="0"/>
          <w:iCs w:val="0"/>
          <w:color w:val="auto"/>
          <w:sz w:val="26"/>
          <w:szCs w:val="26"/>
        </w:rPr>
        <w:t xml:space="preserve">. Координаты атомов и изотропные тепловые параметры для атомов, формирующих структуру </w:t>
      </w:r>
      <w:r w:rsidRPr="007136C1">
        <w:rPr>
          <w:rFonts w:ascii="Times New Roman" w:hAnsi="Times New Roman" w:cs="Times New Roman"/>
          <w:b/>
          <w:bCs/>
          <w:i w:val="0"/>
          <w:iCs w:val="0"/>
          <w:color w:val="auto"/>
          <w:sz w:val="26"/>
          <w:szCs w:val="26"/>
        </w:rPr>
        <w:t>3-Pt-CN2</w:t>
      </w:r>
      <w:r w:rsidRPr="007136C1">
        <w:rPr>
          <w:rFonts w:ascii="Times New Roman" w:hAnsi="Times New Roman" w:cs="Times New Roman"/>
          <w:i w:val="0"/>
          <w:iCs w:val="0"/>
          <w:color w:val="auto"/>
          <w:sz w:val="26"/>
          <w:szCs w:val="26"/>
        </w:rPr>
        <w:t>.</w:t>
      </w: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95"/>
        <w:gridCol w:w="1365"/>
        <w:gridCol w:w="1495"/>
        <w:gridCol w:w="1365"/>
      </w:tblGrid>
      <w:tr w:rsidR="00510D93" w:rsidRPr="0059588D" w14:paraId="7E4F0979" w14:textId="77777777" w:rsidTr="007136C1">
        <w:trPr>
          <w:trHeight w:val="290"/>
          <w:jc w:val="center"/>
        </w:trPr>
        <w:tc>
          <w:tcPr>
            <w:tcW w:w="960" w:type="dxa"/>
            <w:shd w:val="clear" w:color="auto" w:fill="auto"/>
            <w:noWrap/>
            <w:vAlign w:val="bottom"/>
            <w:hideMark/>
          </w:tcPr>
          <w:p w14:paraId="6F4EE991" w14:textId="77777777" w:rsidR="00510D93" w:rsidRPr="0059588D" w:rsidRDefault="00510D93" w:rsidP="00200E6F">
            <w:pPr>
              <w:spacing w:after="0" w:line="360" w:lineRule="auto"/>
              <w:jc w:val="center"/>
              <w:rPr>
                <w:rFonts w:ascii="Times New Roman" w:eastAsia="Times New Roman" w:hAnsi="Times New Roman" w:cs="Times New Roman"/>
                <w:kern w:val="0"/>
                <w:sz w:val="26"/>
                <w:szCs w:val="26"/>
                <w:lang w:eastAsia="ru-RU"/>
                <w14:ligatures w14:val="none"/>
              </w:rPr>
            </w:pPr>
          </w:p>
        </w:tc>
        <w:tc>
          <w:tcPr>
            <w:tcW w:w="1495" w:type="dxa"/>
            <w:shd w:val="clear" w:color="auto" w:fill="auto"/>
            <w:noWrap/>
            <w:vAlign w:val="bottom"/>
            <w:hideMark/>
          </w:tcPr>
          <w:p w14:paraId="41633FF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x</w:t>
            </w:r>
          </w:p>
        </w:tc>
        <w:tc>
          <w:tcPr>
            <w:tcW w:w="1365" w:type="dxa"/>
            <w:shd w:val="clear" w:color="auto" w:fill="auto"/>
            <w:noWrap/>
            <w:vAlign w:val="bottom"/>
            <w:hideMark/>
          </w:tcPr>
          <w:p w14:paraId="1799839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y</w:t>
            </w:r>
          </w:p>
        </w:tc>
        <w:tc>
          <w:tcPr>
            <w:tcW w:w="1495" w:type="dxa"/>
            <w:shd w:val="clear" w:color="auto" w:fill="auto"/>
            <w:noWrap/>
            <w:vAlign w:val="bottom"/>
            <w:hideMark/>
          </w:tcPr>
          <w:p w14:paraId="77599BF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z</w:t>
            </w:r>
          </w:p>
        </w:tc>
        <w:tc>
          <w:tcPr>
            <w:tcW w:w="1365" w:type="dxa"/>
            <w:shd w:val="clear" w:color="auto" w:fill="auto"/>
            <w:noWrap/>
            <w:vAlign w:val="bottom"/>
            <w:hideMark/>
          </w:tcPr>
          <w:p w14:paraId="43C1D68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U</w:t>
            </w:r>
            <w:r w:rsidRPr="0059588D">
              <w:rPr>
                <w:rFonts w:ascii="Times New Roman" w:eastAsia="Times New Roman" w:hAnsi="Times New Roman" w:cs="Times New Roman"/>
                <w:color w:val="000000"/>
                <w:kern w:val="0"/>
                <w:sz w:val="26"/>
                <w:szCs w:val="26"/>
                <w:vertAlign w:val="subscript"/>
                <w:lang w:eastAsia="ru-RU"/>
                <w14:ligatures w14:val="none"/>
              </w:rPr>
              <w:t>eq</w:t>
            </w:r>
          </w:p>
        </w:tc>
      </w:tr>
      <w:tr w:rsidR="00510D93" w:rsidRPr="0059588D" w14:paraId="37C32FBF" w14:textId="77777777" w:rsidTr="007136C1">
        <w:trPr>
          <w:trHeight w:val="290"/>
          <w:jc w:val="center"/>
        </w:trPr>
        <w:tc>
          <w:tcPr>
            <w:tcW w:w="960" w:type="dxa"/>
            <w:shd w:val="clear" w:color="auto" w:fill="auto"/>
            <w:noWrap/>
            <w:vAlign w:val="bottom"/>
            <w:hideMark/>
          </w:tcPr>
          <w:p w14:paraId="392B556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w:t>
            </w:r>
          </w:p>
        </w:tc>
        <w:tc>
          <w:tcPr>
            <w:tcW w:w="1495" w:type="dxa"/>
            <w:shd w:val="clear" w:color="auto" w:fill="auto"/>
            <w:noWrap/>
            <w:vAlign w:val="bottom"/>
            <w:hideMark/>
          </w:tcPr>
          <w:p w14:paraId="4E78205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0.35632(17)</w:t>
            </w:r>
          </w:p>
        </w:tc>
        <w:tc>
          <w:tcPr>
            <w:tcW w:w="1365" w:type="dxa"/>
            <w:shd w:val="clear" w:color="auto" w:fill="auto"/>
            <w:noWrap/>
            <w:vAlign w:val="bottom"/>
            <w:hideMark/>
          </w:tcPr>
          <w:p w14:paraId="717E88B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0.4773(6)</w:t>
            </w:r>
          </w:p>
        </w:tc>
        <w:tc>
          <w:tcPr>
            <w:tcW w:w="1495" w:type="dxa"/>
            <w:shd w:val="clear" w:color="auto" w:fill="auto"/>
            <w:noWrap/>
            <w:vAlign w:val="bottom"/>
            <w:hideMark/>
          </w:tcPr>
          <w:p w14:paraId="1E4FDB2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0.53882(16)</w:t>
            </w:r>
          </w:p>
        </w:tc>
        <w:tc>
          <w:tcPr>
            <w:tcW w:w="1365" w:type="dxa"/>
            <w:shd w:val="clear" w:color="auto" w:fill="auto"/>
            <w:noWrap/>
            <w:vAlign w:val="bottom"/>
            <w:hideMark/>
          </w:tcPr>
          <w:p w14:paraId="7896443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0.0534(10)</w:t>
            </w:r>
          </w:p>
        </w:tc>
      </w:tr>
      <w:tr w:rsidR="00510D93" w:rsidRPr="0059588D" w14:paraId="75CF0E04" w14:textId="77777777" w:rsidTr="007136C1">
        <w:trPr>
          <w:trHeight w:val="290"/>
          <w:jc w:val="center"/>
        </w:trPr>
        <w:tc>
          <w:tcPr>
            <w:tcW w:w="960" w:type="dxa"/>
            <w:shd w:val="clear" w:color="auto" w:fill="auto"/>
            <w:noWrap/>
            <w:vAlign w:val="bottom"/>
            <w:hideMark/>
          </w:tcPr>
          <w:p w14:paraId="560B765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w:t>
            </w:r>
          </w:p>
        </w:tc>
        <w:tc>
          <w:tcPr>
            <w:tcW w:w="1495" w:type="dxa"/>
            <w:shd w:val="clear" w:color="auto" w:fill="auto"/>
            <w:noWrap/>
            <w:vAlign w:val="bottom"/>
            <w:hideMark/>
          </w:tcPr>
          <w:p w14:paraId="10C8048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0.40553(17)</w:t>
            </w:r>
          </w:p>
        </w:tc>
        <w:tc>
          <w:tcPr>
            <w:tcW w:w="1365" w:type="dxa"/>
            <w:shd w:val="clear" w:color="auto" w:fill="auto"/>
            <w:noWrap/>
            <w:vAlign w:val="bottom"/>
            <w:hideMark/>
          </w:tcPr>
          <w:p w14:paraId="6461B05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0.4270(7)</w:t>
            </w:r>
          </w:p>
        </w:tc>
        <w:tc>
          <w:tcPr>
            <w:tcW w:w="1495" w:type="dxa"/>
            <w:shd w:val="clear" w:color="auto" w:fill="auto"/>
            <w:noWrap/>
            <w:vAlign w:val="bottom"/>
            <w:hideMark/>
          </w:tcPr>
          <w:p w14:paraId="12B6CD8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0.52929(18)</w:t>
            </w:r>
          </w:p>
        </w:tc>
        <w:tc>
          <w:tcPr>
            <w:tcW w:w="1365" w:type="dxa"/>
            <w:shd w:val="clear" w:color="auto" w:fill="auto"/>
            <w:noWrap/>
            <w:vAlign w:val="bottom"/>
            <w:hideMark/>
          </w:tcPr>
          <w:p w14:paraId="09F7784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0.0614(12)</w:t>
            </w:r>
          </w:p>
        </w:tc>
      </w:tr>
      <w:tr w:rsidR="00510D93" w:rsidRPr="0059588D" w14:paraId="4805DC76" w14:textId="77777777" w:rsidTr="007136C1">
        <w:trPr>
          <w:trHeight w:val="290"/>
          <w:jc w:val="center"/>
        </w:trPr>
        <w:tc>
          <w:tcPr>
            <w:tcW w:w="960" w:type="dxa"/>
            <w:shd w:val="clear" w:color="auto" w:fill="auto"/>
            <w:noWrap/>
            <w:vAlign w:val="bottom"/>
            <w:hideMark/>
          </w:tcPr>
          <w:p w14:paraId="2359ACC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C3</w:t>
            </w:r>
          </w:p>
        </w:tc>
        <w:tc>
          <w:tcPr>
            <w:tcW w:w="1495" w:type="dxa"/>
            <w:shd w:val="clear" w:color="auto" w:fill="auto"/>
            <w:noWrap/>
            <w:vAlign w:val="bottom"/>
            <w:hideMark/>
          </w:tcPr>
          <w:p w14:paraId="424756B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0.41118(16)</w:t>
            </w:r>
          </w:p>
        </w:tc>
        <w:tc>
          <w:tcPr>
            <w:tcW w:w="1365" w:type="dxa"/>
            <w:shd w:val="clear" w:color="auto" w:fill="auto"/>
            <w:noWrap/>
            <w:vAlign w:val="bottom"/>
            <w:hideMark/>
          </w:tcPr>
          <w:p w14:paraId="45D5A7C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0.3703(7)</w:t>
            </w:r>
          </w:p>
        </w:tc>
        <w:tc>
          <w:tcPr>
            <w:tcW w:w="1495" w:type="dxa"/>
            <w:shd w:val="clear" w:color="auto" w:fill="auto"/>
            <w:noWrap/>
            <w:vAlign w:val="bottom"/>
            <w:hideMark/>
          </w:tcPr>
          <w:p w14:paraId="30936C1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0.48649(17)</w:t>
            </w:r>
          </w:p>
        </w:tc>
        <w:tc>
          <w:tcPr>
            <w:tcW w:w="1365" w:type="dxa"/>
            <w:shd w:val="clear" w:color="auto" w:fill="auto"/>
            <w:noWrap/>
            <w:vAlign w:val="bottom"/>
            <w:hideMark/>
          </w:tcPr>
          <w:p w14:paraId="22A5A70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0.0621(12)</w:t>
            </w:r>
          </w:p>
        </w:tc>
      </w:tr>
      <w:tr w:rsidR="00510D93" w:rsidRPr="0059588D" w14:paraId="1BCABCA0" w14:textId="77777777" w:rsidTr="007136C1">
        <w:trPr>
          <w:trHeight w:val="290"/>
          <w:jc w:val="center"/>
        </w:trPr>
        <w:tc>
          <w:tcPr>
            <w:tcW w:w="960" w:type="dxa"/>
            <w:shd w:val="clear" w:color="auto" w:fill="auto"/>
            <w:noWrap/>
            <w:vAlign w:val="bottom"/>
            <w:hideMark/>
          </w:tcPr>
          <w:p w14:paraId="23E76CB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C4</w:t>
            </w:r>
          </w:p>
        </w:tc>
        <w:tc>
          <w:tcPr>
            <w:tcW w:w="1495" w:type="dxa"/>
            <w:shd w:val="clear" w:color="auto" w:fill="auto"/>
            <w:noWrap/>
            <w:vAlign w:val="bottom"/>
            <w:hideMark/>
          </w:tcPr>
          <w:p w14:paraId="0041834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0.36757(16)</w:t>
            </w:r>
          </w:p>
        </w:tc>
        <w:tc>
          <w:tcPr>
            <w:tcW w:w="1365" w:type="dxa"/>
            <w:shd w:val="clear" w:color="auto" w:fill="auto"/>
            <w:noWrap/>
            <w:vAlign w:val="bottom"/>
            <w:hideMark/>
          </w:tcPr>
          <w:p w14:paraId="6C558DA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0.3624(6)</w:t>
            </w:r>
          </w:p>
        </w:tc>
        <w:tc>
          <w:tcPr>
            <w:tcW w:w="1495" w:type="dxa"/>
            <w:shd w:val="clear" w:color="auto" w:fill="auto"/>
            <w:noWrap/>
            <w:vAlign w:val="bottom"/>
            <w:hideMark/>
          </w:tcPr>
          <w:p w14:paraId="2929657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0.45343(15)</w:t>
            </w:r>
          </w:p>
        </w:tc>
        <w:tc>
          <w:tcPr>
            <w:tcW w:w="1365" w:type="dxa"/>
            <w:shd w:val="clear" w:color="auto" w:fill="auto"/>
            <w:noWrap/>
            <w:vAlign w:val="bottom"/>
            <w:hideMark/>
          </w:tcPr>
          <w:p w14:paraId="3425737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0.0547(10)</w:t>
            </w:r>
          </w:p>
        </w:tc>
      </w:tr>
      <w:tr w:rsidR="00510D93" w:rsidRPr="0059588D" w14:paraId="705C71B8" w14:textId="77777777" w:rsidTr="007136C1">
        <w:trPr>
          <w:trHeight w:val="290"/>
          <w:jc w:val="center"/>
        </w:trPr>
        <w:tc>
          <w:tcPr>
            <w:tcW w:w="960" w:type="dxa"/>
            <w:shd w:val="clear" w:color="auto" w:fill="auto"/>
            <w:noWrap/>
            <w:vAlign w:val="bottom"/>
            <w:hideMark/>
          </w:tcPr>
          <w:p w14:paraId="4BB3024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C5</w:t>
            </w:r>
          </w:p>
        </w:tc>
        <w:tc>
          <w:tcPr>
            <w:tcW w:w="1495" w:type="dxa"/>
            <w:shd w:val="clear" w:color="auto" w:fill="auto"/>
            <w:noWrap/>
            <w:vAlign w:val="bottom"/>
            <w:hideMark/>
          </w:tcPr>
          <w:p w14:paraId="2D6BCB9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0.31968(14)</w:t>
            </w:r>
          </w:p>
        </w:tc>
        <w:tc>
          <w:tcPr>
            <w:tcW w:w="1365" w:type="dxa"/>
            <w:shd w:val="clear" w:color="auto" w:fill="auto"/>
            <w:noWrap/>
            <w:vAlign w:val="bottom"/>
            <w:hideMark/>
          </w:tcPr>
          <w:p w14:paraId="1B6F341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0.4141(6)</w:t>
            </w:r>
          </w:p>
        </w:tc>
        <w:tc>
          <w:tcPr>
            <w:tcW w:w="1495" w:type="dxa"/>
            <w:shd w:val="clear" w:color="auto" w:fill="auto"/>
            <w:noWrap/>
            <w:vAlign w:val="bottom"/>
            <w:hideMark/>
          </w:tcPr>
          <w:p w14:paraId="142EC32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0.46440(13)</w:t>
            </w:r>
          </w:p>
        </w:tc>
        <w:tc>
          <w:tcPr>
            <w:tcW w:w="1365" w:type="dxa"/>
            <w:shd w:val="clear" w:color="auto" w:fill="auto"/>
            <w:noWrap/>
            <w:vAlign w:val="bottom"/>
            <w:hideMark/>
          </w:tcPr>
          <w:p w14:paraId="6100A23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0.0449(8)</w:t>
            </w:r>
          </w:p>
        </w:tc>
      </w:tr>
      <w:tr w:rsidR="00510D93" w:rsidRPr="0059588D" w14:paraId="0D607BC9" w14:textId="77777777" w:rsidTr="007136C1">
        <w:trPr>
          <w:trHeight w:val="290"/>
          <w:jc w:val="center"/>
        </w:trPr>
        <w:tc>
          <w:tcPr>
            <w:tcW w:w="960" w:type="dxa"/>
            <w:shd w:val="clear" w:color="auto" w:fill="auto"/>
            <w:noWrap/>
            <w:vAlign w:val="bottom"/>
            <w:hideMark/>
          </w:tcPr>
          <w:p w14:paraId="25839A3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C6</w:t>
            </w:r>
          </w:p>
        </w:tc>
        <w:tc>
          <w:tcPr>
            <w:tcW w:w="1495" w:type="dxa"/>
            <w:shd w:val="clear" w:color="auto" w:fill="auto"/>
            <w:noWrap/>
            <w:vAlign w:val="bottom"/>
            <w:hideMark/>
          </w:tcPr>
          <w:p w14:paraId="44BF883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0.27051(14)</w:t>
            </w:r>
          </w:p>
        </w:tc>
        <w:tc>
          <w:tcPr>
            <w:tcW w:w="1365" w:type="dxa"/>
            <w:shd w:val="clear" w:color="auto" w:fill="auto"/>
            <w:noWrap/>
            <w:vAlign w:val="bottom"/>
            <w:hideMark/>
          </w:tcPr>
          <w:p w14:paraId="02D8AEB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0.4052(6)</w:t>
            </w:r>
          </w:p>
        </w:tc>
        <w:tc>
          <w:tcPr>
            <w:tcW w:w="1495" w:type="dxa"/>
            <w:shd w:val="clear" w:color="auto" w:fill="auto"/>
            <w:noWrap/>
            <w:vAlign w:val="bottom"/>
            <w:hideMark/>
          </w:tcPr>
          <w:p w14:paraId="4DB2B5E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0.43149(13)</w:t>
            </w:r>
          </w:p>
        </w:tc>
        <w:tc>
          <w:tcPr>
            <w:tcW w:w="1365" w:type="dxa"/>
            <w:shd w:val="clear" w:color="auto" w:fill="auto"/>
            <w:noWrap/>
            <w:vAlign w:val="bottom"/>
            <w:hideMark/>
          </w:tcPr>
          <w:p w14:paraId="5BF97DE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0.0441(8)</w:t>
            </w:r>
          </w:p>
        </w:tc>
      </w:tr>
      <w:tr w:rsidR="00510D93" w:rsidRPr="0059588D" w14:paraId="7C4CA925" w14:textId="77777777" w:rsidTr="007136C1">
        <w:trPr>
          <w:trHeight w:val="290"/>
          <w:jc w:val="center"/>
        </w:trPr>
        <w:tc>
          <w:tcPr>
            <w:tcW w:w="960" w:type="dxa"/>
            <w:shd w:val="clear" w:color="auto" w:fill="auto"/>
            <w:noWrap/>
            <w:vAlign w:val="bottom"/>
            <w:hideMark/>
          </w:tcPr>
          <w:p w14:paraId="4979989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C7</w:t>
            </w:r>
          </w:p>
        </w:tc>
        <w:tc>
          <w:tcPr>
            <w:tcW w:w="1495" w:type="dxa"/>
            <w:shd w:val="clear" w:color="auto" w:fill="auto"/>
            <w:noWrap/>
            <w:vAlign w:val="bottom"/>
            <w:hideMark/>
          </w:tcPr>
          <w:p w14:paraId="58DF0EF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0.26660(17)</w:t>
            </w:r>
          </w:p>
        </w:tc>
        <w:tc>
          <w:tcPr>
            <w:tcW w:w="1365" w:type="dxa"/>
            <w:shd w:val="clear" w:color="auto" w:fill="auto"/>
            <w:noWrap/>
            <w:vAlign w:val="bottom"/>
            <w:hideMark/>
          </w:tcPr>
          <w:p w14:paraId="004E62E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0.3514(6)</w:t>
            </w:r>
          </w:p>
        </w:tc>
        <w:tc>
          <w:tcPr>
            <w:tcW w:w="1495" w:type="dxa"/>
            <w:shd w:val="clear" w:color="auto" w:fill="auto"/>
            <w:noWrap/>
            <w:vAlign w:val="bottom"/>
            <w:hideMark/>
          </w:tcPr>
          <w:p w14:paraId="5A35798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0.38623(14)</w:t>
            </w:r>
          </w:p>
        </w:tc>
        <w:tc>
          <w:tcPr>
            <w:tcW w:w="1365" w:type="dxa"/>
            <w:shd w:val="clear" w:color="auto" w:fill="auto"/>
            <w:noWrap/>
            <w:vAlign w:val="bottom"/>
            <w:hideMark/>
          </w:tcPr>
          <w:p w14:paraId="50843E0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0.0551(10)</w:t>
            </w:r>
          </w:p>
        </w:tc>
      </w:tr>
      <w:tr w:rsidR="00510D93" w:rsidRPr="0059588D" w14:paraId="3FA0D273" w14:textId="77777777" w:rsidTr="007136C1">
        <w:trPr>
          <w:trHeight w:val="290"/>
          <w:jc w:val="center"/>
        </w:trPr>
        <w:tc>
          <w:tcPr>
            <w:tcW w:w="960" w:type="dxa"/>
            <w:shd w:val="clear" w:color="auto" w:fill="auto"/>
            <w:noWrap/>
            <w:vAlign w:val="bottom"/>
            <w:hideMark/>
          </w:tcPr>
          <w:p w14:paraId="2401F46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C8</w:t>
            </w:r>
          </w:p>
        </w:tc>
        <w:tc>
          <w:tcPr>
            <w:tcW w:w="1495" w:type="dxa"/>
            <w:shd w:val="clear" w:color="auto" w:fill="auto"/>
            <w:noWrap/>
            <w:vAlign w:val="bottom"/>
            <w:hideMark/>
          </w:tcPr>
          <w:p w14:paraId="7A09753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0.21724(17)</w:t>
            </w:r>
          </w:p>
        </w:tc>
        <w:tc>
          <w:tcPr>
            <w:tcW w:w="1365" w:type="dxa"/>
            <w:shd w:val="clear" w:color="auto" w:fill="auto"/>
            <w:noWrap/>
            <w:vAlign w:val="bottom"/>
            <w:hideMark/>
          </w:tcPr>
          <w:p w14:paraId="57E2DDD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0.3409(6)</w:t>
            </w:r>
          </w:p>
        </w:tc>
        <w:tc>
          <w:tcPr>
            <w:tcW w:w="1495" w:type="dxa"/>
            <w:shd w:val="clear" w:color="auto" w:fill="auto"/>
            <w:noWrap/>
            <w:vAlign w:val="bottom"/>
            <w:hideMark/>
          </w:tcPr>
          <w:p w14:paraId="3564EAD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0.36151(14)</w:t>
            </w:r>
          </w:p>
        </w:tc>
        <w:tc>
          <w:tcPr>
            <w:tcW w:w="1365" w:type="dxa"/>
            <w:shd w:val="clear" w:color="auto" w:fill="auto"/>
            <w:noWrap/>
            <w:vAlign w:val="bottom"/>
            <w:hideMark/>
          </w:tcPr>
          <w:p w14:paraId="7B92890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0.0552(10)</w:t>
            </w:r>
          </w:p>
        </w:tc>
      </w:tr>
      <w:tr w:rsidR="00510D93" w:rsidRPr="0059588D" w14:paraId="5D2E87F9" w14:textId="77777777" w:rsidTr="007136C1">
        <w:trPr>
          <w:trHeight w:val="290"/>
          <w:jc w:val="center"/>
        </w:trPr>
        <w:tc>
          <w:tcPr>
            <w:tcW w:w="960" w:type="dxa"/>
            <w:shd w:val="clear" w:color="auto" w:fill="auto"/>
            <w:noWrap/>
            <w:vAlign w:val="bottom"/>
            <w:hideMark/>
          </w:tcPr>
          <w:p w14:paraId="17B6631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C9</w:t>
            </w:r>
          </w:p>
        </w:tc>
        <w:tc>
          <w:tcPr>
            <w:tcW w:w="1495" w:type="dxa"/>
            <w:shd w:val="clear" w:color="auto" w:fill="auto"/>
            <w:noWrap/>
            <w:vAlign w:val="bottom"/>
            <w:hideMark/>
          </w:tcPr>
          <w:p w14:paraId="4B033C1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0.17252(16)</w:t>
            </w:r>
          </w:p>
        </w:tc>
        <w:tc>
          <w:tcPr>
            <w:tcW w:w="1365" w:type="dxa"/>
            <w:shd w:val="clear" w:color="auto" w:fill="auto"/>
            <w:noWrap/>
            <w:vAlign w:val="bottom"/>
            <w:hideMark/>
          </w:tcPr>
          <w:p w14:paraId="56264CE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0.3839(6)</w:t>
            </w:r>
          </w:p>
        </w:tc>
        <w:tc>
          <w:tcPr>
            <w:tcW w:w="1495" w:type="dxa"/>
            <w:shd w:val="clear" w:color="auto" w:fill="auto"/>
            <w:noWrap/>
            <w:vAlign w:val="bottom"/>
            <w:hideMark/>
          </w:tcPr>
          <w:p w14:paraId="1660F30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0.38073(13)</w:t>
            </w:r>
          </w:p>
        </w:tc>
        <w:tc>
          <w:tcPr>
            <w:tcW w:w="1365" w:type="dxa"/>
            <w:shd w:val="clear" w:color="auto" w:fill="auto"/>
            <w:noWrap/>
            <w:vAlign w:val="bottom"/>
            <w:hideMark/>
          </w:tcPr>
          <w:p w14:paraId="2057A3A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0.0491(9)</w:t>
            </w:r>
          </w:p>
        </w:tc>
      </w:tr>
      <w:tr w:rsidR="00510D93" w:rsidRPr="0059588D" w14:paraId="2FA19BDB" w14:textId="77777777" w:rsidTr="007136C1">
        <w:trPr>
          <w:trHeight w:val="290"/>
          <w:jc w:val="center"/>
        </w:trPr>
        <w:tc>
          <w:tcPr>
            <w:tcW w:w="960" w:type="dxa"/>
            <w:shd w:val="clear" w:color="auto" w:fill="auto"/>
            <w:noWrap/>
            <w:vAlign w:val="bottom"/>
            <w:hideMark/>
          </w:tcPr>
          <w:p w14:paraId="5D2345C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C10</w:t>
            </w:r>
          </w:p>
        </w:tc>
        <w:tc>
          <w:tcPr>
            <w:tcW w:w="1495" w:type="dxa"/>
            <w:shd w:val="clear" w:color="auto" w:fill="auto"/>
            <w:noWrap/>
            <w:vAlign w:val="bottom"/>
            <w:hideMark/>
          </w:tcPr>
          <w:p w14:paraId="2D38D9D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0.17822(16)</w:t>
            </w:r>
          </w:p>
        </w:tc>
        <w:tc>
          <w:tcPr>
            <w:tcW w:w="1365" w:type="dxa"/>
            <w:shd w:val="clear" w:color="auto" w:fill="auto"/>
            <w:noWrap/>
            <w:vAlign w:val="bottom"/>
            <w:hideMark/>
          </w:tcPr>
          <w:p w14:paraId="7909817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0.4520(5)</w:t>
            </w:r>
          </w:p>
        </w:tc>
        <w:tc>
          <w:tcPr>
            <w:tcW w:w="1495" w:type="dxa"/>
            <w:shd w:val="clear" w:color="auto" w:fill="auto"/>
            <w:noWrap/>
            <w:vAlign w:val="bottom"/>
            <w:hideMark/>
          </w:tcPr>
          <w:p w14:paraId="7CB992B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0.42541(14)</w:t>
            </w:r>
          </w:p>
        </w:tc>
        <w:tc>
          <w:tcPr>
            <w:tcW w:w="1365" w:type="dxa"/>
            <w:shd w:val="clear" w:color="auto" w:fill="auto"/>
            <w:noWrap/>
            <w:vAlign w:val="bottom"/>
            <w:hideMark/>
          </w:tcPr>
          <w:p w14:paraId="763D7AE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0.0437(8)</w:t>
            </w:r>
          </w:p>
        </w:tc>
      </w:tr>
      <w:tr w:rsidR="00510D93" w:rsidRPr="0059588D" w14:paraId="47ED5032" w14:textId="77777777" w:rsidTr="007136C1">
        <w:trPr>
          <w:trHeight w:val="290"/>
          <w:jc w:val="center"/>
        </w:trPr>
        <w:tc>
          <w:tcPr>
            <w:tcW w:w="960" w:type="dxa"/>
            <w:shd w:val="clear" w:color="auto" w:fill="auto"/>
            <w:noWrap/>
            <w:vAlign w:val="bottom"/>
            <w:hideMark/>
          </w:tcPr>
          <w:p w14:paraId="65E4FE9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C11</w:t>
            </w:r>
          </w:p>
        </w:tc>
        <w:tc>
          <w:tcPr>
            <w:tcW w:w="1495" w:type="dxa"/>
            <w:shd w:val="clear" w:color="auto" w:fill="auto"/>
            <w:noWrap/>
            <w:vAlign w:val="bottom"/>
            <w:hideMark/>
          </w:tcPr>
          <w:p w14:paraId="1D07E57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0.13940(15)</w:t>
            </w:r>
          </w:p>
        </w:tc>
        <w:tc>
          <w:tcPr>
            <w:tcW w:w="1365" w:type="dxa"/>
            <w:shd w:val="clear" w:color="auto" w:fill="auto"/>
            <w:noWrap/>
            <w:vAlign w:val="bottom"/>
            <w:hideMark/>
          </w:tcPr>
          <w:p w14:paraId="52FB9ED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0.5239(5)</w:t>
            </w:r>
          </w:p>
        </w:tc>
        <w:tc>
          <w:tcPr>
            <w:tcW w:w="1495" w:type="dxa"/>
            <w:shd w:val="clear" w:color="auto" w:fill="auto"/>
            <w:noWrap/>
            <w:vAlign w:val="bottom"/>
            <w:hideMark/>
          </w:tcPr>
          <w:p w14:paraId="1A095AF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0.45189(14)</w:t>
            </w:r>
          </w:p>
        </w:tc>
        <w:tc>
          <w:tcPr>
            <w:tcW w:w="1365" w:type="dxa"/>
            <w:shd w:val="clear" w:color="auto" w:fill="auto"/>
            <w:noWrap/>
            <w:vAlign w:val="bottom"/>
            <w:hideMark/>
          </w:tcPr>
          <w:p w14:paraId="73F2E2A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0.0437(8)</w:t>
            </w:r>
          </w:p>
        </w:tc>
      </w:tr>
      <w:tr w:rsidR="00510D93" w:rsidRPr="0059588D" w14:paraId="0F4B2615" w14:textId="77777777" w:rsidTr="007136C1">
        <w:trPr>
          <w:trHeight w:val="290"/>
          <w:jc w:val="center"/>
        </w:trPr>
        <w:tc>
          <w:tcPr>
            <w:tcW w:w="960" w:type="dxa"/>
            <w:shd w:val="clear" w:color="auto" w:fill="auto"/>
            <w:noWrap/>
            <w:vAlign w:val="bottom"/>
            <w:hideMark/>
          </w:tcPr>
          <w:p w14:paraId="762A650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C12</w:t>
            </w:r>
          </w:p>
        </w:tc>
        <w:tc>
          <w:tcPr>
            <w:tcW w:w="1495" w:type="dxa"/>
            <w:shd w:val="clear" w:color="auto" w:fill="auto"/>
            <w:noWrap/>
            <w:vAlign w:val="bottom"/>
            <w:hideMark/>
          </w:tcPr>
          <w:p w14:paraId="5371C53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0.08673(16)</w:t>
            </w:r>
          </w:p>
        </w:tc>
        <w:tc>
          <w:tcPr>
            <w:tcW w:w="1365" w:type="dxa"/>
            <w:shd w:val="clear" w:color="auto" w:fill="auto"/>
            <w:noWrap/>
            <w:vAlign w:val="bottom"/>
            <w:hideMark/>
          </w:tcPr>
          <w:p w14:paraId="4EA7672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0.5577(6)</w:t>
            </w:r>
          </w:p>
        </w:tc>
        <w:tc>
          <w:tcPr>
            <w:tcW w:w="1495" w:type="dxa"/>
            <w:shd w:val="clear" w:color="auto" w:fill="auto"/>
            <w:noWrap/>
            <w:vAlign w:val="bottom"/>
            <w:hideMark/>
          </w:tcPr>
          <w:p w14:paraId="072E434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0.43452(16)</w:t>
            </w:r>
          </w:p>
        </w:tc>
        <w:tc>
          <w:tcPr>
            <w:tcW w:w="1365" w:type="dxa"/>
            <w:shd w:val="clear" w:color="auto" w:fill="auto"/>
            <w:noWrap/>
            <w:vAlign w:val="bottom"/>
            <w:hideMark/>
          </w:tcPr>
          <w:p w14:paraId="14D6CB8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0.0543(10)</w:t>
            </w:r>
          </w:p>
        </w:tc>
      </w:tr>
      <w:tr w:rsidR="00510D93" w:rsidRPr="0059588D" w14:paraId="0E9EC2C2" w14:textId="77777777" w:rsidTr="007136C1">
        <w:trPr>
          <w:trHeight w:val="290"/>
          <w:jc w:val="center"/>
        </w:trPr>
        <w:tc>
          <w:tcPr>
            <w:tcW w:w="960" w:type="dxa"/>
            <w:shd w:val="clear" w:color="auto" w:fill="auto"/>
            <w:noWrap/>
            <w:vAlign w:val="bottom"/>
            <w:hideMark/>
          </w:tcPr>
          <w:p w14:paraId="5100A8E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C13</w:t>
            </w:r>
          </w:p>
        </w:tc>
        <w:tc>
          <w:tcPr>
            <w:tcW w:w="1495" w:type="dxa"/>
            <w:shd w:val="clear" w:color="auto" w:fill="auto"/>
            <w:noWrap/>
            <w:vAlign w:val="bottom"/>
            <w:hideMark/>
          </w:tcPr>
          <w:p w14:paraId="215C856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0.05262(16)</w:t>
            </w:r>
          </w:p>
        </w:tc>
        <w:tc>
          <w:tcPr>
            <w:tcW w:w="1365" w:type="dxa"/>
            <w:shd w:val="clear" w:color="auto" w:fill="auto"/>
            <w:noWrap/>
            <w:vAlign w:val="bottom"/>
            <w:hideMark/>
          </w:tcPr>
          <w:p w14:paraId="75759D7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0.6234(7)</w:t>
            </w:r>
          </w:p>
        </w:tc>
        <w:tc>
          <w:tcPr>
            <w:tcW w:w="1495" w:type="dxa"/>
            <w:shd w:val="clear" w:color="auto" w:fill="auto"/>
            <w:noWrap/>
            <w:vAlign w:val="bottom"/>
            <w:hideMark/>
          </w:tcPr>
          <w:p w14:paraId="3C261BF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0.46128(16)</w:t>
            </w:r>
          </w:p>
        </w:tc>
        <w:tc>
          <w:tcPr>
            <w:tcW w:w="1365" w:type="dxa"/>
            <w:shd w:val="clear" w:color="auto" w:fill="auto"/>
            <w:noWrap/>
            <w:vAlign w:val="bottom"/>
            <w:hideMark/>
          </w:tcPr>
          <w:p w14:paraId="1D0CC99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0.0587(11)</w:t>
            </w:r>
          </w:p>
        </w:tc>
      </w:tr>
      <w:tr w:rsidR="00510D93" w:rsidRPr="0059588D" w14:paraId="5E13EADE" w14:textId="77777777" w:rsidTr="007136C1">
        <w:trPr>
          <w:trHeight w:val="290"/>
          <w:jc w:val="center"/>
        </w:trPr>
        <w:tc>
          <w:tcPr>
            <w:tcW w:w="960" w:type="dxa"/>
            <w:shd w:val="clear" w:color="auto" w:fill="auto"/>
            <w:noWrap/>
            <w:vAlign w:val="bottom"/>
            <w:hideMark/>
          </w:tcPr>
          <w:p w14:paraId="7BA24D9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C14</w:t>
            </w:r>
          </w:p>
        </w:tc>
        <w:tc>
          <w:tcPr>
            <w:tcW w:w="1495" w:type="dxa"/>
            <w:shd w:val="clear" w:color="auto" w:fill="auto"/>
            <w:noWrap/>
            <w:vAlign w:val="bottom"/>
            <w:hideMark/>
          </w:tcPr>
          <w:p w14:paraId="1C876DC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0.06895(14)</w:t>
            </w:r>
          </w:p>
        </w:tc>
        <w:tc>
          <w:tcPr>
            <w:tcW w:w="1365" w:type="dxa"/>
            <w:shd w:val="clear" w:color="auto" w:fill="auto"/>
            <w:noWrap/>
            <w:vAlign w:val="bottom"/>
            <w:hideMark/>
          </w:tcPr>
          <w:p w14:paraId="128B2F8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0.6566(6)</w:t>
            </w:r>
          </w:p>
        </w:tc>
        <w:tc>
          <w:tcPr>
            <w:tcW w:w="1495" w:type="dxa"/>
            <w:shd w:val="clear" w:color="auto" w:fill="auto"/>
            <w:noWrap/>
            <w:vAlign w:val="bottom"/>
            <w:hideMark/>
          </w:tcPr>
          <w:p w14:paraId="00AC204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0.50713(15)</w:t>
            </w:r>
          </w:p>
        </w:tc>
        <w:tc>
          <w:tcPr>
            <w:tcW w:w="1365" w:type="dxa"/>
            <w:shd w:val="clear" w:color="auto" w:fill="auto"/>
            <w:noWrap/>
            <w:vAlign w:val="bottom"/>
            <w:hideMark/>
          </w:tcPr>
          <w:p w14:paraId="665ECE0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0.0524(10)</w:t>
            </w:r>
          </w:p>
        </w:tc>
      </w:tr>
      <w:tr w:rsidR="00510D93" w:rsidRPr="0059588D" w14:paraId="1B860DD4" w14:textId="77777777" w:rsidTr="007136C1">
        <w:trPr>
          <w:trHeight w:val="290"/>
          <w:jc w:val="center"/>
        </w:trPr>
        <w:tc>
          <w:tcPr>
            <w:tcW w:w="960" w:type="dxa"/>
            <w:shd w:val="clear" w:color="auto" w:fill="auto"/>
            <w:noWrap/>
            <w:vAlign w:val="bottom"/>
            <w:hideMark/>
          </w:tcPr>
          <w:p w14:paraId="3D262EA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C15</w:t>
            </w:r>
          </w:p>
        </w:tc>
        <w:tc>
          <w:tcPr>
            <w:tcW w:w="1495" w:type="dxa"/>
            <w:shd w:val="clear" w:color="auto" w:fill="auto"/>
            <w:noWrap/>
            <w:vAlign w:val="bottom"/>
            <w:hideMark/>
          </w:tcPr>
          <w:p w14:paraId="7CD874A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0.12162(14)</w:t>
            </w:r>
          </w:p>
        </w:tc>
        <w:tc>
          <w:tcPr>
            <w:tcW w:w="1365" w:type="dxa"/>
            <w:shd w:val="clear" w:color="auto" w:fill="auto"/>
            <w:noWrap/>
            <w:vAlign w:val="bottom"/>
            <w:hideMark/>
          </w:tcPr>
          <w:p w14:paraId="16FF855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0.6306(6)</w:t>
            </w:r>
          </w:p>
        </w:tc>
        <w:tc>
          <w:tcPr>
            <w:tcW w:w="1495" w:type="dxa"/>
            <w:shd w:val="clear" w:color="auto" w:fill="auto"/>
            <w:noWrap/>
            <w:vAlign w:val="bottom"/>
            <w:hideMark/>
          </w:tcPr>
          <w:p w14:paraId="63ABBC8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0.52572(13)</w:t>
            </w:r>
          </w:p>
        </w:tc>
        <w:tc>
          <w:tcPr>
            <w:tcW w:w="1365" w:type="dxa"/>
            <w:shd w:val="clear" w:color="auto" w:fill="auto"/>
            <w:noWrap/>
            <w:vAlign w:val="bottom"/>
            <w:hideMark/>
          </w:tcPr>
          <w:p w14:paraId="4E6BE03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0.0469(9)</w:t>
            </w:r>
          </w:p>
        </w:tc>
      </w:tr>
      <w:tr w:rsidR="00510D93" w:rsidRPr="0059588D" w14:paraId="55AC5A3F" w14:textId="77777777" w:rsidTr="007136C1">
        <w:trPr>
          <w:trHeight w:val="290"/>
          <w:jc w:val="center"/>
        </w:trPr>
        <w:tc>
          <w:tcPr>
            <w:tcW w:w="960" w:type="dxa"/>
            <w:shd w:val="clear" w:color="auto" w:fill="auto"/>
            <w:noWrap/>
            <w:vAlign w:val="bottom"/>
          </w:tcPr>
          <w:p w14:paraId="00CD420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val="en-US" w:eastAsia="ru-RU"/>
                <w14:ligatures w14:val="none"/>
              </w:rPr>
            </w:pPr>
            <w:r w:rsidRPr="0059588D">
              <w:rPr>
                <w:rFonts w:ascii="Times New Roman" w:eastAsia="Times New Roman" w:hAnsi="Times New Roman" w:cs="Times New Roman"/>
                <w:color w:val="000000"/>
                <w:kern w:val="0"/>
                <w:sz w:val="26"/>
                <w:szCs w:val="26"/>
                <w:lang w:eastAsia="ru-RU"/>
                <w14:ligatures w14:val="none"/>
              </w:rPr>
              <w:t>C</w:t>
            </w:r>
            <w:r w:rsidRPr="0059588D">
              <w:rPr>
                <w:rFonts w:ascii="Times New Roman" w:eastAsia="Times New Roman" w:hAnsi="Times New Roman" w:cs="Times New Roman"/>
                <w:color w:val="000000"/>
                <w:kern w:val="0"/>
                <w:sz w:val="26"/>
                <w:szCs w:val="26"/>
                <w:lang w:val="en-US" w:eastAsia="ru-RU"/>
                <w14:ligatures w14:val="none"/>
              </w:rPr>
              <w:t>16</w:t>
            </w:r>
          </w:p>
        </w:tc>
        <w:tc>
          <w:tcPr>
            <w:tcW w:w="1495" w:type="dxa"/>
            <w:shd w:val="clear" w:color="auto" w:fill="auto"/>
            <w:noWrap/>
            <w:vAlign w:val="bottom"/>
          </w:tcPr>
          <w:p w14:paraId="5D6BC3D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0.15705(13)</w:t>
            </w:r>
          </w:p>
        </w:tc>
        <w:tc>
          <w:tcPr>
            <w:tcW w:w="1365" w:type="dxa"/>
            <w:shd w:val="clear" w:color="auto" w:fill="auto"/>
            <w:noWrap/>
            <w:vAlign w:val="bottom"/>
          </w:tcPr>
          <w:p w14:paraId="0A45D8A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0.5682(5)</w:t>
            </w:r>
          </w:p>
        </w:tc>
        <w:tc>
          <w:tcPr>
            <w:tcW w:w="1495" w:type="dxa"/>
            <w:shd w:val="clear" w:color="auto" w:fill="auto"/>
            <w:noWrap/>
            <w:vAlign w:val="bottom"/>
          </w:tcPr>
          <w:p w14:paraId="3494EB5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0.49829(14)</w:t>
            </w:r>
          </w:p>
        </w:tc>
        <w:tc>
          <w:tcPr>
            <w:tcW w:w="1365" w:type="dxa"/>
            <w:shd w:val="clear" w:color="auto" w:fill="auto"/>
            <w:noWrap/>
            <w:vAlign w:val="bottom"/>
          </w:tcPr>
          <w:p w14:paraId="5015215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0.0429(8)</w:t>
            </w:r>
          </w:p>
        </w:tc>
      </w:tr>
      <w:tr w:rsidR="00510D93" w:rsidRPr="0059588D" w14:paraId="4B65A8A3" w14:textId="77777777" w:rsidTr="007136C1">
        <w:trPr>
          <w:trHeight w:val="290"/>
          <w:jc w:val="center"/>
        </w:trPr>
        <w:tc>
          <w:tcPr>
            <w:tcW w:w="960" w:type="dxa"/>
            <w:shd w:val="clear" w:color="auto" w:fill="auto"/>
            <w:noWrap/>
            <w:vAlign w:val="bottom"/>
            <w:hideMark/>
          </w:tcPr>
          <w:p w14:paraId="500F0EB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C17</w:t>
            </w:r>
          </w:p>
        </w:tc>
        <w:tc>
          <w:tcPr>
            <w:tcW w:w="1495" w:type="dxa"/>
            <w:shd w:val="clear" w:color="auto" w:fill="auto"/>
            <w:noWrap/>
            <w:vAlign w:val="bottom"/>
            <w:hideMark/>
          </w:tcPr>
          <w:p w14:paraId="6CB41E3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0.12016(17)</w:t>
            </w:r>
          </w:p>
        </w:tc>
        <w:tc>
          <w:tcPr>
            <w:tcW w:w="1365" w:type="dxa"/>
            <w:shd w:val="clear" w:color="auto" w:fill="auto"/>
            <w:noWrap/>
            <w:vAlign w:val="bottom"/>
            <w:hideMark/>
          </w:tcPr>
          <w:p w14:paraId="54F792A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0.3348(6)</w:t>
            </w:r>
          </w:p>
        </w:tc>
        <w:tc>
          <w:tcPr>
            <w:tcW w:w="1495" w:type="dxa"/>
            <w:shd w:val="clear" w:color="auto" w:fill="auto"/>
            <w:noWrap/>
            <w:vAlign w:val="bottom"/>
            <w:hideMark/>
          </w:tcPr>
          <w:p w14:paraId="38C2ABF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0.35459(14)</w:t>
            </w:r>
          </w:p>
        </w:tc>
        <w:tc>
          <w:tcPr>
            <w:tcW w:w="1365" w:type="dxa"/>
            <w:shd w:val="clear" w:color="auto" w:fill="auto"/>
            <w:noWrap/>
            <w:vAlign w:val="bottom"/>
            <w:hideMark/>
          </w:tcPr>
          <w:p w14:paraId="1F4C40F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0.0535(10)</w:t>
            </w:r>
          </w:p>
        </w:tc>
      </w:tr>
      <w:tr w:rsidR="00510D93" w:rsidRPr="0059588D" w14:paraId="3C078A0C" w14:textId="77777777" w:rsidTr="007136C1">
        <w:trPr>
          <w:trHeight w:val="290"/>
          <w:jc w:val="center"/>
        </w:trPr>
        <w:tc>
          <w:tcPr>
            <w:tcW w:w="960" w:type="dxa"/>
            <w:shd w:val="clear" w:color="auto" w:fill="auto"/>
            <w:noWrap/>
            <w:vAlign w:val="bottom"/>
          </w:tcPr>
          <w:p w14:paraId="16034BA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C18</w:t>
            </w:r>
          </w:p>
        </w:tc>
        <w:tc>
          <w:tcPr>
            <w:tcW w:w="1495" w:type="dxa"/>
            <w:shd w:val="clear" w:color="auto" w:fill="auto"/>
            <w:noWrap/>
            <w:vAlign w:val="bottom"/>
            <w:hideMark/>
          </w:tcPr>
          <w:p w14:paraId="177B439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0.0652(3)</w:t>
            </w:r>
          </w:p>
        </w:tc>
        <w:tc>
          <w:tcPr>
            <w:tcW w:w="1365" w:type="dxa"/>
            <w:shd w:val="clear" w:color="auto" w:fill="auto"/>
            <w:noWrap/>
            <w:vAlign w:val="bottom"/>
            <w:hideMark/>
          </w:tcPr>
          <w:p w14:paraId="6EDC57C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0.3578(14)</w:t>
            </w:r>
          </w:p>
        </w:tc>
        <w:tc>
          <w:tcPr>
            <w:tcW w:w="1495" w:type="dxa"/>
            <w:shd w:val="clear" w:color="auto" w:fill="auto"/>
            <w:noWrap/>
            <w:vAlign w:val="bottom"/>
            <w:hideMark/>
          </w:tcPr>
          <w:p w14:paraId="16209DC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0.2843(2)</w:t>
            </w:r>
          </w:p>
        </w:tc>
        <w:tc>
          <w:tcPr>
            <w:tcW w:w="1365" w:type="dxa"/>
            <w:shd w:val="clear" w:color="auto" w:fill="auto"/>
            <w:noWrap/>
            <w:vAlign w:val="bottom"/>
            <w:hideMark/>
          </w:tcPr>
          <w:p w14:paraId="7C509F9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0.120(3)</w:t>
            </w:r>
          </w:p>
        </w:tc>
      </w:tr>
      <w:tr w:rsidR="00510D93" w:rsidRPr="0059588D" w14:paraId="4C8811D5" w14:textId="77777777" w:rsidTr="007136C1">
        <w:trPr>
          <w:trHeight w:val="290"/>
          <w:jc w:val="center"/>
        </w:trPr>
        <w:tc>
          <w:tcPr>
            <w:tcW w:w="960" w:type="dxa"/>
            <w:shd w:val="clear" w:color="auto" w:fill="auto"/>
            <w:noWrap/>
            <w:vAlign w:val="bottom"/>
          </w:tcPr>
          <w:p w14:paraId="0847C3B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C19</w:t>
            </w:r>
          </w:p>
        </w:tc>
        <w:tc>
          <w:tcPr>
            <w:tcW w:w="1495" w:type="dxa"/>
            <w:shd w:val="clear" w:color="auto" w:fill="auto"/>
            <w:noWrap/>
            <w:vAlign w:val="bottom"/>
            <w:hideMark/>
          </w:tcPr>
          <w:p w14:paraId="442BA5F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0.04274(18)</w:t>
            </w:r>
          </w:p>
        </w:tc>
        <w:tc>
          <w:tcPr>
            <w:tcW w:w="1365" w:type="dxa"/>
            <w:shd w:val="clear" w:color="auto" w:fill="auto"/>
            <w:noWrap/>
            <w:vAlign w:val="bottom"/>
            <w:hideMark/>
          </w:tcPr>
          <w:p w14:paraId="598A927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0.7413(9)</w:t>
            </w:r>
          </w:p>
        </w:tc>
        <w:tc>
          <w:tcPr>
            <w:tcW w:w="1495" w:type="dxa"/>
            <w:shd w:val="clear" w:color="auto" w:fill="auto"/>
            <w:noWrap/>
            <w:vAlign w:val="bottom"/>
            <w:hideMark/>
          </w:tcPr>
          <w:p w14:paraId="3422306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0.57883(17)</w:t>
            </w:r>
          </w:p>
        </w:tc>
        <w:tc>
          <w:tcPr>
            <w:tcW w:w="1365" w:type="dxa"/>
            <w:shd w:val="clear" w:color="auto" w:fill="auto"/>
            <w:noWrap/>
            <w:vAlign w:val="bottom"/>
            <w:hideMark/>
          </w:tcPr>
          <w:p w14:paraId="1EA8CB3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0.0749(15)</w:t>
            </w:r>
          </w:p>
        </w:tc>
      </w:tr>
      <w:tr w:rsidR="00510D93" w:rsidRPr="0059588D" w14:paraId="4ABB4CAF" w14:textId="77777777" w:rsidTr="007136C1">
        <w:trPr>
          <w:trHeight w:val="290"/>
          <w:jc w:val="center"/>
        </w:trPr>
        <w:tc>
          <w:tcPr>
            <w:tcW w:w="960" w:type="dxa"/>
            <w:shd w:val="clear" w:color="auto" w:fill="auto"/>
            <w:noWrap/>
            <w:vAlign w:val="bottom"/>
          </w:tcPr>
          <w:p w14:paraId="1B20FBF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C20</w:t>
            </w:r>
          </w:p>
        </w:tc>
        <w:tc>
          <w:tcPr>
            <w:tcW w:w="1495" w:type="dxa"/>
            <w:shd w:val="clear" w:color="auto" w:fill="auto"/>
            <w:noWrap/>
            <w:vAlign w:val="bottom"/>
            <w:hideMark/>
          </w:tcPr>
          <w:p w14:paraId="5B6ECF3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0.24170(14)</w:t>
            </w:r>
          </w:p>
        </w:tc>
        <w:tc>
          <w:tcPr>
            <w:tcW w:w="1365" w:type="dxa"/>
            <w:shd w:val="clear" w:color="auto" w:fill="auto"/>
            <w:noWrap/>
            <w:vAlign w:val="bottom"/>
            <w:hideMark/>
          </w:tcPr>
          <w:p w14:paraId="450FD8A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0.6061(6)</w:t>
            </w:r>
          </w:p>
        </w:tc>
        <w:tc>
          <w:tcPr>
            <w:tcW w:w="1495" w:type="dxa"/>
            <w:shd w:val="clear" w:color="auto" w:fill="auto"/>
            <w:noWrap/>
            <w:vAlign w:val="bottom"/>
            <w:hideMark/>
          </w:tcPr>
          <w:p w14:paraId="0BF6710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0.57707(13)</w:t>
            </w:r>
          </w:p>
        </w:tc>
        <w:tc>
          <w:tcPr>
            <w:tcW w:w="1365" w:type="dxa"/>
            <w:shd w:val="clear" w:color="auto" w:fill="auto"/>
            <w:noWrap/>
            <w:vAlign w:val="bottom"/>
            <w:hideMark/>
          </w:tcPr>
          <w:p w14:paraId="085BF464"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0.0447(8)</w:t>
            </w:r>
          </w:p>
        </w:tc>
      </w:tr>
      <w:tr w:rsidR="00510D93" w:rsidRPr="0059588D" w14:paraId="1FCEB295" w14:textId="77777777" w:rsidTr="007136C1">
        <w:trPr>
          <w:trHeight w:val="290"/>
          <w:jc w:val="center"/>
        </w:trPr>
        <w:tc>
          <w:tcPr>
            <w:tcW w:w="960" w:type="dxa"/>
            <w:shd w:val="clear" w:color="auto" w:fill="auto"/>
            <w:noWrap/>
            <w:vAlign w:val="bottom"/>
          </w:tcPr>
          <w:p w14:paraId="0E79C3C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C21</w:t>
            </w:r>
          </w:p>
        </w:tc>
        <w:tc>
          <w:tcPr>
            <w:tcW w:w="1495" w:type="dxa"/>
            <w:shd w:val="clear" w:color="auto" w:fill="auto"/>
            <w:noWrap/>
            <w:vAlign w:val="bottom"/>
            <w:hideMark/>
          </w:tcPr>
          <w:p w14:paraId="7059240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0.25558(16)</w:t>
            </w:r>
          </w:p>
        </w:tc>
        <w:tc>
          <w:tcPr>
            <w:tcW w:w="1365" w:type="dxa"/>
            <w:shd w:val="clear" w:color="auto" w:fill="auto"/>
            <w:noWrap/>
            <w:vAlign w:val="bottom"/>
            <w:hideMark/>
          </w:tcPr>
          <w:p w14:paraId="26C70B5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0.7060(6)</w:t>
            </w:r>
          </w:p>
        </w:tc>
        <w:tc>
          <w:tcPr>
            <w:tcW w:w="1495" w:type="dxa"/>
            <w:shd w:val="clear" w:color="auto" w:fill="auto"/>
            <w:noWrap/>
            <w:vAlign w:val="bottom"/>
            <w:hideMark/>
          </w:tcPr>
          <w:p w14:paraId="3D0BAFE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0.66086(13)</w:t>
            </w:r>
          </w:p>
        </w:tc>
        <w:tc>
          <w:tcPr>
            <w:tcW w:w="1365" w:type="dxa"/>
            <w:shd w:val="clear" w:color="auto" w:fill="auto"/>
            <w:noWrap/>
            <w:vAlign w:val="bottom"/>
            <w:hideMark/>
          </w:tcPr>
          <w:p w14:paraId="0467DE7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0.0500(9)</w:t>
            </w:r>
          </w:p>
        </w:tc>
      </w:tr>
      <w:tr w:rsidR="00510D93" w:rsidRPr="0059588D" w14:paraId="7B9AB7C3" w14:textId="77777777" w:rsidTr="007136C1">
        <w:trPr>
          <w:trHeight w:val="290"/>
          <w:jc w:val="center"/>
        </w:trPr>
        <w:tc>
          <w:tcPr>
            <w:tcW w:w="960" w:type="dxa"/>
            <w:shd w:val="clear" w:color="auto" w:fill="auto"/>
            <w:noWrap/>
            <w:vAlign w:val="bottom"/>
          </w:tcPr>
          <w:p w14:paraId="57A5C3D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lastRenderedPageBreak/>
              <w:t>C22</w:t>
            </w:r>
          </w:p>
        </w:tc>
        <w:tc>
          <w:tcPr>
            <w:tcW w:w="1495" w:type="dxa"/>
            <w:shd w:val="clear" w:color="auto" w:fill="auto"/>
            <w:noWrap/>
            <w:vAlign w:val="bottom"/>
            <w:hideMark/>
          </w:tcPr>
          <w:p w14:paraId="0D55D98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0.30644(18)</w:t>
            </w:r>
          </w:p>
        </w:tc>
        <w:tc>
          <w:tcPr>
            <w:tcW w:w="1365" w:type="dxa"/>
            <w:shd w:val="clear" w:color="auto" w:fill="auto"/>
            <w:noWrap/>
            <w:vAlign w:val="bottom"/>
            <w:hideMark/>
          </w:tcPr>
          <w:p w14:paraId="3187F20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0.7100(6)</w:t>
            </w:r>
          </w:p>
        </w:tc>
        <w:tc>
          <w:tcPr>
            <w:tcW w:w="1495" w:type="dxa"/>
            <w:shd w:val="clear" w:color="auto" w:fill="auto"/>
            <w:noWrap/>
            <w:vAlign w:val="bottom"/>
            <w:hideMark/>
          </w:tcPr>
          <w:p w14:paraId="475BECE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0.68378(14)</w:t>
            </w:r>
          </w:p>
        </w:tc>
        <w:tc>
          <w:tcPr>
            <w:tcW w:w="1365" w:type="dxa"/>
            <w:shd w:val="clear" w:color="auto" w:fill="auto"/>
            <w:noWrap/>
            <w:vAlign w:val="bottom"/>
            <w:hideMark/>
          </w:tcPr>
          <w:p w14:paraId="2C9C19E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0.0560(10)</w:t>
            </w:r>
          </w:p>
        </w:tc>
      </w:tr>
      <w:tr w:rsidR="00510D93" w:rsidRPr="0059588D" w14:paraId="04EB4FCC" w14:textId="77777777" w:rsidTr="007136C1">
        <w:trPr>
          <w:trHeight w:val="290"/>
          <w:jc w:val="center"/>
        </w:trPr>
        <w:tc>
          <w:tcPr>
            <w:tcW w:w="960" w:type="dxa"/>
            <w:shd w:val="clear" w:color="auto" w:fill="auto"/>
            <w:noWrap/>
            <w:vAlign w:val="bottom"/>
          </w:tcPr>
          <w:p w14:paraId="7988B5E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C23</w:t>
            </w:r>
          </w:p>
        </w:tc>
        <w:tc>
          <w:tcPr>
            <w:tcW w:w="1495" w:type="dxa"/>
            <w:shd w:val="clear" w:color="auto" w:fill="auto"/>
            <w:noWrap/>
            <w:vAlign w:val="bottom"/>
            <w:hideMark/>
          </w:tcPr>
          <w:p w14:paraId="0CB7B87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0.3131(2)</w:t>
            </w:r>
          </w:p>
        </w:tc>
        <w:tc>
          <w:tcPr>
            <w:tcW w:w="1365" w:type="dxa"/>
            <w:shd w:val="clear" w:color="auto" w:fill="auto"/>
            <w:noWrap/>
            <w:vAlign w:val="bottom"/>
            <w:hideMark/>
          </w:tcPr>
          <w:p w14:paraId="7F2B5FD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0.7751(8)</w:t>
            </w:r>
          </w:p>
        </w:tc>
        <w:tc>
          <w:tcPr>
            <w:tcW w:w="1495" w:type="dxa"/>
            <w:shd w:val="clear" w:color="auto" w:fill="auto"/>
            <w:noWrap/>
            <w:vAlign w:val="bottom"/>
            <w:hideMark/>
          </w:tcPr>
          <w:p w14:paraId="3E090CC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0.72834(16)</w:t>
            </w:r>
          </w:p>
        </w:tc>
        <w:tc>
          <w:tcPr>
            <w:tcW w:w="1365" w:type="dxa"/>
            <w:shd w:val="clear" w:color="auto" w:fill="auto"/>
            <w:noWrap/>
            <w:vAlign w:val="bottom"/>
            <w:hideMark/>
          </w:tcPr>
          <w:p w14:paraId="7C3B2AF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0.0717(13)</w:t>
            </w:r>
          </w:p>
        </w:tc>
      </w:tr>
      <w:tr w:rsidR="00510D93" w:rsidRPr="0059588D" w14:paraId="06B040E7" w14:textId="77777777" w:rsidTr="007136C1">
        <w:trPr>
          <w:trHeight w:val="290"/>
          <w:jc w:val="center"/>
        </w:trPr>
        <w:tc>
          <w:tcPr>
            <w:tcW w:w="960" w:type="dxa"/>
            <w:shd w:val="clear" w:color="auto" w:fill="auto"/>
            <w:noWrap/>
            <w:vAlign w:val="bottom"/>
          </w:tcPr>
          <w:p w14:paraId="5260FC7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C24</w:t>
            </w:r>
          </w:p>
        </w:tc>
        <w:tc>
          <w:tcPr>
            <w:tcW w:w="1495" w:type="dxa"/>
            <w:shd w:val="clear" w:color="auto" w:fill="auto"/>
            <w:noWrap/>
            <w:vAlign w:val="bottom"/>
            <w:hideMark/>
          </w:tcPr>
          <w:p w14:paraId="6DC2DD7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0.2705(3)</w:t>
            </w:r>
          </w:p>
        </w:tc>
        <w:tc>
          <w:tcPr>
            <w:tcW w:w="1365" w:type="dxa"/>
            <w:shd w:val="clear" w:color="auto" w:fill="auto"/>
            <w:noWrap/>
            <w:vAlign w:val="bottom"/>
            <w:hideMark/>
          </w:tcPr>
          <w:p w14:paraId="67B5FAF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0.8315(9)</w:t>
            </w:r>
          </w:p>
        </w:tc>
        <w:tc>
          <w:tcPr>
            <w:tcW w:w="1495" w:type="dxa"/>
            <w:shd w:val="clear" w:color="auto" w:fill="auto"/>
            <w:noWrap/>
            <w:vAlign w:val="bottom"/>
            <w:hideMark/>
          </w:tcPr>
          <w:p w14:paraId="4B69912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0.74832(18)</w:t>
            </w:r>
          </w:p>
        </w:tc>
        <w:tc>
          <w:tcPr>
            <w:tcW w:w="1365" w:type="dxa"/>
            <w:shd w:val="clear" w:color="auto" w:fill="auto"/>
            <w:noWrap/>
            <w:vAlign w:val="bottom"/>
            <w:hideMark/>
          </w:tcPr>
          <w:p w14:paraId="2BF23A3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0.0822(16)</w:t>
            </w:r>
          </w:p>
        </w:tc>
      </w:tr>
      <w:tr w:rsidR="00510D93" w:rsidRPr="0059588D" w14:paraId="1C12ED54" w14:textId="77777777" w:rsidTr="007136C1">
        <w:trPr>
          <w:trHeight w:val="290"/>
          <w:jc w:val="center"/>
        </w:trPr>
        <w:tc>
          <w:tcPr>
            <w:tcW w:w="960" w:type="dxa"/>
            <w:shd w:val="clear" w:color="auto" w:fill="auto"/>
            <w:noWrap/>
            <w:vAlign w:val="bottom"/>
          </w:tcPr>
          <w:p w14:paraId="32B6872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C25</w:t>
            </w:r>
          </w:p>
        </w:tc>
        <w:tc>
          <w:tcPr>
            <w:tcW w:w="1495" w:type="dxa"/>
            <w:shd w:val="clear" w:color="auto" w:fill="auto"/>
            <w:noWrap/>
            <w:vAlign w:val="bottom"/>
            <w:hideMark/>
          </w:tcPr>
          <w:p w14:paraId="1F6AD31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0.2208(2)</w:t>
            </w:r>
          </w:p>
        </w:tc>
        <w:tc>
          <w:tcPr>
            <w:tcW w:w="1365" w:type="dxa"/>
            <w:shd w:val="clear" w:color="auto" w:fill="auto"/>
            <w:noWrap/>
            <w:vAlign w:val="bottom"/>
            <w:hideMark/>
          </w:tcPr>
          <w:p w14:paraId="60309B2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0.8235(9)</w:t>
            </w:r>
          </w:p>
        </w:tc>
        <w:tc>
          <w:tcPr>
            <w:tcW w:w="1495" w:type="dxa"/>
            <w:shd w:val="clear" w:color="auto" w:fill="auto"/>
            <w:noWrap/>
            <w:vAlign w:val="bottom"/>
            <w:hideMark/>
          </w:tcPr>
          <w:p w14:paraId="43BD0EC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0.72479(18)</w:t>
            </w:r>
          </w:p>
        </w:tc>
        <w:tc>
          <w:tcPr>
            <w:tcW w:w="1365" w:type="dxa"/>
            <w:shd w:val="clear" w:color="auto" w:fill="auto"/>
            <w:noWrap/>
            <w:vAlign w:val="bottom"/>
            <w:hideMark/>
          </w:tcPr>
          <w:p w14:paraId="46ED639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0.0779(15)</w:t>
            </w:r>
          </w:p>
        </w:tc>
      </w:tr>
      <w:tr w:rsidR="00510D93" w:rsidRPr="0059588D" w14:paraId="1B39417C" w14:textId="77777777" w:rsidTr="007136C1">
        <w:trPr>
          <w:trHeight w:val="290"/>
          <w:jc w:val="center"/>
        </w:trPr>
        <w:tc>
          <w:tcPr>
            <w:tcW w:w="960" w:type="dxa"/>
            <w:shd w:val="clear" w:color="auto" w:fill="auto"/>
            <w:noWrap/>
            <w:vAlign w:val="bottom"/>
          </w:tcPr>
          <w:p w14:paraId="1D2775F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C26</w:t>
            </w:r>
          </w:p>
        </w:tc>
        <w:tc>
          <w:tcPr>
            <w:tcW w:w="1495" w:type="dxa"/>
            <w:shd w:val="clear" w:color="auto" w:fill="auto"/>
            <w:noWrap/>
            <w:vAlign w:val="bottom"/>
            <w:hideMark/>
          </w:tcPr>
          <w:p w14:paraId="0DE4BB3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0.21183(18)</w:t>
            </w:r>
          </w:p>
        </w:tc>
        <w:tc>
          <w:tcPr>
            <w:tcW w:w="1365" w:type="dxa"/>
            <w:shd w:val="clear" w:color="auto" w:fill="auto"/>
            <w:noWrap/>
            <w:vAlign w:val="bottom"/>
            <w:hideMark/>
          </w:tcPr>
          <w:p w14:paraId="1AEF72A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0.7593(7)</w:t>
            </w:r>
          </w:p>
        </w:tc>
        <w:tc>
          <w:tcPr>
            <w:tcW w:w="1495" w:type="dxa"/>
            <w:shd w:val="clear" w:color="auto" w:fill="auto"/>
            <w:noWrap/>
            <w:vAlign w:val="bottom"/>
            <w:hideMark/>
          </w:tcPr>
          <w:p w14:paraId="6F0DDDD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0.68024(15)</w:t>
            </w:r>
          </w:p>
        </w:tc>
        <w:tc>
          <w:tcPr>
            <w:tcW w:w="1365" w:type="dxa"/>
            <w:shd w:val="clear" w:color="auto" w:fill="auto"/>
            <w:noWrap/>
            <w:vAlign w:val="bottom"/>
            <w:hideMark/>
          </w:tcPr>
          <w:p w14:paraId="02052A6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0.0607(11)</w:t>
            </w:r>
          </w:p>
        </w:tc>
      </w:tr>
      <w:tr w:rsidR="00510D93" w:rsidRPr="0059588D" w14:paraId="6ECBFF9C" w14:textId="77777777" w:rsidTr="007136C1">
        <w:trPr>
          <w:trHeight w:val="290"/>
          <w:jc w:val="center"/>
        </w:trPr>
        <w:tc>
          <w:tcPr>
            <w:tcW w:w="960" w:type="dxa"/>
            <w:shd w:val="clear" w:color="auto" w:fill="auto"/>
            <w:noWrap/>
            <w:vAlign w:val="bottom"/>
          </w:tcPr>
          <w:p w14:paraId="7E91FA2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C27</w:t>
            </w:r>
          </w:p>
        </w:tc>
        <w:tc>
          <w:tcPr>
            <w:tcW w:w="1495" w:type="dxa"/>
            <w:shd w:val="clear" w:color="auto" w:fill="auto"/>
            <w:noWrap/>
            <w:vAlign w:val="bottom"/>
            <w:hideMark/>
          </w:tcPr>
          <w:p w14:paraId="4135AAC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0.35257(19)</w:t>
            </w:r>
          </w:p>
        </w:tc>
        <w:tc>
          <w:tcPr>
            <w:tcW w:w="1365" w:type="dxa"/>
            <w:shd w:val="clear" w:color="auto" w:fill="auto"/>
            <w:noWrap/>
            <w:vAlign w:val="bottom"/>
            <w:hideMark/>
          </w:tcPr>
          <w:p w14:paraId="42E5E95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0.6512(9)</w:t>
            </w:r>
          </w:p>
        </w:tc>
        <w:tc>
          <w:tcPr>
            <w:tcW w:w="1495" w:type="dxa"/>
            <w:shd w:val="clear" w:color="auto" w:fill="auto"/>
            <w:noWrap/>
            <w:vAlign w:val="bottom"/>
            <w:hideMark/>
          </w:tcPr>
          <w:p w14:paraId="09348B6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0.66160(18)</w:t>
            </w:r>
          </w:p>
        </w:tc>
        <w:tc>
          <w:tcPr>
            <w:tcW w:w="1365" w:type="dxa"/>
            <w:shd w:val="clear" w:color="auto" w:fill="auto"/>
            <w:noWrap/>
            <w:vAlign w:val="bottom"/>
            <w:hideMark/>
          </w:tcPr>
          <w:p w14:paraId="3FD523D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0.0746(15)</w:t>
            </w:r>
          </w:p>
        </w:tc>
      </w:tr>
      <w:tr w:rsidR="00510D93" w:rsidRPr="0059588D" w14:paraId="46A54039" w14:textId="77777777" w:rsidTr="007136C1">
        <w:trPr>
          <w:trHeight w:val="290"/>
          <w:jc w:val="center"/>
        </w:trPr>
        <w:tc>
          <w:tcPr>
            <w:tcW w:w="960" w:type="dxa"/>
            <w:shd w:val="clear" w:color="auto" w:fill="auto"/>
            <w:noWrap/>
            <w:vAlign w:val="bottom"/>
          </w:tcPr>
          <w:p w14:paraId="2319F91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val="en-US" w:eastAsia="ru-RU"/>
                <w14:ligatures w14:val="none"/>
              </w:rPr>
            </w:pPr>
            <w:r w:rsidRPr="0059588D">
              <w:rPr>
                <w:rFonts w:ascii="Times New Roman" w:eastAsia="Times New Roman" w:hAnsi="Times New Roman" w:cs="Times New Roman"/>
                <w:color w:val="000000"/>
                <w:kern w:val="0"/>
                <w:sz w:val="26"/>
                <w:szCs w:val="26"/>
                <w:lang w:val="en-US" w:eastAsia="ru-RU"/>
                <w14:ligatures w14:val="none"/>
              </w:rPr>
              <w:t>C28</w:t>
            </w:r>
          </w:p>
        </w:tc>
        <w:tc>
          <w:tcPr>
            <w:tcW w:w="1495" w:type="dxa"/>
            <w:shd w:val="clear" w:color="auto" w:fill="auto"/>
            <w:noWrap/>
            <w:vAlign w:val="bottom"/>
            <w:hideMark/>
          </w:tcPr>
          <w:p w14:paraId="36758CB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0.1573(2)</w:t>
            </w:r>
          </w:p>
        </w:tc>
        <w:tc>
          <w:tcPr>
            <w:tcW w:w="1365" w:type="dxa"/>
            <w:shd w:val="clear" w:color="auto" w:fill="auto"/>
            <w:noWrap/>
            <w:vAlign w:val="bottom"/>
            <w:hideMark/>
          </w:tcPr>
          <w:p w14:paraId="56A5475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0.7486(10)</w:t>
            </w:r>
          </w:p>
        </w:tc>
        <w:tc>
          <w:tcPr>
            <w:tcW w:w="1495" w:type="dxa"/>
            <w:shd w:val="clear" w:color="auto" w:fill="auto"/>
            <w:noWrap/>
            <w:vAlign w:val="bottom"/>
            <w:hideMark/>
          </w:tcPr>
          <w:p w14:paraId="1DAF9BA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0.6542(2)</w:t>
            </w:r>
          </w:p>
        </w:tc>
        <w:tc>
          <w:tcPr>
            <w:tcW w:w="1365" w:type="dxa"/>
            <w:shd w:val="clear" w:color="auto" w:fill="auto"/>
            <w:noWrap/>
            <w:vAlign w:val="bottom"/>
            <w:hideMark/>
          </w:tcPr>
          <w:p w14:paraId="74F3C3A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0.0860(17)</w:t>
            </w:r>
          </w:p>
        </w:tc>
      </w:tr>
      <w:tr w:rsidR="00510D93" w:rsidRPr="0059588D" w14:paraId="0500E0F5" w14:textId="77777777" w:rsidTr="007136C1">
        <w:trPr>
          <w:trHeight w:val="290"/>
          <w:jc w:val="center"/>
        </w:trPr>
        <w:tc>
          <w:tcPr>
            <w:tcW w:w="960" w:type="dxa"/>
            <w:shd w:val="clear" w:color="auto" w:fill="auto"/>
            <w:noWrap/>
            <w:vAlign w:val="bottom"/>
            <w:hideMark/>
          </w:tcPr>
          <w:p w14:paraId="4C9D95D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N1</w:t>
            </w:r>
          </w:p>
        </w:tc>
        <w:tc>
          <w:tcPr>
            <w:tcW w:w="1495" w:type="dxa"/>
            <w:shd w:val="clear" w:color="auto" w:fill="auto"/>
            <w:noWrap/>
            <w:vAlign w:val="bottom"/>
            <w:hideMark/>
          </w:tcPr>
          <w:p w14:paraId="548AF9E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0.31388(13)</w:t>
            </w:r>
          </w:p>
        </w:tc>
        <w:tc>
          <w:tcPr>
            <w:tcW w:w="1365" w:type="dxa"/>
            <w:shd w:val="clear" w:color="auto" w:fill="auto"/>
            <w:noWrap/>
            <w:vAlign w:val="bottom"/>
            <w:hideMark/>
          </w:tcPr>
          <w:p w14:paraId="72A1083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0.4697(4)</w:t>
            </w:r>
          </w:p>
        </w:tc>
        <w:tc>
          <w:tcPr>
            <w:tcW w:w="1495" w:type="dxa"/>
            <w:shd w:val="clear" w:color="auto" w:fill="auto"/>
            <w:noWrap/>
            <w:vAlign w:val="bottom"/>
            <w:hideMark/>
          </w:tcPr>
          <w:p w14:paraId="26C56A9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0.50707(12)</w:t>
            </w:r>
          </w:p>
        </w:tc>
        <w:tc>
          <w:tcPr>
            <w:tcW w:w="1365" w:type="dxa"/>
            <w:shd w:val="clear" w:color="auto" w:fill="auto"/>
            <w:noWrap/>
            <w:vAlign w:val="bottom"/>
            <w:hideMark/>
          </w:tcPr>
          <w:p w14:paraId="7E9714A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0.0439(7)</w:t>
            </w:r>
          </w:p>
        </w:tc>
      </w:tr>
      <w:tr w:rsidR="00510D93" w:rsidRPr="0059588D" w14:paraId="1727DB62" w14:textId="77777777" w:rsidTr="007136C1">
        <w:trPr>
          <w:trHeight w:val="290"/>
          <w:jc w:val="center"/>
        </w:trPr>
        <w:tc>
          <w:tcPr>
            <w:tcW w:w="960" w:type="dxa"/>
            <w:shd w:val="clear" w:color="auto" w:fill="auto"/>
            <w:noWrap/>
            <w:vAlign w:val="bottom"/>
            <w:hideMark/>
          </w:tcPr>
          <w:p w14:paraId="0DC2BBC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N2</w:t>
            </w:r>
          </w:p>
        </w:tc>
        <w:tc>
          <w:tcPr>
            <w:tcW w:w="1495" w:type="dxa"/>
            <w:shd w:val="clear" w:color="auto" w:fill="auto"/>
            <w:noWrap/>
            <w:vAlign w:val="bottom"/>
            <w:hideMark/>
          </w:tcPr>
          <w:p w14:paraId="02AB3BB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0.22750(12)</w:t>
            </w:r>
          </w:p>
        </w:tc>
        <w:tc>
          <w:tcPr>
            <w:tcW w:w="1365" w:type="dxa"/>
            <w:shd w:val="clear" w:color="auto" w:fill="auto"/>
            <w:noWrap/>
            <w:vAlign w:val="bottom"/>
            <w:hideMark/>
          </w:tcPr>
          <w:p w14:paraId="7E1E43E0"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0.4554(4)</w:t>
            </w:r>
          </w:p>
        </w:tc>
        <w:tc>
          <w:tcPr>
            <w:tcW w:w="1495" w:type="dxa"/>
            <w:shd w:val="clear" w:color="auto" w:fill="auto"/>
            <w:noWrap/>
            <w:vAlign w:val="bottom"/>
            <w:hideMark/>
          </w:tcPr>
          <w:p w14:paraId="6A1EE043"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0.44902(11)</w:t>
            </w:r>
          </w:p>
        </w:tc>
        <w:tc>
          <w:tcPr>
            <w:tcW w:w="1365" w:type="dxa"/>
            <w:shd w:val="clear" w:color="auto" w:fill="auto"/>
            <w:noWrap/>
            <w:vAlign w:val="bottom"/>
            <w:hideMark/>
          </w:tcPr>
          <w:p w14:paraId="3D8E4CD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0.0419(7)</w:t>
            </w:r>
          </w:p>
        </w:tc>
      </w:tr>
      <w:tr w:rsidR="00510D93" w:rsidRPr="0059588D" w14:paraId="45C05242" w14:textId="77777777" w:rsidTr="007136C1">
        <w:trPr>
          <w:trHeight w:val="290"/>
          <w:jc w:val="center"/>
        </w:trPr>
        <w:tc>
          <w:tcPr>
            <w:tcW w:w="960" w:type="dxa"/>
            <w:shd w:val="clear" w:color="auto" w:fill="auto"/>
            <w:noWrap/>
            <w:vAlign w:val="bottom"/>
            <w:hideMark/>
          </w:tcPr>
          <w:p w14:paraId="6F18064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N3</w:t>
            </w:r>
          </w:p>
        </w:tc>
        <w:tc>
          <w:tcPr>
            <w:tcW w:w="1495" w:type="dxa"/>
            <w:shd w:val="clear" w:color="auto" w:fill="auto"/>
            <w:noWrap/>
            <w:vAlign w:val="bottom"/>
            <w:hideMark/>
          </w:tcPr>
          <w:p w14:paraId="07B6D80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0.24779(13)</w:t>
            </w:r>
          </w:p>
        </w:tc>
        <w:tc>
          <w:tcPr>
            <w:tcW w:w="1365" w:type="dxa"/>
            <w:shd w:val="clear" w:color="auto" w:fill="auto"/>
            <w:noWrap/>
            <w:vAlign w:val="bottom"/>
            <w:hideMark/>
          </w:tcPr>
          <w:p w14:paraId="0C8A110F"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0.6476(5)</w:t>
            </w:r>
          </w:p>
        </w:tc>
        <w:tc>
          <w:tcPr>
            <w:tcW w:w="1495" w:type="dxa"/>
            <w:shd w:val="clear" w:color="auto" w:fill="auto"/>
            <w:noWrap/>
            <w:vAlign w:val="bottom"/>
            <w:hideMark/>
          </w:tcPr>
          <w:p w14:paraId="27BD2CB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0.61482(11)</w:t>
            </w:r>
          </w:p>
        </w:tc>
        <w:tc>
          <w:tcPr>
            <w:tcW w:w="1365" w:type="dxa"/>
            <w:shd w:val="clear" w:color="auto" w:fill="auto"/>
            <w:noWrap/>
            <w:vAlign w:val="bottom"/>
            <w:hideMark/>
          </w:tcPr>
          <w:p w14:paraId="1F6A22A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0.0479(7)</w:t>
            </w:r>
          </w:p>
        </w:tc>
      </w:tr>
      <w:tr w:rsidR="00510D93" w:rsidRPr="0059588D" w14:paraId="17F6F050" w14:textId="77777777" w:rsidTr="007136C1">
        <w:trPr>
          <w:trHeight w:val="290"/>
          <w:jc w:val="center"/>
        </w:trPr>
        <w:tc>
          <w:tcPr>
            <w:tcW w:w="960" w:type="dxa"/>
            <w:shd w:val="clear" w:color="auto" w:fill="auto"/>
            <w:noWrap/>
            <w:vAlign w:val="bottom"/>
            <w:hideMark/>
          </w:tcPr>
          <w:p w14:paraId="7E2095E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O1</w:t>
            </w:r>
          </w:p>
        </w:tc>
        <w:tc>
          <w:tcPr>
            <w:tcW w:w="1495" w:type="dxa"/>
            <w:shd w:val="clear" w:color="auto" w:fill="auto"/>
            <w:noWrap/>
            <w:vAlign w:val="bottom"/>
            <w:hideMark/>
          </w:tcPr>
          <w:p w14:paraId="4323964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0.11423(17)</w:t>
            </w:r>
          </w:p>
        </w:tc>
        <w:tc>
          <w:tcPr>
            <w:tcW w:w="1365" w:type="dxa"/>
            <w:shd w:val="clear" w:color="auto" w:fill="auto"/>
            <w:noWrap/>
            <w:vAlign w:val="bottom"/>
            <w:hideMark/>
          </w:tcPr>
          <w:p w14:paraId="4749409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0.4043(7)</w:t>
            </w:r>
          </w:p>
        </w:tc>
        <w:tc>
          <w:tcPr>
            <w:tcW w:w="1495" w:type="dxa"/>
            <w:shd w:val="clear" w:color="auto" w:fill="auto"/>
            <w:noWrap/>
            <w:vAlign w:val="bottom"/>
            <w:hideMark/>
          </w:tcPr>
          <w:p w14:paraId="603ED08B"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0.31326(12)</w:t>
            </w:r>
          </w:p>
        </w:tc>
        <w:tc>
          <w:tcPr>
            <w:tcW w:w="1365" w:type="dxa"/>
            <w:shd w:val="clear" w:color="auto" w:fill="auto"/>
            <w:noWrap/>
            <w:vAlign w:val="bottom"/>
            <w:hideMark/>
          </w:tcPr>
          <w:p w14:paraId="64D3447A"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0.0933(14)</w:t>
            </w:r>
          </w:p>
        </w:tc>
      </w:tr>
      <w:tr w:rsidR="00510D93" w:rsidRPr="0059588D" w14:paraId="521ED88F" w14:textId="77777777" w:rsidTr="007136C1">
        <w:trPr>
          <w:trHeight w:val="290"/>
          <w:jc w:val="center"/>
        </w:trPr>
        <w:tc>
          <w:tcPr>
            <w:tcW w:w="960" w:type="dxa"/>
            <w:shd w:val="clear" w:color="auto" w:fill="auto"/>
            <w:noWrap/>
            <w:vAlign w:val="bottom"/>
            <w:hideMark/>
          </w:tcPr>
          <w:p w14:paraId="776DE76E"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O2</w:t>
            </w:r>
          </w:p>
        </w:tc>
        <w:tc>
          <w:tcPr>
            <w:tcW w:w="1495" w:type="dxa"/>
            <w:shd w:val="clear" w:color="auto" w:fill="auto"/>
            <w:noWrap/>
            <w:vAlign w:val="bottom"/>
            <w:hideMark/>
          </w:tcPr>
          <w:p w14:paraId="4E5453E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0.08898(13)</w:t>
            </w:r>
          </w:p>
        </w:tc>
        <w:tc>
          <w:tcPr>
            <w:tcW w:w="1365" w:type="dxa"/>
            <w:shd w:val="clear" w:color="auto" w:fill="auto"/>
            <w:noWrap/>
            <w:vAlign w:val="bottom"/>
            <w:hideMark/>
          </w:tcPr>
          <w:p w14:paraId="1423C952"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0.2390(5)</w:t>
            </w:r>
          </w:p>
        </w:tc>
        <w:tc>
          <w:tcPr>
            <w:tcW w:w="1495" w:type="dxa"/>
            <w:shd w:val="clear" w:color="auto" w:fill="auto"/>
            <w:noWrap/>
            <w:vAlign w:val="bottom"/>
            <w:hideMark/>
          </w:tcPr>
          <w:p w14:paraId="3BEF00B1"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0.36862(12)</w:t>
            </w:r>
          </w:p>
        </w:tc>
        <w:tc>
          <w:tcPr>
            <w:tcW w:w="1365" w:type="dxa"/>
            <w:shd w:val="clear" w:color="auto" w:fill="auto"/>
            <w:noWrap/>
            <w:vAlign w:val="bottom"/>
            <w:hideMark/>
          </w:tcPr>
          <w:p w14:paraId="5AFA5F1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0.0724(9)</w:t>
            </w:r>
          </w:p>
        </w:tc>
      </w:tr>
      <w:tr w:rsidR="00510D93" w:rsidRPr="0059588D" w14:paraId="3D902154" w14:textId="77777777" w:rsidTr="007136C1">
        <w:trPr>
          <w:trHeight w:val="290"/>
          <w:jc w:val="center"/>
        </w:trPr>
        <w:tc>
          <w:tcPr>
            <w:tcW w:w="960" w:type="dxa"/>
            <w:shd w:val="clear" w:color="auto" w:fill="auto"/>
            <w:noWrap/>
            <w:vAlign w:val="bottom"/>
            <w:hideMark/>
          </w:tcPr>
          <w:p w14:paraId="0466D2AD"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O3</w:t>
            </w:r>
          </w:p>
        </w:tc>
        <w:tc>
          <w:tcPr>
            <w:tcW w:w="1495" w:type="dxa"/>
            <w:shd w:val="clear" w:color="auto" w:fill="auto"/>
            <w:noWrap/>
            <w:vAlign w:val="bottom"/>
            <w:hideMark/>
          </w:tcPr>
          <w:p w14:paraId="77ACD976"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0.03102(11)</w:t>
            </w:r>
          </w:p>
        </w:tc>
        <w:tc>
          <w:tcPr>
            <w:tcW w:w="1365" w:type="dxa"/>
            <w:shd w:val="clear" w:color="auto" w:fill="auto"/>
            <w:noWrap/>
            <w:vAlign w:val="bottom"/>
            <w:hideMark/>
          </w:tcPr>
          <w:p w14:paraId="3D1F80E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0.7198(5)</w:t>
            </w:r>
          </w:p>
        </w:tc>
        <w:tc>
          <w:tcPr>
            <w:tcW w:w="1495" w:type="dxa"/>
            <w:shd w:val="clear" w:color="auto" w:fill="auto"/>
            <w:noWrap/>
            <w:vAlign w:val="bottom"/>
            <w:hideMark/>
          </w:tcPr>
          <w:p w14:paraId="7CA1BDB7"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0.53064(11)</w:t>
            </w:r>
          </w:p>
        </w:tc>
        <w:tc>
          <w:tcPr>
            <w:tcW w:w="1365" w:type="dxa"/>
            <w:shd w:val="clear" w:color="auto" w:fill="auto"/>
            <w:noWrap/>
            <w:vAlign w:val="bottom"/>
            <w:hideMark/>
          </w:tcPr>
          <w:p w14:paraId="63F8097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0.0683(9)</w:t>
            </w:r>
          </w:p>
        </w:tc>
      </w:tr>
      <w:tr w:rsidR="00510D93" w:rsidRPr="0059588D" w14:paraId="2F7FDB4C" w14:textId="77777777" w:rsidTr="007136C1">
        <w:trPr>
          <w:trHeight w:val="290"/>
          <w:jc w:val="center"/>
        </w:trPr>
        <w:tc>
          <w:tcPr>
            <w:tcW w:w="960" w:type="dxa"/>
            <w:shd w:val="clear" w:color="auto" w:fill="auto"/>
            <w:noWrap/>
            <w:vAlign w:val="bottom"/>
            <w:hideMark/>
          </w:tcPr>
          <w:p w14:paraId="5D5B5A19"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Pt1</w:t>
            </w:r>
          </w:p>
        </w:tc>
        <w:tc>
          <w:tcPr>
            <w:tcW w:w="1495" w:type="dxa"/>
            <w:shd w:val="clear" w:color="auto" w:fill="auto"/>
            <w:noWrap/>
            <w:vAlign w:val="bottom"/>
            <w:hideMark/>
          </w:tcPr>
          <w:p w14:paraId="149C4EF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0.23529(2)</w:t>
            </w:r>
          </w:p>
        </w:tc>
        <w:tc>
          <w:tcPr>
            <w:tcW w:w="1365" w:type="dxa"/>
            <w:shd w:val="clear" w:color="auto" w:fill="auto"/>
            <w:noWrap/>
            <w:vAlign w:val="bottom"/>
            <w:hideMark/>
          </w:tcPr>
          <w:p w14:paraId="4B8E4A6C"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0.53454(2)</w:t>
            </w:r>
          </w:p>
        </w:tc>
        <w:tc>
          <w:tcPr>
            <w:tcW w:w="1495" w:type="dxa"/>
            <w:shd w:val="clear" w:color="auto" w:fill="auto"/>
            <w:noWrap/>
            <w:vAlign w:val="bottom"/>
            <w:hideMark/>
          </w:tcPr>
          <w:p w14:paraId="2CC9F245"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0.51410(2)</w:t>
            </w:r>
          </w:p>
        </w:tc>
        <w:tc>
          <w:tcPr>
            <w:tcW w:w="1365" w:type="dxa"/>
            <w:shd w:val="clear" w:color="auto" w:fill="auto"/>
            <w:noWrap/>
            <w:vAlign w:val="bottom"/>
            <w:hideMark/>
          </w:tcPr>
          <w:p w14:paraId="5A5FFD28" w14:textId="77777777" w:rsidR="00510D93" w:rsidRPr="0059588D" w:rsidRDefault="00510D93" w:rsidP="00200E6F">
            <w:pPr>
              <w:spacing w:after="0" w:line="360" w:lineRule="auto"/>
              <w:jc w:val="center"/>
              <w:rPr>
                <w:rFonts w:ascii="Times New Roman" w:eastAsia="Times New Roman" w:hAnsi="Times New Roman" w:cs="Times New Roman"/>
                <w:color w:val="000000"/>
                <w:kern w:val="0"/>
                <w:sz w:val="26"/>
                <w:szCs w:val="26"/>
                <w:lang w:eastAsia="ru-RU"/>
                <w14:ligatures w14:val="none"/>
              </w:rPr>
            </w:pPr>
            <w:r w:rsidRPr="0059588D">
              <w:rPr>
                <w:rFonts w:ascii="Times New Roman" w:eastAsia="Times New Roman" w:hAnsi="Times New Roman" w:cs="Times New Roman"/>
                <w:color w:val="000000"/>
                <w:kern w:val="0"/>
                <w:sz w:val="26"/>
                <w:szCs w:val="26"/>
                <w:lang w:eastAsia="ru-RU"/>
                <w14:ligatures w14:val="none"/>
              </w:rPr>
              <w:t>0.03895(7)</w:t>
            </w:r>
          </w:p>
        </w:tc>
      </w:tr>
    </w:tbl>
    <w:p w14:paraId="570CBE70" w14:textId="77777777" w:rsidR="00510D93" w:rsidRDefault="00510D93" w:rsidP="00510D93">
      <w:pPr>
        <w:spacing w:after="0" w:line="360" w:lineRule="auto"/>
        <w:rPr>
          <w:rFonts w:ascii="Times New Roman" w:hAnsi="Times New Roman" w:cs="Times New Roman"/>
          <w:sz w:val="26"/>
          <w:szCs w:val="26"/>
          <w:lang w:val="en-US"/>
        </w:rPr>
      </w:pPr>
    </w:p>
    <w:p w14:paraId="531B39DF" w14:textId="2A6A5E0E" w:rsidR="002A4035" w:rsidRPr="002A4035" w:rsidRDefault="002A4035" w:rsidP="002A4035">
      <w:pPr>
        <w:pStyle w:val="a5"/>
        <w:keepNext/>
        <w:spacing w:after="0" w:line="360" w:lineRule="auto"/>
        <w:ind w:firstLine="720"/>
        <w:rPr>
          <w:rFonts w:ascii="Times New Roman" w:hAnsi="Times New Roman" w:cs="Times New Roman"/>
          <w:i w:val="0"/>
          <w:iCs w:val="0"/>
          <w:color w:val="auto"/>
          <w:sz w:val="26"/>
          <w:szCs w:val="26"/>
        </w:rPr>
      </w:pPr>
      <w:r w:rsidRPr="002A4035">
        <w:rPr>
          <w:rFonts w:ascii="Times New Roman" w:hAnsi="Times New Roman" w:cs="Times New Roman"/>
          <w:i w:val="0"/>
          <w:iCs w:val="0"/>
          <w:color w:val="auto"/>
          <w:sz w:val="26"/>
          <w:szCs w:val="26"/>
        </w:rPr>
        <w:t>Таблица А.</w:t>
      </w:r>
      <w:r w:rsidRPr="002A4035">
        <w:rPr>
          <w:rFonts w:ascii="Times New Roman" w:hAnsi="Times New Roman" w:cs="Times New Roman"/>
          <w:i w:val="0"/>
          <w:iCs w:val="0"/>
          <w:color w:val="auto"/>
          <w:sz w:val="26"/>
          <w:szCs w:val="26"/>
        </w:rPr>
        <w:fldChar w:fldCharType="begin"/>
      </w:r>
      <w:r w:rsidRPr="002A4035">
        <w:rPr>
          <w:rFonts w:ascii="Times New Roman" w:hAnsi="Times New Roman" w:cs="Times New Roman"/>
          <w:i w:val="0"/>
          <w:iCs w:val="0"/>
          <w:color w:val="auto"/>
          <w:sz w:val="26"/>
          <w:szCs w:val="26"/>
        </w:rPr>
        <w:instrText xml:space="preserve"> SEQ Таблица_А. \* ARABIC </w:instrText>
      </w:r>
      <w:r w:rsidRPr="002A4035">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7</w:t>
      </w:r>
      <w:r w:rsidRPr="002A4035">
        <w:rPr>
          <w:rFonts w:ascii="Times New Roman" w:hAnsi="Times New Roman" w:cs="Times New Roman"/>
          <w:i w:val="0"/>
          <w:iCs w:val="0"/>
          <w:color w:val="auto"/>
          <w:sz w:val="26"/>
          <w:szCs w:val="26"/>
        </w:rPr>
        <w:fldChar w:fldCharType="end"/>
      </w:r>
      <w:r w:rsidRPr="002A4035">
        <w:rPr>
          <w:rFonts w:ascii="Times New Roman" w:hAnsi="Times New Roman" w:cs="Times New Roman"/>
          <w:i w:val="0"/>
          <w:iCs w:val="0"/>
          <w:color w:val="auto"/>
          <w:sz w:val="26"/>
          <w:szCs w:val="26"/>
        </w:rPr>
        <w:t xml:space="preserve">. Координаты атомов и изотропные тепловые параметры для атомов, формирующих структуру </w:t>
      </w:r>
      <w:r w:rsidRPr="002A4035">
        <w:rPr>
          <w:rFonts w:ascii="Times New Roman" w:hAnsi="Times New Roman" w:cs="Times New Roman"/>
          <w:b/>
          <w:bCs/>
          <w:i w:val="0"/>
          <w:iCs w:val="0"/>
          <w:color w:val="auto"/>
          <w:sz w:val="26"/>
          <w:szCs w:val="26"/>
        </w:rPr>
        <w:t>4-</w:t>
      </w:r>
      <w:r w:rsidRPr="002A4035">
        <w:rPr>
          <w:rFonts w:ascii="Times New Roman" w:hAnsi="Times New Roman" w:cs="Times New Roman"/>
          <w:b/>
          <w:bCs/>
          <w:i w:val="0"/>
          <w:iCs w:val="0"/>
          <w:color w:val="auto"/>
          <w:sz w:val="26"/>
          <w:szCs w:val="26"/>
          <w:lang w:val="en-US"/>
        </w:rPr>
        <w:t>Pt</w:t>
      </w:r>
      <w:r w:rsidRPr="002A4035">
        <w:rPr>
          <w:rFonts w:ascii="Times New Roman" w:hAnsi="Times New Roman" w:cs="Times New Roman"/>
          <w:b/>
          <w:bCs/>
          <w:i w:val="0"/>
          <w:iCs w:val="0"/>
          <w:color w:val="auto"/>
          <w:sz w:val="26"/>
          <w:szCs w:val="26"/>
        </w:rPr>
        <w:t>-</w:t>
      </w:r>
      <w:r w:rsidRPr="002A4035">
        <w:rPr>
          <w:rFonts w:ascii="Times New Roman" w:hAnsi="Times New Roman" w:cs="Times New Roman"/>
          <w:b/>
          <w:bCs/>
          <w:i w:val="0"/>
          <w:iCs w:val="0"/>
          <w:color w:val="auto"/>
          <w:sz w:val="26"/>
          <w:szCs w:val="26"/>
          <w:lang w:val="en-US"/>
        </w:rPr>
        <w:t>CN</w:t>
      </w:r>
      <w:r w:rsidRPr="002A4035">
        <w:rPr>
          <w:rFonts w:ascii="Times New Roman" w:hAnsi="Times New Roman" w:cs="Times New Roman"/>
          <w:b/>
          <w:bCs/>
          <w:i w:val="0"/>
          <w:iCs w:val="0"/>
          <w:color w:val="auto"/>
          <w:sz w:val="26"/>
          <w:szCs w:val="26"/>
        </w:rPr>
        <w:t>2</w:t>
      </w:r>
      <w:r w:rsidRPr="002A4035">
        <w:rPr>
          <w:rFonts w:ascii="Times New Roman" w:hAnsi="Times New Roman" w:cs="Times New Roman"/>
          <w:i w:val="0"/>
          <w:iCs w:val="0"/>
          <w:color w:val="auto"/>
          <w:sz w:val="26"/>
          <w:szCs w:val="26"/>
        </w:rPr>
        <w:t>.</w:t>
      </w:r>
    </w:p>
    <w:tbl>
      <w:tblPr>
        <w:tblStyle w:val="af"/>
        <w:tblW w:w="6810" w:type="dxa"/>
        <w:jc w:val="center"/>
        <w:tblLook w:val="04A0" w:firstRow="1" w:lastRow="0" w:firstColumn="1" w:lastColumn="0" w:noHBand="0" w:noVBand="1"/>
      </w:tblPr>
      <w:tblGrid>
        <w:gridCol w:w="960"/>
        <w:gridCol w:w="1495"/>
        <w:gridCol w:w="1495"/>
        <w:gridCol w:w="1365"/>
        <w:gridCol w:w="1495"/>
      </w:tblGrid>
      <w:tr w:rsidR="002A4035" w:rsidRPr="002A4035" w14:paraId="1C977A5D" w14:textId="77777777" w:rsidTr="002A4035">
        <w:trPr>
          <w:trHeight w:val="300"/>
          <w:jc w:val="center"/>
        </w:trPr>
        <w:tc>
          <w:tcPr>
            <w:tcW w:w="960" w:type="dxa"/>
            <w:noWrap/>
            <w:hideMark/>
          </w:tcPr>
          <w:p w14:paraId="7B396FDD" w14:textId="77777777" w:rsidR="002A4035" w:rsidRPr="002A4035" w:rsidRDefault="002A4035" w:rsidP="00952091">
            <w:pPr>
              <w:spacing w:line="360" w:lineRule="auto"/>
              <w:jc w:val="center"/>
              <w:rPr>
                <w:rFonts w:ascii="Times New Roman" w:hAnsi="Times New Roman"/>
                <w:sz w:val="26"/>
                <w:szCs w:val="26"/>
              </w:rPr>
            </w:pPr>
          </w:p>
        </w:tc>
        <w:tc>
          <w:tcPr>
            <w:tcW w:w="1495" w:type="dxa"/>
            <w:noWrap/>
            <w:hideMark/>
          </w:tcPr>
          <w:p w14:paraId="4C2E90D8" w14:textId="6529FED0" w:rsidR="002A4035" w:rsidRPr="002A4035" w:rsidRDefault="002A4035" w:rsidP="00952091">
            <w:pPr>
              <w:spacing w:line="360" w:lineRule="auto"/>
              <w:jc w:val="center"/>
              <w:rPr>
                <w:rFonts w:ascii="Times New Roman" w:hAnsi="Times New Roman"/>
                <w:sz w:val="26"/>
                <w:szCs w:val="26"/>
                <w:lang w:val="en-US"/>
              </w:rPr>
            </w:pPr>
            <w:r>
              <w:rPr>
                <w:rFonts w:ascii="Times New Roman" w:hAnsi="Times New Roman"/>
                <w:sz w:val="26"/>
                <w:szCs w:val="26"/>
                <w:lang w:val="en-US"/>
              </w:rPr>
              <w:t>x</w:t>
            </w:r>
          </w:p>
        </w:tc>
        <w:tc>
          <w:tcPr>
            <w:tcW w:w="1495" w:type="dxa"/>
            <w:noWrap/>
            <w:hideMark/>
          </w:tcPr>
          <w:p w14:paraId="31779905" w14:textId="17216435" w:rsidR="002A4035" w:rsidRPr="002A4035" w:rsidRDefault="002A4035" w:rsidP="00952091">
            <w:pPr>
              <w:spacing w:line="360" w:lineRule="auto"/>
              <w:jc w:val="center"/>
              <w:rPr>
                <w:rFonts w:ascii="Times New Roman" w:hAnsi="Times New Roman"/>
                <w:sz w:val="26"/>
                <w:szCs w:val="26"/>
                <w:lang w:val="en-US"/>
              </w:rPr>
            </w:pPr>
            <w:r>
              <w:rPr>
                <w:rFonts w:ascii="Times New Roman" w:hAnsi="Times New Roman"/>
                <w:sz w:val="26"/>
                <w:szCs w:val="26"/>
                <w:lang w:val="en-US"/>
              </w:rPr>
              <w:t>y</w:t>
            </w:r>
          </w:p>
        </w:tc>
        <w:tc>
          <w:tcPr>
            <w:tcW w:w="1365" w:type="dxa"/>
            <w:noWrap/>
            <w:hideMark/>
          </w:tcPr>
          <w:p w14:paraId="54361388" w14:textId="770DF548" w:rsidR="002A4035" w:rsidRPr="002A4035" w:rsidRDefault="002A4035" w:rsidP="00952091">
            <w:pPr>
              <w:spacing w:line="360" w:lineRule="auto"/>
              <w:jc w:val="center"/>
              <w:rPr>
                <w:rFonts w:ascii="Times New Roman" w:hAnsi="Times New Roman"/>
                <w:sz w:val="26"/>
                <w:szCs w:val="26"/>
                <w:lang w:val="en-US"/>
              </w:rPr>
            </w:pPr>
            <w:r>
              <w:rPr>
                <w:rFonts w:ascii="Times New Roman" w:hAnsi="Times New Roman"/>
                <w:sz w:val="26"/>
                <w:szCs w:val="26"/>
                <w:lang w:val="en-US"/>
              </w:rPr>
              <w:t>x</w:t>
            </w:r>
          </w:p>
        </w:tc>
        <w:tc>
          <w:tcPr>
            <w:tcW w:w="1495" w:type="dxa"/>
            <w:noWrap/>
            <w:hideMark/>
          </w:tcPr>
          <w:p w14:paraId="39982385" w14:textId="422FC600" w:rsidR="002A4035" w:rsidRPr="002A4035" w:rsidRDefault="002A4035" w:rsidP="00952091">
            <w:pPr>
              <w:spacing w:line="360" w:lineRule="auto"/>
              <w:jc w:val="center"/>
              <w:rPr>
                <w:rFonts w:ascii="Times New Roman" w:hAnsi="Times New Roman"/>
                <w:sz w:val="26"/>
                <w:szCs w:val="26"/>
                <w:lang w:val="en-US"/>
              </w:rPr>
            </w:pPr>
            <w:r>
              <w:rPr>
                <w:rFonts w:ascii="Times New Roman" w:hAnsi="Times New Roman"/>
                <w:sz w:val="26"/>
                <w:szCs w:val="26"/>
                <w:lang w:val="en-US"/>
              </w:rPr>
              <w:t>U</w:t>
            </w:r>
            <w:r w:rsidRPr="002A4035">
              <w:rPr>
                <w:rFonts w:ascii="Times New Roman" w:hAnsi="Times New Roman"/>
                <w:sz w:val="26"/>
                <w:szCs w:val="26"/>
                <w:vertAlign w:val="subscript"/>
                <w:lang w:val="en-US"/>
              </w:rPr>
              <w:t>eq</w:t>
            </w:r>
          </w:p>
        </w:tc>
      </w:tr>
      <w:tr w:rsidR="002A4035" w:rsidRPr="002A4035" w14:paraId="79F7B83A" w14:textId="77777777" w:rsidTr="002A4035">
        <w:trPr>
          <w:trHeight w:val="300"/>
          <w:jc w:val="center"/>
        </w:trPr>
        <w:tc>
          <w:tcPr>
            <w:tcW w:w="960" w:type="dxa"/>
            <w:noWrap/>
          </w:tcPr>
          <w:p w14:paraId="0B559022" w14:textId="217BB05B"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w:t>
            </w:r>
          </w:p>
        </w:tc>
        <w:tc>
          <w:tcPr>
            <w:tcW w:w="1495" w:type="dxa"/>
            <w:noWrap/>
          </w:tcPr>
          <w:p w14:paraId="6C871947" w14:textId="212950A7" w:rsidR="002A4035" w:rsidRPr="002A4035" w:rsidRDefault="002A4035" w:rsidP="00952091">
            <w:pPr>
              <w:spacing w:line="360" w:lineRule="auto"/>
              <w:jc w:val="center"/>
              <w:rPr>
                <w:rFonts w:ascii="Times New Roman" w:hAnsi="Times New Roman"/>
                <w:sz w:val="26"/>
                <w:szCs w:val="26"/>
                <w:lang w:val="en-US"/>
              </w:rPr>
            </w:pPr>
            <w:r w:rsidRPr="002A4035">
              <w:rPr>
                <w:rFonts w:ascii="Times New Roman" w:hAnsi="Times New Roman"/>
                <w:sz w:val="26"/>
                <w:szCs w:val="26"/>
              </w:rPr>
              <w:t>0.2996(8)</w:t>
            </w:r>
          </w:p>
        </w:tc>
        <w:tc>
          <w:tcPr>
            <w:tcW w:w="1495" w:type="dxa"/>
            <w:noWrap/>
          </w:tcPr>
          <w:p w14:paraId="15E1AA16" w14:textId="4907D5FB" w:rsidR="002A4035" w:rsidRPr="002A4035" w:rsidRDefault="002A4035" w:rsidP="00952091">
            <w:pPr>
              <w:spacing w:line="360" w:lineRule="auto"/>
              <w:jc w:val="center"/>
              <w:rPr>
                <w:rFonts w:ascii="Times New Roman" w:hAnsi="Times New Roman"/>
                <w:sz w:val="26"/>
                <w:szCs w:val="26"/>
                <w:lang w:val="en-US"/>
              </w:rPr>
            </w:pPr>
            <w:r w:rsidRPr="002A4035">
              <w:rPr>
                <w:rFonts w:ascii="Times New Roman" w:hAnsi="Times New Roman"/>
                <w:sz w:val="26"/>
                <w:szCs w:val="26"/>
              </w:rPr>
              <w:t>0.6933(3)</w:t>
            </w:r>
          </w:p>
        </w:tc>
        <w:tc>
          <w:tcPr>
            <w:tcW w:w="1365" w:type="dxa"/>
            <w:noWrap/>
          </w:tcPr>
          <w:p w14:paraId="0D46DA0C" w14:textId="4CA8EAAE" w:rsidR="002A4035" w:rsidRPr="002A4035" w:rsidRDefault="002A4035" w:rsidP="00952091">
            <w:pPr>
              <w:spacing w:line="360" w:lineRule="auto"/>
              <w:jc w:val="center"/>
              <w:rPr>
                <w:rFonts w:ascii="Times New Roman" w:hAnsi="Times New Roman"/>
                <w:sz w:val="26"/>
                <w:szCs w:val="26"/>
                <w:lang w:val="en-US"/>
              </w:rPr>
            </w:pPr>
            <w:r w:rsidRPr="002A4035">
              <w:rPr>
                <w:rFonts w:ascii="Times New Roman" w:hAnsi="Times New Roman"/>
                <w:sz w:val="26"/>
                <w:szCs w:val="26"/>
              </w:rPr>
              <w:t>0.6602(13)</w:t>
            </w:r>
          </w:p>
        </w:tc>
        <w:tc>
          <w:tcPr>
            <w:tcW w:w="1495" w:type="dxa"/>
            <w:noWrap/>
          </w:tcPr>
          <w:p w14:paraId="7227BFD8" w14:textId="073FEFA7" w:rsidR="002A4035" w:rsidRPr="002A4035" w:rsidRDefault="002A4035" w:rsidP="00952091">
            <w:pPr>
              <w:spacing w:line="360" w:lineRule="auto"/>
              <w:jc w:val="center"/>
              <w:rPr>
                <w:rFonts w:ascii="Times New Roman" w:hAnsi="Times New Roman"/>
                <w:sz w:val="26"/>
                <w:szCs w:val="26"/>
                <w:lang w:val="en-US"/>
              </w:rPr>
            </w:pPr>
            <w:r w:rsidRPr="002A4035">
              <w:rPr>
                <w:rFonts w:ascii="Times New Roman" w:hAnsi="Times New Roman"/>
                <w:sz w:val="26"/>
                <w:szCs w:val="26"/>
              </w:rPr>
              <w:t>0.045(2)</w:t>
            </w:r>
          </w:p>
        </w:tc>
      </w:tr>
      <w:tr w:rsidR="002A4035" w:rsidRPr="002A4035" w14:paraId="298B7EB2" w14:textId="77777777" w:rsidTr="002A4035">
        <w:trPr>
          <w:trHeight w:val="300"/>
          <w:jc w:val="center"/>
        </w:trPr>
        <w:tc>
          <w:tcPr>
            <w:tcW w:w="0" w:type="auto"/>
            <w:noWrap/>
            <w:hideMark/>
          </w:tcPr>
          <w:p w14:paraId="032B0EF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w:t>
            </w:r>
          </w:p>
        </w:tc>
        <w:tc>
          <w:tcPr>
            <w:tcW w:w="0" w:type="auto"/>
            <w:noWrap/>
            <w:hideMark/>
          </w:tcPr>
          <w:p w14:paraId="350DEFE0"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0.1979(8)</w:t>
            </w:r>
          </w:p>
        </w:tc>
        <w:tc>
          <w:tcPr>
            <w:tcW w:w="0" w:type="auto"/>
            <w:noWrap/>
            <w:hideMark/>
          </w:tcPr>
          <w:p w14:paraId="72B845B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0.7137(4)</w:t>
            </w:r>
          </w:p>
        </w:tc>
        <w:tc>
          <w:tcPr>
            <w:tcW w:w="0" w:type="auto"/>
            <w:noWrap/>
            <w:hideMark/>
          </w:tcPr>
          <w:p w14:paraId="225708B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0.6936(15)</w:t>
            </w:r>
          </w:p>
        </w:tc>
        <w:tc>
          <w:tcPr>
            <w:tcW w:w="0" w:type="auto"/>
            <w:noWrap/>
            <w:hideMark/>
          </w:tcPr>
          <w:p w14:paraId="7FF65E45"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0.054(3)</w:t>
            </w:r>
          </w:p>
        </w:tc>
      </w:tr>
      <w:tr w:rsidR="002A4035" w:rsidRPr="002A4035" w14:paraId="11600047" w14:textId="77777777" w:rsidTr="002A4035">
        <w:trPr>
          <w:trHeight w:val="300"/>
          <w:jc w:val="center"/>
        </w:trPr>
        <w:tc>
          <w:tcPr>
            <w:tcW w:w="0" w:type="auto"/>
            <w:noWrap/>
            <w:hideMark/>
          </w:tcPr>
          <w:p w14:paraId="14190432" w14:textId="71B12B34"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C3</w:t>
            </w:r>
          </w:p>
        </w:tc>
        <w:tc>
          <w:tcPr>
            <w:tcW w:w="0" w:type="auto"/>
            <w:noWrap/>
            <w:hideMark/>
          </w:tcPr>
          <w:p w14:paraId="2E561F5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0.1963(7)</w:t>
            </w:r>
          </w:p>
        </w:tc>
        <w:tc>
          <w:tcPr>
            <w:tcW w:w="0" w:type="auto"/>
            <w:noWrap/>
            <w:hideMark/>
          </w:tcPr>
          <w:p w14:paraId="38FDE54A"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0.7540(4)</w:t>
            </w:r>
          </w:p>
        </w:tc>
        <w:tc>
          <w:tcPr>
            <w:tcW w:w="0" w:type="auto"/>
            <w:noWrap/>
            <w:hideMark/>
          </w:tcPr>
          <w:p w14:paraId="7F520BB0"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0.6851(13)</w:t>
            </w:r>
          </w:p>
        </w:tc>
        <w:tc>
          <w:tcPr>
            <w:tcW w:w="0" w:type="auto"/>
            <w:noWrap/>
            <w:hideMark/>
          </w:tcPr>
          <w:p w14:paraId="09976DE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0.055(3)</w:t>
            </w:r>
          </w:p>
        </w:tc>
      </w:tr>
      <w:tr w:rsidR="002A4035" w:rsidRPr="002A4035" w14:paraId="1C4D0810" w14:textId="77777777" w:rsidTr="002A4035">
        <w:trPr>
          <w:trHeight w:val="300"/>
          <w:jc w:val="center"/>
        </w:trPr>
        <w:tc>
          <w:tcPr>
            <w:tcW w:w="0" w:type="auto"/>
            <w:noWrap/>
            <w:hideMark/>
          </w:tcPr>
          <w:p w14:paraId="27C536A3"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C4</w:t>
            </w:r>
          </w:p>
        </w:tc>
        <w:tc>
          <w:tcPr>
            <w:tcW w:w="0" w:type="auto"/>
            <w:noWrap/>
            <w:hideMark/>
          </w:tcPr>
          <w:p w14:paraId="1CD63BE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0.2982(8)</w:t>
            </w:r>
          </w:p>
        </w:tc>
        <w:tc>
          <w:tcPr>
            <w:tcW w:w="0" w:type="auto"/>
            <w:noWrap/>
            <w:hideMark/>
          </w:tcPr>
          <w:p w14:paraId="61C450F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0.7747(4)</w:t>
            </w:r>
          </w:p>
        </w:tc>
        <w:tc>
          <w:tcPr>
            <w:tcW w:w="0" w:type="auto"/>
            <w:noWrap/>
            <w:hideMark/>
          </w:tcPr>
          <w:p w14:paraId="436354A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0.6466(13)</w:t>
            </w:r>
          </w:p>
        </w:tc>
        <w:tc>
          <w:tcPr>
            <w:tcW w:w="0" w:type="auto"/>
            <w:noWrap/>
            <w:hideMark/>
          </w:tcPr>
          <w:p w14:paraId="54B419C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0.049(2)</w:t>
            </w:r>
          </w:p>
        </w:tc>
      </w:tr>
      <w:tr w:rsidR="002A4035" w:rsidRPr="002A4035" w14:paraId="3B26D0A9" w14:textId="77777777" w:rsidTr="002A4035">
        <w:trPr>
          <w:trHeight w:val="300"/>
          <w:jc w:val="center"/>
        </w:trPr>
        <w:tc>
          <w:tcPr>
            <w:tcW w:w="0" w:type="auto"/>
            <w:noWrap/>
            <w:hideMark/>
          </w:tcPr>
          <w:p w14:paraId="0866BA2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C5</w:t>
            </w:r>
          </w:p>
        </w:tc>
        <w:tc>
          <w:tcPr>
            <w:tcW w:w="0" w:type="auto"/>
            <w:noWrap/>
            <w:hideMark/>
          </w:tcPr>
          <w:p w14:paraId="095B8E9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0.3987(7)</w:t>
            </w:r>
          </w:p>
        </w:tc>
        <w:tc>
          <w:tcPr>
            <w:tcW w:w="0" w:type="auto"/>
            <w:noWrap/>
            <w:hideMark/>
          </w:tcPr>
          <w:p w14:paraId="18792AA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0.7520(3)</w:t>
            </w:r>
          </w:p>
        </w:tc>
        <w:tc>
          <w:tcPr>
            <w:tcW w:w="0" w:type="auto"/>
            <w:noWrap/>
            <w:hideMark/>
          </w:tcPr>
          <w:p w14:paraId="7B669B5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0.6135(12)</w:t>
            </w:r>
          </w:p>
        </w:tc>
        <w:tc>
          <w:tcPr>
            <w:tcW w:w="0" w:type="auto"/>
            <w:noWrap/>
            <w:hideMark/>
          </w:tcPr>
          <w:p w14:paraId="2A63364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0.040(2)</w:t>
            </w:r>
          </w:p>
        </w:tc>
      </w:tr>
      <w:tr w:rsidR="002A4035" w:rsidRPr="002A4035" w14:paraId="1D8765EA" w14:textId="77777777" w:rsidTr="002A4035">
        <w:trPr>
          <w:trHeight w:val="300"/>
          <w:jc w:val="center"/>
        </w:trPr>
        <w:tc>
          <w:tcPr>
            <w:tcW w:w="0" w:type="auto"/>
            <w:noWrap/>
            <w:hideMark/>
          </w:tcPr>
          <w:p w14:paraId="5B1FAF1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C6</w:t>
            </w:r>
          </w:p>
        </w:tc>
        <w:tc>
          <w:tcPr>
            <w:tcW w:w="0" w:type="auto"/>
            <w:noWrap/>
            <w:hideMark/>
          </w:tcPr>
          <w:p w14:paraId="423D3FA6"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0.5130(6)</w:t>
            </w:r>
          </w:p>
        </w:tc>
        <w:tc>
          <w:tcPr>
            <w:tcW w:w="0" w:type="auto"/>
            <w:noWrap/>
            <w:hideMark/>
          </w:tcPr>
          <w:p w14:paraId="42BF9773"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0.7711(3)</w:t>
            </w:r>
          </w:p>
        </w:tc>
        <w:tc>
          <w:tcPr>
            <w:tcW w:w="0" w:type="auto"/>
            <w:noWrap/>
            <w:hideMark/>
          </w:tcPr>
          <w:p w14:paraId="4B21EFF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0.5737(10)</w:t>
            </w:r>
          </w:p>
        </w:tc>
        <w:tc>
          <w:tcPr>
            <w:tcW w:w="0" w:type="auto"/>
            <w:noWrap/>
            <w:hideMark/>
          </w:tcPr>
          <w:p w14:paraId="6FFED03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0.0328(17)</w:t>
            </w:r>
          </w:p>
        </w:tc>
      </w:tr>
      <w:tr w:rsidR="002A4035" w:rsidRPr="002A4035" w14:paraId="26ECF411" w14:textId="77777777" w:rsidTr="002A4035">
        <w:trPr>
          <w:trHeight w:val="300"/>
          <w:jc w:val="center"/>
        </w:trPr>
        <w:tc>
          <w:tcPr>
            <w:tcW w:w="0" w:type="auto"/>
            <w:noWrap/>
            <w:hideMark/>
          </w:tcPr>
          <w:p w14:paraId="6E5D8CD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C7</w:t>
            </w:r>
          </w:p>
        </w:tc>
        <w:tc>
          <w:tcPr>
            <w:tcW w:w="0" w:type="auto"/>
            <w:noWrap/>
            <w:hideMark/>
          </w:tcPr>
          <w:p w14:paraId="7647654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0.5361(7)</w:t>
            </w:r>
          </w:p>
        </w:tc>
        <w:tc>
          <w:tcPr>
            <w:tcW w:w="0" w:type="auto"/>
            <w:noWrap/>
            <w:hideMark/>
          </w:tcPr>
          <w:p w14:paraId="2C04E60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0.8105(3)</w:t>
            </w:r>
          </w:p>
        </w:tc>
        <w:tc>
          <w:tcPr>
            <w:tcW w:w="0" w:type="auto"/>
            <w:noWrap/>
            <w:hideMark/>
          </w:tcPr>
          <w:p w14:paraId="52F96BF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0.5688(11)</w:t>
            </w:r>
          </w:p>
        </w:tc>
        <w:tc>
          <w:tcPr>
            <w:tcW w:w="0" w:type="auto"/>
            <w:noWrap/>
            <w:hideMark/>
          </w:tcPr>
          <w:p w14:paraId="45B0B3C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0.0349(18)</w:t>
            </w:r>
          </w:p>
        </w:tc>
      </w:tr>
      <w:tr w:rsidR="002A4035" w:rsidRPr="002A4035" w14:paraId="1AE9C69E" w14:textId="77777777" w:rsidTr="002A4035">
        <w:trPr>
          <w:trHeight w:val="290"/>
          <w:jc w:val="center"/>
        </w:trPr>
        <w:tc>
          <w:tcPr>
            <w:tcW w:w="0" w:type="auto"/>
            <w:noWrap/>
            <w:hideMark/>
          </w:tcPr>
          <w:p w14:paraId="788C5F3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C8</w:t>
            </w:r>
          </w:p>
        </w:tc>
        <w:tc>
          <w:tcPr>
            <w:tcW w:w="0" w:type="auto"/>
            <w:noWrap/>
            <w:hideMark/>
          </w:tcPr>
          <w:p w14:paraId="70F2211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0.6463(7)</w:t>
            </w:r>
          </w:p>
        </w:tc>
        <w:tc>
          <w:tcPr>
            <w:tcW w:w="0" w:type="auto"/>
            <w:noWrap/>
            <w:hideMark/>
          </w:tcPr>
          <w:p w14:paraId="13ED63E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0.8231(3)</w:t>
            </w:r>
          </w:p>
        </w:tc>
        <w:tc>
          <w:tcPr>
            <w:tcW w:w="0" w:type="auto"/>
            <w:noWrap/>
            <w:hideMark/>
          </w:tcPr>
          <w:p w14:paraId="151E4CE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0.5240(12)</w:t>
            </w:r>
          </w:p>
        </w:tc>
        <w:tc>
          <w:tcPr>
            <w:tcW w:w="0" w:type="auto"/>
            <w:noWrap/>
            <w:hideMark/>
          </w:tcPr>
          <w:p w14:paraId="4678949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0.0385(19)</w:t>
            </w:r>
          </w:p>
        </w:tc>
      </w:tr>
      <w:tr w:rsidR="002A4035" w:rsidRPr="002A4035" w14:paraId="05092407" w14:textId="77777777" w:rsidTr="002A4035">
        <w:trPr>
          <w:trHeight w:val="290"/>
          <w:jc w:val="center"/>
        </w:trPr>
        <w:tc>
          <w:tcPr>
            <w:tcW w:w="0" w:type="auto"/>
            <w:noWrap/>
            <w:hideMark/>
          </w:tcPr>
          <w:p w14:paraId="271407D6"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C9</w:t>
            </w:r>
          </w:p>
        </w:tc>
        <w:tc>
          <w:tcPr>
            <w:tcW w:w="0" w:type="auto"/>
            <w:noWrap/>
            <w:hideMark/>
          </w:tcPr>
          <w:p w14:paraId="52BFEBE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0.7347(7)</w:t>
            </w:r>
          </w:p>
        </w:tc>
        <w:tc>
          <w:tcPr>
            <w:tcW w:w="0" w:type="auto"/>
            <w:noWrap/>
            <w:hideMark/>
          </w:tcPr>
          <w:p w14:paraId="27C96EC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0.7966(3)</w:t>
            </w:r>
          </w:p>
        </w:tc>
        <w:tc>
          <w:tcPr>
            <w:tcW w:w="0" w:type="auto"/>
            <w:noWrap/>
            <w:hideMark/>
          </w:tcPr>
          <w:p w14:paraId="75AAD5A6"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0.4825(10)</w:t>
            </w:r>
          </w:p>
        </w:tc>
        <w:tc>
          <w:tcPr>
            <w:tcW w:w="0" w:type="auto"/>
            <w:noWrap/>
            <w:hideMark/>
          </w:tcPr>
          <w:p w14:paraId="35D344F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0.0326(16)</w:t>
            </w:r>
          </w:p>
        </w:tc>
      </w:tr>
      <w:tr w:rsidR="002A4035" w:rsidRPr="002A4035" w14:paraId="371F9ECE" w14:textId="77777777" w:rsidTr="002A4035">
        <w:trPr>
          <w:trHeight w:val="290"/>
          <w:jc w:val="center"/>
        </w:trPr>
        <w:tc>
          <w:tcPr>
            <w:tcW w:w="0" w:type="auto"/>
            <w:noWrap/>
            <w:hideMark/>
          </w:tcPr>
          <w:p w14:paraId="4AB7DCC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C10</w:t>
            </w:r>
          </w:p>
        </w:tc>
        <w:tc>
          <w:tcPr>
            <w:tcW w:w="0" w:type="auto"/>
            <w:noWrap/>
            <w:hideMark/>
          </w:tcPr>
          <w:p w14:paraId="669B1B0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0.7105(7)</w:t>
            </w:r>
          </w:p>
        </w:tc>
        <w:tc>
          <w:tcPr>
            <w:tcW w:w="0" w:type="auto"/>
            <w:noWrap/>
            <w:hideMark/>
          </w:tcPr>
          <w:p w14:paraId="6767EF6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0.7559(2)</w:t>
            </w:r>
          </w:p>
        </w:tc>
        <w:tc>
          <w:tcPr>
            <w:tcW w:w="0" w:type="auto"/>
            <w:noWrap/>
            <w:hideMark/>
          </w:tcPr>
          <w:p w14:paraId="1958D7F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0.4925(11)</w:t>
            </w:r>
          </w:p>
        </w:tc>
        <w:tc>
          <w:tcPr>
            <w:tcW w:w="0" w:type="auto"/>
            <w:noWrap/>
            <w:hideMark/>
          </w:tcPr>
          <w:p w14:paraId="00617DB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0.0327(16)</w:t>
            </w:r>
          </w:p>
        </w:tc>
      </w:tr>
      <w:tr w:rsidR="002A4035" w:rsidRPr="002A4035" w14:paraId="194A0BF0" w14:textId="77777777" w:rsidTr="002A4035">
        <w:trPr>
          <w:trHeight w:val="290"/>
          <w:jc w:val="center"/>
        </w:trPr>
        <w:tc>
          <w:tcPr>
            <w:tcW w:w="0" w:type="auto"/>
            <w:noWrap/>
            <w:hideMark/>
          </w:tcPr>
          <w:p w14:paraId="531C24D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C11</w:t>
            </w:r>
          </w:p>
        </w:tc>
        <w:tc>
          <w:tcPr>
            <w:tcW w:w="0" w:type="auto"/>
            <w:noWrap/>
            <w:hideMark/>
          </w:tcPr>
          <w:p w14:paraId="72572DE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0.7802(6)</w:t>
            </w:r>
          </w:p>
        </w:tc>
        <w:tc>
          <w:tcPr>
            <w:tcW w:w="0" w:type="auto"/>
            <w:noWrap/>
            <w:hideMark/>
          </w:tcPr>
          <w:p w14:paraId="158918B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0.7206(2)</w:t>
            </w:r>
          </w:p>
        </w:tc>
        <w:tc>
          <w:tcPr>
            <w:tcW w:w="0" w:type="auto"/>
            <w:noWrap/>
            <w:hideMark/>
          </w:tcPr>
          <w:p w14:paraId="4784F81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0.4594(11)</w:t>
            </w:r>
          </w:p>
        </w:tc>
        <w:tc>
          <w:tcPr>
            <w:tcW w:w="0" w:type="auto"/>
            <w:noWrap/>
            <w:hideMark/>
          </w:tcPr>
          <w:p w14:paraId="532DA61A"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0.0307(16)</w:t>
            </w:r>
          </w:p>
        </w:tc>
      </w:tr>
      <w:tr w:rsidR="002A4035" w:rsidRPr="002A4035" w14:paraId="5C1B432F" w14:textId="77777777" w:rsidTr="002A4035">
        <w:trPr>
          <w:trHeight w:val="290"/>
          <w:jc w:val="center"/>
        </w:trPr>
        <w:tc>
          <w:tcPr>
            <w:tcW w:w="0" w:type="auto"/>
            <w:noWrap/>
            <w:hideMark/>
          </w:tcPr>
          <w:p w14:paraId="48B8BD85"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C12</w:t>
            </w:r>
          </w:p>
        </w:tc>
        <w:tc>
          <w:tcPr>
            <w:tcW w:w="0" w:type="auto"/>
            <w:noWrap/>
            <w:hideMark/>
          </w:tcPr>
          <w:p w14:paraId="52CDE260"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0.7253(7)</w:t>
            </w:r>
          </w:p>
        </w:tc>
        <w:tc>
          <w:tcPr>
            <w:tcW w:w="0" w:type="auto"/>
            <w:noWrap/>
            <w:hideMark/>
          </w:tcPr>
          <w:p w14:paraId="3F7261C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0.6838(2)</w:t>
            </w:r>
          </w:p>
        </w:tc>
        <w:tc>
          <w:tcPr>
            <w:tcW w:w="0" w:type="auto"/>
            <w:noWrap/>
            <w:hideMark/>
          </w:tcPr>
          <w:p w14:paraId="221EE90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0.4769(11)</w:t>
            </w:r>
          </w:p>
        </w:tc>
        <w:tc>
          <w:tcPr>
            <w:tcW w:w="0" w:type="auto"/>
            <w:noWrap/>
            <w:hideMark/>
          </w:tcPr>
          <w:p w14:paraId="16DDF56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0.0312(16)</w:t>
            </w:r>
          </w:p>
        </w:tc>
      </w:tr>
      <w:tr w:rsidR="002A4035" w:rsidRPr="002A4035" w14:paraId="623005CD" w14:textId="77777777" w:rsidTr="002A4035">
        <w:trPr>
          <w:trHeight w:val="290"/>
          <w:jc w:val="center"/>
        </w:trPr>
        <w:tc>
          <w:tcPr>
            <w:tcW w:w="0" w:type="auto"/>
            <w:noWrap/>
            <w:hideMark/>
          </w:tcPr>
          <w:p w14:paraId="1CED3DB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C13</w:t>
            </w:r>
          </w:p>
        </w:tc>
        <w:tc>
          <w:tcPr>
            <w:tcW w:w="0" w:type="auto"/>
            <w:noWrap/>
            <w:hideMark/>
          </w:tcPr>
          <w:p w14:paraId="4D8446FA"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0.7999(7)</w:t>
            </w:r>
          </w:p>
        </w:tc>
        <w:tc>
          <w:tcPr>
            <w:tcW w:w="0" w:type="auto"/>
            <w:noWrap/>
            <w:hideMark/>
          </w:tcPr>
          <w:p w14:paraId="66A3BC0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0.6522(3)</w:t>
            </w:r>
          </w:p>
        </w:tc>
        <w:tc>
          <w:tcPr>
            <w:tcW w:w="0" w:type="auto"/>
            <w:noWrap/>
            <w:hideMark/>
          </w:tcPr>
          <w:p w14:paraId="32718F9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0.4255(11)</w:t>
            </w:r>
          </w:p>
        </w:tc>
        <w:tc>
          <w:tcPr>
            <w:tcW w:w="0" w:type="auto"/>
            <w:noWrap/>
            <w:hideMark/>
          </w:tcPr>
          <w:p w14:paraId="499E8A6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0.0328(17)</w:t>
            </w:r>
          </w:p>
        </w:tc>
      </w:tr>
      <w:tr w:rsidR="002A4035" w:rsidRPr="002A4035" w14:paraId="0B19BDF1" w14:textId="77777777" w:rsidTr="002A4035">
        <w:trPr>
          <w:trHeight w:val="290"/>
          <w:jc w:val="center"/>
        </w:trPr>
        <w:tc>
          <w:tcPr>
            <w:tcW w:w="0" w:type="auto"/>
            <w:noWrap/>
            <w:hideMark/>
          </w:tcPr>
          <w:p w14:paraId="675B83C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lastRenderedPageBreak/>
              <w:t>C14</w:t>
            </w:r>
          </w:p>
        </w:tc>
        <w:tc>
          <w:tcPr>
            <w:tcW w:w="0" w:type="auto"/>
            <w:noWrap/>
            <w:hideMark/>
          </w:tcPr>
          <w:p w14:paraId="22B0B15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0.9150(7)</w:t>
            </w:r>
          </w:p>
        </w:tc>
        <w:tc>
          <w:tcPr>
            <w:tcW w:w="0" w:type="auto"/>
            <w:noWrap/>
            <w:hideMark/>
          </w:tcPr>
          <w:p w14:paraId="6F9053F5"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0.6663(3)</w:t>
            </w:r>
          </w:p>
        </w:tc>
        <w:tc>
          <w:tcPr>
            <w:tcW w:w="0" w:type="auto"/>
            <w:noWrap/>
            <w:hideMark/>
          </w:tcPr>
          <w:p w14:paraId="0EF1D9CA"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0.3861(12)</w:t>
            </w:r>
          </w:p>
        </w:tc>
        <w:tc>
          <w:tcPr>
            <w:tcW w:w="0" w:type="auto"/>
            <w:noWrap/>
            <w:hideMark/>
          </w:tcPr>
          <w:p w14:paraId="6F3CD08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0.0349(17)</w:t>
            </w:r>
          </w:p>
        </w:tc>
      </w:tr>
      <w:tr w:rsidR="002A4035" w:rsidRPr="002A4035" w14:paraId="4886F597" w14:textId="77777777" w:rsidTr="002A4035">
        <w:trPr>
          <w:trHeight w:val="290"/>
          <w:jc w:val="center"/>
        </w:trPr>
        <w:tc>
          <w:tcPr>
            <w:tcW w:w="0" w:type="auto"/>
            <w:noWrap/>
            <w:hideMark/>
          </w:tcPr>
          <w:p w14:paraId="75987ED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C15</w:t>
            </w:r>
          </w:p>
        </w:tc>
        <w:tc>
          <w:tcPr>
            <w:tcW w:w="0" w:type="auto"/>
            <w:noWrap/>
            <w:hideMark/>
          </w:tcPr>
          <w:p w14:paraId="7C770085"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1.0029(8)</w:t>
            </w:r>
          </w:p>
        </w:tc>
        <w:tc>
          <w:tcPr>
            <w:tcW w:w="0" w:type="auto"/>
            <w:noWrap/>
            <w:hideMark/>
          </w:tcPr>
          <w:p w14:paraId="7C5BE28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0.6404(3)</w:t>
            </w:r>
          </w:p>
        </w:tc>
        <w:tc>
          <w:tcPr>
            <w:tcW w:w="0" w:type="auto"/>
            <w:noWrap/>
            <w:hideMark/>
          </w:tcPr>
          <w:p w14:paraId="6C0E4AC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0.3368(12)</w:t>
            </w:r>
          </w:p>
        </w:tc>
        <w:tc>
          <w:tcPr>
            <w:tcW w:w="0" w:type="auto"/>
            <w:noWrap/>
            <w:hideMark/>
          </w:tcPr>
          <w:p w14:paraId="7B56B5B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0.0410(19)</w:t>
            </w:r>
          </w:p>
        </w:tc>
      </w:tr>
      <w:tr w:rsidR="002A4035" w:rsidRPr="002A4035" w14:paraId="125CA771" w14:textId="77777777" w:rsidTr="002A4035">
        <w:trPr>
          <w:trHeight w:val="290"/>
          <w:jc w:val="center"/>
        </w:trPr>
        <w:tc>
          <w:tcPr>
            <w:tcW w:w="0" w:type="auto"/>
            <w:noWrap/>
            <w:hideMark/>
          </w:tcPr>
          <w:p w14:paraId="17D746D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C16</w:t>
            </w:r>
          </w:p>
        </w:tc>
        <w:tc>
          <w:tcPr>
            <w:tcW w:w="0" w:type="auto"/>
            <w:noWrap/>
            <w:hideMark/>
          </w:tcPr>
          <w:p w14:paraId="78C7B38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0.9772(9)</w:t>
            </w:r>
          </w:p>
        </w:tc>
        <w:tc>
          <w:tcPr>
            <w:tcW w:w="0" w:type="auto"/>
            <w:noWrap/>
            <w:hideMark/>
          </w:tcPr>
          <w:p w14:paraId="203F62F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0.6012(3)</w:t>
            </w:r>
          </w:p>
        </w:tc>
        <w:tc>
          <w:tcPr>
            <w:tcW w:w="0" w:type="auto"/>
            <w:noWrap/>
            <w:hideMark/>
          </w:tcPr>
          <w:p w14:paraId="3AC5640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0.3216(14)</w:t>
            </w:r>
          </w:p>
        </w:tc>
        <w:tc>
          <w:tcPr>
            <w:tcW w:w="0" w:type="auto"/>
            <w:noWrap/>
            <w:hideMark/>
          </w:tcPr>
          <w:p w14:paraId="419BD58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0.047(2)</w:t>
            </w:r>
          </w:p>
        </w:tc>
      </w:tr>
      <w:tr w:rsidR="002A4035" w:rsidRPr="002A4035" w14:paraId="35546162" w14:textId="77777777" w:rsidTr="002A4035">
        <w:trPr>
          <w:trHeight w:val="290"/>
          <w:jc w:val="center"/>
        </w:trPr>
        <w:tc>
          <w:tcPr>
            <w:tcW w:w="0" w:type="auto"/>
            <w:noWrap/>
            <w:hideMark/>
          </w:tcPr>
          <w:p w14:paraId="19B9834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C17</w:t>
            </w:r>
          </w:p>
        </w:tc>
        <w:tc>
          <w:tcPr>
            <w:tcW w:w="0" w:type="auto"/>
            <w:noWrap/>
            <w:hideMark/>
          </w:tcPr>
          <w:p w14:paraId="7D96447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0.8626(9)</w:t>
            </w:r>
          </w:p>
        </w:tc>
        <w:tc>
          <w:tcPr>
            <w:tcW w:w="0" w:type="auto"/>
            <w:noWrap/>
            <w:hideMark/>
          </w:tcPr>
          <w:p w14:paraId="08CE1EF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0.5873(3)</w:t>
            </w:r>
          </w:p>
        </w:tc>
        <w:tc>
          <w:tcPr>
            <w:tcW w:w="0" w:type="auto"/>
            <w:noWrap/>
            <w:hideMark/>
          </w:tcPr>
          <w:p w14:paraId="6687B6E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0.3571(15)</w:t>
            </w:r>
          </w:p>
        </w:tc>
        <w:tc>
          <w:tcPr>
            <w:tcW w:w="0" w:type="auto"/>
            <w:noWrap/>
            <w:hideMark/>
          </w:tcPr>
          <w:p w14:paraId="7F81E5A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0.050(2)</w:t>
            </w:r>
          </w:p>
        </w:tc>
      </w:tr>
      <w:tr w:rsidR="002A4035" w:rsidRPr="002A4035" w14:paraId="410A9534" w14:textId="77777777" w:rsidTr="002A4035">
        <w:trPr>
          <w:trHeight w:val="290"/>
          <w:jc w:val="center"/>
        </w:trPr>
        <w:tc>
          <w:tcPr>
            <w:tcW w:w="0" w:type="auto"/>
            <w:noWrap/>
            <w:hideMark/>
          </w:tcPr>
          <w:p w14:paraId="309103A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C18</w:t>
            </w:r>
          </w:p>
        </w:tc>
        <w:tc>
          <w:tcPr>
            <w:tcW w:w="0" w:type="auto"/>
            <w:noWrap/>
            <w:hideMark/>
          </w:tcPr>
          <w:p w14:paraId="6457626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0.7753(8)</w:t>
            </w:r>
          </w:p>
        </w:tc>
        <w:tc>
          <w:tcPr>
            <w:tcW w:w="0" w:type="auto"/>
            <w:noWrap/>
            <w:hideMark/>
          </w:tcPr>
          <w:p w14:paraId="076825FA"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0.6118(3)</w:t>
            </w:r>
          </w:p>
        </w:tc>
        <w:tc>
          <w:tcPr>
            <w:tcW w:w="0" w:type="auto"/>
            <w:noWrap/>
            <w:hideMark/>
          </w:tcPr>
          <w:p w14:paraId="41859FA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0.4087(13)</w:t>
            </w:r>
          </w:p>
        </w:tc>
        <w:tc>
          <w:tcPr>
            <w:tcW w:w="0" w:type="auto"/>
            <w:noWrap/>
            <w:hideMark/>
          </w:tcPr>
          <w:p w14:paraId="3E4A3CC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0.042(2)</w:t>
            </w:r>
          </w:p>
        </w:tc>
      </w:tr>
      <w:tr w:rsidR="002A4035" w:rsidRPr="002A4035" w14:paraId="5B3DDC7E" w14:textId="77777777" w:rsidTr="002A4035">
        <w:trPr>
          <w:trHeight w:val="290"/>
          <w:jc w:val="center"/>
        </w:trPr>
        <w:tc>
          <w:tcPr>
            <w:tcW w:w="0" w:type="auto"/>
            <w:noWrap/>
            <w:hideMark/>
          </w:tcPr>
          <w:p w14:paraId="799B4B5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C19</w:t>
            </w:r>
          </w:p>
        </w:tc>
        <w:tc>
          <w:tcPr>
            <w:tcW w:w="0" w:type="auto"/>
            <w:noWrap/>
            <w:hideMark/>
          </w:tcPr>
          <w:p w14:paraId="05F9BD5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0.8533(8)</w:t>
            </w:r>
          </w:p>
        </w:tc>
        <w:tc>
          <w:tcPr>
            <w:tcW w:w="0" w:type="auto"/>
            <w:noWrap/>
            <w:hideMark/>
          </w:tcPr>
          <w:p w14:paraId="58E0951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0.8123(2)</w:t>
            </w:r>
          </w:p>
        </w:tc>
        <w:tc>
          <w:tcPr>
            <w:tcW w:w="0" w:type="auto"/>
            <w:noWrap/>
            <w:hideMark/>
          </w:tcPr>
          <w:p w14:paraId="3AC50DF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0.4313(11)</w:t>
            </w:r>
          </w:p>
        </w:tc>
        <w:tc>
          <w:tcPr>
            <w:tcW w:w="0" w:type="auto"/>
            <w:noWrap/>
            <w:hideMark/>
          </w:tcPr>
          <w:p w14:paraId="34B6934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0.0330(17)</w:t>
            </w:r>
          </w:p>
        </w:tc>
      </w:tr>
      <w:tr w:rsidR="002A4035" w:rsidRPr="002A4035" w14:paraId="58AC41B0" w14:textId="77777777" w:rsidTr="002A4035">
        <w:trPr>
          <w:trHeight w:val="290"/>
          <w:jc w:val="center"/>
        </w:trPr>
        <w:tc>
          <w:tcPr>
            <w:tcW w:w="0" w:type="auto"/>
            <w:noWrap/>
            <w:hideMark/>
          </w:tcPr>
          <w:p w14:paraId="6F40C0B6"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C20</w:t>
            </w:r>
          </w:p>
        </w:tc>
        <w:tc>
          <w:tcPr>
            <w:tcW w:w="0" w:type="auto"/>
            <w:noWrap/>
            <w:hideMark/>
          </w:tcPr>
          <w:p w14:paraId="589EA19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0.9601(8)</w:t>
            </w:r>
          </w:p>
        </w:tc>
        <w:tc>
          <w:tcPr>
            <w:tcW w:w="0" w:type="auto"/>
            <w:noWrap/>
            <w:hideMark/>
          </w:tcPr>
          <w:p w14:paraId="58A9FD76"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0.8694(3)</w:t>
            </w:r>
          </w:p>
        </w:tc>
        <w:tc>
          <w:tcPr>
            <w:tcW w:w="0" w:type="auto"/>
            <w:noWrap/>
            <w:hideMark/>
          </w:tcPr>
          <w:p w14:paraId="0C6D8F6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0.3656(14)</w:t>
            </w:r>
          </w:p>
        </w:tc>
        <w:tc>
          <w:tcPr>
            <w:tcW w:w="0" w:type="auto"/>
            <w:noWrap/>
            <w:hideMark/>
          </w:tcPr>
          <w:p w14:paraId="62224B36"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0.046(2)</w:t>
            </w:r>
          </w:p>
        </w:tc>
      </w:tr>
      <w:tr w:rsidR="002A4035" w:rsidRPr="002A4035" w14:paraId="36DA8FF8" w14:textId="77777777" w:rsidTr="002A4035">
        <w:trPr>
          <w:trHeight w:val="290"/>
          <w:jc w:val="center"/>
        </w:trPr>
        <w:tc>
          <w:tcPr>
            <w:tcW w:w="0" w:type="auto"/>
            <w:noWrap/>
          </w:tcPr>
          <w:p w14:paraId="2D8F3D18" w14:textId="338AE571"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C21</w:t>
            </w:r>
          </w:p>
        </w:tc>
        <w:tc>
          <w:tcPr>
            <w:tcW w:w="0" w:type="auto"/>
            <w:noWrap/>
          </w:tcPr>
          <w:p w14:paraId="67908540" w14:textId="7290FAF0"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0.5295(8)</w:t>
            </w:r>
          </w:p>
        </w:tc>
        <w:tc>
          <w:tcPr>
            <w:tcW w:w="0" w:type="auto"/>
            <w:noWrap/>
          </w:tcPr>
          <w:p w14:paraId="2E54E05D" w14:textId="3EF7AFB1"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0.6331(3)</w:t>
            </w:r>
          </w:p>
        </w:tc>
        <w:tc>
          <w:tcPr>
            <w:tcW w:w="0" w:type="auto"/>
            <w:noWrap/>
          </w:tcPr>
          <w:p w14:paraId="093009C9" w14:textId="3F1BDF5C"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0.6048(11)</w:t>
            </w:r>
          </w:p>
        </w:tc>
        <w:tc>
          <w:tcPr>
            <w:tcW w:w="0" w:type="auto"/>
            <w:noWrap/>
          </w:tcPr>
          <w:p w14:paraId="12F407C3" w14:textId="2B549FE5"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0.045(2)</w:t>
            </w:r>
          </w:p>
        </w:tc>
      </w:tr>
      <w:tr w:rsidR="002A4035" w:rsidRPr="002A4035" w14:paraId="47249424" w14:textId="77777777" w:rsidTr="002A4035">
        <w:trPr>
          <w:trHeight w:val="290"/>
          <w:jc w:val="center"/>
        </w:trPr>
        <w:tc>
          <w:tcPr>
            <w:tcW w:w="0" w:type="auto"/>
            <w:noWrap/>
            <w:hideMark/>
          </w:tcPr>
          <w:p w14:paraId="79D1E58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C22</w:t>
            </w:r>
          </w:p>
        </w:tc>
        <w:tc>
          <w:tcPr>
            <w:tcW w:w="0" w:type="auto"/>
            <w:noWrap/>
            <w:hideMark/>
          </w:tcPr>
          <w:p w14:paraId="767EEB0A"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0.4945(8)</w:t>
            </w:r>
          </w:p>
        </w:tc>
        <w:tc>
          <w:tcPr>
            <w:tcW w:w="0" w:type="auto"/>
            <w:noWrap/>
            <w:hideMark/>
          </w:tcPr>
          <w:p w14:paraId="7E0BD6F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0.5616(3)</w:t>
            </w:r>
          </w:p>
        </w:tc>
        <w:tc>
          <w:tcPr>
            <w:tcW w:w="0" w:type="auto"/>
            <w:noWrap/>
            <w:hideMark/>
          </w:tcPr>
          <w:p w14:paraId="2742B725"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0.6806(13)</w:t>
            </w:r>
          </w:p>
        </w:tc>
        <w:tc>
          <w:tcPr>
            <w:tcW w:w="0" w:type="auto"/>
            <w:noWrap/>
            <w:hideMark/>
          </w:tcPr>
          <w:p w14:paraId="4578D23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0.045(2)</w:t>
            </w:r>
          </w:p>
        </w:tc>
      </w:tr>
      <w:tr w:rsidR="002A4035" w:rsidRPr="002A4035" w14:paraId="6C682B6A" w14:textId="77777777" w:rsidTr="002A4035">
        <w:trPr>
          <w:trHeight w:val="290"/>
          <w:jc w:val="center"/>
        </w:trPr>
        <w:tc>
          <w:tcPr>
            <w:tcW w:w="0" w:type="auto"/>
            <w:noWrap/>
            <w:hideMark/>
          </w:tcPr>
          <w:p w14:paraId="615409F5"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C23</w:t>
            </w:r>
          </w:p>
        </w:tc>
        <w:tc>
          <w:tcPr>
            <w:tcW w:w="0" w:type="auto"/>
            <w:noWrap/>
            <w:hideMark/>
          </w:tcPr>
          <w:p w14:paraId="0922381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0.5880(10)</w:t>
            </w:r>
          </w:p>
        </w:tc>
        <w:tc>
          <w:tcPr>
            <w:tcW w:w="0" w:type="auto"/>
            <w:noWrap/>
            <w:hideMark/>
          </w:tcPr>
          <w:p w14:paraId="00CF555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0.5416(3)</w:t>
            </w:r>
          </w:p>
        </w:tc>
        <w:tc>
          <w:tcPr>
            <w:tcW w:w="0" w:type="auto"/>
            <w:noWrap/>
            <w:hideMark/>
          </w:tcPr>
          <w:p w14:paraId="2D09321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0.7811(16)</w:t>
            </w:r>
          </w:p>
        </w:tc>
        <w:tc>
          <w:tcPr>
            <w:tcW w:w="0" w:type="auto"/>
            <w:noWrap/>
            <w:hideMark/>
          </w:tcPr>
          <w:p w14:paraId="54D437A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0.053(2)</w:t>
            </w:r>
          </w:p>
        </w:tc>
      </w:tr>
      <w:tr w:rsidR="002A4035" w:rsidRPr="002A4035" w14:paraId="2CE330AA" w14:textId="77777777" w:rsidTr="002A4035">
        <w:trPr>
          <w:trHeight w:val="290"/>
          <w:jc w:val="center"/>
        </w:trPr>
        <w:tc>
          <w:tcPr>
            <w:tcW w:w="0" w:type="auto"/>
            <w:noWrap/>
            <w:hideMark/>
          </w:tcPr>
          <w:p w14:paraId="735681E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C24</w:t>
            </w:r>
          </w:p>
        </w:tc>
        <w:tc>
          <w:tcPr>
            <w:tcW w:w="0" w:type="auto"/>
            <w:noWrap/>
            <w:hideMark/>
          </w:tcPr>
          <w:p w14:paraId="6226C04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0.5724(11)</w:t>
            </w:r>
          </w:p>
        </w:tc>
        <w:tc>
          <w:tcPr>
            <w:tcW w:w="0" w:type="auto"/>
            <w:noWrap/>
            <w:hideMark/>
          </w:tcPr>
          <w:p w14:paraId="03AA986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0.5018(3)</w:t>
            </w:r>
          </w:p>
        </w:tc>
        <w:tc>
          <w:tcPr>
            <w:tcW w:w="0" w:type="auto"/>
            <w:noWrap/>
            <w:hideMark/>
          </w:tcPr>
          <w:p w14:paraId="42A5FEB0"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0.8123(16)</w:t>
            </w:r>
          </w:p>
        </w:tc>
        <w:tc>
          <w:tcPr>
            <w:tcW w:w="0" w:type="auto"/>
            <w:noWrap/>
            <w:hideMark/>
          </w:tcPr>
          <w:p w14:paraId="75287A2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0.060(3)</w:t>
            </w:r>
          </w:p>
        </w:tc>
      </w:tr>
      <w:tr w:rsidR="002A4035" w:rsidRPr="002A4035" w14:paraId="596CCEE8" w14:textId="77777777" w:rsidTr="002A4035">
        <w:trPr>
          <w:trHeight w:val="290"/>
          <w:jc w:val="center"/>
        </w:trPr>
        <w:tc>
          <w:tcPr>
            <w:tcW w:w="0" w:type="auto"/>
            <w:noWrap/>
            <w:hideMark/>
          </w:tcPr>
          <w:p w14:paraId="60DE5D6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C25</w:t>
            </w:r>
          </w:p>
        </w:tc>
        <w:tc>
          <w:tcPr>
            <w:tcW w:w="0" w:type="auto"/>
            <w:noWrap/>
            <w:hideMark/>
          </w:tcPr>
          <w:p w14:paraId="65CC540A"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0.4654(14)</w:t>
            </w:r>
          </w:p>
        </w:tc>
        <w:tc>
          <w:tcPr>
            <w:tcW w:w="0" w:type="auto"/>
            <w:noWrap/>
            <w:hideMark/>
          </w:tcPr>
          <w:p w14:paraId="6AC0EC3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0.4834(4)</w:t>
            </w:r>
          </w:p>
        </w:tc>
        <w:tc>
          <w:tcPr>
            <w:tcW w:w="0" w:type="auto"/>
            <w:noWrap/>
            <w:hideMark/>
          </w:tcPr>
          <w:p w14:paraId="0633832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0.7470(16)</w:t>
            </w:r>
          </w:p>
        </w:tc>
        <w:tc>
          <w:tcPr>
            <w:tcW w:w="0" w:type="auto"/>
            <w:noWrap/>
            <w:hideMark/>
          </w:tcPr>
          <w:p w14:paraId="013B425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0.073(4)</w:t>
            </w:r>
          </w:p>
        </w:tc>
      </w:tr>
      <w:tr w:rsidR="002A4035" w:rsidRPr="002A4035" w14:paraId="6247BFFE" w14:textId="77777777" w:rsidTr="002A4035">
        <w:trPr>
          <w:trHeight w:val="290"/>
          <w:jc w:val="center"/>
        </w:trPr>
        <w:tc>
          <w:tcPr>
            <w:tcW w:w="0" w:type="auto"/>
            <w:noWrap/>
            <w:hideMark/>
          </w:tcPr>
          <w:p w14:paraId="5212353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C26</w:t>
            </w:r>
          </w:p>
        </w:tc>
        <w:tc>
          <w:tcPr>
            <w:tcW w:w="0" w:type="auto"/>
            <w:noWrap/>
            <w:hideMark/>
          </w:tcPr>
          <w:p w14:paraId="2AE9EFE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0.3735(12)</w:t>
            </w:r>
          </w:p>
        </w:tc>
        <w:tc>
          <w:tcPr>
            <w:tcW w:w="0" w:type="auto"/>
            <w:noWrap/>
            <w:hideMark/>
          </w:tcPr>
          <w:p w14:paraId="6BA63CB3"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0.5041(4)</w:t>
            </w:r>
          </w:p>
        </w:tc>
        <w:tc>
          <w:tcPr>
            <w:tcW w:w="0" w:type="auto"/>
            <w:noWrap/>
            <w:hideMark/>
          </w:tcPr>
          <w:p w14:paraId="6373848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0.6531(19)</w:t>
            </w:r>
          </w:p>
        </w:tc>
        <w:tc>
          <w:tcPr>
            <w:tcW w:w="0" w:type="auto"/>
            <w:noWrap/>
            <w:hideMark/>
          </w:tcPr>
          <w:p w14:paraId="61B11A3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0.076(4)</w:t>
            </w:r>
          </w:p>
        </w:tc>
      </w:tr>
      <w:tr w:rsidR="002A4035" w:rsidRPr="002A4035" w14:paraId="578E0656" w14:textId="77777777" w:rsidTr="002A4035">
        <w:trPr>
          <w:trHeight w:val="290"/>
          <w:jc w:val="center"/>
        </w:trPr>
        <w:tc>
          <w:tcPr>
            <w:tcW w:w="0" w:type="auto"/>
            <w:noWrap/>
            <w:hideMark/>
          </w:tcPr>
          <w:p w14:paraId="3FB0A166"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C27</w:t>
            </w:r>
          </w:p>
        </w:tc>
        <w:tc>
          <w:tcPr>
            <w:tcW w:w="0" w:type="auto"/>
            <w:noWrap/>
            <w:hideMark/>
          </w:tcPr>
          <w:p w14:paraId="2AC7F14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0.3828(10)</w:t>
            </w:r>
          </w:p>
        </w:tc>
        <w:tc>
          <w:tcPr>
            <w:tcW w:w="0" w:type="auto"/>
            <w:noWrap/>
            <w:hideMark/>
          </w:tcPr>
          <w:p w14:paraId="5380ED5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0.5436(4)</w:t>
            </w:r>
          </w:p>
        </w:tc>
        <w:tc>
          <w:tcPr>
            <w:tcW w:w="0" w:type="auto"/>
            <w:noWrap/>
            <w:hideMark/>
          </w:tcPr>
          <w:p w14:paraId="141EF330"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0.6146(14)</w:t>
            </w:r>
          </w:p>
        </w:tc>
        <w:tc>
          <w:tcPr>
            <w:tcW w:w="0" w:type="auto"/>
            <w:noWrap/>
            <w:hideMark/>
          </w:tcPr>
          <w:p w14:paraId="0264293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0.059(3)</w:t>
            </w:r>
          </w:p>
        </w:tc>
      </w:tr>
      <w:tr w:rsidR="002A4035" w:rsidRPr="002A4035" w14:paraId="7AA77561" w14:textId="77777777" w:rsidTr="002A4035">
        <w:trPr>
          <w:trHeight w:val="290"/>
          <w:jc w:val="center"/>
        </w:trPr>
        <w:tc>
          <w:tcPr>
            <w:tcW w:w="0" w:type="auto"/>
            <w:noWrap/>
            <w:hideMark/>
          </w:tcPr>
          <w:p w14:paraId="7E95E58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C28</w:t>
            </w:r>
          </w:p>
        </w:tc>
        <w:tc>
          <w:tcPr>
            <w:tcW w:w="0" w:type="auto"/>
            <w:noWrap/>
            <w:hideMark/>
          </w:tcPr>
          <w:p w14:paraId="58DB7DD3"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0.2845(12)</w:t>
            </w:r>
          </w:p>
        </w:tc>
        <w:tc>
          <w:tcPr>
            <w:tcW w:w="0" w:type="auto"/>
            <w:noWrap/>
            <w:hideMark/>
          </w:tcPr>
          <w:p w14:paraId="7776E84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0.5676(5)</w:t>
            </w:r>
          </w:p>
        </w:tc>
        <w:tc>
          <w:tcPr>
            <w:tcW w:w="0" w:type="auto"/>
            <w:noWrap/>
            <w:hideMark/>
          </w:tcPr>
          <w:p w14:paraId="27BB04A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0.511(2)</w:t>
            </w:r>
          </w:p>
        </w:tc>
        <w:tc>
          <w:tcPr>
            <w:tcW w:w="0" w:type="auto"/>
            <w:noWrap/>
            <w:hideMark/>
          </w:tcPr>
          <w:p w14:paraId="4CAF42E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0.097(5)</w:t>
            </w:r>
          </w:p>
        </w:tc>
      </w:tr>
      <w:tr w:rsidR="002A4035" w:rsidRPr="002A4035" w14:paraId="0EEECE47" w14:textId="77777777" w:rsidTr="002A4035">
        <w:trPr>
          <w:trHeight w:val="290"/>
          <w:jc w:val="center"/>
        </w:trPr>
        <w:tc>
          <w:tcPr>
            <w:tcW w:w="0" w:type="auto"/>
            <w:noWrap/>
            <w:hideMark/>
          </w:tcPr>
          <w:p w14:paraId="20043960"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C29</w:t>
            </w:r>
          </w:p>
        </w:tc>
        <w:tc>
          <w:tcPr>
            <w:tcW w:w="0" w:type="auto"/>
            <w:noWrap/>
            <w:hideMark/>
          </w:tcPr>
          <w:p w14:paraId="460D5A2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0.7024(11)</w:t>
            </w:r>
          </w:p>
        </w:tc>
        <w:tc>
          <w:tcPr>
            <w:tcW w:w="0" w:type="auto"/>
            <w:noWrap/>
            <w:hideMark/>
          </w:tcPr>
          <w:p w14:paraId="0948753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0.5626(4)</w:t>
            </w:r>
          </w:p>
        </w:tc>
        <w:tc>
          <w:tcPr>
            <w:tcW w:w="0" w:type="auto"/>
            <w:noWrap/>
            <w:hideMark/>
          </w:tcPr>
          <w:p w14:paraId="3BC694A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0.860(2)</w:t>
            </w:r>
          </w:p>
        </w:tc>
        <w:tc>
          <w:tcPr>
            <w:tcW w:w="0" w:type="auto"/>
            <w:noWrap/>
            <w:hideMark/>
          </w:tcPr>
          <w:p w14:paraId="4C41AF4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0.074(4)</w:t>
            </w:r>
          </w:p>
        </w:tc>
      </w:tr>
      <w:tr w:rsidR="002A4035" w:rsidRPr="002A4035" w14:paraId="298FB1B2" w14:textId="77777777" w:rsidTr="002A4035">
        <w:trPr>
          <w:trHeight w:val="290"/>
          <w:jc w:val="center"/>
        </w:trPr>
        <w:tc>
          <w:tcPr>
            <w:tcW w:w="0" w:type="auto"/>
            <w:noWrap/>
            <w:hideMark/>
          </w:tcPr>
          <w:p w14:paraId="6950538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N1</w:t>
            </w:r>
          </w:p>
        </w:tc>
        <w:tc>
          <w:tcPr>
            <w:tcW w:w="0" w:type="auto"/>
            <w:noWrap/>
            <w:hideMark/>
          </w:tcPr>
          <w:p w14:paraId="77616E7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0.4001(6)</w:t>
            </w:r>
          </w:p>
        </w:tc>
        <w:tc>
          <w:tcPr>
            <w:tcW w:w="0" w:type="auto"/>
            <w:noWrap/>
            <w:hideMark/>
          </w:tcPr>
          <w:p w14:paraId="6FD81EAD"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0.7127(2)</w:t>
            </w:r>
          </w:p>
        </w:tc>
        <w:tc>
          <w:tcPr>
            <w:tcW w:w="0" w:type="auto"/>
            <w:noWrap/>
            <w:hideMark/>
          </w:tcPr>
          <w:p w14:paraId="511DC37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0.6211(9)</w:t>
            </w:r>
          </w:p>
        </w:tc>
        <w:tc>
          <w:tcPr>
            <w:tcW w:w="0" w:type="auto"/>
            <w:noWrap/>
            <w:hideMark/>
          </w:tcPr>
          <w:p w14:paraId="7DE0865E"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0.0398(17)</w:t>
            </w:r>
          </w:p>
        </w:tc>
      </w:tr>
      <w:tr w:rsidR="002A4035" w:rsidRPr="002A4035" w14:paraId="2B3D5D3F" w14:textId="77777777" w:rsidTr="002A4035">
        <w:trPr>
          <w:trHeight w:val="290"/>
          <w:jc w:val="center"/>
        </w:trPr>
        <w:tc>
          <w:tcPr>
            <w:tcW w:w="0" w:type="auto"/>
            <w:noWrap/>
            <w:hideMark/>
          </w:tcPr>
          <w:p w14:paraId="08A0C2B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N2</w:t>
            </w:r>
          </w:p>
        </w:tc>
        <w:tc>
          <w:tcPr>
            <w:tcW w:w="0" w:type="auto"/>
            <w:noWrap/>
            <w:hideMark/>
          </w:tcPr>
          <w:p w14:paraId="2CE332A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0.5989(6)</w:t>
            </w:r>
          </w:p>
        </w:tc>
        <w:tc>
          <w:tcPr>
            <w:tcW w:w="0" w:type="auto"/>
            <w:noWrap/>
            <w:hideMark/>
          </w:tcPr>
          <w:p w14:paraId="231AF7B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0.7451(2)</w:t>
            </w:r>
          </w:p>
        </w:tc>
        <w:tc>
          <w:tcPr>
            <w:tcW w:w="0" w:type="auto"/>
            <w:noWrap/>
            <w:hideMark/>
          </w:tcPr>
          <w:p w14:paraId="5C9D6F5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0.5281(9)</w:t>
            </w:r>
          </w:p>
        </w:tc>
        <w:tc>
          <w:tcPr>
            <w:tcW w:w="0" w:type="auto"/>
            <w:noWrap/>
            <w:hideMark/>
          </w:tcPr>
          <w:p w14:paraId="1EC5F46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0.0353(15)</w:t>
            </w:r>
          </w:p>
        </w:tc>
      </w:tr>
      <w:tr w:rsidR="002A4035" w:rsidRPr="002A4035" w14:paraId="32732B13" w14:textId="77777777" w:rsidTr="002A4035">
        <w:trPr>
          <w:trHeight w:val="290"/>
          <w:jc w:val="center"/>
        </w:trPr>
        <w:tc>
          <w:tcPr>
            <w:tcW w:w="0" w:type="auto"/>
            <w:noWrap/>
          </w:tcPr>
          <w:p w14:paraId="3BC2ED7D" w14:textId="4B266FD0"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N3</w:t>
            </w:r>
          </w:p>
        </w:tc>
        <w:tc>
          <w:tcPr>
            <w:tcW w:w="0" w:type="auto"/>
            <w:noWrap/>
          </w:tcPr>
          <w:p w14:paraId="401D954C" w14:textId="1C9C60A5"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0.5100(7)</w:t>
            </w:r>
          </w:p>
        </w:tc>
        <w:tc>
          <w:tcPr>
            <w:tcW w:w="0" w:type="auto"/>
            <w:noWrap/>
          </w:tcPr>
          <w:p w14:paraId="49F569FD" w14:textId="36346ADD"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0.6010(2)</w:t>
            </w:r>
          </w:p>
        </w:tc>
        <w:tc>
          <w:tcPr>
            <w:tcW w:w="0" w:type="auto"/>
            <w:noWrap/>
          </w:tcPr>
          <w:p w14:paraId="66EFDF88" w14:textId="13F480B9"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0.6379(11)</w:t>
            </w:r>
          </w:p>
        </w:tc>
        <w:tc>
          <w:tcPr>
            <w:tcW w:w="0" w:type="auto"/>
            <w:noWrap/>
          </w:tcPr>
          <w:p w14:paraId="1B5F4F55" w14:textId="25FAE3EB"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0.0420(17)</w:t>
            </w:r>
          </w:p>
        </w:tc>
      </w:tr>
      <w:tr w:rsidR="002A4035" w:rsidRPr="002A4035" w14:paraId="5F8CCB01" w14:textId="77777777" w:rsidTr="002A4035">
        <w:trPr>
          <w:trHeight w:val="290"/>
          <w:jc w:val="center"/>
        </w:trPr>
        <w:tc>
          <w:tcPr>
            <w:tcW w:w="0" w:type="auto"/>
            <w:noWrap/>
            <w:hideMark/>
          </w:tcPr>
          <w:p w14:paraId="3FA846D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O1</w:t>
            </w:r>
          </w:p>
        </w:tc>
        <w:tc>
          <w:tcPr>
            <w:tcW w:w="0" w:type="auto"/>
            <w:noWrap/>
            <w:hideMark/>
          </w:tcPr>
          <w:p w14:paraId="7E3B521F"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0.8485(5)</w:t>
            </w:r>
          </w:p>
        </w:tc>
        <w:tc>
          <w:tcPr>
            <w:tcW w:w="0" w:type="auto"/>
            <w:noWrap/>
            <w:hideMark/>
          </w:tcPr>
          <w:p w14:paraId="44CA6174"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0.85133(18)</w:t>
            </w:r>
          </w:p>
        </w:tc>
        <w:tc>
          <w:tcPr>
            <w:tcW w:w="0" w:type="auto"/>
            <w:noWrap/>
            <w:hideMark/>
          </w:tcPr>
          <w:p w14:paraId="23097217"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0.4115(10)</w:t>
            </w:r>
          </w:p>
        </w:tc>
        <w:tc>
          <w:tcPr>
            <w:tcW w:w="0" w:type="auto"/>
            <w:noWrap/>
            <w:hideMark/>
          </w:tcPr>
          <w:p w14:paraId="3C6A92C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0.0437(15)</w:t>
            </w:r>
          </w:p>
        </w:tc>
      </w:tr>
      <w:tr w:rsidR="002A4035" w:rsidRPr="002A4035" w14:paraId="589EF37F" w14:textId="77777777" w:rsidTr="002A4035">
        <w:trPr>
          <w:trHeight w:val="290"/>
          <w:jc w:val="center"/>
        </w:trPr>
        <w:tc>
          <w:tcPr>
            <w:tcW w:w="0" w:type="auto"/>
            <w:noWrap/>
            <w:hideMark/>
          </w:tcPr>
          <w:p w14:paraId="3754DDD9"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O2</w:t>
            </w:r>
          </w:p>
        </w:tc>
        <w:tc>
          <w:tcPr>
            <w:tcW w:w="0" w:type="auto"/>
            <w:noWrap/>
            <w:hideMark/>
          </w:tcPr>
          <w:p w14:paraId="32D33DF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0.9408(5)</w:t>
            </w:r>
          </w:p>
        </w:tc>
        <w:tc>
          <w:tcPr>
            <w:tcW w:w="0" w:type="auto"/>
            <w:noWrap/>
            <w:hideMark/>
          </w:tcPr>
          <w:p w14:paraId="6CFDBA8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0.7932(2)</w:t>
            </w:r>
          </w:p>
        </w:tc>
        <w:tc>
          <w:tcPr>
            <w:tcW w:w="0" w:type="auto"/>
            <w:noWrap/>
            <w:hideMark/>
          </w:tcPr>
          <w:p w14:paraId="5CEA6A1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0.4130(10)</w:t>
            </w:r>
          </w:p>
        </w:tc>
        <w:tc>
          <w:tcPr>
            <w:tcW w:w="0" w:type="auto"/>
            <w:noWrap/>
            <w:hideMark/>
          </w:tcPr>
          <w:p w14:paraId="27F40CE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0.0482(16)</w:t>
            </w:r>
          </w:p>
        </w:tc>
      </w:tr>
      <w:tr w:rsidR="002A4035" w:rsidRPr="002A4035" w14:paraId="5724CFE3" w14:textId="77777777" w:rsidTr="002A4035">
        <w:trPr>
          <w:trHeight w:val="290"/>
          <w:jc w:val="center"/>
        </w:trPr>
        <w:tc>
          <w:tcPr>
            <w:tcW w:w="0" w:type="auto"/>
            <w:noWrap/>
            <w:hideMark/>
          </w:tcPr>
          <w:p w14:paraId="64F02E38"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Pt1</w:t>
            </w:r>
          </w:p>
        </w:tc>
        <w:tc>
          <w:tcPr>
            <w:tcW w:w="0" w:type="auto"/>
            <w:noWrap/>
            <w:hideMark/>
          </w:tcPr>
          <w:p w14:paraId="006C3F83"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0.56089(3)</w:t>
            </w:r>
          </w:p>
        </w:tc>
        <w:tc>
          <w:tcPr>
            <w:tcW w:w="0" w:type="auto"/>
            <w:noWrap/>
            <w:hideMark/>
          </w:tcPr>
          <w:p w14:paraId="53CD46C0"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0.68804(2)</w:t>
            </w:r>
          </w:p>
        </w:tc>
        <w:tc>
          <w:tcPr>
            <w:tcW w:w="0" w:type="auto"/>
            <w:noWrap/>
            <w:hideMark/>
          </w:tcPr>
          <w:p w14:paraId="05201C8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0.55479(5)</w:t>
            </w:r>
          </w:p>
        </w:tc>
        <w:tc>
          <w:tcPr>
            <w:tcW w:w="0" w:type="auto"/>
            <w:noWrap/>
            <w:hideMark/>
          </w:tcPr>
          <w:p w14:paraId="3BF23D4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0.03344(14)</w:t>
            </w:r>
          </w:p>
        </w:tc>
      </w:tr>
      <w:tr w:rsidR="002A4035" w:rsidRPr="002A4035" w14:paraId="00D3F362" w14:textId="77777777" w:rsidTr="002A4035">
        <w:trPr>
          <w:trHeight w:val="290"/>
          <w:jc w:val="center"/>
        </w:trPr>
        <w:tc>
          <w:tcPr>
            <w:tcW w:w="0" w:type="auto"/>
            <w:noWrap/>
            <w:hideMark/>
          </w:tcPr>
          <w:p w14:paraId="3A48192C"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S1</w:t>
            </w:r>
          </w:p>
        </w:tc>
        <w:tc>
          <w:tcPr>
            <w:tcW w:w="0" w:type="auto"/>
            <w:noWrap/>
            <w:hideMark/>
          </w:tcPr>
          <w:p w14:paraId="774427A2"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0.92701(16)</w:t>
            </w:r>
          </w:p>
        </w:tc>
        <w:tc>
          <w:tcPr>
            <w:tcW w:w="0" w:type="auto"/>
            <w:noWrap/>
            <w:hideMark/>
          </w:tcPr>
          <w:p w14:paraId="0CB1679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0.71660(6)</w:t>
            </w:r>
          </w:p>
        </w:tc>
        <w:tc>
          <w:tcPr>
            <w:tcW w:w="0" w:type="auto"/>
            <w:noWrap/>
            <w:hideMark/>
          </w:tcPr>
          <w:p w14:paraId="0CDEE6F1"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0.3984(3)</w:t>
            </w:r>
          </w:p>
        </w:tc>
        <w:tc>
          <w:tcPr>
            <w:tcW w:w="0" w:type="auto"/>
            <w:noWrap/>
            <w:hideMark/>
          </w:tcPr>
          <w:p w14:paraId="5E4E670B" w14:textId="77777777" w:rsidR="002A4035" w:rsidRPr="002A4035" w:rsidRDefault="002A4035" w:rsidP="00952091">
            <w:pPr>
              <w:spacing w:line="360" w:lineRule="auto"/>
              <w:jc w:val="center"/>
              <w:rPr>
                <w:rFonts w:ascii="Times New Roman" w:hAnsi="Times New Roman"/>
                <w:sz w:val="26"/>
                <w:szCs w:val="26"/>
              </w:rPr>
            </w:pPr>
            <w:r w:rsidRPr="002A4035">
              <w:rPr>
                <w:rFonts w:ascii="Times New Roman" w:hAnsi="Times New Roman"/>
                <w:sz w:val="26"/>
                <w:szCs w:val="26"/>
              </w:rPr>
              <w:t>0.0318(4)</w:t>
            </w:r>
          </w:p>
        </w:tc>
      </w:tr>
    </w:tbl>
    <w:p w14:paraId="2B196BA1" w14:textId="77777777" w:rsidR="008C3367" w:rsidRDefault="008C3367" w:rsidP="00F74BDC">
      <w:pPr>
        <w:pStyle w:val="1"/>
        <w:spacing w:before="0" w:line="360" w:lineRule="auto"/>
        <w:ind w:firstLine="720"/>
        <w:jc w:val="center"/>
        <w:rPr>
          <w:rFonts w:ascii="Times New Roman" w:hAnsi="Times New Roman" w:cs="Times New Roman"/>
          <w:b/>
          <w:bCs/>
          <w:color w:val="auto"/>
          <w:sz w:val="26"/>
          <w:szCs w:val="26"/>
        </w:rPr>
      </w:pPr>
      <w:bookmarkStart w:id="120" w:name="_Toc166287987"/>
    </w:p>
    <w:p w14:paraId="632E18FB" w14:textId="77777777" w:rsidR="008C3367" w:rsidRDefault="008C3367">
      <w:pPr>
        <w:rPr>
          <w:rFonts w:ascii="Times New Roman" w:eastAsiaTheme="majorEastAsia" w:hAnsi="Times New Roman" w:cs="Times New Roman"/>
          <w:b/>
          <w:bCs/>
          <w:sz w:val="26"/>
          <w:szCs w:val="26"/>
        </w:rPr>
      </w:pPr>
      <w:r>
        <w:rPr>
          <w:rFonts w:ascii="Times New Roman" w:hAnsi="Times New Roman" w:cs="Times New Roman"/>
          <w:b/>
          <w:bCs/>
          <w:sz w:val="26"/>
          <w:szCs w:val="26"/>
        </w:rPr>
        <w:br w:type="page"/>
      </w:r>
    </w:p>
    <w:p w14:paraId="48CCDD73" w14:textId="0942CFE4" w:rsidR="007B0EF8" w:rsidRPr="00C2362B" w:rsidRDefault="00510D93" w:rsidP="00F74BDC">
      <w:pPr>
        <w:pStyle w:val="1"/>
        <w:spacing w:before="0" w:line="360" w:lineRule="auto"/>
        <w:ind w:firstLine="720"/>
        <w:jc w:val="center"/>
        <w:rPr>
          <w:rFonts w:ascii="Times New Roman" w:hAnsi="Times New Roman" w:cs="Times New Roman"/>
          <w:b/>
          <w:bCs/>
          <w:color w:val="auto"/>
          <w:sz w:val="26"/>
          <w:szCs w:val="26"/>
        </w:rPr>
      </w:pPr>
      <w:bookmarkStart w:id="121" w:name="_Toc166971752"/>
      <w:r w:rsidRPr="00C2362B">
        <w:rPr>
          <w:rFonts w:ascii="Times New Roman" w:hAnsi="Times New Roman" w:cs="Times New Roman"/>
          <w:b/>
          <w:bCs/>
          <w:color w:val="auto"/>
          <w:sz w:val="26"/>
          <w:szCs w:val="26"/>
        </w:rPr>
        <w:lastRenderedPageBreak/>
        <w:t>Приложение Б</w:t>
      </w:r>
      <w:bookmarkEnd w:id="121"/>
    </w:p>
    <w:p w14:paraId="5D2FA09D" w14:textId="33CE197D" w:rsidR="00510D93" w:rsidRPr="0059588D" w:rsidRDefault="00576E53" w:rsidP="00F74BDC">
      <w:pPr>
        <w:spacing w:after="0" w:line="360" w:lineRule="auto"/>
        <w:ind w:firstLine="720"/>
        <w:jc w:val="center"/>
        <w:rPr>
          <w:rFonts w:ascii="Times New Roman" w:hAnsi="Times New Roman" w:cs="Times New Roman"/>
          <w:b/>
          <w:bCs/>
          <w:sz w:val="26"/>
          <w:szCs w:val="26"/>
        </w:rPr>
      </w:pPr>
      <w:r>
        <w:rPr>
          <w:rFonts w:ascii="Times New Roman" w:hAnsi="Times New Roman" w:cs="Times New Roman"/>
          <w:b/>
          <w:bCs/>
          <w:sz w:val="26"/>
          <w:szCs w:val="26"/>
        </w:rPr>
        <w:t>М</w:t>
      </w:r>
      <w:r w:rsidR="00510D93" w:rsidRPr="0059588D">
        <w:rPr>
          <w:rFonts w:ascii="Times New Roman" w:hAnsi="Times New Roman" w:cs="Times New Roman"/>
          <w:b/>
          <w:bCs/>
          <w:sz w:val="26"/>
          <w:szCs w:val="26"/>
        </w:rPr>
        <w:t>асс-спектры полученных комплексов</w:t>
      </w:r>
      <w:bookmarkEnd w:id="120"/>
    </w:p>
    <w:p w14:paraId="3183443D" w14:textId="77777777" w:rsidR="007136C1" w:rsidRDefault="00510D93" w:rsidP="00F74BDC">
      <w:pPr>
        <w:keepNext/>
        <w:spacing w:after="0" w:line="360" w:lineRule="auto"/>
        <w:ind w:firstLine="720"/>
        <w:jc w:val="center"/>
      </w:pPr>
      <w:r w:rsidRPr="0059588D">
        <w:rPr>
          <w:rFonts w:ascii="Times New Roman" w:hAnsi="Times New Roman" w:cs="Times New Roman"/>
          <w:noProof/>
          <w:lang w:eastAsia="ru-RU"/>
        </w:rPr>
        <w:drawing>
          <wp:inline distT="0" distB="0" distL="0" distR="0" wp14:anchorId="67045B85" wp14:editId="34F3FB6C">
            <wp:extent cx="3407634" cy="3516923"/>
            <wp:effectExtent l="0" t="0" r="2540" b="7620"/>
            <wp:docPr id="1130209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18605" cy="3528246"/>
                    </a:xfrm>
                    <a:prstGeom prst="rect">
                      <a:avLst/>
                    </a:prstGeom>
                    <a:noFill/>
                    <a:ln>
                      <a:noFill/>
                    </a:ln>
                  </pic:spPr>
                </pic:pic>
              </a:graphicData>
            </a:graphic>
          </wp:inline>
        </w:drawing>
      </w:r>
    </w:p>
    <w:p w14:paraId="50C39B2F" w14:textId="6AC99BD9" w:rsidR="0023789A" w:rsidRDefault="007136C1" w:rsidP="00F74BDC">
      <w:pPr>
        <w:pStyle w:val="a5"/>
        <w:spacing w:after="0" w:line="360" w:lineRule="auto"/>
        <w:ind w:firstLine="720"/>
        <w:jc w:val="both"/>
        <w:rPr>
          <w:rFonts w:ascii="Times New Roman" w:hAnsi="Times New Roman" w:cs="Times New Roman"/>
          <w:i w:val="0"/>
          <w:iCs w:val="0"/>
          <w:color w:val="auto"/>
          <w:sz w:val="26"/>
          <w:szCs w:val="26"/>
        </w:rPr>
      </w:pPr>
      <w:bookmarkStart w:id="122" w:name="_Ref166718842"/>
      <w:r w:rsidRPr="007136C1">
        <w:rPr>
          <w:rFonts w:ascii="Times New Roman" w:hAnsi="Times New Roman" w:cs="Times New Roman"/>
          <w:i w:val="0"/>
          <w:iCs w:val="0"/>
          <w:color w:val="auto"/>
          <w:sz w:val="26"/>
          <w:szCs w:val="26"/>
        </w:rPr>
        <w:t>Рисунок Б.</w:t>
      </w:r>
      <w:r w:rsidRPr="007136C1">
        <w:rPr>
          <w:rFonts w:ascii="Times New Roman" w:hAnsi="Times New Roman" w:cs="Times New Roman"/>
          <w:i w:val="0"/>
          <w:iCs w:val="0"/>
          <w:color w:val="auto"/>
          <w:sz w:val="26"/>
          <w:szCs w:val="26"/>
        </w:rPr>
        <w:fldChar w:fldCharType="begin"/>
      </w:r>
      <w:r w:rsidRPr="007136C1">
        <w:rPr>
          <w:rFonts w:ascii="Times New Roman" w:hAnsi="Times New Roman" w:cs="Times New Roman"/>
          <w:i w:val="0"/>
          <w:iCs w:val="0"/>
          <w:color w:val="auto"/>
          <w:sz w:val="26"/>
          <w:szCs w:val="26"/>
        </w:rPr>
        <w:instrText xml:space="preserve"> SEQ Рисунок_Б. \* ARABIC </w:instrText>
      </w:r>
      <w:r w:rsidRPr="007136C1">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w:t>
      </w:r>
      <w:r w:rsidRPr="007136C1">
        <w:rPr>
          <w:rFonts w:ascii="Times New Roman" w:hAnsi="Times New Roman" w:cs="Times New Roman"/>
          <w:i w:val="0"/>
          <w:iCs w:val="0"/>
          <w:color w:val="auto"/>
          <w:sz w:val="26"/>
          <w:szCs w:val="26"/>
        </w:rPr>
        <w:fldChar w:fldCharType="end"/>
      </w:r>
      <w:bookmarkEnd w:id="122"/>
      <w:r w:rsidRPr="007136C1">
        <w:rPr>
          <w:rFonts w:ascii="Times New Roman" w:hAnsi="Times New Roman" w:cs="Times New Roman"/>
          <w:i w:val="0"/>
          <w:iCs w:val="0"/>
          <w:color w:val="auto"/>
          <w:sz w:val="26"/>
          <w:szCs w:val="26"/>
        </w:rPr>
        <w:t xml:space="preserve">. </w:t>
      </w:r>
      <w:r w:rsidR="0023789A" w:rsidRPr="007136C1">
        <w:rPr>
          <w:rFonts w:ascii="Times New Roman" w:hAnsi="Times New Roman" w:cs="Times New Roman"/>
          <w:i w:val="0"/>
          <w:iCs w:val="0"/>
          <w:color w:val="auto"/>
          <w:sz w:val="26"/>
          <w:szCs w:val="26"/>
        </w:rPr>
        <w:t xml:space="preserve">Масс-спектр комплекса </w:t>
      </w:r>
      <w:r w:rsidR="0023789A" w:rsidRPr="007136C1">
        <w:rPr>
          <w:rFonts w:ascii="Times New Roman" w:hAnsi="Times New Roman" w:cs="Times New Roman"/>
          <w:b/>
          <w:bCs/>
          <w:i w:val="0"/>
          <w:iCs w:val="0"/>
          <w:color w:val="auto"/>
          <w:sz w:val="26"/>
          <w:szCs w:val="26"/>
        </w:rPr>
        <w:t>1-Pt-CN2</w:t>
      </w:r>
      <w:r w:rsidR="0023789A" w:rsidRPr="007136C1">
        <w:rPr>
          <w:rFonts w:ascii="Times New Roman" w:hAnsi="Times New Roman" w:cs="Times New Roman"/>
          <w:i w:val="0"/>
          <w:iCs w:val="0"/>
          <w:color w:val="auto"/>
          <w:sz w:val="26"/>
          <w:szCs w:val="26"/>
        </w:rPr>
        <w:t xml:space="preserve">; на врезке представлены экспериментальный и расчётный спектры с </w:t>
      </w:r>
      <w:r w:rsidR="0023789A" w:rsidRPr="007136C1">
        <w:rPr>
          <w:rFonts w:ascii="Times New Roman" w:hAnsi="Times New Roman" w:cs="Times New Roman"/>
          <w:i w:val="0"/>
          <w:iCs w:val="0"/>
          <w:color w:val="auto"/>
          <w:sz w:val="26"/>
          <w:szCs w:val="26"/>
          <w:lang w:val="en-US"/>
        </w:rPr>
        <w:t>m</w:t>
      </w:r>
      <w:r w:rsidR="0023789A" w:rsidRPr="007136C1">
        <w:rPr>
          <w:rFonts w:ascii="Times New Roman" w:hAnsi="Times New Roman" w:cs="Times New Roman"/>
          <w:i w:val="0"/>
          <w:iCs w:val="0"/>
          <w:color w:val="auto"/>
          <w:sz w:val="26"/>
          <w:szCs w:val="26"/>
        </w:rPr>
        <w:t>/</w:t>
      </w:r>
      <w:r w:rsidR="0023789A" w:rsidRPr="007136C1">
        <w:rPr>
          <w:rFonts w:ascii="Times New Roman" w:hAnsi="Times New Roman" w:cs="Times New Roman"/>
          <w:i w:val="0"/>
          <w:iCs w:val="0"/>
          <w:color w:val="auto"/>
          <w:sz w:val="26"/>
          <w:szCs w:val="26"/>
          <w:lang w:val="en-US"/>
        </w:rPr>
        <w:t>z</w:t>
      </w:r>
      <w:r w:rsidR="0023789A" w:rsidRPr="007136C1">
        <w:rPr>
          <w:rFonts w:ascii="Times New Roman" w:hAnsi="Times New Roman" w:cs="Times New Roman"/>
          <w:i w:val="0"/>
          <w:iCs w:val="0"/>
          <w:color w:val="auto"/>
          <w:sz w:val="26"/>
          <w:szCs w:val="26"/>
        </w:rPr>
        <w:t xml:space="preserve"> </w:t>
      </w:r>
      <w:r w:rsidR="0023789A" w:rsidRPr="007136C1">
        <w:rPr>
          <w:rFonts w:ascii="Times New Roman" w:hAnsi="Times New Roman" w:cs="Times New Roman"/>
          <w:i w:val="0"/>
          <w:iCs w:val="0"/>
          <w:color w:val="auto"/>
          <w:sz w:val="26"/>
          <w:szCs w:val="26"/>
        </w:rPr>
        <w:sym w:font="Symbol" w:char="F0BB"/>
      </w:r>
      <w:r w:rsidR="0023789A" w:rsidRPr="007136C1">
        <w:rPr>
          <w:rFonts w:ascii="Times New Roman" w:hAnsi="Times New Roman" w:cs="Times New Roman"/>
          <w:i w:val="0"/>
          <w:iCs w:val="0"/>
          <w:color w:val="auto"/>
          <w:sz w:val="26"/>
          <w:szCs w:val="26"/>
        </w:rPr>
        <w:t xml:space="preserve"> 650.</w:t>
      </w:r>
    </w:p>
    <w:p w14:paraId="6D4350AF" w14:textId="77777777" w:rsidR="007136C1" w:rsidRDefault="00510D93" w:rsidP="00F74BDC">
      <w:pPr>
        <w:keepNext/>
        <w:spacing w:after="0" w:line="360" w:lineRule="auto"/>
        <w:ind w:firstLine="720"/>
        <w:jc w:val="center"/>
      </w:pPr>
      <w:r w:rsidRPr="0059588D">
        <w:rPr>
          <w:rFonts w:ascii="Times New Roman" w:hAnsi="Times New Roman" w:cs="Times New Roman"/>
          <w:noProof/>
          <w:lang w:eastAsia="ru-RU"/>
        </w:rPr>
        <w:drawing>
          <wp:inline distT="0" distB="0" distL="0" distR="0" wp14:anchorId="527F689E" wp14:editId="1EFB7073">
            <wp:extent cx="3172264" cy="3439843"/>
            <wp:effectExtent l="0" t="0" r="9525" b="8255"/>
            <wp:docPr id="12282471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84175" cy="3452758"/>
                    </a:xfrm>
                    <a:prstGeom prst="rect">
                      <a:avLst/>
                    </a:prstGeom>
                    <a:noFill/>
                    <a:ln>
                      <a:noFill/>
                    </a:ln>
                  </pic:spPr>
                </pic:pic>
              </a:graphicData>
            </a:graphic>
          </wp:inline>
        </w:drawing>
      </w:r>
    </w:p>
    <w:p w14:paraId="38D0C662" w14:textId="1425C77D" w:rsidR="0023789A" w:rsidRDefault="007136C1" w:rsidP="00F74BDC">
      <w:pPr>
        <w:pStyle w:val="a5"/>
        <w:spacing w:after="0" w:line="360" w:lineRule="auto"/>
        <w:ind w:firstLine="720"/>
        <w:jc w:val="both"/>
        <w:rPr>
          <w:rFonts w:ascii="Times New Roman" w:hAnsi="Times New Roman" w:cs="Times New Roman"/>
          <w:i w:val="0"/>
          <w:iCs w:val="0"/>
          <w:color w:val="auto"/>
          <w:sz w:val="26"/>
          <w:szCs w:val="26"/>
        </w:rPr>
      </w:pPr>
      <w:bookmarkStart w:id="123" w:name="_Ref166718843"/>
      <w:r w:rsidRPr="007136C1">
        <w:rPr>
          <w:rFonts w:ascii="Times New Roman" w:hAnsi="Times New Roman" w:cs="Times New Roman"/>
          <w:i w:val="0"/>
          <w:iCs w:val="0"/>
          <w:color w:val="auto"/>
          <w:sz w:val="26"/>
          <w:szCs w:val="26"/>
        </w:rPr>
        <w:t>Рисунок Б.</w:t>
      </w:r>
      <w:r w:rsidRPr="007136C1">
        <w:rPr>
          <w:rFonts w:ascii="Times New Roman" w:hAnsi="Times New Roman" w:cs="Times New Roman"/>
          <w:i w:val="0"/>
          <w:iCs w:val="0"/>
          <w:color w:val="auto"/>
          <w:sz w:val="26"/>
          <w:szCs w:val="26"/>
        </w:rPr>
        <w:fldChar w:fldCharType="begin"/>
      </w:r>
      <w:r w:rsidRPr="007136C1">
        <w:rPr>
          <w:rFonts w:ascii="Times New Roman" w:hAnsi="Times New Roman" w:cs="Times New Roman"/>
          <w:i w:val="0"/>
          <w:iCs w:val="0"/>
          <w:color w:val="auto"/>
          <w:sz w:val="26"/>
          <w:szCs w:val="26"/>
        </w:rPr>
        <w:instrText xml:space="preserve"> SEQ Рисунок_Б. \* ARABIC </w:instrText>
      </w:r>
      <w:r w:rsidRPr="007136C1">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2</w:t>
      </w:r>
      <w:r w:rsidRPr="007136C1">
        <w:rPr>
          <w:rFonts w:ascii="Times New Roman" w:hAnsi="Times New Roman" w:cs="Times New Roman"/>
          <w:i w:val="0"/>
          <w:iCs w:val="0"/>
          <w:color w:val="auto"/>
          <w:sz w:val="26"/>
          <w:szCs w:val="26"/>
        </w:rPr>
        <w:fldChar w:fldCharType="end"/>
      </w:r>
      <w:bookmarkEnd w:id="123"/>
      <w:r w:rsidRPr="007136C1">
        <w:rPr>
          <w:rFonts w:ascii="Times New Roman" w:hAnsi="Times New Roman" w:cs="Times New Roman"/>
          <w:i w:val="0"/>
          <w:iCs w:val="0"/>
          <w:color w:val="auto"/>
          <w:sz w:val="26"/>
          <w:szCs w:val="26"/>
        </w:rPr>
        <w:t xml:space="preserve">. </w:t>
      </w:r>
      <w:r w:rsidR="0023789A" w:rsidRPr="007136C1">
        <w:rPr>
          <w:rFonts w:ascii="Times New Roman" w:hAnsi="Times New Roman" w:cs="Times New Roman"/>
          <w:i w:val="0"/>
          <w:iCs w:val="0"/>
          <w:color w:val="auto"/>
          <w:sz w:val="26"/>
          <w:szCs w:val="26"/>
        </w:rPr>
        <w:t>Масс</w:t>
      </w:r>
      <w:r w:rsidR="0023789A" w:rsidRPr="00473066">
        <w:rPr>
          <w:rFonts w:ascii="Times New Roman" w:hAnsi="Times New Roman" w:cs="Times New Roman"/>
          <w:i w:val="0"/>
          <w:iCs w:val="0"/>
          <w:color w:val="auto"/>
          <w:sz w:val="26"/>
          <w:szCs w:val="26"/>
        </w:rPr>
        <w:t xml:space="preserve">-спектр комплекса </w:t>
      </w:r>
      <w:r w:rsidR="0023789A">
        <w:rPr>
          <w:rFonts w:ascii="Times New Roman" w:hAnsi="Times New Roman" w:cs="Times New Roman"/>
          <w:b/>
          <w:bCs/>
          <w:i w:val="0"/>
          <w:iCs w:val="0"/>
          <w:color w:val="auto"/>
          <w:sz w:val="26"/>
          <w:szCs w:val="26"/>
        </w:rPr>
        <w:t>3</w:t>
      </w:r>
      <w:r w:rsidR="0023789A" w:rsidRPr="00473066">
        <w:rPr>
          <w:rFonts w:ascii="Times New Roman" w:hAnsi="Times New Roman" w:cs="Times New Roman"/>
          <w:b/>
          <w:bCs/>
          <w:i w:val="0"/>
          <w:iCs w:val="0"/>
          <w:color w:val="auto"/>
          <w:sz w:val="26"/>
          <w:szCs w:val="26"/>
        </w:rPr>
        <w:t>-Pt-CN2</w:t>
      </w:r>
      <w:r w:rsidR="0023789A" w:rsidRPr="00473066">
        <w:rPr>
          <w:rFonts w:ascii="Times New Roman" w:hAnsi="Times New Roman" w:cs="Times New Roman"/>
          <w:i w:val="0"/>
          <w:iCs w:val="0"/>
          <w:color w:val="auto"/>
          <w:sz w:val="26"/>
          <w:szCs w:val="26"/>
        </w:rPr>
        <w:t xml:space="preserve">; на врезке представлены экспериментальный и расчётный спектры с </w:t>
      </w:r>
      <w:r w:rsidR="0023789A" w:rsidRPr="00473066">
        <w:rPr>
          <w:rFonts w:ascii="Times New Roman" w:hAnsi="Times New Roman" w:cs="Times New Roman"/>
          <w:i w:val="0"/>
          <w:iCs w:val="0"/>
          <w:color w:val="auto"/>
          <w:sz w:val="26"/>
          <w:szCs w:val="26"/>
          <w:lang w:val="en-US"/>
        </w:rPr>
        <w:t>m</w:t>
      </w:r>
      <w:r w:rsidR="0023789A" w:rsidRPr="00473066">
        <w:rPr>
          <w:rFonts w:ascii="Times New Roman" w:hAnsi="Times New Roman" w:cs="Times New Roman"/>
          <w:i w:val="0"/>
          <w:iCs w:val="0"/>
          <w:color w:val="auto"/>
          <w:sz w:val="26"/>
          <w:szCs w:val="26"/>
        </w:rPr>
        <w:t>/</w:t>
      </w:r>
      <w:r w:rsidR="0023789A" w:rsidRPr="00473066">
        <w:rPr>
          <w:rFonts w:ascii="Times New Roman" w:hAnsi="Times New Roman" w:cs="Times New Roman"/>
          <w:i w:val="0"/>
          <w:iCs w:val="0"/>
          <w:color w:val="auto"/>
          <w:sz w:val="26"/>
          <w:szCs w:val="26"/>
          <w:lang w:val="en-US"/>
        </w:rPr>
        <w:t>z</w:t>
      </w:r>
      <w:r w:rsidR="0023789A" w:rsidRPr="00473066">
        <w:rPr>
          <w:rFonts w:ascii="Times New Roman" w:hAnsi="Times New Roman" w:cs="Times New Roman"/>
          <w:i w:val="0"/>
          <w:iCs w:val="0"/>
          <w:color w:val="auto"/>
          <w:sz w:val="26"/>
          <w:szCs w:val="26"/>
        </w:rPr>
        <w:t xml:space="preserve"> </w:t>
      </w:r>
      <w:r w:rsidR="0023789A" w:rsidRPr="00473066">
        <w:rPr>
          <w:rFonts w:ascii="Times New Roman" w:hAnsi="Times New Roman" w:cs="Times New Roman"/>
          <w:i w:val="0"/>
          <w:iCs w:val="0"/>
          <w:color w:val="auto"/>
          <w:sz w:val="26"/>
          <w:szCs w:val="26"/>
        </w:rPr>
        <w:sym w:font="Symbol" w:char="F0BB"/>
      </w:r>
      <w:r w:rsidR="0023789A" w:rsidRPr="00473066">
        <w:rPr>
          <w:rFonts w:ascii="Times New Roman" w:hAnsi="Times New Roman" w:cs="Times New Roman"/>
          <w:i w:val="0"/>
          <w:iCs w:val="0"/>
          <w:color w:val="auto"/>
          <w:sz w:val="26"/>
          <w:szCs w:val="26"/>
        </w:rPr>
        <w:t xml:space="preserve"> 6</w:t>
      </w:r>
      <w:r w:rsidR="0023789A">
        <w:rPr>
          <w:rFonts w:ascii="Times New Roman" w:hAnsi="Times New Roman" w:cs="Times New Roman"/>
          <w:i w:val="0"/>
          <w:iCs w:val="0"/>
          <w:color w:val="auto"/>
          <w:sz w:val="26"/>
          <w:szCs w:val="26"/>
        </w:rPr>
        <w:t>45</w:t>
      </w:r>
      <w:r w:rsidR="0023789A" w:rsidRPr="00473066">
        <w:rPr>
          <w:rFonts w:ascii="Times New Roman" w:hAnsi="Times New Roman" w:cs="Times New Roman"/>
          <w:i w:val="0"/>
          <w:iCs w:val="0"/>
          <w:color w:val="auto"/>
          <w:sz w:val="26"/>
          <w:szCs w:val="26"/>
        </w:rPr>
        <w:t>.</w:t>
      </w:r>
    </w:p>
    <w:p w14:paraId="3D2FFFD6" w14:textId="77777777" w:rsidR="007136C1" w:rsidRDefault="00510D93" w:rsidP="00F74BDC">
      <w:pPr>
        <w:keepNext/>
        <w:spacing w:after="0" w:line="360" w:lineRule="auto"/>
        <w:ind w:firstLine="720"/>
        <w:jc w:val="center"/>
      </w:pPr>
      <w:r w:rsidRPr="0059588D">
        <w:rPr>
          <w:rFonts w:ascii="Times New Roman" w:hAnsi="Times New Roman" w:cs="Times New Roman"/>
          <w:noProof/>
          <w:lang w:eastAsia="ru-RU"/>
        </w:rPr>
        <w:lastRenderedPageBreak/>
        <w:drawing>
          <wp:inline distT="0" distB="0" distL="0" distR="0" wp14:anchorId="493CBF2A" wp14:editId="32E53A54">
            <wp:extent cx="3104686" cy="3242603"/>
            <wp:effectExtent l="0" t="0" r="635" b="0"/>
            <wp:docPr id="2622567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3603" r="3823"/>
                    <a:stretch/>
                  </pic:blipFill>
                  <pic:spPr bwMode="auto">
                    <a:xfrm>
                      <a:off x="0" y="0"/>
                      <a:ext cx="3145112" cy="3284825"/>
                    </a:xfrm>
                    <a:prstGeom prst="rect">
                      <a:avLst/>
                    </a:prstGeom>
                    <a:noFill/>
                    <a:ln>
                      <a:noFill/>
                    </a:ln>
                    <a:extLst>
                      <a:ext uri="{53640926-AAD7-44D8-BBD7-CCE9431645EC}">
                        <a14:shadowObscured xmlns:a14="http://schemas.microsoft.com/office/drawing/2010/main"/>
                      </a:ext>
                    </a:extLst>
                  </pic:spPr>
                </pic:pic>
              </a:graphicData>
            </a:graphic>
          </wp:inline>
        </w:drawing>
      </w:r>
    </w:p>
    <w:p w14:paraId="5B87B542" w14:textId="247C428D" w:rsidR="0023789A" w:rsidRPr="007136C1" w:rsidRDefault="007136C1" w:rsidP="00F74BDC">
      <w:pPr>
        <w:pStyle w:val="a5"/>
        <w:spacing w:after="0" w:line="360" w:lineRule="auto"/>
        <w:ind w:firstLine="720"/>
        <w:jc w:val="both"/>
        <w:rPr>
          <w:rFonts w:ascii="Times New Roman" w:hAnsi="Times New Roman" w:cs="Times New Roman"/>
          <w:i w:val="0"/>
          <w:iCs w:val="0"/>
          <w:color w:val="auto"/>
          <w:sz w:val="26"/>
          <w:szCs w:val="26"/>
        </w:rPr>
      </w:pPr>
      <w:bookmarkStart w:id="124" w:name="_Ref166718844"/>
      <w:r w:rsidRPr="007136C1">
        <w:rPr>
          <w:rFonts w:ascii="Times New Roman" w:hAnsi="Times New Roman" w:cs="Times New Roman"/>
          <w:i w:val="0"/>
          <w:iCs w:val="0"/>
          <w:color w:val="auto"/>
          <w:sz w:val="26"/>
          <w:szCs w:val="26"/>
        </w:rPr>
        <w:t>Рисунок Б.</w:t>
      </w:r>
      <w:r w:rsidRPr="007136C1">
        <w:rPr>
          <w:rFonts w:ascii="Times New Roman" w:hAnsi="Times New Roman" w:cs="Times New Roman"/>
          <w:i w:val="0"/>
          <w:iCs w:val="0"/>
          <w:color w:val="auto"/>
          <w:sz w:val="26"/>
          <w:szCs w:val="26"/>
        </w:rPr>
        <w:fldChar w:fldCharType="begin"/>
      </w:r>
      <w:r w:rsidRPr="007136C1">
        <w:rPr>
          <w:rFonts w:ascii="Times New Roman" w:hAnsi="Times New Roman" w:cs="Times New Roman"/>
          <w:i w:val="0"/>
          <w:iCs w:val="0"/>
          <w:color w:val="auto"/>
          <w:sz w:val="26"/>
          <w:szCs w:val="26"/>
        </w:rPr>
        <w:instrText xml:space="preserve"> SEQ Рисунок_Б. \* ARABIC </w:instrText>
      </w:r>
      <w:r w:rsidRPr="007136C1">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w:t>
      </w:r>
      <w:r w:rsidRPr="007136C1">
        <w:rPr>
          <w:rFonts w:ascii="Times New Roman" w:hAnsi="Times New Roman" w:cs="Times New Roman"/>
          <w:i w:val="0"/>
          <w:iCs w:val="0"/>
          <w:color w:val="auto"/>
          <w:sz w:val="26"/>
          <w:szCs w:val="26"/>
        </w:rPr>
        <w:fldChar w:fldCharType="end"/>
      </w:r>
      <w:bookmarkEnd w:id="124"/>
      <w:r w:rsidRPr="007136C1">
        <w:rPr>
          <w:rFonts w:ascii="Times New Roman" w:hAnsi="Times New Roman" w:cs="Times New Roman"/>
          <w:i w:val="0"/>
          <w:iCs w:val="0"/>
          <w:color w:val="auto"/>
          <w:sz w:val="26"/>
          <w:szCs w:val="26"/>
        </w:rPr>
        <w:t xml:space="preserve">. </w:t>
      </w:r>
      <w:r w:rsidR="0023789A" w:rsidRPr="007136C1">
        <w:rPr>
          <w:rFonts w:ascii="Times New Roman" w:hAnsi="Times New Roman" w:cs="Times New Roman"/>
          <w:i w:val="0"/>
          <w:iCs w:val="0"/>
          <w:color w:val="auto"/>
          <w:sz w:val="26"/>
          <w:szCs w:val="26"/>
        </w:rPr>
        <w:t xml:space="preserve">Масс-спектр комплекса </w:t>
      </w:r>
      <w:r w:rsidR="0023789A" w:rsidRPr="007136C1">
        <w:rPr>
          <w:rFonts w:ascii="Times New Roman" w:hAnsi="Times New Roman" w:cs="Times New Roman"/>
          <w:b/>
          <w:bCs/>
          <w:i w:val="0"/>
          <w:iCs w:val="0"/>
          <w:color w:val="auto"/>
          <w:sz w:val="26"/>
          <w:szCs w:val="26"/>
        </w:rPr>
        <w:t>4-Pt-CN2</w:t>
      </w:r>
      <w:r w:rsidR="0023789A" w:rsidRPr="007136C1">
        <w:rPr>
          <w:rFonts w:ascii="Times New Roman" w:hAnsi="Times New Roman" w:cs="Times New Roman"/>
          <w:i w:val="0"/>
          <w:iCs w:val="0"/>
          <w:color w:val="auto"/>
          <w:sz w:val="26"/>
          <w:szCs w:val="26"/>
        </w:rPr>
        <w:t xml:space="preserve">; на врезке представлены экспериментальный и расчётный спектры с </w:t>
      </w:r>
      <w:r w:rsidR="0023789A" w:rsidRPr="007136C1">
        <w:rPr>
          <w:rFonts w:ascii="Times New Roman" w:hAnsi="Times New Roman" w:cs="Times New Roman"/>
          <w:i w:val="0"/>
          <w:iCs w:val="0"/>
          <w:color w:val="auto"/>
          <w:sz w:val="26"/>
          <w:szCs w:val="26"/>
          <w:lang w:val="en-US"/>
        </w:rPr>
        <w:t>m</w:t>
      </w:r>
      <w:r w:rsidR="0023789A" w:rsidRPr="007136C1">
        <w:rPr>
          <w:rFonts w:ascii="Times New Roman" w:hAnsi="Times New Roman" w:cs="Times New Roman"/>
          <w:i w:val="0"/>
          <w:iCs w:val="0"/>
          <w:color w:val="auto"/>
          <w:sz w:val="26"/>
          <w:szCs w:val="26"/>
        </w:rPr>
        <w:t>/</w:t>
      </w:r>
      <w:r w:rsidR="0023789A" w:rsidRPr="007136C1">
        <w:rPr>
          <w:rFonts w:ascii="Times New Roman" w:hAnsi="Times New Roman" w:cs="Times New Roman"/>
          <w:i w:val="0"/>
          <w:iCs w:val="0"/>
          <w:color w:val="auto"/>
          <w:sz w:val="26"/>
          <w:szCs w:val="26"/>
          <w:lang w:val="en-US"/>
        </w:rPr>
        <w:t>z</w:t>
      </w:r>
      <w:r w:rsidR="0023789A" w:rsidRPr="007136C1">
        <w:rPr>
          <w:rFonts w:ascii="Times New Roman" w:hAnsi="Times New Roman" w:cs="Times New Roman"/>
          <w:i w:val="0"/>
          <w:iCs w:val="0"/>
          <w:color w:val="auto"/>
          <w:sz w:val="26"/>
          <w:szCs w:val="26"/>
        </w:rPr>
        <w:t xml:space="preserve"> </w:t>
      </w:r>
      <w:r w:rsidR="0023789A" w:rsidRPr="007136C1">
        <w:rPr>
          <w:rFonts w:ascii="Times New Roman" w:hAnsi="Times New Roman" w:cs="Times New Roman"/>
          <w:i w:val="0"/>
          <w:iCs w:val="0"/>
          <w:color w:val="auto"/>
          <w:sz w:val="26"/>
          <w:szCs w:val="26"/>
        </w:rPr>
        <w:sym w:font="Symbol" w:char="F0BB"/>
      </w:r>
      <w:r w:rsidR="0023789A" w:rsidRPr="007136C1">
        <w:rPr>
          <w:rFonts w:ascii="Times New Roman" w:hAnsi="Times New Roman" w:cs="Times New Roman"/>
          <w:i w:val="0"/>
          <w:iCs w:val="0"/>
          <w:color w:val="auto"/>
          <w:sz w:val="26"/>
          <w:szCs w:val="26"/>
        </w:rPr>
        <w:t xml:space="preserve"> 671.</w:t>
      </w:r>
    </w:p>
    <w:p w14:paraId="68C48AAC" w14:textId="77777777" w:rsidR="00510D93" w:rsidRPr="00232047" w:rsidRDefault="00510D93" w:rsidP="00F74BDC">
      <w:pPr>
        <w:spacing w:after="0" w:line="360" w:lineRule="auto"/>
        <w:ind w:firstLine="720"/>
        <w:rPr>
          <w:rFonts w:ascii="Times New Roman" w:hAnsi="Times New Roman" w:cs="Times New Roman"/>
          <w:sz w:val="26"/>
          <w:szCs w:val="26"/>
          <w:highlight w:val="cyan"/>
        </w:rPr>
      </w:pPr>
      <w:r w:rsidRPr="00232047">
        <w:rPr>
          <w:rFonts w:ascii="Times New Roman" w:hAnsi="Times New Roman" w:cs="Times New Roman"/>
          <w:i/>
          <w:iCs/>
          <w:sz w:val="26"/>
          <w:szCs w:val="26"/>
          <w:highlight w:val="cyan"/>
        </w:rPr>
        <w:br w:type="page"/>
      </w:r>
    </w:p>
    <w:p w14:paraId="78D55537" w14:textId="77777777" w:rsidR="007B0EF8" w:rsidRDefault="00510D93" w:rsidP="00F74BDC">
      <w:pPr>
        <w:pStyle w:val="a5"/>
        <w:spacing w:after="0" w:line="360" w:lineRule="auto"/>
        <w:ind w:firstLine="720"/>
        <w:jc w:val="center"/>
        <w:outlineLvl w:val="0"/>
        <w:rPr>
          <w:rFonts w:ascii="Times New Roman" w:hAnsi="Times New Roman" w:cs="Times New Roman"/>
          <w:b/>
          <w:bCs/>
          <w:i w:val="0"/>
          <w:iCs w:val="0"/>
          <w:color w:val="auto"/>
          <w:sz w:val="26"/>
          <w:szCs w:val="26"/>
        </w:rPr>
      </w:pPr>
      <w:bookmarkStart w:id="125" w:name="_Toc166971753"/>
      <w:bookmarkStart w:id="126" w:name="_Toc166287988"/>
      <w:r w:rsidRPr="00232047">
        <w:rPr>
          <w:rFonts w:ascii="Times New Roman" w:hAnsi="Times New Roman" w:cs="Times New Roman"/>
          <w:b/>
          <w:bCs/>
          <w:i w:val="0"/>
          <w:iCs w:val="0"/>
          <w:color w:val="auto"/>
          <w:sz w:val="26"/>
          <w:szCs w:val="26"/>
        </w:rPr>
        <w:lastRenderedPageBreak/>
        <w:t>Прибложение В</w:t>
      </w:r>
      <w:bookmarkEnd w:id="125"/>
    </w:p>
    <w:p w14:paraId="5708D44E" w14:textId="2B332913" w:rsidR="00510D93" w:rsidRPr="00232047" w:rsidRDefault="00510D93" w:rsidP="00F74BDC">
      <w:pPr>
        <w:pStyle w:val="a5"/>
        <w:spacing w:after="0" w:line="360" w:lineRule="auto"/>
        <w:ind w:firstLine="720"/>
        <w:jc w:val="center"/>
        <w:rPr>
          <w:rFonts w:ascii="Times New Roman" w:hAnsi="Times New Roman" w:cs="Times New Roman"/>
          <w:b/>
          <w:bCs/>
          <w:i w:val="0"/>
          <w:iCs w:val="0"/>
          <w:color w:val="auto"/>
          <w:sz w:val="26"/>
          <w:szCs w:val="26"/>
        </w:rPr>
      </w:pPr>
      <w:r w:rsidRPr="00232047">
        <w:rPr>
          <w:rFonts w:ascii="Times New Roman" w:hAnsi="Times New Roman" w:cs="Times New Roman"/>
          <w:b/>
          <w:bCs/>
          <w:i w:val="0"/>
          <w:iCs w:val="0"/>
          <w:color w:val="auto"/>
          <w:sz w:val="26"/>
          <w:szCs w:val="26"/>
          <w:lang w:val="en-US"/>
        </w:rPr>
        <w:t>ESI</w:t>
      </w:r>
      <w:r w:rsidRPr="00232047">
        <w:rPr>
          <w:rFonts w:ascii="Times New Roman" w:hAnsi="Times New Roman" w:cs="Times New Roman"/>
          <w:b/>
          <w:bCs/>
          <w:i w:val="0"/>
          <w:iCs w:val="0"/>
          <w:color w:val="auto"/>
          <w:sz w:val="26"/>
          <w:szCs w:val="26"/>
        </w:rPr>
        <w:t>-</w:t>
      </w:r>
      <w:r w:rsidRPr="00232047">
        <w:rPr>
          <w:rFonts w:ascii="Times New Roman" w:hAnsi="Times New Roman" w:cs="Times New Roman"/>
          <w:b/>
          <w:bCs/>
          <w:i w:val="0"/>
          <w:iCs w:val="0"/>
          <w:color w:val="auto"/>
          <w:sz w:val="26"/>
          <w:szCs w:val="26"/>
          <w:lang w:val="en-US"/>
        </w:rPr>
        <w:t>MS</w:t>
      </w:r>
      <w:r w:rsidRPr="00232047">
        <w:rPr>
          <w:rFonts w:ascii="Times New Roman" w:hAnsi="Times New Roman" w:cs="Times New Roman"/>
          <w:b/>
          <w:bCs/>
          <w:i w:val="0"/>
          <w:iCs w:val="0"/>
          <w:color w:val="auto"/>
          <w:sz w:val="26"/>
          <w:szCs w:val="26"/>
        </w:rPr>
        <w:t xml:space="preserve"> спектры комплексов 1-Pt-CN2 - 4-Pt-CN2</w:t>
      </w:r>
      <w:bookmarkEnd w:id="126"/>
    </w:p>
    <w:p w14:paraId="79E6014F" w14:textId="77777777" w:rsidR="007136C1" w:rsidRDefault="00510D93" w:rsidP="00F74BDC">
      <w:pPr>
        <w:keepNext/>
        <w:spacing w:after="0" w:line="360" w:lineRule="auto"/>
        <w:ind w:firstLine="720"/>
        <w:jc w:val="center"/>
      </w:pPr>
      <w:r w:rsidRPr="00232047">
        <w:rPr>
          <w:rFonts w:ascii="Times New Roman" w:hAnsi="Times New Roman" w:cs="Times New Roman"/>
          <w:noProof/>
          <w:lang w:eastAsia="ru-RU"/>
        </w:rPr>
        <w:drawing>
          <wp:inline distT="0" distB="0" distL="0" distR="0" wp14:anchorId="2423AE27" wp14:editId="159DAF0B">
            <wp:extent cx="5190979" cy="3131465"/>
            <wp:effectExtent l="0" t="0" r="0" b="0"/>
            <wp:docPr id="1967743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43283" name=""/>
                    <pic:cNvPicPr/>
                  </pic:nvPicPr>
                  <pic:blipFill rotWithShape="1">
                    <a:blip r:embed="rId102"/>
                    <a:srcRect t="9691"/>
                    <a:stretch/>
                  </pic:blipFill>
                  <pic:spPr bwMode="auto">
                    <a:xfrm>
                      <a:off x="0" y="0"/>
                      <a:ext cx="5203047" cy="3138745"/>
                    </a:xfrm>
                    <a:prstGeom prst="rect">
                      <a:avLst/>
                    </a:prstGeom>
                    <a:ln>
                      <a:noFill/>
                    </a:ln>
                    <a:extLst>
                      <a:ext uri="{53640926-AAD7-44D8-BBD7-CCE9431645EC}">
                        <a14:shadowObscured xmlns:a14="http://schemas.microsoft.com/office/drawing/2010/main"/>
                      </a:ext>
                    </a:extLst>
                  </pic:spPr>
                </pic:pic>
              </a:graphicData>
            </a:graphic>
          </wp:inline>
        </w:drawing>
      </w:r>
    </w:p>
    <w:p w14:paraId="1DCFEBE9" w14:textId="4CB42244" w:rsidR="00013ED0" w:rsidRDefault="007136C1" w:rsidP="00F74BDC">
      <w:pPr>
        <w:pStyle w:val="a5"/>
        <w:spacing w:after="0" w:line="360" w:lineRule="auto"/>
        <w:ind w:firstLine="720"/>
        <w:jc w:val="both"/>
        <w:rPr>
          <w:rFonts w:ascii="Times New Roman" w:hAnsi="Times New Roman" w:cs="Times New Roman"/>
          <w:i w:val="0"/>
          <w:iCs w:val="0"/>
          <w:color w:val="auto"/>
          <w:sz w:val="26"/>
          <w:szCs w:val="26"/>
        </w:rPr>
      </w:pPr>
      <w:bookmarkStart w:id="127" w:name="_Ref166718891"/>
      <w:r w:rsidRPr="007136C1">
        <w:rPr>
          <w:rFonts w:ascii="Times New Roman" w:hAnsi="Times New Roman" w:cs="Times New Roman"/>
          <w:i w:val="0"/>
          <w:iCs w:val="0"/>
          <w:color w:val="auto"/>
          <w:sz w:val="26"/>
          <w:szCs w:val="26"/>
        </w:rPr>
        <w:t>Рисунок В.</w:t>
      </w:r>
      <w:r w:rsidRPr="007136C1">
        <w:rPr>
          <w:rFonts w:ascii="Times New Roman" w:hAnsi="Times New Roman" w:cs="Times New Roman"/>
          <w:i w:val="0"/>
          <w:iCs w:val="0"/>
          <w:color w:val="auto"/>
          <w:sz w:val="26"/>
          <w:szCs w:val="26"/>
        </w:rPr>
        <w:fldChar w:fldCharType="begin"/>
      </w:r>
      <w:r w:rsidRPr="007136C1">
        <w:rPr>
          <w:rFonts w:ascii="Times New Roman" w:hAnsi="Times New Roman" w:cs="Times New Roman"/>
          <w:i w:val="0"/>
          <w:iCs w:val="0"/>
          <w:color w:val="auto"/>
          <w:sz w:val="26"/>
          <w:szCs w:val="26"/>
        </w:rPr>
        <w:instrText xml:space="preserve"> SEQ Рисунок_В. \* ARABIC </w:instrText>
      </w:r>
      <w:r w:rsidRPr="007136C1">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w:t>
      </w:r>
      <w:r w:rsidRPr="007136C1">
        <w:rPr>
          <w:rFonts w:ascii="Times New Roman" w:hAnsi="Times New Roman" w:cs="Times New Roman"/>
          <w:i w:val="0"/>
          <w:iCs w:val="0"/>
          <w:color w:val="auto"/>
          <w:sz w:val="26"/>
          <w:szCs w:val="26"/>
        </w:rPr>
        <w:fldChar w:fldCharType="end"/>
      </w:r>
      <w:bookmarkEnd w:id="127"/>
      <w:r w:rsidRPr="007136C1">
        <w:rPr>
          <w:rFonts w:ascii="Times New Roman" w:hAnsi="Times New Roman" w:cs="Times New Roman"/>
          <w:i w:val="0"/>
          <w:iCs w:val="0"/>
          <w:color w:val="auto"/>
          <w:sz w:val="26"/>
          <w:szCs w:val="26"/>
        </w:rPr>
        <w:t xml:space="preserve">. </w:t>
      </w:r>
      <w:r w:rsidR="00013ED0" w:rsidRPr="007136C1">
        <w:rPr>
          <w:rFonts w:ascii="Times New Roman" w:hAnsi="Times New Roman" w:cs="Times New Roman"/>
          <w:i w:val="0"/>
          <w:iCs w:val="0"/>
          <w:color w:val="auto"/>
          <w:sz w:val="26"/>
          <w:szCs w:val="26"/>
          <w:vertAlign w:val="superscript"/>
        </w:rPr>
        <w:t>1</w:t>
      </w:r>
      <w:r w:rsidR="00013ED0" w:rsidRPr="007136C1">
        <w:rPr>
          <w:rFonts w:ascii="Times New Roman" w:hAnsi="Times New Roman" w:cs="Times New Roman"/>
          <w:i w:val="0"/>
          <w:iCs w:val="0"/>
          <w:color w:val="auto"/>
          <w:sz w:val="26"/>
          <w:szCs w:val="26"/>
          <w:lang w:val="en-US"/>
        </w:rPr>
        <w:t>H</w:t>
      </w:r>
      <w:r w:rsidR="00013ED0" w:rsidRPr="007136C1">
        <w:rPr>
          <w:rFonts w:ascii="Times New Roman" w:hAnsi="Times New Roman" w:cs="Times New Roman"/>
          <w:i w:val="0"/>
          <w:iCs w:val="0"/>
          <w:color w:val="auto"/>
          <w:sz w:val="26"/>
          <w:szCs w:val="26"/>
        </w:rPr>
        <w:t xml:space="preserve"> ЯМР спектр комплекса </w:t>
      </w:r>
      <w:r w:rsidR="00013ED0" w:rsidRPr="007136C1">
        <w:rPr>
          <w:rFonts w:ascii="Times New Roman" w:hAnsi="Times New Roman" w:cs="Times New Roman"/>
          <w:b/>
          <w:bCs/>
          <w:i w:val="0"/>
          <w:iCs w:val="0"/>
          <w:color w:val="auto"/>
          <w:sz w:val="26"/>
          <w:szCs w:val="26"/>
        </w:rPr>
        <w:t xml:space="preserve">1-Pt-CN2 </w:t>
      </w:r>
      <w:r w:rsidR="00013ED0" w:rsidRPr="007136C1">
        <w:rPr>
          <w:rFonts w:ascii="Times New Roman" w:hAnsi="Times New Roman" w:cs="Times New Roman"/>
          <w:i w:val="0"/>
          <w:iCs w:val="0"/>
          <w:color w:val="auto"/>
          <w:sz w:val="26"/>
          <w:szCs w:val="26"/>
        </w:rPr>
        <w:t>в растворе C</w:t>
      </w:r>
      <w:r w:rsidR="00013ED0" w:rsidRPr="007136C1">
        <w:rPr>
          <w:rFonts w:ascii="Times New Roman" w:hAnsi="Times New Roman" w:cs="Times New Roman"/>
          <w:i w:val="0"/>
          <w:iCs w:val="0"/>
          <w:color w:val="auto"/>
          <w:sz w:val="26"/>
          <w:szCs w:val="26"/>
          <w:vertAlign w:val="subscript"/>
        </w:rPr>
        <w:t>2</w:t>
      </w:r>
      <w:r w:rsidR="00013ED0" w:rsidRPr="007136C1">
        <w:rPr>
          <w:rFonts w:ascii="Times New Roman" w:hAnsi="Times New Roman" w:cs="Times New Roman"/>
          <w:i w:val="0"/>
          <w:iCs w:val="0"/>
          <w:color w:val="auto"/>
          <w:sz w:val="26"/>
          <w:szCs w:val="26"/>
          <w:lang w:val="en-US"/>
        </w:rPr>
        <w:t>D</w:t>
      </w:r>
      <w:r w:rsidR="00013ED0" w:rsidRPr="007136C1">
        <w:rPr>
          <w:rFonts w:ascii="Times New Roman" w:hAnsi="Times New Roman" w:cs="Times New Roman"/>
          <w:i w:val="0"/>
          <w:iCs w:val="0"/>
          <w:color w:val="auto"/>
          <w:sz w:val="26"/>
          <w:szCs w:val="26"/>
          <w:vertAlign w:val="subscript"/>
        </w:rPr>
        <w:t>6</w:t>
      </w:r>
      <w:r w:rsidR="00013ED0" w:rsidRPr="007136C1">
        <w:rPr>
          <w:rFonts w:ascii="Times New Roman" w:hAnsi="Times New Roman" w:cs="Times New Roman"/>
          <w:i w:val="0"/>
          <w:iCs w:val="0"/>
          <w:color w:val="auto"/>
          <w:sz w:val="26"/>
          <w:szCs w:val="26"/>
        </w:rPr>
        <w:t>OS. Раскраска сигналов в спектре соответствует расположению протонов в структуре комплекса, показанной на рисунке.</w:t>
      </w:r>
    </w:p>
    <w:p w14:paraId="5E97B6AB" w14:textId="77777777" w:rsidR="007136C1" w:rsidRDefault="00510D93" w:rsidP="00F74BDC">
      <w:pPr>
        <w:keepNext/>
        <w:spacing w:after="0" w:line="360" w:lineRule="auto"/>
        <w:ind w:firstLine="720"/>
        <w:jc w:val="center"/>
      </w:pPr>
      <w:r w:rsidRPr="00232047">
        <w:rPr>
          <w:rFonts w:ascii="Times New Roman" w:hAnsi="Times New Roman" w:cs="Times New Roman"/>
          <w:noProof/>
          <w:lang w:eastAsia="ru-RU"/>
        </w:rPr>
        <w:drawing>
          <wp:inline distT="0" distB="0" distL="0" distR="0" wp14:anchorId="7B31BE79" wp14:editId="7AE8293E">
            <wp:extent cx="5190979" cy="3196153"/>
            <wp:effectExtent l="0" t="0" r="0" b="4445"/>
            <wp:docPr id="16763697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69726" name=""/>
                    <pic:cNvPicPr/>
                  </pic:nvPicPr>
                  <pic:blipFill rotWithShape="1">
                    <a:blip r:embed="rId103"/>
                    <a:srcRect t="1644" b="3774"/>
                    <a:stretch/>
                  </pic:blipFill>
                  <pic:spPr bwMode="auto">
                    <a:xfrm>
                      <a:off x="0" y="0"/>
                      <a:ext cx="5199263" cy="3201253"/>
                    </a:xfrm>
                    <a:prstGeom prst="rect">
                      <a:avLst/>
                    </a:prstGeom>
                    <a:ln>
                      <a:noFill/>
                    </a:ln>
                    <a:extLst>
                      <a:ext uri="{53640926-AAD7-44D8-BBD7-CCE9431645EC}">
                        <a14:shadowObscured xmlns:a14="http://schemas.microsoft.com/office/drawing/2010/main"/>
                      </a:ext>
                    </a:extLst>
                  </pic:spPr>
                </pic:pic>
              </a:graphicData>
            </a:graphic>
          </wp:inline>
        </w:drawing>
      </w:r>
    </w:p>
    <w:p w14:paraId="04D1D8C3" w14:textId="563BA72E" w:rsidR="00510D93" w:rsidRDefault="007136C1" w:rsidP="00F74BDC">
      <w:pPr>
        <w:pStyle w:val="a5"/>
        <w:spacing w:after="0" w:line="360" w:lineRule="auto"/>
        <w:ind w:firstLine="720"/>
        <w:jc w:val="both"/>
        <w:rPr>
          <w:rFonts w:ascii="Times New Roman" w:hAnsi="Times New Roman" w:cs="Times New Roman"/>
          <w:i w:val="0"/>
          <w:iCs w:val="0"/>
          <w:color w:val="auto"/>
          <w:sz w:val="26"/>
          <w:szCs w:val="26"/>
        </w:rPr>
      </w:pPr>
      <w:bookmarkStart w:id="128" w:name="_Ref166718895"/>
      <w:r w:rsidRPr="007136C1">
        <w:rPr>
          <w:rFonts w:ascii="Times New Roman" w:hAnsi="Times New Roman" w:cs="Times New Roman"/>
          <w:i w:val="0"/>
          <w:iCs w:val="0"/>
          <w:color w:val="auto"/>
          <w:sz w:val="26"/>
          <w:szCs w:val="26"/>
        </w:rPr>
        <w:t>Рисунок В.</w:t>
      </w:r>
      <w:r w:rsidRPr="007136C1">
        <w:rPr>
          <w:rFonts w:ascii="Times New Roman" w:hAnsi="Times New Roman" w:cs="Times New Roman"/>
          <w:i w:val="0"/>
          <w:iCs w:val="0"/>
          <w:color w:val="auto"/>
          <w:sz w:val="26"/>
          <w:szCs w:val="26"/>
        </w:rPr>
        <w:fldChar w:fldCharType="begin"/>
      </w:r>
      <w:r w:rsidRPr="007136C1">
        <w:rPr>
          <w:rFonts w:ascii="Times New Roman" w:hAnsi="Times New Roman" w:cs="Times New Roman"/>
          <w:i w:val="0"/>
          <w:iCs w:val="0"/>
          <w:color w:val="auto"/>
          <w:sz w:val="26"/>
          <w:szCs w:val="26"/>
        </w:rPr>
        <w:instrText xml:space="preserve"> SEQ Рисунок_В. \* ARABIC </w:instrText>
      </w:r>
      <w:r w:rsidRPr="007136C1">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2</w:t>
      </w:r>
      <w:r w:rsidRPr="007136C1">
        <w:rPr>
          <w:rFonts w:ascii="Times New Roman" w:hAnsi="Times New Roman" w:cs="Times New Roman"/>
          <w:i w:val="0"/>
          <w:iCs w:val="0"/>
          <w:color w:val="auto"/>
          <w:sz w:val="26"/>
          <w:szCs w:val="26"/>
        </w:rPr>
        <w:fldChar w:fldCharType="end"/>
      </w:r>
      <w:bookmarkEnd w:id="128"/>
      <w:r w:rsidRPr="007136C1">
        <w:rPr>
          <w:rFonts w:ascii="Times New Roman" w:hAnsi="Times New Roman" w:cs="Times New Roman"/>
          <w:i w:val="0"/>
          <w:iCs w:val="0"/>
          <w:color w:val="auto"/>
          <w:sz w:val="26"/>
          <w:szCs w:val="26"/>
        </w:rPr>
        <w:t xml:space="preserve">. </w:t>
      </w:r>
      <w:r w:rsidR="00013ED0" w:rsidRPr="007136C1">
        <w:rPr>
          <w:rFonts w:ascii="Times New Roman" w:hAnsi="Times New Roman" w:cs="Times New Roman"/>
          <w:i w:val="0"/>
          <w:iCs w:val="0"/>
          <w:color w:val="auto"/>
          <w:sz w:val="26"/>
          <w:szCs w:val="26"/>
          <w:vertAlign w:val="superscript"/>
        </w:rPr>
        <w:t>1</w:t>
      </w:r>
      <w:r w:rsidR="00013ED0" w:rsidRPr="007136C1">
        <w:rPr>
          <w:rFonts w:ascii="Times New Roman" w:hAnsi="Times New Roman" w:cs="Times New Roman"/>
          <w:i w:val="0"/>
          <w:iCs w:val="0"/>
          <w:color w:val="auto"/>
          <w:sz w:val="26"/>
          <w:szCs w:val="26"/>
          <w:lang w:val="en-US"/>
        </w:rPr>
        <w:t>H</w:t>
      </w:r>
      <w:r w:rsidR="00013ED0" w:rsidRPr="007136C1">
        <w:rPr>
          <w:rFonts w:ascii="Times New Roman" w:hAnsi="Times New Roman" w:cs="Times New Roman"/>
          <w:i w:val="0"/>
          <w:iCs w:val="0"/>
          <w:color w:val="auto"/>
          <w:sz w:val="26"/>
          <w:szCs w:val="26"/>
        </w:rPr>
        <w:t xml:space="preserve"> ЯМР спектр комплекса </w:t>
      </w:r>
      <w:r w:rsidR="00013ED0" w:rsidRPr="007136C1">
        <w:rPr>
          <w:rFonts w:ascii="Times New Roman" w:hAnsi="Times New Roman" w:cs="Times New Roman"/>
          <w:b/>
          <w:bCs/>
          <w:i w:val="0"/>
          <w:iCs w:val="0"/>
          <w:color w:val="auto"/>
          <w:sz w:val="26"/>
          <w:szCs w:val="26"/>
        </w:rPr>
        <w:t xml:space="preserve">3-Pt-CN2 </w:t>
      </w:r>
      <w:r w:rsidR="00013ED0" w:rsidRPr="007136C1">
        <w:rPr>
          <w:rFonts w:ascii="Times New Roman" w:hAnsi="Times New Roman" w:cs="Times New Roman"/>
          <w:i w:val="0"/>
          <w:iCs w:val="0"/>
          <w:color w:val="auto"/>
          <w:sz w:val="26"/>
          <w:szCs w:val="26"/>
        </w:rPr>
        <w:t xml:space="preserve">в растворе </w:t>
      </w:r>
      <w:r w:rsidR="00CC1931">
        <w:rPr>
          <w:rFonts w:ascii="Times New Roman" w:hAnsi="Times New Roman" w:cs="Times New Roman"/>
          <w:i w:val="0"/>
          <w:iCs w:val="0"/>
          <w:color w:val="auto"/>
          <w:sz w:val="26"/>
          <w:szCs w:val="26"/>
        </w:rPr>
        <w:t>ДМСО-</w:t>
      </w:r>
      <w:r w:rsidR="00013ED0" w:rsidRPr="007136C1">
        <w:rPr>
          <w:rFonts w:ascii="Times New Roman" w:hAnsi="Times New Roman" w:cs="Times New Roman"/>
          <w:i w:val="0"/>
          <w:iCs w:val="0"/>
          <w:color w:val="auto"/>
          <w:sz w:val="26"/>
          <w:szCs w:val="26"/>
          <w:lang w:val="en-US"/>
        </w:rPr>
        <w:t>D</w:t>
      </w:r>
      <w:r w:rsidR="00013ED0" w:rsidRPr="007136C1">
        <w:rPr>
          <w:rFonts w:ascii="Times New Roman" w:hAnsi="Times New Roman" w:cs="Times New Roman"/>
          <w:i w:val="0"/>
          <w:iCs w:val="0"/>
          <w:color w:val="auto"/>
          <w:sz w:val="26"/>
          <w:szCs w:val="26"/>
          <w:vertAlign w:val="subscript"/>
        </w:rPr>
        <w:t>6</w:t>
      </w:r>
      <w:r w:rsidR="00013ED0" w:rsidRPr="007136C1">
        <w:rPr>
          <w:rFonts w:ascii="Times New Roman" w:hAnsi="Times New Roman" w:cs="Times New Roman"/>
          <w:i w:val="0"/>
          <w:iCs w:val="0"/>
          <w:color w:val="auto"/>
          <w:sz w:val="26"/>
          <w:szCs w:val="26"/>
        </w:rPr>
        <w:t>. Раскраска сигналов в спектре соответствует расположению протонов в структуре комплекса, показанной на рисунке</w:t>
      </w:r>
      <w:r w:rsidR="00510D93" w:rsidRPr="007136C1">
        <w:rPr>
          <w:rFonts w:ascii="Times New Roman" w:hAnsi="Times New Roman" w:cs="Times New Roman"/>
          <w:i w:val="0"/>
          <w:iCs w:val="0"/>
          <w:color w:val="auto"/>
          <w:sz w:val="26"/>
          <w:szCs w:val="26"/>
        </w:rPr>
        <w:t>.</w:t>
      </w:r>
    </w:p>
    <w:p w14:paraId="14D251FD" w14:textId="77777777" w:rsidR="007136C1" w:rsidRDefault="00510D93" w:rsidP="00F74BDC">
      <w:pPr>
        <w:keepNext/>
        <w:spacing w:after="0" w:line="360" w:lineRule="auto"/>
        <w:ind w:firstLine="720"/>
        <w:jc w:val="center"/>
      </w:pPr>
      <w:r w:rsidRPr="00232047">
        <w:rPr>
          <w:rFonts w:ascii="Times New Roman" w:hAnsi="Times New Roman" w:cs="Times New Roman"/>
          <w:noProof/>
          <w:lang w:eastAsia="ru-RU"/>
        </w:rPr>
        <w:lastRenderedPageBreak/>
        <w:drawing>
          <wp:inline distT="0" distB="0" distL="0" distR="0" wp14:anchorId="4AD6723A" wp14:editId="25751E61">
            <wp:extent cx="4783625" cy="3453619"/>
            <wp:effectExtent l="0" t="0" r="0" b="0"/>
            <wp:docPr id="1287441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41973" name=""/>
                    <pic:cNvPicPr/>
                  </pic:nvPicPr>
                  <pic:blipFill>
                    <a:blip r:embed="rId104"/>
                    <a:stretch>
                      <a:fillRect/>
                    </a:stretch>
                  </pic:blipFill>
                  <pic:spPr>
                    <a:xfrm>
                      <a:off x="0" y="0"/>
                      <a:ext cx="4788623" cy="3457228"/>
                    </a:xfrm>
                    <a:prstGeom prst="rect">
                      <a:avLst/>
                    </a:prstGeom>
                  </pic:spPr>
                </pic:pic>
              </a:graphicData>
            </a:graphic>
          </wp:inline>
        </w:drawing>
      </w:r>
    </w:p>
    <w:p w14:paraId="7FAFCE2F" w14:textId="01A77DD0" w:rsidR="00013ED0" w:rsidRPr="007136C1" w:rsidRDefault="007136C1" w:rsidP="00F74BDC">
      <w:pPr>
        <w:pStyle w:val="a5"/>
        <w:spacing w:after="0" w:line="360" w:lineRule="auto"/>
        <w:ind w:firstLine="720"/>
        <w:jc w:val="both"/>
        <w:rPr>
          <w:rFonts w:ascii="Times New Roman" w:hAnsi="Times New Roman" w:cs="Times New Roman"/>
          <w:i w:val="0"/>
          <w:iCs w:val="0"/>
          <w:color w:val="auto"/>
          <w:sz w:val="26"/>
          <w:szCs w:val="26"/>
        </w:rPr>
      </w:pPr>
      <w:bookmarkStart w:id="129" w:name="_Ref166718896"/>
      <w:r w:rsidRPr="007136C1">
        <w:rPr>
          <w:rFonts w:ascii="Times New Roman" w:hAnsi="Times New Roman" w:cs="Times New Roman"/>
          <w:i w:val="0"/>
          <w:iCs w:val="0"/>
          <w:color w:val="auto"/>
          <w:sz w:val="26"/>
          <w:szCs w:val="26"/>
        </w:rPr>
        <w:t>Рисунок В.</w:t>
      </w:r>
      <w:r w:rsidRPr="007136C1">
        <w:rPr>
          <w:rFonts w:ascii="Times New Roman" w:hAnsi="Times New Roman" w:cs="Times New Roman"/>
          <w:i w:val="0"/>
          <w:iCs w:val="0"/>
          <w:color w:val="auto"/>
          <w:sz w:val="26"/>
          <w:szCs w:val="26"/>
        </w:rPr>
        <w:fldChar w:fldCharType="begin"/>
      </w:r>
      <w:r w:rsidRPr="007136C1">
        <w:rPr>
          <w:rFonts w:ascii="Times New Roman" w:hAnsi="Times New Roman" w:cs="Times New Roman"/>
          <w:i w:val="0"/>
          <w:iCs w:val="0"/>
          <w:color w:val="auto"/>
          <w:sz w:val="26"/>
          <w:szCs w:val="26"/>
        </w:rPr>
        <w:instrText xml:space="preserve"> SEQ Рисунок_В. \* ARABIC </w:instrText>
      </w:r>
      <w:r w:rsidRPr="007136C1">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w:t>
      </w:r>
      <w:r w:rsidRPr="007136C1">
        <w:rPr>
          <w:rFonts w:ascii="Times New Roman" w:hAnsi="Times New Roman" w:cs="Times New Roman"/>
          <w:i w:val="0"/>
          <w:iCs w:val="0"/>
          <w:color w:val="auto"/>
          <w:sz w:val="26"/>
          <w:szCs w:val="26"/>
        </w:rPr>
        <w:fldChar w:fldCharType="end"/>
      </w:r>
      <w:bookmarkEnd w:id="129"/>
      <w:r w:rsidRPr="007136C1">
        <w:rPr>
          <w:rFonts w:ascii="Times New Roman" w:hAnsi="Times New Roman" w:cs="Times New Roman"/>
          <w:i w:val="0"/>
          <w:iCs w:val="0"/>
          <w:color w:val="auto"/>
          <w:sz w:val="26"/>
          <w:szCs w:val="26"/>
        </w:rPr>
        <w:t xml:space="preserve">. </w:t>
      </w:r>
      <w:r w:rsidR="00013ED0" w:rsidRPr="007136C1">
        <w:rPr>
          <w:rFonts w:ascii="Times New Roman" w:hAnsi="Times New Roman" w:cs="Times New Roman"/>
          <w:i w:val="0"/>
          <w:iCs w:val="0"/>
          <w:color w:val="auto"/>
          <w:sz w:val="26"/>
          <w:szCs w:val="26"/>
          <w:vertAlign w:val="superscript"/>
        </w:rPr>
        <w:t>1</w:t>
      </w:r>
      <w:r w:rsidR="00013ED0" w:rsidRPr="007136C1">
        <w:rPr>
          <w:rFonts w:ascii="Times New Roman" w:hAnsi="Times New Roman" w:cs="Times New Roman"/>
          <w:i w:val="0"/>
          <w:iCs w:val="0"/>
          <w:color w:val="auto"/>
          <w:sz w:val="26"/>
          <w:szCs w:val="26"/>
          <w:lang w:val="en-US"/>
        </w:rPr>
        <w:t>H</w:t>
      </w:r>
      <w:r w:rsidR="00013ED0" w:rsidRPr="007136C1">
        <w:rPr>
          <w:rFonts w:ascii="Times New Roman" w:hAnsi="Times New Roman" w:cs="Times New Roman"/>
          <w:i w:val="0"/>
          <w:iCs w:val="0"/>
          <w:color w:val="auto"/>
          <w:sz w:val="26"/>
          <w:szCs w:val="26"/>
        </w:rPr>
        <w:t xml:space="preserve"> ЯМР спектр комплекса </w:t>
      </w:r>
      <w:r w:rsidR="00013ED0" w:rsidRPr="007136C1">
        <w:rPr>
          <w:rFonts w:ascii="Times New Roman" w:hAnsi="Times New Roman" w:cs="Times New Roman"/>
          <w:b/>
          <w:bCs/>
          <w:i w:val="0"/>
          <w:iCs w:val="0"/>
          <w:color w:val="auto"/>
          <w:sz w:val="26"/>
          <w:szCs w:val="26"/>
        </w:rPr>
        <w:t xml:space="preserve">4-Pt-CN2 </w:t>
      </w:r>
      <w:r w:rsidR="00013ED0" w:rsidRPr="007136C1">
        <w:rPr>
          <w:rFonts w:ascii="Times New Roman" w:hAnsi="Times New Roman" w:cs="Times New Roman"/>
          <w:i w:val="0"/>
          <w:iCs w:val="0"/>
          <w:color w:val="auto"/>
          <w:sz w:val="26"/>
          <w:szCs w:val="26"/>
        </w:rPr>
        <w:t>в растворе C</w:t>
      </w:r>
      <w:r w:rsidR="00013ED0" w:rsidRPr="007136C1">
        <w:rPr>
          <w:rFonts w:ascii="Times New Roman" w:hAnsi="Times New Roman" w:cs="Times New Roman"/>
          <w:i w:val="0"/>
          <w:iCs w:val="0"/>
          <w:color w:val="auto"/>
          <w:sz w:val="26"/>
          <w:szCs w:val="26"/>
          <w:lang w:val="en-US"/>
        </w:rPr>
        <w:t>D</w:t>
      </w:r>
      <w:r w:rsidR="00013ED0" w:rsidRPr="007136C1">
        <w:rPr>
          <w:rFonts w:ascii="Times New Roman" w:hAnsi="Times New Roman" w:cs="Times New Roman"/>
          <w:i w:val="0"/>
          <w:iCs w:val="0"/>
          <w:color w:val="auto"/>
          <w:sz w:val="26"/>
          <w:szCs w:val="26"/>
          <w:vertAlign w:val="subscript"/>
        </w:rPr>
        <w:t>3</w:t>
      </w:r>
      <w:r w:rsidR="00013ED0" w:rsidRPr="007136C1">
        <w:rPr>
          <w:rFonts w:ascii="Times New Roman" w:hAnsi="Times New Roman" w:cs="Times New Roman"/>
          <w:i w:val="0"/>
          <w:iCs w:val="0"/>
          <w:color w:val="auto"/>
          <w:sz w:val="26"/>
          <w:szCs w:val="26"/>
          <w:lang w:val="en-US"/>
        </w:rPr>
        <w:t>CN</w:t>
      </w:r>
      <w:r w:rsidR="00013ED0" w:rsidRPr="007136C1">
        <w:rPr>
          <w:rFonts w:ascii="Times New Roman" w:hAnsi="Times New Roman" w:cs="Times New Roman"/>
          <w:i w:val="0"/>
          <w:iCs w:val="0"/>
          <w:color w:val="auto"/>
          <w:sz w:val="26"/>
          <w:szCs w:val="26"/>
        </w:rPr>
        <w:t>. Раскраска сигналов в спектре соответствует расположению протонов в структуре комплекса, показанной на рисунке.</w:t>
      </w:r>
    </w:p>
    <w:p w14:paraId="11A7314E" w14:textId="4CBCBD1D" w:rsidR="00510D93" w:rsidRPr="0059588D" w:rsidRDefault="00510D93" w:rsidP="00F74BDC">
      <w:pPr>
        <w:spacing w:after="0" w:line="360" w:lineRule="auto"/>
        <w:ind w:firstLine="720"/>
        <w:jc w:val="both"/>
        <w:rPr>
          <w:rFonts w:ascii="Times New Roman" w:hAnsi="Times New Roman" w:cs="Times New Roman"/>
          <w:sz w:val="26"/>
          <w:szCs w:val="26"/>
        </w:rPr>
      </w:pPr>
      <w:r w:rsidRPr="0059588D">
        <w:rPr>
          <w:rFonts w:ascii="Times New Roman" w:hAnsi="Times New Roman" w:cs="Times New Roman"/>
          <w:sz w:val="26"/>
          <w:szCs w:val="26"/>
        </w:rPr>
        <w:br w:type="page"/>
      </w:r>
    </w:p>
    <w:p w14:paraId="27E6542D" w14:textId="48E8427F" w:rsidR="007B0EF8" w:rsidRPr="00F74BDC" w:rsidRDefault="00510D93" w:rsidP="00F74BDC">
      <w:pPr>
        <w:pStyle w:val="1"/>
        <w:spacing w:before="0" w:line="360" w:lineRule="auto"/>
        <w:ind w:firstLine="720"/>
        <w:jc w:val="center"/>
        <w:rPr>
          <w:rFonts w:ascii="Times New Roman" w:hAnsi="Times New Roman" w:cs="Times New Roman"/>
          <w:b/>
          <w:bCs/>
          <w:color w:val="auto"/>
          <w:sz w:val="26"/>
          <w:szCs w:val="26"/>
        </w:rPr>
      </w:pPr>
      <w:bookmarkStart w:id="130" w:name="_Toc166971754"/>
      <w:bookmarkStart w:id="131" w:name="_Toc166287989"/>
      <w:r w:rsidRPr="00F74BDC">
        <w:rPr>
          <w:rFonts w:ascii="Times New Roman" w:hAnsi="Times New Roman" w:cs="Times New Roman"/>
          <w:b/>
          <w:bCs/>
          <w:color w:val="auto"/>
          <w:sz w:val="26"/>
          <w:szCs w:val="26"/>
        </w:rPr>
        <w:lastRenderedPageBreak/>
        <w:t xml:space="preserve">Приложение </w:t>
      </w:r>
      <w:r w:rsidR="00F74BDC">
        <w:rPr>
          <w:rFonts w:ascii="Times New Roman" w:hAnsi="Times New Roman" w:cs="Times New Roman"/>
          <w:b/>
          <w:bCs/>
          <w:color w:val="auto"/>
          <w:sz w:val="26"/>
          <w:szCs w:val="26"/>
        </w:rPr>
        <w:t>Г</w:t>
      </w:r>
      <w:bookmarkEnd w:id="130"/>
    </w:p>
    <w:p w14:paraId="561B395B" w14:textId="280D0AD1" w:rsidR="00510D93" w:rsidRDefault="00576E53" w:rsidP="00F74BDC">
      <w:pPr>
        <w:spacing w:after="0" w:line="360" w:lineRule="auto"/>
        <w:ind w:firstLine="720"/>
        <w:jc w:val="center"/>
        <w:rPr>
          <w:rFonts w:ascii="Times New Roman" w:hAnsi="Times New Roman" w:cs="Times New Roman"/>
          <w:b/>
          <w:bCs/>
          <w:sz w:val="26"/>
          <w:szCs w:val="26"/>
        </w:rPr>
      </w:pPr>
      <w:r>
        <w:rPr>
          <w:rFonts w:ascii="Times New Roman" w:hAnsi="Times New Roman" w:cs="Times New Roman"/>
          <w:b/>
          <w:bCs/>
          <w:sz w:val="26"/>
          <w:szCs w:val="26"/>
        </w:rPr>
        <w:t>С</w:t>
      </w:r>
      <w:r w:rsidR="00510D93" w:rsidRPr="0059588D">
        <w:rPr>
          <w:rFonts w:ascii="Times New Roman" w:hAnsi="Times New Roman" w:cs="Times New Roman"/>
          <w:b/>
          <w:bCs/>
          <w:sz w:val="26"/>
          <w:szCs w:val="26"/>
        </w:rPr>
        <w:t>пектры поглощения, эмиссии и возбуждения водно-органических дисперсий</w:t>
      </w:r>
      <w:bookmarkEnd w:id="131"/>
    </w:p>
    <w:p w14:paraId="75A02201" w14:textId="77777777" w:rsidR="006B73AD" w:rsidRDefault="006B73AD" w:rsidP="006B73AD">
      <w:pPr>
        <w:keepNext/>
        <w:spacing w:after="0" w:line="360" w:lineRule="auto"/>
        <w:jc w:val="center"/>
      </w:pPr>
      <w:r w:rsidRPr="00063529">
        <w:rPr>
          <w:rFonts w:ascii="Times New Roman" w:hAnsi="Times New Roman" w:cs="Times New Roman"/>
          <w:noProof/>
        </w:rPr>
        <w:drawing>
          <wp:inline distT="0" distB="0" distL="0" distR="0" wp14:anchorId="09200535" wp14:editId="2C7466AC">
            <wp:extent cx="3924775" cy="3101926"/>
            <wp:effectExtent l="0" t="0" r="0" b="3810"/>
            <wp:docPr id="90401349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36175" cy="3110936"/>
                    </a:xfrm>
                    <a:prstGeom prst="rect">
                      <a:avLst/>
                    </a:prstGeom>
                    <a:noFill/>
                    <a:ln>
                      <a:noFill/>
                    </a:ln>
                  </pic:spPr>
                </pic:pic>
              </a:graphicData>
            </a:graphic>
          </wp:inline>
        </w:drawing>
      </w:r>
    </w:p>
    <w:p w14:paraId="743DE474" w14:textId="26FDA6AC" w:rsidR="006B73AD" w:rsidRPr="006B73AD" w:rsidRDefault="006B73AD" w:rsidP="006B73AD">
      <w:pPr>
        <w:pStyle w:val="a5"/>
        <w:spacing w:after="0" w:line="360" w:lineRule="auto"/>
        <w:ind w:firstLine="720"/>
        <w:jc w:val="both"/>
        <w:rPr>
          <w:rFonts w:ascii="Times New Roman" w:hAnsi="Times New Roman" w:cs="Times New Roman"/>
          <w:i w:val="0"/>
          <w:iCs w:val="0"/>
          <w:color w:val="auto"/>
          <w:sz w:val="26"/>
          <w:szCs w:val="26"/>
        </w:rPr>
      </w:pPr>
      <w:bookmarkStart w:id="132" w:name="_Ref166941455"/>
      <w:r w:rsidRPr="006B73AD">
        <w:rPr>
          <w:rFonts w:ascii="Times New Roman" w:hAnsi="Times New Roman" w:cs="Times New Roman"/>
          <w:i w:val="0"/>
          <w:iCs w:val="0"/>
          <w:color w:val="auto"/>
          <w:sz w:val="26"/>
          <w:szCs w:val="26"/>
        </w:rPr>
        <w:t>Рисунок Г.</w:t>
      </w:r>
      <w:r w:rsidRPr="006B73AD">
        <w:rPr>
          <w:rFonts w:ascii="Times New Roman" w:hAnsi="Times New Roman" w:cs="Times New Roman"/>
          <w:i w:val="0"/>
          <w:iCs w:val="0"/>
          <w:color w:val="auto"/>
          <w:sz w:val="26"/>
          <w:szCs w:val="26"/>
        </w:rPr>
        <w:fldChar w:fldCharType="begin"/>
      </w:r>
      <w:r w:rsidRPr="006B73AD">
        <w:rPr>
          <w:rFonts w:ascii="Times New Roman" w:hAnsi="Times New Roman" w:cs="Times New Roman"/>
          <w:i w:val="0"/>
          <w:iCs w:val="0"/>
          <w:color w:val="auto"/>
          <w:sz w:val="26"/>
          <w:szCs w:val="26"/>
        </w:rPr>
        <w:instrText xml:space="preserve"> SEQ Рисунок_Г. \* ARABIC </w:instrText>
      </w:r>
      <w:r w:rsidRPr="006B73A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w:t>
      </w:r>
      <w:r w:rsidRPr="006B73AD">
        <w:rPr>
          <w:rFonts w:ascii="Times New Roman" w:hAnsi="Times New Roman" w:cs="Times New Roman"/>
          <w:i w:val="0"/>
          <w:iCs w:val="0"/>
          <w:color w:val="auto"/>
          <w:sz w:val="26"/>
          <w:szCs w:val="26"/>
        </w:rPr>
        <w:fldChar w:fldCharType="end"/>
      </w:r>
      <w:bookmarkEnd w:id="132"/>
      <w:r w:rsidRPr="006B73AD">
        <w:rPr>
          <w:rFonts w:ascii="Times New Roman" w:hAnsi="Times New Roman" w:cs="Times New Roman"/>
          <w:i w:val="0"/>
          <w:iCs w:val="0"/>
          <w:color w:val="auto"/>
          <w:sz w:val="26"/>
          <w:szCs w:val="26"/>
        </w:rPr>
        <w:t>. Нормированные спектры возбуждения комплексов 1-Pt-CN2 – 4-Pt-CN2 в твердой фазе на длинах волн возбуждения 696, 735, 696, 703, соответственно.</w:t>
      </w:r>
    </w:p>
    <w:p w14:paraId="40EA7920" w14:textId="77777777" w:rsidR="00067659" w:rsidRPr="00F83C1D" w:rsidRDefault="00067659" w:rsidP="00067659">
      <w:pPr>
        <w:keepNext/>
        <w:spacing w:after="0" w:line="360" w:lineRule="auto"/>
        <w:ind w:firstLine="720"/>
        <w:jc w:val="center"/>
        <w:rPr>
          <w:rFonts w:ascii="Times New Roman" w:hAnsi="Times New Roman" w:cs="Times New Roman"/>
          <w:sz w:val="26"/>
          <w:szCs w:val="26"/>
        </w:rPr>
      </w:pPr>
      <w:r w:rsidRPr="00F83C1D">
        <w:rPr>
          <w:rFonts w:ascii="Times New Roman" w:hAnsi="Times New Roman" w:cs="Times New Roman"/>
          <w:noProof/>
          <w:sz w:val="26"/>
          <w:szCs w:val="26"/>
          <w:lang w:val="en-US"/>
        </w:rPr>
        <w:drawing>
          <wp:inline distT="0" distB="0" distL="0" distR="0" wp14:anchorId="0F0E5615" wp14:editId="34090E30">
            <wp:extent cx="4219575" cy="3235570"/>
            <wp:effectExtent l="0" t="0" r="0" b="3175"/>
            <wp:docPr id="191366931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6">
                      <a:extLst>
                        <a:ext uri="{28A0092B-C50C-407E-A947-70E740481C1C}">
                          <a14:useLocalDpi xmlns:a14="http://schemas.microsoft.com/office/drawing/2010/main" val="0"/>
                        </a:ext>
                      </a:extLst>
                    </a:blip>
                    <a:srcRect l="4306" b="4609"/>
                    <a:stretch/>
                  </pic:blipFill>
                  <pic:spPr bwMode="auto">
                    <a:xfrm>
                      <a:off x="0" y="0"/>
                      <a:ext cx="4225128" cy="3239828"/>
                    </a:xfrm>
                    <a:prstGeom prst="rect">
                      <a:avLst/>
                    </a:prstGeom>
                    <a:noFill/>
                    <a:ln>
                      <a:noFill/>
                    </a:ln>
                    <a:extLst>
                      <a:ext uri="{53640926-AAD7-44D8-BBD7-CCE9431645EC}">
                        <a14:shadowObscured xmlns:a14="http://schemas.microsoft.com/office/drawing/2010/main"/>
                      </a:ext>
                    </a:extLst>
                  </pic:spPr>
                </pic:pic>
              </a:graphicData>
            </a:graphic>
          </wp:inline>
        </w:drawing>
      </w:r>
    </w:p>
    <w:p w14:paraId="7E358807" w14:textId="7C4B8733" w:rsidR="00067659" w:rsidRPr="00F83C1D" w:rsidRDefault="00067659" w:rsidP="00067659">
      <w:pPr>
        <w:pStyle w:val="a5"/>
        <w:spacing w:after="0" w:line="360" w:lineRule="auto"/>
        <w:ind w:firstLine="720"/>
        <w:jc w:val="both"/>
        <w:rPr>
          <w:rFonts w:ascii="Times New Roman" w:hAnsi="Times New Roman" w:cs="Times New Roman"/>
          <w:i w:val="0"/>
          <w:iCs w:val="0"/>
          <w:color w:val="auto"/>
          <w:sz w:val="26"/>
          <w:szCs w:val="26"/>
        </w:rPr>
      </w:pPr>
      <w:bookmarkStart w:id="133" w:name="_Ref166719238"/>
      <w:r w:rsidRPr="00F83C1D">
        <w:rPr>
          <w:rFonts w:ascii="Times New Roman" w:hAnsi="Times New Roman" w:cs="Times New Roman"/>
          <w:i w:val="0"/>
          <w:iCs w:val="0"/>
          <w:color w:val="auto"/>
          <w:sz w:val="26"/>
          <w:szCs w:val="26"/>
        </w:rPr>
        <w:t>Рисунок Г.</w:t>
      </w:r>
      <w:r w:rsidRPr="00F83C1D">
        <w:rPr>
          <w:rFonts w:ascii="Times New Roman" w:hAnsi="Times New Roman" w:cs="Times New Roman"/>
          <w:i w:val="0"/>
          <w:iCs w:val="0"/>
          <w:color w:val="auto"/>
          <w:sz w:val="26"/>
          <w:szCs w:val="26"/>
        </w:rPr>
        <w:fldChar w:fldCharType="begin"/>
      </w:r>
      <w:r w:rsidRPr="00F83C1D">
        <w:rPr>
          <w:rFonts w:ascii="Times New Roman" w:hAnsi="Times New Roman" w:cs="Times New Roman"/>
          <w:i w:val="0"/>
          <w:iCs w:val="0"/>
          <w:color w:val="auto"/>
          <w:sz w:val="26"/>
          <w:szCs w:val="26"/>
        </w:rPr>
        <w:instrText xml:space="preserve"> SEQ Рисунок_Г. \* ARABIC </w:instrText>
      </w:r>
      <w:r w:rsidRPr="00F83C1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2</w:t>
      </w:r>
      <w:r w:rsidRPr="00F83C1D">
        <w:rPr>
          <w:rFonts w:ascii="Times New Roman" w:hAnsi="Times New Roman" w:cs="Times New Roman"/>
          <w:i w:val="0"/>
          <w:iCs w:val="0"/>
          <w:color w:val="auto"/>
          <w:sz w:val="26"/>
          <w:szCs w:val="26"/>
        </w:rPr>
        <w:fldChar w:fldCharType="end"/>
      </w:r>
      <w:bookmarkEnd w:id="133"/>
      <w:r w:rsidRPr="00F83C1D">
        <w:rPr>
          <w:rFonts w:ascii="Times New Roman" w:hAnsi="Times New Roman" w:cs="Times New Roman"/>
          <w:i w:val="0"/>
          <w:iCs w:val="0"/>
          <w:color w:val="auto"/>
          <w:sz w:val="26"/>
          <w:szCs w:val="26"/>
        </w:rPr>
        <w:t xml:space="preserve">. Спектры поглощения комплекса </w:t>
      </w:r>
      <w:r w:rsidRPr="00F83C1D">
        <w:rPr>
          <w:rFonts w:ascii="Times New Roman" w:hAnsi="Times New Roman" w:cs="Times New Roman"/>
          <w:b/>
          <w:bCs/>
          <w:i w:val="0"/>
          <w:iCs w:val="0"/>
          <w:color w:val="auto"/>
          <w:sz w:val="26"/>
          <w:szCs w:val="26"/>
        </w:rPr>
        <w:t>1-Pt-CN2</w:t>
      </w:r>
      <w:r w:rsidRPr="00F83C1D">
        <w:rPr>
          <w:rFonts w:ascii="Times New Roman" w:hAnsi="Times New Roman" w:cs="Times New Roman"/>
          <w:i w:val="0"/>
          <w:iCs w:val="0"/>
          <w:color w:val="auto"/>
          <w:sz w:val="26"/>
          <w:szCs w:val="26"/>
        </w:rPr>
        <w:t xml:space="preserve"> при разных соотношениях </w:t>
      </w:r>
      <w:r w:rsidRPr="00F83C1D">
        <w:rPr>
          <w:rFonts w:ascii="Times New Roman" w:hAnsi="Times New Roman" w:cs="Times New Roman"/>
          <w:i w:val="0"/>
          <w:iCs w:val="0"/>
          <w:color w:val="auto"/>
          <w:sz w:val="26"/>
          <w:szCs w:val="26"/>
          <w:lang w:val="en-US"/>
        </w:rPr>
        <w:t>H</w:t>
      </w:r>
      <w:r w:rsidRPr="00F83C1D">
        <w:rPr>
          <w:rFonts w:ascii="Times New Roman" w:hAnsi="Times New Roman" w:cs="Times New Roman"/>
          <w:i w:val="0"/>
          <w:iCs w:val="0"/>
          <w:color w:val="auto"/>
          <w:sz w:val="26"/>
          <w:szCs w:val="26"/>
          <w:vertAlign w:val="subscript"/>
        </w:rPr>
        <w:t>2</w:t>
      </w:r>
      <w:r w:rsidRPr="00F83C1D">
        <w:rPr>
          <w:rFonts w:ascii="Times New Roman" w:hAnsi="Times New Roman" w:cs="Times New Roman"/>
          <w:i w:val="0"/>
          <w:iCs w:val="0"/>
          <w:color w:val="auto"/>
          <w:sz w:val="26"/>
          <w:szCs w:val="26"/>
          <w:lang w:val="en-US"/>
        </w:rPr>
        <w:t>O</w:t>
      </w:r>
      <w:r w:rsidRPr="00F83C1D">
        <w:rPr>
          <w:rFonts w:ascii="Times New Roman" w:hAnsi="Times New Roman" w:cs="Times New Roman"/>
          <w:i w:val="0"/>
          <w:iCs w:val="0"/>
          <w:color w:val="auto"/>
          <w:sz w:val="26"/>
          <w:szCs w:val="26"/>
        </w:rPr>
        <w:t>:</w:t>
      </w:r>
      <w:r w:rsidRPr="00F83C1D">
        <w:rPr>
          <w:rFonts w:ascii="Times New Roman" w:hAnsi="Times New Roman" w:cs="Times New Roman"/>
          <w:i w:val="0"/>
          <w:iCs w:val="0"/>
          <w:color w:val="auto"/>
          <w:sz w:val="26"/>
          <w:szCs w:val="26"/>
          <w:lang w:val="en-US"/>
        </w:rPr>
        <w:t>CH</w:t>
      </w:r>
      <w:r w:rsidRPr="00F83C1D">
        <w:rPr>
          <w:rFonts w:ascii="Times New Roman" w:hAnsi="Times New Roman" w:cs="Times New Roman"/>
          <w:i w:val="0"/>
          <w:iCs w:val="0"/>
          <w:color w:val="auto"/>
          <w:sz w:val="26"/>
          <w:szCs w:val="26"/>
          <w:vertAlign w:val="subscript"/>
        </w:rPr>
        <w:t>3</w:t>
      </w:r>
      <w:r w:rsidRPr="00F83C1D">
        <w:rPr>
          <w:rFonts w:ascii="Times New Roman" w:hAnsi="Times New Roman" w:cs="Times New Roman"/>
          <w:i w:val="0"/>
          <w:iCs w:val="0"/>
          <w:color w:val="auto"/>
          <w:sz w:val="26"/>
          <w:szCs w:val="26"/>
          <w:lang w:val="en-US"/>
        </w:rPr>
        <w:t>CN</w:t>
      </w:r>
      <w:r w:rsidRPr="00F83C1D">
        <w:rPr>
          <w:rFonts w:ascii="Times New Roman" w:hAnsi="Times New Roman" w:cs="Times New Roman"/>
          <w:i w:val="0"/>
          <w:iCs w:val="0"/>
          <w:color w:val="auto"/>
          <w:sz w:val="26"/>
          <w:szCs w:val="26"/>
        </w:rPr>
        <w:t>.</w:t>
      </w:r>
    </w:p>
    <w:p w14:paraId="1B13EE35" w14:textId="77777777" w:rsidR="00067659" w:rsidRPr="00F83C1D" w:rsidRDefault="00067659" w:rsidP="00067659">
      <w:pPr>
        <w:keepNext/>
        <w:spacing w:after="0" w:line="360" w:lineRule="auto"/>
        <w:ind w:firstLine="720"/>
        <w:jc w:val="center"/>
        <w:rPr>
          <w:rFonts w:ascii="Times New Roman" w:hAnsi="Times New Roman" w:cs="Times New Roman"/>
          <w:sz w:val="26"/>
          <w:szCs w:val="26"/>
        </w:rPr>
      </w:pPr>
      <w:r w:rsidRPr="00F83C1D">
        <w:rPr>
          <w:rFonts w:ascii="Times New Roman" w:hAnsi="Times New Roman" w:cs="Times New Roman"/>
          <w:noProof/>
          <w:sz w:val="26"/>
          <w:szCs w:val="26"/>
          <w:lang w:val="en-US"/>
        </w:rPr>
        <w:lastRenderedPageBreak/>
        <w:drawing>
          <wp:inline distT="0" distB="0" distL="0" distR="0" wp14:anchorId="5A7227DE" wp14:editId="68706715">
            <wp:extent cx="4268584" cy="3220165"/>
            <wp:effectExtent l="0" t="0" r="0" b="0"/>
            <wp:docPr id="122461598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7">
                      <a:extLst>
                        <a:ext uri="{28A0092B-C50C-407E-A947-70E740481C1C}">
                          <a14:useLocalDpi xmlns:a14="http://schemas.microsoft.com/office/drawing/2010/main" val="0"/>
                        </a:ext>
                      </a:extLst>
                    </a:blip>
                    <a:srcRect r="2610"/>
                    <a:stretch/>
                  </pic:blipFill>
                  <pic:spPr bwMode="auto">
                    <a:xfrm>
                      <a:off x="0" y="0"/>
                      <a:ext cx="4287311" cy="3234292"/>
                    </a:xfrm>
                    <a:prstGeom prst="rect">
                      <a:avLst/>
                    </a:prstGeom>
                    <a:noFill/>
                    <a:ln>
                      <a:noFill/>
                    </a:ln>
                    <a:extLst>
                      <a:ext uri="{53640926-AAD7-44D8-BBD7-CCE9431645EC}">
                        <a14:shadowObscured xmlns:a14="http://schemas.microsoft.com/office/drawing/2010/main"/>
                      </a:ext>
                    </a:extLst>
                  </pic:spPr>
                </pic:pic>
              </a:graphicData>
            </a:graphic>
          </wp:inline>
        </w:drawing>
      </w:r>
    </w:p>
    <w:p w14:paraId="66A6260B" w14:textId="616FA9C9" w:rsidR="00067659" w:rsidRPr="00F83C1D" w:rsidRDefault="00067659" w:rsidP="00067659">
      <w:pPr>
        <w:pStyle w:val="a5"/>
        <w:spacing w:after="0" w:line="360" w:lineRule="auto"/>
        <w:ind w:firstLine="720"/>
        <w:jc w:val="both"/>
        <w:rPr>
          <w:rFonts w:ascii="Times New Roman" w:hAnsi="Times New Roman" w:cs="Times New Roman"/>
          <w:i w:val="0"/>
          <w:iCs w:val="0"/>
          <w:color w:val="auto"/>
          <w:sz w:val="26"/>
          <w:szCs w:val="26"/>
        </w:rPr>
      </w:pPr>
      <w:bookmarkStart w:id="134" w:name="_Ref166719240"/>
      <w:r w:rsidRPr="00F83C1D">
        <w:rPr>
          <w:rFonts w:ascii="Times New Roman" w:hAnsi="Times New Roman" w:cs="Times New Roman"/>
          <w:i w:val="0"/>
          <w:iCs w:val="0"/>
          <w:color w:val="auto"/>
          <w:sz w:val="26"/>
          <w:szCs w:val="26"/>
        </w:rPr>
        <w:t>Рисунок Г.</w:t>
      </w:r>
      <w:r w:rsidRPr="00F83C1D">
        <w:rPr>
          <w:rFonts w:ascii="Times New Roman" w:hAnsi="Times New Roman" w:cs="Times New Roman"/>
          <w:i w:val="0"/>
          <w:iCs w:val="0"/>
          <w:color w:val="auto"/>
          <w:sz w:val="26"/>
          <w:szCs w:val="26"/>
        </w:rPr>
        <w:fldChar w:fldCharType="begin"/>
      </w:r>
      <w:r w:rsidRPr="00F83C1D">
        <w:rPr>
          <w:rFonts w:ascii="Times New Roman" w:hAnsi="Times New Roman" w:cs="Times New Roman"/>
          <w:i w:val="0"/>
          <w:iCs w:val="0"/>
          <w:color w:val="auto"/>
          <w:sz w:val="26"/>
          <w:szCs w:val="26"/>
        </w:rPr>
        <w:instrText xml:space="preserve"> SEQ Рисунок_Г. \* ARABIC </w:instrText>
      </w:r>
      <w:r w:rsidRPr="00F83C1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w:t>
      </w:r>
      <w:r w:rsidRPr="00F83C1D">
        <w:rPr>
          <w:rFonts w:ascii="Times New Roman" w:hAnsi="Times New Roman" w:cs="Times New Roman"/>
          <w:i w:val="0"/>
          <w:iCs w:val="0"/>
          <w:color w:val="auto"/>
          <w:sz w:val="26"/>
          <w:szCs w:val="26"/>
        </w:rPr>
        <w:fldChar w:fldCharType="end"/>
      </w:r>
      <w:bookmarkEnd w:id="134"/>
      <w:r w:rsidRPr="00F83C1D">
        <w:rPr>
          <w:rFonts w:ascii="Times New Roman" w:hAnsi="Times New Roman" w:cs="Times New Roman"/>
          <w:i w:val="0"/>
          <w:iCs w:val="0"/>
          <w:color w:val="auto"/>
          <w:sz w:val="26"/>
          <w:szCs w:val="26"/>
        </w:rPr>
        <w:t xml:space="preserve">. Спектры поглощения комплекса </w:t>
      </w:r>
      <w:r w:rsidRPr="00F83C1D">
        <w:rPr>
          <w:rFonts w:ascii="Times New Roman" w:hAnsi="Times New Roman" w:cs="Times New Roman"/>
          <w:b/>
          <w:bCs/>
          <w:i w:val="0"/>
          <w:iCs w:val="0"/>
          <w:color w:val="auto"/>
          <w:sz w:val="26"/>
          <w:szCs w:val="26"/>
        </w:rPr>
        <w:t xml:space="preserve">2-Pt-CN2 </w:t>
      </w:r>
      <w:r w:rsidRPr="00F83C1D">
        <w:rPr>
          <w:rFonts w:ascii="Times New Roman" w:hAnsi="Times New Roman" w:cs="Times New Roman"/>
          <w:i w:val="0"/>
          <w:iCs w:val="0"/>
          <w:color w:val="auto"/>
          <w:sz w:val="26"/>
          <w:szCs w:val="26"/>
        </w:rPr>
        <w:t xml:space="preserve">при разных соотношениях </w:t>
      </w:r>
      <w:r w:rsidRPr="00F83C1D">
        <w:rPr>
          <w:rFonts w:ascii="Times New Roman" w:hAnsi="Times New Roman" w:cs="Times New Roman"/>
          <w:i w:val="0"/>
          <w:iCs w:val="0"/>
          <w:color w:val="auto"/>
          <w:sz w:val="26"/>
          <w:szCs w:val="26"/>
          <w:lang w:val="en-US"/>
        </w:rPr>
        <w:t>H</w:t>
      </w:r>
      <w:r w:rsidRPr="00F83C1D">
        <w:rPr>
          <w:rFonts w:ascii="Times New Roman" w:hAnsi="Times New Roman" w:cs="Times New Roman"/>
          <w:i w:val="0"/>
          <w:iCs w:val="0"/>
          <w:color w:val="auto"/>
          <w:sz w:val="26"/>
          <w:szCs w:val="26"/>
          <w:vertAlign w:val="subscript"/>
        </w:rPr>
        <w:t>2</w:t>
      </w:r>
      <w:r w:rsidRPr="00F83C1D">
        <w:rPr>
          <w:rFonts w:ascii="Times New Roman" w:hAnsi="Times New Roman" w:cs="Times New Roman"/>
          <w:i w:val="0"/>
          <w:iCs w:val="0"/>
          <w:color w:val="auto"/>
          <w:sz w:val="26"/>
          <w:szCs w:val="26"/>
          <w:lang w:val="en-US"/>
        </w:rPr>
        <w:t>O</w:t>
      </w:r>
      <w:r w:rsidRPr="00F83C1D">
        <w:rPr>
          <w:rFonts w:ascii="Times New Roman" w:hAnsi="Times New Roman" w:cs="Times New Roman"/>
          <w:i w:val="0"/>
          <w:iCs w:val="0"/>
          <w:color w:val="auto"/>
          <w:sz w:val="26"/>
          <w:szCs w:val="26"/>
        </w:rPr>
        <w:t>:</w:t>
      </w:r>
      <w:r w:rsidRPr="00F83C1D">
        <w:rPr>
          <w:rFonts w:ascii="Times New Roman" w:hAnsi="Times New Roman" w:cs="Times New Roman"/>
          <w:i w:val="0"/>
          <w:iCs w:val="0"/>
          <w:color w:val="auto"/>
          <w:sz w:val="26"/>
          <w:szCs w:val="26"/>
          <w:lang w:val="en-US"/>
        </w:rPr>
        <w:t>CH</w:t>
      </w:r>
      <w:r w:rsidRPr="00F83C1D">
        <w:rPr>
          <w:rFonts w:ascii="Times New Roman" w:hAnsi="Times New Roman" w:cs="Times New Roman"/>
          <w:i w:val="0"/>
          <w:iCs w:val="0"/>
          <w:color w:val="auto"/>
          <w:sz w:val="26"/>
          <w:szCs w:val="26"/>
          <w:vertAlign w:val="subscript"/>
        </w:rPr>
        <w:t>3</w:t>
      </w:r>
      <w:r w:rsidRPr="00F83C1D">
        <w:rPr>
          <w:rFonts w:ascii="Times New Roman" w:hAnsi="Times New Roman" w:cs="Times New Roman"/>
          <w:i w:val="0"/>
          <w:iCs w:val="0"/>
          <w:color w:val="auto"/>
          <w:sz w:val="26"/>
          <w:szCs w:val="26"/>
          <w:lang w:val="en-US"/>
        </w:rPr>
        <w:t>CN</w:t>
      </w:r>
      <w:r w:rsidRPr="00F83C1D">
        <w:rPr>
          <w:rFonts w:ascii="Times New Roman" w:hAnsi="Times New Roman" w:cs="Times New Roman"/>
          <w:i w:val="0"/>
          <w:iCs w:val="0"/>
          <w:color w:val="auto"/>
          <w:sz w:val="26"/>
          <w:szCs w:val="26"/>
        </w:rPr>
        <w:t>.</w:t>
      </w:r>
    </w:p>
    <w:p w14:paraId="3829EA32" w14:textId="77777777" w:rsidR="00F83C1D" w:rsidRPr="00F83C1D" w:rsidRDefault="00156A69" w:rsidP="00F83C1D">
      <w:pPr>
        <w:keepNext/>
        <w:spacing w:after="0" w:line="360" w:lineRule="auto"/>
        <w:ind w:firstLine="720"/>
        <w:jc w:val="center"/>
        <w:rPr>
          <w:rFonts w:ascii="Times New Roman" w:hAnsi="Times New Roman" w:cs="Times New Roman"/>
          <w:sz w:val="26"/>
          <w:szCs w:val="26"/>
        </w:rPr>
      </w:pPr>
      <w:r w:rsidRPr="00F83C1D">
        <w:rPr>
          <w:rFonts w:ascii="Times New Roman" w:hAnsi="Times New Roman" w:cs="Times New Roman"/>
          <w:noProof/>
          <w:sz w:val="26"/>
          <w:szCs w:val="26"/>
          <w:lang w:val="en-US"/>
        </w:rPr>
        <w:drawing>
          <wp:inline distT="0" distB="0" distL="0" distR="0" wp14:anchorId="51A69DE2" wp14:editId="415A1F68">
            <wp:extent cx="4248443" cy="3308094"/>
            <wp:effectExtent l="0" t="0" r="0" b="6985"/>
            <wp:docPr id="36188668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52097" cy="3310939"/>
                    </a:xfrm>
                    <a:prstGeom prst="rect">
                      <a:avLst/>
                    </a:prstGeom>
                    <a:noFill/>
                    <a:ln>
                      <a:noFill/>
                    </a:ln>
                  </pic:spPr>
                </pic:pic>
              </a:graphicData>
            </a:graphic>
          </wp:inline>
        </w:drawing>
      </w:r>
    </w:p>
    <w:p w14:paraId="1C7BD3D6" w14:textId="1FCA5A00" w:rsidR="00510D93" w:rsidRPr="00F83C1D" w:rsidRDefault="00F83C1D" w:rsidP="00F83C1D">
      <w:pPr>
        <w:pStyle w:val="a5"/>
        <w:spacing w:after="0" w:line="360" w:lineRule="auto"/>
        <w:ind w:firstLine="720"/>
        <w:jc w:val="both"/>
        <w:rPr>
          <w:rFonts w:ascii="Times New Roman" w:hAnsi="Times New Roman" w:cs="Times New Roman"/>
          <w:i w:val="0"/>
          <w:iCs w:val="0"/>
          <w:color w:val="auto"/>
          <w:sz w:val="26"/>
          <w:szCs w:val="26"/>
        </w:rPr>
      </w:pPr>
      <w:bookmarkStart w:id="135" w:name="_Ref166719186"/>
      <w:r w:rsidRPr="00F83C1D">
        <w:rPr>
          <w:rFonts w:ascii="Times New Roman" w:hAnsi="Times New Roman" w:cs="Times New Roman"/>
          <w:i w:val="0"/>
          <w:iCs w:val="0"/>
          <w:color w:val="auto"/>
          <w:sz w:val="26"/>
          <w:szCs w:val="26"/>
        </w:rPr>
        <w:t>Рисунок Г.</w:t>
      </w:r>
      <w:r w:rsidRPr="00F83C1D">
        <w:rPr>
          <w:rFonts w:ascii="Times New Roman" w:hAnsi="Times New Roman" w:cs="Times New Roman"/>
          <w:i w:val="0"/>
          <w:iCs w:val="0"/>
          <w:color w:val="auto"/>
          <w:sz w:val="26"/>
          <w:szCs w:val="26"/>
        </w:rPr>
        <w:fldChar w:fldCharType="begin"/>
      </w:r>
      <w:r w:rsidRPr="00F83C1D">
        <w:rPr>
          <w:rFonts w:ascii="Times New Roman" w:hAnsi="Times New Roman" w:cs="Times New Roman"/>
          <w:i w:val="0"/>
          <w:iCs w:val="0"/>
          <w:color w:val="auto"/>
          <w:sz w:val="26"/>
          <w:szCs w:val="26"/>
        </w:rPr>
        <w:instrText xml:space="preserve"> SEQ Рисунок_Г. \* ARABIC </w:instrText>
      </w:r>
      <w:r w:rsidRPr="00F83C1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4</w:t>
      </w:r>
      <w:r w:rsidRPr="00F83C1D">
        <w:rPr>
          <w:rFonts w:ascii="Times New Roman" w:hAnsi="Times New Roman" w:cs="Times New Roman"/>
          <w:i w:val="0"/>
          <w:iCs w:val="0"/>
          <w:color w:val="auto"/>
          <w:sz w:val="26"/>
          <w:szCs w:val="26"/>
        </w:rPr>
        <w:fldChar w:fldCharType="end"/>
      </w:r>
      <w:bookmarkEnd w:id="135"/>
      <w:r w:rsidRPr="00F83C1D">
        <w:rPr>
          <w:rFonts w:ascii="Times New Roman" w:hAnsi="Times New Roman" w:cs="Times New Roman"/>
          <w:i w:val="0"/>
          <w:iCs w:val="0"/>
          <w:color w:val="auto"/>
          <w:sz w:val="26"/>
          <w:szCs w:val="26"/>
        </w:rPr>
        <w:t>.</w:t>
      </w:r>
      <w:r w:rsidR="007136C1" w:rsidRPr="00F83C1D">
        <w:rPr>
          <w:rFonts w:ascii="Times New Roman" w:hAnsi="Times New Roman" w:cs="Times New Roman"/>
          <w:i w:val="0"/>
          <w:iCs w:val="0"/>
          <w:color w:val="auto"/>
          <w:sz w:val="26"/>
          <w:szCs w:val="26"/>
        </w:rPr>
        <w:t xml:space="preserve"> </w:t>
      </w:r>
      <w:r w:rsidR="00510D93" w:rsidRPr="00F83C1D">
        <w:rPr>
          <w:rFonts w:ascii="Times New Roman" w:hAnsi="Times New Roman" w:cs="Times New Roman"/>
          <w:i w:val="0"/>
          <w:iCs w:val="0"/>
          <w:color w:val="auto"/>
          <w:sz w:val="26"/>
          <w:szCs w:val="26"/>
        </w:rPr>
        <w:t xml:space="preserve">Нормированные спектры испускания растворов </w:t>
      </w:r>
      <w:r w:rsidR="00510D93" w:rsidRPr="00F83C1D">
        <w:rPr>
          <w:rFonts w:ascii="Times New Roman" w:hAnsi="Times New Roman" w:cs="Times New Roman"/>
          <w:b/>
          <w:bCs/>
          <w:i w:val="0"/>
          <w:iCs w:val="0"/>
          <w:color w:val="auto"/>
          <w:sz w:val="26"/>
          <w:szCs w:val="26"/>
        </w:rPr>
        <w:t>2-Pt-CN2</w:t>
      </w:r>
      <w:r w:rsidR="00510D93" w:rsidRPr="00F83C1D">
        <w:rPr>
          <w:rFonts w:ascii="Times New Roman" w:hAnsi="Times New Roman" w:cs="Times New Roman"/>
          <w:i w:val="0"/>
          <w:iCs w:val="0"/>
          <w:color w:val="auto"/>
          <w:sz w:val="26"/>
          <w:szCs w:val="26"/>
        </w:rPr>
        <w:t xml:space="preserve"> при разных соотношениях </w:t>
      </w:r>
      <w:r w:rsidR="00510D93" w:rsidRPr="00F83C1D">
        <w:rPr>
          <w:rFonts w:ascii="Times New Roman" w:hAnsi="Times New Roman" w:cs="Times New Roman"/>
          <w:i w:val="0"/>
          <w:iCs w:val="0"/>
          <w:color w:val="auto"/>
          <w:sz w:val="26"/>
          <w:szCs w:val="26"/>
          <w:lang w:val="en-US"/>
        </w:rPr>
        <w:t>H</w:t>
      </w:r>
      <w:r w:rsidR="00510D93" w:rsidRPr="00F83C1D">
        <w:rPr>
          <w:rFonts w:ascii="Times New Roman" w:hAnsi="Times New Roman" w:cs="Times New Roman"/>
          <w:i w:val="0"/>
          <w:iCs w:val="0"/>
          <w:color w:val="auto"/>
          <w:sz w:val="26"/>
          <w:szCs w:val="26"/>
          <w:vertAlign w:val="subscript"/>
        </w:rPr>
        <w:t>2</w:t>
      </w:r>
      <w:r w:rsidR="00510D93" w:rsidRPr="00F83C1D">
        <w:rPr>
          <w:rFonts w:ascii="Times New Roman" w:hAnsi="Times New Roman" w:cs="Times New Roman"/>
          <w:i w:val="0"/>
          <w:iCs w:val="0"/>
          <w:color w:val="auto"/>
          <w:sz w:val="26"/>
          <w:szCs w:val="26"/>
          <w:lang w:val="en-US"/>
        </w:rPr>
        <w:t>O</w:t>
      </w:r>
      <w:r w:rsidR="00510D93" w:rsidRPr="00F83C1D">
        <w:rPr>
          <w:rFonts w:ascii="Times New Roman" w:hAnsi="Times New Roman" w:cs="Times New Roman"/>
          <w:i w:val="0"/>
          <w:iCs w:val="0"/>
          <w:color w:val="auto"/>
          <w:sz w:val="26"/>
          <w:szCs w:val="26"/>
        </w:rPr>
        <w:t>:</w:t>
      </w:r>
      <w:r w:rsidR="00510D93" w:rsidRPr="00F83C1D">
        <w:rPr>
          <w:rFonts w:ascii="Times New Roman" w:hAnsi="Times New Roman" w:cs="Times New Roman"/>
          <w:i w:val="0"/>
          <w:iCs w:val="0"/>
          <w:color w:val="auto"/>
          <w:sz w:val="26"/>
          <w:szCs w:val="26"/>
          <w:lang w:val="en-US"/>
        </w:rPr>
        <w:t>CH</w:t>
      </w:r>
      <w:r w:rsidR="00510D93" w:rsidRPr="00F83C1D">
        <w:rPr>
          <w:rFonts w:ascii="Times New Roman" w:hAnsi="Times New Roman" w:cs="Times New Roman"/>
          <w:i w:val="0"/>
          <w:iCs w:val="0"/>
          <w:color w:val="auto"/>
          <w:sz w:val="26"/>
          <w:szCs w:val="26"/>
          <w:vertAlign w:val="subscript"/>
        </w:rPr>
        <w:t>3</w:t>
      </w:r>
      <w:r w:rsidR="00510D93" w:rsidRPr="00F83C1D">
        <w:rPr>
          <w:rFonts w:ascii="Times New Roman" w:hAnsi="Times New Roman" w:cs="Times New Roman"/>
          <w:i w:val="0"/>
          <w:iCs w:val="0"/>
          <w:color w:val="auto"/>
          <w:sz w:val="26"/>
          <w:szCs w:val="26"/>
          <w:lang w:val="en-US"/>
        </w:rPr>
        <w:t>CN</w:t>
      </w:r>
      <w:r w:rsidR="00510D93" w:rsidRPr="00F83C1D">
        <w:rPr>
          <w:rFonts w:ascii="Times New Roman" w:hAnsi="Times New Roman" w:cs="Times New Roman"/>
          <w:i w:val="0"/>
          <w:iCs w:val="0"/>
          <w:color w:val="auto"/>
          <w:sz w:val="26"/>
          <w:szCs w:val="26"/>
        </w:rPr>
        <w:t>.</w:t>
      </w:r>
    </w:p>
    <w:p w14:paraId="550527E9" w14:textId="77777777" w:rsidR="00F83C1D" w:rsidRPr="00F83C1D" w:rsidRDefault="00156A69" w:rsidP="00F83C1D">
      <w:pPr>
        <w:keepNext/>
        <w:spacing w:after="0" w:line="360" w:lineRule="auto"/>
        <w:ind w:firstLine="720"/>
        <w:jc w:val="center"/>
        <w:rPr>
          <w:rFonts w:ascii="Times New Roman" w:hAnsi="Times New Roman" w:cs="Times New Roman"/>
          <w:sz w:val="26"/>
          <w:szCs w:val="26"/>
        </w:rPr>
      </w:pPr>
      <w:r w:rsidRPr="00F83C1D">
        <w:rPr>
          <w:rFonts w:ascii="Times New Roman" w:hAnsi="Times New Roman" w:cs="Times New Roman"/>
          <w:noProof/>
          <w:sz w:val="26"/>
          <w:szCs w:val="26"/>
          <w:lang w:val="en-US"/>
        </w:rPr>
        <w:lastRenderedPageBreak/>
        <w:drawing>
          <wp:inline distT="0" distB="0" distL="0" distR="0" wp14:anchorId="52914763" wp14:editId="508A315E">
            <wp:extent cx="3662973" cy="2883877"/>
            <wp:effectExtent l="0" t="0" r="0" b="0"/>
            <wp:docPr id="12970847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67295" cy="2887279"/>
                    </a:xfrm>
                    <a:prstGeom prst="rect">
                      <a:avLst/>
                    </a:prstGeom>
                    <a:noFill/>
                    <a:ln>
                      <a:noFill/>
                    </a:ln>
                  </pic:spPr>
                </pic:pic>
              </a:graphicData>
            </a:graphic>
          </wp:inline>
        </w:drawing>
      </w:r>
    </w:p>
    <w:p w14:paraId="55EF627F" w14:textId="2915A9D1" w:rsidR="00510D93" w:rsidRPr="00F83C1D" w:rsidRDefault="00F83C1D" w:rsidP="00F83C1D">
      <w:pPr>
        <w:pStyle w:val="a5"/>
        <w:spacing w:after="0" w:line="360" w:lineRule="auto"/>
        <w:ind w:firstLine="720"/>
        <w:jc w:val="both"/>
        <w:rPr>
          <w:rFonts w:ascii="Times New Roman" w:hAnsi="Times New Roman" w:cs="Times New Roman"/>
          <w:i w:val="0"/>
          <w:iCs w:val="0"/>
          <w:color w:val="auto"/>
          <w:sz w:val="26"/>
          <w:szCs w:val="26"/>
        </w:rPr>
      </w:pPr>
      <w:bookmarkStart w:id="136" w:name="_Ref166719188"/>
      <w:r w:rsidRPr="00F83C1D">
        <w:rPr>
          <w:rFonts w:ascii="Times New Roman" w:hAnsi="Times New Roman" w:cs="Times New Roman"/>
          <w:i w:val="0"/>
          <w:iCs w:val="0"/>
          <w:color w:val="auto"/>
          <w:sz w:val="26"/>
          <w:szCs w:val="26"/>
        </w:rPr>
        <w:t>Рисунок Г.</w:t>
      </w:r>
      <w:r w:rsidRPr="00F83C1D">
        <w:rPr>
          <w:rFonts w:ascii="Times New Roman" w:hAnsi="Times New Roman" w:cs="Times New Roman"/>
          <w:i w:val="0"/>
          <w:iCs w:val="0"/>
          <w:color w:val="auto"/>
          <w:sz w:val="26"/>
          <w:szCs w:val="26"/>
        </w:rPr>
        <w:fldChar w:fldCharType="begin"/>
      </w:r>
      <w:r w:rsidRPr="00F83C1D">
        <w:rPr>
          <w:rFonts w:ascii="Times New Roman" w:hAnsi="Times New Roman" w:cs="Times New Roman"/>
          <w:i w:val="0"/>
          <w:iCs w:val="0"/>
          <w:color w:val="auto"/>
          <w:sz w:val="26"/>
          <w:szCs w:val="26"/>
        </w:rPr>
        <w:instrText xml:space="preserve"> SEQ Рисунок_Г. \* ARABIC </w:instrText>
      </w:r>
      <w:r w:rsidRPr="00F83C1D">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5</w:t>
      </w:r>
      <w:r w:rsidRPr="00F83C1D">
        <w:rPr>
          <w:rFonts w:ascii="Times New Roman" w:hAnsi="Times New Roman" w:cs="Times New Roman"/>
          <w:i w:val="0"/>
          <w:iCs w:val="0"/>
          <w:color w:val="auto"/>
          <w:sz w:val="26"/>
          <w:szCs w:val="26"/>
        </w:rPr>
        <w:fldChar w:fldCharType="end"/>
      </w:r>
      <w:bookmarkEnd w:id="136"/>
      <w:r w:rsidRPr="00F83C1D">
        <w:rPr>
          <w:rFonts w:ascii="Times New Roman" w:hAnsi="Times New Roman" w:cs="Times New Roman"/>
          <w:i w:val="0"/>
          <w:iCs w:val="0"/>
          <w:color w:val="auto"/>
          <w:sz w:val="26"/>
          <w:szCs w:val="26"/>
        </w:rPr>
        <w:t>.</w:t>
      </w:r>
      <w:r w:rsidR="00E53238" w:rsidRPr="00F83C1D">
        <w:rPr>
          <w:rFonts w:ascii="Times New Roman" w:hAnsi="Times New Roman" w:cs="Times New Roman"/>
          <w:i w:val="0"/>
          <w:iCs w:val="0"/>
          <w:color w:val="auto"/>
          <w:sz w:val="26"/>
          <w:szCs w:val="26"/>
        </w:rPr>
        <w:t xml:space="preserve"> </w:t>
      </w:r>
      <w:r w:rsidR="00510D93" w:rsidRPr="00F83C1D">
        <w:rPr>
          <w:rFonts w:ascii="Times New Roman" w:hAnsi="Times New Roman" w:cs="Times New Roman"/>
          <w:i w:val="0"/>
          <w:iCs w:val="0"/>
          <w:color w:val="auto"/>
          <w:sz w:val="26"/>
          <w:szCs w:val="26"/>
        </w:rPr>
        <w:t xml:space="preserve">Нормированные спектры испускания растворов </w:t>
      </w:r>
      <w:r w:rsidR="00510D93" w:rsidRPr="00F83C1D">
        <w:rPr>
          <w:rFonts w:ascii="Times New Roman" w:hAnsi="Times New Roman" w:cs="Times New Roman"/>
          <w:b/>
          <w:bCs/>
          <w:i w:val="0"/>
          <w:iCs w:val="0"/>
          <w:color w:val="auto"/>
          <w:sz w:val="26"/>
          <w:szCs w:val="26"/>
        </w:rPr>
        <w:t>3-Pt-CN2</w:t>
      </w:r>
      <w:r w:rsidR="00510D93" w:rsidRPr="00F83C1D">
        <w:rPr>
          <w:rFonts w:ascii="Times New Roman" w:hAnsi="Times New Roman" w:cs="Times New Roman"/>
          <w:i w:val="0"/>
          <w:iCs w:val="0"/>
          <w:color w:val="auto"/>
          <w:sz w:val="26"/>
          <w:szCs w:val="26"/>
        </w:rPr>
        <w:t xml:space="preserve"> при разных соотношениях </w:t>
      </w:r>
      <w:r w:rsidR="00510D93" w:rsidRPr="00F83C1D">
        <w:rPr>
          <w:rFonts w:ascii="Times New Roman" w:hAnsi="Times New Roman" w:cs="Times New Roman"/>
          <w:i w:val="0"/>
          <w:iCs w:val="0"/>
          <w:color w:val="auto"/>
          <w:sz w:val="26"/>
          <w:szCs w:val="26"/>
          <w:lang w:val="en-US"/>
        </w:rPr>
        <w:t>H</w:t>
      </w:r>
      <w:r w:rsidR="00510D93" w:rsidRPr="00F83C1D">
        <w:rPr>
          <w:rFonts w:ascii="Times New Roman" w:hAnsi="Times New Roman" w:cs="Times New Roman"/>
          <w:i w:val="0"/>
          <w:iCs w:val="0"/>
          <w:color w:val="auto"/>
          <w:sz w:val="26"/>
          <w:szCs w:val="26"/>
          <w:vertAlign w:val="subscript"/>
        </w:rPr>
        <w:t>2</w:t>
      </w:r>
      <w:r w:rsidR="00510D93" w:rsidRPr="00F83C1D">
        <w:rPr>
          <w:rFonts w:ascii="Times New Roman" w:hAnsi="Times New Roman" w:cs="Times New Roman"/>
          <w:i w:val="0"/>
          <w:iCs w:val="0"/>
          <w:color w:val="auto"/>
          <w:sz w:val="26"/>
          <w:szCs w:val="26"/>
          <w:lang w:val="en-US"/>
        </w:rPr>
        <w:t>O</w:t>
      </w:r>
      <w:r w:rsidR="00510D93" w:rsidRPr="00F83C1D">
        <w:rPr>
          <w:rFonts w:ascii="Times New Roman" w:hAnsi="Times New Roman" w:cs="Times New Roman"/>
          <w:i w:val="0"/>
          <w:iCs w:val="0"/>
          <w:color w:val="auto"/>
          <w:sz w:val="26"/>
          <w:szCs w:val="26"/>
        </w:rPr>
        <w:t>:</w:t>
      </w:r>
      <w:r w:rsidR="00510D93" w:rsidRPr="00F83C1D">
        <w:rPr>
          <w:rFonts w:ascii="Times New Roman" w:hAnsi="Times New Roman" w:cs="Times New Roman"/>
          <w:i w:val="0"/>
          <w:iCs w:val="0"/>
          <w:color w:val="auto"/>
          <w:sz w:val="26"/>
          <w:szCs w:val="26"/>
          <w:lang w:val="en-US"/>
        </w:rPr>
        <w:t>CH</w:t>
      </w:r>
      <w:r w:rsidR="00510D93" w:rsidRPr="00F83C1D">
        <w:rPr>
          <w:rFonts w:ascii="Times New Roman" w:hAnsi="Times New Roman" w:cs="Times New Roman"/>
          <w:i w:val="0"/>
          <w:iCs w:val="0"/>
          <w:color w:val="auto"/>
          <w:sz w:val="26"/>
          <w:szCs w:val="26"/>
          <w:vertAlign w:val="subscript"/>
        </w:rPr>
        <w:t>3</w:t>
      </w:r>
      <w:r w:rsidR="00510D93" w:rsidRPr="00F83C1D">
        <w:rPr>
          <w:rFonts w:ascii="Times New Roman" w:hAnsi="Times New Roman" w:cs="Times New Roman"/>
          <w:i w:val="0"/>
          <w:iCs w:val="0"/>
          <w:color w:val="auto"/>
          <w:sz w:val="26"/>
          <w:szCs w:val="26"/>
          <w:lang w:val="en-US"/>
        </w:rPr>
        <w:t>CN</w:t>
      </w:r>
      <w:r w:rsidR="00510D93" w:rsidRPr="00F83C1D">
        <w:rPr>
          <w:rFonts w:ascii="Times New Roman" w:hAnsi="Times New Roman" w:cs="Times New Roman"/>
          <w:i w:val="0"/>
          <w:iCs w:val="0"/>
          <w:color w:val="auto"/>
          <w:sz w:val="26"/>
          <w:szCs w:val="26"/>
        </w:rPr>
        <w:t>.</w:t>
      </w:r>
    </w:p>
    <w:p w14:paraId="3461CE1B" w14:textId="77777777" w:rsidR="00E53238" w:rsidRPr="00F83C1D" w:rsidRDefault="00E53238" w:rsidP="00F83C1D">
      <w:pPr>
        <w:spacing w:after="0" w:line="360" w:lineRule="auto"/>
        <w:ind w:firstLine="720"/>
        <w:jc w:val="both"/>
        <w:rPr>
          <w:rFonts w:ascii="Times New Roman" w:hAnsi="Times New Roman" w:cs="Times New Roman"/>
          <w:sz w:val="26"/>
          <w:szCs w:val="26"/>
        </w:rPr>
      </w:pPr>
    </w:p>
    <w:p w14:paraId="07872C41" w14:textId="66FB2916" w:rsidR="00510D93" w:rsidRPr="0059588D" w:rsidRDefault="00510D93" w:rsidP="00F74BDC">
      <w:pPr>
        <w:spacing w:after="0" w:line="360" w:lineRule="auto"/>
        <w:ind w:firstLine="720"/>
        <w:rPr>
          <w:rFonts w:ascii="Times New Roman" w:hAnsi="Times New Roman" w:cs="Times New Roman"/>
          <w:sz w:val="26"/>
          <w:szCs w:val="26"/>
        </w:rPr>
      </w:pPr>
    </w:p>
    <w:p w14:paraId="67B964C5" w14:textId="77777777" w:rsidR="00510D93" w:rsidRPr="0059588D" w:rsidRDefault="00510D93" w:rsidP="00F74BDC">
      <w:pPr>
        <w:spacing w:after="0" w:line="360" w:lineRule="auto"/>
        <w:ind w:firstLine="720"/>
        <w:jc w:val="both"/>
        <w:rPr>
          <w:rFonts w:ascii="Times New Roman" w:hAnsi="Times New Roman" w:cs="Times New Roman"/>
          <w:sz w:val="26"/>
          <w:szCs w:val="26"/>
        </w:rPr>
      </w:pPr>
      <w:r w:rsidRPr="0059588D">
        <w:rPr>
          <w:rFonts w:ascii="Times New Roman" w:hAnsi="Times New Roman" w:cs="Times New Roman"/>
          <w:sz w:val="26"/>
          <w:szCs w:val="26"/>
        </w:rPr>
        <w:br w:type="page"/>
      </w:r>
    </w:p>
    <w:p w14:paraId="79E867CB" w14:textId="77777777" w:rsidR="00980502" w:rsidRPr="00980502" w:rsidRDefault="00980502" w:rsidP="00980502">
      <w:pPr>
        <w:pStyle w:val="1"/>
        <w:spacing w:before="0" w:line="360" w:lineRule="auto"/>
        <w:jc w:val="center"/>
        <w:rPr>
          <w:rFonts w:ascii="Times New Roman" w:hAnsi="Times New Roman" w:cs="Times New Roman"/>
          <w:b/>
          <w:bCs/>
          <w:color w:val="auto"/>
          <w:sz w:val="26"/>
          <w:szCs w:val="26"/>
        </w:rPr>
      </w:pPr>
      <w:bookmarkStart w:id="137" w:name="_Toc166971755"/>
      <w:bookmarkStart w:id="138" w:name="_Toc166287990"/>
      <w:r w:rsidRPr="00980502">
        <w:rPr>
          <w:rFonts w:ascii="Times New Roman" w:hAnsi="Times New Roman" w:cs="Times New Roman"/>
          <w:b/>
          <w:bCs/>
          <w:color w:val="auto"/>
          <w:sz w:val="26"/>
          <w:szCs w:val="26"/>
        </w:rPr>
        <w:lastRenderedPageBreak/>
        <w:t>Приложение Д</w:t>
      </w:r>
      <w:bookmarkEnd w:id="137"/>
    </w:p>
    <w:p w14:paraId="4F38EE41" w14:textId="77777777" w:rsidR="00980502" w:rsidRDefault="00980502" w:rsidP="00980502">
      <w:pPr>
        <w:ind w:firstLine="720"/>
        <w:jc w:val="center"/>
        <w:rPr>
          <w:rFonts w:ascii="Times New Roman" w:hAnsi="Times New Roman" w:cs="Times New Roman"/>
          <w:b/>
          <w:bCs/>
          <w:sz w:val="26"/>
          <w:szCs w:val="26"/>
        </w:rPr>
      </w:pPr>
      <w:r>
        <w:rPr>
          <w:rFonts w:ascii="Times New Roman" w:hAnsi="Times New Roman" w:cs="Times New Roman"/>
          <w:b/>
          <w:bCs/>
          <w:sz w:val="26"/>
          <w:szCs w:val="26"/>
        </w:rPr>
        <w:t>Полученные концентрации мицеллярных дисперсий</w:t>
      </w:r>
    </w:p>
    <w:p w14:paraId="5C620656" w14:textId="7FD986C9" w:rsidR="008B37D0" w:rsidRPr="008B37D0" w:rsidRDefault="008B37D0" w:rsidP="008B37D0">
      <w:pPr>
        <w:pStyle w:val="a5"/>
        <w:keepNext/>
        <w:spacing w:after="0" w:line="360" w:lineRule="auto"/>
        <w:ind w:firstLine="720"/>
        <w:jc w:val="both"/>
        <w:rPr>
          <w:rFonts w:ascii="Times New Roman" w:hAnsi="Times New Roman" w:cs="Times New Roman"/>
          <w:i w:val="0"/>
          <w:iCs w:val="0"/>
          <w:color w:val="auto"/>
          <w:sz w:val="26"/>
          <w:szCs w:val="26"/>
        </w:rPr>
      </w:pPr>
      <w:bookmarkStart w:id="139" w:name="_Ref166958012"/>
      <w:r w:rsidRPr="008B37D0">
        <w:rPr>
          <w:rFonts w:ascii="Times New Roman" w:hAnsi="Times New Roman" w:cs="Times New Roman"/>
          <w:i w:val="0"/>
          <w:iCs w:val="0"/>
          <w:color w:val="auto"/>
          <w:sz w:val="26"/>
          <w:szCs w:val="26"/>
        </w:rPr>
        <w:t>Таблица Д.</w:t>
      </w:r>
      <w:r w:rsidRPr="008B37D0">
        <w:rPr>
          <w:rFonts w:ascii="Times New Roman" w:hAnsi="Times New Roman" w:cs="Times New Roman"/>
          <w:i w:val="0"/>
          <w:iCs w:val="0"/>
          <w:color w:val="auto"/>
          <w:sz w:val="26"/>
          <w:szCs w:val="26"/>
        </w:rPr>
        <w:fldChar w:fldCharType="begin"/>
      </w:r>
      <w:r w:rsidRPr="008B37D0">
        <w:rPr>
          <w:rFonts w:ascii="Times New Roman" w:hAnsi="Times New Roman" w:cs="Times New Roman"/>
          <w:i w:val="0"/>
          <w:iCs w:val="0"/>
          <w:color w:val="auto"/>
          <w:sz w:val="26"/>
          <w:szCs w:val="26"/>
        </w:rPr>
        <w:instrText xml:space="preserve"> SEQ Таблица_Д. \* ARABIC </w:instrText>
      </w:r>
      <w:r w:rsidRPr="008B37D0">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w:t>
      </w:r>
      <w:r w:rsidRPr="008B37D0">
        <w:rPr>
          <w:rFonts w:ascii="Times New Roman" w:hAnsi="Times New Roman" w:cs="Times New Roman"/>
          <w:i w:val="0"/>
          <w:iCs w:val="0"/>
          <w:color w:val="auto"/>
          <w:sz w:val="26"/>
          <w:szCs w:val="26"/>
        </w:rPr>
        <w:fldChar w:fldCharType="end"/>
      </w:r>
      <w:bookmarkEnd w:id="139"/>
      <w:r w:rsidRPr="008B37D0">
        <w:rPr>
          <w:rFonts w:ascii="Times New Roman" w:hAnsi="Times New Roman" w:cs="Times New Roman"/>
          <w:i w:val="0"/>
          <w:iCs w:val="0"/>
          <w:color w:val="auto"/>
          <w:sz w:val="26"/>
          <w:szCs w:val="26"/>
        </w:rPr>
        <w:t xml:space="preserve">. Концентрации полученных мицеллярных дисперсий с комплексами </w:t>
      </w:r>
      <w:r w:rsidRPr="003A5B1F">
        <w:rPr>
          <w:rFonts w:ascii="Times New Roman" w:hAnsi="Times New Roman" w:cs="Times New Roman"/>
          <w:b/>
          <w:bCs/>
          <w:i w:val="0"/>
          <w:iCs w:val="0"/>
          <w:color w:val="auto"/>
          <w:sz w:val="26"/>
          <w:szCs w:val="26"/>
        </w:rPr>
        <w:t>1-Pt-CN2</w:t>
      </w:r>
      <w:r w:rsidRPr="008B37D0">
        <w:rPr>
          <w:rFonts w:ascii="Times New Roman" w:hAnsi="Times New Roman" w:cs="Times New Roman"/>
          <w:i w:val="0"/>
          <w:iCs w:val="0"/>
          <w:color w:val="auto"/>
          <w:sz w:val="26"/>
          <w:szCs w:val="26"/>
        </w:rPr>
        <w:t xml:space="preserve"> - </w:t>
      </w:r>
      <w:r w:rsidRPr="003A5B1F">
        <w:rPr>
          <w:rFonts w:ascii="Times New Roman" w:hAnsi="Times New Roman" w:cs="Times New Roman"/>
          <w:b/>
          <w:bCs/>
          <w:i w:val="0"/>
          <w:iCs w:val="0"/>
          <w:color w:val="auto"/>
          <w:sz w:val="26"/>
          <w:szCs w:val="26"/>
        </w:rPr>
        <w:t>4-Pt-CN2</w:t>
      </w:r>
      <w:r w:rsidRPr="008B37D0">
        <w:rPr>
          <w:rFonts w:ascii="Times New Roman" w:hAnsi="Times New Roman" w:cs="Times New Roman"/>
          <w:i w:val="0"/>
          <w:iCs w:val="0"/>
          <w:color w:val="auto"/>
          <w:sz w:val="26"/>
          <w:szCs w:val="26"/>
        </w:rPr>
        <w:t xml:space="preserve"> с загрузками 5 и 10 масс.%.</w:t>
      </w:r>
    </w:p>
    <w:tbl>
      <w:tblPr>
        <w:tblStyle w:val="af"/>
        <w:tblW w:w="0" w:type="auto"/>
        <w:jc w:val="center"/>
        <w:tblLook w:val="04A0" w:firstRow="1" w:lastRow="0" w:firstColumn="1" w:lastColumn="0" w:noHBand="0" w:noVBand="1"/>
      </w:tblPr>
      <w:tblGrid>
        <w:gridCol w:w="1413"/>
        <w:gridCol w:w="1417"/>
        <w:gridCol w:w="1875"/>
      </w:tblGrid>
      <w:tr w:rsidR="00980502" w14:paraId="7C6D2495" w14:textId="77777777" w:rsidTr="008B37D0">
        <w:trPr>
          <w:jc w:val="center"/>
        </w:trPr>
        <w:tc>
          <w:tcPr>
            <w:tcW w:w="1413" w:type="dxa"/>
          </w:tcPr>
          <w:p w14:paraId="18B13095" w14:textId="0461BF82" w:rsidR="00980502" w:rsidRPr="008B37D0" w:rsidRDefault="00980502" w:rsidP="008B37D0">
            <w:pPr>
              <w:spacing w:line="360" w:lineRule="auto"/>
              <w:jc w:val="both"/>
              <w:rPr>
                <w:rFonts w:ascii="Times New Roman" w:hAnsi="Times New Roman"/>
                <w:sz w:val="26"/>
                <w:szCs w:val="26"/>
              </w:rPr>
            </w:pPr>
            <w:r w:rsidRPr="008B37D0">
              <w:rPr>
                <w:rFonts w:ascii="Times New Roman" w:hAnsi="Times New Roman"/>
                <w:sz w:val="26"/>
                <w:szCs w:val="26"/>
              </w:rPr>
              <w:t>Комплекс</w:t>
            </w:r>
          </w:p>
        </w:tc>
        <w:tc>
          <w:tcPr>
            <w:tcW w:w="1417" w:type="dxa"/>
          </w:tcPr>
          <w:p w14:paraId="60A1737B" w14:textId="68AF4DA2" w:rsidR="00980502" w:rsidRPr="008B37D0" w:rsidRDefault="00980502" w:rsidP="008B37D0">
            <w:pPr>
              <w:spacing w:line="360" w:lineRule="auto"/>
              <w:jc w:val="both"/>
              <w:rPr>
                <w:rFonts w:ascii="Times New Roman" w:hAnsi="Times New Roman"/>
                <w:sz w:val="26"/>
                <w:szCs w:val="26"/>
              </w:rPr>
            </w:pPr>
            <w:r w:rsidRPr="008B37D0">
              <w:rPr>
                <w:rFonts w:ascii="Times New Roman" w:hAnsi="Times New Roman"/>
                <w:sz w:val="26"/>
                <w:szCs w:val="26"/>
              </w:rPr>
              <w:t>Загрузка комплекса</w:t>
            </w:r>
          </w:p>
        </w:tc>
        <w:tc>
          <w:tcPr>
            <w:tcW w:w="1875" w:type="dxa"/>
          </w:tcPr>
          <w:p w14:paraId="2CD82E18" w14:textId="418BE84E" w:rsidR="00980502" w:rsidRPr="008B37D0" w:rsidRDefault="00980502" w:rsidP="008B37D0">
            <w:pPr>
              <w:spacing w:line="360" w:lineRule="auto"/>
              <w:jc w:val="both"/>
              <w:rPr>
                <w:rFonts w:ascii="Times New Roman" w:hAnsi="Times New Roman"/>
                <w:sz w:val="26"/>
                <w:szCs w:val="26"/>
              </w:rPr>
            </w:pPr>
            <w:r w:rsidRPr="008B37D0">
              <w:rPr>
                <w:rFonts w:ascii="Times New Roman" w:hAnsi="Times New Roman"/>
                <w:sz w:val="26"/>
                <w:szCs w:val="26"/>
              </w:rPr>
              <w:t>Концентрация, мг/мл</w:t>
            </w:r>
          </w:p>
        </w:tc>
      </w:tr>
      <w:tr w:rsidR="00980502" w14:paraId="711DDEC7" w14:textId="77777777" w:rsidTr="008B37D0">
        <w:trPr>
          <w:jc w:val="center"/>
        </w:trPr>
        <w:tc>
          <w:tcPr>
            <w:tcW w:w="1413" w:type="dxa"/>
          </w:tcPr>
          <w:p w14:paraId="02216E7B" w14:textId="23FB95A3" w:rsidR="00980502" w:rsidRPr="008B37D0" w:rsidRDefault="00980502" w:rsidP="008B37D0">
            <w:pPr>
              <w:spacing w:line="360" w:lineRule="auto"/>
              <w:jc w:val="both"/>
              <w:rPr>
                <w:rFonts w:ascii="Times New Roman" w:hAnsi="Times New Roman"/>
                <w:b/>
                <w:bCs/>
                <w:sz w:val="26"/>
                <w:szCs w:val="26"/>
                <w:lang w:val="en-US"/>
              </w:rPr>
            </w:pPr>
            <w:r w:rsidRPr="008B37D0">
              <w:rPr>
                <w:rFonts w:ascii="Times New Roman" w:hAnsi="Times New Roman"/>
                <w:b/>
                <w:bCs/>
                <w:sz w:val="26"/>
                <w:szCs w:val="26"/>
                <w:lang w:val="en-US"/>
              </w:rPr>
              <w:t>1-Pt-CN2</w:t>
            </w:r>
          </w:p>
        </w:tc>
        <w:tc>
          <w:tcPr>
            <w:tcW w:w="1417" w:type="dxa"/>
            <w:vMerge w:val="restart"/>
          </w:tcPr>
          <w:p w14:paraId="57980C05" w14:textId="3E5FFDE4" w:rsidR="00980502" w:rsidRPr="008B37D0" w:rsidRDefault="00980502"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5%</w:t>
            </w:r>
          </w:p>
        </w:tc>
        <w:tc>
          <w:tcPr>
            <w:tcW w:w="1875" w:type="dxa"/>
          </w:tcPr>
          <w:p w14:paraId="7F120384" w14:textId="06BAA2CE" w:rsidR="00980502" w:rsidRPr="008B37D0" w:rsidRDefault="00980502"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3.40</w:t>
            </w:r>
          </w:p>
        </w:tc>
      </w:tr>
      <w:tr w:rsidR="00980502" w14:paraId="0B3B6BCF" w14:textId="77777777" w:rsidTr="008B37D0">
        <w:trPr>
          <w:jc w:val="center"/>
        </w:trPr>
        <w:tc>
          <w:tcPr>
            <w:tcW w:w="1413" w:type="dxa"/>
          </w:tcPr>
          <w:p w14:paraId="21F87400" w14:textId="6B15E52E" w:rsidR="00980502" w:rsidRPr="008B37D0" w:rsidRDefault="00980502" w:rsidP="008B37D0">
            <w:pPr>
              <w:spacing w:line="360" w:lineRule="auto"/>
              <w:jc w:val="both"/>
              <w:rPr>
                <w:rFonts w:ascii="Times New Roman" w:hAnsi="Times New Roman"/>
                <w:b/>
                <w:bCs/>
                <w:sz w:val="26"/>
                <w:szCs w:val="26"/>
                <w:lang w:val="en-US"/>
              </w:rPr>
            </w:pPr>
            <w:r w:rsidRPr="008B37D0">
              <w:rPr>
                <w:rFonts w:ascii="Times New Roman" w:hAnsi="Times New Roman"/>
                <w:b/>
                <w:bCs/>
                <w:sz w:val="26"/>
                <w:szCs w:val="26"/>
                <w:lang w:val="en-US"/>
              </w:rPr>
              <w:t>2-Pt-CN2</w:t>
            </w:r>
          </w:p>
        </w:tc>
        <w:tc>
          <w:tcPr>
            <w:tcW w:w="1417" w:type="dxa"/>
            <w:vMerge/>
          </w:tcPr>
          <w:p w14:paraId="5386F9A4" w14:textId="77777777" w:rsidR="00980502" w:rsidRPr="008B37D0" w:rsidRDefault="00980502" w:rsidP="008B37D0">
            <w:pPr>
              <w:spacing w:line="360" w:lineRule="auto"/>
              <w:jc w:val="both"/>
              <w:rPr>
                <w:rFonts w:ascii="Times New Roman" w:hAnsi="Times New Roman"/>
                <w:sz w:val="26"/>
                <w:szCs w:val="26"/>
              </w:rPr>
            </w:pPr>
          </w:p>
        </w:tc>
        <w:tc>
          <w:tcPr>
            <w:tcW w:w="1875" w:type="dxa"/>
          </w:tcPr>
          <w:p w14:paraId="7C23FA04" w14:textId="6CCA9140" w:rsidR="00980502" w:rsidRPr="008B37D0" w:rsidRDefault="00980502"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3.54</w:t>
            </w:r>
          </w:p>
        </w:tc>
      </w:tr>
      <w:tr w:rsidR="00980502" w14:paraId="4DB5D568" w14:textId="77777777" w:rsidTr="008B37D0">
        <w:trPr>
          <w:jc w:val="center"/>
        </w:trPr>
        <w:tc>
          <w:tcPr>
            <w:tcW w:w="1413" w:type="dxa"/>
          </w:tcPr>
          <w:p w14:paraId="01A39D86" w14:textId="7BA684A8" w:rsidR="00980502" w:rsidRPr="008B37D0" w:rsidRDefault="00980502" w:rsidP="008B37D0">
            <w:pPr>
              <w:spacing w:line="360" w:lineRule="auto"/>
              <w:jc w:val="both"/>
              <w:rPr>
                <w:rFonts w:ascii="Times New Roman" w:hAnsi="Times New Roman"/>
                <w:b/>
                <w:bCs/>
                <w:sz w:val="26"/>
                <w:szCs w:val="26"/>
                <w:lang w:val="en-US"/>
              </w:rPr>
            </w:pPr>
            <w:r w:rsidRPr="008B37D0">
              <w:rPr>
                <w:rFonts w:ascii="Times New Roman" w:hAnsi="Times New Roman"/>
                <w:b/>
                <w:bCs/>
                <w:sz w:val="26"/>
                <w:szCs w:val="26"/>
                <w:lang w:val="en-US"/>
              </w:rPr>
              <w:t>3-Pt-CN2</w:t>
            </w:r>
          </w:p>
        </w:tc>
        <w:tc>
          <w:tcPr>
            <w:tcW w:w="1417" w:type="dxa"/>
            <w:vMerge/>
          </w:tcPr>
          <w:p w14:paraId="7CDECF6E" w14:textId="77777777" w:rsidR="00980502" w:rsidRPr="008B37D0" w:rsidRDefault="00980502" w:rsidP="008B37D0">
            <w:pPr>
              <w:spacing w:line="360" w:lineRule="auto"/>
              <w:jc w:val="both"/>
              <w:rPr>
                <w:rFonts w:ascii="Times New Roman" w:hAnsi="Times New Roman"/>
                <w:sz w:val="26"/>
                <w:szCs w:val="26"/>
              </w:rPr>
            </w:pPr>
          </w:p>
        </w:tc>
        <w:tc>
          <w:tcPr>
            <w:tcW w:w="1875" w:type="dxa"/>
          </w:tcPr>
          <w:p w14:paraId="0AC8A02F" w14:textId="7F044487" w:rsidR="00980502" w:rsidRPr="008B37D0" w:rsidRDefault="008B37D0"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3.01</w:t>
            </w:r>
          </w:p>
        </w:tc>
      </w:tr>
      <w:tr w:rsidR="00980502" w14:paraId="65D317CB" w14:textId="77777777" w:rsidTr="008B37D0">
        <w:trPr>
          <w:jc w:val="center"/>
        </w:trPr>
        <w:tc>
          <w:tcPr>
            <w:tcW w:w="1413" w:type="dxa"/>
          </w:tcPr>
          <w:p w14:paraId="53C8E8AC" w14:textId="2044959E" w:rsidR="00980502" w:rsidRPr="008B37D0" w:rsidRDefault="00980502" w:rsidP="008B37D0">
            <w:pPr>
              <w:spacing w:line="360" w:lineRule="auto"/>
              <w:jc w:val="both"/>
              <w:rPr>
                <w:rFonts w:ascii="Times New Roman" w:hAnsi="Times New Roman"/>
                <w:b/>
                <w:bCs/>
                <w:sz w:val="26"/>
                <w:szCs w:val="26"/>
                <w:lang w:val="en-US"/>
              </w:rPr>
            </w:pPr>
            <w:r w:rsidRPr="008B37D0">
              <w:rPr>
                <w:rFonts w:ascii="Times New Roman" w:hAnsi="Times New Roman"/>
                <w:b/>
                <w:bCs/>
                <w:sz w:val="26"/>
                <w:szCs w:val="26"/>
                <w:lang w:val="en-US"/>
              </w:rPr>
              <w:t>4-Pt-CN2</w:t>
            </w:r>
          </w:p>
        </w:tc>
        <w:tc>
          <w:tcPr>
            <w:tcW w:w="1417" w:type="dxa"/>
            <w:vMerge/>
          </w:tcPr>
          <w:p w14:paraId="5D92EBEB" w14:textId="77777777" w:rsidR="00980502" w:rsidRPr="008B37D0" w:rsidRDefault="00980502" w:rsidP="008B37D0">
            <w:pPr>
              <w:spacing w:line="360" w:lineRule="auto"/>
              <w:jc w:val="both"/>
              <w:rPr>
                <w:rFonts w:ascii="Times New Roman" w:hAnsi="Times New Roman"/>
                <w:sz w:val="26"/>
                <w:szCs w:val="26"/>
              </w:rPr>
            </w:pPr>
          </w:p>
        </w:tc>
        <w:tc>
          <w:tcPr>
            <w:tcW w:w="1875" w:type="dxa"/>
          </w:tcPr>
          <w:p w14:paraId="6871839D" w14:textId="45C19E99" w:rsidR="00980502" w:rsidRPr="008B37D0" w:rsidRDefault="00980502"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2.55</w:t>
            </w:r>
          </w:p>
        </w:tc>
      </w:tr>
      <w:tr w:rsidR="00980502" w14:paraId="16F50FA3" w14:textId="77777777" w:rsidTr="008B37D0">
        <w:trPr>
          <w:jc w:val="center"/>
        </w:trPr>
        <w:tc>
          <w:tcPr>
            <w:tcW w:w="1413" w:type="dxa"/>
          </w:tcPr>
          <w:p w14:paraId="6E44A6F4" w14:textId="1A153A7D" w:rsidR="00980502" w:rsidRPr="008B37D0" w:rsidRDefault="00980502" w:rsidP="008B37D0">
            <w:pPr>
              <w:spacing w:line="360" w:lineRule="auto"/>
              <w:jc w:val="both"/>
              <w:rPr>
                <w:rFonts w:ascii="Times New Roman" w:hAnsi="Times New Roman"/>
                <w:b/>
                <w:bCs/>
                <w:sz w:val="26"/>
                <w:szCs w:val="26"/>
              </w:rPr>
            </w:pPr>
            <w:r w:rsidRPr="008B37D0">
              <w:rPr>
                <w:rFonts w:ascii="Times New Roman" w:hAnsi="Times New Roman"/>
                <w:b/>
                <w:bCs/>
                <w:sz w:val="26"/>
                <w:szCs w:val="26"/>
                <w:lang w:val="en-US"/>
              </w:rPr>
              <w:t>1-Pt-CN2</w:t>
            </w:r>
          </w:p>
        </w:tc>
        <w:tc>
          <w:tcPr>
            <w:tcW w:w="1417" w:type="dxa"/>
            <w:vMerge w:val="restart"/>
          </w:tcPr>
          <w:p w14:paraId="5AC5C12C" w14:textId="30D1685D" w:rsidR="00980502" w:rsidRPr="008B37D0" w:rsidRDefault="00980502"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10%</w:t>
            </w:r>
          </w:p>
        </w:tc>
        <w:tc>
          <w:tcPr>
            <w:tcW w:w="1875" w:type="dxa"/>
          </w:tcPr>
          <w:p w14:paraId="6F90896D" w14:textId="2FC40805" w:rsidR="00980502" w:rsidRPr="008B37D0" w:rsidRDefault="00980502"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3.11</w:t>
            </w:r>
          </w:p>
        </w:tc>
      </w:tr>
      <w:tr w:rsidR="00980502" w14:paraId="1F52F17D" w14:textId="77777777" w:rsidTr="008B37D0">
        <w:trPr>
          <w:jc w:val="center"/>
        </w:trPr>
        <w:tc>
          <w:tcPr>
            <w:tcW w:w="1413" w:type="dxa"/>
          </w:tcPr>
          <w:p w14:paraId="5265AF90" w14:textId="3B719AF6" w:rsidR="00980502" w:rsidRPr="008B37D0" w:rsidRDefault="00980502" w:rsidP="008B37D0">
            <w:pPr>
              <w:spacing w:line="360" w:lineRule="auto"/>
              <w:jc w:val="both"/>
              <w:rPr>
                <w:rFonts w:ascii="Times New Roman" w:hAnsi="Times New Roman"/>
                <w:b/>
                <w:bCs/>
                <w:sz w:val="26"/>
                <w:szCs w:val="26"/>
              </w:rPr>
            </w:pPr>
            <w:r w:rsidRPr="008B37D0">
              <w:rPr>
                <w:rFonts w:ascii="Times New Roman" w:hAnsi="Times New Roman"/>
                <w:b/>
                <w:bCs/>
                <w:sz w:val="26"/>
                <w:szCs w:val="26"/>
                <w:lang w:val="en-US"/>
              </w:rPr>
              <w:t>2-Pt-CN2</w:t>
            </w:r>
          </w:p>
        </w:tc>
        <w:tc>
          <w:tcPr>
            <w:tcW w:w="1417" w:type="dxa"/>
            <w:vMerge/>
          </w:tcPr>
          <w:p w14:paraId="220D0EDE" w14:textId="77777777" w:rsidR="00980502" w:rsidRPr="008B37D0" w:rsidRDefault="00980502" w:rsidP="008B37D0">
            <w:pPr>
              <w:spacing w:line="360" w:lineRule="auto"/>
              <w:jc w:val="both"/>
              <w:rPr>
                <w:rFonts w:ascii="Times New Roman" w:hAnsi="Times New Roman"/>
                <w:sz w:val="26"/>
                <w:szCs w:val="26"/>
              </w:rPr>
            </w:pPr>
          </w:p>
        </w:tc>
        <w:tc>
          <w:tcPr>
            <w:tcW w:w="1875" w:type="dxa"/>
          </w:tcPr>
          <w:p w14:paraId="6A000F2C" w14:textId="1CD33172" w:rsidR="00980502" w:rsidRPr="008B37D0" w:rsidRDefault="00980502"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3.31</w:t>
            </w:r>
          </w:p>
        </w:tc>
      </w:tr>
      <w:tr w:rsidR="00980502" w14:paraId="39203152" w14:textId="77777777" w:rsidTr="008B37D0">
        <w:trPr>
          <w:jc w:val="center"/>
        </w:trPr>
        <w:tc>
          <w:tcPr>
            <w:tcW w:w="1413" w:type="dxa"/>
          </w:tcPr>
          <w:p w14:paraId="4C070E78" w14:textId="1052A922" w:rsidR="00980502" w:rsidRPr="008B37D0" w:rsidRDefault="00980502" w:rsidP="008B37D0">
            <w:pPr>
              <w:spacing w:line="360" w:lineRule="auto"/>
              <w:jc w:val="both"/>
              <w:rPr>
                <w:rFonts w:ascii="Times New Roman" w:hAnsi="Times New Roman"/>
                <w:b/>
                <w:bCs/>
                <w:sz w:val="26"/>
                <w:szCs w:val="26"/>
              </w:rPr>
            </w:pPr>
            <w:r w:rsidRPr="008B37D0">
              <w:rPr>
                <w:rFonts w:ascii="Times New Roman" w:hAnsi="Times New Roman"/>
                <w:b/>
                <w:bCs/>
                <w:sz w:val="26"/>
                <w:szCs w:val="26"/>
                <w:lang w:val="en-US"/>
              </w:rPr>
              <w:t>3-Pt-CN2</w:t>
            </w:r>
          </w:p>
        </w:tc>
        <w:tc>
          <w:tcPr>
            <w:tcW w:w="1417" w:type="dxa"/>
            <w:vMerge/>
          </w:tcPr>
          <w:p w14:paraId="45C2E510" w14:textId="77777777" w:rsidR="00980502" w:rsidRPr="008B37D0" w:rsidRDefault="00980502" w:rsidP="008B37D0">
            <w:pPr>
              <w:spacing w:line="360" w:lineRule="auto"/>
              <w:jc w:val="both"/>
              <w:rPr>
                <w:rFonts w:ascii="Times New Roman" w:hAnsi="Times New Roman"/>
                <w:sz w:val="26"/>
                <w:szCs w:val="26"/>
              </w:rPr>
            </w:pPr>
          </w:p>
        </w:tc>
        <w:tc>
          <w:tcPr>
            <w:tcW w:w="1875" w:type="dxa"/>
          </w:tcPr>
          <w:p w14:paraId="60DA7DFD" w14:textId="0E74D458" w:rsidR="00980502" w:rsidRPr="008B37D0" w:rsidRDefault="008B37D0"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3.20</w:t>
            </w:r>
          </w:p>
        </w:tc>
      </w:tr>
      <w:tr w:rsidR="00980502" w14:paraId="027B4C7B" w14:textId="77777777" w:rsidTr="008B37D0">
        <w:trPr>
          <w:jc w:val="center"/>
        </w:trPr>
        <w:tc>
          <w:tcPr>
            <w:tcW w:w="1413" w:type="dxa"/>
          </w:tcPr>
          <w:p w14:paraId="5CD7B5F2" w14:textId="4E2F480E" w:rsidR="00980502" w:rsidRPr="008B37D0" w:rsidRDefault="00980502" w:rsidP="008B37D0">
            <w:pPr>
              <w:spacing w:line="360" w:lineRule="auto"/>
              <w:jc w:val="both"/>
              <w:rPr>
                <w:rFonts w:ascii="Times New Roman" w:hAnsi="Times New Roman"/>
                <w:b/>
                <w:bCs/>
                <w:sz w:val="26"/>
                <w:szCs w:val="26"/>
              </w:rPr>
            </w:pPr>
            <w:r w:rsidRPr="008B37D0">
              <w:rPr>
                <w:rFonts w:ascii="Times New Roman" w:hAnsi="Times New Roman"/>
                <w:b/>
                <w:bCs/>
                <w:sz w:val="26"/>
                <w:szCs w:val="26"/>
                <w:lang w:val="en-US"/>
              </w:rPr>
              <w:t>4-Pt-CN2</w:t>
            </w:r>
          </w:p>
        </w:tc>
        <w:tc>
          <w:tcPr>
            <w:tcW w:w="1417" w:type="dxa"/>
            <w:vMerge/>
          </w:tcPr>
          <w:p w14:paraId="5A6BE63F" w14:textId="77777777" w:rsidR="00980502" w:rsidRPr="008B37D0" w:rsidRDefault="00980502" w:rsidP="008B37D0">
            <w:pPr>
              <w:spacing w:line="360" w:lineRule="auto"/>
              <w:jc w:val="both"/>
              <w:rPr>
                <w:rFonts w:ascii="Times New Roman" w:hAnsi="Times New Roman"/>
                <w:sz w:val="26"/>
                <w:szCs w:val="26"/>
              </w:rPr>
            </w:pPr>
          </w:p>
        </w:tc>
        <w:tc>
          <w:tcPr>
            <w:tcW w:w="1875" w:type="dxa"/>
          </w:tcPr>
          <w:p w14:paraId="786CD6D9" w14:textId="093400D7" w:rsidR="00980502" w:rsidRPr="008B37D0" w:rsidRDefault="00980502" w:rsidP="008B37D0">
            <w:pPr>
              <w:spacing w:line="360" w:lineRule="auto"/>
              <w:jc w:val="both"/>
              <w:rPr>
                <w:rFonts w:ascii="Times New Roman" w:hAnsi="Times New Roman"/>
                <w:sz w:val="26"/>
                <w:szCs w:val="26"/>
                <w:lang w:val="en-US"/>
              </w:rPr>
            </w:pPr>
            <w:r w:rsidRPr="008B37D0">
              <w:rPr>
                <w:rFonts w:ascii="Times New Roman" w:hAnsi="Times New Roman"/>
                <w:sz w:val="26"/>
                <w:szCs w:val="26"/>
                <w:lang w:val="en-US"/>
              </w:rPr>
              <w:t>4.02</w:t>
            </w:r>
          </w:p>
        </w:tc>
      </w:tr>
    </w:tbl>
    <w:p w14:paraId="50BB5B47" w14:textId="5B8317E7" w:rsidR="00980502" w:rsidRDefault="00980502" w:rsidP="00980502">
      <w:pPr>
        <w:ind w:firstLine="720"/>
        <w:jc w:val="both"/>
        <w:rPr>
          <w:rFonts w:ascii="Times New Roman" w:eastAsiaTheme="majorEastAsia" w:hAnsi="Times New Roman" w:cs="Times New Roman"/>
          <w:b/>
          <w:bCs/>
          <w:sz w:val="26"/>
          <w:szCs w:val="26"/>
        </w:rPr>
      </w:pPr>
      <w:r>
        <w:rPr>
          <w:rFonts w:ascii="Times New Roman" w:hAnsi="Times New Roman" w:cs="Times New Roman"/>
          <w:b/>
          <w:bCs/>
          <w:sz w:val="26"/>
          <w:szCs w:val="26"/>
        </w:rPr>
        <w:br w:type="page"/>
      </w:r>
    </w:p>
    <w:p w14:paraId="53AB9B21" w14:textId="15ED6EAB" w:rsidR="007B0EF8" w:rsidRPr="00980502" w:rsidRDefault="00510D93" w:rsidP="00F74BDC">
      <w:pPr>
        <w:pStyle w:val="1"/>
        <w:spacing w:before="0" w:line="360" w:lineRule="auto"/>
        <w:ind w:firstLine="720"/>
        <w:jc w:val="center"/>
        <w:rPr>
          <w:rFonts w:ascii="Times New Roman" w:hAnsi="Times New Roman" w:cs="Times New Roman"/>
          <w:b/>
          <w:bCs/>
          <w:color w:val="auto"/>
          <w:sz w:val="26"/>
          <w:szCs w:val="26"/>
        </w:rPr>
      </w:pPr>
      <w:bookmarkStart w:id="140" w:name="_Toc166971756"/>
      <w:r w:rsidRPr="00F74BDC">
        <w:rPr>
          <w:rFonts w:ascii="Times New Roman" w:hAnsi="Times New Roman" w:cs="Times New Roman"/>
          <w:b/>
          <w:bCs/>
          <w:color w:val="auto"/>
          <w:sz w:val="26"/>
          <w:szCs w:val="26"/>
        </w:rPr>
        <w:lastRenderedPageBreak/>
        <w:t xml:space="preserve">Приложение </w:t>
      </w:r>
      <w:r w:rsidR="00980502">
        <w:rPr>
          <w:rFonts w:ascii="Times New Roman" w:hAnsi="Times New Roman" w:cs="Times New Roman"/>
          <w:b/>
          <w:bCs/>
          <w:color w:val="auto"/>
          <w:sz w:val="26"/>
          <w:szCs w:val="26"/>
        </w:rPr>
        <w:t>Е</w:t>
      </w:r>
      <w:bookmarkEnd w:id="140"/>
    </w:p>
    <w:p w14:paraId="4E5BCB62" w14:textId="1326AC53" w:rsidR="00510D93" w:rsidRPr="0059588D" w:rsidRDefault="00576E53" w:rsidP="00F74BDC">
      <w:pPr>
        <w:spacing w:after="0" w:line="360" w:lineRule="auto"/>
        <w:ind w:firstLine="720"/>
        <w:jc w:val="center"/>
        <w:rPr>
          <w:rFonts w:ascii="Times New Roman" w:hAnsi="Times New Roman" w:cs="Times New Roman"/>
          <w:b/>
          <w:bCs/>
          <w:sz w:val="26"/>
          <w:szCs w:val="26"/>
        </w:rPr>
      </w:pPr>
      <w:r>
        <w:rPr>
          <w:rFonts w:ascii="Times New Roman" w:hAnsi="Times New Roman" w:cs="Times New Roman"/>
          <w:b/>
          <w:bCs/>
          <w:sz w:val="26"/>
          <w:szCs w:val="26"/>
        </w:rPr>
        <w:t>О</w:t>
      </w:r>
      <w:r w:rsidR="00510D93" w:rsidRPr="0059588D">
        <w:rPr>
          <w:rFonts w:ascii="Times New Roman" w:hAnsi="Times New Roman" w:cs="Times New Roman"/>
          <w:b/>
          <w:bCs/>
          <w:sz w:val="26"/>
          <w:szCs w:val="26"/>
        </w:rPr>
        <w:t>пределение истинных загрузок мицелл</w:t>
      </w:r>
      <w:bookmarkEnd w:id="138"/>
    </w:p>
    <w:p w14:paraId="436BEB89" w14:textId="77777777" w:rsidR="00E53238" w:rsidRDefault="00B65D78" w:rsidP="00F74BDC">
      <w:pPr>
        <w:keepNext/>
        <w:spacing w:after="0" w:line="360" w:lineRule="auto"/>
        <w:ind w:firstLine="720"/>
        <w:jc w:val="center"/>
      </w:pPr>
      <w:r>
        <w:rPr>
          <w:rFonts w:ascii="Times New Roman" w:hAnsi="Times New Roman" w:cs="Times New Roman"/>
          <w:noProof/>
          <w:sz w:val="26"/>
          <w:szCs w:val="26"/>
        </w:rPr>
        <w:drawing>
          <wp:inline distT="0" distB="0" distL="0" distR="0" wp14:anchorId="7449D7FE" wp14:editId="553D8A6B">
            <wp:extent cx="3432517" cy="2228057"/>
            <wp:effectExtent l="0" t="0" r="0" b="1270"/>
            <wp:docPr id="120232716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62750" cy="2247681"/>
                    </a:xfrm>
                    <a:prstGeom prst="rect">
                      <a:avLst/>
                    </a:prstGeom>
                    <a:noFill/>
                    <a:ln>
                      <a:noFill/>
                    </a:ln>
                  </pic:spPr>
                </pic:pic>
              </a:graphicData>
            </a:graphic>
          </wp:inline>
        </w:drawing>
      </w:r>
    </w:p>
    <w:p w14:paraId="49E48E8B" w14:textId="353A6AE9" w:rsidR="00510D93" w:rsidRPr="00E53238" w:rsidRDefault="00E53238" w:rsidP="00F74BDC">
      <w:pPr>
        <w:pStyle w:val="a5"/>
        <w:spacing w:after="0" w:line="360" w:lineRule="auto"/>
        <w:ind w:firstLine="720"/>
        <w:jc w:val="both"/>
        <w:rPr>
          <w:rFonts w:ascii="Times New Roman" w:hAnsi="Times New Roman" w:cs="Times New Roman"/>
          <w:i w:val="0"/>
          <w:iCs w:val="0"/>
          <w:color w:val="auto"/>
          <w:sz w:val="26"/>
          <w:szCs w:val="26"/>
        </w:rPr>
      </w:pPr>
      <w:bookmarkStart w:id="141" w:name="_Ref166719822"/>
      <w:r w:rsidRPr="00E53238">
        <w:rPr>
          <w:rFonts w:ascii="Times New Roman" w:hAnsi="Times New Roman" w:cs="Times New Roman"/>
          <w:i w:val="0"/>
          <w:iCs w:val="0"/>
          <w:color w:val="auto"/>
          <w:sz w:val="26"/>
          <w:szCs w:val="26"/>
        </w:rPr>
        <w:t>Рисунок Е.</w:t>
      </w:r>
      <w:r w:rsidRPr="00E53238">
        <w:rPr>
          <w:rFonts w:ascii="Times New Roman" w:hAnsi="Times New Roman" w:cs="Times New Roman"/>
          <w:i w:val="0"/>
          <w:iCs w:val="0"/>
          <w:color w:val="auto"/>
          <w:sz w:val="26"/>
          <w:szCs w:val="26"/>
        </w:rPr>
        <w:fldChar w:fldCharType="begin"/>
      </w:r>
      <w:r w:rsidRPr="00E53238">
        <w:rPr>
          <w:rFonts w:ascii="Times New Roman" w:hAnsi="Times New Roman" w:cs="Times New Roman"/>
          <w:i w:val="0"/>
          <w:iCs w:val="0"/>
          <w:color w:val="auto"/>
          <w:sz w:val="26"/>
          <w:szCs w:val="26"/>
        </w:rPr>
        <w:instrText xml:space="preserve"> SEQ Рисунок_Е. \* ARABIC </w:instrText>
      </w:r>
      <w:r w:rsidRPr="00E53238">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1</w:t>
      </w:r>
      <w:r w:rsidRPr="00E53238">
        <w:rPr>
          <w:rFonts w:ascii="Times New Roman" w:hAnsi="Times New Roman" w:cs="Times New Roman"/>
          <w:i w:val="0"/>
          <w:iCs w:val="0"/>
          <w:color w:val="auto"/>
          <w:sz w:val="26"/>
          <w:szCs w:val="26"/>
        </w:rPr>
        <w:fldChar w:fldCharType="end"/>
      </w:r>
      <w:bookmarkEnd w:id="141"/>
      <w:r w:rsidRPr="00E53238">
        <w:rPr>
          <w:rFonts w:ascii="Times New Roman" w:hAnsi="Times New Roman" w:cs="Times New Roman"/>
          <w:i w:val="0"/>
          <w:iCs w:val="0"/>
          <w:color w:val="auto"/>
          <w:sz w:val="26"/>
          <w:szCs w:val="26"/>
        </w:rPr>
        <w:t xml:space="preserve">. </w:t>
      </w:r>
      <w:r w:rsidR="00510D93" w:rsidRPr="00E53238">
        <w:rPr>
          <w:rFonts w:ascii="Times New Roman" w:hAnsi="Times New Roman" w:cs="Times New Roman"/>
          <w:i w:val="0"/>
          <w:iCs w:val="0"/>
          <w:color w:val="auto"/>
          <w:sz w:val="26"/>
          <w:szCs w:val="26"/>
        </w:rPr>
        <w:t xml:space="preserve">Градуировочный график определения концентрации комплекса </w:t>
      </w:r>
      <w:r w:rsidR="00510D93" w:rsidRPr="00E53238">
        <w:rPr>
          <w:rFonts w:ascii="Times New Roman" w:hAnsi="Times New Roman" w:cs="Times New Roman"/>
          <w:b/>
          <w:bCs/>
          <w:i w:val="0"/>
          <w:iCs w:val="0"/>
          <w:color w:val="auto"/>
          <w:sz w:val="26"/>
          <w:szCs w:val="26"/>
        </w:rPr>
        <w:t>2-Pt-CN2</w:t>
      </w:r>
      <w:r w:rsidR="00510D93" w:rsidRPr="00E53238">
        <w:rPr>
          <w:rFonts w:ascii="Times New Roman" w:hAnsi="Times New Roman" w:cs="Times New Roman"/>
          <w:i w:val="0"/>
          <w:iCs w:val="0"/>
          <w:color w:val="auto"/>
          <w:sz w:val="26"/>
          <w:szCs w:val="26"/>
        </w:rPr>
        <w:t xml:space="preserve"> в мицеллах.</w:t>
      </w:r>
    </w:p>
    <w:p w14:paraId="6CE2F66E" w14:textId="77777777" w:rsidR="00E53238" w:rsidRPr="00E53238" w:rsidRDefault="00E53238" w:rsidP="00F74BDC">
      <w:pPr>
        <w:spacing w:after="0" w:line="360" w:lineRule="auto"/>
        <w:ind w:firstLine="720"/>
      </w:pPr>
    </w:p>
    <w:p w14:paraId="34A5D30C" w14:textId="77777777" w:rsidR="00E53238" w:rsidRDefault="00B65D78" w:rsidP="00F74BDC">
      <w:pPr>
        <w:keepNext/>
        <w:spacing w:after="0" w:line="360" w:lineRule="auto"/>
        <w:ind w:firstLine="720"/>
        <w:jc w:val="center"/>
      </w:pPr>
      <w:r>
        <w:rPr>
          <w:rFonts w:ascii="Times New Roman" w:hAnsi="Times New Roman" w:cs="Times New Roman"/>
          <w:noProof/>
          <w:sz w:val="26"/>
          <w:szCs w:val="26"/>
        </w:rPr>
        <w:drawing>
          <wp:inline distT="0" distB="0" distL="0" distR="0" wp14:anchorId="26DCDC98" wp14:editId="23337561">
            <wp:extent cx="3425483" cy="2130976"/>
            <wp:effectExtent l="0" t="0" r="3810" b="3175"/>
            <wp:docPr id="213254264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2833"/>
                    <a:stretch/>
                  </pic:blipFill>
                  <pic:spPr bwMode="auto">
                    <a:xfrm>
                      <a:off x="0" y="0"/>
                      <a:ext cx="3456473" cy="2150255"/>
                    </a:xfrm>
                    <a:prstGeom prst="rect">
                      <a:avLst/>
                    </a:prstGeom>
                    <a:noFill/>
                    <a:ln>
                      <a:noFill/>
                    </a:ln>
                    <a:extLst>
                      <a:ext uri="{53640926-AAD7-44D8-BBD7-CCE9431645EC}">
                        <a14:shadowObscured xmlns:a14="http://schemas.microsoft.com/office/drawing/2010/main"/>
                      </a:ext>
                    </a:extLst>
                  </pic:spPr>
                </pic:pic>
              </a:graphicData>
            </a:graphic>
          </wp:inline>
        </w:drawing>
      </w:r>
    </w:p>
    <w:p w14:paraId="286DD4AF" w14:textId="46E14C97" w:rsidR="00510D93" w:rsidRPr="00E53238" w:rsidRDefault="00E53238" w:rsidP="00F74BDC">
      <w:pPr>
        <w:pStyle w:val="a5"/>
        <w:spacing w:after="0" w:line="360" w:lineRule="auto"/>
        <w:ind w:firstLine="720"/>
        <w:jc w:val="both"/>
        <w:rPr>
          <w:rFonts w:ascii="Times New Roman" w:hAnsi="Times New Roman" w:cs="Times New Roman"/>
          <w:i w:val="0"/>
          <w:iCs w:val="0"/>
          <w:color w:val="auto"/>
          <w:sz w:val="26"/>
          <w:szCs w:val="26"/>
        </w:rPr>
      </w:pPr>
      <w:bookmarkStart w:id="142" w:name="_Ref166719824"/>
      <w:r w:rsidRPr="00E53238">
        <w:rPr>
          <w:rFonts w:ascii="Times New Roman" w:hAnsi="Times New Roman" w:cs="Times New Roman"/>
          <w:i w:val="0"/>
          <w:iCs w:val="0"/>
          <w:color w:val="auto"/>
          <w:sz w:val="26"/>
          <w:szCs w:val="26"/>
        </w:rPr>
        <w:t>Рисунок Е.</w:t>
      </w:r>
      <w:r w:rsidRPr="00E53238">
        <w:rPr>
          <w:rFonts w:ascii="Times New Roman" w:hAnsi="Times New Roman" w:cs="Times New Roman"/>
          <w:i w:val="0"/>
          <w:iCs w:val="0"/>
          <w:color w:val="auto"/>
          <w:sz w:val="26"/>
          <w:szCs w:val="26"/>
        </w:rPr>
        <w:fldChar w:fldCharType="begin"/>
      </w:r>
      <w:r w:rsidRPr="00E53238">
        <w:rPr>
          <w:rFonts w:ascii="Times New Roman" w:hAnsi="Times New Roman" w:cs="Times New Roman"/>
          <w:i w:val="0"/>
          <w:iCs w:val="0"/>
          <w:color w:val="auto"/>
          <w:sz w:val="26"/>
          <w:szCs w:val="26"/>
        </w:rPr>
        <w:instrText xml:space="preserve"> SEQ Рисунок_Е. \* ARABIC </w:instrText>
      </w:r>
      <w:r w:rsidRPr="00E53238">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2</w:t>
      </w:r>
      <w:r w:rsidRPr="00E53238">
        <w:rPr>
          <w:rFonts w:ascii="Times New Roman" w:hAnsi="Times New Roman" w:cs="Times New Roman"/>
          <w:i w:val="0"/>
          <w:iCs w:val="0"/>
          <w:color w:val="auto"/>
          <w:sz w:val="26"/>
          <w:szCs w:val="26"/>
        </w:rPr>
        <w:fldChar w:fldCharType="end"/>
      </w:r>
      <w:bookmarkEnd w:id="142"/>
      <w:r w:rsidRPr="00E53238">
        <w:rPr>
          <w:rFonts w:ascii="Times New Roman" w:hAnsi="Times New Roman" w:cs="Times New Roman"/>
          <w:i w:val="0"/>
          <w:iCs w:val="0"/>
          <w:color w:val="auto"/>
          <w:sz w:val="26"/>
          <w:szCs w:val="26"/>
        </w:rPr>
        <w:t xml:space="preserve">. </w:t>
      </w:r>
      <w:r w:rsidR="00510D93" w:rsidRPr="00E53238">
        <w:rPr>
          <w:rFonts w:ascii="Times New Roman" w:hAnsi="Times New Roman" w:cs="Times New Roman"/>
          <w:i w:val="0"/>
          <w:iCs w:val="0"/>
          <w:color w:val="auto"/>
          <w:sz w:val="26"/>
          <w:szCs w:val="26"/>
        </w:rPr>
        <w:t xml:space="preserve">Градуировочный график определения концентрации комплекса </w:t>
      </w:r>
      <w:r w:rsidR="00510D93" w:rsidRPr="00E53238">
        <w:rPr>
          <w:rFonts w:ascii="Times New Roman" w:hAnsi="Times New Roman" w:cs="Times New Roman"/>
          <w:b/>
          <w:bCs/>
          <w:i w:val="0"/>
          <w:iCs w:val="0"/>
          <w:color w:val="auto"/>
          <w:sz w:val="26"/>
          <w:szCs w:val="26"/>
        </w:rPr>
        <w:t>3-Pt-CN2</w:t>
      </w:r>
      <w:r w:rsidR="00510D93" w:rsidRPr="00E53238">
        <w:rPr>
          <w:rFonts w:ascii="Times New Roman" w:hAnsi="Times New Roman" w:cs="Times New Roman"/>
          <w:i w:val="0"/>
          <w:iCs w:val="0"/>
          <w:color w:val="auto"/>
          <w:sz w:val="26"/>
          <w:szCs w:val="26"/>
        </w:rPr>
        <w:t xml:space="preserve"> в мицеллах.</w:t>
      </w:r>
    </w:p>
    <w:p w14:paraId="58660261" w14:textId="77777777" w:rsidR="00E53238" w:rsidRPr="0059588D" w:rsidRDefault="00E53238" w:rsidP="00F74BDC">
      <w:pPr>
        <w:spacing w:after="0" w:line="360" w:lineRule="auto"/>
        <w:ind w:firstLine="720"/>
        <w:jc w:val="both"/>
        <w:rPr>
          <w:rFonts w:ascii="Times New Roman" w:hAnsi="Times New Roman" w:cs="Times New Roman"/>
          <w:sz w:val="26"/>
          <w:szCs w:val="26"/>
        </w:rPr>
      </w:pPr>
    </w:p>
    <w:p w14:paraId="4A302E0B" w14:textId="77777777" w:rsidR="005C43B6" w:rsidRDefault="003D5BF7" w:rsidP="005C43B6">
      <w:pPr>
        <w:keepNext/>
        <w:spacing w:after="0" w:line="360" w:lineRule="auto"/>
        <w:ind w:firstLine="720"/>
        <w:jc w:val="center"/>
      </w:pPr>
      <w:r>
        <w:rPr>
          <w:rFonts w:ascii="Times New Roman" w:hAnsi="Times New Roman" w:cs="Times New Roman"/>
          <w:noProof/>
        </w:rPr>
        <w:lastRenderedPageBreak/>
        <w:drawing>
          <wp:inline distT="0" distB="0" distL="0" distR="0" wp14:anchorId="01AB1C39" wp14:editId="57A7A3A3">
            <wp:extent cx="3663221" cy="2250293"/>
            <wp:effectExtent l="0" t="0" r="0" b="0"/>
            <wp:docPr id="210895198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88863" cy="2266044"/>
                    </a:xfrm>
                    <a:prstGeom prst="rect">
                      <a:avLst/>
                    </a:prstGeom>
                    <a:noFill/>
                    <a:ln>
                      <a:noFill/>
                    </a:ln>
                  </pic:spPr>
                </pic:pic>
              </a:graphicData>
            </a:graphic>
          </wp:inline>
        </w:drawing>
      </w:r>
    </w:p>
    <w:p w14:paraId="48256B28" w14:textId="60372AA3" w:rsidR="009F36A1" w:rsidRPr="005C43B6" w:rsidRDefault="005C43B6" w:rsidP="005C43B6">
      <w:pPr>
        <w:pStyle w:val="a5"/>
        <w:spacing w:after="0" w:line="360" w:lineRule="auto"/>
        <w:ind w:firstLine="720"/>
        <w:jc w:val="both"/>
        <w:rPr>
          <w:rFonts w:ascii="Times New Roman" w:hAnsi="Times New Roman" w:cs="Times New Roman"/>
          <w:i w:val="0"/>
          <w:iCs w:val="0"/>
          <w:color w:val="auto"/>
          <w:sz w:val="26"/>
          <w:szCs w:val="26"/>
        </w:rPr>
      </w:pPr>
      <w:bookmarkStart w:id="143" w:name="_Ref166719911"/>
      <w:r w:rsidRPr="005C43B6">
        <w:rPr>
          <w:rFonts w:ascii="Times New Roman" w:hAnsi="Times New Roman" w:cs="Times New Roman"/>
          <w:i w:val="0"/>
          <w:iCs w:val="0"/>
          <w:color w:val="auto"/>
          <w:sz w:val="26"/>
          <w:szCs w:val="26"/>
        </w:rPr>
        <w:t>Рисунок Е.</w:t>
      </w:r>
      <w:r w:rsidRPr="005C43B6">
        <w:rPr>
          <w:rFonts w:ascii="Times New Roman" w:hAnsi="Times New Roman" w:cs="Times New Roman"/>
          <w:i w:val="0"/>
          <w:iCs w:val="0"/>
          <w:color w:val="auto"/>
          <w:sz w:val="26"/>
          <w:szCs w:val="26"/>
        </w:rPr>
        <w:fldChar w:fldCharType="begin"/>
      </w:r>
      <w:r w:rsidRPr="005C43B6">
        <w:rPr>
          <w:rFonts w:ascii="Times New Roman" w:hAnsi="Times New Roman" w:cs="Times New Roman"/>
          <w:i w:val="0"/>
          <w:iCs w:val="0"/>
          <w:color w:val="auto"/>
          <w:sz w:val="26"/>
          <w:szCs w:val="26"/>
        </w:rPr>
        <w:instrText xml:space="preserve"> SEQ Рисунок_Е. \* ARABIC </w:instrText>
      </w:r>
      <w:r w:rsidRPr="005C43B6">
        <w:rPr>
          <w:rFonts w:ascii="Times New Roman" w:hAnsi="Times New Roman" w:cs="Times New Roman"/>
          <w:i w:val="0"/>
          <w:iCs w:val="0"/>
          <w:color w:val="auto"/>
          <w:sz w:val="26"/>
          <w:szCs w:val="26"/>
        </w:rPr>
        <w:fldChar w:fldCharType="separate"/>
      </w:r>
      <w:r w:rsidR="00294379">
        <w:rPr>
          <w:rFonts w:ascii="Times New Roman" w:hAnsi="Times New Roman" w:cs="Times New Roman"/>
          <w:i w:val="0"/>
          <w:iCs w:val="0"/>
          <w:noProof/>
          <w:color w:val="auto"/>
          <w:sz w:val="26"/>
          <w:szCs w:val="26"/>
        </w:rPr>
        <w:t>3</w:t>
      </w:r>
      <w:r w:rsidRPr="005C43B6">
        <w:rPr>
          <w:rFonts w:ascii="Times New Roman" w:hAnsi="Times New Roman" w:cs="Times New Roman"/>
          <w:i w:val="0"/>
          <w:iCs w:val="0"/>
          <w:color w:val="auto"/>
          <w:sz w:val="26"/>
          <w:szCs w:val="26"/>
        </w:rPr>
        <w:fldChar w:fldCharType="end"/>
      </w:r>
      <w:bookmarkEnd w:id="143"/>
      <w:r w:rsidRPr="005C43B6">
        <w:rPr>
          <w:rFonts w:ascii="Times New Roman" w:hAnsi="Times New Roman" w:cs="Times New Roman"/>
          <w:i w:val="0"/>
          <w:iCs w:val="0"/>
          <w:color w:val="auto"/>
          <w:sz w:val="26"/>
          <w:szCs w:val="26"/>
        </w:rPr>
        <w:t>.</w:t>
      </w:r>
      <w:r w:rsidR="00E53238" w:rsidRPr="005C43B6">
        <w:rPr>
          <w:rFonts w:ascii="Times New Roman" w:hAnsi="Times New Roman" w:cs="Times New Roman"/>
          <w:i w:val="0"/>
          <w:iCs w:val="0"/>
          <w:color w:val="auto"/>
          <w:sz w:val="26"/>
          <w:szCs w:val="26"/>
        </w:rPr>
        <w:t xml:space="preserve"> </w:t>
      </w:r>
      <w:r w:rsidR="00510D93" w:rsidRPr="005C43B6">
        <w:rPr>
          <w:rFonts w:ascii="Times New Roman" w:hAnsi="Times New Roman" w:cs="Times New Roman"/>
          <w:i w:val="0"/>
          <w:iCs w:val="0"/>
          <w:color w:val="auto"/>
          <w:sz w:val="26"/>
          <w:szCs w:val="26"/>
        </w:rPr>
        <w:t xml:space="preserve">Градуировочный график определения концентрации комплекса </w:t>
      </w:r>
      <w:r w:rsidR="00510D93" w:rsidRPr="005C43B6">
        <w:rPr>
          <w:rFonts w:ascii="Times New Roman" w:hAnsi="Times New Roman" w:cs="Times New Roman"/>
          <w:b/>
          <w:bCs/>
          <w:i w:val="0"/>
          <w:iCs w:val="0"/>
          <w:color w:val="auto"/>
          <w:sz w:val="26"/>
          <w:szCs w:val="26"/>
        </w:rPr>
        <w:t>4-Pt-CN2</w:t>
      </w:r>
      <w:r w:rsidR="00510D93" w:rsidRPr="005C43B6">
        <w:rPr>
          <w:rFonts w:ascii="Times New Roman" w:hAnsi="Times New Roman" w:cs="Times New Roman"/>
          <w:i w:val="0"/>
          <w:iCs w:val="0"/>
          <w:color w:val="auto"/>
          <w:sz w:val="26"/>
          <w:szCs w:val="26"/>
        </w:rPr>
        <w:t xml:space="preserve"> в мицеллах.</w:t>
      </w:r>
    </w:p>
    <w:sectPr w:rsidR="009F36A1" w:rsidRPr="005C43B6" w:rsidSect="004578C0">
      <w:footerReference w:type="default" r:id="rId113"/>
      <w:pgSz w:w="11906" w:h="16838" w:code="9"/>
      <w:pgMar w:top="1134" w:right="567"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63532" w14:textId="77777777" w:rsidR="00221752" w:rsidRDefault="00221752" w:rsidP="00787A74">
      <w:pPr>
        <w:spacing w:after="0" w:line="240" w:lineRule="auto"/>
      </w:pPr>
      <w:r>
        <w:separator/>
      </w:r>
    </w:p>
  </w:endnote>
  <w:endnote w:type="continuationSeparator" w:id="0">
    <w:p w14:paraId="31563F37" w14:textId="77777777" w:rsidR="00221752" w:rsidRDefault="00221752" w:rsidP="00787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379466245"/>
      <w:docPartObj>
        <w:docPartGallery w:val="Page Numbers (Bottom of Page)"/>
        <w:docPartUnique/>
      </w:docPartObj>
    </w:sdtPr>
    <w:sdtEndPr>
      <w:rPr>
        <w:sz w:val="26"/>
        <w:szCs w:val="26"/>
      </w:rPr>
    </w:sdtEndPr>
    <w:sdtContent>
      <w:p w14:paraId="33C09557" w14:textId="032EAFE0" w:rsidR="00200E6F" w:rsidRPr="006760DA" w:rsidRDefault="00200E6F">
        <w:pPr>
          <w:pStyle w:val="af5"/>
          <w:jc w:val="center"/>
          <w:rPr>
            <w:rFonts w:ascii="Times New Roman" w:hAnsi="Times New Roman" w:cs="Times New Roman"/>
            <w:sz w:val="26"/>
            <w:szCs w:val="26"/>
          </w:rPr>
        </w:pPr>
        <w:r w:rsidRPr="006760DA">
          <w:rPr>
            <w:rFonts w:ascii="Times New Roman" w:hAnsi="Times New Roman" w:cs="Times New Roman"/>
            <w:sz w:val="26"/>
            <w:szCs w:val="26"/>
          </w:rPr>
          <w:fldChar w:fldCharType="begin"/>
        </w:r>
        <w:r w:rsidRPr="006760DA">
          <w:rPr>
            <w:rFonts w:ascii="Times New Roman" w:hAnsi="Times New Roman" w:cs="Times New Roman"/>
            <w:sz w:val="26"/>
            <w:szCs w:val="26"/>
          </w:rPr>
          <w:instrText>PAGE   \* MERGEFORMAT</w:instrText>
        </w:r>
        <w:r w:rsidRPr="006760DA">
          <w:rPr>
            <w:rFonts w:ascii="Times New Roman" w:hAnsi="Times New Roman" w:cs="Times New Roman"/>
            <w:sz w:val="26"/>
            <w:szCs w:val="26"/>
          </w:rPr>
          <w:fldChar w:fldCharType="separate"/>
        </w:r>
        <w:r w:rsidR="00AA524E">
          <w:rPr>
            <w:rFonts w:ascii="Times New Roman" w:hAnsi="Times New Roman" w:cs="Times New Roman"/>
            <w:noProof/>
            <w:sz w:val="26"/>
            <w:szCs w:val="26"/>
          </w:rPr>
          <w:t>75</w:t>
        </w:r>
        <w:r w:rsidRPr="006760DA">
          <w:rPr>
            <w:rFonts w:ascii="Times New Roman" w:hAnsi="Times New Roman" w:cs="Times New Roman"/>
            <w:sz w:val="26"/>
            <w:szCs w:val="26"/>
          </w:rPr>
          <w:fldChar w:fldCharType="end"/>
        </w:r>
      </w:p>
    </w:sdtContent>
  </w:sdt>
  <w:p w14:paraId="4A2633A6" w14:textId="77777777" w:rsidR="00200E6F" w:rsidRPr="00787A74" w:rsidRDefault="00200E6F">
    <w:pPr>
      <w:pStyle w:val="af5"/>
      <w:rPr>
        <w:rFonts w:ascii="Arial" w:hAnsi="Arial" w:cs="Arial"/>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0FAF5" w14:textId="77777777" w:rsidR="00221752" w:rsidRDefault="00221752" w:rsidP="00787A74">
      <w:pPr>
        <w:spacing w:after="0" w:line="240" w:lineRule="auto"/>
      </w:pPr>
      <w:r>
        <w:separator/>
      </w:r>
    </w:p>
  </w:footnote>
  <w:footnote w:type="continuationSeparator" w:id="0">
    <w:p w14:paraId="7728D8AE" w14:textId="77777777" w:rsidR="00221752" w:rsidRDefault="00221752" w:rsidP="00787A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76D9C"/>
    <w:multiLevelType w:val="hybridMultilevel"/>
    <w:tmpl w:val="797E3B6A"/>
    <w:lvl w:ilvl="0" w:tplc="B5F405E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1B0B2507"/>
    <w:multiLevelType w:val="hybridMultilevel"/>
    <w:tmpl w:val="F0A0CB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2700613E"/>
    <w:multiLevelType w:val="hybridMultilevel"/>
    <w:tmpl w:val="22487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44733F"/>
    <w:multiLevelType w:val="hybridMultilevel"/>
    <w:tmpl w:val="33666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DDE1B66"/>
    <w:multiLevelType w:val="hybridMultilevel"/>
    <w:tmpl w:val="BDBED5C4"/>
    <w:lvl w:ilvl="0" w:tplc="0ADA9E6A">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3B277D"/>
    <w:multiLevelType w:val="multilevel"/>
    <w:tmpl w:val="5D865976"/>
    <w:lvl w:ilvl="0">
      <w:start w:val="1"/>
      <w:numFmt w:val="decimal"/>
      <w:lvlText w:val="%1."/>
      <w:lvlJc w:val="left"/>
      <w:pPr>
        <w:ind w:left="720" w:hanging="360"/>
      </w:pPr>
      <w:rPr>
        <w:rFonts w:hint="default"/>
      </w:rPr>
    </w:lvl>
    <w:lvl w:ilvl="1">
      <w:start w:val="4"/>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4228330F"/>
    <w:multiLevelType w:val="hybridMultilevel"/>
    <w:tmpl w:val="ADAC2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6121B1"/>
    <w:multiLevelType w:val="hybridMultilevel"/>
    <w:tmpl w:val="1E10A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2677BB"/>
    <w:multiLevelType w:val="hybridMultilevel"/>
    <w:tmpl w:val="AAFE4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EC3202"/>
    <w:multiLevelType w:val="hybridMultilevel"/>
    <w:tmpl w:val="98CAE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F1F5754"/>
    <w:multiLevelType w:val="multilevel"/>
    <w:tmpl w:val="05A0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8C5511"/>
    <w:multiLevelType w:val="multilevel"/>
    <w:tmpl w:val="62BE99F6"/>
    <w:lvl w:ilvl="0">
      <w:start w:val="1"/>
      <w:numFmt w:val="decimal"/>
      <w:lvlText w:val="%1."/>
      <w:lvlJc w:val="left"/>
      <w:pPr>
        <w:ind w:left="720" w:hanging="360"/>
      </w:pPr>
      <w:rPr>
        <w:rFonts w:hint="default"/>
      </w:r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7CA17D53"/>
    <w:multiLevelType w:val="hybridMultilevel"/>
    <w:tmpl w:val="FBCA41A0"/>
    <w:lvl w:ilvl="0" w:tplc="47E449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FF10518"/>
    <w:multiLevelType w:val="multilevel"/>
    <w:tmpl w:val="4FF4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1177680">
    <w:abstractNumId w:val="5"/>
  </w:num>
  <w:num w:numId="2" w16cid:durableId="1694064646">
    <w:abstractNumId w:val="6"/>
  </w:num>
  <w:num w:numId="3" w16cid:durableId="930774234">
    <w:abstractNumId w:val="11"/>
  </w:num>
  <w:num w:numId="4" w16cid:durableId="1220095323">
    <w:abstractNumId w:val="2"/>
  </w:num>
  <w:num w:numId="5" w16cid:durableId="1730496486">
    <w:abstractNumId w:val="10"/>
  </w:num>
  <w:num w:numId="6" w16cid:durableId="1859196701">
    <w:abstractNumId w:val="13"/>
  </w:num>
  <w:num w:numId="7" w16cid:durableId="47072217">
    <w:abstractNumId w:val="3"/>
  </w:num>
  <w:num w:numId="8" w16cid:durableId="1979258819">
    <w:abstractNumId w:val="4"/>
  </w:num>
  <w:num w:numId="9" w16cid:durableId="1770395246">
    <w:abstractNumId w:val="9"/>
  </w:num>
  <w:num w:numId="10" w16cid:durableId="719671579">
    <w:abstractNumId w:val="1"/>
  </w:num>
  <w:num w:numId="11" w16cid:durableId="1889994771">
    <w:abstractNumId w:val="12"/>
  </w:num>
  <w:num w:numId="12" w16cid:durableId="1881895852">
    <w:abstractNumId w:val="7"/>
  </w:num>
  <w:num w:numId="13" w16cid:durableId="1378625017">
    <w:abstractNumId w:val="0"/>
  </w:num>
  <w:num w:numId="14" w16cid:durableId="18195679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94C"/>
    <w:rsid w:val="00002787"/>
    <w:rsid w:val="00005227"/>
    <w:rsid w:val="0001050B"/>
    <w:rsid w:val="00013ED0"/>
    <w:rsid w:val="00020379"/>
    <w:rsid w:val="000208F0"/>
    <w:rsid w:val="00022D27"/>
    <w:rsid w:val="0002789A"/>
    <w:rsid w:val="00027E91"/>
    <w:rsid w:val="00031101"/>
    <w:rsid w:val="00031438"/>
    <w:rsid w:val="00033F67"/>
    <w:rsid w:val="00034045"/>
    <w:rsid w:val="0003404A"/>
    <w:rsid w:val="00034418"/>
    <w:rsid w:val="00034D4F"/>
    <w:rsid w:val="000429B8"/>
    <w:rsid w:val="00043A0B"/>
    <w:rsid w:val="000449DB"/>
    <w:rsid w:val="000461D4"/>
    <w:rsid w:val="000466F9"/>
    <w:rsid w:val="000508AC"/>
    <w:rsid w:val="00051337"/>
    <w:rsid w:val="000514D0"/>
    <w:rsid w:val="000519A9"/>
    <w:rsid w:val="000538A4"/>
    <w:rsid w:val="00060164"/>
    <w:rsid w:val="0006139B"/>
    <w:rsid w:val="000627FF"/>
    <w:rsid w:val="00063529"/>
    <w:rsid w:val="00064755"/>
    <w:rsid w:val="00067565"/>
    <w:rsid w:val="00067659"/>
    <w:rsid w:val="00072640"/>
    <w:rsid w:val="00075384"/>
    <w:rsid w:val="0007559A"/>
    <w:rsid w:val="00077090"/>
    <w:rsid w:val="0007714D"/>
    <w:rsid w:val="00077EEA"/>
    <w:rsid w:val="000808CC"/>
    <w:rsid w:val="00080B2B"/>
    <w:rsid w:val="00083889"/>
    <w:rsid w:val="00083F9C"/>
    <w:rsid w:val="0008529E"/>
    <w:rsid w:val="000864C2"/>
    <w:rsid w:val="0009063C"/>
    <w:rsid w:val="00094800"/>
    <w:rsid w:val="000958E4"/>
    <w:rsid w:val="00096787"/>
    <w:rsid w:val="00096B85"/>
    <w:rsid w:val="000A2690"/>
    <w:rsid w:val="000A49EF"/>
    <w:rsid w:val="000A507C"/>
    <w:rsid w:val="000A6811"/>
    <w:rsid w:val="000A6F5D"/>
    <w:rsid w:val="000B00C2"/>
    <w:rsid w:val="000B0F3F"/>
    <w:rsid w:val="000B14DA"/>
    <w:rsid w:val="000B2737"/>
    <w:rsid w:val="000B27B1"/>
    <w:rsid w:val="000B4701"/>
    <w:rsid w:val="000B5C56"/>
    <w:rsid w:val="000C0F25"/>
    <w:rsid w:val="000C5283"/>
    <w:rsid w:val="000C59D5"/>
    <w:rsid w:val="000C7B95"/>
    <w:rsid w:val="000D2286"/>
    <w:rsid w:val="000D3132"/>
    <w:rsid w:val="000D447C"/>
    <w:rsid w:val="000D6465"/>
    <w:rsid w:val="000E18BE"/>
    <w:rsid w:val="000E1BF5"/>
    <w:rsid w:val="000E20DC"/>
    <w:rsid w:val="000E2FE5"/>
    <w:rsid w:val="000E55BC"/>
    <w:rsid w:val="000E6AE9"/>
    <w:rsid w:val="000E6FA8"/>
    <w:rsid w:val="000F008A"/>
    <w:rsid w:val="000F00C1"/>
    <w:rsid w:val="000F24AA"/>
    <w:rsid w:val="000F46B0"/>
    <w:rsid w:val="000F561C"/>
    <w:rsid w:val="000F5ACB"/>
    <w:rsid w:val="000F7B72"/>
    <w:rsid w:val="0010457E"/>
    <w:rsid w:val="00111128"/>
    <w:rsid w:val="00116C7D"/>
    <w:rsid w:val="00120A13"/>
    <w:rsid w:val="001215C5"/>
    <w:rsid w:val="00123DFE"/>
    <w:rsid w:val="00124429"/>
    <w:rsid w:val="001269D3"/>
    <w:rsid w:val="00131422"/>
    <w:rsid w:val="0013459F"/>
    <w:rsid w:val="0013580B"/>
    <w:rsid w:val="001402DA"/>
    <w:rsid w:val="0014242C"/>
    <w:rsid w:val="001428AE"/>
    <w:rsid w:val="00142BA9"/>
    <w:rsid w:val="001503BE"/>
    <w:rsid w:val="00152CF6"/>
    <w:rsid w:val="00154770"/>
    <w:rsid w:val="00154C9A"/>
    <w:rsid w:val="0015686D"/>
    <w:rsid w:val="00156A69"/>
    <w:rsid w:val="00157C4A"/>
    <w:rsid w:val="00157D16"/>
    <w:rsid w:val="0016303C"/>
    <w:rsid w:val="00164D20"/>
    <w:rsid w:val="00166918"/>
    <w:rsid w:val="00167175"/>
    <w:rsid w:val="0016798A"/>
    <w:rsid w:val="00173F4C"/>
    <w:rsid w:val="001768A5"/>
    <w:rsid w:val="0019335F"/>
    <w:rsid w:val="00194AAB"/>
    <w:rsid w:val="00195D6C"/>
    <w:rsid w:val="001A364D"/>
    <w:rsid w:val="001A7AC8"/>
    <w:rsid w:val="001B0E6E"/>
    <w:rsid w:val="001B1F56"/>
    <w:rsid w:val="001B586F"/>
    <w:rsid w:val="001B5D89"/>
    <w:rsid w:val="001B6BCF"/>
    <w:rsid w:val="001C0175"/>
    <w:rsid w:val="001C2BD1"/>
    <w:rsid w:val="001C4EAA"/>
    <w:rsid w:val="001C54D1"/>
    <w:rsid w:val="001C6279"/>
    <w:rsid w:val="001D7063"/>
    <w:rsid w:val="001E21C0"/>
    <w:rsid w:val="001E4A76"/>
    <w:rsid w:val="001F127F"/>
    <w:rsid w:val="001F743A"/>
    <w:rsid w:val="001F75CA"/>
    <w:rsid w:val="001F7B5C"/>
    <w:rsid w:val="00200E6F"/>
    <w:rsid w:val="00202F6F"/>
    <w:rsid w:val="002043B1"/>
    <w:rsid w:val="00205C2E"/>
    <w:rsid w:val="00214616"/>
    <w:rsid w:val="002166AA"/>
    <w:rsid w:val="0021694D"/>
    <w:rsid w:val="00221752"/>
    <w:rsid w:val="0022176F"/>
    <w:rsid w:val="00222426"/>
    <w:rsid w:val="0022474C"/>
    <w:rsid w:val="00231F80"/>
    <w:rsid w:val="00232047"/>
    <w:rsid w:val="00232E3A"/>
    <w:rsid w:val="00235E3A"/>
    <w:rsid w:val="00236982"/>
    <w:rsid w:val="0023789A"/>
    <w:rsid w:val="00240FBC"/>
    <w:rsid w:val="002414B3"/>
    <w:rsid w:val="00241706"/>
    <w:rsid w:val="002424C5"/>
    <w:rsid w:val="00242EF5"/>
    <w:rsid w:val="002435B6"/>
    <w:rsid w:val="002435DC"/>
    <w:rsid w:val="00243FF5"/>
    <w:rsid w:val="00252E0F"/>
    <w:rsid w:val="0025515C"/>
    <w:rsid w:val="00256C79"/>
    <w:rsid w:val="00257DCE"/>
    <w:rsid w:val="002613ED"/>
    <w:rsid w:val="00262AD2"/>
    <w:rsid w:val="0026432D"/>
    <w:rsid w:val="0026452C"/>
    <w:rsid w:val="00266470"/>
    <w:rsid w:val="002666B0"/>
    <w:rsid w:val="00267FEB"/>
    <w:rsid w:val="00270F31"/>
    <w:rsid w:val="00272686"/>
    <w:rsid w:val="00274B12"/>
    <w:rsid w:val="0027556D"/>
    <w:rsid w:val="00276B87"/>
    <w:rsid w:val="0027716D"/>
    <w:rsid w:val="002817AD"/>
    <w:rsid w:val="0028242E"/>
    <w:rsid w:val="00285434"/>
    <w:rsid w:val="002855F4"/>
    <w:rsid w:val="00291287"/>
    <w:rsid w:val="00293884"/>
    <w:rsid w:val="00294379"/>
    <w:rsid w:val="00295C29"/>
    <w:rsid w:val="002964EB"/>
    <w:rsid w:val="002A2570"/>
    <w:rsid w:val="002A2E83"/>
    <w:rsid w:val="002A3A98"/>
    <w:rsid w:val="002A4035"/>
    <w:rsid w:val="002B08DF"/>
    <w:rsid w:val="002B3D69"/>
    <w:rsid w:val="002B7FE6"/>
    <w:rsid w:val="002D2764"/>
    <w:rsid w:val="002D30B5"/>
    <w:rsid w:val="002D65B3"/>
    <w:rsid w:val="002D6B80"/>
    <w:rsid w:val="002E26BF"/>
    <w:rsid w:val="002E351D"/>
    <w:rsid w:val="002F06BA"/>
    <w:rsid w:val="002F108F"/>
    <w:rsid w:val="002F492F"/>
    <w:rsid w:val="002F4A15"/>
    <w:rsid w:val="002F6535"/>
    <w:rsid w:val="003108E5"/>
    <w:rsid w:val="003178CA"/>
    <w:rsid w:val="00323DB3"/>
    <w:rsid w:val="00332D44"/>
    <w:rsid w:val="00332E40"/>
    <w:rsid w:val="00337F7C"/>
    <w:rsid w:val="0034226F"/>
    <w:rsid w:val="00343146"/>
    <w:rsid w:val="00350B11"/>
    <w:rsid w:val="003525AA"/>
    <w:rsid w:val="003603CF"/>
    <w:rsid w:val="0036147E"/>
    <w:rsid w:val="00361EA0"/>
    <w:rsid w:val="003623C1"/>
    <w:rsid w:val="0036462E"/>
    <w:rsid w:val="003739F2"/>
    <w:rsid w:val="00374592"/>
    <w:rsid w:val="00374BAA"/>
    <w:rsid w:val="003773C9"/>
    <w:rsid w:val="0038114E"/>
    <w:rsid w:val="0038172E"/>
    <w:rsid w:val="00385819"/>
    <w:rsid w:val="003939D7"/>
    <w:rsid w:val="003A1DD6"/>
    <w:rsid w:val="003A2EC4"/>
    <w:rsid w:val="003A5ACF"/>
    <w:rsid w:val="003A5B1F"/>
    <w:rsid w:val="003B2640"/>
    <w:rsid w:val="003B2EEA"/>
    <w:rsid w:val="003B4D18"/>
    <w:rsid w:val="003C2395"/>
    <w:rsid w:val="003C59B6"/>
    <w:rsid w:val="003C7C20"/>
    <w:rsid w:val="003C7F41"/>
    <w:rsid w:val="003D5BF7"/>
    <w:rsid w:val="003E07B5"/>
    <w:rsid w:val="003E089C"/>
    <w:rsid w:val="003E12FB"/>
    <w:rsid w:val="003E44AD"/>
    <w:rsid w:val="003E56D4"/>
    <w:rsid w:val="003F21DA"/>
    <w:rsid w:val="003F290B"/>
    <w:rsid w:val="003F30D9"/>
    <w:rsid w:val="004061F1"/>
    <w:rsid w:val="004111DF"/>
    <w:rsid w:val="00411A52"/>
    <w:rsid w:val="00413BDF"/>
    <w:rsid w:val="00413C30"/>
    <w:rsid w:val="00416D9A"/>
    <w:rsid w:val="004227E6"/>
    <w:rsid w:val="0042410B"/>
    <w:rsid w:val="00425DE3"/>
    <w:rsid w:val="0042623C"/>
    <w:rsid w:val="00427FD9"/>
    <w:rsid w:val="004326B8"/>
    <w:rsid w:val="0043363E"/>
    <w:rsid w:val="004361B1"/>
    <w:rsid w:val="00437E69"/>
    <w:rsid w:val="004452DC"/>
    <w:rsid w:val="00454A8D"/>
    <w:rsid w:val="004578C0"/>
    <w:rsid w:val="00457CCF"/>
    <w:rsid w:val="00461B09"/>
    <w:rsid w:val="004622DC"/>
    <w:rsid w:val="004629F6"/>
    <w:rsid w:val="00463296"/>
    <w:rsid w:val="0046386D"/>
    <w:rsid w:val="004703B7"/>
    <w:rsid w:val="00473066"/>
    <w:rsid w:val="0047368E"/>
    <w:rsid w:val="00476312"/>
    <w:rsid w:val="004837D7"/>
    <w:rsid w:val="00485AC4"/>
    <w:rsid w:val="004923DC"/>
    <w:rsid w:val="00495259"/>
    <w:rsid w:val="00496E1A"/>
    <w:rsid w:val="004A11CE"/>
    <w:rsid w:val="004A166E"/>
    <w:rsid w:val="004A27E4"/>
    <w:rsid w:val="004A2835"/>
    <w:rsid w:val="004A4549"/>
    <w:rsid w:val="004A62A2"/>
    <w:rsid w:val="004B1F27"/>
    <w:rsid w:val="004B63D1"/>
    <w:rsid w:val="004B7B56"/>
    <w:rsid w:val="004C6423"/>
    <w:rsid w:val="004C6776"/>
    <w:rsid w:val="004C74C1"/>
    <w:rsid w:val="004D0265"/>
    <w:rsid w:val="004D130F"/>
    <w:rsid w:val="004D42A2"/>
    <w:rsid w:val="004D6EC0"/>
    <w:rsid w:val="004D771A"/>
    <w:rsid w:val="004E7B16"/>
    <w:rsid w:val="004F0964"/>
    <w:rsid w:val="004F1AED"/>
    <w:rsid w:val="004F2291"/>
    <w:rsid w:val="004F7230"/>
    <w:rsid w:val="005017EB"/>
    <w:rsid w:val="00505DA5"/>
    <w:rsid w:val="0050694C"/>
    <w:rsid w:val="00507496"/>
    <w:rsid w:val="00510D93"/>
    <w:rsid w:val="0051224A"/>
    <w:rsid w:val="00513E30"/>
    <w:rsid w:val="005146AF"/>
    <w:rsid w:val="0052097D"/>
    <w:rsid w:val="00523D77"/>
    <w:rsid w:val="00525DBA"/>
    <w:rsid w:val="00527B08"/>
    <w:rsid w:val="005342D9"/>
    <w:rsid w:val="00534A8A"/>
    <w:rsid w:val="005367E1"/>
    <w:rsid w:val="005425BA"/>
    <w:rsid w:val="005432CB"/>
    <w:rsid w:val="00543613"/>
    <w:rsid w:val="00544313"/>
    <w:rsid w:val="005469BF"/>
    <w:rsid w:val="0055667C"/>
    <w:rsid w:val="00566064"/>
    <w:rsid w:val="00571233"/>
    <w:rsid w:val="005716EE"/>
    <w:rsid w:val="00572993"/>
    <w:rsid w:val="0057315C"/>
    <w:rsid w:val="00576E53"/>
    <w:rsid w:val="0057731A"/>
    <w:rsid w:val="005809D2"/>
    <w:rsid w:val="005857BA"/>
    <w:rsid w:val="0059588D"/>
    <w:rsid w:val="005965E7"/>
    <w:rsid w:val="005A1630"/>
    <w:rsid w:val="005A27D5"/>
    <w:rsid w:val="005A4E79"/>
    <w:rsid w:val="005A72ED"/>
    <w:rsid w:val="005A7F72"/>
    <w:rsid w:val="005B1C01"/>
    <w:rsid w:val="005B2D82"/>
    <w:rsid w:val="005B3749"/>
    <w:rsid w:val="005B724A"/>
    <w:rsid w:val="005C0304"/>
    <w:rsid w:val="005C2267"/>
    <w:rsid w:val="005C3101"/>
    <w:rsid w:val="005C43B6"/>
    <w:rsid w:val="005C6F1F"/>
    <w:rsid w:val="005C77C7"/>
    <w:rsid w:val="005D0606"/>
    <w:rsid w:val="005D12F2"/>
    <w:rsid w:val="005D1D5A"/>
    <w:rsid w:val="005D2109"/>
    <w:rsid w:val="005D4110"/>
    <w:rsid w:val="005D4A9B"/>
    <w:rsid w:val="005E2A4A"/>
    <w:rsid w:val="005E5EE5"/>
    <w:rsid w:val="005E63EC"/>
    <w:rsid w:val="005F0C99"/>
    <w:rsid w:val="005F204B"/>
    <w:rsid w:val="005F331F"/>
    <w:rsid w:val="005F5622"/>
    <w:rsid w:val="0060086D"/>
    <w:rsid w:val="0060538F"/>
    <w:rsid w:val="00607EC9"/>
    <w:rsid w:val="0061023D"/>
    <w:rsid w:val="006110C6"/>
    <w:rsid w:val="006121E8"/>
    <w:rsid w:val="00612CAC"/>
    <w:rsid w:val="00613423"/>
    <w:rsid w:val="00613D23"/>
    <w:rsid w:val="006154C5"/>
    <w:rsid w:val="006209FC"/>
    <w:rsid w:val="006243C7"/>
    <w:rsid w:val="006259DF"/>
    <w:rsid w:val="00627471"/>
    <w:rsid w:val="00630408"/>
    <w:rsid w:val="00630A90"/>
    <w:rsid w:val="00630DDD"/>
    <w:rsid w:val="00634344"/>
    <w:rsid w:val="00635A93"/>
    <w:rsid w:val="00637B6A"/>
    <w:rsid w:val="00643F61"/>
    <w:rsid w:val="00644AFC"/>
    <w:rsid w:val="006506FC"/>
    <w:rsid w:val="0066124F"/>
    <w:rsid w:val="00666A1D"/>
    <w:rsid w:val="00667079"/>
    <w:rsid w:val="006676D5"/>
    <w:rsid w:val="0067016D"/>
    <w:rsid w:val="00671DA7"/>
    <w:rsid w:val="006749C2"/>
    <w:rsid w:val="00674DB0"/>
    <w:rsid w:val="006760DA"/>
    <w:rsid w:val="00682D23"/>
    <w:rsid w:val="00687A42"/>
    <w:rsid w:val="00687F76"/>
    <w:rsid w:val="00690255"/>
    <w:rsid w:val="00690986"/>
    <w:rsid w:val="006912C4"/>
    <w:rsid w:val="006929ED"/>
    <w:rsid w:val="00692C01"/>
    <w:rsid w:val="00692C56"/>
    <w:rsid w:val="006934A7"/>
    <w:rsid w:val="006946A6"/>
    <w:rsid w:val="006A2778"/>
    <w:rsid w:val="006A36D5"/>
    <w:rsid w:val="006A5935"/>
    <w:rsid w:val="006B04BE"/>
    <w:rsid w:val="006B3011"/>
    <w:rsid w:val="006B3750"/>
    <w:rsid w:val="006B391D"/>
    <w:rsid w:val="006B67C1"/>
    <w:rsid w:val="006B73AD"/>
    <w:rsid w:val="006D071D"/>
    <w:rsid w:val="006D106D"/>
    <w:rsid w:val="006D555A"/>
    <w:rsid w:val="006D6E82"/>
    <w:rsid w:val="006E28FB"/>
    <w:rsid w:val="006E35E1"/>
    <w:rsid w:val="006E3932"/>
    <w:rsid w:val="006E4A4E"/>
    <w:rsid w:val="006F3035"/>
    <w:rsid w:val="006F6DA9"/>
    <w:rsid w:val="00703E98"/>
    <w:rsid w:val="00704F91"/>
    <w:rsid w:val="007136C1"/>
    <w:rsid w:val="0072262B"/>
    <w:rsid w:val="00733052"/>
    <w:rsid w:val="00733C9E"/>
    <w:rsid w:val="00735296"/>
    <w:rsid w:val="0073670D"/>
    <w:rsid w:val="0074167C"/>
    <w:rsid w:val="00743B01"/>
    <w:rsid w:val="00745297"/>
    <w:rsid w:val="00750DA6"/>
    <w:rsid w:val="00751DD3"/>
    <w:rsid w:val="00754C92"/>
    <w:rsid w:val="00755042"/>
    <w:rsid w:val="00755354"/>
    <w:rsid w:val="007576C0"/>
    <w:rsid w:val="007609CD"/>
    <w:rsid w:val="00766117"/>
    <w:rsid w:val="00775E09"/>
    <w:rsid w:val="0077686A"/>
    <w:rsid w:val="00786CDD"/>
    <w:rsid w:val="00787A74"/>
    <w:rsid w:val="00791422"/>
    <w:rsid w:val="0079620E"/>
    <w:rsid w:val="007967EB"/>
    <w:rsid w:val="007A3015"/>
    <w:rsid w:val="007A3A0E"/>
    <w:rsid w:val="007A5824"/>
    <w:rsid w:val="007A6282"/>
    <w:rsid w:val="007A6C48"/>
    <w:rsid w:val="007B0EF8"/>
    <w:rsid w:val="007B2C85"/>
    <w:rsid w:val="007B3AB4"/>
    <w:rsid w:val="007B4806"/>
    <w:rsid w:val="007B5A2B"/>
    <w:rsid w:val="007B5D04"/>
    <w:rsid w:val="007B73BC"/>
    <w:rsid w:val="007C31D2"/>
    <w:rsid w:val="007C3CD4"/>
    <w:rsid w:val="007C4417"/>
    <w:rsid w:val="007C7583"/>
    <w:rsid w:val="007D5250"/>
    <w:rsid w:val="007D5B34"/>
    <w:rsid w:val="007D6F6D"/>
    <w:rsid w:val="007D6F8C"/>
    <w:rsid w:val="007D6FB4"/>
    <w:rsid w:val="007D7DE3"/>
    <w:rsid w:val="007E1DD7"/>
    <w:rsid w:val="007E2413"/>
    <w:rsid w:val="007F2AEB"/>
    <w:rsid w:val="007F2C67"/>
    <w:rsid w:val="007F591A"/>
    <w:rsid w:val="007F714B"/>
    <w:rsid w:val="008028FB"/>
    <w:rsid w:val="008029E0"/>
    <w:rsid w:val="0080323F"/>
    <w:rsid w:val="00803CB4"/>
    <w:rsid w:val="008055A8"/>
    <w:rsid w:val="0080654C"/>
    <w:rsid w:val="00810F33"/>
    <w:rsid w:val="00812766"/>
    <w:rsid w:val="00815926"/>
    <w:rsid w:val="00816E84"/>
    <w:rsid w:val="0082478A"/>
    <w:rsid w:val="00827262"/>
    <w:rsid w:val="00831711"/>
    <w:rsid w:val="00832378"/>
    <w:rsid w:val="0083342B"/>
    <w:rsid w:val="00837783"/>
    <w:rsid w:val="008404CE"/>
    <w:rsid w:val="008409A6"/>
    <w:rsid w:val="008417AE"/>
    <w:rsid w:val="00844CC0"/>
    <w:rsid w:val="008520BE"/>
    <w:rsid w:val="00852E6B"/>
    <w:rsid w:val="00853A0A"/>
    <w:rsid w:val="008555A2"/>
    <w:rsid w:val="00860622"/>
    <w:rsid w:val="00860911"/>
    <w:rsid w:val="008667B5"/>
    <w:rsid w:val="00870886"/>
    <w:rsid w:val="00871242"/>
    <w:rsid w:val="00873CDB"/>
    <w:rsid w:val="00876EF6"/>
    <w:rsid w:val="0088146C"/>
    <w:rsid w:val="00891D4D"/>
    <w:rsid w:val="008921E3"/>
    <w:rsid w:val="008928E8"/>
    <w:rsid w:val="0089297A"/>
    <w:rsid w:val="00893B5C"/>
    <w:rsid w:val="00893E18"/>
    <w:rsid w:val="00893F6F"/>
    <w:rsid w:val="008953E3"/>
    <w:rsid w:val="00896C3C"/>
    <w:rsid w:val="008A049C"/>
    <w:rsid w:val="008A0C16"/>
    <w:rsid w:val="008A23A5"/>
    <w:rsid w:val="008A3D35"/>
    <w:rsid w:val="008A7D02"/>
    <w:rsid w:val="008B0527"/>
    <w:rsid w:val="008B242C"/>
    <w:rsid w:val="008B37D0"/>
    <w:rsid w:val="008C026F"/>
    <w:rsid w:val="008C12EA"/>
    <w:rsid w:val="008C30D7"/>
    <w:rsid w:val="008C3367"/>
    <w:rsid w:val="008C3F3A"/>
    <w:rsid w:val="008C52C5"/>
    <w:rsid w:val="008D1556"/>
    <w:rsid w:val="008D34DB"/>
    <w:rsid w:val="008D396A"/>
    <w:rsid w:val="008D443E"/>
    <w:rsid w:val="008E0DD1"/>
    <w:rsid w:val="008E1B0A"/>
    <w:rsid w:val="008E1D2A"/>
    <w:rsid w:val="008E37AD"/>
    <w:rsid w:val="008E3B48"/>
    <w:rsid w:val="008E3D82"/>
    <w:rsid w:val="008E47A8"/>
    <w:rsid w:val="008E5E48"/>
    <w:rsid w:val="008F0421"/>
    <w:rsid w:val="008F0CCA"/>
    <w:rsid w:val="008F135D"/>
    <w:rsid w:val="008F3403"/>
    <w:rsid w:val="008F4449"/>
    <w:rsid w:val="008F459E"/>
    <w:rsid w:val="008F5183"/>
    <w:rsid w:val="008F6376"/>
    <w:rsid w:val="00902DD9"/>
    <w:rsid w:val="009069C7"/>
    <w:rsid w:val="0091046A"/>
    <w:rsid w:val="00911A08"/>
    <w:rsid w:val="00912952"/>
    <w:rsid w:val="00913F39"/>
    <w:rsid w:val="009157E4"/>
    <w:rsid w:val="0091631A"/>
    <w:rsid w:val="00917FFC"/>
    <w:rsid w:val="00921841"/>
    <w:rsid w:val="00921F6E"/>
    <w:rsid w:val="009249F8"/>
    <w:rsid w:val="00942F30"/>
    <w:rsid w:val="00944BE7"/>
    <w:rsid w:val="00947AEC"/>
    <w:rsid w:val="00947C92"/>
    <w:rsid w:val="00950EDE"/>
    <w:rsid w:val="00950FC4"/>
    <w:rsid w:val="0095119D"/>
    <w:rsid w:val="00952091"/>
    <w:rsid w:val="00954687"/>
    <w:rsid w:val="00954F4A"/>
    <w:rsid w:val="0095624A"/>
    <w:rsid w:val="00957A79"/>
    <w:rsid w:val="00960BDC"/>
    <w:rsid w:val="00960C1C"/>
    <w:rsid w:val="00961895"/>
    <w:rsid w:val="009647D6"/>
    <w:rsid w:val="009753B0"/>
    <w:rsid w:val="0097554F"/>
    <w:rsid w:val="00977445"/>
    <w:rsid w:val="00977640"/>
    <w:rsid w:val="00977D88"/>
    <w:rsid w:val="0098000E"/>
    <w:rsid w:val="00980502"/>
    <w:rsid w:val="009852A1"/>
    <w:rsid w:val="00991B0E"/>
    <w:rsid w:val="00991CA6"/>
    <w:rsid w:val="009932C6"/>
    <w:rsid w:val="00994676"/>
    <w:rsid w:val="009A0182"/>
    <w:rsid w:val="009B56CA"/>
    <w:rsid w:val="009B7A01"/>
    <w:rsid w:val="009C2117"/>
    <w:rsid w:val="009C29A4"/>
    <w:rsid w:val="009C4208"/>
    <w:rsid w:val="009C77CF"/>
    <w:rsid w:val="009D6BF5"/>
    <w:rsid w:val="009E10F9"/>
    <w:rsid w:val="009E1679"/>
    <w:rsid w:val="009E5F6A"/>
    <w:rsid w:val="009F2697"/>
    <w:rsid w:val="009F28D0"/>
    <w:rsid w:val="009F36A1"/>
    <w:rsid w:val="009F6DE7"/>
    <w:rsid w:val="009F7902"/>
    <w:rsid w:val="00A00C13"/>
    <w:rsid w:val="00A048B5"/>
    <w:rsid w:val="00A07403"/>
    <w:rsid w:val="00A1482E"/>
    <w:rsid w:val="00A27563"/>
    <w:rsid w:val="00A27CEB"/>
    <w:rsid w:val="00A317D4"/>
    <w:rsid w:val="00A317F8"/>
    <w:rsid w:val="00A32F36"/>
    <w:rsid w:val="00A34F86"/>
    <w:rsid w:val="00A42CE1"/>
    <w:rsid w:val="00A4648F"/>
    <w:rsid w:val="00A47653"/>
    <w:rsid w:val="00A51F08"/>
    <w:rsid w:val="00A5299B"/>
    <w:rsid w:val="00A534F3"/>
    <w:rsid w:val="00A54E3E"/>
    <w:rsid w:val="00A61992"/>
    <w:rsid w:val="00A619E1"/>
    <w:rsid w:val="00A61CBE"/>
    <w:rsid w:val="00A66D7E"/>
    <w:rsid w:val="00A66F04"/>
    <w:rsid w:val="00A7109F"/>
    <w:rsid w:val="00A72477"/>
    <w:rsid w:val="00A745FD"/>
    <w:rsid w:val="00A74651"/>
    <w:rsid w:val="00A74701"/>
    <w:rsid w:val="00A801B5"/>
    <w:rsid w:val="00A823D1"/>
    <w:rsid w:val="00A83BED"/>
    <w:rsid w:val="00A850E1"/>
    <w:rsid w:val="00A86E39"/>
    <w:rsid w:val="00A878DD"/>
    <w:rsid w:val="00A90C5B"/>
    <w:rsid w:val="00A91A23"/>
    <w:rsid w:val="00A9223D"/>
    <w:rsid w:val="00A937BA"/>
    <w:rsid w:val="00A94C2C"/>
    <w:rsid w:val="00A95A2B"/>
    <w:rsid w:val="00A96E11"/>
    <w:rsid w:val="00AA19FB"/>
    <w:rsid w:val="00AA261A"/>
    <w:rsid w:val="00AA2638"/>
    <w:rsid w:val="00AA524E"/>
    <w:rsid w:val="00AB03E0"/>
    <w:rsid w:val="00AB4F7E"/>
    <w:rsid w:val="00AB69E5"/>
    <w:rsid w:val="00AC1DEA"/>
    <w:rsid w:val="00AC3E84"/>
    <w:rsid w:val="00AC46B0"/>
    <w:rsid w:val="00AD4A80"/>
    <w:rsid w:val="00AD4D1D"/>
    <w:rsid w:val="00AD4E1F"/>
    <w:rsid w:val="00AD57B4"/>
    <w:rsid w:val="00AD5C19"/>
    <w:rsid w:val="00AE19A5"/>
    <w:rsid w:val="00AE4478"/>
    <w:rsid w:val="00AE6943"/>
    <w:rsid w:val="00AF569E"/>
    <w:rsid w:val="00AF616D"/>
    <w:rsid w:val="00AF6A1C"/>
    <w:rsid w:val="00AF72F9"/>
    <w:rsid w:val="00AF76B9"/>
    <w:rsid w:val="00B01125"/>
    <w:rsid w:val="00B017E4"/>
    <w:rsid w:val="00B07066"/>
    <w:rsid w:val="00B07CB7"/>
    <w:rsid w:val="00B1019F"/>
    <w:rsid w:val="00B10897"/>
    <w:rsid w:val="00B12AEF"/>
    <w:rsid w:val="00B13F9F"/>
    <w:rsid w:val="00B1425C"/>
    <w:rsid w:val="00B17567"/>
    <w:rsid w:val="00B21B4A"/>
    <w:rsid w:val="00B22085"/>
    <w:rsid w:val="00B26B0E"/>
    <w:rsid w:val="00B3016E"/>
    <w:rsid w:val="00B309B9"/>
    <w:rsid w:val="00B3512E"/>
    <w:rsid w:val="00B35FDC"/>
    <w:rsid w:val="00B3641B"/>
    <w:rsid w:val="00B4010B"/>
    <w:rsid w:val="00B406B2"/>
    <w:rsid w:val="00B4272F"/>
    <w:rsid w:val="00B42C93"/>
    <w:rsid w:val="00B4301F"/>
    <w:rsid w:val="00B47244"/>
    <w:rsid w:val="00B53E0B"/>
    <w:rsid w:val="00B56178"/>
    <w:rsid w:val="00B612D0"/>
    <w:rsid w:val="00B633F6"/>
    <w:rsid w:val="00B63CE7"/>
    <w:rsid w:val="00B65D78"/>
    <w:rsid w:val="00B72A1C"/>
    <w:rsid w:val="00B72BE1"/>
    <w:rsid w:val="00B75BBF"/>
    <w:rsid w:val="00B93544"/>
    <w:rsid w:val="00B93827"/>
    <w:rsid w:val="00B944E8"/>
    <w:rsid w:val="00B962FA"/>
    <w:rsid w:val="00BA111A"/>
    <w:rsid w:val="00BA3E27"/>
    <w:rsid w:val="00BB296B"/>
    <w:rsid w:val="00BB4E31"/>
    <w:rsid w:val="00BB6B7D"/>
    <w:rsid w:val="00BB7408"/>
    <w:rsid w:val="00BC01D8"/>
    <w:rsid w:val="00BC1BC9"/>
    <w:rsid w:val="00BC2BE9"/>
    <w:rsid w:val="00BC34A2"/>
    <w:rsid w:val="00BC3A61"/>
    <w:rsid w:val="00BC3BFC"/>
    <w:rsid w:val="00BC43D0"/>
    <w:rsid w:val="00BC48F5"/>
    <w:rsid w:val="00BC6C84"/>
    <w:rsid w:val="00BD0BF9"/>
    <w:rsid w:val="00BD261D"/>
    <w:rsid w:val="00BD38DE"/>
    <w:rsid w:val="00BD5703"/>
    <w:rsid w:val="00BE046E"/>
    <w:rsid w:val="00BE0681"/>
    <w:rsid w:val="00BE1453"/>
    <w:rsid w:val="00BE24BC"/>
    <w:rsid w:val="00BE5632"/>
    <w:rsid w:val="00BE57EF"/>
    <w:rsid w:val="00BE6F1B"/>
    <w:rsid w:val="00BF1A22"/>
    <w:rsid w:val="00C000C4"/>
    <w:rsid w:val="00C05231"/>
    <w:rsid w:val="00C10CFB"/>
    <w:rsid w:val="00C11219"/>
    <w:rsid w:val="00C14A59"/>
    <w:rsid w:val="00C15096"/>
    <w:rsid w:val="00C21CC9"/>
    <w:rsid w:val="00C225D3"/>
    <w:rsid w:val="00C22FC1"/>
    <w:rsid w:val="00C2362B"/>
    <w:rsid w:val="00C249DF"/>
    <w:rsid w:val="00C25BF0"/>
    <w:rsid w:val="00C27757"/>
    <w:rsid w:val="00C30B62"/>
    <w:rsid w:val="00C368C1"/>
    <w:rsid w:val="00C3740D"/>
    <w:rsid w:val="00C409A2"/>
    <w:rsid w:val="00C41FDE"/>
    <w:rsid w:val="00C523C6"/>
    <w:rsid w:val="00C52A9C"/>
    <w:rsid w:val="00C52D6C"/>
    <w:rsid w:val="00C546A1"/>
    <w:rsid w:val="00C551A4"/>
    <w:rsid w:val="00C57C81"/>
    <w:rsid w:val="00C6197B"/>
    <w:rsid w:val="00C63224"/>
    <w:rsid w:val="00C677E9"/>
    <w:rsid w:val="00C67895"/>
    <w:rsid w:val="00C7247C"/>
    <w:rsid w:val="00C7387F"/>
    <w:rsid w:val="00C7596D"/>
    <w:rsid w:val="00C80AC6"/>
    <w:rsid w:val="00C8310E"/>
    <w:rsid w:val="00C875E3"/>
    <w:rsid w:val="00C90C39"/>
    <w:rsid w:val="00C94B4B"/>
    <w:rsid w:val="00C9721A"/>
    <w:rsid w:val="00CA157C"/>
    <w:rsid w:val="00CA4DB1"/>
    <w:rsid w:val="00CB039F"/>
    <w:rsid w:val="00CB07C6"/>
    <w:rsid w:val="00CB1055"/>
    <w:rsid w:val="00CC1931"/>
    <w:rsid w:val="00CC41DA"/>
    <w:rsid w:val="00CD2885"/>
    <w:rsid w:val="00CE23C3"/>
    <w:rsid w:val="00CE6A5E"/>
    <w:rsid w:val="00CF02B9"/>
    <w:rsid w:val="00CF1634"/>
    <w:rsid w:val="00CF1F73"/>
    <w:rsid w:val="00CF784E"/>
    <w:rsid w:val="00D009CD"/>
    <w:rsid w:val="00D00BDB"/>
    <w:rsid w:val="00D00C29"/>
    <w:rsid w:val="00D01866"/>
    <w:rsid w:val="00D02639"/>
    <w:rsid w:val="00D02B29"/>
    <w:rsid w:val="00D035C8"/>
    <w:rsid w:val="00D04595"/>
    <w:rsid w:val="00D04A05"/>
    <w:rsid w:val="00D07333"/>
    <w:rsid w:val="00D07E07"/>
    <w:rsid w:val="00D14695"/>
    <w:rsid w:val="00D14882"/>
    <w:rsid w:val="00D1786E"/>
    <w:rsid w:val="00D27323"/>
    <w:rsid w:val="00D43452"/>
    <w:rsid w:val="00D43DE7"/>
    <w:rsid w:val="00D45B73"/>
    <w:rsid w:val="00D476A4"/>
    <w:rsid w:val="00D51E69"/>
    <w:rsid w:val="00D52D75"/>
    <w:rsid w:val="00D534C8"/>
    <w:rsid w:val="00D54B1E"/>
    <w:rsid w:val="00D5640A"/>
    <w:rsid w:val="00D57E3E"/>
    <w:rsid w:val="00D60C3F"/>
    <w:rsid w:val="00D60FEF"/>
    <w:rsid w:val="00D702FF"/>
    <w:rsid w:val="00D71642"/>
    <w:rsid w:val="00D72AE7"/>
    <w:rsid w:val="00D7553E"/>
    <w:rsid w:val="00D765D2"/>
    <w:rsid w:val="00D81700"/>
    <w:rsid w:val="00D81FDB"/>
    <w:rsid w:val="00D843AB"/>
    <w:rsid w:val="00D86A23"/>
    <w:rsid w:val="00D87B7F"/>
    <w:rsid w:val="00D91105"/>
    <w:rsid w:val="00D92AB9"/>
    <w:rsid w:val="00D97B1B"/>
    <w:rsid w:val="00DA718A"/>
    <w:rsid w:val="00DB17DD"/>
    <w:rsid w:val="00DC0FB3"/>
    <w:rsid w:val="00DC213A"/>
    <w:rsid w:val="00DC316D"/>
    <w:rsid w:val="00DC376A"/>
    <w:rsid w:val="00DC4D00"/>
    <w:rsid w:val="00DC60DF"/>
    <w:rsid w:val="00DC66E3"/>
    <w:rsid w:val="00DC767B"/>
    <w:rsid w:val="00DD33AB"/>
    <w:rsid w:val="00DD4E86"/>
    <w:rsid w:val="00DE0D50"/>
    <w:rsid w:val="00DE11F2"/>
    <w:rsid w:val="00DE213D"/>
    <w:rsid w:val="00DE281B"/>
    <w:rsid w:val="00DE2B62"/>
    <w:rsid w:val="00DF1167"/>
    <w:rsid w:val="00DF17BD"/>
    <w:rsid w:val="00DF2BE5"/>
    <w:rsid w:val="00DF4C8E"/>
    <w:rsid w:val="00DF4E2D"/>
    <w:rsid w:val="00DF57BF"/>
    <w:rsid w:val="00DF5B5C"/>
    <w:rsid w:val="00DF6C60"/>
    <w:rsid w:val="00E001BB"/>
    <w:rsid w:val="00E027D3"/>
    <w:rsid w:val="00E031B1"/>
    <w:rsid w:val="00E06C37"/>
    <w:rsid w:val="00E1391D"/>
    <w:rsid w:val="00E26D09"/>
    <w:rsid w:val="00E273D6"/>
    <w:rsid w:val="00E30365"/>
    <w:rsid w:val="00E3134A"/>
    <w:rsid w:val="00E42A8E"/>
    <w:rsid w:val="00E435B1"/>
    <w:rsid w:val="00E53238"/>
    <w:rsid w:val="00E552CF"/>
    <w:rsid w:val="00E577B0"/>
    <w:rsid w:val="00E579FF"/>
    <w:rsid w:val="00E630D9"/>
    <w:rsid w:val="00E63E63"/>
    <w:rsid w:val="00E70E6F"/>
    <w:rsid w:val="00E724AE"/>
    <w:rsid w:val="00E72A4B"/>
    <w:rsid w:val="00E8273E"/>
    <w:rsid w:val="00E856D9"/>
    <w:rsid w:val="00E86534"/>
    <w:rsid w:val="00E91B82"/>
    <w:rsid w:val="00E9415D"/>
    <w:rsid w:val="00E967B9"/>
    <w:rsid w:val="00E96881"/>
    <w:rsid w:val="00EA0004"/>
    <w:rsid w:val="00EA0932"/>
    <w:rsid w:val="00EA319E"/>
    <w:rsid w:val="00EA33FE"/>
    <w:rsid w:val="00EA4DA3"/>
    <w:rsid w:val="00EA7CAB"/>
    <w:rsid w:val="00EA7CB2"/>
    <w:rsid w:val="00EB0DCB"/>
    <w:rsid w:val="00EB5031"/>
    <w:rsid w:val="00EC0FEA"/>
    <w:rsid w:val="00EC23E1"/>
    <w:rsid w:val="00EC240A"/>
    <w:rsid w:val="00ED1974"/>
    <w:rsid w:val="00ED1D5E"/>
    <w:rsid w:val="00ED2AB1"/>
    <w:rsid w:val="00ED5997"/>
    <w:rsid w:val="00ED5D72"/>
    <w:rsid w:val="00ED6422"/>
    <w:rsid w:val="00EE69DB"/>
    <w:rsid w:val="00EE6F68"/>
    <w:rsid w:val="00EF4049"/>
    <w:rsid w:val="00EF4164"/>
    <w:rsid w:val="00EF4638"/>
    <w:rsid w:val="00EF4877"/>
    <w:rsid w:val="00EF7BD0"/>
    <w:rsid w:val="00F02B5E"/>
    <w:rsid w:val="00F03B9F"/>
    <w:rsid w:val="00F053A9"/>
    <w:rsid w:val="00F07D90"/>
    <w:rsid w:val="00F07EE4"/>
    <w:rsid w:val="00F10431"/>
    <w:rsid w:val="00F10616"/>
    <w:rsid w:val="00F13C83"/>
    <w:rsid w:val="00F14C86"/>
    <w:rsid w:val="00F202DA"/>
    <w:rsid w:val="00F203DD"/>
    <w:rsid w:val="00F215A6"/>
    <w:rsid w:val="00F232D9"/>
    <w:rsid w:val="00F2347D"/>
    <w:rsid w:val="00F2354D"/>
    <w:rsid w:val="00F2631D"/>
    <w:rsid w:val="00F273A1"/>
    <w:rsid w:val="00F275E7"/>
    <w:rsid w:val="00F319CB"/>
    <w:rsid w:val="00F31E2E"/>
    <w:rsid w:val="00F32119"/>
    <w:rsid w:val="00F323BE"/>
    <w:rsid w:val="00F332FF"/>
    <w:rsid w:val="00F3356A"/>
    <w:rsid w:val="00F343B5"/>
    <w:rsid w:val="00F40089"/>
    <w:rsid w:val="00F409E1"/>
    <w:rsid w:val="00F43FA8"/>
    <w:rsid w:val="00F47403"/>
    <w:rsid w:val="00F52374"/>
    <w:rsid w:val="00F53EA4"/>
    <w:rsid w:val="00F5507B"/>
    <w:rsid w:val="00F556C2"/>
    <w:rsid w:val="00F634E7"/>
    <w:rsid w:val="00F642E9"/>
    <w:rsid w:val="00F67BD8"/>
    <w:rsid w:val="00F67BDF"/>
    <w:rsid w:val="00F70AFD"/>
    <w:rsid w:val="00F70D11"/>
    <w:rsid w:val="00F72994"/>
    <w:rsid w:val="00F74BDC"/>
    <w:rsid w:val="00F75B35"/>
    <w:rsid w:val="00F772D2"/>
    <w:rsid w:val="00F80186"/>
    <w:rsid w:val="00F82080"/>
    <w:rsid w:val="00F82BF3"/>
    <w:rsid w:val="00F831BD"/>
    <w:rsid w:val="00F83C1D"/>
    <w:rsid w:val="00F856FF"/>
    <w:rsid w:val="00F86D92"/>
    <w:rsid w:val="00F93355"/>
    <w:rsid w:val="00F93C2A"/>
    <w:rsid w:val="00F95D4B"/>
    <w:rsid w:val="00FA1BED"/>
    <w:rsid w:val="00FA6765"/>
    <w:rsid w:val="00FB320E"/>
    <w:rsid w:val="00FB418C"/>
    <w:rsid w:val="00FB6596"/>
    <w:rsid w:val="00FC6E5F"/>
    <w:rsid w:val="00FE052F"/>
    <w:rsid w:val="00FE10FB"/>
    <w:rsid w:val="00FE138D"/>
    <w:rsid w:val="00FE32B7"/>
    <w:rsid w:val="00FE33B1"/>
    <w:rsid w:val="00FE4467"/>
    <w:rsid w:val="00FE5900"/>
    <w:rsid w:val="00FE62D1"/>
    <w:rsid w:val="00FF7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7D2F7"/>
  <w15:docId w15:val="{CDE460D9-24A3-496F-A617-D830AB9A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F76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F76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10D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87F"/>
    <w:pPr>
      <w:ind w:left="720"/>
      <w:contextualSpacing/>
    </w:pPr>
  </w:style>
  <w:style w:type="character" w:styleId="a4">
    <w:name w:val="Placeholder Text"/>
    <w:basedOn w:val="a0"/>
    <w:uiPriority w:val="99"/>
    <w:semiHidden/>
    <w:rsid w:val="00A317F8"/>
    <w:rPr>
      <w:color w:val="666666"/>
    </w:rPr>
  </w:style>
  <w:style w:type="paragraph" w:styleId="a5">
    <w:name w:val="caption"/>
    <w:basedOn w:val="a"/>
    <w:next w:val="a"/>
    <w:uiPriority w:val="35"/>
    <w:unhideWhenUsed/>
    <w:qFormat/>
    <w:rsid w:val="009E5F6A"/>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AF76B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AF76B9"/>
    <w:rPr>
      <w:rFonts w:asciiTheme="majorHAnsi" w:eastAsiaTheme="majorEastAsia" w:hAnsiTheme="majorHAnsi" w:cstheme="majorBidi"/>
      <w:color w:val="2F5496" w:themeColor="accent1" w:themeShade="BF"/>
      <w:sz w:val="26"/>
      <w:szCs w:val="26"/>
    </w:rPr>
  </w:style>
  <w:style w:type="paragraph" w:styleId="HTML">
    <w:name w:val="HTML Preformatted"/>
    <w:basedOn w:val="a"/>
    <w:link w:val="HTML0"/>
    <w:uiPriority w:val="99"/>
    <w:unhideWhenUsed/>
    <w:rsid w:val="00BC4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BC48F5"/>
    <w:rPr>
      <w:rFonts w:ascii="Courier New" w:eastAsia="Times New Roman" w:hAnsi="Courier New" w:cs="Courier New"/>
      <w:kern w:val="0"/>
      <w:sz w:val="20"/>
      <w:szCs w:val="20"/>
      <w:lang w:eastAsia="ru-RU"/>
      <w14:ligatures w14:val="none"/>
    </w:rPr>
  </w:style>
  <w:style w:type="character" w:customStyle="1" w:styleId="translation-word">
    <w:name w:val="translation-word"/>
    <w:basedOn w:val="a0"/>
    <w:rsid w:val="00BC48F5"/>
  </w:style>
  <w:style w:type="character" w:styleId="a6">
    <w:name w:val="annotation reference"/>
    <w:basedOn w:val="a0"/>
    <w:uiPriority w:val="99"/>
    <w:semiHidden/>
    <w:unhideWhenUsed/>
    <w:rsid w:val="00ED1D5E"/>
    <w:rPr>
      <w:sz w:val="16"/>
      <w:szCs w:val="16"/>
    </w:rPr>
  </w:style>
  <w:style w:type="paragraph" w:styleId="a7">
    <w:name w:val="annotation text"/>
    <w:basedOn w:val="a"/>
    <w:link w:val="a8"/>
    <w:uiPriority w:val="99"/>
    <w:semiHidden/>
    <w:unhideWhenUsed/>
    <w:rsid w:val="00ED1D5E"/>
    <w:pPr>
      <w:spacing w:line="240" w:lineRule="auto"/>
    </w:pPr>
    <w:rPr>
      <w:sz w:val="20"/>
      <w:szCs w:val="20"/>
    </w:rPr>
  </w:style>
  <w:style w:type="character" w:customStyle="1" w:styleId="a8">
    <w:name w:val="Текст примечания Знак"/>
    <w:basedOn w:val="a0"/>
    <w:link w:val="a7"/>
    <w:uiPriority w:val="99"/>
    <w:semiHidden/>
    <w:rsid w:val="00ED1D5E"/>
    <w:rPr>
      <w:sz w:val="20"/>
      <w:szCs w:val="20"/>
    </w:rPr>
  </w:style>
  <w:style w:type="paragraph" w:styleId="a9">
    <w:name w:val="annotation subject"/>
    <w:basedOn w:val="a7"/>
    <w:next w:val="a7"/>
    <w:link w:val="aa"/>
    <w:uiPriority w:val="99"/>
    <w:semiHidden/>
    <w:unhideWhenUsed/>
    <w:rsid w:val="00ED1D5E"/>
    <w:rPr>
      <w:b/>
      <w:bCs/>
    </w:rPr>
  </w:style>
  <w:style w:type="character" w:customStyle="1" w:styleId="aa">
    <w:name w:val="Тема примечания Знак"/>
    <w:basedOn w:val="a8"/>
    <w:link w:val="a9"/>
    <w:uiPriority w:val="99"/>
    <w:semiHidden/>
    <w:rsid w:val="00ED1D5E"/>
    <w:rPr>
      <w:b/>
      <w:bCs/>
      <w:sz w:val="20"/>
      <w:szCs w:val="20"/>
    </w:rPr>
  </w:style>
  <w:style w:type="paragraph" w:styleId="ab">
    <w:name w:val="Balloon Text"/>
    <w:basedOn w:val="a"/>
    <w:link w:val="ac"/>
    <w:uiPriority w:val="99"/>
    <w:semiHidden/>
    <w:unhideWhenUsed/>
    <w:rsid w:val="00ED1D5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D1D5E"/>
    <w:rPr>
      <w:rFonts w:ascii="Segoe UI" w:hAnsi="Segoe UI" w:cs="Segoe UI"/>
      <w:sz w:val="18"/>
      <w:szCs w:val="18"/>
    </w:rPr>
  </w:style>
  <w:style w:type="character" w:styleId="ad">
    <w:name w:val="Strong"/>
    <w:basedOn w:val="a0"/>
    <w:uiPriority w:val="22"/>
    <w:qFormat/>
    <w:rsid w:val="00002787"/>
    <w:rPr>
      <w:b/>
      <w:bCs/>
    </w:rPr>
  </w:style>
  <w:style w:type="paragraph" w:styleId="ae">
    <w:name w:val="Normal (Web)"/>
    <w:basedOn w:val="a"/>
    <w:uiPriority w:val="99"/>
    <w:unhideWhenUsed/>
    <w:rsid w:val="001D706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30">
    <w:name w:val="Заголовок 3 Знак"/>
    <w:basedOn w:val="a0"/>
    <w:link w:val="3"/>
    <w:uiPriority w:val="9"/>
    <w:semiHidden/>
    <w:rsid w:val="00510D93"/>
    <w:rPr>
      <w:rFonts w:asciiTheme="majorHAnsi" w:eastAsiaTheme="majorEastAsia" w:hAnsiTheme="majorHAnsi" w:cstheme="majorBidi"/>
      <w:color w:val="1F3763" w:themeColor="accent1" w:themeShade="7F"/>
      <w:sz w:val="24"/>
      <w:szCs w:val="24"/>
    </w:rPr>
  </w:style>
  <w:style w:type="table" w:styleId="af">
    <w:name w:val="Table Grid"/>
    <w:basedOn w:val="a1"/>
    <w:uiPriority w:val="39"/>
    <w:rsid w:val="00510D93"/>
    <w:pPr>
      <w:spacing w:after="0" w:line="240" w:lineRule="auto"/>
    </w:pPr>
    <w:rPr>
      <w:rFonts w:eastAsiaTheme="minorEastAsia"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510D93"/>
  </w:style>
  <w:style w:type="character" w:styleId="af0">
    <w:name w:val="Emphasis"/>
    <w:basedOn w:val="a0"/>
    <w:uiPriority w:val="20"/>
    <w:qFormat/>
    <w:rsid w:val="00510D93"/>
    <w:rPr>
      <w:i/>
      <w:iCs/>
    </w:rPr>
  </w:style>
  <w:style w:type="paragraph" w:styleId="af1">
    <w:name w:val="TOC Heading"/>
    <w:basedOn w:val="1"/>
    <w:next w:val="a"/>
    <w:uiPriority w:val="39"/>
    <w:unhideWhenUsed/>
    <w:qFormat/>
    <w:rsid w:val="005D4110"/>
    <w:pPr>
      <w:outlineLvl w:val="9"/>
    </w:pPr>
    <w:rPr>
      <w:kern w:val="0"/>
      <w:lang w:eastAsia="ru-RU"/>
    </w:rPr>
  </w:style>
  <w:style w:type="paragraph" w:styleId="11">
    <w:name w:val="toc 1"/>
    <w:basedOn w:val="a"/>
    <w:next w:val="a"/>
    <w:autoRedefine/>
    <w:uiPriority w:val="39"/>
    <w:unhideWhenUsed/>
    <w:rsid w:val="00F74BDC"/>
    <w:pPr>
      <w:tabs>
        <w:tab w:val="right" w:leader="dot" w:pos="9628"/>
      </w:tabs>
      <w:spacing w:after="0" w:line="360" w:lineRule="auto"/>
    </w:pPr>
  </w:style>
  <w:style w:type="paragraph" w:styleId="21">
    <w:name w:val="toc 2"/>
    <w:basedOn w:val="a"/>
    <w:next w:val="a"/>
    <w:autoRedefine/>
    <w:uiPriority w:val="39"/>
    <w:unhideWhenUsed/>
    <w:rsid w:val="005D4110"/>
    <w:pPr>
      <w:tabs>
        <w:tab w:val="right" w:leader="dot" w:pos="9628"/>
      </w:tabs>
      <w:spacing w:after="100" w:line="360" w:lineRule="auto"/>
      <w:jc w:val="both"/>
    </w:pPr>
  </w:style>
  <w:style w:type="paragraph" w:styleId="31">
    <w:name w:val="toc 3"/>
    <w:basedOn w:val="a"/>
    <w:next w:val="a"/>
    <w:autoRedefine/>
    <w:uiPriority w:val="39"/>
    <w:unhideWhenUsed/>
    <w:rsid w:val="005D4110"/>
    <w:pPr>
      <w:spacing w:after="100"/>
      <w:ind w:left="440"/>
    </w:pPr>
  </w:style>
  <w:style w:type="character" w:styleId="af2">
    <w:name w:val="Hyperlink"/>
    <w:basedOn w:val="a0"/>
    <w:uiPriority w:val="99"/>
    <w:unhideWhenUsed/>
    <w:rsid w:val="005D4110"/>
    <w:rPr>
      <w:color w:val="0563C1" w:themeColor="hyperlink"/>
      <w:u w:val="single"/>
    </w:rPr>
  </w:style>
  <w:style w:type="paragraph" w:styleId="af3">
    <w:name w:val="header"/>
    <w:basedOn w:val="a"/>
    <w:link w:val="af4"/>
    <w:uiPriority w:val="99"/>
    <w:unhideWhenUsed/>
    <w:rsid w:val="00787A7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87A74"/>
  </w:style>
  <w:style w:type="paragraph" w:styleId="af5">
    <w:name w:val="footer"/>
    <w:basedOn w:val="a"/>
    <w:link w:val="af6"/>
    <w:uiPriority w:val="99"/>
    <w:unhideWhenUsed/>
    <w:rsid w:val="00787A7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87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7722">
      <w:bodyDiv w:val="1"/>
      <w:marLeft w:val="0"/>
      <w:marRight w:val="0"/>
      <w:marTop w:val="0"/>
      <w:marBottom w:val="0"/>
      <w:divBdr>
        <w:top w:val="none" w:sz="0" w:space="0" w:color="auto"/>
        <w:left w:val="none" w:sz="0" w:space="0" w:color="auto"/>
        <w:bottom w:val="none" w:sz="0" w:space="0" w:color="auto"/>
        <w:right w:val="none" w:sz="0" w:space="0" w:color="auto"/>
      </w:divBdr>
      <w:divsChild>
        <w:div w:id="38555687">
          <w:marLeft w:val="640"/>
          <w:marRight w:val="0"/>
          <w:marTop w:val="0"/>
          <w:marBottom w:val="0"/>
          <w:divBdr>
            <w:top w:val="none" w:sz="0" w:space="0" w:color="auto"/>
            <w:left w:val="none" w:sz="0" w:space="0" w:color="auto"/>
            <w:bottom w:val="none" w:sz="0" w:space="0" w:color="auto"/>
            <w:right w:val="none" w:sz="0" w:space="0" w:color="auto"/>
          </w:divBdr>
        </w:div>
        <w:div w:id="48771479">
          <w:marLeft w:val="640"/>
          <w:marRight w:val="0"/>
          <w:marTop w:val="0"/>
          <w:marBottom w:val="0"/>
          <w:divBdr>
            <w:top w:val="none" w:sz="0" w:space="0" w:color="auto"/>
            <w:left w:val="none" w:sz="0" w:space="0" w:color="auto"/>
            <w:bottom w:val="none" w:sz="0" w:space="0" w:color="auto"/>
            <w:right w:val="none" w:sz="0" w:space="0" w:color="auto"/>
          </w:divBdr>
        </w:div>
        <w:div w:id="101650598">
          <w:marLeft w:val="640"/>
          <w:marRight w:val="0"/>
          <w:marTop w:val="0"/>
          <w:marBottom w:val="0"/>
          <w:divBdr>
            <w:top w:val="none" w:sz="0" w:space="0" w:color="auto"/>
            <w:left w:val="none" w:sz="0" w:space="0" w:color="auto"/>
            <w:bottom w:val="none" w:sz="0" w:space="0" w:color="auto"/>
            <w:right w:val="none" w:sz="0" w:space="0" w:color="auto"/>
          </w:divBdr>
        </w:div>
        <w:div w:id="157813232">
          <w:marLeft w:val="640"/>
          <w:marRight w:val="0"/>
          <w:marTop w:val="0"/>
          <w:marBottom w:val="0"/>
          <w:divBdr>
            <w:top w:val="none" w:sz="0" w:space="0" w:color="auto"/>
            <w:left w:val="none" w:sz="0" w:space="0" w:color="auto"/>
            <w:bottom w:val="none" w:sz="0" w:space="0" w:color="auto"/>
            <w:right w:val="none" w:sz="0" w:space="0" w:color="auto"/>
          </w:divBdr>
        </w:div>
        <w:div w:id="193350124">
          <w:marLeft w:val="640"/>
          <w:marRight w:val="0"/>
          <w:marTop w:val="0"/>
          <w:marBottom w:val="0"/>
          <w:divBdr>
            <w:top w:val="none" w:sz="0" w:space="0" w:color="auto"/>
            <w:left w:val="none" w:sz="0" w:space="0" w:color="auto"/>
            <w:bottom w:val="none" w:sz="0" w:space="0" w:color="auto"/>
            <w:right w:val="none" w:sz="0" w:space="0" w:color="auto"/>
          </w:divBdr>
        </w:div>
        <w:div w:id="389576641">
          <w:marLeft w:val="640"/>
          <w:marRight w:val="0"/>
          <w:marTop w:val="0"/>
          <w:marBottom w:val="0"/>
          <w:divBdr>
            <w:top w:val="none" w:sz="0" w:space="0" w:color="auto"/>
            <w:left w:val="none" w:sz="0" w:space="0" w:color="auto"/>
            <w:bottom w:val="none" w:sz="0" w:space="0" w:color="auto"/>
            <w:right w:val="none" w:sz="0" w:space="0" w:color="auto"/>
          </w:divBdr>
        </w:div>
        <w:div w:id="406461768">
          <w:marLeft w:val="640"/>
          <w:marRight w:val="0"/>
          <w:marTop w:val="0"/>
          <w:marBottom w:val="0"/>
          <w:divBdr>
            <w:top w:val="none" w:sz="0" w:space="0" w:color="auto"/>
            <w:left w:val="none" w:sz="0" w:space="0" w:color="auto"/>
            <w:bottom w:val="none" w:sz="0" w:space="0" w:color="auto"/>
            <w:right w:val="none" w:sz="0" w:space="0" w:color="auto"/>
          </w:divBdr>
        </w:div>
        <w:div w:id="411898079">
          <w:marLeft w:val="640"/>
          <w:marRight w:val="0"/>
          <w:marTop w:val="0"/>
          <w:marBottom w:val="0"/>
          <w:divBdr>
            <w:top w:val="none" w:sz="0" w:space="0" w:color="auto"/>
            <w:left w:val="none" w:sz="0" w:space="0" w:color="auto"/>
            <w:bottom w:val="none" w:sz="0" w:space="0" w:color="auto"/>
            <w:right w:val="none" w:sz="0" w:space="0" w:color="auto"/>
          </w:divBdr>
        </w:div>
        <w:div w:id="415519009">
          <w:marLeft w:val="640"/>
          <w:marRight w:val="0"/>
          <w:marTop w:val="0"/>
          <w:marBottom w:val="0"/>
          <w:divBdr>
            <w:top w:val="none" w:sz="0" w:space="0" w:color="auto"/>
            <w:left w:val="none" w:sz="0" w:space="0" w:color="auto"/>
            <w:bottom w:val="none" w:sz="0" w:space="0" w:color="auto"/>
            <w:right w:val="none" w:sz="0" w:space="0" w:color="auto"/>
          </w:divBdr>
        </w:div>
        <w:div w:id="449781442">
          <w:marLeft w:val="640"/>
          <w:marRight w:val="0"/>
          <w:marTop w:val="0"/>
          <w:marBottom w:val="0"/>
          <w:divBdr>
            <w:top w:val="none" w:sz="0" w:space="0" w:color="auto"/>
            <w:left w:val="none" w:sz="0" w:space="0" w:color="auto"/>
            <w:bottom w:val="none" w:sz="0" w:space="0" w:color="auto"/>
            <w:right w:val="none" w:sz="0" w:space="0" w:color="auto"/>
          </w:divBdr>
        </w:div>
        <w:div w:id="472795879">
          <w:marLeft w:val="640"/>
          <w:marRight w:val="0"/>
          <w:marTop w:val="0"/>
          <w:marBottom w:val="0"/>
          <w:divBdr>
            <w:top w:val="none" w:sz="0" w:space="0" w:color="auto"/>
            <w:left w:val="none" w:sz="0" w:space="0" w:color="auto"/>
            <w:bottom w:val="none" w:sz="0" w:space="0" w:color="auto"/>
            <w:right w:val="none" w:sz="0" w:space="0" w:color="auto"/>
          </w:divBdr>
        </w:div>
        <w:div w:id="494540612">
          <w:marLeft w:val="640"/>
          <w:marRight w:val="0"/>
          <w:marTop w:val="0"/>
          <w:marBottom w:val="0"/>
          <w:divBdr>
            <w:top w:val="none" w:sz="0" w:space="0" w:color="auto"/>
            <w:left w:val="none" w:sz="0" w:space="0" w:color="auto"/>
            <w:bottom w:val="none" w:sz="0" w:space="0" w:color="auto"/>
            <w:right w:val="none" w:sz="0" w:space="0" w:color="auto"/>
          </w:divBdr>
        </w:div>
        <w:div w:id="502470533">
          <w:marLeft w:val="640"/>
          <w:marRight w:val="0"/>
          <w:marTop w:val="0"/>
          <w:marBottom w:val="0"/>
          <w:divBdr>
            <w:top w:val="none" w:sz="0" w:space="0" w:color="auto"/>
            <w:left w:val="none" w:sz="0" w:space="0" w:color="auto"/>
            <w:bottom w:val="none" w:sz="0" w:space="0" w:color="auto"/>
            <w:right w:val="none" w:sz="0" w:space="0" w:color="auto"/>
          </w:divBdr>
        </w:div>
        <w:div w:id="508444986">
          <w:marLeft w:val="640"/>
          <w:marRight w:val="0"/>
          <w:marTop w:val="0"/>
          <w:marBottom w:val="0"/>
          <w:divBdr>
            <w:top w:val="none" w:sz="0" w:space="0" w:color="auto"/>
            <w:left w:val="none" w:sz="0" w:space="0" w:color="auto"/>
            <w:bottom w:val="none" w:sz="0" w:space="0" w:color="auto"/>
            <w:right w:val="none" w:sz="0" w:space="0" w:color="auto"/>
          </w:divBdr>
        </w:div>
        <w:div w:id="609048682">
          <w:marLeft w:val="640"/>
          <w:marRight w:val="0"/>
          <w:marTop w:val="0"/>
          <w:marBottom w:val="0"/>
          <w:divBdr>
            <w:top w:val="none" w:sz="0" w:space="0" w:color="auto"/>
            <w:left w:val="none" w:sz="0" w:space="0" w:color="auto"/>
            <w:bottom w:val="none" w:sz="0" w:space="0" w:color="auto"/>
            <w:right w:val="none" w:sz="0" w:space="0" w:color="auto"/>
          </w:divBdr>
        </w:div>
        <w:div w:id="626397709">
          <w:marLeft w:val="640"/>
          <w:marRight w:val="0"/>
          <w:marTop w:val="0"/>
          <w:marBottom w:val="0"/>
          <w:divBdr>
            <w:top w:val="none" w:sz="0" w:space="0" w:color="auto"/>
            <w:left w:val="none" w:sz="0" w:space="0" w:color="auto"/>
            <w:bottom w:val="none" w:sz="0" w:space="0" w:color="auto"/>
            <w:right w:val="none" w:sz="0" w:space="0" w:color="auto"/>
          </w:divBdr>
        </w:div>
        <w:div w:id="662777379">
          <w:marLeft w:val="640"/>
          <w:marRight w:val="0"/>
          <w:marTop w:val="0"/>
          <w:marBottom w:val="0"/>
          <w:divBdr>
            <w:top w:val="none" w:sz="0" w:space="0" w:color="auto"/>
            <w:left w:val="none" w:sz="0" w:space="0" w:color="auto"/>
            <w:bottom w:val="none" w:sz="0" w:space="0" w:color="auto"/>
            <w:right w:val="none" w:sz="0" w:space="0" w:color="auto"/>
          </w:divBdr>
        </w:div>
        <w:div w:id="770009041">
          <w:marLeft w:val="640"/>
          <w:marRight w:val="0"/>
          <w:marTop w:val="0"/>
          <w:marBottom w:val="0"/>
          <w:divBdr>
            <w:top w:val="none" w:sz="0" w:space="0" w:color="auto"/>
            <w:left w:val="none" w:sz="0" w:space="0" w:color="auto"/>
            <w:bottom w:val="none" w:sz="0" w:space="0" w:color="auto"/>
            <w:right w:val="none" w:sz="0" w:space="0" w:color="auto"/>
          </w:divBdr>
        </w:div>
        <w:div w:id="775834821">
          <w:marLeft w:val="640"/>
          <w:marRight w:val="0"/>
          <w:marTop w:val="0"/>
          <w:marBottom w:val="0"/>
          <w:divBdr>
            <w:top w:val="none" w:sz="0" w:space="0" w:color="auto"/>
            <w:left w:val="none" w:sz="0" w:space="0" w:color="auto"/>
            <w:bottom w:val="none" w:sz="0" w:space="0" w:color="auto"/>
            <w:right w:val="none" w:sz="0" w:space="0" w:color="auto"/>
          </w:divBdr>
        </w:div>
        <w:div w:id="845940029">
          <w:marLeft w:val="640"/>
          <w:marRight w:val="0"/>
          <w:marTop w:val="0"/>
          <w:marBottom w:val="0"/>
          <w:divBdr>
            <w:top w:val="none" w:sz="0" w:space="0" w:color="auto"/>
            <w:left w:val="none" w:sz="0" w:space="0" w:color="auto"/>
            <w:bottom w:val="none" w:sz="0" w:space="0" w:color="auto"/>
            <w:right w:val="none" w:sz="0" w:space="0" w:color="auto"/>
          </w:divBdr>
        </w:div>
        <w:div w:id="851260200">
          <w:marLeft w:val="640"/>
          <w:marRight w:val="0"/>
          <w:marTop w:val="0"/>
          <w:marBottom w:val="0"/>
          <w:divBdr>
            <w:top w:val="none" w:sz="0" w:space="0" w:color="auto"/>
            <w:left w:val="none" w:sz="0" w:space="0" w:color="auto"/>
            <w:bottom w:val="none" w:sz="0" w:space="0" w:color="auto"/>
            <w:right w:val="none" w:sz="0" w:space="0" w:color="auto"/>
          </w:divBdr>
        </w:div>
        <w:div w:id="874196200">
          <w:marLeft w:val="640"/>
          <w:marRight w:val="0"/>
          <w:marTop w:val="0"/>
          <w:marBottom w:val="0"/>
          <w:divBdr>
            <w:top w:val="none" w:sz="0" w:space="0" w:color="auto"/>
            <w:left w:val="none" w:sz="0" w:space="0" w:color="auto"/>
            <w:bottom w:val="none" w:sz="0" w:space="0" w:color="auto"/>
            <w:right w:val="none" w:sz="0" w:space="0" w:color="auto"/>
          </w:divBdr>
        </w:div>
        <w:div w:id="902368210">
          <w:marLeft w:val="640"/>
          <w:marRight w:val="0"/>
          <w:marTop w:val="0"/>
          <w:marBottom w:val="0"/>
          <w:divBdr>
            <w:top w:val="none" w:sz="0" w:space="0" w:color="auto"/>
            <w:left w:val="none" w:sz="0" w:space="0" w:color="auto"/>
            <w:bottom w:val="none" w:sz="0" w:space="0" w:color="auto"/>
            <w:right w:val="none" w:sz="0" w:space="0" w:color="auto"/>
          </w:divBdr>
        </w:div>
        <w:div w:id="974412556">
          <w:marLeft w:val="640"/>
          <w:marRight w:val="0"/>
          <w:marTop w:val="0"/>
          <w:marBottom w:val="0"/>
          <w:divBdr>
            <w:top w:val="none" w:sz="0" w:space="0" w:color="auto"/>
            <w:left w:val="none" w:sz="0" w:space="0" w:color="auto"/>
            <w:bottom w:val="none" w:sz="0" w:space="0" w:color="auto"/>
            <w:right w:val="none" w:sz="0" w:space="0" w:color="auto"/>
          </w:divBdr>
        </w:div>
        <w:div w:id="979961330">
          <w:marLeft w:val="640"/>
          <w:marRight w:val="0"/>
          <w:marTop w:val="0"/>
          <w:marBottom w:val="0"/>
          <w:divBdr>
            <w:top w:val="none" w:sz="0" w:space="0" w:color="auto"/>
            <w:left w:val="none" w:sz="0" w:space="0" w:color="auto"/>
            <w:bottom w:val="none" w:sz="0" w:space="0" w:color="auto"/>
            <w:right w:val="none" w:sz="0" w:space="0" w:color="auto"/>
          </w:divBdr>
        </w:div>
        <w:div w:id="1025442805">
          <w:marLeft w:val="640"/>
          <w:marRight w:val="0"/>
          <w:marTop w:val="0"/>
          <w:marBottom w:val="0"/>
          <w:divBdr>
            <w:top w:val="none" w:sz="0" w:space="0" w:color="auto"/>
            <w:left w:val="none" w:sz="0" w:space="0" w:color="auto"/>
            <w:bottom w:val="none" w:sz="0" w:space="0" w:color="auto"/>
            <w:right w:val="none" w:sz="0" w:space="0" w:color="auto"/>
          </w:divBdr>
        </w:div>
        <w:div w:id="1120539720">
          <w:marLeft w:val="640"/>
          <w:marRight w:val="0"/>
          <w:marTop w:val="0"/>
          <w:marBottom w:val="0"/>
          <w:divBdr>
            <w:top w:val="none" w:sz="0" w:space="0" w:color="auto"/>
            <w:left w:val="none" w:sz="0" w:space="0" w:color="auto"/>
            <w:bottom w:val="none" w:sz="0" w:space="0" w:color="auto"/>
            <w:right w:val="none" w:sz="0" w:space="0" w:color="auto"/>
          </w:divBdr>
        </w:div>
        <w:div w:id="1194419919">
          <w:marLeft w:val="640"/>
          <w:marRight w:val="0"/>
          <w:marTop w:val="0"/>
          <w:marBottom w:val="0"/>
          <w:divBdr>
            <w:top w:val="none" w:sz="0" w:space="0" w:color="auto"/>
            <w:left w:val="none" w:sz="0" w:space="0" w:color="auto"/>
            <w:bottom w:val="none" w:sz="0" w:space="0" w:color="auto"/>
            <w:right w:val="none" w:sz="0" w:space="0" w:color="auto"/>
          </w:divBdr>
        </w:div>
        <w:div w:id="1338728625">
          <w:marLeft w:val="640"/>
          <w:marRight w:val="0"/>
          <w:marTop w:val="0"/>
          <w:marBottom w:val="0"/>
          <w:divBdr>
            <w:top w:val="none" w:sz="0" w:space="0" w:color="auto"/>
            <w:left w:val="none" w:sz="0" w:space="0" w:color="auto"/>
            <w:bottom w:val="none" w:sz="0" w:space="0" w:color="auto"/>
            <w:right w:val="none" w:sz="0" w:space="0" w:color="auto"/>
          </w:divBdr>
        </w:div>
        <w:div w:id="1516849650">
          <w:marLeft w:val="640"/>
          <w:marRight w:val="0"/>
          <w:marTop w:val="0"/>
          <w:marBottom w:val="0"/>
          <w:divBdr>
            <w:top w:val="none" w:sz="0" w:space="0" w:color="auto"/>
            <w:left w:val="none" w:sz="0" w:space="0" w:color="auto"/>
            <w:bottom w:val="none" w:sz="0" w:space="0" w:color="auto"/>
            <w:right w:val="none" w:sz="0" w:space="0" w:color="auto"/>
          </w:divBdr>
        </w:div>
        <w:div w:id="1573420440">
          <w:marLeft w:val="640"/>
          <w:marRight w:val="0"/>
          <w:marTop w:val="0"/>
          <w:marBottom w:val="0"/>
          <w:divBdr>
            <w:top w:val="none" w:sz="0" w:space="0" w:color="auto"/>
            <w:left w:val="none" w:sz="0" w:space="0" w:color="auto"/>
            <w:bottom w:val="none" w:sz="0" w:space="0" w:color="auto"/>
            <w:right w:val="none" w:sz="0" w:space="0" w:color="auto"/>
          </w:divBdr>
        </w:div>
        <w:div w:id="1573660331">
          <w:marLeft w:val="640"/>
          <w:marRight w:val="0"/>
          <w:marTop w:val="0"/>
          <w:marBottom w:val="0"/>
          <w:divBdr>
            <w:top w:val="none" w:sz="0" w:space="0" w:color="auto"/>
            <w:left w:val="none" w:sz="0" w:space="0" w:color="auto"/>
            <w:bottom w:val="none" w:sz="0" w:space="0" w:color="auto"/>
            <w:right w:val="none" w:sz="0" w:space="0" w:color="auto"/>
          </w:divBdr>
        </w:div>
        <w:div w:id="1596863250">
          <w:marLeft w:val="640"/>
          <w:marRight w:val="0"/>
          <w:marTop w:val="0"/>
          <w:marBottom w:val="0"/>
          <w:divBdr>
            <w:top w:val="none" w:sz="0" w:space="0" w:color="auto"/>
            <w:left w:val="none" w:sz="0" w:space="0" w:color="auto"/>
            <w:bottom w:val="none" w:sz="0" w:space="0" w:color="auto"/>
            <w:right w:val="none" w:sz="0" w:space="0" w:color="auto"/>
          </w:divBdr>
        </w:div>
        <w:div w:id="1669553109">
          <w:marLeft w:val="640"/>
          <w:marRight w:val="0"/>
          <w:marTop w:val="0"/>
          <w:marBottom w:val="0"/>
          <w:divBdr>
            <w:top w:val="none" w:sz="0" w:space="0" w:color="auto"/>
            <w:left w:val="none" w:sz="0" w:space="0" w:color="auto"/>
            <w:bottom w:val="none" w:sz="0" w:space="0" w:color="auto"/>
            <w:right w:val="none" w:sz="0" w:space="0" w:color="auto"/>
          </w:divBdr>
        </w:div>
        <w:div w:id="1676688783">
          <w:marLeft w:val="640"/>
          <w:marRight w:val="0"/>
          <w:marTop w:val="0"/>
          <w:marBottom w:val="0"/>
          <w:divBdr>
            <w:top w:val="none" w:sz="0" w:space="0" w:color="auto"/>
            <w:left w:val="none" w:sz="0" w:space="0" w:color="auto"/>
            <w:bottom w:val="none" w:sz="0" w:space="0" w:color="auto"/>
            <w:right w:val="none" w:sz="0" w:space="0" w:color="auto"/>
          </w:divBdr>
        </w:div>
        <w:div w:id="1764956913">
          <w:marLeft w:val="640"/>
          <w:marRight w:val="0"/>
          <w:marTop w:val="0"/>
          <w:marBottom w:val="0"/>
          <w:divBdr>
            <w:top w:val="none" w:sz="0" w:space="0" w:color="auto"/>
            <w:left w:val="none" w:sz="0" w:space="0" w:color="auto"/>
            <w:bottom w:val="none" w:sz="0" w:space="0" w:color="auto"/>
            <w:right w:val="none" w:sz="0" w:space="0" w:color="auto"/>
          </w:divBdr>
        </w:div>
        <w:div w:id="1778481408">
          <w:marLeft w:val="640"/>
          <w:marRight w:val="0"/>
          <w:marTop w:val="0"/>
          <w:marBottom w:val="0"/>
          <w:divBdr>
            <w:top w:val="none" w:sz="0" w:space="0" w:color="auto"/>
            <w:left w:val="none" w:sz="0" w:space="0" w:color="auto"/>
            <w:bottom w:val="none" w:sz="0" w:space="0" w:color="auto"/>
            <w:right w:val="none" w:sz="0" w:space="0" w:color="auto"/>
          </w:divBdr>
        </w:div>
        <w:div w:id="1825193422">
          <w:marLeft w:val="640"/>
          <w:marRight w:val="0"/>
          <w:marTop w:val="0"/>
          <w:marBottom w:val="0"/>
          <w:divBdr>
            <w:top w:val="none" w:sz="0" w:space="0" w:color="auto"/>
            <w:left w:val="none" w:sz="0" w:space="0" w:color="auto"/>
            <w:bottom w:val="none" w:sz="0" w:space="0" w:color="auto"/>
            <w:right w:val="none" w:sz="0" w:space="0" w:color="auto"/>
          </w:divBdr>
        </w:div>
        <w:div w:id="1849907577">
          <w:marLeft w:val="640"/>
          <w:marRight w:val="0"/>
          <w:marTop w:val="0"/>
          <w:marBottom w:val="0"/>
          <w:divBdr>
            <w:top w:val="none" w:sz="0" w:space="0" w:color="auto"/>
            <w:left w:val="none" w:sz="0" w:space="0" w:color="auto"/>
            <w:bottom w:val="none" w:sz="0" w:space="0" w:color="auto"/>
            <w:right w:val="none" w:sz="0" w:space="0" w:color="auto"/>
          </w:divBdr>
        </w:div>
        <w:div w:id="1866481990">
          <w:marLeft w:val="640"/>
          <w:marRight w:val="0"/>
          <w:marTop w:val="0"/>
          <w:marBottom w:val="0"/>
          <w:divBdr>
            <w:top w:val="none" w:sz="0" w:space="0" w:color="auto"/>
            <w:left w:val="none" w:sz="0" w:space="0" w:color="auto"/>
            <w:bottom w:val="none" w:sz="0" w:space="0" w:color="auto"/>
            <w:right w:val="none" w:sz="0" w:space="0" w:color="auto"/>
          </w:divBdr>
        </w:div>
        <w:div w:id="2140803268">
          <w:marLeft w:val="640"/>
          <w:marRight w:val="0"/>
          <w:marTop w:val="0"/>
          <w:marBottom w:val="0"/>
          <w:divBdr>
            <w:top w:val="none" w:sz="0" w:space="0" w:color="auto"/>
            <w:left w:val="none" w:sz="0" w:space="0" w:color="auto"/>
            <w:bottom w:val="none" w:sz="0" w:space="0" w:color="auto"/>
            <w:right w:val="none" w:sz="0" w:space="0" w:color="auto"/>
          </w:divBdr>
        </w:div>
      </w:divsChild>
    </w:div>
    <w:div w:id="12077105">
      <w:bodyDiv w:val="1"/>
      <w:marLeft w:val="0"/>
      <w:marRight w:val="0"/>
      <w:marTop w:val="0"/>
      <w:marBottom w:val="0"/>
      <w:divBdr>
        <w:top w:val="none" w:sz="0" w:space="0" w:color="auto"/>
        <w:left w:val="none" w:sz="0" w:space="0" w:color="auto"/>
        <w:bottom w:val="none" w:sz="0" w:space="0" w:color="auto"/>
        <w:right w:val="none" w:sz="0" w:space="0" w:color="auto"/>
      </w:divBdr>
    </w:div>
    <w:div w:id="15741155">
      <w:bodyDiv w:val="1"/>
      <w:marLeft w:val="0"/>
      <w:marRight w:val="0"/>
      <w:marTop w:val="0"/>
      <w:marBottom w:val="0"/>
      <w:divBdr>
        <w:top w:val="none" w:sz="0" w:space="0" w:color="auto"/>
        <w:left w:val="none" w:sz="0" w:space="0" w:color="auto"/>
        <w:bottom w:val="none" w:sz="0" w:space="0" w:color="auto"/>
        <w:right w:val="none" w:sz="0" w:space="0" w:color="auto"/>
      </w:divBdr>
      <w:divsChild>
        <w:div w:id="1470250283">
          <w:marLeft w:val="640"/>
          <w:marRight w:val="0"/>
          <w:marTop w:val="0"/>
          <w:marBottom w:val="0"/>
          <w:divBdr>
            <w:top w:val="none" w:sz="0" w:space="0" w:color="auto"/>
            <w:left w:val="none" w:sz="0" w:space="0" w:color="auto"/>
            <w:bottom w:val="none" w:sz="0" w:space="0" w:color="auto"/>
            <w:right w:val="none" w:sz="0" w:space="0" w:color="auto"/>
          </w:divBdr>
        </w:div>
        <w:div w:id="51202628">
          <w:marLeft w:val="640"/>
          <w:marRight w:val="0"/>
          <w:marTop w:val="0"/>
          <w:marBottom w:val="0"/>
          <w:divBdr>
            <w:top w:val="none" w:sz="0" w:space="0" w:color="auto"/>
            <w:left w:val="none" w:sz="0" w:space="0" w:color="auto"/>
            <w:bottom w:val="none" w:sz="0" w:space="0" w:color="auto"/>
            <w:right w:val="none" w:sz="0" w:space="0" w:color="auto"/>
          </w:divBdr>
        </w:div>
        <w:div w:id="1929194779">
          <w:marLeft w:val="640"/>
          <w:marRight w:val="0"/>
          <w:marTop w:val="0"/>
          <w:marBottom w:val="0"/>
          <w:divBdr>
            <w:top w:val="none" w:sz="0" w:space="0" w:color="auto"/>
            <w:left w:val="none" w:sz="0" w:space="0" w:color="auto"/>
            <w:bottom w:val="none" w:sz="0" w:space="0" w:color="auto"/>
            <w:right w:val="none" w:sz="0" w:space="0" w:color="auto"/>
          </w:divBdr>
        </w:div>
        <w:div w:id="1963488761">
          <w:marLeft w:val="640"/>
          <w:marRight w:val="0"/>
          <w:marTop w:val="0"/>
          <w:marBottom w:val="0"/>
          <w:divBdr>
            <w:top w:val="none" w:sz="0" w:space="0" w:color="auto"/>
            <w:left w:val="none" w:sz="0" w:space="0" w:color="auto"/>
            <w:bottom w:val="none" w:sz="0" w:space="0" w:color="auto"/>
            <w:right w:val="none" w:sz="0" w:space="0" w:color="auto"/>
          </w:divBdr>
        </w:div>
        <w:div w:id="1333992997">
          <w:marLeft w:val="640"/>
          <w:marRight w:val="0"/>
          <w:marTop w:val="0"/>
          <w:marBottom w:val="0"/>
          <w:divBdr>
            <w:top w:val="none" w:sz="0" w:space="0" w:color="auto"/>
            <w:left w:val="none" w:sz="0" w:space="0" w:color="auto"/>
            <w:bottom w:val="none" w:sz="0" w:space="0" w:color="auto"/>
            <w:right w:val="none" w:sz="0" w:space="0" w:color="auto"/>
          </w:divBdr>
        </w:div>
        <w:div w:id="1014957417">
          <w:marLeft w:val="640"/>
          <w:marRight w:val="0"/>
          <w:marTop w:val="0"/>
          <w:marBottom w:val="0"/>
          <w:divBdr>
            <w:top w:val="none" w:sz="0" w:space="0" w:color="auto"/>
            <w:left w:val="none" w:sz="0" w:space="0" w:color="auto"/>
            <w:bottom w:val="none" w:sz="0" w:space="0" w:color="auto"/>
            <w:right w:val="none" w:sz="0" w:space="0" w:color="auto"/>
          </w:divBdr>
        </w:div>
        <w:div w:id="2067145323">
          <w:marLeft w:val="640"/>
          <w:marRight w:val="0"/>
          <w:marTop w:val="0"/>
          <w:marBottom w:val="0"/>
          <w:divBdr>
            <w:top w:val="none" w:sz="0" w:space="0" w:color="auto"/>
            <w:left w:val="none" w:sz="0" w:space="0" w:color="auto"/>
            <w:bottom w:val="none" w:sz="0" w:space="0" w:color="auto"/>
            <w:right w:val="none" w:sz="0" w:space="0" w:color="auto"/>
          </w:divBdr>
        </w:div>
        <w:div w:id="896549710">
          <w:marLeft w:val="640"/>
          <w:marRight w:val="0"/>
          <w:marTop w:val="0"/>
          <w:marBottom w:val="0"/>
          <w:divBdr>
            <w:top w:val="none" w:sz="0" w:space="0" w:color="auto"/>
            <w:left w:val="none" w:sz="0" w:space="0" w:color="auto"/>
            <w:bottom w:val="none" w:sz="0" w:space="0" w:color="auto"/>
            <w:right w:val="none" w:sz="0" w:space="0" w:color="auto"/>
          </w:divBdr>
        </w:div>
        <w:div w:id="932053562">
          <w:marLeft w:val="640"/>
          <w:marRight w:val="0"/>
          <w:marTop w:val="0"/>
          <w:marBottom w:val="0"/>
          <w:divBdr>
            <w:top w:val="none" w:sz="0" w:space="0" w:color="auto"/>
            <w:left w:val="none" w:sz="0" w:space="0" w:color="auto"/>
            <w:bottom w:val="none" w:sz="0" w:space="0" w:color="auto"/>
            <w:right w:val="none" w:sz="0" w:space="0" w:color="auto"/>
          </w:divBdr>
        </w:div>
        <w:div w:id="1761872457">
          <w:marLeft w:val="640"/>
          <w:marRight w:val="0"/>
          <w:marTop w:val="0"/>
          <w:marBottom w:val="0"/>
          <w:divBdr>
            <w:top w:val="none" w:sz="0" w:space="0" w:color="auto"/>
            <w:left w:val="none" w:sz="0" w:space="0" w:color="auto"/>
            <w:bottom w:val="none" w:sz="0" w:space="0" w:color="auto"/>
            <w:right w:val="none" w:sz="0" w:space="0" w:color="auto"/>
          </w:divBdr>
        </w:div>
        <w:div w:id="181213167">
          <w:marLeft w:val="640"/>
          <w:marRight w:val="0"/>
          <w:marTop w:val="0"/>
          <w:marBottom w:val="0"/>
          <w:divBdr>
            <w:top w:val="none" w:sz="0" w:space="0" w:color="auto"/>
            <w:left w:val="none" w:sz="0" w:space="0" w:color="auto"/>
            <w:bottom w:val="none" w:sz="0" w:space="0" w:color="auto"/>
            <w:right w:val="none" w:sz="0" w:space="0" w:color="auto"/>
          </w:divBdr>
        </w:div>
        <w:div w:id="883905478">
          <w:marLeft w:val="640"/>
          <w:marRight w:val="0"/>
          <w:marTop w:val="0"/>
          <w:marBottom w:val="0"/>
          <w:divBdr>
            <w:top w:val="none" w:sz="0" w:space="0" w:color="auto"/>
            <w:left w:val="none" w:sz="0" w:space="0" w:color="auto"/>
            <w:bottom w:val="none" w:sz="0" w:space="0" w:color="auto"/>
            <w:right w:val="none" w:sz="0" w:space="0" w:color="auto"/>
          </w:divBdr>
        </w:div>
        <w:div w:id="540820278">
          <w:marLeft w:val="640"/>
          <w:marRight w:val="0"/>
          <w:marTop w:val="0"/>
          <w:marBottom w:val="0"/>
          <w:divBdr>
            <w:top w:val="none" w:sz="0" w:space="0" w:color="auto"/>
            <w:left w:val="none" w:sz="0" w:space="0" w:color="auto"/>
            <w:bottom w:val="none" w:sz="0" w:space="0" w:color="auto"/>
            <w:right w:val="none" w:sz="0" w:space="0" w:color="auto"/>
          </w:divBdr>
        </w:div>
        <w:div w:id="1616325516">
          <w:marLeft w:val="640"/>
          <w:marRight w:val="0"/>
          <w:marTop w:val="0"/>
          <w:marBottom w:val="0"/>
          <w:divBdr>
            <w:top w:val="none" w:sz="0" w:space="0" w:color="auto"/>
            <w:left w:val="none" w:sz="0" w:space="0" w:color="auto"/>
            <w:bottom w:val="none" w:sz="0" w:space="0" w:color="auto"/>
            <w:right w:val="none" w:sz="0" w:space="0" w:color="auto"/>
          </w:divBdr>
        </w:div>
        <w:div w:id="1613632858">
          <w:marLeft w:val="640"/>
          <w:marRight w:val="0"/>
          <w:marTop w:val="0"/>
          <w:marBottom w:val="0"/>
          <w:divBdr>
            <w:top w:val="none" w:sz="0" w:space="0" w:color="auto"/>
            <w:left w:val="none" w:sz="0" w:space="0" w:color="auto"/>
            <w:bottom w:val="none" w:sz="0" w:space="0" w:color="auto"/>
            <w:right w:val="none" w:sz="0" w:space="0" w:color="auto"/>
          </w:divBdr>
        </w:div>
        <w:div w:id="1133060946">
          <w:marLeft w:val="640"/>
          <w:marRight w:val="0"/>
          <w:marTop w:val="0"/>
          <w:marBottom w:val="0"/>
          <w:divBdr>
            <w:top w:val="none" w:sz="0" w:space="0" w:color="auto"/>
            <w:left w:val="none" w:sz="0" w:space="0" w:color="auto"/>
            <w:bottom w:val="none" w:sz="0" w:space="0" w:color="auto"/>
            <w:right w:val="none" w:sz="0" w:space="0" w:color="auto"/>
          </w:divBdr>
        </w:div>
        <w:div w:id="1733843173">
          <w:marLeft w:val="640"/>
          <w:marRight w:val="0"/>
          <w:marTop w:val="0"/>
          <w:marBottom w:val="0"/>
          <w:divBdr>
            <w:top w:val="none" w:sz="0" w:space="0" w:color="auto"/>
            <w:left w:val="none" w:sz="0" w:space="0" w:color="auto"/>
            <w:bottom w:val="none" w:sz="0" w:space="0" w:color="auto"/>
            <w:right w:val="none" w:sz="0" w:space="0" w:color="auto"/>
          </w:divBdr>
        </w:div>
        <w:div w:id="883834843">
          <w:marLeft w:val="640"/>
          <w:marRight w:val="0"/>
          <w:marTop w:val="0"/>
          <w:marBottom w:val="0"/>
          <w:divBdr>
            <w:top w:val="none" w:sz="0" w:space="0" w:color="auto"/>
            <w:left w:val="none" w:sz="0" w:space="0" w:color="auto"/>
            <w:bottom w:val="none" w:sz="0" w:space="0" w:color="auto"/>
            <w:right w:val="none" w:sz="0" w:space="0" w:color="auto"/>
          </w:divBdr>
        </w:div>
        <w:div w:id="1662654319">
          <w:marLeft w:val="640"/>
          <w:marRight w:val="0"/>
          <w:marTop w:val="0"/>
          <w:marBottom w:val="0"/>
          <w:divBdr>
            <w:top w:val="none" w:sz="0" w:space="0" w:color="auto"/>
            <w:left w:val="none" w:sz="0" w:space="0" w:color="auto"/>
            <w:bottom w:val="none" w:sz="0" w:space="0" w:color="auto"/>
            <w:right w:val="none" w:sz="0" w:space="0" w:color="auto"/>
          </w:divBdr>
        </w:div>
        <w:div w:id="1475413614">
          <w:marLeft w:val="640"/>
          <w:marRight w:val="0"/>
          <w:marTop w:val="0"/>
          <w:marBottom w:val="0"/>
          <w:divBdr>
            <w:top w:val="none" w:sz="0" w:space="0" w:color="auto"/>
            <w:left w:val="none" w:sz="0" w:space="0" w:color="auto"/>
            <w:bottom w:val="none" w:sz="0" w:space="0" w:color="auto"/>
            <w:right w:val="none" w:sz="0" w:space="0" w:color="auto"/>
          </w:divBdr>
        </w:div>
        <w:div w:id="1007368812">
          <w:marLeft w:val="640"/>
          <w:marRight w:val="0"/>
          <w:marTop w:val="0"/>
          <w:marBottom w:val="0"/>
          <w:divBdr>
            <w:top w:val="none" w:sz="0" w:space="0" w:color="auto"/>
            <w:left w:val="none" w:sz="0" w:space="0" w:color="auto"/>
            <w:bottom w:val="none" w:sz="0" w:space="0" w:color="auto"/>
            <w:right w:val="none" w:sz="0" w:space="0" w:color="auto"/>
          </w:divBdr>
        </w:div>
        <w:div w:id="216431005">
          <w:marLeft w:val="640"/>
          <w:marRight w:val="0"/>
          <w:marTop w:val="0"/>
          <w:marBottom w:val="0"/>
          <w:divBdr>
            <w:top w:val="none" w:sz="0" w:space="0" w:color="auto"/>
            <w:left w:val="none" w:sz="0" w:space="0" w:color="auto"/>
            <w:bottom w:val="none" w:sz="0" w:space="0" w:color="auto"/>
            <w:right w:val="none" w:sz="0" w:space="0" w:color="auto"/>
          </w:divBdr>
        </w:div>
        <w:div w:id="1487864774">
          <w:marLeft w:val="640"/>
          <w:marRight w:val="0"/>
          <w:marTop w:val="0"/>
          <w:marBottom w:val="0"/>
          <w:divBdr>
            <w:top w:val="none" w:sz="0" w:space="0" w:color="auto"/>
            <w:left w:val="none" w:sz="0" w:space="0" w:color="auto"/>
            <w:bottom w:val="none" w:sz="0" w:space="0" w:color="auto"/>
            <w:right w:val="none" w:sz="0" w:space="0" w:color="auto"/>
          </w:divBdr>
        </w:div>
        <w:div w:id="896014006">
          <w:marLeft w:val="640"/>
          <w:marRight w:val="0"/>
          <w:marTop w:val="0"/>
          <w:marBottom w:val="0"/>
          <w:divBdr>
            <w:top w:val="none" w:sz="0" w:space="0" w:color="auto"/>
            <w:left w:val="none" w:sz="0" w:space="0" w:color="auto"/>
            <w:bottom w:val="none" w:sz="0" w:space="0" w:color="auto"/>
            <w:right w:val="none" w:sz="0" w:space="0" w:color="auto"/>
          </w:divBdr>
        </w:div>
        <w:div w:id="912659586">
          <w:marLeft w:val="640"/>
          <w:marRight w:val="0"/>
          <w:marTop w:val="0"/>
          <w:marBottom w:val="0"/>
          <w:divBdr>
            <w:top w:val="none" w:sz="0" w:space="0" w:color="auto"/>
            <w:left w:val="none" w:sz="0" w:space="0" w:color="auto"/>
            <w:bottom w:val="none" w:sz="0" w:space="0" w:color="auto"/>
            <w:right w:val="none" w:sz="0" w:space="0" w:color="auto"/>
          </w:divBdr>
        </w:div>
        <w:div w:id="1447116066">
          <w:marLeft w:val="640"/>
          <w:marRight w:val="0"/>
          <w:marTop w:val="0"/>
          <w:marBottom w:val="0"/>
          <w:divBdr>
            <w:top w:val="none" w:sz="0" w:space="0" w:color="auto"/>
            <w:left w:val="none" w:sz="0" w:space="0" w:color="auto"/>
            <w:bottom w:val="none" w:sz="0" w:space="0" w:color="auto"/>
            <w:right w:val="none" w:sz="0" w:space="0" w:color="auto"/>
          </w:divBdr>
        </w:div>
        <w:div w:id="1429157271">
          <w:marLeft w:val="640"/>
          <w:marRight w:val="0"/>
          <w:marTop w:val="0"/>
          <w:marBottom w:val="0"/>
          <w:divBdr>
            <w:top w:val="none" w:sz="0" w:space="0" w:color="auto"/>
            <w:left w:val="none" w:sz="0" w:space="0" w:color="auto"/>
            <w:bottom w:val="none" w:sz="0" w:space="0" w:color="auto"/>
            <w:right w:val="none" w:sz="0" w:space="0" w:color="auto"/>
          </w:divBdr>
        </w:div>
        <w:div w:id="1072776415">
          <w:marLeft w:val="640"/>
          <w:marRight w:val="0"/>
          <w:marTop w:val="0"/>
          <w:marBottom w:val="0"/>
          <w:divBdr>
            <w:top w:val="none" w:sz="0" w:space="0" w:color="auto"/>
            <w:left w:val="none" w:sz="0" w:space="0" w:color="auto"/>
            <w:bottom w:val="none" w:sz="0" w:space="0" w:color="auto"/>
            <w:right w:val="none" w:sz="0" w:space="0" w:color="auto"/>
          </w:divBdr>
        </w:div>
        <w:div w:id="1428380586">
          <w:marLeft w:val="640"/>
          <w:marRight w:val="0"/>
          <w:marTop w:val="0"/>
          <w:marBottom w:val="0"/>
          <w:divBdr>
            <w:top w:val="none" w:sz="0" w:space="0" w:color="auto"/>
            <w:left w:val="none" w:sz="0" w:space="0" w:color="auto"/>
            <w:bottom w:val="none" w:sz="0" w:space="0" w:color="auto"/>
            <w:right w:val="none" w:sz="0" w:space="0" w:color="auto"/>
          </w:divBdr>
        </w:div>
        <w:div w:id="837842675">
          <w:marLeft w:val="640"/>
          <w:marRight w:val="0"/>
          <w:marTop w:val="0"/>
          <w:marBottom w:val="0"/>
          <w:divBdr>
            <w:top w:val="none" w:sz="0" w:space="0" w:color="auto"/>
            <w:left w:val="none" w:sz="0" w:space="0" w:color="auto"/>
            <w:bottom w:val="none" w:sz="0" w:space="0" w:color="auto"/>
            <w:right w:val="none" w:sz="0" w:space="0" w:color="auto"/>
          </w:divBdr>
        </w:div>
        <w:div w:id="1446999646">
          <w:marLeft w:val="640"/>
          <w:marRight w:val="0"/>
          <w:marTop w:val="0"/>
          <w:marBottom w:val="0"/>
          <w:divBdr>
            <w:top w:val="none" w:sz="0" w:space="0" w:color="auto"/>
            <w:left w:val="none" w:sz="0" w:space="0" w:color="auto"/>
            <w:bottom w:val="none" w:sz="0" w:space="0" w:color="auto"/>
            <w:right w:val="none" w:sz="0" w:space="0" w:color="auto"/>
          </w:divBdr>
        </w:div>
        <w:div w:id="589972070">
          <w:marLeft w:val="640"/>
          <w:marRight w:val="0"/>
          <w:marTop w:val="0"/>
          <w:marBottom w:val="0"/>
          <w:divBdr>
            <w:top w:val="none" w:sz="0" w:space="0" w:color="auto"/>
            <w:left w:val="none" w:sz="0" w:space="0" w:color="auto"/>
            <w:bottom w:val="none" w:sz="0" w:space="0" w:color="auto"/>
            <w:right w:val="none" w:sz="0" w:space="0" w:color="auto"/>
          </w:divBdr>
        </w:div>
        <w:div w:id="668796779">
          <w:marLeft w:val="640"/>
          <w:marRight w:val="0"/>
          <w:marTop w:val="0"/>
          <w:marBottom w:val="0"/>
          <w:divBdr>
            <w:top w:val="none" w:sz="0" w:space="0" w:color="auto"/>
            <w:left w:val="none" w:sz="0" w:space="0" w:color="auto"/>
            <w:bottom w:val="none" w:sz="0" w:space="0" w:color="auto"/>
            <w:right w:val="none" w:sz="0" w:space="0" w:color="auto"/>
          </w:divBdr>
        </w:div>
        <w:div w:id="1351764396">
          <w:marLeft w:val="640"/>
          <w:marRight w:val="0"/>
          <w:marTop w:val="0"/>
          <w:marBottom w:val="0"/>
          <w:divBdr>
            <w:top w:val="none" w:sz="0" w:space="0" w:color="auto"/>
            <w:left w:val="none" w:sz="0" w:space="0" w:color="auto"/>
            <w:bottom w:val="none" w:sz="0" w:space="0" w:color="auto"/>
            <w:right w:val="none" w:sz="0" w:space="0" w:color="auto"/>
          </w:divBdr>
        </w:div>
        <w:div w:id="1999453905">
          <w:marLeft w:val="640"/>
          <w:marRight w:val="0"/>
          <w:marTop w:val="0"/>
          <w:marBottom w:val="0"/>
          <w:divBdr>
            <w:top w:val="none" w:sz="0" w:space="0" w:color="auto"/>
            <w:left w:val="none" w:sz="0" w:space="0" w:color="auto"/>
            <w:bottom w:val="none" w:sz="0" w:space="0" w:color="auto"/>
            <w:right w:val="none" w:sz="0" w:space="0" w:color="auto"/>
          </w:divBdr>
        </w:div>
        <w:div w:id="742340888">
          <w:marLeft w:val="640"/>
          <w:marRight w:val="0"/>
          <w:marTop w:val="0"/>
          <w:marBottom w:val="0"/>
          <w:divBdr>
            <w:top w:val="none" w:sz="0" w:space="0" w:color="auto"/>
            <w:left w:val="none" w:sz="0" w:space="0" w:color="auto"/>
            <w:bottom w:val="none" w:sz="0" w:space="0" w:color="auto"/>
            <w:right w:val="none" w:sz="0" w:space="0" w:color="auto"/>
          </w:divBdr>
        </w:div>
        <w:div w:id="476607305">
          <w:marLeft w:val="640"/>
          <w:marRight w:val="0"/>
          <w:marTop w:val="0"/>
          <w:marBottom w:val="0"/>
          <w:divBdr>
            <w:top w:val="none" w:sz="0" w:space="0" w:color="auto"/>
            <w:left w:val="none" w:sz="0" w:space="0" w:color="auto"/>
            <w:bottom w:val="none" w:sz="0" w:space="0" w:color="auto"/>
            <w:right w:val="none" w:sz="0" w:space="0" w:color="auto"/>
          </w:divBdr>
        </w:div>
        <w:div w:id="1694041105">
          <w:marLeft w:val="640"/>
          <w:marRight w:val="0"/>
          <w:marTop w:val="0"/>
          <w:marBottom w:val="0"/>
          <w:divBdr>
            <w:top w:val="none" w:sz="0" w:space="0" w:color="auto"/>
            <w:left w:val="none" w:sz="0" w:space="0" w:color="auto"/>
            <w:bottom w:val="none" w:sz="0" w:space="0" w:color="auto"/>
            <w:right w:val="none" w:sz="0" w:space="0" w:color="auto"/>
          </w:divBdr>
        </w:div>
        <w:div w:id="1068726400">
          <w:marLeft w:val="640"/>
          <w:marRight w:val="0"/>
          <w:marTop w:val="0"/>
          <w:marBottom w:val="0"/>
          <w:divBdr>
            <w:top w:val="none" w:sz="0" w:space="0" w:color="auto"/>
            <w:left w:val="none" w:sz="0" w:space="0" w:color="auto"/>
            <w:bottom w:val="none" w:sz="0" w:space="0" w:color="auto"/>
            <w:right w:val="none" w:sz="0" w:space="0" w:color="auto"/>
          </w:divBdr>
        </w:div>
        <w:div w:id="1541622286">
          <w:marLeft w:val="640"/>
          <w:marRight w:val="0"/>
          <w:marTop w:val="0"/>
          <w:marBottom w:val="0"/>
          <w:divBdr>
            <w:top w:val="none" w:sz="0" w:space="0" w:color="auto"/>
            <w:left w:val="none" w:sz="0" w:space="0" w:color="auto"/>
            <w:bottom w:val="none" w:sz="0" w:space="0" w:color="auto"/>
            <w:right w:val="none" w:sz="0" w:space="0" w:color="auto"/>
          </w:divBdr>
        </w:div>
        <w:div w:id="2110812165">
          <w:marLeft w:val="640"/>
          <w:marRight w:val="0"/>
          <w:marTop w:val="0"/>
          <w:marBottom w:val="0"/>
          <w:divBdr>
            <w:top w:val="none" w:sz="0" w:space="0" w:color="auto"/>
            <w:left w:val="none" w:sz="0" w:space="0" w:color="auto"/>
            <w:bottom w:val="none" w:sz="0" w:space="0" w:color="auto"/>
            <w:right w:val="none" w:sz="0" w:space="0" w:color="auto"/>
          </w:divBdr>
        </w:div>
        <w:div w:id="2071151368">
          <w:marLeft w:val="640"/>
          <w:marRight w:val="0"/>
          <w:marTop w:val="0"/>
          <w:marBottom w:val="0"/>
          <w:divBdr>
            <w:top w:val="none" w:sz="0" w:space="0" w:color="auto"/>
            <w:left w:val="none" w:sz="0" w:space="0" w:color="auto"/>
            <w:bottom w:val="none" w:sz="0" w:space="0" w:color="auto"/>
            <w:right w:val="none" w:sz="0" w:space="0" w:color="auto"/>
          </w:divBdr>
        </w:div>
        <w:div w:id="1547840564">
          <w:marLeft w:val="640"/>
          <w:marRight w:val="0"/>
          <w:marTop w:val="0"/>
          <w:marBottom w:val="0"/>
          <w:divBdr>
            <w:top w:val="none" w:sz="0" w:space="0" w:color="auto"/>
            <w:left w:val="none" w:sz="0" w:space="0" w:color="auto"/>
            <w:bottom w:val="none" w:sz="0" w:space="0" w:color="auto"/>
            <w:right w:val="none" w:sz="0" w:space="0" w:color="auto"/>
          </w:divBdr>
        </w:div>
        <w:div w:id="109982969">
          <w:marLeft w:val="640"/>
          <w:marRight w:val="0"/>
          <w:marTop w:val="0"/>
          <w:marBottom w:val="0"/>
          <w:divBdr>
            <w:top w:val="none" w:sz="0" w:space="0" w:color="auto"/>
            <w:left w:val="none" w:sz="0" w:space="0" w:color="auto"/>
            <w:bottom w:val="none" w:sz="0" w:space="0" w:color="auto"/>
            <w:right w:val="none" w:sz="0" w:space="0" w:color="auto"/>
          </w:divBdr>
        </w:div>
        <w:div w:id="334191978">
          <w:marLeft w:val="640"/>
          <w:marRight w:val="0"/>
          <w:marTop w:val="0"/>
          <w:marBottom w:val="0"/>
          <w:divBdr>
            <w:top w:val="none" w:sz="0" w:space="0" w:color="auto"/>
            <w:left w:val="none" w:sz="0" w:space="0" w:color="auto"/>
            <w:bottom w:val="none" w:sz="0" w:space="0" w:color="auto"/>
            <w:right w:val="none" w:sz="0" w:space="0" w:color="auto"/>
          </w:divBdr>
        </w:div>
        <w:div w:id="1695570781">
          <w:marLeft w:val="640"/>
          <w:marRight w:val="0"/>
          <w:marTop w:val="0"/>
          <w:marBottom w:val="0"/>
          <w:divBdr>
            <w:top w:val="none" w:sz="0" w:space="0" w:color="auto"/>
            <w:left w:val="none" w:sz="0" w:space="0" w:color="auto"/>
            <w:bottom w:val="none" w:sz="0" w:space="0" w:color="auto"/>
            <w:right w:val="none" w:sz="0" w:space="0" w:color="auto"/>
          </w:divBdr>
        </w:div>
        <w:div w:id="888808070">
          <w:marLeft w:val="640"/>
          <w:marRight w:val="0"/>
          <w:marTop w:val="0"/>
          <w:marBottom w:val="0"/>
          <w:divBdr>
            <w:top w:val="none" w:sz="0" w:space="0" w:color="auto"/>
            <w:left w:val="none" w:sz="0" w:space="0" w:color="auto"/>
            <w:bottom w:val="none" w:sz="0" w:space="0" w:color="auto"/>
            <w:right w:val="none" w:sz="0" w:space="0" w:color="auto"/>
          </w:divBdr>
        </w:div>
        <w:div w:id="1169103209">
          <w:marLeft w:val="640"/>
          <w:marRight w:val="0"/>
          <w:marTop w:val="0"/>
          <w:marBottom w:val="0"/>
          <w:divBdr>
            <w:top w:val="none" w:sz="0" w:space="0" w:color="auto"/>
            <w:left w:val="none" w:sz="0" w:space="0" w:color="auto"/>
            <w:bottom w:val="none" w:sz="0" w:space="0" w:color="auto"/>
            <w:right w:val="none" w:sz="0" w:space="0" w:color="auto"/>
          </w:divBdr>
        </w:div>
        <w:div w:id="897937629">
          <w:marLeft w:val="640"/>
          <w:marRight w:val="0"/>
          <w:marTop w:val="0"/>
          <w:marBottom w:val="0"/>
          <w:divBdr>
            <w:top w:val="none" w:sz="0" w:space="0" w:color="auto"/>
            <w:left w:val="none" w:sz="0" w:space="0" w:color="auto"/>
            <w:bottom w:val="none" w:sz="0" w:space="0" w:color="auto"/>
            <w:right w:val="none" w:sz="0" w:space="0" w:color="auto"/>
          </w:divBdr>
        </w:div>
        <w:div w:id="11030143">
          <w:marLeft w:val="640"/>
          <w:marRight w:val="0"/>
          <w:marTop w:val="0"/>
          <w:marBottom w:val="0"/>
          <w:divBdr>
            <w:top w:val="none" w:sz="0" w:space="0" w:color="auto"/>
            <w:left w:val="none" w:sz="0" w:space="0" w:color="auto"/>
            <w:bottom w:val="none" w:sz="0" w:space="0" w:color="auto"/>
            <w:right w:val="none" w:sz="0" w:space="0" w:color="auto"/>
          </w:divBdr>
        </w:div>
        <w:div w:id="468090492">
          <w:marLeft w:val="640"/>
          <w:marRight w:val="0"/>
          <w:marTop w:val="0"/>
          <w:marBottom w:val="0"/>
          <w:divBdr>
            <w:top w:val="none" w:sz="0" w:space="0" w:color="auto"/>
            <w:left w:val="none" w:sz="0" w:space="0" w:color="auto"/>
            <w:bottom w:val="none" w:sz="0" w:space="0" w:color="auto"/>
            <w:right w:val="none" w:sz="0" w:space="0" w:color="auto"/>
          </w:divBdr>
        </w:div>
        <w:div w:id="79954845">
          <w:marLeft w:val="640"/>
          <w:marRight w:val="0"/>
          <w:marTop w:val="0"/>
          <w:marBottom w:val="0"/>
          <w:divBdr>
            <w:top w:val="none" w:sz="0" w:space="0" w:color="auto"/>
            <w:left w:val="none" w:sz="0" w:space="0" w:color="auto"/>
            <w:bottom w:val="none" w:sz="0" w:space="0" w:color="auto"/>
            <w:right w:val="none" w:sz="0" w:space="0" w:color="auto"/>
          </w:divBdr>
        </w:div>
        <w:div w:id="1550461491">
          <w:marLeft w:val="640"/>
          <w:marRight w:val="0"/>
          <w:marTop w:val="0"/>
          <w:marBottom w:val="0"/>
          <w:divBdr>
            <w:top w:val="none" w:sz="0" w:space="0" w:color="auto"/>
            <w:left w:val="none" w:sz="0" w:space="0" w:color="auto"/>
            <w:bottom w:val="none" w:sz="0" w:space="0" w:color="auto"/>
            <w:right w:val="none" w:sz="0" w:space="0" w:color="auto"/>
          </w:divBdr>
        </w:div>
        <w:div w:id="521675058">
          <w:marLeft w:val="640"/>
          <w:marRight w:val="0"/>
          <w:marTop w:val="0"/>
          <w:marBottom w:val="0"/>
          <w:divBdr>
            <w:top w:val="none" w:sz="0" w:space="0" w:color="auto"/>
            <w:left w:val="none" w:sz="0" w:space="0" w:color="auto"/>
            <w:bottom w:val="none" w:sz="0" w:space="0" w:color="auto"/>
            <w:right w:val="none" w:sz="0" w:space="0" w:color="auto"/>
          </w:divBdr>
        </w:div>
        <w:div w:id="654067250">
          <w:marLeft w:val="640"/>
          <w:marRight w:val="0"/>
          <w:marTop w:val="0"/>
          <w:marBottom w:val="0"/>
          <w:divBdr>
            <w:top w:val="none" w:sz="0" w:space="0" w:color="auto"/>
            <w:left w:val="none" w:sz="0" w:space="0" w:color="auto"/>
            <w:bottom w:val="none" w:sz="0" w:space="0" w:color="auto"/>
            <w:right w:val="none" w:sz="0" w:space="0" w:color="auto"/>
          </w:divBdr>
        </w:div>
      </w:divsChild>
    </w:div>
    <w:div w:id="18943480">
      <w:bodyDiv w:val="1"/>
      <w:marLeft w:val="0"/>
      <w:marRight w:val="0"/>
      <w:marTop w:val="0"/>
      <w:marBottom w:val="0"/>
      <w:divBdr>
        <w:top w:val="none" w:sz="0" w:space="0" w:color="auto"/>
        <w:left w:val="none" w:sz="0" w:space="0" w:color="auto"/>
        <w:bottom w:val="none" w:sz="0" w:space="0" w:color="auto"/>
        <w:right w:val="none" w:sz="0" w:space="0" w:color="auto"/>
      </w:divBdr>
      <w:divsChild>
        <w:div w:id="832332767">
          <w:marLeft w:val="640"/>
          <w:marRight w:val="0"/>
          <w:marTop w:val="0"/>
          <w:marBottom w:val="0"/>
          <w:divBdr>
            <w:top w:val="none" w:sz="0" w:space="0" w:color="auto"/>
            <w:left w:val="none" w:sz="0" w:space="0" w:color="auto"/>
            <w:bottom w:val="none" w:sz="0" w:space="0" w:color="auto"/>
            <w:right w:val="none" w:sz="0" w:space="0" w:color="auto"/>
          </w:divBdr>
        </w:div>
        <w:div w:id="1403212450">
          <w:marLeft w:val="640"/>
          <w:marRight w:val="0"/>
          <w:marTop w:val="0"/>
          <w:marBottom w:val="0"/>
          <w:divBdr>
            <w:top w:val="none" w:sz="0" w:space="0" w:color="auto"/>
            <w:left w:val="none" w:sz="0" w:space="0" w:color="auto"/>
            <w:bottom w:val="none" w:sz="0" w:space="0" w:color="auto"/>
            <w:right w:val="none" w:sz="0" w:space="0" w:color="auto"/>
          </w:divBdr>
        </w:div>
        <w:div w:id="1872452379">
          <w:marLeft w:val="640"/>
          <w:marRight w:val="0"/>
          <w:marTop w:val="0"/>
          <w:marBottom w:val="0"/>
          <w:divBdr>
            <w:top w:val="none" w:sz="0" w:space="0" w:color="auto"/>
            <w:left w:val="none" w:sz="0" w:space="0" w:color="auto"/>
            <w:bottom w:val="none" w:sz="0" w:space="0" w:color="auto"/>
            <w:right w:val="none" w:sz="0" w:space="0" w:color="auto"/>
          </w:divBdr>
        </w:div>
        <w:div w:id="1238175801">
          <w:marLeft w:val="640"/>
          <w:marRight w:val="0"/>
          <w:marTop w:val="0"/>
          <w:marBottom w:val="0"/>
          <w:divBdr>
            <w:top w:val="none" w:sz="0" w:space="0" w:color="auto"/>
            <w:left w:val="none" w:sz="0" w:space="0" w:color="auto"/>
            <w:bottom w:val="none" w:sz="0" w:space="0" w:color="auto"/>
            <w:right w:val="none" w:sz="0" w:space="0" w:color="auto"/>
          </w:divBdr>
        </w:div>
        <w:div w:id="332223794">
          <w:marLeft w:val="640"/>
          <w:marRight w:val="0"/>
          <w:marTop w:val="0"/>
          <w:marBottom w:val="0"/>
          <w:divBdr>
            <w:top w:val="none" w:sz="0" w:space="0" w:color="auto"/>
            <w:left w:val="none" w:sz="0" w:space="0" w:color="auto"/>
            <w:bottom w:val="none" w:sz="0" w:space="0" w:color="auto"/>
            <w:right w:val="none" w:sz="0" w:space="0" w:color="auto"/>
          </w:divBdr>
        </w:div>
        <w:div w:id="2062825175">
          <w:marLeft w:val="640"/>
          <w:marRight w:val="0"/>
          <w:marTop w:val="0"/>
          <w:marBottom w:val="0"/>
          <w:divBdr>
            <w:top w:val="none" w:sz="0" w:space="0" w:color="auto"/>
            <w:left w:val="none" w:sz="0" w:space="0" w:color="auto"/>
            <w:bottom w:val="none" w:sz="0" w:space="0" w:color="auto"/>
            <w:right w:val="none" w:sz="0" w:space="0" w:color="auto"/>
          </w:divBdr>
        </w:div>
        <w:div w:id="1515611088">
          <w:marLeft w:val="640"/>
          <w:marRight w:val="0"/>
          <w:marTop w:val="0"/>
          <w:marBottom w:val="0"/>
          <w:divBdr>
            <w:top w:val="none" w:sz="0" w:space="0" w:color="auto"/>
            <w:left w:val="none" w:sz="0" w:space="0" w:color="auto"/>
            <w:bottom w:val="none" w:sz="0" w:space="0" w:color="auto"/>
            <w:right w:val="none" w:sz="0" w:space="0" w:color="auto"/>
          </w:divBdr>
        </w:div>
        <w:div w:id="1353533045">
          <w:marLeft w:val="640"/>
          <w:marRight w:val="0"/>
          <w:marTop w:val="0"/>
          <w:marBottom w:val="0"/>
          <w:divBdr>
            <w:top w:val="none" w:sz="0" w:space="0" w:color="auto"/>
            <w:left w:val="none" w:sz="0" w:space="0" w:color="auto"/>
            <w:bottom w:val="none" w:sz="0" w:space="0" w:color="auto"/>
            <w:right w:val="none" w:sz="0" w:space="0" w:color="auto"/>
          </w:divBdr>
        </w:div>
        <w:div w:id="233513927">
          <w:marLeft w:val="640"/>
          <w:marRight w:val="0"/>
          <w:marTop w:val="0"/>
          <w:marBottom w:val="0"/>
          <w:divBdr>
            <w:top w:val="none" w:sz="0" w:space="0" w:color="auto"/>
            <w:left w:val="none" w:sz="0" w:space="0" w:color="auto"/>
            <w:bottom w:val="none" w:sz="0" w:space="0" w:color="auto"/>
            <w:right w:val="none" w:sz="0" w:space="0" w:color="auto"/>
          </w:divBdr>
        </w:div>
        <w:div w:id="1264801224">
          <w:marLeft w:val="640"/>
          <w:marRight w:val="0"/>
          <w:marTop w:val="0"/>
          <w:marBottom w:val="0"/>
          <w:divBdr>
            <w:top w:val="none" w:sz="0" w:space="0" w:color="auto"/>
            <w:left w:val="none" w:sz="0" w:space="0" w:color="auto"/>
            <w:bottom w:val="none" w:sz="0" w:space="0" w:color="auto"/>
            <w:right w:val="none" w:sz="0" w:space="0" w:color="auto"/>
          </w:divBdr>
        </w:div>
        <w:div w:id="2038695646">
          <w:marLeft w:val="640"/>
          <w:marRight w:val="0"/>
          <w:marTop w:val="0"/>
          <w:marBottom w:val="0"/>
          <w:divBdr>
            <w:top w:val="none" w:sz="0" w:space="0" w:color="auto"/>
            <w:left w:val="none" w:sz="0" w:space="0" w:color="auto"/>
            <w:bottom w:val="none" w:sz="0" w:space="0" w:color="auto"/>
            <w:right w:val="none" w:sz="0" w:space="0" w:color="auto"/>
          </w:divBdr>
        </w:div>
        <w:div w:id="405952885">
          <w:marLeft w:val="640"/>
          <w:marRight w:val="0"/>
          <w:marTop w:val="0"/>
          <w:marBottom w:val="0"/>
          <w:divBdr>
            <w:top w:val="none" w:sz="0" w:space="0" w:color="auto"/>
            <w:left w:val="none" w:sz="0" w:space="0" w:color="auto"/>
            <w:bottom w:val="none" w:sz="0" w:space="0" w:color="auto"/>
            <w:right w:val="none" w:sz="0" w:space="0" w:color="auto"/>
          </w:divBdr>
        </w:div>
        <w:div w:id="66415698">
          <w:marLeft w:val="640"/>
          <w:marRight w:val="0"/>
          <w:marTop w:val="0"/>
          <w:marBottom w:val="0"/>
          <w:divBdr>
            <w:top w:val="none" w:sz="0" w:space="0" w:color="auto"/>
            <w:left w:val="none" w:sz="0" w:space="0" w:color="auto"/>
            <w:bottom w:val="none" w:sz="0" w:space="0" w:color="auto"/>
            <w:right w:val="none" w:sz="0" w:space="0" w:color="auto"/>
          </w:divBdr>
        </w:div>
        <w:div w:id="2040662257">
          <w:marLeft w:val="640"/>
          <w:marRight w:val="0"/>
          <w:marTop w:val="0"/>
          <w:marBottom w:val="0"/>
          <w:divBdr>
            <w:top w:val="none" w:sz="0" w:space="0" w:color="auto"/>
            <w:left w:val="none" w:sz="0" w:space="0" w:color="auto"/>
            <w:bottom w:val="none" w:sz="0" w:space="0" w:color="auto"/>
            <w:right w:val="none" w:sz="0" w:space="0" w:color="auto"/>
          </w:divBdr>
        </w:div>
        <w:div w:id="1166240295">
          <w:marLeft w:val="640"/>
          <w:marRight w:val="0"/>
          <w:marTop w:val="0"/>
          <w:marBottom w:val="0"/>
          <w:divBdr>
            <w:top w:val="none" w:sz="0" w:space="0" w:color="auto"/>
            <w:left w:val="none" w:sz="0" w:space="0" w:color="auto"/>
            <w:bottom w:val="none" w:sz="0" w:space="0" w:color="auto"/>
            <w:right w:val="none" w:sz="0" w:space="0" w:color="auto"/>
          </w:divBdr>
        </w:div>
        <w:div w:id="1689483927">
          <w:marLeft w:val="640"/>
          <w:marRight w:val="0"/>
          <w:marTop w:val="0"/>
          <w:marBottom w:val="0"/>
          <w:divBdr>
            <w:top w:val="none" w:sz="0" w:space="0" w:color="auto"/>
            <w:left w:val="none" w:sz="0" w:space="0" w:color="auto"/>
            <w:bottom w:val="none" w:sz="0" w:space="0" w:color="auto"/>
            <w:right w:val="none" w:sz="0" w:space="0" w:color="auto"/>
          </w:divBdr>
        </w:div>
        <w:div w:id="719985463">
          <w:marLeft w:val="640"/>
          <w:marRight w:val="0"/>
          <w:marTop w:val="0"/>
          <w:marBottom w:val="0"/>
          <w:divBdr>
            <w:top w:val="none" w:sz="0" w:space="0" w:color="auto"/>
            <w:left w:val="none" w:sz="0" w:space="0" w:color="auto"/>
            <w:bottom w:val="none" w:sz="0" w:space="0" w:color="auto"/>
            <w:right w:val="none" w:sz="0" w:space="0" w:color="auto"/>
          </w:divBdr>
        </w:div>
        <w:div w:id="870068525">
          <w:marLeft w:val="640"/>
          <w:marRight w:val="0"/>
          <w:marTop w:val="0"/>
          <w:marBottom w:val="0"/>
          <w:divBdr>
            <w:top w:val="none" w:sz="0" w:space="0" w:color="auto"/>
            <w:left w:val="none" w:sz="0" w:space="0" w:color="auto"/>
            <w:bottom w:val="none" w:sz="0" w:space="0" w:color="auto"/>
            <w:right w:val="none" w:sz="0" w:space="0" w:color="auto"/>
          </w:divBdr>
        </w:div>
        <w:div w:id="1730347192">
          <w:marLeft w:val="640"/>
          <w:marRight w:val="0"/>
          <w:marTop w:val="0"/>
          <w:marBottom w:val="0"/>
          <w:divBdr>
            <w:top w:val="none" w:sz="0" w:space="0" w:color="auto"/>
            <w:left w:val="none" w:sz="0" w:space="0" w:color="auto"/>
            <w:bottom w:val="none" w:sz="0" w:space="0" w:color="auto"/>
            <w:right w:val="none" w:sz="0" w:space="0" w:color="auto"/>
          </w:divBdr>
        </w:div>
        <w:div w:id="2026901327">
          <w:marLeft w:val="640"/>
          <w:marRight w:val="0"/>
          <w:marTop w:val="0"/>
          <w:marBottom w:val="0"/>
          <w:divBdr>
            <w:top w:val="none" w:sz="0" w:space="0" w:color="auto"/>
            <w:left w:val="none" w:sz="0" w:space="0" w:color="auto"/>
            <w:bottom w:val="none" w:sz="0" w:space="0" w:color="auto"/>
            <w:right w:val="none" w:sz="0" w:space="0" w:color="auto"/>
          </w:divBdr>
        </w:div>
        <w:div w:id="222378439">
          <w:marLeft w:val="640"/>
          <w:marRight w:val="0"/>
          <w:marTop w:val="0"/>
          <w:marBottom w:val="0"/>
          <w:divBdr>
            <w:top w:val="none" w:sz="0" w:space="0" w:color="auto"/>
            <w:left w:val="none" w:sz="0" w:space="0" w:color="auto"/>
            <w:bottom w:val="none" w:sz="0" w:space="0" w:color="auto"/>
            <w:right w:val="none" w:sz="0" w:space="0" w:color="auto"/>
          </w:divBdr>
        </w:div>
        <w:div w:id="224604504">
          <w:marLeft w:val="640"/>
          <w:marRight w:val="0"/>
          <w:marTop w:val="0"/>
          <w:marBottom w:val="0"/>
          <w:divBdr>
            <w:top w:val="none" w:sz="0" w:space="0" w:color="auto"/>
            <w:left w:val="none" w:sz="0" w:space="0" w:color="auto"/>
            <w:bottom w:val="none" w:sz="0" w:space="0" w:color="auto"/>
            <w:right w:val="none" w:sz="0" w:space="0" w:color="auto"/>
          </w:divBdr>
        </w:div>
        <w:div w:id="555895828">
          <w:marLeft w:val="640"/>
          <w:marRight w:val="0"/>
          <w:marTop w:val="0"/>
          <w:marBottom w:val="0"/>
          <w:divBdr>
            <w:top w:val="none" w:sz="0" w:space="0" w:color="auto"/>
            <w:left w:val="none" w:sz="0" w:space="0" w:color="auto"/>
            <w:bottom w:val="none" w:sz="0" w:space="0" w:color="auto"/>
            <w:right w:val="none" w:sz="0" w:space="0" w:color="auto"/>
          </w:divBdr>
        </w:div>
        <w:div w:id="1253855286">
          <w:marLeft w:val="640"/>
          <w:marRight w:val="0"/>
          <w:marTop w:val="0"/>
          <w:marBottom w:val="0"/>
          <w:divBdr>
            <w:top w:val="none" w:sz="0" w:space="0" w:color="auto"/>
            <w:left w:val="none" w:sz="0" w:space="0" w:color="auto"/>
            <w:bottom w:val="none" w:sz="0" w:space="0" w:color="auto"/>
            <w:right w:val="none" w:sz="0" w:space="0" w:color="auto"/>
          </w:divBdr>
        </w:div>
        <w:div w:id="64650040">
          <w:marLeft w:val="640"/>
          <w:marRight w:val="0"/>
          <w:marTop w:val="0"/>
          <w:marBottom w:val="0"/>
          <w:divBdr>
            <w:top w:val="none" w:sz="0" w:space="0" w:color="auto"/>
            <w:left w:val="none" w:sz="0" w:space="0" w:color="auto"/>
            <w:bottom w:val="none" w:sz="0" w:space="0" w:color="auto"/>
            <w:right w:val="none" w:sz="0" w:space="0" w:color="auto"/>
          </w:divBdr>
        </w:div>
        <w:div w:id="1171023787">
          <w:marLeft w:val="640"/>
          <w:marRight w:val="0"/>
          <w:marTop w:val="0"/>
          <w:marBottom w:val="0"/>
          <w:divBdr>
            <w:top w:val="none" w:sz="0" w:space="0" w:color="auto"/>
            <w:left w:val="none" w:sz="0" w:space="0" w:color="auto"/>
            <w:bottom w:val="none" w:sz="0" w:space="0" w:color="auto"/>
            <w:right w:val="none" w:sz="0" w:space="0" w:color="auto"/>
          </w:divBdr>
        </w:div>
        <w:div w:id="1314063907">
          <w:marLeft w:val="640"/>
          <w:marRight w:val="0"/>
          <w:marTop w:val="0"/>
          <w:marBottom w:val="0"/>
          <w:divBdr>
            <w:top w:val="none" w:sz="0" w:space="0" w:color="auto"/>
            <w:left w:val="none" w:sz="0" w:space="0" w:color="auto"/>
            <w:bottom w:val="none" w:sz="0" w:space="0" w:color="auto"/>
            <w:right w:val="none" w:sz="0" w:space="0" w:color="auto"/>
          </w:divBdr>
        </w:div>
        <w:div w:id="1474255578">
          <w:marLeft w:val="640"/>
          <w:marRight w:val="0"/>
          <w:marTop w:val="0"/>
          <w:marBottom w:val="0"/>
          <w:divBdr>
            <w:top w:val="none" w:sz="0" w:space="0" w:color="auto"/>
            <w:left w:val="none" w:sz="0" w:space="0" w:color="auto"/>
            <w:bottom w:val="none" w:sz="0" w:space="0" w:color="auto"/>
            <w:right w:val="none" w:sz="0" w:space="0" w:color="auto"/>
          </w:divBdr>
        </w:div>
        <w:div w:id="781849601">
          <w:marLeft w:val="640"/>
          <w:marRight w:val="0"/>
          <w:marTop w:val="0"/>
          <w:marBottom w:val="0"/>
          <w:divBdr>
            <w:top w:val="none" w:sz="0" w:space="0" w:color="auto"/>
            <w:left w:val="none" w:sz="0" w:space="0" w:color="auto"/>
            <w:bottom w:val="none" w:sz="0" w:space="0" w:color="auto"/>
            <w:right w:val="none" w:sz="0" w:space="0" w:color="auto"/>
          </w:divBdr>
        </w:div>
        <w:div w:id="575359233">
          <w:marLeft w:val="640"/>
          <w:marRight w:val="0"/>
          <w:marTop w:val="0"/>
          <w:marBottom w:val="0"/>
          <w:divBdr>
            <w:top w:val="none" w:sz="0" w:space="0" w:color="auto"/>
            <w:left w:val="none" w:sz="0" w:space="0" w:color="auto"/>
            <w:bottom w:val="none" w:sz="0" w:space="0" w:color="auto"/>
            <w:right w:val="none" w:sz="0" w:space="0" w:color="auto"/>
          </w:divBdr>
        </w:div>
        <w:div w:id="234508854">
          <w:marLeft w:val="640"/>
          <w:marRight w:val="0"/>
          <w:marTop w:val="0"/>
          <w:marBottom w:val="0"/>
          <w:divBdr>
            <w:top w:val="none" w:sz="0" w:space="0" w:color="auto"/>
            <w:left w:val="none" w:sz="0" w:space="0" w:color="auto"/>
            <w:bottom w:val="none" w:sz="0" w:space="0" w:color="auto"/>
            <w:right w:val="none" w:sz="0" w:space="0" w:color="auto"/>
          </w:divBdr>
        </w:div>
        <w:div w:id="1025867412">
          <w:marLeft w:val="640"/>
          <w:marRight w:val="0"/>
          <w:marTop w:val="0"/>
          <w:marBottom w:val="0"/>
          <w:divBdr>
            <w:top w:val="none" w:sz="0" w:space="0" w:color="auto"/>
            <w:left w:val="none" w:sz="0" w:space="0" w:color="auto"/>
            <w:bottom w:val="none" w:sz="0" w:space="0" w:color="auto"/>
            <w:right w:val="none" w:sz="0" w:space="0" w:color="auto"/>
          </w:divBdr>
        </w:div>
        <w:div w:id="1973175800">
          <w:marLeft w:val="640"/>
          <w:marRight w:val="0"/>
          <w:marTop w:val="0"/>
          <w:marBottom w:val="0"/>
          <w:divBdr>
            <w:top w:val="none" w:sz="0" w:space="0" w:color="auto"/>
            <w:left w:val="none" w:sz="0" w:space="0" w:color="auto"/>
            <w:bottom w:val="none" w:sz="0" w:space="0" w:color="auto"/>
            <w:right w:val="none" w:sz="0" w:space="0" w:color="auto"/>
          </w:divBdr>
        </w:div>
        <w:div w:id="56129878">
          <w:marLeft w:val="640"/>
          <w:marRight w:val="0"/>
          <w:marTop w:val="0"/>
          <w:marBottom w:val="0"/>
          <w:divBdr>
            <w:top w:val="none" w:sz="0" w:space="0" w:color="auto"/>
            <w:left w:val="none" w:sz="0" w:space="0" w:color="auto"/>
            <w:bottom w:val="none" w:sz="0" w:space="0" w:color="auto"/>
            <w:right w:val="none" w:sz="0" w:space="0" w:color="auto"/>
          </w:divBdr>
        </w:div>
        <w:div w:id="1409158942">
          <w:marLeft w:val="640"/>
          <w:marRight w:val="0"/>
          <w:marTop w:val="0"/>
          <w:marBottom w:val="0"/>
          <w:divBdr>
            <w:top w:val="none" w:sz="0" w:space="0" w:color="auto"/>
            <w:left w:val="none" w:sz="0" w:space="0" w:color="auto"/>
            <w:bottom w:val="none" w:sz="0" w:space="0" w:color="auto"/>
            <w:right w:val="none" w:sz="0" w:space="0" w:color="auto"/>
          </w:divBdr>
        </w:div>
        <w:div w:id="2076077800">
          <w:marLeft w:val="640"/>
          <w:marRight w:val="0"/>
          <w:marTop w:val="0"/>
          <w:marBottom w:val="0"/>
          <w:divBdr>
            <w:top w:val="none" w:sz="0" w:space="0" w:color="auto"/>
            <w:left w:val="none" w:sz="0" w:space="0" w:color="auto"/>
            <w:bottom w:val="none" w:sz="0" w:space="0" w:color="auto"/>
            <w:right w:val="none" w:sz="0" w:space="0" w:color="auto"/>
          </w:divBdr>
        </w:div>
        <w:div w:id="1099839333">
          <w:marLeft w:val="640"/>
          <w:marRight w:val="0"/>
          <w:marTop w:val="0"/>
          <w:marBottom w:val="0"/>
          <w:divBdr>
            <w:top w:val="none" w:sz="0" w:space="0" w:color="auto"/>
            <w:left w:val="none" w:sz="0" w:space="0" w:color="auto"/>
            <w:bottom w:val="none" w:sz="0" w:space="0" w:color="auto"/>
            <w:right w:val="none" w:sz="0" w:space="0" w:color="auto"/>
          </w:divBdr>
        </w:div>
        <w:div w:id="2097626039">
          <w:marLeft w:val="640"/>
          <w:marRight w:val="0"/>
          <w:marTop w:val="0"/>
          <w:marBottom w:val="0"/>
          <w:divBdr>
            <w:top w:val="none" w:sz="0" w:space="0" w:color="auto"/>
            <w:left w:val="none" w:sz="0" w:space="0" w:color="auto"/>
            <w:bottom w:val="none" w:sz="0" w:space="0" w:color="auto"/>
            <w:right w:val="none" w:sz="0" w:space="0" w:color="auto"/>
          </w:divBdr>
        </w:div>
        <w:div w:id="1391074659">
          <w:marLeft w:val="640"/>
          <w:marRight w:val="0"/>
          <w:marTop w:val="0"/>
          <w:marBottom w:val="0"/>
          <w:divBdr>
            <w:top w:val="none" w:sz="0" w:space="0" w:color="auto"/>
            <w:left w:val="none" w:sz="0" w:space="0" w:color="auto"/>
            <w:bottom w:val="none" w:sz="0" w:space="0" w:color="auto"/>
            <w:right w:val="none" w:sz="0" w:space="0" w:color="auto"/>
          </w:divBdr>
        </w:div>
        <w:div w:id="1622152656">
          <w:marLeft w:val="640"/>
          <w:marRight w:val="0"/>
          <w:marTop w:val="0"/>
          <w:marBottom w:val="0"/>
          <w:divBdr>
            <w:top w:val="none" w:sz="0" w:space="0" w:color="auto"/>
            <w:left w:val="none" w:sz="0" w:space="0" w:color="auto"/>
            <w:bottom w:val="none" w:sz="0" w:space="0" w:color="auto"/>
            <w:right w:val="none" w:sz="0" w:space="0" w:color="auto"/>
          </w:divBdr>
        </w:div>
        <w:div w:id="723942358">
          <w:marLeft w:val="640"/>
          <w:marRight w:val="0"/>
          <w:marTop w:val="0"/>
          <w:marBottom w:val="0"/>
          <w:divBdr>
            <w:top w:val="none" w:sz="0" w:space="0" w:color="auto"/>
            <w:left w:val="none" w:sz="0" w:space="0" w:color="auto"/>
            <w:bottom w:val="none" w:sz="0" w:space="0" w:color="auto"/>
            <w:right w:val="none" w:sz="0" w:space="0" w:color="auto"/>
          </w:divBdr>
        </w:div>
        <w:div w:id="182476469">
          <w:marLeft w:val="640"/>
          <w:marRight w:val="0"/>
          <w:marTop w:val="0"/>
          <w:marBottom w:val="0"/>
          <w:divBdr>
            <w:top w:val="none" w:sz="0" w:space="0" w:color="auto"/>
            <w:left w:val="none" w:sz="0" w:space="0" w:color="auto"/>
            <w:bottom w:val="none" w:sz="0" w:space="0" w:color="auto"/>
            <w:right w:val="none" w:sz="0" w:space="0" w:color="auto"/>
          </w:divBdr>
        </w:div>
        <w:div w:id="198588081">
          <w:marLeft w:val="640"/>
          <w:marRight w:val="0"/>
          <w:marTop w:val="0"/>
          <w:marBottom w:val="0"/>
          <w:divBdr>
            <w:top w:val="none" w:sz="0" w:space="0" w:color="auto"/>
            <w:left w:val="none" w:sz="0" w:space="0" w:color="auto"/>
            <w:bottom w:val="none" w:sz="0" w:space="0" w:color="auto"/>
            <w:right w:val="none" w:sz="0" w:space="0" w:color="auto"/>
          </w:divBdr>
        </w:div>
        <w:div w:id="1758288765">
          <w:marLeft w:val="640"/>
          <w:marRight w:val="0"/>
          <w:marTop w:val="0"/>
          <w:marBottom w:val="0"/>
          <w:divBdr>
            <w:top w:val="none" w:sz="0" w:space="0" w:color="auto"/>
            <w:left w:val="none" w:sz="0" w:space="0" w:color="auto"/>
            <w:bottom w:val="none" w:sz="0" w:space="0" w:color="auto"/>
            <w:right w:val="none" w:sz="0" w:space="0" w:color="auto"/>
          </w:divBdr>
        </w:div>
        <w:div w:id="308637326">
          <w:marLeft w:val="640"/>
          <w:marRight w:val="0"/>
          <w:marTop w:val="0"/>
          <w:marBottom w:val="0"/>
          <w:divBdr>
            <w:top w:val="none" w:sz="0" w:space="0" w:color="auto"/>
            <w:left w:val="none" w:sz="0" w:space="0" w:color="auto"/>
            <w:bottom w:val="none" w:sz="0" w:space="0" w:color="auto"/>
            <w:right w:val="none" w:sz="0" w:space="0" w:color="auto"/>
          </w:divBdr>
        </w:div>
        <w:div w:id="1715036545">
          <w:marLeft w:val="640"/>
          <w:marRight w:val="0"/>
          <w:marTop w:val="0"/>
          <w:marBottom w:val="0"/>
          <w:divBdr>
            <w:top w:val="none" w:sz="0" w:space="0" w:color="auto"/>
            <w:left w:val="none" w:sz="0" w:space="0" w:color="auto"/>
            <w:bottom w:val="none" w:sz="0" w:space="0" w:color="auto"/>
            <w:right w:val="none" w:sz="0" w:space="0" w:color="auto"/>
          </w:divBdr>
        </w:div>
        <w:div w:id="1710102528">
          <w:marLeft w:val="640"/>
          <w:marRight w:val="0"/>
          <w:marTop w:val="0"/>
          <w:marBottom w:val="0"/>
          <w:divBdr>
            <w:top w:val="none" w:sz="0" w:space="0" w:color="auto"/>
            <w:left w:val="none" w:sz="0" w:space="0" w:color="auto"/>
            <w:bottom w:val="none" w:sz="0" w:space="0" w:color="auto"/>
            <w:right w:val="none" w:sz="0" w:space="0" w:color="auto"/>
          </w:divBdr>
        </w:div>
      </w:divsChild>
    </w:div>
    <w:div w:id="26295078">
      <w:bodyDiv w:val="1"/>
      <w:marLeft w:val="0"/>
      <w:marRight w:val="0"/>
      <w:marTop w:val="0"/>
      <w:marBottom w:val="0"/>
      <w:divBdr>
        <w:top w:val="none" w:sz="0" w:space="0" w:color="auto"/>
        <w:left w:val="none" w:sz="0" w:space="0" w:color="auto"/>
        <w:bottom w:val="none" w:sz="0" w:space="0" w:color="auto"/>
        <w:right w:val="none" w:sz="0" w:space="0" w:color="auto"/>
      </w:divBdr>
      <w:divsChild>
        <w:div w:id="1373992278">
          <w:marLeft w:val="640"/>
          <w:marRight w:val="0"/>
          <w:marTop w:val="0"/>
          <w:marBottom w:val="0"/>
          <w:divBdr>
            <w:top w:val="none" w:sz="0" w:space="0" w:color="auto"/>
            <w:left w:val="none" w:sz="0" w:space="0" w:color="auto"/>
            <w:bottom w:val="none" w:sz="0" w:space="0" w:color="auto"/>
            <w:right w:val="none" w:sz="0" w:space="0" w:color="auto"/>
          </w:divBdr>
        </w:div>
        <w:div w:id="142739361">
          <w:marLeft w:val="640"/>
          <w:marRight w:val="0"/>
          <w:marTop w:val="0"/>
          <w:marBottom w:val="0"/>
          <w:divBdr>
            <w:top w:val="none" w:sz="0" w:space="0" w:color="auto"/>
            <w:left w:val="none" w:sz="0" w:space="0" w:color="auto"/>
            <w:bottom w:val="none" w:sz="0" w:space="0" w:color="auto"/>
            <w:right w:val="none" w:sz="0" w:space="0" w:color="auto"/>
          </w:divBdr>
        </w:div>
        <w:div w:id="1341276019">
          <w:marLeft w:val="640"/>
          <w:marRight w:val="0"/>
          <w:marTop w:val="0"/>
          <w:marBottom w:val="0"/>
          <w:divBdr>
            <w:top w:val="none" w:sz="0" w:space="0" w:color="auto"/>
            <w:left w:val="none" w:sz="0" w:space="0" w:color="auto"/>
            <w:bottom w:val="none" w:sz="0" w:space="0" w:color="auto"/>
            <w:right w:val="none" w:sz="0" w:space="0" w:color="auto"/>
          </w:divBdr>
        </w:div>
        <w:div w:id="1991249472">
          <w:marLeft w:val="640"/>
          <w:marRight w:val="0"/>
          <w:marTop w:val="0"/>
          <w:marBottom w:val="0"/>
          <w:divBdr>
            <w:top w:val="none" w:sz="0" w:space="0" w:color="auto"/>
            <w:left w:val="none" w:sz="0" w:space="0" w:color="auto"/>
            <w:bottom w:val="none" w:sz="0" w:space="0" w:color="auto"/>
            <w:right w:val="none" w:sz="0" w:space="0" w:color="auto"/>
          </w:divBdr>
        </w:div>
        <w:div w:id="599415300">
          <w:marLeft w:val="640"/>
          <w:marRight w:val="0"/>
          <w:marTop w:val="0"/>
          <w:marBottom w:val="0"/>
          <w:divBdr>
            <w:top w:val="none" w:sz="0" w:space="0" w:color="auto"/>
            <w:left w:val="none" w:sz="0" w:space="0" w:color="auto"/>
            <w:bottom w:val="none" w:sz="0" w:space="0" w:color="auto"/>
            <w:right w:val="none" w:sz="0" w:space="0" w:color="auto"/>
          </w:divBdr>
        </w:div>
        <w:div w:id="859776006">
          <w:marLeft w:val="640"/>
          <w:marRight w:val="0"/>
          <w:marTop w:val="0"/>
          <w:marBottom w:val="0"/>
          <w:divBdr>
            <w:top w:val="none" w:sz="0" w:space="0" w:color="auto"/>
            <w:left w:val="none" w:sz="0" w:space="0" w:color="auto"/>
            <w:bottom w:val="none" w:sz="0" w:space="0" w:color="auto"/>
            <w:right w:val="none" w:sz="0" w:space="0" w:color="auto"/>
          </w:divBdr>
        </w:div>
        <w:div w:id="1596785454">
          <w:marLeft w:val="640"/>
          <w:marRight w:val="0"/>
          <w:marTop w:val="0"/>
          <w:marBottom w:val="0"/>
          <w:divBdr>
            <w:top w:val="none" w:sz="0" w:space="0" w:color="auto"/>
            <w:left w:val="none" w:sz="0" w:space="0" w:color="auto"/>
            <w:bottom w:val="none" w:sz="0" w:space="0" w:color="auto"/>
            <w:right w:val="none" w:sz="0" w:space="0" w:color="auto"/>
          </w:divBdr>
        </w:div>
        <w:div w:id="146018388">
          <w:marLeft w:val="640"/>
          <w:marRight w:val="0"/>
          <w:marTop w:val="0"/>
          <w:marBottom w:val="0"/>
          <w:divBdr>
            <w:top w:val="none" w:sz="0" w:space="0" w:color="auto"/>
            <w:left w:val="none" w:sz="0" w:space="0" w:color="auto"/>
            <w:bottom w:val="none" w:sz="0" w:space="0" w:color="auto"/>
            <w:right w:val="none" w:sz="0" w:space="0" w:color="auto"/>
          </w:divBdr>
        </w:div>
        <w:div w:id="37433042">
          <w:marLeft w:val="640"/>
          <w:marRight w:val="0"/>
          <w:marTop w:val="0"/>
          <w:marBottom w:val="0"/>
          <w:divBdr>
            <w:top w:val="none" w:sz="0" w:space="0" w:color="auto"/>
            <w:left w:val="none" w:sz="0" w:space="0" w:color="auto"/>
            <w:bottom w:val="none" w:sz="0" w:space="0" w:color="auto"/>
            <w:right w:val="none" w:sz="0" w:space="0" w:color="auto"/>
          </w:divBdr>
        </w:div>
        <w:div w:id="558980070">
          <w:marLeft w:val="640"/>
          <w:marRight w:val="0"/>
          <w:marTop w:val="0"/>
          <w:marBottom w:val="0"/>
          <w:divBdr>
            <w:top w:val="none" w:sz="0" w:space="0" w:color="auto"/>
            <w:left w:val="none" w:sz="0" w:space="0" w:color="auto"/>
            <w:bottom w:val="none" w:sz="0" w:space="0" w:color="auto"/>
            <w:right w:val="none" w:sz="0" w:space="0" w:color="auto"/>
          </w:divBdr>
        </w:div>
        <w:div w:id="441535772">
          <w:marLeft w:val="640"/>
          <w:marRight w:val="0"/>
          <w:marTop w:val="0"/>
          <w:marBottom w:val="0"/>
          <w:divBdr>
            <w:top w:val="none" w:sz="0" w:space="0" w:color="auto"/>
            <w:left w:val="none" w:sz="0" w:space="0" w:color="auto"/>
            <w:bottom w:val="none" w:sz="0" w:space="0" w:color="auto"/>
            <w:right w:val="none" w:sz="0" w:space="0" w:color="auto"/>
          </w:divBdr>
        </w:div>
        <w:div w:id="1797210714">
          <w:marLeft w:val="640"/>
          <w:marRight w:val="0"/>
          <w:marTop w:val="0"/>
          <w:marBottom w:val="0"/>
          <w:divBdr>
            <w:top w:val="none" w:sz="0" w:space="0" w:color="auto"/>
            <w:left w:val="none" w:sz="0" w:space="0" w:color="auto"/>
            <w:bottom w:val="none" w:sz="0" w:space="0" w:color="auto"/>
            <w:right w:val="none" w:sz="0" w:space="0" w:color="auto"/>
          </w:divBdr>
        </w:div>
        <w:div w:id="1992100960">
          <w:marLeft w:val="640"/>
          <w:marRight w:val="0"/>
          <w:marTop w:val="0"/>
          <w:marBottom w:val="0"/>
          <w:divBdr>
            <w:top w:val="none" w:sz="0" w:space="0" w:color="auto"/>
            <w:left w:val="none" w:sz="0" w:space="0" w:color="auto"/>
            <w:bottom w:val="none" w:sz="0" w:space="0" w:color="auto"/>
            <w:right w:val="none" w:sz="0" w:space="0" w:color="auto"/>
          </w:divBdr>
        </w:div>
        <w:div w:id="2063825634">
          <w:marLeft w:val="640"/>
          <w:marRight w:val="0"/>
          <w:marTop w:val="0"/>
          <w:marBottom w:val="0"/>
          <w:divBdr>
            <w:top w:val="none" w:sz="0" w:space="0" w:color="auto"/>
            <w:left w:val="none" w:sz="0" w:space="0" w:color="auto"/>
            <w:bottom w:val="none" w:sz="0" w:space="0" w:color="auto"/>
            <w:right w:val="none" w:sz="0" w:space="0" w:color="auto"/>
          </w:divBdr>
        </w:div>
        <w:div w:id="1215578863">
          <w:marLeft w:val="640"/>
          <w:marRight w:val="0"/>
          <w:marTop w:val="0"/>
          <w:marBottom w:val="0"/>
          <w:divBdr>
            <w:top w:val="none" w:sz="0" w:space="0" w:color="auto"/>
            <w:left w:val="none" w:sz="0" w:space="0" w:color="auto"/>
            <w:bottom w:val="none" w:sz="0" w:space="0" w:color="auto"/>
            <w:right w:val="none" w:sz="0" w:space="0" w:color="auto"/>
          </w:divBdr>
        </w:div>
        <w:div w:id="932856602">
          <w:marLeft w:val="640"/>
          <w:marRight w:val="0"/>
          <w:marTop w:val="0"/>
          <w:marBottom w:val="0"/>
          <w:divBdr>
            <w:top w:val="none" w:sz="0" w:space="0" w:color="auto"/>
            <w:left w:val="none" w:sz="0" w:space="0" w:color="auto"/>
            <w:bottom w:val="none" w:sz="0" w:space="0" w:color="auto"/>
            <w:right w:val="none" w:sz="0" w:space="0" w:color="auto"/>
          </w:divBdr>
        </w:div>
        <w:div w:id="2013340447">
          <w:marLeft w:val="640"/>
          <w:marRight w:val="0"/>
          <w:marTop w:val="0"/>
          <w:marBottom w:val="0"/>
          <w:divBdr>
            <w:top w:val="none" w:sz="0" w:space="0" w:color="auto"/>
            <w:left w:val="none" w:sz="0" w:space="0" w:color="auto"/>
            <w:bottom w:val="none" w:sz="0" w:space="0" w:color="auto"/>
            <w:right w:val="none" w:sz="0" w:space="0" w:color="auto"/>
          </w:divBdr>
        </w:div>
        <w:div w:id="1272663784">
          <w:marLeft w:val="640"/>
          <w:marRight w:val="0"/>
          <w:marTop w:val="0"/>
          <w:marBottom w:val="0"/>
          <w:divBdr>
            <w:top w:val="none" w:sz="0" w:space="0" w:color="auto"/>
            <w:left w:val="none" w:sz="0" w:space="0" w:color="auto"/>
            <w:bottom w:val="none" w:sz="0" w:space="0" w:color="auto"/>
            <w:right w:val="none" w:sz="0" w:space="0" w:color="auto"/>
          </w:divBdr>
        </w:div>
        <w:div w:id="1058935104">
          <w:marLeft w:val="640"/>
          <w:marRight w:val="0"/>
          <w:marTop w:val="0"/>
          <w:marBottom w:val="0"/>
          <w:divBdr>
            <w:top w:val="none" w:sz="0" w:space="0" w:color="auto"/>
            <w:left w:val="none" w:sz="0" w:space="0" w:color="auto"/>
            <w:bottom w:val="none" w:sz="0" w:space="0" w:color="auto"/>
            <w:right w:val="none" w:sz="0" w:space="0" w:color="auto"/>
          </w:divBdr>
        </w:div>
        <w:div w:id="640696424">
          <w:marLeft w:val="640"/>
          <w:marRight w:val="0"/>
          <w:marTop w:val="0"/>
          <w:marBottom w:val="0"/>
          <w:divBdr>
            <w:top w:val="none" w:sz="0" w:space="0" w:color="auto"/>
            <w:left w:val="none" w:sz="0" w:space="0" w:color="auto"/>
            <w:bottom w:val="none" w:sz="0" w:space="0" w:color="auto"/>
            <w:right w:val="none" w:sz="0" w:space="0" w:color="auto"/>
          </w:divBdr>
        </w:div>
        <w:div w:id="1720208799">
          <w:marLeft w:val="640"/>
          <w:marRight w:val="0"/>
          <w:marTop w:val="0"/>
          <w:marBottom w:val="0"/>
          <w:divBdr>
            <w:top w:val="none" w:sz="0" w:space="0" w:color="auto"/>
            <w:left w:val="none" w:sz="0" w:space="0" w:color="auto"/>
            <w:bottom w:val="none" w:sz="0" w:space="0" w:color="auto"/>
            <w:right w:val="none" w:sz="0" w:space="0" w:color="auto"/>
          </w:divBdr>
        </w:div>
        <w:div w:id="1097675022">
          <w:marLeft w:val="640"/>
          <w:marRight w:val="0"/>
          <w:marTop w:val="0"/>
          <w:marBottom w:val="0"/>
          <w:divBdr>
            <w:top w:val="none" w:sz="0" w:space="0" w:color="auto"/>
            <w:left w:val="none" w:sz="0" w:space="0" w:color="auto"/>
            <w:bottom w:val="none" w:sz="0" w:space="0" w:color="auto"/>
            <w:right w:val="none" w:sz="0" w:space="0" w:color="auto"/>
          </w:divBdr>
        </w:div>
        <w:div w:id="1647120727">
          <w:marLeft w:val="640"/>
          <w:marRight w:val="0"/>
          <w:marTop w:val="0"/>
          <w:marBottom w:val="0"/>
          <w:divBdr>
            <w:top w:val="none" w:sz="0" w:space="0" w:color="auto"/>
            <w:left w:val="none" w:sz="0" w:space="0" w:color="auto"/>
            <w:bottom w:val="none" w:sz="0" w:space="0" w:color="auto"/>
            <w:right w:val="none" w:sz="0" w:space="0" w:color="auto"/>
          </w:divBdr>
        </w:div>
        <w:div w:id="1048646062">
          <w:marLeft w:val="640"/>
          <w:marRight w:val="0"/>
          <w:marTop w:val="0"/>
          <w:marBottom w:val="0"/>
          <w:divBdr>
            <w:top w:val="none" w:sz="0" w:space="0" w:color="auto"/>
            <w:left w:val="none" w:sz="0" w:space="0" w:color="auto"/>
            <w:bottom w:val="none" w:sz="0" w:space="0" w:color="auto"/>
            <w:right w:val="none" w:sz="0" w:space="0" w:color="auto"/>
          </w:divBdr>
        </w:div>
        <w:div w:id="109396349">
          <w:marLeft w:val="640"/>
          <w:marRight w:val="0"/>
          <w:marTop w:val="0"/>
          <w:marBottom w:val="0"/>
          <w:divBdr>
            <w:top w:val="none" w:sz="0" w:space="0" w:color="auto"/>
            <w:left w:val="none" w:sz="0" w:space="0" w:color="auto"/>
            <w:bottom w:val="none" w:sz="0" w:space="0" w:color="auto"/>
            <w:right w:val="none" w:sz="0" w:space="0" w:color="auto"/>
          </w:divBdr>
        </w:div>
        <w:div w:id="1780417177">
          <w:marLeft w:val="640"/>
          <w:marRight w:val="0"/>
          <w:marTop w:val="0"/>
          <w:marBottom w:val="0"/>
          <w:divBdr>
            <w:top w:val="none" w:sz="0" w:space="0" w:color="auto"/>
            <w:left w:val="none" w:sz="0" w:space="0" w:color="auto"/>
            <w:bottom w:val="none" w:sz="0" w:space="0" w:color="auto"/>
            <w:right w:val="none" w:sz="0" w:space="0" w:color="auto"/>
          </w:divBdr>
        </w:div>
        <w:div w:id="272712413">
          <w:marLeft w:val="640"/>
          <w:marRight w:val="0"/>
          <w:marTop w:val="0"/>
          <w:marBottom w:val="0"/>
          <w:divBdr>
            <w:top w:val="none" w:sz="0" w:space="0" w:color="auto"/>
            <w:left w:val="none" w:sz="0" w:space="0" w:color="auto"/>
            <w:bottom w:val="none" w:sz="0" w:space="0" w:color="auto"/>
            <w:right w:val="none" w:sz="0" w:space="0" w:color="auto"/>
          </w:divBdr>
        </w:div>
        <w:div w:id="1660883492">
          <w:marLeft w:val="640"/>
          <w:marRight w:val="0"/>
          <w:marTop w:val="0"/>
          <w:marBottom w:val="0"/>
          <w:divBdr>
            <w:top w:val="none" w:sz="0" w:space="0" w:color="auto"/>
            <w:left w:val="none" w:sz="0" w:space="0" w:color="auto"/>
            <w:bottom w:val="none" w:sz="0" w:space="0" w:color="auto"/>
            <w:right w:val="none" w:sz="0" w:space="0" w:color="auto"/>
          </w:divBdr>
        </w:div>
        <w:div w:id="811141871">
          <w:marLeft w:val="640"/>
          <w:marRight w:val="0"/>
          <w:marTop w:val="0"/>
          <w:marBottom w:val="0"/>
          <w:divBdr>
            <w:top w:val="none" w:sz="0" w:space="0" w:color="auto"/>
            <w:left w:val="none" w:sz="0" w:space="0" w:color="auto"/>
            <w:bottom w:val="none" w:sz="0" w:space="0" w:color="auto"/>
            <w:right w:val="none" w:sz="0" w:space="0" w:color="auto"/>
          </w:divBdr>
        </w:div>
        <w:div w:id="896480235">
          <w:marLeft w:val="640"/>
          <w:marRight w:val="0"/>
          <w:marTop w:val="0"/>
          <w:marBottom w:val="0"/>
          <w:divBdr>
            <w:top w:val="none" w:sz="0" w:space="0" w:color="auto"/>
            <w:left w:val="none" w:sz="0" w:space="0" w:color="auto"/>
            <w:bottom w:val="none" w:sz="0" w:space="0" w:color="auto"/>
            <w:right w:val="none" w:sz="0" w:space="0" w:color="auto"/>
          </w:divBdr>
        </w:div>
        <w:div w:id="1594625257">
          <w:marLeft w:val="640"/>
          <w:marRight w:val="0"/>
          <w:marTop w:val="0"/>
          <w:marBottom w:val="0"/>
          <w:divBdr>
            <w:top w:val="none" w:sz="0" w:space="0" w:color="auto"/>
            <w:left w:val="none" w:sz="0" w:space="0" w:color="auto"/>
            <w:bottom w:val="none" w:sz="0" w:space="0" w:color="auto"/>
            <w:right w:val="none" w:sz="0" w:space="0" w:color="auto"/>
          </w:divBdr>
        </w:div>
        <w:div w:id="1067265760">
          <w:marLeft w:val="640"/>
          <w:marRight w:val="0"/>
          <w:marTop w:val="0"/>
          <w:marBottom w:val="0"/>
          <w:divBdr>
            <w:top w:val="none" w:sz="0" w:space="0" w:color="auto"/>
            <w:left w:val="none" w:sz="0" w:space="0" w:color="auto"/>
            <w:bottom w:val="none" w:sz="0" w:space="0" w:color="auto"/>
            <w:right w:val="none" w:sz="0" w:space="0" w:color="auto"/>
          </w:divBdr>
        </w:div>
        <w:div w:id="960260223">
          <w:marLeft w:val="640"/>
          <w:marRight w:val="0"/>
          <w:marTop w:val="0"/>
          <w:marBottom w:val="0"/>
          <w:divBdr>
            <w:top w:val="none" w:sz="0" w:space="0" w:color="auto"/>
            <w:left w:val="none" w:sz="0" w:space="0" w:color="auto"/>
            <w:bottom w:val="none" w:sz="0" w:space="0" w:color="auto"/>
            <w:right w:val="none" w:sz="0" w:space="0" w:color="auto"/>
          </w:divBdr>
        </w:div>
        <w:div w:id="922764326">
          <w:marLeft w:val="640"/>
          <w:marRight w:val="0"/>
          <w:marTop w:val="0"/>
          <w:marBottom w:val="0"/>
          <w:divBdr>
            <w:top w:val="none" w:sz="0" w:space="0" w:color="auto"/>
            <w:left w:val="none" w:sz="0" w:space="0" w:color="auto"/>
            <w:bottom w:val="none" w:sz="0" w:space="0" w:color="auto"/>
            <w:right w:val="none" w:sz="0" w:space="0" w:color="auto"/>
          </w:divBdr>
        </w:div>
        <w:div w:id="1552380397">
          <w:marLeft w:val="640"/>
          <w:marRight w:val="0"/>
          <w:marTop w:val="0"/>
          <w:marBottom w:val="0"/>
          <w:divBdr>
            <w:top w:val="none" w:sz="0" w:space="0" w:color="auto"/>
            <w:left w:val="none" w:sz="0" w:space="0" w:color="auto"/>
            <w:bottom w:val="none" w:sz="0" w:space="0" w:color="auto"/>
            <w:right w:val="none" w:sz="0" w:space="0" w:color="auto"/>
          </w:divBdr>
        </w:div>
        <w:div w:id="1674409975">
          <w:marLeft w:val="640"/>
          <w:marRight w:val="0"/>
          <w:marTop w:val="0"/>
          <w:marBottom w:val="0"/>
          <w:divBdr>
            <w:top w:val="none" w:sz="0" w:space="0" w:color="auto"/>
            <w:left w:val="none" w:sz="0" w:space="0" w:color="auto"/>
            <w:bottom w:val="none" w:sz="0" w:space="0" w:color="auto"/>
            <w:right w:val="none" w:sz="0" w:space="0" w:color="auto"/>
          </w:divBdr>
        </w:div>
        <w:div w:id="1604727153">
          <w:marLeft w:val="640"/>
          <w:marRight w:val="0"/>
          <w:marTop w:val="0"/>
          <w:marBottom w:val="0"/>
          <w:divBdr>
            <w:top w:val="none" w:sz="0" w:space="0" w:color="auto"/>
            <w:left w:val="none" w:sz="0" w:space="0" w:color="auto"/>
            <w:bottom w:val="none" w:sz="0" w:space="0" w:color="auto"/>
            <w:right w:val="none" w:sz="0" w:space="0" w:color="auto"/>
          </w:divBdr>
        </w:div>
        <w:div w:id="1271008883">
          <w:marLeft w:val="640"/>
          <w:marRight w:val="0"/>
          <w:marTop w:val="0"/>
          <w:marBottom w:val="0"/>
          <w:divBdr>
            <w:top w:val="none" w:sz="0" w:space="0" w:color="auto"/>
            <w:left w:val="none" w:sz="0" w:space="0" w:color="auto"/>
            <w:bottom w:val="none" w:sz="0" w:space="0" w:color="auto"/>
            <w:right w:val="none" w:sz="0" w:space="0" w:color="auto"/>
          </w:divBdr>
        </w:div>
        <w:div w:id="80562548">
          <w:marLeft w:val="640"/>
          <w:marRight w:val="0"/>
          <w:marTop w:val="0"/>
          <w:marBottom w:val="0"/>
          <w:divBdr>
            <w:top w:val="none" w:sz="0" w:space="0" w:color="auto"/>
            <w:left w:val="none" w:sz="0" w:space="0" w:color="auto"/>
            <w:bottom w:val="none" w:sz="0" w:space="0" w:color="auto"/>
            <w:right w:val="none" w:sz="0" w:space="0" w:color="auto"/>
          </w:divBdr>
        </w:div>
        <w:div w:id="402070802">
          <w:marLeft w:val="640"/>
          <w:marRight w:val="0"/>
          <w:marTop w:val="0"/>
          <w:marBottom w:val="0"/>
          <w:divBdr>
            <w:top w:val="none" w:sz="0" w:space="0" w:color="auto"/>
            <w:left w:val="none" w:sz="0" w:space="0" w:color="auto"/>
            <w:bottom w:val="none" w:sz="0" w:space="0" w:color="auto"/>
            <w:right w:val="none" w:sz="0" w:space="0" w:color="auto"/>
          </w:divBdr>
        </w:div>
        <w:div w:id="36861886">
          <w:marLeft w:val="640"/>
          <w:marRight w:val="0"/>
          <w:marTop w:val="0"/>
          <w:marBottom w:val="0"/>
          <w:divBdr>
            <w:top w:val="none" w:sz="0" w:space="0" w:color="auto"/>
            <w:left w:val="none" w:sz="0" w:space="0" w:color="auto"/>
            <w:bottom w:val="none" w:sz="0" w:space="0" w:color="auto"/>
            <w:right w:val="none" w:sz="0" w:space="0" w:color="auto"/>
          </w:divBdr>
        </w:div>
        <w:div w:id="64767988">
          <w:marLeft w:val="640"/>
          <w:marRight w:val="0"/>
          <w:marTop w:val="0"/>
          <w:marBottom w:val="0"/>
          <w:divBdr>
            <w:top w:val="none" w:sz="0" w:space="0" w:color="auto"/>
            <w:left w:val="none" w:sz="0" w:space="0" w:color="auto"/>
            <w:bottom w:val="none" w:sz="0" w:space="0" w:color="auto"/>
            <w:right w:val="none" w:sz="0" w:space="0" w:color="auto"/>
          </w:divBdr>
        </w:div>
        <w:div w:id="1370837628">
          <w:marLeft w:val="640"/>
          <w:marRight w:val="0"/>
          <w:marTop w:val="0"/>
          <w:marBottom w:val="0"/>
          <w:divBdr>
            <w:top w:val="none" w:sz="0" w:space="0" w:color="auto"/>
            <w:left w:val="none" w:sz="0" w:space="0" w:color="auto"/>
            <w:bottom w:val="none" w:sz="0" w:space="0" w:color="auto"/>
            <w:right w:val="none" w:sz="0" w:space="0" w:color="auto"/>
          </w:divBdr>
        </w:div>
        <w:div w:id="709574723">
          <w:marLeft w:val="640"/>
          <w:marRight w:val="0"/>
          <w:marTop w:val="0"/>
          <w:marBottom w:val="0"/>
          <w:divBdr>
            <w:top w:val="none" w:sz="0" w:space="0" w:color="auto"/>
            <w:left w:val="none" w:sz="0" w:space="0" w:color="auto"/>
            <w:bottom w:val="none" w:sz="0" w:space="0" w:color="auto"/>
            <w:right w:val="none" w:sz="0" w:space="0" w:color="auto"/>
          </w:divBdr>
        </w:div>
        <w:div w:id="866142898">
          <w:marLeft w:val="640"/>
          <w:marRight w:val="0"/>
          <w:marTop w:val="0"/>
          <w:marBottom w:val="0"/>
          <w:divBdr>
            <w:top w:val="none" w:sz="0" w:space="0" w:color="auto"/>
            <w:left w:val="none" w:sz="0" w:space="0" w:color="auto"/>
            <w:bottom w:val="none" w:sz="0" w:space="0" w:color="auto"/>
            <w:right w:val="none" w:sz="0" w:space="0" w:color="auto"/>
          </w:divBdr>
        </w:div>
        <w:div w:id="226721022">
          <w:marLeft w:val="640"/>
          <w:marRight w:val="0"/>
          <w:marTop w:val="0"/>
          <w:marBottom w:val="0"/>
          <w:divBdr>
            <w:top w:val="none" w:sz="0" w:space="0" w:color="auto"/>
            <w:left w:val="none" w:sz="0" w:space="0" w:color="auto"/>
            <w:bottom w:val="none" w:sz="0" w:space="0" w:color="auto"/>
            <w:right w:val="none" w:sz="0" w:space="0" w:color="auto"/>
          </w:divBdr>
        </w:div>
        <w:div w:id="1811819928">
          <w:marLeft w:val="640"/>
          <w:marRight w:val="0"/>
          <w:marTop w:val="0"/>
          <w:marBottom w:val="0"/>
          <w:divBdr>
            <w:top w:val="none" w:sz="0" w:space="0" w:color="auto"/>
            <w:left w:val="none" w:sz="0" w:space="0" w:color="auto"/>
            <w:bottom w:val="none" w:sz="0" w:space="0" w:color="auto"/>
            <w:right w:val="none" w:sz="0" w:space="0" w:color="auto"/>
          </w:divBdr>
        </w:div>
        <w:div w:id="572011365">
          <w:marLeft w:val="640"/>
          <w:marRight w:val="0"/>
          <w:marTop w:val="0"/>
          <w:marBottom w:val="0"/>
          <w:divBdr>
            <w:top w:val="none" w:sz="0" w:space="0" w:color="auto"/>
            <w:left w:val="none" w:sz="0" w:space="0" w:color="auto"/>
            <w:bottom w:val="none" w:sz="0" w:space="0" w:color="auto"/>
            <w:right w:val="none" w:sz="0" w:space="0" w:color="auto"/>
          </w:divBdr>
        </w:div>
        <w:div w:id="56322388">
          <w:marLeft w:val="640"/>
          <w:marRight w:val="0"/>
          <w:marTop w:val="0"/>
          <w:marBottom w:val="0"/>
          <w:divBdr>
            <w:top w:val="none" w:sz="0" w:space="0" w:color="auto"/>
            <w:left w:val="none" w:sz="0" w:space="0" w:color="auto"/>
            <w:bottom w:val="none" w:sz="0" w:space="0" w:color="auto"/>
            <w:right w:val="none" w:sz="0" w:space="0" w:color="auto"/>
          </w:divBdr>
        </w:div>
        <w:div w:id="1360812554">
          <w:marLeft w:val="640"/>
          <w:marRight w:val="0"/>
          <w:marTop w:val="0"/>
          <w:marBottom w:val="0"/>
          <w:divBdr>
            <w:top w:val="none" w:sz="0" w:space="0" w:color="auto"/>
            <w:left w:val="none" w:sz="0" w:space="0" w:color="auto"/>
            <w:bottom w:val="none" w:sz="0" w:space="0" w:color="auto"/>
            <w:right w:val="none" w:sz="0" w:space="0" w:color="auto"/>
          </w:divBdr>
        </w:div>
        <w:div w:id="840777328">
          <w:marLeft w:val="640"/>
          <w:marRight w:val="0"/>
          <w:marTop w:val="0"/>
          <w:marBottom w:val="0"/>
          <w:divBdr>
            <w:top w:val="none" w:sz="0" w:space="0" w:color="auto"/>
            <w:left w:val="none" w:sz="0" w:space="0" w:color="auto"/>
            <w:bottom w:val="none" w:sz="0" w:space="0" w:color="auto"/>
            <w:right w:val="none" w:sz="0" w:space="0" w:color="auto"/>
          </w:divBdr>
        </w:div>
        <w:div w:id="1071461486">
          <w:marLeft w:val="640"/>
          <w:marRight w:val="0"/>
          <w:marTop w:val="0"/>
          <w:marBottom w:val="0"/>
          <w:divBdr>
            <w:top w:val="none" w:sz="0" w:space="0" w:color="auto"/>
            <w:left w:val="none" w:sz="0" w:space="0" w:color="auto"/>
            <w:bottom w:val="none" w:sz="0" w:space="0" w:color="auto"/>
            <w:right w:val="none" w:sz="0" w:space="0" w:color="auto"/>
          </w:divBdr>
        </w:div>
        <w:div w:id="1448236462">
          <w:marLeft w:val="640"/>
          <w:marRight w:val="0"/>
          <w:marTop w:val="0"/>
          <w:marBottom w:val="0"/>
          <w:divBdr>
            <w:top w:val="none" w:sz="0" w:space="0" w:color="auto"/>
            <w:left w:val="none" w:sz="0" w:space="0" w:color="auto"/>
            <w:bottom w:val="none" w:sz="0" w:space="0" w:color="auto"/>
            <w:right w:val="none" w:sz="0" w:space="0" w:color="auto"/>
          </w:divBdr>
        </w:div>
        <w:div w:id="2004820162">
          <w:marLeft w:val="640"/>
          <w:marRight w:val="0"/>
          <w:marTop w:val="0"/>
          <w:marBottom w:val="0"/>
          <w:divBdr>
            <w:top w:val="none" w:sz="0" w:space="0" w:color="auto"/>
            <w:left w:val="none" w:sz="0" w:space="0" w:color="auto"/>
            <w:bottom w:val="none" w:sz="0" w:space="0" w:color="auto"/>
            <w:right w:val="none" w:sz="0" w:space="0" w:color="auto"/>
          </w:divBdr>
        </w:div>
        <w:div w:id="1199782761">
          <w:marLeft w:val="640"/>
          <w:marRight w:val="0"/>
          <w:marTop w:val="0"/>
          <w:marBottom w:val="0"/>
          <w:divBdr>
            <w:top w:val="none" w:sz="0" w:space="0" w:color="auto"/>
            <w:left w:val="none" w:sz="0" w:space="0" w:color="auto"/>
            <w:bottom w:val="none" w:sz="0" w:space="0" w:color="auto"/>
            <w:right w:val="none" w:sz="0" w:space="0" w:color="auto"/>
          </w:divBdr>
        </w:div>
        <w:div w:id="668100512">
          <w:marLeft w:val="640"/>
          <w:marRight w:val="0"/>
          <w:marTop w:val="0"/>
          <w:marBottom w:val="0"/>
          <w:divBdr>
            <w:top w:val="none" w:sz="0" w:space="0" w:color="auto"/>
            <w:left w:val="none" w:sz="0" w:space="0" w:color="auto"/>
            <w:bottom w:val="none" w:sz="0" w:space="0" w:color="auto"/>
            <w:right w:val="none" w:sz="0" w:space="0" w:color="auto"/>
          </w:divBdr>
        </w:div>
      </w:divsChild>
    </w:div>
    <w:div w:id="35130330">
      <w:bodyDiv w:val="1"/>
      <w:marLeft w:val="0"/>
      <w:marRight w:val="0"/>
      <w:marTop w:val="0"/>
      <w:marBottom w:val="0"/>
      <w:divBdr>
        <w:top w:val="none" w:sz="0" w:space="0" w:color="auto"/>
        <w:left w:val="none" w:sz="0" w:space="0" w:color="auto"/>
        <w:bottom w:val="none" w:sz="0" w:space="0" w:color="auto"/>
        <w:right w:val="none" w:sz="0" w:space="0" w:color="auto"/>
      </w:divBdr>
      <w:divsChild>
        <w:div w:id="1473906443">
          <w:marLeft w:val="640"/>
          <w:marRight w:val="0"/>
          <w:marTop w:val="0"/>
          <w:marBottom w:val="0"/>
          <w:divBdr>
            <w:top w:val="none" w:sz="0" w:space="0" w:color="auto"/>
            <w:left w:val="none" w:sz="0" w:space="0" w:color="auto"/>
            <w:bottom w:val="none" w:sz="0" w:space="0" w:color="auto"/>
            <w:right w:val="none" w:sz="0" w:space="0" w:color="auto"/>
          </w:divBdr>
        </w:div>
        <w:div w:id="1702784455">
          <w:marLeft w:val="640"/>
          <w:marRight w:val="0"/>
          <w:marTop w:val="0"/>
          <w:marBottom w:val="0"/>
          <w:divBdr>
            <w:top w:val="none" w:sz="0" w:space="0" w:color="auto"/>
            <w:left w:val="none" w:sz="0" w:space="0" w:color="auto"/>
            <w:bottom w:val="none" w:sz="0" w:space="0" w:color="auto"/>
            <w:right w:val="none" w:sz="0" w:space="0" w:color="auto"/>
          </w:divBdr>
        </w:div>
        <w:div w:id="1338532656">
          <w:marLeft w:val="640"/>
          <w:marRight w:val="0"/>
          <w:marTop w:val="0"/>
          <w:marBottom w:val="0"/>
          <w:divBdr>
            <w:top w:val="none" w:sz="0" w:space="0" w:color="auto"/>
            <w:left w:val="none" w:sz="0" w:space="0" w:color="auto"/>
            <w:bottom w:val="none" w:sz="0" w:space="0" w:color="auto"/>
            <w:right w:val="none" w:sz="0" w:space="0" w:color="auto"/>
          </w:divBdr>
        </w:div>
        <w:div w:id="2031954573">
          <w:marLeft w:val="640"/>
          <w:marRight w:val="0"/>
          <w:marTop w:val="0"/>
          <w:marBottom w:val="0"/>
          <w:divBdr>
            <w:top w:val="none" w:sz="0" w:space="0" w:color="auto"/>
            <w:left w:val="none" w:sz="0" w:space="0" w:color="auto"/>
            <w:bottom w:val="none" w:sz="0" w:space="0" w:color="auto"/>
            <w:right w:val="none" w:sz="0" w:space="0" w:color="auto"/>
          </w:divBdr>
        </w:div>
        <w:div w:id="1595934571">
          <w:marLeft w:val="640"/>
          <w:marRight w:val="0"/>
          <w:marTop w:val="0"/>
          <w:marBottom w:val="0"/>
          <w:divBdr>
            <w:top w:val="none" w:sz="0" w:space="0" w:color="auto"/>
            <w:left w:val="none" w:sz="0" w:space="0" w:color="auto"/>
            <w:bottom w:val="none" w:sz="0" w:space="0" w:color="auto"/>
            <w:right w:val="none" w:sz="0" w:space="0" w:color="auto"/>
          </w:divBdr>
        </w:div>
        <w:div w:id="1793134386">
          <w:marLeft w:val="640"/>
          <w:marRight w:val="0"/>
          <w:marTop w:val="0"/>
          <w:marBottom w:val="0"/>
          <w:divBdr>
            <w:top w:val="none" w:sz="0" w:space="0" w:color="auto"/>
            <w:left w:val="none" w:sz="0" w:space="0" w:color="auto"/>
            <w:bottom w:val="none" w:sz="0" w:space="0" w:color="auto"/>
            <w:right w:val="none" w:sz="0" w:space="0" w:color="auto"/>
          </w:divBdr>
        </w:div>
        <w:div w:id="259527315">
          <w:marLeft w:val="640"/>
          <w:marRight w:val="0"/>
          <w:marTop w:val="0"/>
          <w:marBottom w:val="0"/>
          <w:divBdr>
            <w:top w:val="none" w:sz="0" w:space="0" w:color="auto"/>
            <w:left w:val="none" w:sz="0" w:space="0" w:color="auto"/>
            <w:bottom w:val="none" w:sz="0" w:space="0" w:color="auto"/>
            <w:right w:val="none" w:sz="0" w:space="0" w:color="auto"/>
          </w:divBdr>
        </w:div>
        <w:div w:id="1827673141">
          <w:marLeft w:val="640"/>
          <w:marRight w:val="0"/>
          <w:marTop w:val="0"/>
          <w:marBottom w:val="0"/>
          <w:divBdr>
            <w:top w:val="none" w:sz="0" w:space="0" w:color="auto"/>
            <w:left w:val="none" w:sz="0" w:space="0" w:color="auto"/>
            <w:bottom w:val="none" w:sz="0" w:space="0" w:color="auto"/>
            <w:right w:val="none" w:sz="0" w:space="0" w:color="auto"/>
          </w:divBdr>
        </w:div>
        <w:div w:id="1197425974">
          <w:marLeft w:val="640"/>
          <w:marRight w:val="0"/>
          <w:marTop w:val="0"/>
          <w:marBottom w:val="0"/>
          <w:divBdr>
            <w:top w:val="none" w:sz="0" w:space="0" w:color="auto"/>
            <w:left w:val="none" w:sz="0" w:space="0" w:color="auto"/>
            <w:bottom w:val="none" w:sz="0" w:space="0" w:color="auto"/>
            <w:right w:val="none" w:sz="0" w:space="0" w:color="auto"/>
          </w:divBdr>
        </w:div>
        <w:div w:id="238488181">
          <w:marLeft w:val="640"/>
          <w:marRight w:val="0"/>
          <w:marTop w:val="0"/>
          <w:marBottom w:val="0"/>
          <w:divBdr>
            <w:top w:val="none" w:sz="0" w:space="0" w:color="auto"/>
            <w:left w:val="none" w:sz="0" w:space="0" w:color="auto"/>
            <w:bottom w:val="none" w:sz="0" w:space="0" w:color="auto"/>
            <w:right w:val="none" w:sz="0" w:space="0" w:color="auto"/>
          </w:divBdr>
        </w:div>
        <w:div w:id="664213639">
          <w:marLeft w:val="640"/>
          <w:marRight w:val="0"/>
          <w:marTop w:val="0"/>
          <w:marBottom w:val="0"/>
          <w:divBdr>
            <w:top w:val="none" w:sz="0" w:space="0" w:color="auto"/>
            <w:left w:val="none" w:sz="0" w:space="0" w:color="auto"/>
            <w:bottom w:val="none" w:sz="0" w:space="0" w:color="auto"/>
            <w:right w:val="none" w:sz="0" w:space="0" w:color="auto"/>
          </w:divBdr>
        </w:div>
        <w:div w:id="482426726">
          <w:marLeft w:val="640"/>
          <w:marRight w:val="0"/>
          <w:marTop w:val="0"/>
          <w:marBottom w:val="0"/>
          <w:divBdr>
            <w:top w:val="none" w:sz="0" w:space="0" w:color="auto"/>
            <w:left w:val="none" w:sz="0" w:space="0" w:color="auto"/>
            <w:bottom w:val="none" w:sz="0" w:space="0" w:color="auto"/>
            <w:right w:val="none" w:sz="0" w:space="0" w:color="auto"/>
          </w:divBdr>
        </w:div>
        <w:div w:id="1964726445">
          <w:marLeft w:val="640"/>
          <w:marRight w:val="0"/>
          <w:marTop w:val="0"/>
          <w:marBottom w:val="0"/>
          <w:divBdr>
            <w:top w:val="none" w:sz="0" w:space="0" w:color="auto"/>
            <w:left w:val="none" w:sz="0" w:space="0" w:color="auto"/>
            <w:bottom w:val="none" w:sz="0" w:space="0" w:color="auto"/>
            <w:right w:val="none" w:sz="0" w:space="0" w:color="auto"/>
          </w:divBdr>
        </w:div>
        <w:div w:id="1005396957">
          <w:marLeft w:val="640"/>
          <w:marRight w:val="0"/>
          <w:marTop w:val="0"/>
          <w:marBottom w:val="0"/>
          <w:divBdr>
            <w:top w:val="none" w:sz="0" w:space="0" w:color="auto"/>
            <w:left w:val="none" w:sz="0" w:space="0" w:color="auto"/>
            <w:bottom w:val="none" w:sz="0" w:space="0" w:color="auto"/>
            <w:right w:val="none" w:sz="0" w:space="0" w:color="auto"/>
          </w:divBdr>
        </w:div>
        <w:div w:id="1687093610">
          <w:marLeft w:val="640"/>
          <w:marRight w:val="0"/>
          <w:marTop w:val="0"/>
          <w:marBottom w:val="0"/>
          <w:divBdr>
            <w:top w:val="none" w:sz="0" w:space="0" w:color="auto"/>
            <w:left w:val="none" w:sz="0" w:space="0" w:color="auto"/>
            <w:bottom w:val="none" w:sz="0" w:space="0" w:color="auto"/>
            <w:right w:val="none" w:sz="0" w:space="0" w:color="auto"/>
          </w:divBdr>
        </w:div>
        <w:div w:id="641038546">
          <w:marLeft w:val="640"/>
          <w:marRight w:val="0"/>
          <w:marTop w:val="0"/>
          <w:marBottom w:val="0"/>
          <w:divBdr>
            <w:top w:val="none" w:sz="0" w:space="0" w:color="auto"/>
            <w:left w:val="none" w:sz="0" w:space="0" w:color="auto"/>
            <w:bottom w:val="none" w:sz="0" w:space="0" w:color="auto"/>
            <w:right w:val="none" w:sz="0" w:space="0" w:color="auto"/>
          </w:divBdr>
        </w:div>
        <w:div w:id="1340304187">
          <w:marLeft w:val="640"/>
          <w:marRight w:val="0"/>
          <w:marTop w:val="0"/>
          <w:marBottom w:val="0"/>
          <w:divBdr>
            <w:top w:val="none" w:sz="0" w:space="0" w:color="auto"/>
            <w:left w:val="none" w:sz="0" w:space="0" w:color="auto"/>
            <w:bottom w:val="none" w:sz="0" w:space="0" w:color="auto"/>
            <w:right w:val="none" w:sz="0" w:space="0" w:color="auto"/>
          </w:divBdr>
        </w:div>
        <w:div w:id="1179852156">
          <w:marLeft w:val="640"/>
          <w:marRight w:val="0"/>
          <w:marTop w:val="0"/>
          <w:marBottom w:val="0"/>
          <w:divBdr>
            <w:top w:val="none" w:sz="0" w:space="0" w:color="auto"/>
            <w:left w:val="none" w:sz="0" w:space="0" w:color="auto"/>
            <w:bottom w:val="none" w:sz="0" w:space="0" w:color="auto"/>
            <w:right w:val="none" w:sz="0" w:space="0" w:color="auto"/>
          </w:divBdr>
        </w:div>
        <w:div w:id="710766824">
          <w:marLeft w:val="640"/>
          <w:marRight w:val="0"/>
          <w:marTop w:val="0"/>
          <w:marBottom w:val="0"/>
          <w:divBdr>
            <w:top w:val="none" w:sz="0" w:space="0" w:color="auto"/>
            <w:left w:val="none" w:sz="0" w:space="0" w:color="auto"/>
            <w:bottom w:val="none" w:sz="0" w:space="0" w:color="auto"/>
            <w:right w:val="none" w:sz="0" w:space="0" w:color="auto"/>
          </w:divBdr>
        </w:div>
        <w:div w:id="952594628">
          <w:marLeft w:val="640"/>
          <w:marRight w:val="0"/>
          <w:marTop w:val="0"/>
          <w:marBottom w:val="0"/>
          <w:divBdr>
            <w:top w:val="none" w:sz="0" w:space="0" w:color="auto"/>
            <w:left w:val="none" w:sz="0" w:space="0" w:color="auto"/>
            <w:bottom w:val="none" w:sz="0" w:space="0" w:color="auto"/>
            <w:right w:val="none" w:sz="0" w:space="0" w:color="auto"/>
          </w:divBdr>
        </w:div>
        <w:div w:id="1006514574">
          <w:marLeft w:val="640"/>
          <w:marRight w:val="0"/>
          <w:marTop w:val="0"/>
          <w:marBottom w:val="0"/>
          <w:divBdr>
            <w:top w:val="none" w:sz="0" w:space="0" w:color="auto"/>
            <w:left w:val="none" w:sz="0" w:space="0" w:color="auto"/>
            <w:bottom w:val="none" w:sz="0" w:space="0" w:color="auto"/>
            <w:right w:val="none" w:sz="0" w:space="0" w:color="auto"/>
          </w:divBdr>
        </w:div>
        <w:div w:id="1632050493">
          <w:marLeft w:val="640"/>
          <w:marRight w:val="0"/>
          <w:marTop w:val="0"/>
          <w:marBottom w:val="0"/>
          <w:divBdr>
            <w:top w:val="none" w:sz="0" w:space="0" w:color="auto"/>
            <w:left w:val="none" w:sz="0" w:space="0" w:color="auto"/>
            <w:bottom w:val="none" w:sz="0" w:space="0" w:color="auto"/>
            <w:right w:val="none" w:sz="0" w:space="0" w:color="auto"/>
          </w:divBdr>
        </w:div>
        <w:div w:id="374357588">
          <w:marLeft w:val="640"/>
          <w:marRight w:val="0"/>
          <w:marTop w:val="0"/>
          <w:marBottom w:val="0"/>
          <w:divBdr>
            <w:top w:val="none" w:sz="0" w:space="0" w:color="auto"/>
            <w:left w:val="none" w:sz="0" w:space="0" w:color="auto"/>
            <w:bottom w:val="none" w:sz="0" w:space="0" w:color="auto"/>
            <w:right w:val="none" w:sz="0" w:space="0" w:color="auto"/>
          </w:divBdr>
        </w:div>
        <w:div w:id="363292057">
          <w:marLeft w:val="640"/>
          <w:marRight w:val="0"/>
          <w:marTop w:val="0"/>
          <w:marBottom w:val="0"/>
          <w:divBdr>
            <w:top w:val="none" w:sz="0" w:space="0" w:color="auto"/>
            <w:left w:val="none" w:sz="0" w:space="0" w:color="auto"/>
            <w:bottom w:val="none" w:sz="0" w:space="0" w:color="auto"/>
            <w:right w:val="none" w:sz="0" w:space="0" w:color="auto"/>
          </w:divBdr>
        </w:div>
        <w:div w:id="591016213">
          <w:marLeft w:val="640"/>
          <w:marRight w:val="0"/>
          <w:marTop w:val="0"/>
          <w:marBottom w:val="0"/>
          <w:divBdr>
            <w:top w:val="none" w:sz="0" w:space="0" w:color="auto"/>
            <w:left w:val="none" w:sz="0" w:space="0" w:color="auto"/>
            <w:bottom w:val="none" w:sz="0" w:space="0" w:color="auto"/>
            <w:right w:val="none" w:sz="0" w:space="0" w:color="auto"/>
          </w:divBdr>
        </w:div>
        <w:div w:id="2021351676">
          <w:marLeft w:val="640"/>
          <w:marRight w:val="0"/>
          <w:marTop w:val="0"/>
          <w:marBottom w:val="0"/>
          <w:divBdr>
            <w:top w:val="none" w:sz="0" w:space="0" w:color="auto"/>
            <w:left w:val="none" w:sz="0" w:space="0" w:color="auto"/>
            <w:bottom w:val="none" w:sz="0" w:space="0" w:color="auto"/>
            <w:right w:val="none" w:sz="0" w:space="0" w:color="auto"/>
          </w:divBdr>
        </w:div>
        <w:div w:id="690422452">
          <w:marLeft w:val="640"/>
          <w:marRight w:val="0"/>
          <w:marTop w:val="0"/>
          <w:marBottom w:val="0"/>
          <w:divBdr>
            <w:top w:val="none" w:sz="0" w:space="0" w:color="auto"/>
            <w:left w:val="none" w:sz="0" w:space="0" w:color="auto"/>
            <w:bottom w:val="none" w:sz="0" w:space="0" w:color="auto"/>
            <w:right w:val="none" w:sz="0" w:space="0" w:color="auto"/>
          </w:divBdr>
        </w:div>
        <w:div w:id="949513000">
          <w:marLeft w:val="640"/>
          <w:marRight w:val="0"/>
          <w:marTop w:val="0"/>
          <w:marBottom w:val="0"/>
          <w:divBdr>
            <w:top w:val="none" w:sz="0" w:space="0" w:color="auto"/>
            <w:left w:val="none" w:sz="0" w:space="0" w:color="auto"/>
            <w:bottom w:val="none" w:sz="0" w:space="0" w:color="auto"/>
            <w:right w:val="none" w:sz="0" w:space="0" w:color="auto"/>
          </w:divBdr>
        </w:div>
        <w:div w:id="267589787">
          <w:marLeft w:val="640"/>
          <w:marRight w:val="0"/>
          <w:marTop w:val="0"/>
          <w:marBottom w:val="0"/>
          <w:divBdr>
            <w:top w:val="none" w:sz="0" w:space="0" w:color="auto"/>
            <w:left w:val="none" w:sz="0" w:space="0" w:color="auto"/>
            <w:bottom w:val="none" w:sz="0" w:space="0" w:color="auto"/>
            <w:right w:val="none" w:sz="0" w:space="0" w:color="auto"/>
          </w:divBdr>
        </w:div>
        <w:div w:id="1151601583">
          <w:marLeft w:val="640"/>
          <w:marRight w:val="0"/>
          <w:marTop w:val="0"/>
          <w:marBottom w:val="0"/>
          <w:divBdr>
            <w:top w:val="none" w:sz="0" w:space="0" w:color="auto"/>
            <w:left w:val="none" w:sz="0" w:space="0" w:color="auto"/>
            <w:bottom w:val="none" w:sz="0" w:space="0" w:color="auto"/>
            <w:right w:val="none" w:sz="0" w:space="0" w:color="auto"/>
          </w:divBdr>
        </w:div>
        <w:div w:id="543492731">
          <w:marLeft w:val="640"/>
          <w:marRight w:val="0"/>
          <w:marTop w:val="0"/>
          <w:marBottom w:val="0"/>
          <w:divBdr>
            <w:top w:val="none" w:sz="0" w:space="0" w:color="auto"/>
            <w:left w:val="none" w:sz="0" w:space="0" w:color="auto"/>
            <w:bottom w:val="none" w:sz="0" w:space="0" w:color="auto"/>
            <w:right w:val="none" w:sz="0" w:space="0" w:color="auto"/>
          </w:divBdr>
        </w:div>
        <w:div w:id="1319456366">
          <w:marLeft w:val="640"/>
          <w:marRight w:val="0"/>
          <w:marTop w:val="0"/>
          <w:marBottom w:val="0"/>
          <w:divBdr>
            <w:top w:val="none" w:sz="0" w:space="0" w:color="auto"/>
            <w:left w:val="none" w:sz="0" w:space="0" w:color="auto"/>
            <w:bottom w:val="none" w:sz="0" w:space="0" w:color="auto"/>
            <w:right w:val="none" w:sz="0" w:space="0" w:color="auto"/>
          </w:divBdr>
        </w:div>
        <w:div w:id="1388987453">
          <w:marLeft w:val="640"/>
          <w:marRight w:val="0"/>
          <w:marTop w:val="0"/>
          <w:marBottom w:val="0"/>
          <w:divBdr>
            <w:top w:val="none" w:sz="0" w:space="0" w:color="auto"/>
            <w:left w:val="none" w:sz="0" w:space="0" w:color="auto"/>
            <w:bottom w:val="none" w:sz="0" w:space="0" w:color="auto"/>
            <w:right w:val="none" w:sz="0" w:space="0" w:color="auto"/>
          </w:divBdr>
        </w:div>
        <w:div w:id="341662181">
          <w:marLeft w:val="640"/>
          <w:marRight w:val="0"/>
          <w:marTop w:val="0"/>
          <w:marBottom w:val="0"/>
          <w:divBdr>
            <w:top w:val="none" w:sz="0" w:space="0" w:color="auto"/>
            <w:left w:val="none" w:sz="0" w:space="0" w:color="auto"/>
            <w:bottom w:val="none" w:sz="0" w:space="0" w:color="auto"/>
            <w:right w:val="none" w:sz="0" w:space="0" w:color="auto"/>
          </w:divBdr>
        </w:div>
        <w:div w:id="1177579003">
          <w:marLeft w:val="640"/>
          <w:marRight w:val="0"/>
          <w:marTop w:val="0"/>
          <w:marBottom w:val="0"/>
          <w:divBdr>
            <w:top w:val="none" w:sz="0" w:space="0" w:color="auto"/>
            <w:left w:val="none" w:sz="0" w:space="0" w:color="auto"/>
            <w:bottom w:val="none" w:sz="0" w:space="0" w:color="auto"/>
            <w:right w:val="none" w:sz="0" w:space="0" w:color="auto"/>
          </w:divBdr>
        </w:div>
        <w:div w:id="1977448123">
          <w:marLeft w:val="640"/>
          <w:marRight w:val="0"/>
          <w:marTop w:val="0"/>
          <w:marBottom w:val="0"/>
          <w:divBdr>
            <w:top w:val="none" w:sz="0" w:space="0" w:color="auto"/>
            <w:left w:val="none" w:sz="0" w:space="0" w:color="auto"/>
            <w:bottom w:val="none" w:sz="0" w:space="0" w:color="auto"/>
            <w:right w:val="none" w:sz="0" w:space="0" w:color="auto"/>
          </w:divBdr>
        </w:div>
        <w:div w:id="181743002">
          <w:marLeft w:val="640"/>
          <w:marRight w:val="0"/>
          <w:marTop w:val="0"/>
          <w:marBottom w:val="0"/>
          <w:divBdr>
            <w:top w:val="none" w:sz="0" w:space="0" w:color="auto"/>
            <w:left w:val="none" w:sz="0" w:space="0" w:color="auto"/>
            <w:bottom w:val="none" w:sz="0" w:space="0" w:color="auto"/>
            <w:right w:val="none" w:sz="0" w:space="0" w:color="auto"/>
          </w:divBdr>
        </w:div>
        <w:div w:id="446849203">
          <w:marLeft w:val="640"/>
          <w:marRight w:val="0"/>
          <w:marTop w:val="0"/>
          <w:marBottom w:val="0"/>
          <w:divBdr>
            <w:top w:val="none" w:sz="0" w:space="0" w:color="auto"/>
            <w:left w:val="none" w:sz="0" w:space="0" w:color="auto"/>
            <w:bottom w:val="none" w:sz="0" w:space="0" w:color="auto"/>
            <w:right w:val="none" w:sz="0" w:space="0" w:color="auto"/>
          </w:divBdr>
        </w:div>
        <w:div w:id="998196118">
          <w:marLeft w:val="640"/>
          <w:marRight w:val="0"/>
          <w:marTop w:val="0"/>
          <w:marBottom w:val="0"/>
          <w:divBdr>
            <w:top w:val="none" w:sz="0" w:space="0" w:color="auto"/>
            <w:left w:val="none" w:sz="0" w:space="0" w:color="auto"/>
            <w:bottom w:val="none" w:sz="0" w:space="0" w:color="auto"/>
            <w:right w:val="none" w:sz="0" w:space="0" w:color="auto"/>
          </w:divBdr>
        </w:div>
        <w:div w:id="1565025829">
          <w:marLeft w:val="640"/>
          <w:marRight w:val="0"/>
          <w:marTop w:val="0"/>
          <w:marBottom w:val="0"/>
          <w:divBdr>
            <w:top w:val="none" w:sz="0" w:space="0" w:color="auto"/>
            <w:left w:val="none" w:sz="0" w:space="0" w:color="auto"/>
            <w:bottom w:val="none" w:sz="0" w:space="0" w:color="auto"/>
            <w:right w:val="none" w:sz="0" w:space="0" w:color="auto"/>
          </w:divBdr>
        </w:div>
        <w:div w:id="1134912594">
          <w:marLeft w:val="640"/>
          <w:marRight w:val="0"/>
          <w:marTop w:val="0"/>
          <w:marBottom w:val="0"/>
          <w:divBdr>
            <w:top w:val="none" w:sz="0" w:space="0" w:color="auto"/>
            <w:left w:val="none" w:sz="0" w:space="0" w:color="auto"/>
            <w:bottom w:val="none" w:sz="0" w:space="0" w:color="auto"/>
            <w:right w:val="none" w:sz="0" w:space="0" w:color="auto"/>
          </w:divBdr>
        </w:div>
        <w:div w:id="1263493193">
          <w:marLeft w:val="640"/>
          <w:marRight w:val="0"/>
          <w:marTop w:val="0"/>
          <w:marBottom w:val="0"/>
          <w:divBdr>
            <w:top w:val="none" w:sz="0" w:space="0" w:color="auto"/>
            <w:left w:val="none" w:sz="0" w:space="0" w:color="auto"/>
            <w:bottom w:val="none" w:sz="0" w:space="0" w:color="auto"/>
            <w:right w:val="none" w:sz="0" w:space="0" w:color="auto"/>
          </w:divBdr>
        </w:div>
        <w:div w:id="1282152090">
          <w:marLeft w:val="640"/>
          <w:marRight w:val="0"/>
          <w:marTop w:val="0"/>
          <w:marBottom w:val="0"/>
          <w:divBdr>
            <w:top w:val="none" w:sz="0" w:space="0" w:color="auto"/>
            <w:left w:val="none" w:sz="0" w:space="0" w:color="auto"/>
            <w:bottom w:val="none" w:sz="0" w:space="0" w:color="auto"/>
            <w:right w:val="none" w:sz="0" w:space="0" w:color="auto"/>
          </w:divBdr>
        </w:div>
        <w:div w:id="2135979144">
          <w:marLeft w:val="640"/>
          <w:marRight w:val="0"/>
          <w:marTop w:val="0"/>
          <w:marBottom w:val="0"/>
          <w:divBdr>
            <w:top w:val="none" w:sz="0" w:space="0" w:color="auto"/>
            <w:left w:val="none" w:sz="0" w:space="0" w:color="auto"/>
            <w:bottom w:val="none" w:sz="0" w:space="0" w:color="auto"/>
            <w:right w:val="none" w:sz="0" w:space="0" w:color="auto"/>
          </w:divBdr>
        </w:div>
        <w:div w:id="1170944699">
          <w:marLeft w:val="640"/>
          <w:marRight w:val="0"/>
          <w:marTop w:val="0"/>
          <w:marBottom w:val="0"/>
          <w:divBdr>
            <w:top w:val="none" w:sz="0" w:space="0" w:color="auto"/>
            <w:left w:val="none" w:sz="0" w:space="0" w:color="auto"/>
            <w:bottom w:val="none" w:sz="0" w:space="0" w:color="auto"/>
            <w:right w:val="none" w:sz="0" w:space="0" w:color="auto"/>
          </w:divBdr>
        </w:div>
        <w:div w:id="1098868655">
          <w:marLeft w:val="640"/>
          <w:marRight w:val="0"/>
          <w:marTop w:val="0"/>
          <w:marBottom w:val="0"/>
          <w:divBdr>
            <w:top w:val="none" w:sz="0" w:space="0" w:color="auto"/>
            <w:left w:val="none" w:sz="0" w:space="0" w:color="auto"/>
            <w:bottom w:val="none" w:sz="0" w:space="0" w:color="auto"/>
            <w:right w:val="none" w:sz="0" w:space="0" w:color="auto"/>
          </w:divBdr>
        </w:div>
        <w:div w:id="125902279">
          <w:marLeft w:val="640"/>
          <w:marRight w:val="0"/>
          <w:marTop w:val="0"/>
          <w:marBottom w:val="0"/>
          <w:divBdr>
            <w:top w:val="none" w:sz="0" w:space="0" w:color="auto"/>
            <w:left w:val="none" w:sz="0" w:space="0" w:color="auto"/>
            <w:bottom w:val="none" w:sz="0" w:space="0" w:color="auto"/>
            <w:right w:val="none" w:sz="0" w:space="0" w:color="auto"/>
          </w:divBdr>
        </w:div>
        <w:div w:id="1730690082">
          <w:marLeft w:val="640"/>
          <w:marRight w:val="0"/>
          <w:marTop w:val="0"/>
          <w:marBottom w:val="0"/>
          <w:divBdr>
            <w:top w:val="none" w:sz="0" w:space="0" w:color="auto"/>
            <w:left w:val="none" w:sz="0" w:space="0" w:color="auto"/>
            <w:bottom w:val="none" w:sz="0" w:space="0" w:color="auto"/>
            <w:right w:val="none" w:sz="0" w:space="0" w:color="auto"/>
          </w:divBdr>
        </w:div>
        <w:div w:id="1798916083">
          <w:marLeft w:val="640"/>
          <w:marRight w:val="0"/>
          <w:marTop w:val="0"/>
          <w:marBottom w:val="0"/>
          <w:divBdr>
            <w:top w:val="none" w:sz="0" w:space="0" w:color="auto"/>
            <w:left w:val="none" w:sz="0" w:space="0" w:color="auto"/>
            <w:bottom w:val="none" w:sz="0" w:space="0" w:color="auto"/>
            <w:right w:val="none" w:sz="0" w:space="0" w:color="auto"/>
          </w:divBdr>
        </w:div>
        <w:div w:id="806508968">
          <w:marLeft w:val="640"/>
          <w:marRight w:val="0"/>
          <w:marTop w:val="0"/>
          <w:marBottom w:val="0"/>
          <w:divBdr>
            <w:top w:val="none" w:sz="0" w:space="0" w:color="auto"/>
            <w:left w:val="none" w:sz="0" w:space="0" w:color="auto"/>
            <w:bottom w:val="none" w:sz="0" w:space="0" w:color="auto"/>
            <w:right w:val="none" w:sz="0" w:space="0" w:color="auto"/>
          </w:divBdr>
        </w:div>
        <w:div w:id="1573079504">
          <w:marLeft w:val="640"/>
          <w:marRight w:val="0"/>
          <w:marTop w:val="0"/>
          <w:marBottom w:val="0"/>
          <w:divBdr>
            <w:top w:val="none" w:sz="0" w:space="0" w:color="auto"/>
            <w:left w:val="none" w:sz="0" w:space="0" w:color="auto"/>
            <w:bottom w:val="none" w:sz="0" w:space="0" w:color="auto"/>
            <w:right w:val="none" w:sz="0" w:space="0" w:color="auto"/>
          </w:divBdr>
        </w:div>
        <w:div w:id="2088070942">
          <w:marLeft w:val="640"/>
          <w:marRight w:val="0"/>
          <w:marTop w:val="0"/>
          <w:marBottom w:val="0"/>
          <w:divBdr>
            <w:top w:val="none" w:sz="0" w:space="0" w:color="auto"/>
            <w:left w:val="none" w:sz="0" w:space="0" w:color="auto"/>
            <w:bottom w:val="none" w:sz="0" w:space="0" w:color="auto"/>
            <w:right w:val="none" w:sz="0" w:space="0" w:color="auto"/>
          </w:divBdr>
        </w:div>
        <w:div w:id="85347129">
          <w:marLeft w:val="640"/>
          <w:marRight w:val="0"/>
          <w:marTop w:val="0"/>
          <w:marBottom w:val="0"/>
          <w:divBdr>
            <w:top w:val="none" w:sz="0" w:space="0" w:color="auto"/>
            <w:left w:val="none" w:sz="0" w:space="0" w:color="auto"/>
            <w:bottom w:val="none" w:sz="0" w:space="0" w:color="auto"/>
            <w:right w:val="none" w:sz="0" w:space="0" w:color="auto"/>
          </w:divBdr>
        </w:div>
        <w:div w:id="981958060">
          <w:marLeft w:val="640"/>
          <w:marRight w:val="0"/>
          <w:marTop w:val="0"/>
          <w:marBottom w:val="0"/>
          <w:divBdr>
            <w:top w:val="none" w:sz="0" w:space="0" w:color="auto"/>
            <w:left w:val="none" w:sz="0" w:space="0" w:color="auto"/>
            <w:bottom w:val="none" w:sz="0" w:space="0" w:color="auto"/>
            <w:right w:val="none" w:sz="0" w:space="0" w:color="auto"/>
          </w:divBdr>
        </w:div>
      </w:divsChild>
    </w:div>
    <w:div w:id="66617108">
      <w:bodyDiv w:val="1"/>
      <w:marLeft w:val="0"/>
      <w:marRight w:val="0"/>
      <w:marTop w:val="0"/>
      <w:marBottom w:val="0"/>
      <w:divBdr>
        <w:top w:val="none" w:sz="0" w:space="0" w:color="auto"/>
        <w:left w:val="none" w:sz="0" w:space="0" w:color="auto"/>
        <w:bottom w:val="none" w:sz="0" w:space="0" w:color="auto"/>
        <w:right w:val="none" w:sz="0" w:space="0" w:color="auto"/>
      </w:divBdr>
      <w:divsChild>
        <w:div w:id="58989688">
          <w:marLeft w:val="640"/>
          <w:marRight w:val="0"/>
          <w:marTop w:val="0"/>
          <w:marBottom w:val="0"/>
          <w:divBdr>
            <w:top w:val="none" w:sz="0" w:space="0" w:color="auto"/>
            <w:left w:val="none" w:sz="0" w:space="0" w:color="auto"/>
            <w:bottom w:val="none" w:sz="0" w:space="0" w:color="auto"/>
            <w:right w:val="none" w:sz="0" w:space="0" w:color="auto"/>
          </w:divBdr>
        </w:div>
        <w:div w:id="66806592">
          <w:marLeft w:val="640"/>
          <w:marRight w:val="0"/>
          <w:marTop w:val="0"/>
          <w:marBottom w:val="0"/>
          <w:divBdr>
            <w:top w:val="none" w:sz="0" w:space="0" w:color="auto"/>
            <w:left w:val="none" w:sz="0" w:space="0" w:color="auto"/>
            <w:bottom w:val="none" w:sz="0" w:space="0" w:color="auto"/>
            <w:right w:val="none" w:sz="0" w:space="0" w:color="auto"/>
          </w:divBdr>
        </w:div>
        <w:div w:id="207498576">
          <w:marLeft w:val="640"/>
          <w:marRight w:val="0"/>
          <w:marTop w:val="0"/>
          <w:marBottom w:val="0"/>
          <w:divBdr>
            <w:top w:val="none" w:sz="0" w:space="0" w:color="auto"/>
            <w:left w:val="none" w:sz="0" w:space="0" w:color="auto"/>
            <w:bottom w:val="none" w:sz="0" w:space="0" w:color="auto"/>
            <w:right w:val="none" w:sz="0" w:space="0" w:color="auto"/>
          </w:divBdr>
        </w:div>
        <w:div w:id="269896051">
          <w:marLeft w:val="640"/>
          <w:marRight w:val="0"/>
          <w:marTop w:val="0"/>
          <w:marBottom w:val="0"/>
          <w:divBdr>
            <w:top w:val="none" w:sz="0" w:space="0" w:color="auto"/>
            <w:left w:val="none" w:sz="0" w:space="0" w:color="auto"/>
            <w:bottom w:val="none" w:sz="0" w:space="0" w:color="auto"/>
            <w:right w:val="none" w:sz="0" w:space="0" w:color="auto"/>
          </w:divBdr>
        </w:div>
        <w:div w:id="356392818">
          <w:marLeft w:val="640"/>
          <w:marRight w:val="0"/>
          <w:marTop w:val="0"/>
          <w:marBottom w:val="0"/>
          <w:divBdr>
            <w:top w:val="none" w:sz="0" w:space="0" w:color="auto"/>
            <w:left w:val="none" w:sz="0" w:space="0" w:color="auto"/>
            <w:bottom w:val="none" w:sz="0" w:space="0" w:color="auto"/>
            <w:right w:val="none" w:sz="0" w:space="0" w:color="auto"/>
          </w:divBdr>
        </w:div>
        <w:div w:id="363288651">
          <w:marLeft w:val="640"/>
          <w:marRight w:val="0"/>
          <w:marTop w:val="0"/>
          <w:marBottom w:val="0"/>
          <w:divBdr>
            <w:top w:val="none" w:sz="0" w:space="0" w:color="auto"/>
            <w:left w:val="none" w:sz="0" w:space="0" w:color="auto"/>
            <w:bottom w:val="none" w:sz="0" w:space="0" w:color="auto"/>
            <w:right w:val="none" w:sz="0" w:space="0" w:color="auto"/>
          </w:divBdr>
        </w:div>
        <w:div w:id="408237039">
          <w:marLeft w:val="640"/>
          <w:marRight w:val="0"/>
          <w:marTop w:val="0"/>
          <w:marBottom w:val="0"/>
          <w:divBdr>
            <w:top w:val="none" w:sz="0" w:space="0" w:color="auto"/>
            <w:left w:val="none" w:sz="0" w:space="0" w:color="auto"/>
            <w:bottom w:val="none" w:sz="0" w:space="0" w:color="auto"/>
            <w:right w:val="none" w:sz="0" w:space="0" w:color="auto"/>
          </w:divBdr>
        </w:div>
        <w:div w:id="532423605">
          <w:marLeft w:val="640"/>
          <w:marRight w:val="0"/>
          <w:marTop w:val="0"/>
          <w:marBottom w:val="0"/>
          <w:divBdr>
            <w:top w:val="none" w:sz="0" w:space="0" w:color="auto"/>
            <w:left w:val="none" w:sz="0" w:space="0" w:color="auto"/>
            <w:bottom w:val="none" w:sz="0" w:space="0" w:color="auto"/>
            <w:right w:val="none" w:sz="0" w:space="0" w:color="auto"/>
          </w:divBdr>
        </w:div>
        <w:div w:id="663437916">
          <w:marLeft w:val="640"/>
          <w:marRight w:val="0"/>
          <w:marTop w:val="0"/>
          <w:marBottom w:val="0"/>
          <w:divBdr>
            <w:top w:val="none" w:sz="0" w:space="0" w:color="auto"/>
            <w:left w:val="none" w:sz="0" w:space="0" w:color="auto"/>
            <w:bottom w:val="none" w:sz="0" w:space="0" w:color="auto"/>
            <w:right w:val="none" w:sz="0" w:space="0" w:color="auto"/>
          </w:divBdr>
        </w:div>
        <w:div w:id="688607836">
          <w:marLeft w:val="640"/>
          <w:marRight w:val="0"/>
          <w:marTop w:val="0"/>
          <w:marBottom w:val="0"/>
          <w:divBdr>
            <w:top w:val="none" w:sz="0" w:space="0" w:color="auto"/>
            <w:left w:val="none" w:sz="0" w:space="0" w:color="auto"/>
            <w:bottom w:val="none" w:sz="0" w:space="0" w:color="auto"/>
            <w:right w:val="none" w:sz="0" w:space="0" w:color="auto"/>
          </w:divBdr>
        </w:div>
        <w:div w:id="714424854">
          <w:marLeft w:val="640"/>
          <w:marRight w:val="0"/>
          <w:marTop w:val="0"/>
          <w:marBottom w:val="0"/>
          <w:divBdr>
            <w:top w:val="none" w:sz="0" w:space="0" w:color="auto"/>
            <w:left w:val="none" w:sz="0" w:space="0" w:color="auto"/>
            <w:bottom w:val="none" w:sz="0" w:space="0" w:color="auto"/>
            <w:right w:val="none" w:sz="0" w:space="0" w:color="auto"/>
          </w:divBdr>
        </w:div>
        <w:div w:id="745300273">
          <w:marLeft w:val="640"/>
          <w:marRight w:val="0"/>
          <w:marTop w:val="0"/>
          <w:marBottom w:val="0"/>
          <w:divBdr>
            <w:top w:val="none" w:sz="0" w:space="0" w:color="auto"/>
            <w:left w:val="none" w:sz="0" w:space="0" w:color="auto"/>
            <w:bottom w:val="none" w:sz="0" w:space="0" w:color="auto"/>
            <w:right w:val="none" w:sz="0" w:space="0" w:color="auto"/>
          </w:divBdr>
        </w:div>
        <w:div w:id="790052184">
          <w:marLeft w:val="640"/>
          <w:marRight w:val="0"/>
          <w:marTop w:val="0"/>
          <w:marBottom w:val="0"/>
          <w:divBdr>
            <w:top w:val="none" w:sz="0" w:space="0" w:color="auto"/>
            <w:left w:val="none" w:sz="0" w:space="0" w:color="auto"/>
            <w:bottom w:val="none" w:sz="0" w:space="0" w:color="auto"/>
            <w:right w:val="none" w:sz="0" w:space="0" w:color="auto"/>
          </w:divBdr>
        </w:div>
        <w:div w:id="817956786">
          <w:marLeft w:val="640"/>
          <w:marRight w:val="0"/>
          <w:marTop w:val="0"/>
          <w:marBottom w:val="0"/>
          <w:divBdr>
            <w:top w:val="none" w:sz="0" w:space="0" w:color="auto"/>
            <w:left w:val="none" w:sz="0" w:space="0" w:color="auto"/>
            <w:bottom w:val="none" w:sz="0" w:space="0" w:color="auto"/>
            <w:right w:val="none" w:sz="0" w:space="0" w:color="auto"/>
          </w:divBdr>
        </w:div>
        <w:div w:id="871918731">
          <w:marLeft w:val="640"/>
          <w:marRight w:val="0"/>
          <w:marTop w:val="0"/>
          <w:marBottom w:val="0"/>
          <w:divBdr>
            <w:top w:val="none" w:sz="0" w:space="0" w:color="auto"/>
            <w:left w:val="none" w:sz="0" w:space="0" w:color="auto"/>
            <w:bottom w:val="none" w:sz="0" w:space="0" w:color="auto"/>
            <w:right w:val="none" w:sz="0" w:space="0" w:color="auto"/>
          </w:divBdr>
        </w:div>
        <w:div w:id="877427244">
          <w:marLeft w:val="640"/>
          <w:marRight w:val="0"/>
          <w:marTop w:val="0"/>
          <w:marBottom w:val="0"/>
          <w:divBdr>
            <w:top w:val="none" w:sz="0" w:space="0" w:color="auto"/>
            <w:left w:val="none" w:sz="0" w:space="0" w:color="auto"/>
            <w:bottom w:val="none" w:sz="0" w:space="0" w:color="auto"/>
            <w:right w:val="none" w:sz="0" w:space="0" w:color="auto"/>
          </w:divBdr>
        </w:div>
        <w:div w:id="911818731">
          <w:marLeft w:val="640"/>
          <w:marRight w:val="0"/>
          <w:marTop w:val="0"/>
          <w:marBottom w:val="0"/>
          <w:divBdr>
            <w:top w:val="none" w:sz="0" w:space="0" w:color="auto"/>
            <w:left w:val="none" w:sz="0" w:space="0" w:color="auto"/>
            <w:bottom w:val="none" w:sz="0" w:space="0" w:color="auto"/>
            <w:right w:val="none" w:sz="0" w:space="0" w:color="auto"/>
          </w:divBdr>
        </w:div>
        <w:div w:id="933051010">
          <w:marLeft w:val="640"/>
          <w:marRight w:val="0"/>
          <w:marTop w:val="0"/>
          <w:marBottom w:val="0"/>
          <w:divBdr>
            <w:top w:val="none" w:sz="0" w:space="0" w:color="auto"/>
            <w:left w:val="none" w:sz="0" w:space="0" w:color="auto"/>
            <w:bottom w:val="none" w:sz="0" w:space="0" w:color="auto"/>
            <w:right w:val="none" w:sz="0" w:space="0" w:color="auto"/>
          </w:divBdr>
        </w:div>
        <w:div w:id="1028991640">
          <w:marLeft w:val="640"/>
          <w:marRight w:val="0"/>
          <w:marTop w:val="0"/>
          <w:marBottom w:val="0"/>
          <w:divBdr>
            <w:top w:val="none" w:sz="0" w:space="0" w:color="auto"/>
            <w:left w:val="none" w:sz="0" w:space="0" w:color="auto"/>
            <w:bottom w:val="none" w:sz="0" w:space="0" w:color="auto"/>
            <w:right w:val="none" w:sz="0" w:space="0" w:color="auto"/>
          </w:divBdr>
        </w:div>
        <w:div w:id="1338118717">
          <w:marLeft w:val="640"/>
          <w:marRight w:val="0"/>
          <w:marTop w:val="0"/>
          <w:marBottom w:val="0"/>
          <w:divBdr>
            <w:top w:val="none" w:sz="0" w:space="0" w:color="auto"/>
            <w:left w:val="none" w:sz="0" w:space="0" w:color="auto"/>
            <w:bottom w:val="none" w:sz="0" w:space="0" w:color="auto"/>
            <w:right w:val="none" w:sz="0" w:space="0" w:color="auto"/>
          </w:divBdr>
        </w:div>
        <w:div w:id="1355493561">
          <w:marLeft w:val="640"/>
          <w:marRight w:val="0"/>
          <w:marTop w:val="0"/>
          <w:marBottom w:val="0"/>
          <w:divBdr>
            <w:top w:val="none" w:sz="0" w:space="0" w:color="auto"/>
            <w:left w:val="none" w:sz="0" w:space="0" w:color="auto"/>
            <w:bottom w:val="none" w:sz="0" w:space="0" w:color="auto"/>
            <w:right w:val="none" w:sz="0" w:space="0" w:color="auto"/>
          </w:divBdr>
        </w:div>
        <w:div w:id="1357150880">
          <w:marLeft w:val="640"/>
          <w:marRight w:val="0"/>
          <w:marTop w:val="0"/>
          <w:marBottom w:val="0"/>
          <w:divBdr>
            <w:top w:val="none" w:sz="0" w:space="0" w:color="auto"/>
            <w:left w:val="none" w:sz="0" w:space="0" w:color="auto"/>
            <w:bottom w:val="none" w:sz="0" w:space="0" w:color="auto"/>
            <w:right w:val="none" w:sz="0" w:space="0" w:color="auto"/>
          </w:divBdr>
        </w:div>
        <w:div w:id="1404333506">
          <w:marLeft w:val="640"/>
          <w:marRight w:val="0"/>
          <w:marTop w:val="0"/>
          <w:marBottom w:val="0"/>
          <w:divBdr>
            <w:top w:val="none" w:sz="0" w:space="0" w:color="auto"/>
            <w:left w:val="none" w:sz="0" w:space="0" w:color="auto"/>
            <w:bottom w:val="none" w:sz="0" w:space="0" w:color="auto"/>
            <w:right w:val="none" w:sz="0" w:space="0" w:color="auto"/>
          </w:divBdr>
        </w:div>
        <w:div w:id="1430856345">
          <w:marLeft w:val="640"/>
          <w:marRight w:val="0"/>
          <w:marTop w:val="0"/>
          <w:marBottom w:val="0"/>
          <w:divBdr>
            <w:top w:val="none" w:sz="0" w:space="0" w:color="auto"/>
            <w:left w:val="none" w:sz="0" w:space="0" w:color="auto"/>
            <w:bottom w:val="none" w:sz="0" w:space="0" w:color="auto"/>
            <w:right w:val="none" w:sz="0" w:space="0" w:color="auto"/>
          </w:divBdr>
        </w:div>
        <w:div w:id="1468668993">
          <w:marLeft w:val="640"/>
          <w:marRight w:val="0"/>
          <w:marTop w:val="0"/>
          <w:marBottom w:val="0"/>
          <w:divBdr>
            <w:top w:val="none" w:sz="0" w:space="0" w:color="auto"/>
            <w:left w:val="none" w:sz="0" w:space="0" w:color="auto"/>
            <w:bottom w:val="none" w:sz="0" w:space="0" w:color="auto"/>
            <w:right w:val="none" w:sz="0" w:space="0" w:color="auto"/>
          </w:divBdr>
        </w:div>
        <w:div w:id="1481845026">
          <w:marLeft w:val="640"/>
          <w:marRight w:val="0"/>
          <w:marTop w:val="0"/>
          <w:marBottom w:val="0"/>
          <w:divBdr>
            <w:top w:val="none" w:sz="0" w:space="0" w:color="auto"/>
            <w:left w:val="none" w:sz="0" w:space="0" w:color="auto"/>
            <w:bottom w:val="none" w:sz="0" w:space="0" w:color="auto"/>
            <w:right w:val="none" w:sz="0" w:space="0" w:color="auto"/>
          </w:divBdr>
        </w:div>
        <w:div w:id="1525899976">
          <w:marLeft w:val="640"/>
          <w:marRight w:val="0"/>
          <w:marTop w:val="0"/>
          <w:marBottom w:val="0"/>
          <w:divBdr>
            <w:top w:val="none" w:sz="0" w:space="0" w:color="auto"/>
            <w:left w:val="none" w:sz="0" w:space="0" w:color="auto"/>
            <w:bottom w:val="none" w:sz="0" w:space="0" w:color="auto"/>
            <w:right w:val="none" w:sz="0" w:space="0" w:color="auto"/>
          </w:divBdr>
        </w:div>
        <w:div w:id="1591769362">
          <w:marLeft w:val="640"/>
          <w:marRight w:val="0"/>
          <w:marTop w:val="0"/>
          <w:marBottom w:val="0"/>
          <w:divBdr>
            <w:top w:val="none" w:sz="0" w:space="0" w:color="auto"/>
            <w:left w:val="none" w:sz="0" w:space="0" w:color="auto"/>
            <w:bottom w:val="none" w:sz="0" w:space="0" w:color="auto"/>
            <w:right w:val="none" w:sz="0" w:space="0" w:color="auto"/>
          </w:divBdr>
        </w:div>
        <w:div w:id="1644457500">
          <w:marLeft w:val="640"/>
          <w:marRight w:val="0"/>
          <w:marTop w:val="0"/>
          <w:marBottom w:val="0"/>
          <w:divBdr>
            <w:top w:val="none" w:sz="0" w:space="0" w:color="auto"/>
            <w:left w:val="none" w:sz="0" w:space="0" w:color="auto"/>
            <w:bottom w:val="none" w:sz="0" w:space="0" w:color="auto"/>
            <w:right w:val="none" w:sz="0" w:space="0" w:color="auto"/>
          </w:divBdr>
        </w:div>
        <w:div w:id="1647314167">
          <w:marLeft w:val="640"/>
          <w:marRight w:val="0"/>
          <w:marTop w:val="0"/>
          <w:marBottom w:val="0"/>
          <w:divBdr>
            <w:top w:val="none" w:sz="0" w:space="0" w:color="auto"/>
            <w:left w:val="none" w:sz="0" w:space="0" w:color="auto"/>
            <w:bottom w:val="none" w:sz="0" w:space="0" w:color="auto"/>
            <w:right w:val="none" w:sz="0" w:space="0" w:color="auto"/>
          </w:divBdr>
        </w:div>
        <w:div w:id="1661958035">
          <w:marLeft w:val="640"/>
          <w:marRight w:val="0"/>
          <w:marTop w:val="0"/>
          <w:marBottom w:val="0"/>
          <w:divBdr>
            <w:top w:val="none" w:sz="0" w:space="0" w:color="auto"/>
            <w:left w:val="none" w:sz="0" w:space="0" w:color="auto"/>
            <w:bottom w:val="none" w:sz="0" w:space="0" w:color="auto"/>
            <w:right w:val="none" w:sz="0" w:space="0" w:color="auto"/>
          </w:divBdr>
        </w:div>
        <w:div w:id="1697268558">
          <w:marLeft w:val="640"/>
          <w:marRight w:val="0"/>
          <w:marTop w:val="0"/>
          <w:marBottom w:val="0"/>
          <w:divBdr>
            <w:top w:val="none" w:sz="0" w:space="0" w:color="auto"/>
            <w:left w:val="none" w:sz="0" w:space="0" w:color="auto"/>
            <w:bottom w:val="none" w:sz="0" w:space="0" w:color="auto"/>
            <w:right w:val="none" w:sz="0" w:space="0" w:color="auto"/>
          </w:divBdr>
        </w:div>
        <w:div w:id="1795445967">
          <w:marLeft w:val="640"/>
          <w:marRight w:val="0"/>
          <w:marTop w:val="0"/>
          <w:marBottom w:val="0"/>
          <w:divBdr>
            <w:top w:val="none" w:sz="0" w:space="0" w:color="auto"/>
            <w:left w:val="none" w:sz="0" w:space="0" w:color="auto"/>
            <w:bottom w:val="none" w:sz="0" w:space="0" w:color="auto"/>
            <w:right w:val="none" w:sz="0" w:space="0" w:color="auto"/>
          </w:divBdr>
        </w:div>
        <w:div w:id="1825855866">
          <w:marLeft w:val="640"/>
          <w:marRight w:val="0"/>
          <w:marTop w:val="0"/>
          <w:marBottom w:val="0"/>
          <w:divBdr>
            <w:top w:val="none" w:sz="0" w:space="0" w:color="auto"/>
            <w:left w:val="none" w:sz="0" w:space="0" w:color="auto"/>
            <w:bottom w:val="none" w:sz="0" w:space="0" w:color="auto"/>
            <w:right w:val="none" w:sz="0" w:space="0" w:color="auto"/>
          </w:divBdr>
        </w:div>
        <w:div w:id="1843625040">
          <w:marLeft w:val="640"/>
          <w:marRight w:val="0"/>
          <w:marTop w:val="0"/>
          <w:marBottom w:val="0"/>
          <w:divBdr>
            <w:top w:val="none" w:sz="0" w:space="0" w:color="auto"/>
            <w:left w:val="none" w:sz="0" w:space="0" w:color="auto"/>
            <w:bottom w:val="none" w:sz="0" w:space="0" w:color="auto"/>
            <w:right w:val="none" w:sz="0" w:space="0" w:color="auto"/>
          </w:divBdr>
        </w:div>
        <w:div w:id="1856994665">
          <w:marLeft w:val="640"/>
          <w:marRight w:val="0"/>
          <w:marTop w:val="0"/>
          <w:marBottom w:val="0"/>
          <w:divBdr>
            <w:top w:val="none" w:sz="0" w:space="0" w:color="auto"/>
            <w:left w:val="none" w:sz="0" w:space="0" w:color="auto"/>
            <w:bottom w:val="none" w:sz="0" w:space="0" w:color="auto"/>
            <w:right w:val="none" w:sz="0" w:space="0" w:color="auto"/>
          </w:divBdr>
        </w:div>
        <w:div w:id="1859806158">
          <w:marLeft w:val="640"/>
          <w:marRight w:val="0"/>
          <w:marTop w:val="0"/>
          <w:marBottom w:val="0"/>
          <w:divBdr>
            <w:top w:val="none" w:sz="0" w:space="0" w:color="auto"/>
            <w:left w:val="none" w:sz="0" w:space="0" w:color="auto"/>
            <w:bottom w:val="none" w:sz="0" w:space="0" w:color="auto"/>
            <w:right w:val="none" w:sz="0" w:space="0" w:color="auto"/>
          </w:divBdr>
        </w:div>
        <w:div w:id="1872375041">
          <w:marLeft w:val="640"/>
          <w:marRight w:val="0"/>
          <w:marTop w:val="0"/>
          <w:marBottom w:val="0"/>
          <w:divBdr>
            <w:top w:val="none" w:sz="0" w:space="0" w:color="auto"/>
            <w:left w:val="none" w:sz="0" w:space="0" w:color="auto"/>
            <w:bottom w:val="none" w:sz="0" w:space="0" w:color="auto"/>
            <w:right w:val="none" w:sz="0" w:space="0" w:color="auto"/>
          </w:divBdr>
        </w:div>
        <w:div w:id="1905408701">
          <w:marLeft w:val="640"/>
          <w:marRight w:val="0"/>
          <w:marTop w:val="0"/>
          <w:marBottom w:val="0"/>
          <w:divBdr>
            <w:top w:val="none" w:sz="0" w:space="0" w:color="auto"/>
            <w:left w:val="none" w:sz="0" w:space="0" w:color="auto"/>
            <w:bottom w:val="none" w:sz="0" w:space="0" w:color="auto"/>
            <w:right w:val="none" w:sz="0" w:space="0" w:color="auto"/>
          </w:divBdr>
        </w:div>
        <w:div w:id="1946689272">
          <w:marLeft w:val="640"/>
          <w:marRight w:val="0"/>
          <w:marTop w:val="0"/>
          <w:marBottom w:val="0"/>
          <w:divBdr>
            <w:top w:val="none" w:sz="0" w:space="0" w:color="auto"/>
            <w:left w:val="none" w:sz="0" w:space="0" w:color="auto"/>
            <w:bottom w:val="none" w:sz="0" w:space="0" w:color="auto"/>
            <w:right w:val="none" w:sz="0" w:space="0" w:color="auto"/>
          </w:divBdr>
        </w:div>
        <w:div w:id="1971091340">
          <w:marLeft w:val="640"/>
          <w:marRight w:val="0"/>
          <w:marTop w:val="0"/>
          <w:marBottom w:val="0"/>
          <w:divBdr>
            <w:top w:val="none" w:sz="0" w:space="0" w:color="auto"/>
            <w:left w:val="none" w:sz="0" w:space="0" w:color="auto"/>
            <w:bottom w:val="none" w:sz="0" w:space="0" w:color="auto"/>
            <w:right w:val="none" w:sz="0" w:space="0" w:color="auto"/>
          </w:divBdr>
        </w:div>
        <w:div w:id="2042170893">
          <w:marLeft w:val="640"/>
          <w:marRight w:val="0"/>
          <w:marTop w:val="0"/>
          <w:marBottom w:val="0"/>
          <w:divBdr>
            <w:top w:val="none" w:sz="0" w:space="0" w:color="auto"/>
            <w:left w:val="none" w:sz="0" w:space="0" w:color="auto"/>
            <w:bottom w:val="none" w:sz="0" w:space="0" w:color="auto"/>
            <w:right w:val="none" w:sz="0" w:space="0" w:color="auto"/>
          </w:divBdr>
        </w:div>
        <w:div w:id="2042396068">
          <w:marLeft w:val="640"/>
          <w:marRight w:val="0"/>
          <w:marTop w:val="0"/>
          <w:marBottom w:val="0"/>
          <w:divBdr>
            <w:top w:val="none" w:sz="0" w:space="0" w:color="auto"/>
            <w:left w:val="none" w:sz="0" w:space="0" w:color="auto"/>
            <w:bottom w:val="none" w:sz="0" w:space="0" w:color="auto"/>
            <w:right w:val="none" w:sz="0" w:space="0" w:color="auto"/>
          </w:divBdr>
        </w:div>
        <w:div w:id="2052263794">
          <w:marLeft w:val="640"/>
          <w:marRight w:val="0"/>
          <w:marTop w:val="0"/>
          <w:marBottom w:val="0"/>
          <w:divBdr>
            <w:top w:val="none" w:sz="0" w:space="0" w:color="auto"/>
            <w:left w:val="none" w:sz="0" w:space="0" w:color="auto"/>
            <w:bottom w:val="none" w:sz="0" w:space="0" w:color="auto"/>
            <w:right w:val="none" w:sz="0" w:space="0" w:color="auto"/>
          </w:divBdr>
        </w:div>
        <w:div w:id="2135243773">
          <w:marLeft w:val="640"/>
          <w:marRight w:val="0"/>
          <w:marTop w:val="0"/>
          <w:marBottom w:val="0"/>
          <w:divBdr>
            <w:top w:val="none" w:sz="0" w:space="0" w:color="auto"/>
            <w:left w:val="none" w:sz="0" w:space="0" w:color="auto"/>
            <w:bottom w:val="none" w:sz="0" w:space="0" w:color="auto"/>
            <w:right w:val="none" w:sz="0" w:space="0" w:color="auto"/>
          </w:divBdr>
        </w:div>
      </w:divsChild>
    </w:div>
    <w:div w:id="71585518">
      <w:bodyDiv w:val="1"/>
      <w:marLeft w:val="0"/>
      <w:marRight w:val="0"/>
      <w:marTop w:val="0"/>
      <w:marBottom w:val="0"/>
      <w:divBdr>
        <w:top w:val="none" w:sz="0" w:space="0" w:color="auto"/>
        <w:left w:val="none" w:sz="0" w:space="0" w:color="auto"/>
        <w:bottom w:val="none" w:sz="0" w:space="0" w:color="auto"/>
        <w:right w:val="none" w:sz="0" w:space="0" w:color="auto"/>
      </w:divBdr>
      <w:divsChild>
        <w:div w:id="983513185">
          <w:marLeft w:val="640"/>
          <w:marRight w:val="0"/>
          <w:marTop w:val="0"/>
          <w:marBottom w:val="0"/>
          <w:divBdr>
            <w:top w:val="none" w:sz="0" w:space="0" w:color="auto"/>
            <w:left w:val="none" w:sz="0" w:space="0" w:color="auto"/>
            <w:bottom w:val="none" w:sz="0" w:space="0" w:color="auto"/>
            <w:right w:val="none" w:sz="0" w:space="0" w:color="auto"/>
          </w:divBdr>
        </w:div>
        <w:div w:id="467361746">
          <w:marLeft w:val="640"/>
          <w:marRight w:val="0"/>
          <w:marTop w:val="0"/>
          <w:marBottom w:val="0"/>
          <w:divBdr>
            <w:top w:val="none" w:sz="0" w:space="0" w:color="auto"/>
            <w:left w:val="none" w:sz="0" w:space="0" w:color="auto"/>
            <w:bottom w:val="none" w:sz="0" w:space="0" w:color="auto"/>
            <w:right w:val="none" w:sz="0" w:space="0" w:color="auto"/>
          </w:divBdr>
        </w:div>
        <w:div w:id="2017531410">
          <w:marLeft w:val="640"/>
          <w:marRight w:val="0"/>
          <w:marTop w:val="0"/>
          <w:marBottom w:val="0"/>
          <w:divBdr>
            <w:top w:val="none" w:sz="0" w:space="0" w:color="auto"/>
            <w:left w:val="none" w:sz="0" w:space="0" w:color="auto"/>
            <w:bottom w:val="none" w:sz="0" w:space="0" w:color="auto"/>
            <w:right w:val="none" w:sz="0" w:space="0" w:color="auto"/>
          </w:divBdr>
        </w:div>
        <w:div w:id="2124497142">
          <w:marLeft w:val="640"/>
          <w:marRight w:val="0"/>
          <w:marTop w:val="0"/>
          <w:marBottom w:val="0"/>
          <w:divBdr>
            <w:top w:val="none" w:sz="0" w:space="0" w:color="auto"/>
            <w:left w:val="none" w:sz="0" w:space="0" w:color="auto"/>
            <w:bottom w:val="none" w:sz="0" w:space="0" w:color="auto"/>
            <w:right w:val="none" w:sz="0" w:space="0" w:color="auto"/>
          </w:divBdr>
        </w:div>
        <w:div w:id="722410466">
          <w:marLeft w:val="640"/>
          <w:marRight w:val="0"/>
          <w:marTop w:val="0"/>
          <w:marBottom w:val="0"/>
          <w:divBdr>
            <w:top w:val="none" w:sz="0" w:space="0" w:color="auto"/>
            <w:left w:val="none" w:sz="0" w:space="0" w:color="auto"/>
            <w:bottom w:val="none" w:sz="0" w:space="0" w:color="auto"/>
            <w:right w:val="none" w:sz="0" w:space="0" w:color="auto"/>
          </w:divBdr>
        </w:div>
        <w:div w:id="288165314">
          <w:marLeft w:val="640"/>
          <w:marRight w:val="0"/>
          <w:marTop w:val="0"/>
          <w:marBottom w:val="0"/>
          <w:divBdr>
            <w:top w:val="none" w:sz="0" w:space="0" w:color="auto"/>
            <w:left w:val="none" w:sz="0" w:space="0" w:color="auto"/>
            <w:bottom w:val="none" w:sz="0" w:space="0" w:color="auto"/>
            <w:right w:val="none" w:sz="0" w:space="0" w:color="auto"/>
          </w:divBdr>
        </w:div>
        <w:div w:id="878786849">
          <w:marLeft w:val="640"/>
          <w:marRight w:val="0"/>
          <w:marTop w:val="0"/>
          <w:marBottom w:val="0"/>
          <w:divBdr>
            <w:top w:val="none" w:sz="0" w:space="0" w:color="auto"/>
            <w:left w:val="none" w:sz="0" w:space="0" w:color="auto"/>
            <w:bottom w:val="none" w:sz="0" w:space="0" w:color="auto"/>
            <w:right w:val="none" w:sz="0" w:space="0" w:color="auto"/>
          </w:divBdr>
        </w:div>
        <w:div w:id="1562515578">
          <w:marLeft w:val="640"/>
          <w:marRight w:val="0"/>
          <w:marTop w:val="0"/>
          <w:marBottom w:val="0"/>
          <w:divBdr>
            <w:top w:val="none" w:sz="0" w:space="0" w:color="auto"/>
            <w:left w:val="none" w:sz="0" w:space="0" w:color="auto"/>
            <w:bottom w:val="none" w:sz="0" w:space="0" w:color="auto"/>
            <w:right w:val="none" w:sz="0" w:space="0" w:color="auto"/>
          </w:divBdr>
        </w:div>
        <w:div w:id="2058779577">
          <w:marLeft w:val="640"/>
          <w:marRight w:val="0"/>
          <w:marTop w:val="0"/>
          <w:marBottom w:val="0"/>
          <w:divBdr>
            <w:top w:val="none" w:sz="0" w:space="0" w:color="auto"/>
            <w:left w:val="none" w:sz="0" w:space="0" w:color="auto"/>
            <w:bottom w:val="none" w:sz="0" w:space="0" w:color="auto"/>
            <w:right w:val="none" w:sz="0" w:space="0" w:color="auto"/>
          </w:divBdr>
        </w:div>
        <w:div w:id="1519928298">
          <w:marLeft w:val="640"/>
          <w:marRight w:val="0"/>
          <w:marTop w:val="0"/>
          <w:marBottom w:val="0"/>
          <w:divBdr>
            <w:top w:val="none" w:sz="0" w:space="0" w:color="auto"/>
            <w:left w:val="none" w:sz="0" w:space="0" w:color="auto"/>
            <w:bottom w:val="none" w:sz="0" w:space="0" w:color="auto"/>
            <w:right w:val="none" w:sz="0" w:space="0" w:color="auto"/>
          </w:divBdr>
        </w:div>
        <w:div w:id="1822622260">
          <w:marLeft w:val="640"/>
          <w:marRight w:val="0"/>
          <w:marTop w:val="0"/>
          <w:marBottom w:val="0"/>
          <w:divBdr>
            <w:top w:val="none" w:sz="0" w:space="0" w:color="auto"/>
            <w:left w:val="none" w:sz="0" w:space="0" w:color="auto"/>
            <w:bottom w:val="none" w:sz="0" w:space="0" w:color="auto"/>
            <w:right w:val="none" w:sz="0" w:space="0" w:color="auto"/>
          </w:divBdr>
        </w:div>
        <w:div w:id="694385713">
          <w:marLeft w:val="640"/>
          <w:marRight w:val="0"/>
          <w:marTop w:val="0"/>
          <w:marBottom w:val="0"/>
          <w:divBdr>
            <w:top w:val="none" w:sz="0" w:space="0" w:color="auto"/>
            <w:left w:val="none" w:sz="0" w:space="0" w:color="auto"/>
            <w:bottom w:val="none" w:sz="0" w:space="0" w:color="auto"/>
            <w:right w:val="none" w:sz="0" w:space="0" w:color="auto"/>
          </w:divBdr>
        </w:div>
        <w:div w:id="870537850">
          <w:marLeft w:val="640"/>
          <w:marRight w:val="0"/>
          <w:marTop w:val="0"/>
          <w:marBottom w:val="0"/>
          <w:divBdr>
            <w:top w:val="none" w:sz="0" w:space="0" w:color="auto"/>
            <w:left w:val="none" w:sz="0" w:space="0" w:color="auto"/>
            <w:bottom w:val="none" w:sz="0" w:space="0" w:color="auto"/>
            <w:right w:val="none" w:sz="0" w:space="0" w:color="auto"/>
          </w:divBdr>
        </w:div>
        <w:div w:id="1426658296">
          <w:marLeft w:val="640"/>
          <w:marRight w:val="0"/>
          <w:marTop w:val="0"/>
          <w:marBottom w:val="0"/>
          <w:divBdr>
            <w:top w:val="none" w:sz="0" w:space="0" w:color="auto"/>
            <w:left w:val="none" w:sz="0" w:space="0" w:color="auto"/>
            <w:bottom w:val="none" w:sz="0" w:space="0" w:color="auto"/>
            <w:right w:val="none" w:sz="0" w:space="0" w:color="auto"/>
          </w:divBdr>
        </w:div>
        <w:div w:id="2092772132">
          <w:marLeft w:val="640"/>
          <w:marRight w:val="0"/>
          <w:marTop w:val="0"/>
          <w:marBottom w:val="0"/>
          <w:divBdr>
            <w:top w:val="none" w:sz="0" w:space="0" w:color="auto"/>
            <w:left w:val="none" w:sz="0" w:space="0" w:color="auto"/>
            <w:bottom w:val="none" w:sz="0" w:space="0" w:color="auto"/>
            <w:right w:val="none" w:sz="0" w:space="0" w:color="auto"/>
          </w:divBdr>
        </w:div>
        <w:div w:id="1749886298">
          <w:marLeft w:val="640"/>
          <w:marRight w:val="0"/>
          <w:marTop w:val="0"/>
          <w:marBottom w:val="0"/>
          <w:divBdr>
            <w:top w:val="none" w:sz="0" w:space="0" w:color="auto"/>
            <w:left w:val="none" w:sz="0" w:space="0" w:color="auto"/>
            <w:bottom w:val="none" w:sz="0" w:space="0" w:color="auto"/>
            <w:right w:val="none" w:sz="0" w:space="0" w:color="auto"/>
          </w:divBdr>
        </w:div>
        <w:div w:id="1651594103">
          <w:marLeft w:val="640"/>
          <w:marRight w:val="0"/>
          <w:marTop w:val="0"/>
          <w:marBottom w:val="0"/>
          <w:divBdr>
            <w:top w:val="none" w:sz="0" w:space="0" w:color="auto"/>
            <w:left w:val="none" w:sz="0" w:space="0" w:color="auto"/>
            <w:bottom w:val="none" w:sz="0" w:space="0" w:color="auto"/>
            <w:right w:val="none" w:sz="0" w:space="0" w:color="auto"/>
          </w:divBdr>
        </w:div>
        <w:div w:id="184946655">
          <w:marLeft w:val="640"/>
          <w:marRight w:val="0"/>
          <w:marTop w:val="0"/>
          <w:marBottom w:val="0"/>
          <w:divBdr>
            <w:top w:val="none" w:sz="0" w:space="0" w:color="auto"/>
            <w:left w:val="none" w:sz="0" w:space="0" w:color="auto"/>
            <w:bottom w:val="none" w:sz="0" w:space="0" w:color="auto"/>
            <w:right w:val="none" w:sz="0" w:space="0" w:color="auto"/>
          </w:divBdr>
        </w:div>
        <w:div w:id="849297865">
          <w:marLeft w:val="640"/>
          <w:marRight w:val="0"/>
          <w:marTop w:val="0"/>
          <w:marBottom w:val="0"/>
          <w:divBdr>
            <w:top w:val="none" w:sz="0" w:space="0" w:color="auto"/>
            <w:left w:val="none" w:sz="0" w:space="0" w:color="auto"/>
            <w:bottom w:val="none" w:sz="0" w:space="0" w:color="auto"/>
            <w:right w:val="none" w:sz="0" w:space="0" w:color="auto"/>
          </w:divBdr>
        </w:div>
        <w:div w:id="1483037428">
          <w:marLeft w:val="640"/>
          <w:marRight w:val="0"/>
          <w:marTop w:val="0"/>
          <w:marBottom w:val="0"/>
          <w:divBdr>
            <w:top w:val="none" w:sz="0" w:space="0" w:color="auto"/>
            <w:left w:val="none" w:sz="0" w:space="0" w:color="auto"/>
            <w:bottom w:val="none" w:sz="0" w:space="0" w:color="auto"/>
            <w:right w:val="none" w:sz="0" w:space="0" w:color="auto"/>
          </w:divBdr>
        </w:div>
        <w:div w:id="1565724708">
          <w:marLeft w:val="640"/>
          <w:marRight w:val="0"/>
          <w:marTop w:val="0"/>
          <w:marBottom w:val="0"/>
          <w:divBdr>
            <w:top w:val="none" w:sz="0" w:space="0" w:color="auto"/>
            <w:left w:val="none" w:sz="0" w:space="0" w:color="auto"/>
            <w:bottom w:val="none" w:sz="0" w:space="0" w:color="auto"/>
            <w:right w:val="none" w:sz="0" w:space="0" w:color="auto"/>
          </w:divBdr>
        </w:div>
        <w:div w:id="1331366971">
          <w:marLeft w:val="640"/>
          <w:marRight w:val="0"/>
          <w:marTop w:val="0"/>
          <w:marBottom w:val="0"/>
          <w:divBdr>
            <w:top w:val="none" w:sz="0" w:space="0" w:color="auto"/>
            <w:left w:val="none" w:sz="0" w:space="0" w:color="auto"/>
            <w:bottom w:val="none" w:sz="0" w:space="0" w:color="auto"/>
            <w:right w:val="none" w:sz="0" w:space="0" w:color="auto"/>
          </w:divBdr>
        </w:div>
        <w:div w:id="1003169135">
          <w:marLeft w:val="640"/>
          <w:marRight w:val="0"/>
          <w:marTop w:val="0"/>
          <w:marBottom w:val="0"/>
          <w:divBdr>
            <w:top w:val="none" w:sz="0" w:space="0" w:color="auto"/>
            <w:left w:val="none" w:sz="0" w:space="0" w:color="auto"/>
            <w:bottom w:val="none" w:sz="0" w:space="0" w:color="auto"/>
            <w:right w:val="none" w:sz="0" w:space="0" w:color="auto"/>
          </w:divBdr>
        </w:div>
        <w:div w:id="1097751871">
          <w:marLeft w:val="640"/>
          <w:marRight w:val="0"/>
          <w:marTop w:val="0"/>
          <w:marBottom w:val="0"/>
          <w:divBdr>
            <w:top w:val="none" w:sz="0" w:space="0" w:color="auto"/>
            <w:left w:val="none" w:sz="0" w:space="0" w:color="auto"/>
            <w:bottom w:val="none" w:sz="0" w:space="0" w:color="auto"/>
            <w:right w:val="none" w:sz="0" w:space="0" w:color="auto"/>
          </w:divBdr>
        </w:div>
        <w:div w:id="200900095">
          <w:marLeft w:val="640"/>
          <w:marRight w:val="0"/>
          <w:marTop w:val="0"/>
          <w:marBottom w:val="0"/>
          <w:divBdr>
            <w:top w:val="none" w:sz="0" w:space="0" w:color="auto"/>
            <w:left w:val="none" w:sz="0" w:space="0" w:color="auto"/>
            <w:bottom w:val="none" w:sz="0" w:space="0" w:color="auto"/>
            <w:right w:val="none" w:sz="0" w:space="0" w:color="auto"/>
          </w:divBdr>
        </w:div>
        <w:div w:id="1670792160">
          <w:marLeft w:val="640"/>
          <w:marRight w:val="0"/>
          <w:marTop w:val="0"/>
          <w:marBottom w:val="0"/>
          <w:divBdr>
            <w:top w:val="none" w:sz="0" w:space="0" w:color="auto"/>
            <w:left w:val="none" w:sz="0" w:space="0" w:color="auto"/>
            <w:bottom w:val="none" w:sz="0" w:space="0" w:color="auto"/>
            <w:right w:val="none" w:sz="0" w:space="0" w:color="auto"/>
          </w:divBdr>
        </w:div>
        <w:div w:id="1249734735">
          <w:marLeft w:val="640"/>
          <w:marRight w:val="0"/>
          <w:marTop w:val="0"/>
          <w:marBottom w:val="0"/>
          <w:divBdr>
            <w:top w:val="none" w:sz="0" w:space="0" w:color="auto"/>
            <w:left w:val="none" w:sz="0" w:space="0" w:color="auto"/>
            <w:bottom w:val="none" w:sz="0" w:space="0" w:color="auto"/>
            <w:right w:val="none" w:sz="0" w:space="0" w:color="auto"/>
          </w:divBdr>
        </w:div>
        <w:div w:id="28797692">
          <w:marLeft w:val="640"/>
          <w:marRight w:val="0"/>
          <w:marTop w:val="0"/>
          <w:marBottom w:val="0"/>
          <w:divBdr>
            <w:top w:val="none" w:sz="0" w:space="0" w:color="auto"/>
            <w:left w:val="none" w:sz="0" w:space="0" w:color="auto"/>
            <w:bottom w:val="none" w:sz="0" w:space="0" w:color="auto"/>
            <w:right w:val="none" w:sz="0" w:space="0" w:color="auto"/>
          </w:divBdr>
        </w:div>
        <w:div w:id="1467625495">
          <w:marLeft w:val="640"/>
          <w:marRight w:val="0"/>
          <w:marTop w:val="0"/>
          <w:marBottom w:val="0"/>
          <w:divBdr>
            <w:top w:val="none" w:sz="0" w:space="0" w:color="auto"/>
            <w:left w:val="none" w:sz="0" w:space="0" w:color="auto"/>
            <w:bottom w:val="none" w:sz="0" w:space="0" w:color="auto"/>
            <w:right w:val="none" w:sz="0" w:space="0" w:color="auto"/>
          </w:divBdr>
        </w:div>
        <w:div w:id="1746881718">
          <w:marLeft w:val="640"/>
          <w:marRight w:val="0"/>
          <w:marTop w:val="0"/>
          <w:marBottom w:val="0"/>
          <w:divBdr>
            <w:top w:val="none" w:sz="0" w:space="0" w:color="auto"/>
            <w:left w:val="none" w:sz="0" w:space="0" w:color="auto"/>
            <w:bottom w:val="none" w:sz="0" w:space="0" w:color="auto"/>
            <w:right w:val="none" w:sz="0" w:space="0" w:color="auto"/>
          </w:divBdr>
        </w:div>
        <w:div w:id="1120413237">
          <w:marLeft w:val="640"/>
          <w:marRight w:val="0"/>
          <w:marTop w:val="0"/>
          <w:marBottom w:val="0"/>
          <w:divBdr>
            <w:top w:val="none" w:sz="0" w:space="0" w:color="auto"/>
            <w:left w:val="none" w:sz="0" w:space="0" w:color="auto"/>
            <w:bottom w:val="none" w:sz="0" w:space="0" w:color="auto"/>
            <w:right w:val="none" w:sz="0" w:space="0" w:color="auto"/>
          </w:divBdr>
        </w:div>
        <w:div w:id="1041982354">
          <w:marLeft w:val="640"/>
          <w:marRight w:val="0"/>
          <w:marTop w:val="0"/>
          <w:marBottom w:val="0"/>
          <w:divBdr>
            <w:top w:val="none" w:sz="0" w:space="0" w:color="auto"/>
            <w:left w:val="none" w:sz="0" w:space="0" w:color="auto"/>
            <w:bottom w:val="none" w:sz="0" w:space="0" w:color="auto"/>
            <w:right w:val="none" w:sz="0" w:space="0" w:color="auto"/>
          </w:divBdr>
        </w:div>
        <w:div w:id="1125662926">
          <w:marLeft w:val="640"/>
          <w:marRight w:val="0"/>
          <w:marTop w:val="0"/>
          <w:marBottom w:val="0"/>
          <w:divBdr>
            <w:top w:val="none" w:sz="0" w:space="0" w:color="auto"/>
            <w:left w:val="none" w:sz="0" w:space="0" w:color="auto"/>
            <w:bottom w:val="none" w:sz="0" w:space="0" w:color="auto"/>
            <w:right w:val="none" w:sz="0" w:space="0" w:color="auto"/>
          </w:divBdr>
        </w:div>
        <w:div w:id="395015525">
          <w:marLeft w:val="640"/>
          <w:marRight w:val="0"/>
          <w:marTop w:val="0"/>
          <w:marBottom w:val="0"/>
          <w:divBdr>
            <w:top w:val="none" w:sz="0" w:space="0" w:color="auto"/>
            <w:left w:val="none" w:sz="0" w:space="0" w:color="auto"/>
            <w:bottom w:val="none" w:sz="0" w:space="0" w:color="auto"/>
            <w:right w:val="none" w:sz="0" w:space="0" w:color="auto"/>
          </w:divBdr>
        </w:div>
        <w:div w:id="1373653174">
          <w:marLeft w:val="640"/>
          <w:marRight w:val="0"/>
          <w:marTop w:val="0"/>
          <w:marBottom w:val="0"/>
          <w:divBdr>
            <w:top w:val="none" w:sz="0" w:space="0" w:color="auto"/>
            <w:left w:val="none" w:sz="0" w:space="0" w:color="auto"/>
            <w:bottom w:val="none" w:sz="0" w:space="0" w:color="auto"/>
            <w:right w:val="none" w:sz="0" w:space="0" w:color="auto"/>
          </w:divBdr>
        </w:div>
        <w:div w:id="235016992">
          <w:marLeft w:val="640"/>
          <w:marRight w:val="0"/>
          <w:marTop w:val="0"/>
          <w:marBottom w:val="0"/>
          <w:divBdr>
            <w:top w:val="none" w:sz="0" w:space="0" w:color="auto"/>
            <w:left w:val="none" w:sz="0" w:space="0" w:color="auto"/>
            <w:bottom w:val="none" w:sz="0" w:space="0" w:color="auto"/>
            <w:right w:val="none" w:sz="0" w:space="0" w:color="auto"/>
          </w:divBdr>
        </w:div>
        <w:div w:id="293297325">
          <w:marLeft w:val="640"/>
          <w:marRight w:val="0"/>
          <w:marTop w:val="0"/>
          <w:marBottom w:val="0"/>
          <w:divBdr>
            <w:top w:val="none" w:sz="0" w:space="0" w:color="auto"/>
            <w:left w:val="none" w:sz="0" w:space="0" w:color="auto"/>
            <w:bottom w:val="none" w:sz="0" w:space="0" w:color="auto"/>
            <w:right w:val="none" w:sz="0" w:space="0" w:color="auto"/>
          </w:divBdr>
        </w:div>
        <w:div w:id="1633822088">
          <w:marLeft w:val="640"/>
          <w:marRight w:val="0"/>
          <w:marTop w:val="0"/>
          <w:marBottom w:val="0"/>
          <w:divBdr>
            <w:top w:val="none" w:sz="0" w:space="0" w:color="auto"/>
            <w:left w:val="none" w:sz="0" w:space="0" w:color="auto"/>
            <w:bottom w:val="none" w:sz="0" w:space="0" w:color="auto"/>
            <w:right w:val="none" w:sz="0" w:space="0" w:color="auto"/>
          </w:divBdr>
        </w:div>
        <w:div w:id="36661456">
          <w:marLeft w:val="640"/>
          <w:marRight w:val="0"/>
          <w:marTop w:val="0"/>
          <w:marBottom w:val="0"/>
          <w:divBdr>
            <w:top w:val="none" w:sz="0" w:space="0" w:color="auto"/>
            <w:left w:val="none" w:sz="0" w:space="0" w:color="auto"/>
            <w:bottom w:val="none" w:sz="0" w:space="0" w:color="auto"/>
            <w:right w:val="none" w:sz="0" w:space="0" w:color="auto"/>
          </w:divBdr>
        </w:div>
        <w:div w:id="573442490">
          <w:marLeft w:val="640"/>
          <w:marRight w:val="0"/>
          <w:marTop w:val="0"/>
          <w:marBottom w:val="0"/>
          <w:divBdr>
            <w:top w:val="none" w:sz="0" w:space="0" w:color="auto"/>
            <w:left w:val="none" w:sz="0" w:space="0" w:color="auto"/>
            <w:bottom w:val="none" w:sz="0" w:space="0" w:color="auto"/>
            <w:right w:val="none" w:sz="0" w:space="0" w:color="auto"/>
          </w:divBdr>
        </w:div>
        <w:div w:id="1617566118">
          <w:marLeft w:val="640"/>
          <w:marRight w:val="0"/>
          <w:marTop w:val="0"/>
          <w:marBottom w:val="0"/>
          <w:divBdr>
            <w:top w:val="none" w:sz="0" w:space="0" w:color="auto"/>
            <w:left w:val="none" w:sz="0" w:space="0" w:color="auto"/>
            <w:bottom w:val="none" w:sz="0" w:space="0" w:color="auto"/>
            <w:right w:val="none" w:sz="0" w:space="0" w:color="auto"/>
          </w:divBdr>
        </w:div>
        <w:div w:id="522742107">
          <w:marLeft w:val="640"/>
          <w:marRight w:val="0"/>
          <w:marTop w:val="0"/>
          <w:marBottom w:val="0"/>
          <w:divBdr>
            <w:top w:val="none" w:sz="0" w:space="0" w:color="auto"/>
            <w:left w:val="none" w:sz="0" w:space="0" w:color="auto"/>
            <w:bottom w:val="none" w:sz="0" w:space="0" w:color="auto"/>
            <w:right w:val="none" w:sz="0" w:space="0" w:color="auto"/>
          </w:divBdr>
        </w:div>
        <w:div w:id="1559784293">
          <w:marLeft w:val="640"/>
          <w:marRight w:val="0"/>
          <w:marTop w:val="0"/>
          <w:marBottom w:val="0"/>
          <w:divBdr>
            <w:top w:val="none" w:sz="0" w:space="0" w:color="auto"/>
            <w:left w:val="none" w:sz="0" w:space="0" w:color="auto"/>
            <w:bottom w:val="none" w:sz="0" w:space="0" w:color="auto"/>
            <w:right w:val="none" w:sz="0" w:space="0" w:color="auto"/>
          </w:divBdr>
        </w:div>
        <w:div w:id="2031057958">
          <w:marLeft w:val="640"/>
          <w:marRight w:val="0"/>
          <w:marTop w:val="0"/>
          <w:marBottom w:val="0"/>
          <w:divBdr>
            <w:top w:val="none" w:sz="0" w:space="0" w:color="auto"/>
            <w:left w:val="none" w:sz="0" w:space="0" w:color="auto"/>
            <w:bottom w:val="none" w:sz="0" w:space="0" w:color="auto"/>
            <w:right w:val="none" w:sz="0" w:space="0" w:color="auto"/>
          </w:divBdr>
        </w:div>
        <w:div w:id="1400589408">
          <w:marLeft w:val="640"/>
          <w:marRight w:val="0"/>
          <w:marTop w:val="0"/>
          <w:marBottom w:val="0"/>
          <w:divBdr>
            <w:top w:val="none" w:sz="0" w:space="0" w:color="auto"/>
            <w:left w:val="none" w:sz="0" w:space="0" w:color="auto"/>
            <w:bottom w:val="none" w:sz="0" w:space="0" w:color="auto"/>
            <w:right w:val="none" w:sz="0" w:space="0" w:color="auto"/>
          </w:divBdr>
        </w:div>
        <w:div w:id="1997488057">
          <w:marLeft w:val="640"/>
          <w:marRight w:val="0"/>
          <w:marTop w:val="0"/>
          <w:marBottom w:val="0"/>
          <w:divBdr>
            <w:top w:val="none" w:sz="0" w:space="0" w:color="auto"/>
            <w:left w:val="none" w:sz="0" w:space="0" w:color="auto"/>
            <w:bottom w:val="none" w:sz="0" w:space="0" w:color="auto"/>
            <w:right w:val="none" w:sz="0" w:space="0" w:color="auto"/>
          </w:divBdr>
        </w:div>
        <w:div w:id="1136606128">
          <w:marLeft w:val="640"/>
          <w:marRight w:val="0"/>
          <w:marTop w:val="0"/>
          <w:marBottom w:val="0"/>
          <w:divBdr>
            <w:top w:val="none" w:sz="0" w:space="0" w:color="auto"/>
            <w:left w:val="none" w:sz="0" w:space="0" w:color="auto"/>
            <w:bottom w:val="none" w:sz="0" w:space="0" w:color="auto"/>
            <w:right w:val="none" w:sz="0" w:space="0" w:color="auto"/>
          </w:divBdr>
        </w:div>
        <w:div w:id="1543395411">
          <w:marLeft w:val="640"/>
          <w:marRight w:val="0"/>
          <w:marTop w:val="0"/>
          <w:marBottom w:val="0"/>
          <w:divBdr>
            <w:top w:val="none" w:sz="0" w:space="0" w:color="auto"/>
            <w:left w:val="none" w:sz="0" w:space="0" w:color="auto"/>
            <w:bottom w:val="none" w:sz="0" w:space="0" w:color="auto"/>
            <w:right w:val="none" w:sz="0" w:space="0" w:color="auto"/>
          </w:divBdr>
        </w:div>
        <w:div w:id="1566337996">
          <w:marLeft w:val="640"/>
          <w:marRight w:val="0"/>
          <w:marTop w:val="0"/>
          <w:marBottom w:val="0"/>
          <w:divBdr>
            <w:top w:val="none" w:sz="0" w:space="0" w:color="auto"/>
            <w:left w:val="none" w:sz="0" w:space="0" w:color="auto"/>
            <w:bottom w:val="none" w:sz="0" w:space="0" w:color="auto"/>
            <w:right w:val="none" w:sz="0" w:space="0" w:color="auto"/>
          </w:divBdr>
        </w:div>
        <w:div w:id="1258363615">
          <w:marLeft w:val="640"/>
          <w:marRight w:val="0"/>
          <w:marTop w:val="0"/>
          <w:marBottom w:val="0"/>
          <w:divBdr>
            <w:top w:val="none" w:sz="0" w:space="0" w:color="auto"/>
            <w:left w:val="none" w:sz="0" w:space="0" w:color="auto"/>
            <w:bottom w:val="none" w:sz="0" w:space="0" w:color="auto"/>
            <w:right w:val="none" w:sz="0" w:space="0" w:color="auto"/>
          </w:divBdr>
        </w:div>
        <w:div w:id="1090006789">
          <w:marLeft w:val="640"/>
          <w:marRight w:val="0"/>
          <w:marTop w:val="0"/>
          <w:marBottom w:val="0"/>
          <w:divBdr>
            <w:top w:val="none" w:sz="0" w:space="0" w:color="auto"/>
            <w:left w:val="none" w:sz="0" w:space="0" w:color="auto"/>
            <w:bottom w:val="none" w:sz="0" w:space="0" w:color="auto"/>
            <w:right w:val="none" w:sz="0" w:space="0" w:color="auto"/>
          </w:divBdr>
        </w:div>
        <w:div w:id="1465274298">
          <w:marLeft w:val="640"/>
          <w:marRight w:val="0"/>
          <w:marTop w:val="0"/>
          <w:marBottom w:val="0"/>
          <w:divBdr>
            <w:top w:val="none" w:sz="0" w:space="0" w:color="auto"/>
            <w:left w:val="none" w:sz="0" w:space="0" w:color="auto"/>
            <w:bottom w:val="none" w:sz="0" w:space="0" w:color="auto"/>
            <w:right w:val="none" w:sz="0" w:space="0" w:color="auto"/>
          </w:divBdr>
        </w:div>
        <w:div w:id="2104452092">
          <w:marLeft w:val="640"/>
          <w:marRight w:val="0"/>
          <w:marTop w:val="0"/>
          <w:marBottom w:val="0"/>
          <w:divBdr>
            <w:top w:val="none" w:sz="0" w:space="0" w:color="auto"/>
            <w:left w:val="none" w:sz="0" w:space="0" w:color="auto"/>
            <w:bottom w:val="none" w:sz="0" w:space="0" w:color="auto"/>
            <w:right w:val="none" w:sz="0" w:space="0" w:color="auto"/>
          </w:divBdr>
        </w:div>
        <w:div w:id="566770812">
          <w:marLeft w:val="640"/>
          <w:marRight w:val="0"/>
          <w:marTop w:val="0"/>
          <w:marBottom w:val="0"/>
          <w:divBdr>
            <w:top w:val="none" w:sz="0" w:space="0" w:color="auto"/>
            <w:left w:val="none" w:sz="0" w:space="0" w:color="auto"/>
            <w:bottom w:val="none" w:sz="0" w:space="0" w:color="auto"/>
            <w:right w:val="none" w:sz="0" w:space="0" w:color="auto"/>
          </w:divBdr>
        </w:div>
        <w:div w:id="1390029626">
          <w:marLeft w:val="640"/>
          <w:marRight w:val="0"/>
          <w:marTop w:val="0"/>
          <w:marBottom w:val="0"/>
          <w:divBdr>
            <w:top w:val="none" w:sz="0" w:space="0" w:color="auto"/>
            <w:left w:val="none" w:sz="0" w:space="0" w:color="auto"/>
            <w:bottom w:val="none" w:sz="0" w:space="0" w:color="auto"/>
            <w:right w:val="none" w:sz="0" w:space="0" w:color="auto"/>
          </w:divBdr>
        </w:div>
        <w:div w:id="1159275185">
          <w:marLeft w:val="640"/>
          <w:marRight w:val="0"/>
          <w:marTop w:val="0"/>
          <w:marBottom w:val="0"/>
          <w:divBdr>
            <w:top w:val="none" w:sz="0" w:space="0" w:color="auto"/>
            <w:left w:val="none" w:sz="0" w:space="0" w:color="auto"/>
            <w:bottom w:val="none" w:sz="0" w:space="0" w:color="auto"/>
            <w:right w:val="none" w:sz="0" w:space="0" w:color="auto"/>
          </w:divBdr>
        </w:div>
      </w:divsChild>
    </w:div>
    <w:div w:id="72090701">
      <w:bodyDiv w:val="1"/>
      <w:marLeft w:val="0"/>
      <w:marRight w:val="0"/>
      <w:marTop w:val="0"/>
      <w:marBottom w:val="0"/>
      <w:divBdr>
        <w:top w:val="none" w:sz="0" w:space="0" w:color="auto"/>
        <w:left w:val="none" w:sz="0" w:space="0" w:color="auto"/>
        <w:bottom w:val="none" w:sz="0" w:space="0" w:color="auto"/>
        <w:right w:val="none" w:sz="0" w:space="0" w:color="auto"/>
      </w:divBdr>
    </w:div>
    <w:div w:id="83915434">
      <w:bodyDiv w:val="1"/>
      <w:marLeft w:val="0"/>
      <w:marRight w:val="0"/>
      <w:marTop w:val="0"/>
      <w:marBottom w:val="0"/>
      <w:divBdr>
        <w:top w:val="none" w:sz="0" w:space="0" w:color="auto"/>
        <w:left w:val="none" w:sz="0" w:space="0" w:color="auto"/>
        <w:bottom w:val="none" w:sz="0" w:space="0" w:color="auto"/>
        <w:right w:val="none" w:sz="0" w:space="0" w:color="auto"/>
      </w:divBdr>
      <w:divsChild>
        <w:div w:id="19864673">
          <w:marLeft w:val="640"/>
          <w:marRight w:val="0"/>
          <w:marTop w:val="0"/>
          <w:marBottom w:val="0"/>
          <w:divBdr>
            <w:top w:val="none" w:sz="0" w:space="0" w:color="auto"/>
            <w:left w:val="none" w:sz="0" w:space="0" w:color="auto"/>
            <w:bottom w:val="none" w:sz="0" w:space="0" w:color="auto"/>
            <w:right w:val="none" w:sz="0" w:space="0" w:color="auto"/>
          </w:divBdr>
        </w:div>
        <w:div w:id="43338636">
          <w:marLeft w:val="640"/>
          <w:marRight w:val="0"/>
          <w:marTop w:val="0"/>
          <w:marBottom w:val="0"/>
          <w:divBdr>
            <w:top w:val="none" w:sz="0" w:space="0" w:color="auto"/>
            <w:left w:val="none" w:sz="0" w:space="0" w:color="auto"/>
            <w:bottom w:val="none" w:sz="0" w:space="0" w:color="auto"/>
            <w:right w:val="none" w:sz="0" w:space="0" w:color="auto"/>
          </w:divBdr>
        </w:div>
        <w:div w:id="55468918">
          <w:marLeft w:val="640"/>
          <w:marRight w:val="0"/>
          <w:marTop w:val="0"/>
          <w:marBottom w:val="0"/>
          <w:divBdr>
            <w:top w:val="none" w:sz="0" w:space="0" w:color="auto"/>
            <w:left w:val="none" w:sz="0" w:space="0" w:color="auto"/>
            <w:bottom w:val="none" w:sz="0" w:space="0" w:color="auto"/>
            <w:right w:val="none" w:sz="0" w:space="0" w:color="auto"/>
          </w:divBdr>
        </w:div>
        <w:div w:id="93477143">
          <w:marLeft w:val="640"/>
          <w:marRight w:val="0"/>
          <w:marTop w:val="0"/>
          <w:marBottom w:val="0"/>
          <w:divBdr>
            <w:top w:val="none" w:sz="0" w:space="0" w:color="auto"/>
            <w:left w:val="none" w:sz="0" w:space="0" w:color="auto"/>
            <w:bottom w:val="none" w:sz="0" w:space="0" w:color="auto"/>
            <w:right w:val="none" w:sz="0" w:space="0" w:color="auto"/>
          </w:divBdr>
        </w:div>
        <w:div w:id="143619251">
          <w:marLeft w:val="640"/>
          <w:marRight w:val="0"/>
          <w:marTop w:val="0"/>
          <w:marBottom w:val="0"/>
          <w:divBdr>
            <w:top w:val="none" w:sz="0" w:space="0" w:color="auto"/>
            <w:left w:val="none" w:sz="0" w:space="0" w:color="auto"/>
            <w:bottom w:val="none" w:sz="0" w:space="0" w:color="auto"/>
            <w:right w:val="none" w:sz="0" w:space="0" w:color="auto"/>
          </w:divBdr>
        </w:div>
        <w:div w:id="161286412">
          <w:marLeft w:val="640"/>
          <w:marRight w:val="0"/>
          <w:marTop w:val="0"/>
          <w:marBottom w:val="0"/>
          <w:divBdr>
            <w:top w:val="none" w:sz="0" w:space="0" w:color="auto"/>
            <w:left w:val="none" w:sz="0" w:space="0" w:color="auto"/>
            <w:bottom w:val="none" w:sz="0" w:space="0" w:color="auto"/>
            <w:right w:val="none" w:sz="0" w:space="0" w:color="auto"/>
          </w:divBdr>
        </w:div>
        <w:div w:id="175581380">
          <w:marLeft w:val="640"/>
          <w:marRight w:val="0"/>
          <w:marTop w:val="0"/>
          <w:marBottom w:val="0"/>
          <w:divBdr>
            <w:top w:val="none" w:sz="0" w:space="0" w:color="auto"/>
            <w:left w:val="none" w:sz="0" w:space="0" w:color="auto"/>
            <w:bottom w:val="none" w:sz="0" w:space="0" w:color="auto"/>
            <w:right w:val="none" w:sz="0" w:space="0" w:color="auto"/>
          </w:divBdr>
        </w:div>
        <w:div w:id="230893301">
          <w:marLeft w:val="640"/>
          <w:marRight w:val="0"/>
          <w:marTop w:val="0"/>
          <w:marBottom w:val="0"/>
          <w:divBdr>
            <w:top w:val="none" w:sz="0" w:space="0" w:color="auto"/>
            <w:left w:val="none" w:sz="0" w:space="0" w:color="auto"/>
            <w:bottom w:val="none" w:sz="0" w:space="0" w:color="auto"/>
            <w:right w:val="none" w:sz="0" w:space="0" w:color="auto"/>
          </w:divBdr>
        </w:div>
        <w:div w:id="243144523">
          <w:marLeft w:val="640"/>
          <w:marRight w:val="0"/>
          <w:marTop w:val="0"/>
          <w:marBottom w:val="0"/>
          <w:divBdr>
            <w:top w:val="none" w:sz="0" w:space="0" w:color="auto"/>
            <w:left w:val="none" w:sz="0" w:space="0" w:color="auto"/>
            <w:bottom w:val="none" w:sz="0" w:space="0" w:color="auto"/>
            <w:right w:val="none" w:sz="0" w:space="0" w:color="auto"/>
          </w:divBdr>
        </w:div>
        <w:div w:id="289362231">
          <w:marLeft w:val="640"/>
          <w:marRight w:val="0"/>
          <w:marTop w:val="0"/>
          <w:marBottom w:val="0"/>
          <w:divBdr>
            <w:top w:val="none" w:sz="0" w:space="0" w:color="auto"/>
            <w:left w:val="none" w:sz="0" w:space="0" w:color="auto"/>
            <w:bottom w:val="none" w:sz="0" w:space="0" w:color="auto"/>
            <w:right w:val="none" w:sz="0" w:space="0" w:color="auto"/>
          </w:divBdr>
        </w:div>
        <w:div w:id="399983884">
          <w:marLeft w:val="640"/>
          <w:marRight w:val="0"/>
          <w:marTop w:val="0"/>
          <w:marBottom w:val="0"/>
          <w:divBdr>
            <w:top w:val="none" w:sz="0" w:space="0" w:color="auto"/>
            <w:left w:val="none" w:sz="0" w:space="0" w:color="auto"/>
            <w:bottom w:val="none" w:sz="0" w:space="0" w:color="auto"/>
            <w:right w:val="none" w:sz="0" w:space="0" w:color="auto"/>
          </w:divBdr>
        </w:div>
        <w:div w:id="440686452">
          <w:marLeft w:val="640"/>
          <w:marRight w:val="0"/>
          <w:marTop w:val="0"/>
          <w:marBottom w:val="0"/>
          <w:divBdr>
            <w:top w:val="none" w:sz="0" w:space="0" w:color="auto"/>
            <w:left w:val="none" w:sz="0" w:space="0" w:color="auto"/>
            <w:bottom w:val="none" w:sz="0" w:space="0" w:color="auto"/>
            <w:right w:val="none" w:sz="0" w:space="0" w:color="auto"/>
          </w:divBdr>
        </w:div>
        <w:div w:id="441924697">
          <w:marLeft w:val="640"/>
          <w:marRight w:val="0"/>
          <w:marTop w:val="0"/>
          <w:marBottom w:val="0"/>
          <w:divBdr>
            <w:top w:val="none" w:sz="0" w:space="0" w:color="auto"/>
            <w:left w:val="none" w:sz="0" w:space="0" w:color="auto"/>
            <w:bottom w:val="none" w:sz="0" w:space="0" w:color="auto"/>
            <w:right w:val="none" w:sz="0" w:space="0" w:color="auto"/>
          </w:divBdr>
        </w:div>
        <w:div w:id="471682101">
          <w:marLeft w:val="640"/>
          <w:marRight w:val="0"/>
          <w:marTop w:val="0"/>
          <w:marBottom w:val="0"/>
          <w:divBdr>
            <w:top w:val="none" w:sz="0" w:space="0" w:color="auto"/>
            <w:left w:val="none" w:sz="0" w:space="0" w:color="auto"/>
            <w:bottom w:val="none" w:sz="0" w:space="0" w:color="auto"/>
            <w:right w:val="none" w:sz="0" w:space="0" w:color="auto"/>
          </w:divBdr>
        </w:div>
        <w:div w:id="567037548">
          <w:marLeft w:val="640"/>
          <w:marRight w:val="0"/>
          <w:marTop w:val="0"/>
          <w:marBottom w:val="0"/>
          <w:divBdr>
            <w:top w:val="none" w:sz="0" w:space="0" w:color="auto"/>
            <w:left w:val="none" w:sz="0" w:space="0" w:color="auto"/>
            <w:bottom w:val="none" w:sz="0" w:space="0" w:color="auto"/>
            <w:right w:val="none" w:sz="0" w:space="0" w:color="auto"/>
          </w:divBdr>
        </w:div>
        <w:div w:id="599458404">
          <w:marLeft w:val="640"/>
          <w:marRight w:val="0"/>
          <w:marTop w:val="0"/>
          <w:marBottom w:val="0"/>
          <w:divBdr>
            <w:top w:val="none" w:sz="0" w:space="0" w:color="auto"/>
            <w:left w:val="none" w:sz="0" w:space="0" w:color="auto"/>
            <w:bottom w:val="none" w:sz="0" w:space="0" w:color="auto"/>
            <w:right w:val="none" w:sz="0" w:space="0" w:color="auto"/>
          </w:divBdr>
        </w:div>
        <w:div w:id="625163382">
          <w:marLeft w:val="640"/>
          <w:marRight w:val="0"/>
          <w:marTop w:val="0"/>
          <w:marBottom w:val="0"/>
          <w:divBdr>
            <w:top w:val="none" w:sz="0" w:space="0" w:color="auto"/>
            <w:left w:val="none" w:sz="0" w:space="0" w:color="auto"/>
            <w:bottom w:val="none" w:sz="0" w:space="0" w:color="auto"/>
            <w:right w:val="none" w:sz="0" w:space="0" w:color="auto"/>
          </w:divBdr>
        </w:div>
        <w:div w:id="630554515">
          <w:marLeft w:val="640"/>
          <w:marRight w:val="0"/>
          <w:marTop w:val="0"/>
          <w:marBottom w:val="0"/>
          <w:divBdr>
            <w:top w:val="none" w:sz="0" w:space="0" w:color="auto"/>
            <w:left w:val="none" w:sz="0" w:space="0" w:color="auto"/>
            <w:bottom w:val="none" w:sz="0" w:space="0" w:color="auto"/>
            <w:right w:val="none" w:sz="0" w:space="0" w:color="auto"/>
          </w:divBdr>
        </w:div>
        <w:div w:id="632488327">
          <w:marLeft w:val="640"/>
          <w:marRight w:val="0"/>
          <w:marTop w:val="0"/>
          <w:marBottom w:val="0"/>
          <w:divBdr>
            <w:top w:val="none" w:sz="0" w:space="0" w:color="auto"/>
            <w:left w:val="none" w:sz="0" w:space="0" w:color="auto"/>
            <w:bottom w:val="none" w:sz="0" w:space="0" w:color="auto"/>
            <w:right w:val="none" w:sz="0" w:space="0" w:color="auto"/>
          </w:divBdr>
        </w:div>
        <w:div w:id="761611128">
          <w:marLeft w:val="640"/>
          <w:marRight w:val="0"/>
          <w:marTop w:val="0"/>
          <w:marBottom w:val="0"/>
          <w:divBdr>
            <w:top w:val="none" w:sz="0" w:space="0" w:color="auto"/>
            <w:left w:val="none" w:sz="0" w:space="0" w:color="auto"/>
            <w:bottom w:val="none" w:sz="0" w:space="0" w:color="auto"/>
            <w:right w:val="none" w:sz="0" w:space="0" w:color="auto"/>
          </w:divBdr>
        </w:div>
        <w:div w:id="838807312">
          <w:marLeft w:val="640"/>
          <w:marRight w:val="0"/>
          <w:marTop w:val="0"/>
          <w:marBottom w:val="0"/>
          <w:divBdr>
            <w:top w:val="none" w:sz="0" w:space="0" w:color="auto"/>
            <w:left w:val="none" w:sz="0" w:space="0" w:color="auto"/>
            <w:bottom w:val="none" w:sz="0" w:space="0" w:color="auto"/>
            <w:right w:val="none" w:sz="0" w:space="0" w:color="auto"/>
          </w:divBdr>
        </w:div>
        <w:div w:id="866598942">
          <w:marLeft w:val="640"/>
          <w:marRight w:val="0"/>
          <w:marTop w:val="0"/>
          <w:marBottom w:val="0"/>
          <w:divBdr>
            <w:top w:val="none" w:sz="0" w:space="0" w:color="auto"/>
            <w:left w:val="none" w:sz="0" w:space="0" w:color="auto"/>
            <w:bottom w:val="none" w:sz="0" w:space="0" w:color="auto"/>
            <w:right w:val="none" w:sz="0" w:space="0" w:color="auto"/>
          </w:divBdr>
        </w:div>
        <w:div w:id="906037999">
          <w:marLeft w:val="640"/>
          <w:marRight w:val="0"/>
          <w:marTop w:val="0"/>
          <w:marBottom w:val="0"/>
          <w:divBdr>
            <w:top w:val="none" w:sz="0" w:space="0" w:color="auto"/>
            <w:left w:val="none" w:sz="0" w:space="0" w:color="auto"/>
            <w:bottom w:val="none" w:sz="0" w:space="0" w:color="auto"/>
            <w:right w:val="none" w:sz="0" w:space="0" w:color="auto"/>
          </w:divBdr>
        </w:div>
        <w:div w:id="953293889">
          <w:marLeft w:val="640"/>
          <w:marRight w:val="0"/>
          <w:marTop w:val="0"/>
          <w:marBottom w:val="0"/>
          <w:divBdr>
            <w:top w:val="none" w:sz="0" w:space="0" w:color="auto"/>
            <w:left w:val="none" w:sz="0" w:space="0" w:color="auto"/>
            <w:bottom w:val="none" w:sz="0" w:space="0" w:color="auto"/>
            <w:right w:val="none" w:sz="0" w:space="0" w:color="auto"/>
          </w:divBdr>
        </w:div>
        <w:div w:id="982538174">
          <w:marLeft w:val="640"/>
          <w:marRight w:val="0"/>
          <w:marTop w:val="0"/>
          <w:marBottom w:val="0"/>
          <w:divBdr>
            <w:top w:val="none" w:sz="0" w:space="0" w:color="auto"/>
            <w:left w:val="none" w:sz="0" w:space="0" w:color="auto"/>
            <w:bottom w:val="none" w:sz="0" w:space="0" w:color="auto"/>
            <w:right w:val="none" w:sz="0" w:space="0" w:color="auto"/>
          </w:divBdr>
        </w:div>
        <w:div w:id="1098676855">
          <w:marLeft w:val="640"/>
          <w:marRight w:val="0"/>
          <w:marTop w:val="0"/>
          <w:marBottom w:val="0"/>
          <w:divBdr>
            <w:top w:val="none" w:sz="0" w:space="0" w:color="auto"/>
            <w:left w:val="none" w:sz="0" w:space="0" w:color="auto"/>
            <w:bottom w:val="none" w:sz="0" w:space="0" w:color="auto"/>
            <w:right w:val="none" w:sz="0" w:space="0" w:color="auto"/>
          </w:divBdr>
        </w:div>
        <w:div w:id="1198935339">
          <w:marLeft w:val="640"/>
          <w:marRight w:val="0"/>
          <w:marTop w:val="0"/>
          <w:marBottom w:val="0"/>
          <w:divBdr>
            <w:top w:val="none" w:sz="0" w:space="0" w:color="auto"/>
            <w:left w:val="none" w:sz="0" w:space="0" w:color="auto"/>
            <w:bottom w:val="none" w:sz="0" w:space="0" w:color="auto"/>
            <w:right w:val="none" w:sz="0" w:space="0" w:color="auto"/>
          </w:divBdr>
        </w:div>
        <w:div w:id="1295255393">
          <w:marLeft w:val="640"/>
          <w:marRight w:val="0"/>
          <w:marTop w:val="0"/>
          <w:marBottom w:val="0"/>
          <w:divBdr>
            <w:top w:val="none" w:sz="0" w:space="0" w:color="auto"/>
            <w:left w:val="none" w:sz="0" w:space="0" w:color="auto"/>
            <w:bottom w:val="none" w:sz="0" w:space="0" w:color="auto"/>
            <w:right w:val="none" w:sz="0" w:space="0" w:color="auto"/>
          </w:divBdr>
        </w:div>
        <w:div w:id="1298027515">
          <w:marLeft w:val="640"/>
          <w:marRight w:val="0"/>
          <w:marTop w:val="0"/>
          <w:marBottom w:val="0"/>
          <w:divBdr>
            <w:top w:val="none" w:sz="0" w:space="0" w:color="auto"/>
            <w:left w:val="none" w:sz="0" w:space="0" w:color="auto"/>
            <w:bottom w:val="none" w:sz="0" w:space="0" w:color="auto"/>
            <w:right w:val="none" w:sz="0" w:space="0" w:color="auto"/>
          </w:divBdr>
        </w:div>
        <w:div w:id="1307197958">
          <w:marLeft w:val="640"/>
          <w:marRight w:val="0"/>
          <w:marTop w:val="0"/>
          <w:marBottom w:val="0"/>
          <w:divBdr>
            <w:top w:val="none" w:sz="0" w:space="0" w:color="auto"/>
            <w:left w:val="none" w:sz="0" w:space="0" w:color="auto"/>
            <w:bottom w:val="none" w:sz="0" w:space="0" w:color="auto"/>
            <w:right w:val="none" w:sz="0" w:space="0" w:color="auto"/>
          </w:divBdr>
        </w:div>
        <w:div w:id="1323394338">
          <w:marLeft w:val="640"/>
          <w:marRight w:val="0"/>
          <w:marTop w:val="0"/>
          <w:marBottom w:val="0"/>
          <w:divBdr>
            <w:top w:val="none" w:sz="0" w:space="0" w:color="auto"/>
            <w:left w:val="none" w:sz="0" w:space="0" w:color="auto"/>
            <w:bottom w:val="none" w:sz="0" w:space="0" w:color="auto"/>
            <w:right w:val="none" w:sz="0" w:space="0" w:color="auto"/>
          </w:divBdr>
        </w:div>
        <w:div w:id="1389650646">
          <w:marLeft w:val="640"/>
          <w:marRight w:val="0"/>
          <w:marTop w:val="0"/>
          <w:marBottom w:val="0"/>
          <w:divBdr>
            <w:top w:val="none" w:sz="0" w:space="0" w:color="auto"/>
            <w:left w:val="none" w:sz="0" w:space="0" w:color="auto"/>
            <w:bottom w:val="none" w:sz="0" w:space="0" w:color="auto"/>
            <w:right w:val="none" w:sz="0" w:space="0" w:color="auto"/>
          </w:divBdr>
        </w:div>
        <w:div w:id="1466894636">
          <w:marLeft w:val="640"/>
          <w:marRight w:val="0"/>
          <w:marTop w:val="0"/>
          <w:marBottom w:val="0"/>
          <w:divBdr>
            <w:top w:val="none" w:sz="0" w:space="0" w:color="auto"/>
            <w:left w:val="none" w:sz="0" w:space="0" w:color="auto"/>
            <w:bottom w:val="none" w:sz="0" w:space="0" w:color="auto"/>
            <w:right w:val="none" w:sz="0" w:space="0" w:color="auto"/>
          </w:divBdr>
        </w:div>
        <w:div w:id="1569653467">
          <w:marLeft w:val="640"/>
          <w:marRight w:val="0"/>
          <w:marTop w:val="0"/>
          <w:marBottom w:val="0"/>
          <w:divBdr>
            <w:top w:val="none" w:sz="0" w:space="0" w:color="auto"/>
            <w:left w:val="none" w:sz="0" w:space="0" w:color="auto"/>
            <w:bottom w:val="none" w:sz="0" w:space="0" w:color="auto"/>
            <w:right w:val="none" w:sz="0" w:space="0" w:color="auto"/>
          </w:divBdr>
        </w:div>
        <w:div w:id="1586036888">
          <w:marLeft w:val="640"/>
          <w:marRight w:val="0"/>
          <w:marTop w:val="0"/>
          <w:marBottom w:val="0"/>
          <w:divBdr>
            <w:top w:val="none" w:sz="0" w:space="0" w:color="auto"/>
            <w:left w:val="none" w:sz="0" w:space="0" w:color="auto"/>
            <w:bottom w:val="none" w:sz="0" w:space="0" w:color="auto"/>
            <w:right w:val="none" w:sz="0" w:space="0" w:color="auto"/>
          </w:divBdr>
        </w:div>
        <w:div w:id="1683893134">
          <w:marLeft w:val="640"/>
          <w:marRight w:val="0"/>
          <w:marTop w:val="0"/>
          <w:marBottom w:val="0"/>
          <w:divBdr>
            <w:top w:val="none" w:sz="0" w:space="0" w:color="auto"/>
            <w:left w:val="none" w:sz="0" w:space="0" w:color="auto"/>
            <w:bottom w:val="none" w:sz="0" w:space="0" w:color="auto"/>
            <w:right w:val="none" w:sz="0" w:space="0" w:color="auto"/>
          </w:divBdr>
        </w:div>
        <w:div w:id="1697390879">
          <w:marLeft w:val="640"/>
          <w:marRight w:val="0"/>
          <w:marTop w:val="0"/>
          <w:marBottom w:val="0"/>
          <w:divBdr>
            <w:top w:val="none" w:sz="0" w:space="0" w:color="auto"/>
            <w:left w:val="none" w:sz="0" w:space="0" w:color="auto"/>
            <w:bottom w:val="none" w:sz="0" w:space="0" w:color="auto"/>
            <w:right w:val="none" w:sz="0" w:space="0" w:color="auto"/>
          </w:divBdr>
        </w:div>
        <w:div w:id="1759248929">
          <w:marLeft w:val="640"/>
          <w:marRight w:val="0"/>
          <w:marTop w:val="0"/>
          <w:marBottom w:val="0"/>
          <w:divBdr>
            <w:top w:val="none" w:sz="0" w:space="0" w:color="auto"/>
            <w:left w:val="none" w:sz="0" w:space="0" w:color="auto"/>
            <w:bottom w:val="none" w:sz="0" w:space="0" w:color="auto"/>
            <w:right w:val="none" w:sz="0" w:space="0" w:color="auto"/>
          </w:divBdr>
        </w:div>
        <w:div w:id="1871455270">
          <w:marLeft w:val="640"/>
          <w:marRight w:val="0"/>
          <w:marTop w:val="0"/>
          <w:marBottom w:val="0"/>
          <w:divBdr>
            <w:top w:val="none" w:sz="0" w:space="0" w:color="auto"/>
            <w:left w:val="none" w:sz="0" w:space="0" w:color="auto"/>
            <w:bottom w:val="none" w:sz="0" w:space="0" w:color="auto"/>
            <w:right w:val="none" w:sz="0" w:space="0" w:color="auto"/>
          </w:divBdr>
        </w:div>
        <w:div w:id="1900675278">
          <w:marLeft w:val="640"/>
          <w:marRight w:val="0"/>
          <w:marTop w:val="0"/>
          <w:marBottom w:val="0"/>
          <w:divBdr>
            <w:top w:val="none" w:sz="0" w:space="0" w:color="auto"/>
            <w:left w:val="none" w:sz="0" w:space="0" w:color="auto"/>
            <w:bottom w:val="none" w:sz="0" w:space="0" w:color="auto"/>
            <w:right w:val="none" w:sz="0" w:space="0" w:color="auto"/>
          </w:divBdr>
        </w:div>
        <w:div w:id="1979450119">
          <w:marLeft w:val="640"/>
          <w:marRight w:val="0"/>
          <w:marTop w:val="0"/>
          <w:marBottom w:val="0"/>
          <w:divBdr>
            <w:top w:val="none" w:sz="0" w:space="0" w:color="auto"/>
            <w:left w:val="none" w:sz="0" w:space="0" w:color="auto"/>
            <w:bottom w:val="none" w:sz="0" w:space="0" w:color="auto"/>
            <w:right w:val="none" w:sz="0" w:space="0" w:color="auto"/>
          </w:divBdr>
        </w:div>
        <w:div w:id="1993559762">
          <w:marLeft w:val="640"/>
          <w:marRight w:val="0"/>
          <w:marTop w:val="0"/>
          <w:marBottom w:val="0"/>
          <w:divBdr>
            <w:top w:val="none" w:sz="0" w:space="0" w:color="auto"/>
            <w:left w:val="none" w:sz="0" w:space="0" w:color="auto"/>
            <w:bottom w:val="none" w:sz="0" w:space="0" w:color="auto"/>
            <w:right w:val="none" w:sz="0" w:space="0" w:color="auto"/>
          </w:divBdr>
        </w:div>
        <w:div w:id="2020153094">
          <w:marLeft w:val="640"/>
          <w:marRight w:val="0"/>
          <w:marTop w:val="0"/>
          <w:marBottom w:val="0"/>
          <w:divBdr>
            <w:top w:val="none" w:sz="0" w:space="0" w:color="auto"/>
            <w:left w:val="none" w:sz="0" w:space="0" w:color="auto"/>
            <w:bottom w:val="none" w:sz="0" w:space="0" w:color="auto"/>
            <w:right w:val="none" w:sz="0" w:space="0" w:color="auto"/>
          </w:divBdr>
        </w:div>
        <w:div w:id="2058621394">
          <w:marLeft w:val="640"/>
          <w:marRight w:val="0"/>
          <w:marTop w:val="0"/>
          <w:marBottom w:val="0"/>
          <w:divBdr>
            <w:top w:val="none" w:sz="0" w:space="0" w:color="auto"/>
            <w:left w:val="none" w:sz="0" w:space="0" w:color="auto"/>
            <w:bottom w:val="none" w:sz="0" w:space="0" w:color="auto"/>
            <w:right w:val="none" w:sz="0" w:space="0" w:color="auto"/>
          </w:divBdr>
        </w:div>
        <w:div w:id="2076127870">
          <w:marLeft w:val="640"/>
          <w:marRight w:val="0"/>
          <w:marTop w:val="0"/>
          <w:marBottom w:val="0"/>
          <w:divBdr>
            <w:top w:val="none" w:sz="0" w:space="0" w:color="auto"/>
            <w:left w:val="none" w:sz="0" w:space="0" w:color="auto"/>
            <w:bottom w:val="none" w:sz="0" w:space="0" w:color="auto"/>
            <w:right w:val="none" w:sz="0" w:space="0" w:color="auto"/>
          </w:divBdr>
        </w:div>
      </w:divsChild>
    </w:div>
    <w:div w:id="84738966">
      <w:bodyDiv w:val="1"/>
      <w:marLeft w:val="0"/>
      <w:marRight w:val="0"/>
      <w:marTop w:val="0"/>
      <w:marBottom w:val="0"/>
      <w:divBdr>
        <w:top w:val="none" w:sz="0" w:space="0" w:color="auto"/>
        <w:left w:val="none" w:sz="0" w:space="0" w:color="auto"/>
        <w:bottom w:val="none" w:sz="0" w:space="0" w:color="auto"/>
        <w:right w:val="none" w:sz="0" w:space="0" w:color="auto"/>
      </w:divBdr>
    </w:div>
    <w:div w:id="85080760">
      <w:bodyDiv w:val="1"/>
      <w:marLeft w:val="0"/>
      <w:marRight w:val="0"/>
      <w:marTop w:val="0"/>
      <w:marBottom w:val="0"/>
      <w:divBdr>
        <w:top w:val="none" w:sz="0" w:space="0" w:color="auto"/>
        <w:left w:val="none" w:sz="0" w:space="0" w:color="auto"/>
        <w:bottom w:val="none" w:sz="0" w:space="0" w:color="auto"/>
        <w:right w:val="none" w:sz="0" w:space="0" w:color="auto"/>
      </w:divBdr>
      <w:divsChild>
        <w:div w:id="1558320328">
          <w:marLeft w:val="640"/>
          <w:marRight w:val="0"/>
          <w:marTop w:val="0"/>
          <w:marBottom w:val="0"/>
          <w:divBdr>
            <w:top w:val="none" w:sz="0" w:space="0" w:color="auto"/>
            <w:left w:val="none" w:sz="0" w:space="0" w:color="auto"/>
            <w:bottom w:val="none" w:sz="0" w:space="0" w:color="auto"/>
            <w:right w:val="none" w:sz="0" w:space="0" w:color="auto"/>
          </w:divBdr>
        </w:div>
        <w:div w:id="1206216046">
          <w:marLeft w:val="640"/>
          <w:marRight w:val="0"/>
          <w:marTop w:val="0"/>
          <w:marBottom w:val="0"/>
          <w:divBdr>
            <w:top w:val="none" w:sz="0" w:space="0" w:color="auto"/>
            <w:left w:val="none" w:sz="0" w:space="0" w:color="auto"/>
            <w:bottom w:val="none" w:sz="0" w:space="0" w:color="auto"/>
            <w:right w:val="none" w:sz="0" w:space="0" w:color="auto"/>
          </w:divBdr>
        </w:div>
        <w:div w:id="1202479894">
          <w:marLeft w:val="640"/>
          <w:marRight w:val="0"/>
          <w:marTop w:val="0"/>
          <w:marBottom w:val="0"/>
          <w:divBdr>
            <w:top w:val="none" w:sz="0" w:space="0" w:color="auto"/>
            <w:left w:val="none" w:sz="0" w:space="0" w:color="auto"/>
            <w:bottom w:val="none" w:sz="0" w:space="0" w:color="auto"/>
            <w:right w:val="none" w:sz="0" w:space="0" w:color="auto"/>
          </w:divBdr>
        </w:div>
        <w:div w:id="963195858">
          <w:marLeft w:val="640"/>
          <w:marRight w:val="0"/>
          <w:marTop w:val="0"/>
          <w:marBottom w:val="0"/>
          <w:divBdr>
            <w:top w:val="none" w:sz="0" w:space="0" w:color="auto"/>
            <w:left w:val="none" w:sz="0" w:space="0" w:color="auto"/>
            <w:bottom w:val="none" w:sz="0" w:space="0" w:color="auto"/>
            <w:right w:val="none" w:sz="0" w:space="0" w:color="auto"/>
          </w:divBdr>
        </w:div>
        <w:div w:id="567301898">
          <w:marLeft w:val="640"/>
          <w:marRight w:val="0"/>
          <w:marTop w:val="0"/>
          <w:marBottom w:val="0"/>
          <w:divBdr>
            <w:top w:val="none" w:sz="0" w:space="0" w:color="auto"/>
            <w:left w:val="none" w:sz="0" w:space="0" w:color="auto"/>
            <w:bottom w:val="none" w:sz="0" w:space="0" w:color="auto"/>
            <w:right w:val="none" w:sz="0" w:space="0" w:color="auto"/>
          </w:divBdr>
        </w:div>
        <w:div w:id="2063167724">
          <w:marLeft w:val="640"/>
          <w:marRight w:val="0"/>
          <w:marTop w:val="0"/>
          <w:marBottom w:val="0"/>
          <w:divBdr>
            <w:top w:val="none" w:sz="0" w:space="0" w:color="auto"/>
            <w:left w:val="none" w:sz="0" w:space="0" w:color="auto"/>
            <w:bottom w:val="none" w:sz="0" w:space="0" w:color="auto"/>
            <w:right w:val="none" w:sz="0" w:space="0" w:color="auto"/>
          </w:divBdr>
        </w:div>
        <w:div w:id="2071150787">
          <w:marLeft w:val="640"/>
          <w:marRight w:val="0"/>
          <w:marTop w:val="0"/>
          <w:marBottom w:val="0"/>
          <w:divBdr>
            <w:top w:val="none" w:sz="0" w:space="0" w:color="auto"/>
            <w:left w:val="none" w:sz="0" w:space="0" w:color="auto"/>
            <w:bottom w:val="none" w:sz="0" w:space="0" w:color="auto"/>
            <w:right w:val="none" w:sz="0" w:space="0" w:color="auto"/>
          </w:divBdr>
        </w:div>
        <w:div w:id="1115752713">
          <w:marLeft w:val="640"/>
          <w:marRight w:val="0"/>
          <w:marTop w:val="0"/>
          <w:marBottom w:val="0"/>
          <w:divBdr>
            <w:top w:val="none" w:sz="0" w:space="0" w:color="auto"/>
            <w:left w:val="none" w:sz="0" w:space="0" w:color="auto"/>
            <w:bottom w:val="none" w:sz="0" w:space="0" w:color="auto"/>
            <w:right w:val="none" w:sz="0" w:space="0" w:color="auto"/>
          </w:divBdr>
        </w:div>
        <w:div w:id="2053262171">
          <w:marLeft w:val="640"/>
          <w:marRight w:val="0"/>
          <w:marTop w:val="0"/>
          <w:marBottom w:val="0"/>
          <w:divBdr>
            <w:top w:val="none" w:sz="0" w:space="0" w:color="auto"/>
            <w:left w:val="none" w:sz="0" w:space="0" w:color="auto"/>
            <w:bottom w:val="none" w:sz="0" w:space="0" w:color="auto"/>
            <w:right w:val="none" w:sz="0" w:space="0" w:color="auto"/>
          </w:divBdr>
        </w:div>
        <w:div w:id="1844541297">
          <w:marLeft w:val="640"/>
          <w:marRight w:val="0"/>
          <w:marTop w:val="0"/>
          <w:marBottom w:val="0"/>
          <w:divBdr>
            <w:top w:val="none" w:sz="0" w:space="0" w:color="auto"/>
            <w:left w:val="none" w:sz="0" w:space="0" w:color="auto"/>
            <w:bottom w:val="none" w:sz="0" w:space="0" w:color="auto"/>
            <w:right w:val="none" w:sz="0" w:space="0" w:color="auto"/>
          </w:divBdr>
        </w:div>
        <w:div w:id="602953712">
          <w:marLeft w:val="640"/>
          <w:marRight w:val="0"/>
          <w:marTop w:val="0"/>
          <w:marBottom w:val="0"/>
          <w:divBdr>
            <w:top w:val="none" w:sz="0" w:space="0" w:color="auto"/>
            <w:left w:val="none" w:sz="0" w:space="0" w:color="auto"/>
            <w:bottom w:val="none" w:sz="0" w:space="0" w:color="auto"/>
            <w:right w:val="none" w:sz="0" w:space="0" w:color="auto"/>
          </w:divBdr>
        </w:div>
        <w:div w:id="1259368823">
          <w:marLeft w:val="640"/>
          <w:marRight w:val="0"/>
          <w:marTop w:val="0"/>
          <w:marBottom w:val="0"/>
          <w:divBdr>
            <w:top w:val="none" w:sz="0" w:space="0" w:color="auto"/>
            <w:left w:val="none" w:sz="0" w:space="0" w:color="auto"/>
            <w:bottom w:val="none" w:sz="0" w:space="0" w:color="auto"/>
            <w:right w:val="none" w:sz="0" w:space="0" w:color="auto"/>
          </w:divBdr>
        </w:div>
        <w:div w:id="1316370472">
          <w:marLeft w:val="640"/>
          <w:marRight w:val="0"/>
          <w:marTop w:val="0"/>
          <w:marBottom w:val="0"/>
          <w:divBdr>
            <w:top w:val="none" w:sz="0" w:space="0" w:color="auto"/>
            <w:left w:val="none" w:sz="0" w:space="0" w:color="auto"/>
            <w:bottom w:val="none" w:sz="0" w:space="0" w:color="auto"/>
            <w:right w:val="none" w:sz="0" w:space="0" w:color="auto"/>
          </w:divBdr>
        </w:div>
        <w:div w:id="1798331364">
          <w:marLeft w:val="640"/>
          <w:marRight w:val="0"/>
          <w:marTop w:val="0"/>
          <w:marBottom w:val="0"/>
          <w:divBdr>
            <w:top w:val="none" w:sz="0" w:space="0" w:color="auto"/>
            <w:left w:val="none" w:sz="0" w:space="0" w:color="auto"/>
            <w:bottom w:val="none" w:sz="0" w:space="0" w:color="auto"/>
            <w:right w:val="none" w:sz="0" w:space="0" w:color="auto"/>
          </w:divBdr>
        </w:div>
        <w:div w:id="1785146958">
          <w:marLeft w:val="640"/>
          <w:marRight w:val="0"/>
          <w:marTop w:val="0"/>
          <w:marBottom w:val="0"/>
          <w:divBdr>
            <w:top w:val="none" w:sz="0" w:space="0" w:color="auto"/>
            <w:left w:val="none" w:sz="0" w:space="0" w:color="auto"/>
            <w:bottom w:val="none" w:sz="0" w:space="0" w:color="auto"/>
            <w:right w:val="none" w:sz="0" w:space="0" w:color="auto"/>
          </w:divBdr>
        </w:div>
        <w:div w:id="391732226">
          <w:marLeft w:val="640"/>
          <w:marRight w:val="0"/>
          <w:marTop w:val="0"/>
          <w:marBottom w:val="0"/>
          <w:divBdr>
            <w:top w:val="none" w:sz="0" w:space="0" w:color="auto"/>
            <w:left w:val="none" w:sz="0" w:space="0" w:color="auto"/>
            <w:bottom w:val="none" w:sz="0" w:space="0" w:color="auto"/>
            <w:right w:val="none" w:sz="0" w:space="0" w:color="auto"/>
          </w:divBdr>
        </w:div>
        <w:div w:id="2058427157">
          <w:marLeft w:val="640"/>
          <w:marRight w:val="0"/>
          <w:marTop w:val="0"/>
          <w:marBottom w:val="0"/>
          <w:divBdr>
            <w:top w:val="none" w:sz="0" w:space="0" w:color="auto"/>
            <w:left w:val="none" w:sz="0" w:space="0" w:color="auto"/>
            <w:bottom w:val="none" w:sz="0" w:space="0" w:color="auto"/>
            <w:right w:val="none" w:sz="0" w:space="0" w:color="auto"/>
          </w:divBdr>
        </w:div>
        <w:div w:id="17244863">
          <w:marLeft w:val="640"/>
          <w:marRight w:val="0"/>
          <w:marTop w:val="0"/>
          <w:marBottom w:val="0"/>
          <w:divBdr>
            <w:top w:val="none" w:sz="0" w:space="0" w:color="auto"/>
            <w:left w:val="none" w:sz="0" w:space="0" w:color="auto"/>
            <w:bottom w:val="none" w:sz="0" w:space="0" w:color="auto"/>
            <w:right w:val="none" w:sz="0" w:space="0" w:color="auto"/>
          </w:divBdr>
        </w:div>
        <w:div w:id="123236983">
          <w:marLeft w:val="640"/>
          <w:marRight w:val="0"/>
          <w:marTop w:val="0"/>
          <w:marBottom w:val="0"/>
          <w:divBdr>
            <w:top w:val="none" w:sz="0" w:space="0" w:color="auto"/>
            <w:left w:val="none" w:sz="0" w:space="0" w:color="auto"/>
            <w:bottom w:val="none" w:sz="0" w:space="0" w:color="auto"/>
            <w:right w:val="none" w:sz="0" w:space="0" w:color="auto"/>
          </w:divBdr>
        </w:div>
        <w:div w:id="507991053">
          <w:marLeft w:val="640"/>
          <w:marRight w:val="0"/>
          <w:marTop w:val="0"/>
          <w:marBottom w:val="0"/>
          <w:divBdr>
            <w:top w:val="none" w:sz="0" w:space="0" w:color="auto"/>
            <w:left w:val="none" w:sz="0" w:space="0" w:color="auto"/>
            <w:bottom w:val="none" w:sz="0" w:space="0" w:color="auto"/>
            <w:right w:val="none" w:sz="0" w:space="0" w:color="auto"/>
          </w:divBdr>
        </w:div>
        <w:div w:id="758254948">
          <w:marLeft w:val="640"/>
          <w:marRight w:val="0"/>
          <w:marTop w:val="0"/>
          <w:marBottom w:val="0"/>
          <w:divBdr>
            <w:top w:val="none" w:sz="0" w:space="0" w:color="auto"/>
            <w:left w:val="none" w:sz="0" w:space="0" w:color="auto"/>
            <w:bottom w:val="none" w:sz="0" w:space="0" w:color="auto"/>
            <w:right w:val="none" w:sz="0" w:space="0" w:color="auto"/>
          </w:divBdr>
        </w:div>
        <w:div w:id="1927420138">
          <w:marLeft w:val="640"/>
          <w:marRight w:val="0"/>
          <w:marTop w:val="0"/>
          <w:marBottom w:val="0"/>
          <w:divBdr>
            <w:top w:val="none" w:sz="0" w:space="0" w:color="auto"/>
            <w:left w:val="none" w:sz="0" w:space="0" w:color="auto"/>
            <w:bottom w:val="none" w:sz="0" w:space="0" w:color="auto"/>
            <w:right w:val="none" w:sz="0" w:space="0" w:color="auto"/>
          </w:divBdr>
        </w:div>
        <w:div w:id="422998417">
          <w:marLeft w:val="640"/>
          <w:marRight w:val="0"/>
          <w:marTop w:val="0"/>
          <w:marBottom w:val="0"/>
          <w:divBdr>
            <w:top w:val="none" w:sz="0" w:space="0" w:color="auto"/>
            <w:left w:val="none" w:sz="0" w:space="0" w:color="auto"/>
            <w:bottom w:val="none" w:sz="0" w:space="0" w:color="auto"/>
            <w:right w:val="none" w:sz="0" w:space="0" w:color="auto"/>
          </w:divBdr>
        </w:div>
        <w:div w:id="23753030">
          <w:marLeft w:val="640"/>
          <w:marRight w:val="0"/>
          <w:marTop w:val="0"/>
          <w:marBottom w:val="0"/>
          <w:divBdr>
            <w:top w:val="none" w:sz="0" w:space="0" w:color="auto"/>
            <w:left w:val="none" w:sz="0" w:space="0" w:color="auto"/>
            <w:bottom w:val="none" w:sz="0" w:space="0" w:color="auto"/>
            <w:right w:val="none" w:sz="0" w:space="0" w:color="auto"/>
          </w:divBdr>
        </w:div>
        <w:div w:id="919169299">
          <w:marLeft w:val="640"/>
          <w:marRight w:val="0"/>
          <w:marTop w:val="0"/>
          <w:marBottom w:val="0"/>
          <w:divBdr>
            <w:top w:val="none" w:sz="0" w:space="0" w:color="auto"/>
            <w:left w:val="none" w:sz="0" w:space="0" w:color="auto"/>
            <w:bottom w:val="none" w:sz="0" w:space="0" w:color="auto"/>
            <w:right w:val="none" w:sz="0" w:space="0" w:color="auto"/>
          </w:divBdr>
        </w:div>
        <w:div w:id="1998680722">
          <w:marLeft w:val="640"/>
          <w:marRight w:val="0"/>
          <w:marTop w:val="0"/>
          <w:marBottom w:val="0"/>
          <w:divBdr>
            <w:top w:val="none" w:sz="0" w:space="0" w:color="auto"/>
            <w:left w:val="none" w:sz="0" w:space="0" w:color="auto"/>
            <w:bottom w:val="none" w:sz="0" w:space="0" w:color="auto"/>
            <w:right w:val="none" w:sz="0" w:space="0" w:color="auto"/>
          </w:divBdr>
        </w:div>
        <w:div w:id="258491116">
          <w:marLeft w:val="640"/>
          <w:marRight w:val="0"/>
          <w:marTop w:val="0"/>
          <w:marBottom w:val="0"/>
          <w:divBdr>
            <w:top w:val="none" w:sz="0" w:space="0" w:color="auto"/>
            <w:left w:val="none" w:sz="0" w:space="0" w:color="auto"/>
            <w:bottom w:val="none" w:sz="0" w:space="0" w:color="auto"/>
            <w:right w:val="none" w:sz="0" w:space="0" w:color="auto"/>
          </w:divBdr>
        </w:div>
        <w:div w:id="1883403587">
          <w:marLeft w:val="640"/>
          <w:marRight w:val="0"/>
          <w:marTop w:val="0"/>
          <w:marBottom w:val="0"/>
          <w:divBdr>
            <w:top w:val="none" w:sz="0" w:space="0" w:color="auto"/>
            <w:left w:val="none" w:sz="0" w:space="0" w:color="auto"/>
            <w:bottom w:val="none" w:sz="0" w:space="0" w:color="auto"/>
            <w:right w:val="none" w:sz="0" w:space="0" w:color="auto"/>
          </w:divBdr>
        </w:div>
        <w:div w:id="1729693006">
          <w:marLeft w:val="640"/>
          <w:marRight w:val="0"/>
          <w:marTop w:val="0"/>
          <w:marBottom w:val="0"/>
          <w:divBdr>
            <w:top w:val="none" w:sz="0" w:space="0" w:color="auto"/>
            <w:left w:val="none" w:sz="0" w:space="0" w:color="auto"/>
            <w:bottom w:val="none" w:sz="0" w:space="0" w:color="auto"/>
            <w:right w:val="none" w:sz="0" w:space="0" w:color="auto"/>
          </w:divBdr>
        </w:div>
        <w:div w:id="1294796213">
          <w:marLeft w:val="640"/>
          <w:marRight w:val="0"/>
          <w:marTop w:val="0"/>
          <w:marBottom w:val="0"/>
          <w:divBdr>
            <w:top w:val="none" w:sz="0" w:space="0" w:color="auto"/>
            <w:left w:val="none" w:sz="0" w:space="0" w:color="auto"/>
            <w:bottom w:val="none" w:sz="0" w:space="0" w:color="auto"/>
            <w:right w:val="none" w:sz="0" w:space="0" w:color="auto"/>
          </w:divBdr>
        </w:div>
        <w:div w:id="799810833">
          <w:marLeft w:val="640"/>
          <w:marRight w:val="0"/>
          <w:marTop w:val="0"/>
          <w:marBottom w:val="0"/>
          <w:divBdr>
            <w:top w:val="none" w:sz="0" w:space="0" w:color="auto"/>
            <w:left w:val="none" w:sz="0" w:space="0" w:color="auto"/>
            <w:bottom w:val="none" w:sz="0" w:space="0" w:color="auto"/>
            <w:right w:val="none" w:sz="0" w:space="0" w:color="auto"/>
          </w:divBdr>
        </w:div>
        <w:div w:id="1256592293">
          <w:marLeft w:val="640"/>
          <w:marRight w:val="0"/>
          <w:marTop w:val="0"/>
          <w:marBottom w:val="0"/>
          <w:divBdr>
            <w:top w:val="none" w:sz="0" w:space="0" w:color="auto"/>
            <w:left w:val="none" w:sz="0" w:space="0" w:color="auto"/>
            <w:bottom w:val="none" w:sz="0" w:space="0" w:color="auto"/>
            <w:right w:val="none" w:sz="0" w:space="0" w:color="auto"/>
          </w:divBdr>
        </w:div>
        <w:div w:id="1964337554">
          <w:marLeft w:val="640"/>
          <w:marRight w:val="0"/>
          <w:marTop w:val="0"/>
          <w:marBottom w:val="0"/>
          <w:divBdr>
            <w:top w:val="none" w:sz="0" w:space="0" w:color="auto"/>
            <w:left w:val="none" w:sz="0" w:space="0" w:color="auto"/>
            <w:bottom w:val="none" w:sz="0" w:space="0" w:color="auto"/>
            <w:right w:val="none" w:sz="0" w:space="0" w:color="auto"/>
          </w:divBdr>
        </w:div>
        <w:div w:id="1461875206">
          <w:marLeft w:val="640"/>
          <w:marRight w:val="0"/>
          <w:marTop w:val="0"/>
          <w:marBottom w:val="0"/>
          <w:divBdr>
            <w:top w:val="none" w:sz="0" w:space="0" w:color="auto"/>
            <w:left w:val="none" w:sz="0" w:space="0" w:color="auto"/>
            <w:bottom w:val="none" w:sz="0" w:space="0" w:color="auto"/>
            <w:right w:val="none" w:sz="0" w:space="0" w:color="auto"/>
          </w:divBdr>
        </w:div>
        <w:div w:id="1167020841">
          <w:marLeft w:val="640"/>
          <w:marRight w:val="0"/>
          <w:marTop w:val="0"/>
          <w:marBottom w:val="0"/>
          <w:divBdr>
            <w:top w:val="none" w:sz="0" w:space="0" w:color="auto"/>
            <w:left w:val="none" w:sz="0" w:space="0" w:color="auto"/>
            <w:bottom w:val="none" w:sz="0" w:space="0" w:color="auto"/>
            <w:right w:val="none" w:sz="0" w:space="0" w:color="auto"/>
          </w:divBdr>
        </w:div>
        <w:div w:id="1071730277">
          <w:marLeft w:val="640"/>
          <w:marRight w:val="0"/>
          <w:marTop w:val="0"/>
          <w:marBottom w:val="0"/>
          <w:divBdr>
            <w:top w:val="none" w:sz="0" w:space="0" w:color="auto"/>
            <w:left w:val="none" w:sz="0" w:space="0" w:color="auto"/>
            <w:bottom w:val="none" w:sz="0" w:space="0" w:color="auto"/>
            <w:right w:val="none" w:sz="0" w:space="0" w:color="auto"/>
          </w:divBdr>
        </w:div>
        <w:div w:id="1481776158">
          <w:marLeft w:val="640"/>
          <w:marRight w:val="0"/>
          <w:marTop w:val="0"/>
          <w:marBottom w:val="0"/>
          <w:divBdr>
            <w:top w:val="none" w:sz="0" w:space="0" w:color="auto"/>
            <w:left w:val="none" w:sz="0" w:space="0" w:color="auto"/>
            <w:bottom w:val="none" w:sz="0" w:space="0" w:color="auto"/>
            <w:right w:val="none" w:sz="0" w:space="0" w:color="auto"/>
          </w:divBdr>
        </w:div>
        <w:div w:id="1515918637">
          <w:marLeft w:val="640"/>
          <w:marRight w:val="0"/>
          <w:marTop w:val="0"/>
          <w:marBottom w:val="0"/>
          <w:divBdr>
            <w:top w:val="none" w:sz="0" w:space="0" w:color="auto"/>
            <w:left w:val="none" w:sz="0" w:space="0" w:color="auto"/>
            <w:bottom w:val="none" w:sz="0" w:space="0" w:color="auto"/>
            <w:right w:val="none" w:sz="0" w:space="0" w:color="auto"/>
          </w:divBdr>
        </w:div>
        <w:div w:id="1916477230">
          <w:marLeft w:val="640"/>
          <w:marRight w:val="0"/>
          <w:marTop w:val="0"/>
          <w:marBottom w:val="0"/>
          <w:divBdr>
            <w:top w:val="none" w:sz="0" w:space="0" w:color="auto"/>
            <w:left w:val="none" w:sz="0" w:space="0" w:color="auto"/>
            <w:bottom w:val="none" w:sz="0" w:space="0" w:color="auto"/>
            <w:right w:val="none" w:sz="0" w:space="0" w:color="auto"/>
          </w:divBdr>
        </w:div>
        <w:div w:id="64181436">
          <w:marLeft w:val="640"/>
          <w:marRight w:val="0"/>
          <w:marTop w:val="0"/>
          <w:marBottom w:val="0"/>
          <w:divBdr>
            <w:top w:val="none" w:sz="0" w:space="0" w:color="auto"/>
            <w:left w:val="none" w:sz="0" w:space="0" w:color="auto"/>
            <w:bottom w:val="none" w:sz="0" w:space="0" w:color="auto"/>
            <w:right w:val="none" w:sz="0" w:space="0" w:color="auto"/>
          </w:divBdr>
        </w:div>
        <w:div w:id="1157258412">
          <w:marLeft w:val="640"/>
          <w:marRight w:val="0"/>
          <w:marTop w:val="0"/>
          <w:marBottom w:val="0"/>
          <w:divBdr>
            <w:top w:val="none" w:sz="0" w:space="0" w:color="auto"/>
            <w:left w:val="none" w:sz="0" w:space="0" w:color="auto"/>
            <w:bottom w:val="none" w:sz="0" w:space="0" w:color="auto"/>
            <w:right w:val="none" w:sz="0" w:space="0" w:color="auto"/>
          </w:divBdr>
        </w:div>
        <w:div w:id="1470201244">
          <w:marLeft w:val="640"/>
          <w:marRight w:val="0"/>
          <w:marTop w:val="0"/>
          <w:marBottom w:val="0"/>
          <w:divBdr>
            <w:top w:val="none" w:sz="0" w:space="0" w:color="auto"/>
            <w:left w:val="none" w:sz="0" w:space="0" w:color="auto"/>
            <w:bottom w:val="none" w:sz="0" w:space="0" w:color="auto"/>
            <w:right w:val="none" w:sz="0" w:space="0" w:color="auto"/>
          </w:divBdr>
        </w:div>
        <w:div w:id="1079015750">
          <w:marLeft w:val="640"/>
          <w:marRight w:val="0"/>
          <w:marTop w:val="0"/>
          <w:marBottom w:val="0"/>
          <w:divBdr>
            <w:top w:val="none" w:sz="0" w:space="0" w:color="auto"/>
            <w:left w:val="none" w:sz="0" w:space="0" w:color="auto"/>
            <w:bottom w:val="none" w:sz="0" w:space="0" w:color="auto"/>
            <w:right w:val="none" w:sz="0" w:space="0" w:color="auto"/>
          </w:divBdr>
        </w:div>
        <w:div w:id="739132216">
          <w:marLeft w:val="640"/>
          <w:marRight w:val="0"/>
          <w:marTop w:val="0"/>
          <w:marBottom w:val="0"/>
          <w:divBdr>
            <w:top w:val="none" w:sz="0" w:space="0" w:color="auto"/>
            <w:left w:val="none" w:sz="0" w:space="0" w:color="auto"/>
            <w:bottom w:val="none" w:sz="0" w:space="0" w:color="auto"/>
            <w:right w:val="none" w:sz="0" w:space="0" w:color="auto"/>
          </w:divBdr>
        </w:div>
        <w:div w:id="1590381552">
          <w:marLeft w:val="640"/>
          <w:marRight w:val="0"/>
          <w:marTop w:val="0"/>
          <w:marBottom w:val="0"/>
          <w:divBdr>
            <w:top w:val="none" w:sz="0" w:space="0" w:color="auto"/>
            <w:left w:val="none" w:sz="0" w:space="0" w:color="auto"/>
            <w:bottom w:val="none" w:sz="0" w:space="0" w:color="auto"/>
            <w:right w:val="none" w:sz="0" w:space="0" w:color="auto"/>
          </w:divBdr>
        </w:div>
        <w:div w:id="541330321">
          <w:marLeft w:val="640"/>
          <w:marRight w:val="0"/>
          <w:marTop w:val="0"/>
          <w:marBottom w:val="0"/>
          <w:divBdr>
            <w:top w:val="none" w:sz="0" w:space="0" w:color="auto"/>
            <w:left w:val="none" w:sz="0" w:space="0" w:color="auto"/>
            <w:bottom w:val="none" w:sz="0" w:space="0" w:color="auto"/>
            <w:right w:val="none" w:sz="0" w:space="0" w:color="auto"/>
          </w:divBdr>
        </w:div>
        <w:div w:id="66345384">
          <w:marLeft w:val="640"/>
          <w:marRight w:val="0"/>
          <w:marTop w:val="0"/>
          <w:marBottom w:val="0"/>
          <w:divBdr>
            <w:top w:val="none" w:sz="0" w:space="0" w:color="auto"/>
            <w:left w:val="none" w:sz="0" w:space="0" w:color="auto"/>
            <w:bottom w:val="none" w:sz="0" w:space="0" w:color="auto"/>
            <w:right w:val="none" w:sz="0" w:space="0" w:color="auto"/>
          </w:divBdr>
        </w:div>
        <w:div w:id="208878891">
          <w:marLeft w:val="640"/>
          <w:marRight w:val="0"/>
          <w:marTop w:val="0"/>
          <w:marBottom w:val="0"/>
          <w:divBdr>
            <w:top w:val="none" w:sz="0" w:space="0" w:color="auto"/>
            <w:left w:val="none" w:sz="0" w:space="0" w:color="auto"/>
            <w:bottom w:val="none" w:sz="0" w:space="0" w:color="auto"/>
            <w:right w:val="none" w:sz="0" w:space="0" w:color="auto"/>
          </w:divBdr>
        </w:div>
      </w:divsChild>
    </w:div>
    <w:div w:id="96340817">
      <w:bodyDiv w:val="1"/>
      <w:marLeft w:val="0"/>
      <w:marRight w:val="0"/>
      <w:marTop w:val="0"/>
      <w:marBottom w:val="0"/>
      <w:divBdr>
        <w:top w:val="none" w:sz="0" w:space="0" w:color="auto"/>
        <w:left w:val="none" w:sz="0" w:space="0" w:color="auto"/>
        <w:bottom w:val="none" w:sz="0" w:space="0" w:color="auto"/>
        <w:right w:val="none" w:sz="0" w:space="0" w:color="auto"/>
      </w:divBdr>
      <w:divsChild>
        <w:div w:id="222369702">
          <w:marLeft w:val="640"/>
          <w:marRight w:val="0"/>
          <w:marTop w:val="0"/>
          <w:marBottom w:val="0"/>
          <w:divBdr>
            <w:top w:val="none" w:sz="0" w:space="0" w:color="auto"/>
            <w:left w:val="none" w:sz="0" w:space="0" w:color="auto"/>
            <w:bottom w:val="none" w:sz="0" w:space="0" w:color="auto"/>
            <w:right w:val="none" w:sz="0" w:space="0" w:color="auto"/>
          </w:divBdr>
        </w:div>
        <w:div w:id="1470053802">
          <w:marLeft w:val="640"/>
          <w:marRight w:val="0"/>
          <w:marTop w:val="0"/>
          <w:marBottom w:val="0"/>
          <w:divBdr>
            <w:top w:val="none" w:sz="0" w:space="0" w:color="auto"/>
            <w:left w:val="none" w:sz="0" w:space="0" w:color="auto"/>
            <w:bottom w:val="none" w:sz="0" w:space="0" w:color="auto"/>
            <w:right w:val="none" w:sz="0" w:space="0" w:color="auto"/>
          </w:divBdr>
        </w:div>
        <w:div w:id="129172616">
          <w:marLeft w:val="640"/>
          <w:marRight w:val="0"/>
          <w:marTop w:val="0"/>
          <w:marBottom w:val="0"/>
          <w:divBdr>
            <w:top w:val="none" w:sz="0" w:space="0" w:color="auto"/>
            <w:left w:val="none" w:sz="0" w:space="0" w:color="auto"/>
            <w:bottom w:val="none" w:sz="0" w:space="0" w:color="auto"/>
            <w:right w:val="none" w:sz="0" w:space="0" w:color="auto"/>
          </w:divBdr>
        </w:div>
        <w:div w:id="578558524">
          <w:marLeft w:val="640"/>
          <w:marRight w:val="0"/>
          <w:marTop w:val="0"/>
          <w:marBottom w:val="0"/>
          <w:divBdr>
            <w:top w:val="none" w:sz="0" w:space="0" w:color="auto"/>
            <w:left w:val="none" w:sz="0" w:space="0" w:color="auto"/>
            <w:bottom w:val="none" w:sz="0" w:space="0" w:color="auto"/>
            <w:right w:val="none" w:sz="0" w:space="0" w:color="auto"/>
          </w:divBdr>
        </w:div>
        <w:div w:id="162547218">
          <w:marLeft w:val="640"/>
          <w:marRight w:val="0"/>
          <w:marTop w:val="0"/>
          <w:marBottom w:val="0"/>
          <w:divBdr>
            <w:top w:val="none" w:sz="0" w:space="0" w:color="auto"/>
            <w:left w:val="none" w:sz="0" w:space="0" w:color="auto"/>
            <w:bottom w:val="none" w:sz="0" w:space="0" w:color="auto"/>
            <w:right w:val="none" w:sz="0" w:space="0" w:color="auto"/>
          </w:divBdr>
        </w:div>
        <w:div w:id="1354381361">
          <w:marLeft w:val="640"/>
          <w:marRight w:val="0"/>
          <w:marTop w:val="0"/>
          <w:marBottom w:val="0"/>
          <w:divBdr>
            <w:top w:val="none" w:sz="0" w:space="0" w:color="auto"/>
            <w:left w:val="none" w:sz="0" w:space="0" w:color="auto"/>
            <w:bottom w:val="none" w:sz="0" w:space="0" w:color="auto"/>
            <w:right w:val="none" w:sz="0" w:space="0" w:color="auto"/>
          </w:divBdr>
        </w:div>
        <w:div w:id="1492479807">
          <w:marLeft w:val="640"/>
          <w:marRight w:val="0"/>
          <w:marTop w:val="0"/>
          <w:marBottom w:val="0"/>
          <w:divBdr>
            <w:top w:val="none" w:sz="0" w:space="0" w:color="auto"/>
            <w:left w:val="none" w:sz="0" w:space="0" w:color="auto"/>
            <w:bottom w:val="none" w:sz="0" w:space="0" w:color="auto"/>
            <w:right w:val="none" w:sz="0" w:space="0" w:color="auto"/>
          </w:divBdr>
        </w:div>
        <w:div w:id="1512062837">
          <w:marLeft w:val="640"/>
          <w:marRight w:val="0"/>
          <w:marTop w:val="0"/>
          <w:marBottom w:val="0"/>
          <w:divBdr>
            <w:top w:val="none" w:sz="0" w:space="0" w:color="auto"/>
            <w:left w:val="none" w:sz="0" w:space="0" w:color="auto"/>
            <w:bottom w:val="none" w:sz="0" w:space="0" w:color="auto"/>
            <w:right w:val="none" w:sz="0" w:space="0" w:color="auto"/>
          </w:divBdr>
        </w:div>
        <w:div w:id="578368830">
          <w:marLeft w:val="640"/>
          <w:marRight w:val="0"/>
          <w:marTop w:val="0"/>
          <w:marBottom w:val="0"/>
          <w:divBdr>
            <w:top w:val="none" w:sz="0" w:space="0" w:color="auto"/>
            <w:left w:val="none" w:sz="0" w:space="0" w:color="auto"/>
            <w:bottom w:val="none" w:sz="0" w:space="0" w:color="auto"/>
            <w:right w:val="none" w:sz="0" w:space="0" w:color="auto"/>
          </w:divBdr>
        </w:div>
        <w:div w:id="1414358909">
          <w:marLeft w:val="640"/>
          <w:marRight w:val="0"/>
          <w:marTop w:val="0"/>
          <w:marBottom w:val="0"/>
          <w:divBdr>
            <w:top w:val="none" w:sz="0" w:space="0" w:color="auto"/>
            <w:left w:val="none" w:sz="0" w:space="0" w:color="auto"/>
            <w:bottom w:val="none" w:sz="0" w:space="0" w:color="auto"/>
            <w:right w:val="none" w:sz="0" w:space="0" w:color="auto"/>
          </w:divBdr>
        </w:div>
        <w:div w:id="1688867889">
          <w:marLeft w:val="640"/>
          <w:marRight w:val="0"/>
          <w:marTop w:val="0"/>
          <w:marBottom w:val="0"/>
          <w:divBdr>
            <w:top w:val="none" w:sz="0" w:space="0" w:color="auto"/>
            <w:left w:val="none" w:sz="0" w:space="0" w:color="auto"/>
            <w:bottom w:val="none" w:sz="0" w:space="0" w:color="auto"/>
            <w:right w:val="none" w:sz="0" w:space="0" w:color="auto"/>
          </w:divBdr>
        </w:div>
        <w:div w:id="378434757">
          <w:marLeft w:val="640"/>
          <w:marRight w:val="0"/>
          <w:marTop w:val="0"/>
          <w:marBottom w:val="0"/>
          <w:divBdr>
            <w:top w:val="none" w:sz="0" w:space="0" w:color="auto"/>
            <w:left w:val="none" w:sz="0" w:space="0" w:color="auto"/>
            <w:bottom w:val="none" w:sz="0" w:space="0" w:color="auto"/>
            <w:right w:val="none" w:sz="0" w:space="0" w:color="auto"/>
          </w:divBdr>
        </w:div>
        <w:div w:id="364260719">
          <w:marLeft w:val="640"/>
          <w:marRight w:val="0"/>
          <w:marTop w:val="0"/>
          <w:marBottom w:val="0"/>
          <w:divBdr>
            <w:top w:val="none" w:sz="0" w:space="0" w:color="auto"/>
            <w:left w:val="none" w:sz="0" w:space="0" w:color="auto"/>
            <w:bottom w:val="none" w:sz="0" w:space="0" w:color="auto"/>
            <w:right w:val="none" w:sz="0" w:space="0" w:color="auto"/>
          </w:divBdr>
        </w:div>
        <w:div w:id="1112045821">
          <w:marLeft w:val="640"/>
          <w:marRight w:val="0"/>
          <w:marTop w:val="0"/>
          <w:marBottom w:val="0"/>
          <w:divBdr>
            <w:top w:val="none" w:sz="0" w:space="0" w:color="auto"/>
            <w:left w:val="none" w:sz="0" w:space="0" w:color="auto"/>
            <w:bottom w:val="none" w:sz="0" w:space="0" w:color="auto"/>
            <w:right w:val="none" w:sz="0" w:space="0" w:color="auto"/>
          </w:divBdr>
        </w:div>
        <w:div w:id="487719489">
          <w:marLeft w:val="640"/>
          <w:marRight w:val="0"/>
          <w:marTop w:val="0"/>
          <w:marBottom w:val="0"/>
          <w:divBdr>
            <w:top w:val="none" w:sz="0" w:space="0" w:color="auto"/>
            <w:left w:val="none" w:sz="0" w:space="0" w:color="auto"/>
            <w:bottom w:val="none" w:sz="0" w:space="0" w:color="auto"/>
            <w:right w:val="none" w:sz="0" w:space="0" w:color="auto"/>
          </w:divBdr>
        </w:div>
        <w:div w:id="124660025">
          <w:marLeft w:val="640"/>
          <w:marRight w:val="0"/>
          <w:marTop w:val="0"/>
          <w:marBottom w:val="0"/>
          <w:divBdr>
            <w:top w:val="none" w:sz="0" w:space="0" w:color="auto"/>
            <w:left w:val="none" w:sz="0" w:space="0" w:color="auto"/>
            <w:bottom w:val="none" w:sz="0" w:space="0" w:color="auto"/>
            <w:right w:val="none" w:sz="0" w:space="0" w:color="auto"/>
          </w:divBdr>
        </w:div>
        <w:div w:id="2118938485">
          <w:marLeft w:val="640"/>
          <w:marRight w:val="0"/>
          <w:marTop w:val="0"/>
          <w:marBottom w:val="0"/>
          <w:divBdr>
            <w:top w:val="none" w:sz="0" w:space="0" w:color="auto"/>
            <w:left w:val="none" w:sz="0" w:space="0" w:color="auto"/>
            <w:bottom w:val="none" w:sz="0" w:space="0" w:color="auto"/>
            <w:right w:val="none" w:sz="0" w:space="0" w:color="auto"/>
          </w:divBdr>
        </w:div>
        <w:div w:id="837768570">
          <w:marLeft w:val="640"/>
          <w:marRight w:val="0"/>
          <w:marTop w:val="0"/>
          <w:marBottom w:val="0"/>
          <w:divBdr>
            <w:top w:val="none" w:sz="0" w:space="0" w:color="auto"/>
            <w:left w:val="none" w:sz="0" w:space="0" w:color="auto"/>
            <w:bottom w:val="none" w:sz="0" w:space="0" w:color="auto"/>
            <w:right w:val="none" w:sz="0" w:space="0" w:color="auto"/>
          </w:divBdr>
        </w:div>
        <w:div w:id="2074154337">
          <w:marLeft w:val="640"/>
          <w:marRight w:val="0"/>
          <w:marTop w:val="0"/>
          <w:marBottom w:val="0"/>
          <w:divBdr>
            <w:top w:val="none" w:sz="0" w:space="0" w:color="auto"/>
            <w:left w:val="none" w:sz="0" w:space="0" w:color="auto"/>
            <w:bottom w:val="none" w:sz="0" w:space="0" w:color="auto"/>
            <w:right w:val="none" w:sz="0" w:space="0" w:color="auto"/>
          </w:divBdr>
        </w:div>
        <w:div w:id="1720545955">
          <w:marLeft w:val="640"/>
          <w:marRight w:val="0"/>
          <w:marTop w:val="0"/>
          <w:marBottom w:val="0"/>
          <w:divBdr>
            <w:top w:val="none" w:sz="0" w:space="0" w:color="auto"/>
            <w:left w:val="none" w:sz="0" w:space="0" w:color="auto"/>
            <w:bottom w:val="none" w:sz="0" w:space="0" w:color="auto"/>
            <w:right w:val="none" w:sz="0" w:space="0" w:color="auto"/>
          </w:divBdr>
        </w:div>
        <w:div w:id="1970089025">
          <w:marLeft w:val="640"/>
          <w:marRight w:val="0"/>
          <w:marTop w:val="0"/>
          <w:marBottom w:val="0"/>
          <w:divBdr>
            <w:top w:val="none" w:sz="0" w:space="0" w:color="auto"/>
            <w:left w:val="none" w:sz="0" w:space="0" w:color="auto"/>
            <w:bottom w:val="none" w:sz="0" w:space="0" w:color="auto"/>
            <w:right w:val="none" w:sz="0" w:space="0" w:color="auto"/>
          </w:divBdr>
        </w:div>
        <w:div w:id="2131971969">
          <w:marLeft w:val="640"/>
          <w:marRight w:val="0"/>
          <w:marTop w:val="0"/>
          <w:marBottom w:val="0"/>
          <w:divBdr>
            <w:top w:val="none" w:sz="0" w:space="0" w:color="auto"/>
            <w:left w:val="none" w:sz="0" w:space="0" w:color="auto"/>
            <w:bottom w:val="none" w:sz="0" w:space="0" w:color="auto"/>
            <w:right w:val="none" w:sz="0" w:space="0" w:color="auto"/>
          </w:divBdr>
        </w:div>
        <w:div w:id="1530532812">
          <w:marLeft w:val="640"/>
          <w:marRight w:val="0"/>
          <w:marTop w:val="0"/>
          <w:marBottom w:val="0"/>
          <w:divBdr>
            <w:top w:val="none" w:sz="0" w:space="0" w:color="auto"/>
            <w:left w:val="none" w:sz="0" w:space="0" w:color="auto"/>
            <w:bottom w:val="none" w:sz="0" w:space="0" w:color="auto"/>
            <w:right w:val="none" w:sz="0" w:space="0" w:color="auto"/>
          </w:divBdr>
        </w:div>
        <w:div w:id="190728441">
          <w:marLeft w:val="640"/>
          <w:marRight w:val="0"/>
          <w:marTop w:val="0"/>
          <w:marBottom w:val="0"/>
          <w:divBdr>
            <w:top w:val="none" w:sz="0" w:space="0" w:color="auto"/>
            <w:left w:val="none" w:sz="0" w:space="0" w:color="auto"/>
            <w:bottom w:val="none" w:sz="0" w:space="0" w:color="auto"/>
            <w:right w:val="none" w:sz="0" w:space="0" w:color="auto"/>
          </w:divBdr>
        </w:div>
        <w:div w:id="1251230194">
          <w:marLeft w:val="640"/>
          <w:marRight w:val="0"/>
          <w:marTop w:val="0"/>
          <w:marBottom w:val="0"/>
          <w:divBdr>
            <w:top w:val="none" w:sz="0" w:space="0" w:color="auto"/>
            <w:left w:val="none" w:sz="0" w:space="0" w:color="auto"/>
            <w:bottom w:val="none" w:sz="0" w:space="0" w:color="auto"/>
            <w:right w:val="none" w:sz="0" w:space="0" w:color="auto"/>
          </w:divBdr>
        </w:div>
        <w:div w:id="1246502102">
          <w:marLeft w:val="640"/>
          <w:marRight w:val="0"/>
          <w:marTop w:val="0"/>
          <w:marBottom w:val="0"/>
          <w:divBdr>
            <w:top w:val="none" w:sz="0" w:space="0" w:color="auto"/>
            <w:left w:val="none" w:sz="0" w:space="0" w:color="auto"/>
            <w:bottom w:val="none" w:sz="0" w:space="0" w:color="auto"/>
            <w:right w:val="none" w:sz="0" w:space="0" w:color="auto"/>
          </w:divBdr>
        </w:div>
        <w:div w:id="1823698569">
          <w:marLeft w:val="640"/>
          <w:marRight w:val="0"/>
          <w:marTop w:val="0"/>
          <w:marBottom w:val="0"/>
          <w:divBdr>
            <w:top w:val="none" w:sz="0" w:space="0" w:color="auto"/>
            <w:left w:val="none" w:sz="0" w:space="0" w:color="auto"/>
            <w:bottom w:val="none" w:sz="0" w:space="0" w:color="auto"/>
            <w:right w:val="none" w:sz="0" w:space="0" w:color="auto"/>
          </w:divBdr>
        </w:div>
        <w:div w:id="889147535">
          <w:marLeft w:val="640"/>
          <w:marRight w:val="0"/>
          <w:marTop w:val="0"/>
          <w:marBottom w:val="0"/>
          <w:divBdr>
            <w:top w:val="none" w:sz="0" w:space="0" w:color="auto"/>
            <w:left w:val="none" w:sz="0" w:space="0" w:color="auto"/>
            <w:bottom w:val="none" w:sz="0" w:space="0" w:color="auto"/>
            <w:right w:val="none" w:sz="0" w:space="0" w:color="auto"/>
          </w:divBdr>
        </w:div>
        <w:div w:id="907308005">
          <w:marLeft w:val="640"/>
          <w:marRight w:val="0"/>
          <w:marTop w:val="0"/>
          <w:marBottom w:val="0"/>
          <w:divBdr>
            <w:top w:val="none" w:sz="0" w:space="0" w:color="auto"/>
            <w:left w:val="none" w:sz="0" w:space="0" w:color="auto"/>
            <w:bottom w:val="none" w:sz="0" w:space="0" w:color="auto"/>
            <w:right w:val="none" w:sz="0" w:space="0" w:color="auto"/>
          </w:divBdr>
        </w:div>
        <w:div w:id="322511025">
          <w:marLeft w:val="640"/>
          <w:marRight w:val="0"/>
          <w:marTop w:val="0"/>
          <w:marBottom w:val="0"/>
          <w:divBdr>
            <w:top w:val="none" w:sz="0" w:space="0" w:color="auto"/>
            <w:left w:val="none" w:sz="0" w:space="0" w:color="auto"/>
            <w:bottom w:val="none" w:sz="0" w:space="0" w:color="auto"/>
            <w:right w:val="none" w:sz="0" w:space="0" w:color="auto"/>
          </w:divBdr>
        </w:div>
        <w:div w:id="1060522418">
          <w:marLeft w:val="640"/>
          <w:marRight w:val="0"/>
          <w:marTop w:val="0"/>
          <w:marBottom w:val="0"/>
          <w:divBdr>
            <w:top w:val="none" w:sz="0" w:space="0" w:color="auto"/>
            <w:left w:val="none" w:sz="0" w:space="0" w:color="auto"/>
            <w:bottom w:val="none" w:sz="0" w:space="0" w:color="auto"/>
            <w:right w:val="none" w:sz="0" w:space="0" w:color="auto"/>
          </w:divBdr>
        </w:div>
        <w:div w:id="823935647">
          <w:marLeft w:val="640"/>
          <w:marRight w:val="0"/>
          <w:marTop w:val="0"/>
          <w:marBottom w:val="0"/>
          <w:divBdr>
            <w:top w:val="none" w:sz="0" w:space="0" w:color="auto"/>
            <w:left w:val="none" w:sz="0" w:space="0" w:color="auto"/>
            <w:bottom w:val="none" w:sz="0" w:space="0" w:color="auto"/>
            <w:right w:val="none" w:sz="0" w:space="0" w:color="auto"/>
          </w:divBdr>
        </w:div>
        <w:div w:id="1620794603">
          <w:marLeft w:val="640"/>
          <w:marRight w:val="0"/>
          <w:marTop w:val="0"/>
          <w:marBottom w:val="0"/>
          <w:divBdr>
            <w:top w:val="none" w:sz="0" w:space="0" w:color="auto"/>
            <w:left w:val="none" w:sz="0" w:space="0" w:color="auto"/>
            <w:bottom w:val="none" w:sz="0" w:space="0" w:color="auto"/>
            <w:right w:val="none" w:sz="0" w:space="0" w:color="auto"/>
          </w:divBdr>
        </w:div>
        <w:div w:id="947852547">
          <w:marLeft w:val="640"/>
          <w:marRight w:val="0"/>
          <w:marTop w:val="0"/>
          <w:marBottom w:val="0"/>
          <w:divBdr>
            <w:top w:val="none" w:sz="0" w:space="0" w:color="auto"/>
            <w:left w:val="none" w:sz="0" w:space="0" w:color="auto"/>
            <w:bottom w:val="none" w:sz="0" w:space="0" w:color="auto"/>
            <w:right w:val="none" w:sz="0" w:space="0" w:color="auto"/>
          </w:divBdr>
        </w:div>
        <w:div w:id="307519293">
          <w:marLeft w:val="640"/>
          <w:marRight w:val="0"/>
          <w:marTop w:val="0"/>
          <w:marBottom w:val="0"/>
          <w:divBdr>
            <w:top w:val="none" w:sz="0" w:space="0" w:color="auto"/>
            <w:left w:val="none" w:sz="0" w:space="0" w:color="auto"/>
            <w:bottom w:val="none" w:sz="0" w:space="0" w:color="auto"/>
            <w:right w:val="none" w:sz="0" w:space="0" w:color="auto"/>
          </w:divBdr>
        </w:div>
        <w:div w:id="1733043402">
          <w:marLeft w:val="640"/>
          <w:marRight w:val="0"/>
          <w:marTop w:val="0"/>
          <w:marBottom w:val="0"/>
          <w:divBdr>
            <w:top w:val="none" w:sz="0" w:space="0" w:color="auto"/>
            <w:left w:val="none" w:sz="0" w:space="0" w:color="auto"/>
            <w:bottom w:val="none" w:sz="0" w:space="0" w:color="auto"/>
            <w:right w:val="none" w:sz="0" w:space="0" w:color="auto"/>
          </w:divBdr>
        </w:div>
        <w:div w:id="1812868754">
          <w:marLeft w:val="640"/>
          <w:marRight w:val="0"/>
          <w:marTop w:val="0"/>
          <w:marBottom w:val="0"/>
          <w:divBdr>
            <w:top w:val="none" w:sz="0" w:space="0" w:color="auto"/>
            <w:left w:val="none" w:sz="0" w:space="0" w:color="auto"/>
            <w:bottom w:val="none" w:sz="0" w:space="0" w:color="auto"/>
            <w:right w:val="none" w:sz="0" w:space="0" w:color="auto"/>
          </w:divBdr>
        </w:div>
        <w:div w:id="1616985852">
          <w:marLeft w:val="640"/>
          <w:marRight w:val="0"/>
          <w:marTop w:val="0"/>
          <w:marBottom w:val="0"/>
          <w:divBdr>
            <w:top w:val="none" w:sz="0" w:space="0" w:color="auto"/>
            <w:left w:val="none" w:sz="0" w:space="0" w:color="auto"/>
            <w:bottom w:val="none" w:sz="0" w:space="0" w:color="auto"/>
            <w:right w:val="none" w:sz="0" w:space="0" w:color="auto"/>
          </w:divBdr>
        </w:div>
        <w:div w:id="277110337">
          <w:marLeft w:val="640"/>
          <w:marRight w:val="0"/>
          <w:marTop w:val="0"/>
          <w:marBottom w:val="0"/>
          <w:divBdr>
            <w:top w:val="none" w:sz="0" w:space="0" w:color="auto"/>
            <w:left w:val="none" w:sz="0" w:space="0" w:color="auto"/>
            <w:bottom w:val="none" w:sz="0" w:space="0" w:color="auto"/>
            <w:right w:val="none" w:sz="0" w:space="0" w:color="auto"/>
          </w:divBdr>
        </w:div>
        <w:div w:id="1418821369">
          <w:marLeft w:val="640"/>
          <w:marRight w:val="0"/>
          <w:marTop w:val="0"/>
          <w:marBottom w:val="0"/>
          <w:divBdr>
            <w:top w:val="none" w:sz="0" w:space="0" w:color="auto"/>
            <w:left w:val="none" w:sz="0" w:space="0" w:color="auto"/>
            <w:bottom w:val="none" w:sz="0" w:space="0" w:color="auto"/>
            <w:right w:val="none" w:sz="0" w:space="0" w:color="auto"/>
          </w:divBdr>
        </w:div>
        <w:div w:id="1645306575">
          <w:marLeft w:val="640"/>
          <w:marRight w:val="0"/>
          <w:marTop w:val="0"/>
          <w:marBottom w:val="0"/>
          <w:divBdr>
            <w:top w:val="none" w:sz="0" w:space="0" w:color="auto"/>
            <w:left w:val="none" w:sz="0" w:space="0" w:color="auto"/>
            <w:bottom w:val="none" w:sz="0" w:space="0" w:color="auto"/>
            <w:right w:val="none" w:sz="0" w:space="0" w:color="auto"/>
          </w:divBdr>
        </w:div>
        <w:div w:id="818957582">
          <w:marLeft w:val="640"/>
          <w:marRight w:val="0"/>
          <w:marTop w:val="0"/>
          <w:marBottom w:val="0"/>
          <w:divBdr>
            <w:top w:val="none" w:sz="0" w:space="0" w:color="auto"/>
            <w:left w:val="none" w:sz="0" w:space="0" w:color="auto"/>
            <w:bottom w:val="none" w:sz="0" w:space="0" w:color="auto"/>
            <w:right w:val="none" w:sz="0" w:space="0" w:color="auto"/>
          </w:divBdr>
        </w:div>
        <w:div w:id="1078794680">
          <w:marLeft w:val="640"/>
          <w:marRight w:val="0"/>
          <w:marTop w:val="0"/>
          <w:marBottom w:val="0"/>
          <w:divBdr>
            <w:top w:val="none" w:sz="0" w:space="0" w:color="auto"/>
            <w:left w:val="none" w:sz="0" w:space="0" w:color="auto"/>
            <w:bottom w:val="none" w:sz="0" w:space="0" w:color="auto"/>
            <w:right w:val="none" w:sz="0" w:space="0" w:color="auto"/>
          </w:divBdr>
        </w:div>
        <w:div w:id="257913124">
          <w:marLeft w:val="640"/>
          <w:marRight w:val="0"/>
          <w:marTop w:val="0"/>
          <w:marBottom w:val="0"/>
          <w:divBdr>
            <w:top w:val="none" w:sz="0" w:space="0" w:color="auto"/>
            <w:left w:val="none" w:sz="0" w:space="0" w:color="auto"/>
            <w:bottom w:val="none" w:sz="0" w:space="0" w:color="auto"/>
            <w:right w:val="none" w:sz="0" w:space="0" w:color="auto"/>
          </w:divBdr>
        </w:div>
        <w:div w:id="1037004878">
          <w:marLeft w:val="640"/>
          <w:marRight w:val="0"/>
          <w:marTop w:val="0"/>
          <w:marBottom w:val="0"/>
          <w:divBdr>
            <w:top w:val="none" w:sz="0" w:space="0" w:color="auto"/>
            <w:left w:val="none" w:sz="0" w:space="0" w:color="auto"/>
            <w:bottom w:val="none" w:sz="0" w:space="0" w:color="auto"/>
            <w:right w:val="none" w:sz="0" w:space="0" w:color="auto"/>
          </w:divBdr>
        </w:div>
        <w:div w:id="1117677727">
          <w:marLeft w:val="640"/>
          <w:marRight w:val="0"/>
          <w:marTop w:val="0"/>
          <w:marBottom w:val="0"/>
          <w:divBdr>
            <w:top w:val="none" w:sz="0" w:space="0" w:color="auto"/>
            <w:left w:val="none" w:sz="0" w:space="0" w:color="auto"/>
            <w:bottom w:val="none" w:sz="0" w:space="0" w:color="auto"/>
            <w:right w:val="none" w:sz="0" w:space="0" w:color="auto"/>
          </w:divBdr>
        </w:div>
        <w:div w:id="87582539">
          <w:marLeft w:val="640"/>
          <w:marRight w:val="0"/>
          <w:marTop w:val="0"/>
          <w:marBottom w:val="0"/>
          <w:divBdr>
            <w:top w:val="none" w:sz="0" w:space="0" w:color="auto"/>
            <w:left w:val="none" w:sz="0" w:space="0" w:color="auto"/>
            <w:bottom w:val="none" w:sz="0" w:space="0" w:color="auto"/>
            <w:right w:val="none" w:sz="0" w:space="0" w:color="auto"/>
          </w:divBdr>
        </w:div>
        <w:div w:id="2018266208">
          <w:marLeft w:val="640"/>
          <w:marRight w:val="0"/>
          <w:marTop w:val="0"/>
          <w:marBottom w:val="0"/>
          <w:divBdr>
            <w:top w:val="none" w:sz="0" w:space="0" w:color="auto"/>
            <w:left w:val="none" w:sz="0" w:space="0" w:color="auto"/>
            <w:bottom w:val="none" w:sz="0" w:space="0" w:color="auto"/>
            <w:right w:val="none" w:sz="0" w:space="0" w:color="auto"/>
          </w:divBdr>
        </w:div>
        <w:div w:id="1012758919">
          <w:marLeft w:val="640"/>
          <w:marRight w:val="0"/>
          <w:marTop w:val="0"/>
          <w:marBottom w:val="0"/>
          <w:divBdr>
            <w:top w:val="none" w:sz="0" w:space="0" w:color="auto"/>
            <w:left w:val="none" w:sz="0" w:space="0" w:color="auto"/>
            <w:bottom w:val="none" w:sz="0" w:space="0" w:color="auto"/>
            <w:right w:val="none" w:sz="0" w:space="0" w:color="auto"/>
          </w:divBdr>
        </w:div>
      </w:divsChild>
    </w:div>
    <w:div w:id="143200893">
      <w:bodyDiv w:val="1"/>
      <w:marLeft w:val="0"/>
      <w:marRight w:val="0"/>
      <w:marTop w:val="0"/>
      <w:marBottom w:val="0"/>
      <w:divBdr>
        <w:top w:val="none" w:sz="0" w:space="0" w:color="auto"/>
        <w:left w:val="none" w:sz="0" w:space="0" w:color="auto"/>
        <w:bottom w:val="none" w:sz="0" w:space="0" w:color="auto"/>
        <w:right w:val="none" w:sz="0" w:space="0" w:color="auto"/>
      </w:divBdr>
    </w:div>
    <w:div w:id="149953340">
      <w:bodyDiv w:val="1"/>
      <w:marLeft w:val="0"/>
      <w:marRight w:val="0"/>
      <w:marTop w:val="0"/>
      <w:marBottom w:val="0"/>
      <w:divBdr>
        <w:top w:val="none" w:sz="0" w:space="0" w:color="auto"/>
        <w:left w:val="none" w:sz="0" w:space="0" w:color="auto"/>
        <w:bottom w:val="none" w:sz="0" w:space="0" w:color="auto"/>
        <w:right w:val="none" w:sz="0" w:space="0" w:color="auto"/>
      </w:divBdr>
      <w:divsChild>
        <w:div w:id="306590188">
          <w:marLeft w:val="640"/>
          <w:marRight w:val="0"/>
          <w:marTop w:val="0"/>
          <w:marBottom w:val="0"/>
          <w:divBdr>
            <w:top w:val="none" w:sz="0" w:space="0" w:color="auto"/>
            <w:left w:val="none" w:sz="0" w:space="0" w:color="auto"/>
            <w:bottom w:val="none" w:sz="0" w:space="0" w:color="auto"/>
            <w:right w:val="none" w:sz="0" w:space="0" w:color="auto"/>
          </w:divBdr>
        </w:div>
        <w:div w:id="323749619">
          <w:marLeft w:val="640"/>
          <w:marRight w:val="0"/>
          <w:marTop w:val="0"/>
          <w:marBottom w:val="0"/>
          <w:divBdr>
            <w:top w:val="none" w:sz="0" w:space="0" w:color="auto"/>
            <w:left w:val="none" w:sz="0" w:space="0" w:color="auto"/>
            <w:bottom w:val="none" w:sz="0" w:space="0" w:color="auto"/>
            <w:right w:val="none" w:sz="0" w:space="0" w:color="auto"/>
          </w:divBdr>
        </w:div>
        <w:div w:id="2049454537">
          <w:marLeft w:val="640"/>
          <w:marRight w:val="0"/>
          <w:marTop w:val="0"/>
          <w:marBottom w:val="0"/>
          <w:divBdr>
            <w:top w:val="none" w:sz="0" w:space="0" w:color="auto"/>
            <w:left w:val="none" w:sz="0" w:space="0" w:color="auto"/>
            <w:bottom w:val="none" w:sz="0" w:space="0" w:color="auto"/>
            <w:right w:val="none" w:sz="0" w:space="0" w:color="auto"/>
          </w:divBdr>
        </w:div>
        <w:div w:id="777601578">
          <w:marLeft w:val="640"/>
          <w:marRight w:val="0"/>
          <w:marTop w:val="0"/>
          <w:marBottom w:val="0"/>
          <w:divBdr>
            <w:top w:val="none" w:sz="0" w:space="0" w:color="auto"/>
            <w:left w:val="none" w:sz="0" w:space="0" w:color="auto"/>
            <w:bottom w:val="none" w:sz="0" w:space="0" w:color="auto"/>
            <w:right w:val="none" w:sz="0" w:space="0" w:color="auto"/>
          </w:divBdr>
        </w:div>
        <w:div w:id="2005621595">
          <w:marLeft w:val="640"/>
          <w:marRight w:val="0"/>
          <w:marTop w:val="0"/>
          <w:marBottom w:val="0"/>
          <w:divBdr>
            <w:top w:val="none" w:sz="0" w:space="0" w:color="auto"/>
            <w:left w:val="none" w:sz="0" w:space="0" w:color="auto"/>
            <w:bottom w:val="none" w:sz="0" w:space="0" w:color="auto"/>
            <w:right w:val="none" w:sz="0" w:space="0" w:color="auto"/>
          </w:divBdr>
        </w:div>
        <w:div w:id="414742273">
          <w:marLeft w:val="640"/>
          <w:marRight w:val="0"/>
          <w:marTop w:val="0"/>
          <w:marBottom w:val="0"/>
          <w:divBdr>
            <w:top w:val="none" w:sz="0" w:space="0" w:color="auto"/>
            <w:left w:val="none" w:sz="0" w:space="0" w:color="auto"/>
            <w:bottom w:val="none" w:sz="0" w:space="0" w:color="auto"/>
            <w:right w:val="none" w:sz="0" w:space="0" w:color="auto"/>
          </w:divBdr>
        </w:div>
        <w:div w:id="537863381">
          <w:marLeft w:val="640"/>
          <w:marRight w:val="0"/>
          <w:marTop w:val="0"/>
          <w:marBottom w:val="0"/>
          <w:divBdr>
            <w:top w:val="none" w:sz="0" w:space="0" w:color="auto"/>
            <w:left w:val="none" w:sz="0" w:space="0" w:color="auto"/>
            <w:bottom w:val="none" w:sz="0" w:space="0" w:color="auto"/>
            <w:right w:val="none" w:sz="0" w:space="0" w:color="auto"/>
          </w:divBdr>
        </w:div>
        <w:div w:id="1610352046">
          <w:marLeft w:val="640"/>
          <w:marRight w:val="0"/>
          <w:marTop w:val="0"/>
          <w:marBottom w:val="0"/>
          <w:divBdr>
            <w:top w:val="none" w:sz="0" w:space="0" w:color="auto"/>
            <w:left w:val="none" w:sz="0" w:space="0" w:color="auto"/>
            <w:bottom w:val="none" w:sz="0" w:space="0" w:color="auto"/>
            <w:right w:val="none" w:sz="0" w:space="0" w:color="auto"/>
          </w:divBdr>
        </w:div>
        <w:div w:id="1512722285">
          <w:marLeft w:val="640"/>
          <w:marRight w:val="0"/>
          <w:marTop w:val="0"/>
          <w:marBottom w:val="0"/>
          <w:divBdr>
            <w:top w:val="none" w:sz="0" w:space="0" w:color="auto"/>
            <w:left w:val="none" w:sz="0" w:space="0" w:color="auto"/>
            <w:bottom w:val="none" w:sz="0" w:space="0" w:color="auto"/>
            <w:right w:val="none" w:sz="0" w:space="0" w:color="auto"/>
          </w:divBdr>
        </w:div>
        <w:div w:id="444158948">
          <w:marLeft w:val="640"/>
          <w:marRight w:val="0"/>
          <w:marTop w:val="0"/>
          <w:marBottom w:val="0"/>
          <w:divBdr>
            <w:top w:val="none" w:sz="0" w:space="0" w:color="auto"/>
            <w:left w:val="none" w:sz="0" w:space="0" w:color="auto"/>
            <w:bottom w:val="none" w:sz="0" w:space="0" w:color="auto"/>
            <w:right w:val="none" w:sz="0" w:space="0" w:color="auto"/>
          </w:divBdr>
        </w:div>
        <w:div w:id="2125339948">
          <w:marLeft w:val="640"/>
          <w:marRight w:val="0"/>
          <w:marTop w:val="0"/>
          <w:marBottom w:val="0"/>
          <w:divBdr>
            <w:top w:val="none" w:sz="0" w:space="0" w:color="auto"/>
            <w:left w:val="none" w:sz="0" w:space="0" w:color="auto"/>
            <w:bottom w:val="none" w:sz="0" w:space="0" w:color="auto"/>
            <w:right w:val="none" w:sz="0" w:space="0" w:color="auto"/>
          </w:divBdr>
        </w:div>
        <w:div w:id="1424260608">
          <w:marLeft w:val="640"/>
          <w:marRight w:val="0"/>
          <w:marTop w:val="0"/>
          <w:marBottom w:val="0"/>
          <w:divBdr>
            <w:top w:val="none" w:sz="0" w:space="0" w:color="auto"/>
            <w:left w:val="none" w:sz="0" w:space="0" w:color="auto"/>
            <w:bottom w:val="none" w:sz="0" w:space="0" w:color="auto"/>
            <w:right w:val="none" w:sz="0" w:space="0" w:color="auto"/>
          </w:divBdr>
        </w:div>
        <w:div w:id="788739157">
          <w:marLeft w:val="640"/>
          <w:marRight w:val="0"/>
          <w:marTop w:val="0"/>
          <w:marBottom w:val="0"/>
          <w:divBdr>
            <w:top w:val="none" w:sz="0" w:space="0" w:color="auto"/>
            <w:left w:val="none" w:sz="0" w:space="0" w:color="auto"/>
            <w:bottom w:val="none" w:sz="0" w:space="0" w:color="auto"/>
            <w:right w:val="none" w:sz="0" w:space="0" w:color="auto"/>
          </w:divBdr>
        </w:div>
        <w:div w:id="1484085393">
          <w:marLeft w:val="640"/>
          <w:marRight w:val="0"/>
          <w:marTop w:val="0"/>
          <w:marBottom w:val="0"/>
          <w:divBdr>
            <w:top w:val="none" w:sz="0" w:space="0" w:color="auto"/>
            <w:left w:val="none" w:sz="0" w:space="0" w:color="auto"/>
            <w:bottom w:val="none" w:sz="0" w:space="0" w:color="auto"/>
            <w:right w:val="none" w:sz="0" w:space="0" w:color="auto"/>
          </w:divBdr>
        </w:div>
        <w:div w:id="1732541294">
          <w:marLeft w:val="640"/>
          <w:marRight w:val="0"/>
          <w:marTop w:val="0"/>
          <w:marBottom w:val="0"/>
          <w:divBdr>
            <w:top w:val="none" w:sz="0" w:space="0" w:color="auto"/>
            <w:left w:val="none" w:sz="0" w:space="0" w:color="auto"/>
            <w:bottom w:val="none" w:sz="0" w:space="0" w:color="auto"/>
            <w:right w:val="none" w:sz="0" w:space="0" w:color="auto"/>
          </w:divBdr>
        </w:div>
        <w:div w:id="28336716">
          <w:marLeft w:val="640"/>
          <w:marRight w:val="0"/>
          <w:marTop w:val="0"/>
          <w:marBottom w:val="0"/>
          <w:divBdr>
            <w:top w:val="none" w:sz="0" w:space="0" w:color="auto"/>
            <w:left w:val="none" w:sz="0" w:space="0" w:color="auto"/>
            <w:bottom w:val="none" w:sz="0" w:space="0" w:color="auto"/>
            <w:right w:val="none" w:sz="0" w:space="0" w:color="auto"/>
          </w:divBdr>
        </w:div>
        <w:div w:id="1635401625">
          <w:marLeft w:val="640"/>
          <w:marRight w:val="0"/>
          <w:marTop w:val="0"/>
          <w:marBottom w:val="0"/>
          <w:divBdr>
            <w:top w:val="none" w:sz="0" w:space="0" w:color="auto"/>
            <w:left w:val="none" w:sz="0" w:space="0" w:color="auto"/>
            <w:bottom w:val="none" w:sz="0" w:space="0" w:color="auto"/>
            <w:right w:val="none" w:sz="0" w:space="0" w:color="auto"/>
          </w:divBdr>
        </w:div>
        <w:div w:id="1254626614">
          <w:marLeft w:val="640"/>
          <w:marRight w:val="0"/>
          <w:marTop w:val="0"/>
          <w:marBottom w:val="0"/>
          <w:divBdr>
            <w:top w:val="none" w:sz="0" w:space="0" w:color="auto"/>
            <w:left w:val="none" w:sz="0" w:space="0" w:color="auto"/>
            <w:bottom w:val="none" w:sz="0" w:space="0" w:color="auto"/>
            <w:right w:val="none" w:sz="0" w:space="0" w:color="auto"/>
          </w:divBdr>
        </w:div>
        <w:div w:id="112554704">
          <w:marLeft w:val="640"/>
          <w:marRight w:val="0"/>
          <w:marTop w:val="0"/>
          <w:marBottom w:val="0"/>
          <w:divBdr>
            <w:top w:val="none" w:sz="0" w:space="0" w:color="auto"/>
            <w:left w:val="none" w:sz="0" w:space="0" w:color="auto"/>
            <w:bottom w:val="none" w:sz="0" w:space="0" w:color="auto"/>
            <w:right w:val="none" w:sz="0" w:space="0" w:color="auto"/>
          </w:divBdr>
        </w:div>
        <w:div w:id="989402853">
          <w:marLeft w:val="640"/>
          <w:marRight w:val="0"/>
          <w:marTop w:val="0"/>
          <w:marBottom w:val="0"/>
          <w:divBdr>
            <w:top w:val="none" w:sz="0" w:space="0" w:color="auto"/>
            <w:left w:val="none" w:sz="0" w:space="0" w:color="auto"/>
            <w:bottom w:val="none" w:sz="0" w:space="0" w:color="auto"/>
            <w:right w:val="none" w:sz="0" w:space="0" w:color="auto"/>
          </w:divBdr>
        </w:div>
        <w:div w:id="2019690732">
          <w:marLeft w:val="640"/>
          <w:marRight w:val="0"/>
          <w:marTop w:val="0"/>
          <w:marBottom w:val="0"/>
          <w:divBdr>
            <w:top w:val="none" w:sz="0" w:space="0" w:color="auto"/>
            <w:left w:val="none" w:sz="0" w:space="0" w:color="auto"/>
            <w:bottom w:val="none" w:sz="0" w:space="0" w:color="auto"/>
            <w:right w:val="none" w:sz="0" w:space="0" w:color="auto"/>
          </w:divBdr>
        </w:div>
        <w:div w:id="1671131651">
          <w:marLeft w:val="640"/>
          <w:marRight w:val="0"/>
          <w:marTop w:val="0"/>
          <w:marBottom w:val="0"/>
          <w:divBdr>
            <w:top w:val="none" w:sz="0" w:space="0" w:color="auto"/>
            <w:left w:val="none" w:sz="0" w:space="0" w:color="auto"/>
            <w:bottom w:val="none" w:sz="0" w:space="0" w:color="auto"/>
            <w:right w:val="none" w:sz="0" w:space="0" w:color="auto"/>
          </w:divBdr>
        </w:div>
        <w:div w:id="1005324861">
          <w:marLeft w:val="640"/>
          <w:marRight w:val="0"/>
          <w:marTop w:val="0"/>
          <w:marBottom w:val="0"/>
          <w:divBdr>
            <w:top w:val="none" w:sz="0" w:space="0" w:color="auto"/>
            <w:left w:val="none" w:sz="0" w:space="0" w:color="auto"/>
            <w:bottom w:val="none" w:sz="0" w:space="0" w:color="auto"/>
            <w:right w:val="none" w:sz="0" w:space="0" w:color="auto"/>
          </w:divBdr>
        </w:div>
        <w:div w:id="514999103">
          <w:marLeft w:val="640"/>
          <w:marRight w:val="0"/>
          <w:marTop w:val="0"/>
          <w:marBottom w:val="0"/>
          <w:divBdr>
            <w:top w:val="none" w:sz="0" w:space="0" w:color="auto"/>
            <w:left w:val="none" w:sz="0" w:space="0" w:color="auto"/>
            <w:bottom w:val="none" w:sz="0" w:space="0" w:color="auto"/>
            <w:right w:val="none" w:sz="0" w:space="0" w:color="auto"/>
          </w:divBdr>
        </w:div>
        <w:div w:id="1530027003">
          <w:marLeft w:val="640"/>
          <w:marRight w:val="0"/>
          <w:marTop w:val="0"/>
          <w:marBottom w:val="0"/>
          <w:divBdr>
            <w:top w:val="none" w:sz="0" w:space="0" w:color="auto"/>
            <w:left w:val="none" w:sz="0" w:space="0" w:color="auto"/>
            <w:bottom w:val="none" w:sz="0" w:space="0" w:color="auto"/>
            <w:right w:val="none" w:sz="0" w:space="0" w:color="auto"/>
          </w:divBdr>
        </w:div>
        <w:div w:id="227569706">
          <w:marLeft w:val="640"/>
          <w:marRight w:val="0"/>
          <w:marTop w:val="0"/>
          <w:marBottom w:val="0"/>
          <w:divBdr>
            <w:top w:val="none" w:sz="0" w:space="0" w:color="auto"/>
            <w:left w:val="none" w:sz="0" w:space="0" w:color="auto"/>
            <w:bottom w:val="none" w:sz="0" w:space="0" w:color="auto"/>
            <w:right w:val="none" w:sz="0" w:space="0" w:color="auto"/>
          </w:divBdr>
        </w:div>
        <w:div w:id="227765955">
          <w:marLeft w:val="640"/>
          <w:marRight w:val="0"/>
          <w:marTop w:val="0"/>
          <w:marBottom w:val="0"/>
          <w:divBdr>
            <w:top w:val="none" w:sz="0" w:space="0" w:color="auto"/>
            <w:left w:val="none" w:sz="0" w:space="0" w:color="auto"/>
            <w:bottom w:val="none" w:sz="0" w:space="0" w:color="auto"/>
            <w:right w:val="none" w:sz="0" w:space="0" w:color="auto"/>
          </w:divBdr>
        </w:div>
        <w:div w:id="186795199">
          <w:marLeft w:val="640"/>
          <w:marRight w:val="0"/>
          <w:marTop w:val="0"/>
          <w:marBottom w:val="0"/>
          <w:divBdr>
            <w:top w:val="none" w:sz="0" w:space="0" w:color="auto"/>
            <w:left w:val="none" w:sz="0" w:space="0" w:color="auto"/>
            <w:bottom w:val="none" w:sz="0" w:space="0" w:color="auto"/>
            <w:right w:val="none" w:sz="0" w:space="0" w:color="auto"/>
          </w:divBdr>
        </w:div>
        <w:div w:id="1423599022">
          <w:marLeft w:val="640"/>
          <w:marRight w:val="0"/>
          <w:marTop w:val="0"/>
          <w:marBottom w:val="0"/>
          <w:divBdr>
            <w:top w:val="none" w:sz="0" w:space="0" w:color="auto"/>
            <w:left w:val="none" w:sz="0" w:space="0" w:color="auto"/>
            <w:bottom w:val="none" w:sz="0" w:space="0" w:color="auto"/>
            <w:right w:val="none" w:sz="0" w:space="0" w:color="auto"/>
          </w:divBdr>
        </w:div>
        <w:div w:id="80614708">
          <w:marLeft w:val="640"/>
          <w:marRight w:val="0"/>
          <w:marTop w:val="0"/>
          <w:marBottom w:val="0"/>
          <w:divBdr>
            <w:top w:val="none" w:sz="0" w:space="0" w:color="auto"/>
            <w:left w:val="none" w:sz="0" w:space="0" w:color="auto"/>
            <w:bottom w:val="none" w:sz="0" w:space="0" w:color="auto"/>
            <w:right w:val="none" w:sz="0" w:space="0" w:color="auto"/>
          </w:divBdr>
        </w:div>
        <w:div w:id="988022561">
          <w:marLeft w:val="640"/>
          <w:marRight w:val="0"/>
          <w:marTop w:val="0"/>
          <w:marBottom w:val="0"/>
          <w:divBdr>
            <w:top w:val="none" w:sz="0" w:space="0" w:color="auto"/>
            <w:left w:val="none" w:sz="0" w:space="0" w:color="auto"/>
            <w:bottom w:val="none" w:sz="0" w:space="0" w:color="auto"/>
            <w:right w:val="none" w:sz="0" w:space="0" w:color="auto"/>
          </w:divBdr>
        </w:div>
        <w:div w:id="1305625332">
          <w:marLeft w:val="640"/>
          <w:marRight w:val="0"/>
          <w:marTop w:val="0"/>
          <w:marBottom w:val="0"/>
          <w:divBdr>
            <w:top w:val="none" w:sz="0" w:space="0" w:color="auto"/>
            <w:left w:val="none" w:sz="0" w:space="0" w:color="auto"/>
            <w:bottom w:val="none" w:sz="0" w:space="0" w:color="auto"/>
            <w:right w:val="none" w:sz="0" w:space="0" w:color="auto"/>
          </w:divBdr>
        </w:div>
        <w:div w:id="248465308">
          <w:marLeft w:val="640"/>
          <w:marRight w:val="0"/>
          <w:marTop w:val="0"/>
          <w:marBottom w:val="0"/>
          <w:divBdr>
            <w:top w:val="none" w:sz="0" w:space="0" w:color="auto"/>
            <w:left w:val="none" w:sz="0" w:space="0" w:color="auto"/>
            <w:bottom w:val="none" w:sz="0" w:space="0" w:color="auto"/>
            <w:right w:val="none" w:sz="0" w:space="0" w:color="auto"/>
          </w:divBdr>
        </w:div>
        <w:div w:id="1843204024">
          <w:marLeft w:val="640"/>
          <w:marRight w:val="0"/>
          <w:marTop w:val="0"/>
          <w:marBottom w:val="0"/>
          <w:divBdr>
            <w:top w:val="none" w:sz="0" w:space="0" w:color="auto"/>
            <w:left w:val="none" w:sz="0" w:space="0" w:color="auto"/>
            <w:bottom w:val="none" w:sz="0" w:space="0" w:color="auto"/>
            <w:right w:val="none" w:sz="0" w:space="0" w:color="auto"/>
          </w:divBdr>
        </w:div>
        <w:div w:id="90709997">
          <w:marLeft w:val="640"/>
          <w:marRight w:val="0"/>
          <w:marTop w:val="0"/>
          <w:marBottom w:val="0"/>
          <w:divBdr>
            <w:top w:val="none" w:sz="0" w:space="0" w:color="auto"/>
            <w:left w:val="none" w:sz="0" w:space="0" w:color="auto"/>
            <w:bottom w:val="none" w:sz="0" w:space="0" w:color="auto"/>
            <w:right w:val="none" w:sz="0" w:space="0" w:color="auto"/>
          </w:divBdr>
        </w:div>
        <w:div w:id="808942983">
          <w:marLeft w:val="640"/>
          <w:marRight w:val="0"/>
          <w:marTop w:val="0"/>
          <w:marBottom w:val="0"/>
          <w:divBdr>
            <w:top w:val="none" w:sz="0" w:space="0" w:color="auto"/>
            <w:left w:val="none" w:sz="0" w:space="0" w:color="auto"/>
            <w:bottom w:val="none" w:sz="0" w:space="0" w:color="auto"/>
            <w:right w:val="none" w:sz="0" w:space="0" w:color="auto"/>
          </w:divBdr>
        </w:div>
        <w:div w:id="873076548">
          <w:marLeft w:val="640"/>
          <w:marRight w:val="0"/>
          <w:marTop w:val="0"/>
          <w:marBottom w:val="0"/>
          <w:divBdr>
            <w:top w:val="none" w:sz="0" w:space="0" w:color="auto"/>
            <w:left w:val="none" w:sz="0" w:space="0" w:color="auto"/>
            <w:bottom w:val="none" w:sz="0" w:space="0" w:color="auto"/>
            <w:right w:val="none" w:sz="0" w:space="0" w:color="auto"/>
          </w:divBdr>
        </w:div>
        <w:div w:id="2097435742">
          <w:marLeft w:val="640"/>
          <w:marRight w:val="0"/>
          <w:marTop w:val="0"/>
          <w:marBottom w:val="0"/>
          <w:divBdr>
            <w:top w:val="none" w:sz="0" w:space="0" w:color="auto"/>
            <w:left w:val="none" w:sz="0" w:space="0" w:color="auto"/>
            <w:bottom w:val="none" w:sz="0" w:space="0" w:color="auto"/>
            <w:right w:val="none" w:sz="0" w:space="0" w:color="auto"/>
          </w:divBdr>
        </w:div>
        <w:div w:id="1000043426">
          <w:marLeft w:val="640"/>
          <w:marRight w:val="0"/>
          <w:marTop w:val="0"/>
          <w:marBottom w:val="0"/>
          <w:divBdr>
            <w:top w:val="none" w:sz="0" w:space="0" w:color="auto"/>
            <w:left w:val="none" w:sz="0" w:space="0" w:color="auto"/>
            <w:bottom w:val="none" w:sz="0" w:space="0" w:color="auto"/>
            <w:right w:val="none" w:sz="0" w:space="0" w:color="auto"/>
          </w:divBdr>
        </w:div>
        <w:div w:id="1515800660">
          <w:marLeft w:val="640"/>
          <w:marRight w:val="0"/>
          <w:marTop w:val="0"/>
          <w:marBottom w:val="0"/>
          <w:divBdr>
            <w:top w:val="none" w:sz="0" w:space="0" w:color="auto"/>
            <w:left w:val="none" w:sz="0" w:space="0" w:color="auto"/>
            <w:bottom w:val="none" w:sz="0" w:space="0" w:color="auto"/>
            <w:right w:val="none" w:sz="0" w:space="0" w:color="auto"/>
          </w:divBdr>
        </w:div>
        <w:div w:id="2130472178">
          <w:marLeft w:val="640"/>
          <w:marRight w:val="0"/>
          <w:marTop w:val="0"/>
          <w:marBottom w:val="0"/>
          <w:divBdr>
            <w:top w:val="none" w:sz="0" w:space="0" w:color="auto"/>
            <w:left w:val="none" w:sz="0" w:space="0" w:color="auto"/>
            <w:bottom w:val="none" w:sz="0" w:space="0" w:color="auto"/>
            <w:right w:val="none" w:sz="0" w:space="0" w:color="auto"/>
          </w:divBdr>
        </w:div>
        <w:div w:id="1627077182">
          <w:marLeft w:val="640"/>
          <w:marRight w:val="0"/>
          <w:marTop w:val="0"/>
          <w:marBottom w:val="0"/>
          <w:divBdr>
            <w:top w:val="none" w:sz="0" w:space="0" w:color="auto"/>
            <w:left w:val="none" w:sz="0" w:space="0" w:color="auto"/>
            <w:bottom w:val="none" w:sz="0" w:space="0" w:color="auto"/>
            <w:right w:val="none" w:sz="0" w:space="0" w:color="auto"/>
          </w:divBdr>
        </w:div>
        <w:div w:id="2052219016">
          <w:marLeft w:val="640"/>
          <w:marRight w:val="0"/>
          <w:marTop w:val="0"/>
          <w:marBottom w:val="0"/>
          <w:divBdr>
            <w:top w:val="none" w:sz="0" w:space="0" w:color="auto"/>
            <w:left w:val="none" w:sz="0" w:space="0" w:color="auto"/>
            <w:bottom w:val="none" w:sz="0" w:space="0" w:color="auto"/>
            <w:right w:val="none" w:sz="0" w:space="0" w:color="auto"/>
          </w:divBdr>
        </w:div>
        <w:div w:id="862397376">
          <w:marLeft w:val="640"/>
          <w:marRight w:val="0"/>
          <w:marTop w:val="0"/>
          <w:marBottom w:val="0"/>
          <w:divBdr>
            <w:top w:val="none" w:sz="0" w:space="0" w:color="auto"/>
            <w:left w:val="none" w:sz="0" w:space="0" w:color="auto"/>
            <w:bottom w:val="none" w:sz="0" w:space="0" w:color="auto"/>
            <w:right w:val="none" w:sz="0" w:space="0" w:color="auto"/>
          </w:divBdr>
        </w:div>
        <w:div w:id="1134372375">
          <w:marLeft w:val="640"/>
          <w:marRight w:val="0"/>
          <w:marTop w:val="0"/>
          <w:marBottom w:val="0"/>
          <w:divBdr>
            <w:top w:val="none" w:sz="0" w:space="0" w:color="auto"/>
            <w:left w:val="none" w:sz="0" w:space="0" w:color="auto"/>
            <w:bottom w:val="none" w:sz="0" w:space="0" w:color="auto"/>
            <w:right w:val="none" w:sz="0" w:space="0" w:color="auto"/>
          </w:divBdr>
        </w:div>
        <w:div w:id="204176140">
          <w:marLeft w:val="640"/>
          <w:marRight w:val="0"/>
          <w:marTop w:val="0"/>
          <w:marBottom w:val="0"/>
          <w:divBdr>
            <w:top w:val="none" w:sz="0" w:space="0" w:color="auto"/>
            <w:left w:val="none" w:sz="0" w:space="0" w:color="auto"/>
            <w:bottom w:val="none" w:sz="0" w:space="0" w:color="auto"/>
            <w:right w:val="none" w:sz="0" w:space="0" w:color="auto"/>
          </w:divBdr>
        </w:div>
        <w:div w:id="251665084">
          <w:marLeft w:val="640"/>
          <w:marRight w:val="0"/>
          <w:marTop w:val="0"/>
          <w:marBottom w:val="0"/>
          <w:divBdr>
            <w:top w:val="none" w:sz="0" w:space="0" w:color="auto"/>
            <w:left w:val="none" w:sz="0" w:space="0" w:color="auto"/>
            <w:bottom w:val="none" w:sz="0" w:space="0" w:color="auto"/>
            <w:right w:val="none" w:sz="0" w:space="0" w:color="auto"/>
          </w:divBdr>
        </w:div>
        <w:div w:id="666325954">
          <w:marLeft w:val="640"/>
          <w:marRight w:val="0"/>
          <w:marTop w:val="0"/>
          <w:marBottom w:val="0"/>
          <w:divBdr>
            <w:top w:val="none" w:sz="0" w:space="0" w:color="auto"/>
            <w:left w:val="none" w:sz="0" w:space="0" w:color="auto"/>
            <w:bottom w:val="none" w:sz="0" w:space="0" w:color="auto"/>
            <w:right w:val="none" w:sz="0" w:space="0" w:color="auto"/>
          </w:divBdr>
        </w:div>
        <w:div w:id="606230455">
          <w:marLeft w:val="640"/>
          <w:marRight w:val="0"/>
          <w:marTop w:val="0"/>
          <w:marBottom w:val="0"/>
          <w:divBdr>
            <w:top w:val="none" w:sz="0" w:space="0" w:color="auto"/>
            <w:left w:val="none" w:sz="0" w:space="0" w:color="auto"/>
            <w:bottom w:val="none" w:sz="0" w:space="0" w:color="auto"/>
            <w:right w:val="none" w:sz="0" w:space="0" w:color="auto"/>
          </w:divBdr>
        </w:div>
      </w:divsChild>
    </w:div>
    <w:div w:id="168254074">
      <w:bodyDiv w:val="1"/>
      <w:marLeft w:val="0"/>
      <w:marRight w:val="0"/>
      <w:marTop w:val="0"/>
      <w:marBottom w:val="0"/>
      <w:divBdr>
        <w:top w:val="none" w:sz="0" w:space="0" w:color="auto"/>
        <w:left w:val="none" w:sz="0" w:space="0" w:color="auto"/>
        <w:bottom w:val="none" w:sz="0" w:space="0" w:color="auto"/>
        <w:right w:val="none" w:sz="0" w:space="0" w:color="auto"/>
      </w:divBdr>
      <w:divsChild>
        <w:div w:id="1922525269">
          <w:marLeft w:val="640"/>
          <w:marRight w:val="0"/>
          <w:marTop w:val="0"/>
          <w:marBottom w:val="0"/>
          <w:divBdr>
            <w:top w:val="none" w:sz="0" w:space="0" w:color="auto"/>
            <w:left w:val="none" w:sz="0" w:space="0" w:color="auto"/>
            <w:bottom w:val="none" w:sz="0" w:space="0" w:color="auto"/>
            <w:right w:val="none" w:sz="0" w:space="0" w:color="auto"/>
          </w:divBdr>
        </w:div>
        <w:div w:id="286352610">
          <w:marLeft w:val="640"/>
          <w:marRight w:val="0"/>
          <w:marTop w:val="0"/>
          <w:marBottom w:val="0"/>
          <w:divBdr>
            <w:top w:val="none" w:sz="0" w:space="0" w:color="auto"/>
            <w:left w:val="none" w:sz="0" w:space="0" w:color="auto"/>
            <w:bottom w:val="none" w:sz="0" w:space="0" w:color="auto"/>
            <w:right w:val="none" w:sz="0" w:space="0" w:color="auto"/>
          </w:divBdr>
        </w:div>
        <w:div w:id="123273398">
          <w:marLeft w:val="640"/>
          <w:marRight w:val="0"/>
          <w:marTop w:val="0"/>
          <w:marBottom w:val="0"/>
          <w:divBdr>
            <w:top w:val="none" w:sz="0" w:space="0" w:color="auto"/>
            <w:left w:val="none" w:sz="0" w:space="0" w:color="auto"/>
            <w:bottom w:val="none" w:sz="0" w:space="0" w:color="auto"/>
            <w:right w:val="none" w:sz="0" w:space="0" w:color="auto"/>
          </w:divBdr>
        </w:div>
        <w:div w:id="1058087379">
          <w:marLeft w:val="640"/>
          <w:marRight w:val="0"/>
          <w:marTop w:val="0"/>
          <w:marBottom w:val="0"/>
          <w:divBdr>
            <w:top w:val="none" w:sz="0" w:space="0" w:color="auto"/>
            <w:left w:val="none" w:sz="0" w:space="0" w:color="auto"/>
            <w:bottom w:val="none" w:sz="0" w:space="0" w:color="auto"/>
            <w:right w:val="none" w:sz="0" w:space="0" w:color="auto"/>
          </w:divBdr>
        </w:div>
        <w:div w:id="788015192">
          <w:marLeft w:val="640"/>
          <w:marRight w:val="0"/>
          <w:marTop w:val="0"/>
          <w:marBottom w:val="0"/>
          <w:divBdr>
            <w:top w:val="none" w:sz="0" w:space="0" w:color="auto"/>
            <w:left w:val="none" w:sz="0" w:space="0" w:color="auto"/>
            <w:bottom w:val="none" w:sz="0" w:space="0" w:color="auto"/>
            <w:right w:val="none" w:sz="0" w:space="0" w:color="auto"/>
          </w:divBdr>
        </w:div>
        <w:div w:id="1081759793">
          <w:marLeft w:val="640"/>
          <w:marRight w:val="0"/>
          <w:marTop w:val="0"/>
          <w:marBottom w:val="0"/>
          <w:divBdr>
            <w:top w:val="none" w:sz="0" w:space="0" w:color="auto"/>
            <w:left w:val="none" w:sz="0" w:space="0" w:color="auto"/>
            <w:bottom w:val="none" w:sz="0" w:space="0" w:color="auto"/>
            <w:right w:val="none" w:sz="0" w:space="0" w:color="auto"/>
          </w:divBdr>
        </w:div>
        <w:div w:id="715005907">
          <w:marLeft w:val="640"/>
          <w:marRight w:val="0"/>
          <w:marTop w:val="0"/>
          <w:marBottom w:val="0"/>
          <w:divBdr>
            <w:top w:val="none" w:sz="0" w:space="0" w:color="auto"/>
            <w:left w:val="none" w:sz="0" w:space="0" w:color="auto"/>
            <w:bottom w:val="none" w:sz="0" w:space="0" w:color="auto"/>
            <w:right w:val="none" w:sz="0" w:space="0" w:color="auto"/>
          </w:divBdr>
        </w:div>
        <w:div w:id="869270267">
          <w:marLeft w:val="640"/>
          <w:marRight w:val="0"/>
          <w:marTop w:val="0"/>
          <w:marBottom w:val="0"/>
          <w:divBdr>
            <w:top w:val="none" w:sz="0" w:space="0" w:color="auto"/>
            <w:left w:val="none" w:sz="0" w:space="0" w:color="auto"/>
            <w:bottom w:val="none" w:sz="0" w:space="0" w:color="auto"/>
            <w:right w:val="none" w:sz="0" w:space="0" w:color="auto"/>
          </w:divBdr>
        </w:div>
        <w:div w:id="1422413171">
          <w:marLeft w:val="640"/>
          <w:marRight w:val="0"/>
          <w:marTop w:val="0"/>
          <w:marBottom w:val="0"/>
          <w:divBdr>
            <w:top w:val="none" w:sz="0" w:space="0" w:color="auto"/>
            <w:left w:val="none" w:sz="0" w:space="0" w:color="auto"/>
            <w:bottom w:val="none" w:sz="0" w:space="0" w:color="auto"/>
            <w:right w:val="none" w:sz="0" w:space="0" w:color="auto"/>
          </w:divBdr>
        </w:div>
        <w:div w:id="319508209">
          <w:marLeft w:val="640"/>
          <w:marRight w:val="0"/>
          <w:marTop w:val="0"/>
          <w:marBottom w:val="0"/>
          <w:divBdr>
            <w:top w:val="none" w:sz="0" w:space="0" w:color="auto"/>
            <w:left w:val="none" w:sz="0" w:space="0" w:color="auto"/>
            <w:bottom w:val="none" w:sz="0" w:space="0" w:color="auto"/>
            <w:right w:val="none" w:sz="0" w:space="0" w:color="auto"/>
          </w:divBdr>
        </w:div>
        <w:div w:id="1877038813">
          <w:marLeft w:val="640"/>
          <w:marRight w:val="0"/>
          <w:marTop w:val="0"/>
          <w:marBottom w:val="0"/>
          <w:divBdr>
            <w:top w:val="none" w:sz="0" w:space="0" w:color="auto"/>
            <w:left w:val="none" w:sz="0" w:space="0" w:color="auto"/>
            <w:bottom w:val="none" w:sz="0" w:space="0" w:color="auto"/>
            <w:right w:val="none" w:sz="0" w:space="0" w:color="auto"/>
          </w:divBdr>
        </w:div>
        <w:div w:id="1250193560">
          <w:marLeft w:val="640"/>
          <w:marRight w:val="0"/>
          <w:marTop w:val="0"/>
          <w:marBottom w:val="0"/>
          <w:divBdr>
            <w:top w:val="none" w:sz="0" w:space="0" w:color="auto"/>
            <w:left w:val="none" w:sz="0" w:space="0" w:color="auto"/>
            <w:bottom w:val="none" w:sz="0" w:space="0" w:color="auto"/>
            <w:right w:val="none" w:sz="0" w:space="0" w:color="auto"/>
          </w:divBdr>
        </w:div>
        <w:div w:id="1126313071">
          <w:marLeft w:val="640"/>
          <w:marRight w:val="0"/>
          <w:marTop w:val="0"/>
          <w:marBottom w:val="0"/>
          <w:divBdr>
            <w:top w:val="none" w:sz="0" w:space="0" w:color="auto"/>
            <w:left w:val="none" w:sz="0" w:space="0" w:color="auto"/>
            <w:bottom w:val="none" w:sz="0" w:space="0" w:color="auto"/>
            <w:right w:val="none" w:sz="0" w:space="0" w:color="auto"/>
          </w:divBdr>
        </w:div>
        <w:div w:id="726490219">
          <w:marLeft w:val="640"/>
          <w:marRight w:val="0"/>
          <w:marTop w:val="0"/>
          <w:marBottom w:val="0"/>
          <w:divBdr>
            <w:top w:val="none" w:sz="0" w:space="0" w:color="auto"/>
            <w:left w:val="none" w:sz="0" w:space="0" w:color="auto"/>
            <w:bottom w:val="none" w:sz="0" w:space="0" w:color="auto"/>
            <w:right w:val="none" w:sz="0" w:space="0" w:color="auto"/>
          </w:divBdr>
        </w:div>
        <w:div w:id="1489596214">
          <w:marLeft w:val="640"/>
          <w:marRight w:val="0"/>
          <w:marTop w:val="0"/>
          <w:marBottom w:val="0"/>
          <w:divBdr>
            <w:top w:val="none" w:sz="0" w:space="0" w:color="auto"/>
            <w:left w:val="none" w:sz="0" w:space="0" w:color="auto"/>
            <w:bottom w:val="none" w:sz="0" w:space="0" w:color="auto"/>
            <w:right w:val="none" w:sz="0" w:space="0" w:color="auto"/>
          </w:divBdr>
        </w:div>
        <w:div w:id="683165878">
          <w:marLeft w:val="640"/>
          <w:marRight w:val="0"/>
          <w:marTop w:val="0"/>
          <w:marBottom w:val="0"/>
          <w:divBdr>
            <w:top w:val="none" w:sz="0" w:space="0" w:color="auto"/>
            <w:left w:val="none" w:sz="0" w:space="0" w:color="auto"/>
            <w:bottom w:val="none" w:sz="0" w:space="0" w:color="auto"/>
            <w:right w:val="none" w:sz="0" w:space="0" w:color="auto"/>
          </w:divBdr>
        </w:div>
        <w:div w:id="627319879">
          <w:marLeft w:val="640"/>
          <w:marRight w:val="0"/>
          <w:marTop w:val="0"/>
          <w:marBottom w:val="0"/>
          <w:divBdr>
            <w:top w:val="none" w:sz="0" w:space="0" w:color="auto"/>
            <w:left w:val="none" w:sz="0" w:space="0" w:color="auto"/>
            <w:bottom w:val="none" w:sz="0" w:space="0" w:color="auto"/>
            <w:right w:val="none" w:sz="0" w:space="0" w:color="auto"/>
          </w:divBdr>
        </w:div>
        <w:div w:id="1582062468">
          <w:marLeft w:val="640"/>
          <w:marRight w:val="0"/>
          <w:marTop w:val="0"/>
          <w:marBottom w:val="0"/>
          <w:divBdr>
            <w:top w:val="none" w:sz="0" w:space="0" w:color="auto"/>
            <w:left w:val="none" w:sz="0" w:space="0" w:color="auto"/>
            <w:bottom w:val="none" w:sz="0" w:space="0" w:color="auto"/>
            <w:right w:val="none" w:sz="0" w:space="0" w:color="auto"/>
          </w:divBdr>
        </w:div>
        <w:div w:id="2075885358">
          <w:marLeft w:val="640"/>
          <w:marRight w:val="0"/>
          <w:marTop w:val="0"/>
          <w:marBottom w:val="0"/>
          <w:divBdr>
            <w:top w:val="none" w:sz="0" w:space="0" w:color="auto"/>
            <w:left w:val="none" w:sz="0" w:space="0" w:color="auto"/>
            <w:bottom w:val="none" w:sz="0" w:space="0" w:color="auto"/>
            <w:right w:val="none" w:sz="0" w:space="0" w:color="auto"/>
          </w:divBdr>
        </w:div>
        <w:div w:id="981497627">
          <w:marLeft w:val="640"/>
          <w:marRight w:val="0"/>
          <w:marTop w:val="0"/>
          <w:marBottom w:val="0"/>
          <w:divBdr>
            <w:top w:val="none" w:sz="0" w:space="0" w:color="auto"/>
            <w:left w:val="none" w:sz="0" w:space="0" w:color="auto"/>
            <w:bottom w:val="none" w:sz="0" w:space="0" w:color="auto"/>
            <w:right w:val="none" w:sz="0" w:space="0" w:color="auto"/>
          </w:divBdr>
        </w:div>
        <w:div w:id="858814565">
          <w:marLeft w:val="640"/>
          <w:marRight w:val="0"/>
          <w:marTop w:val="0"/>
          <w:marBottom w:val="0"/>
          <w:divBdr>
            <w:top w:val="none" w:sz="0" w:space="0" w:color="auto"/>
            <w:left w:val="none" w:sz="0" w:space="0" w:color="auto"/>
            <w:bottom w:val="none" w:sz="0" w:space="0" w:color="auto"/>
            <w:right w:val="none" w:sz="0" w:space="0" w:color="auto"/>
          </w:divBdr>
        </w:div>
        <w:div w:id="1225531263">
          <w:marLeft w:val="640"/>
          <w:marRight w:val="0"/>
          <w:marTop w:val="0"/>
          <w:marBottom w:val="0"/>
          <w:divBdr>
            <w:top w:val="none" w:sz="0" w:space="0" w:color="auto"/>
            <w:left w:val="none" w:sz="0" w:space="0" w:color="auto"/>
            <w:bottom w:val="none" w:sz="0" w:space="0" w:color="auto"/>
            <w:right w:val="none" w:sz="0" w:space="0" w:color="auto"/>
          </w:divBdr>
        </w:div>
        <w:div w:id="1929655376">
          <w:marLeft w:val="640"/>
          <w:marRight w:val="0"/>
          <w:marTop w:val="0"/>
          <w:marBottom w:val="0"/>
          <w:divBdr>
            <w:top w:val="none" w:sz="0" w:space="0" w:color="auto"/>
            <w:left w:val="none" w:sz="0" w:space="0" w:color="auto"/>
            <w:bottom w:val="none" w:sz="0" w:space="0" w:color="auto"/>
            <w:right w:val="none" w:sz="0" w:space="0" w:color="auto"/>
          </w:divBdr>
        </w:div>
        <w:div w:id="1855261155">
          <w:marLeft w:val="640"/>
          <w:marRight w:val="0"/>
          <w:marTop w:val="0"/>
          <w:marBottom w:val="0"/>
          <w:divBdr>
            <w:top w:val="none" w:sz="0" w:space="0" w:color="auto"/>
            <w:left w:val="none" w:sz="0" w:space="0" w:color="auto"/>
            <w:bottom w:val="none" w:sz="0" w:space="0" w:color="auto"/>
            <w:right w:val="none" w:sz="0" w:space="0" w:color="auto"/>
          </w:divBdr>
        </w:div>
        <w:div w:id="847213746">
          <w:marLeft w:val="640"/>
          <w:marRight w:val="0"/>
          <w:marTop w:val="0"/>
          <w:marBottom w:val="0"/>
          <w:divBdr>
            <w:top w:val="none" w:sz="0" w:space="0" w:color="auto"/>
            <w:left w:val="none" w:sz="0" w:space="0" w:color="auto"/>
            <w:bottom w:val="none" w:sz="0" w:space="0" w:color="auto"/>
            <w:right w:val="none" w:sz="0" w:space="0" w:color="auto"/>
          </w:divBdr>
        </w:div>
        <w:div w:id="1541045362">
          <w:marLeft w:val="640"/>
          <w:marRight w:val="0"/>
          <w:marTop w:val="0"/>
          <w:marBottom w:val="0"/>
          <w:divBdr>
            <w:top w:val="none" w:sz="0" w:space="0" w:color="auto"/>
            <w:left w:val="none" w:sz="0" w:space="0" w:color="auto"/>
            <w:bottom w:val="none" w:sz="0" w:space="0" w:color="auto"/>
            <w:right w:val="none" w:sz="0" w:space="0" w:color="auto"/>
          </w:divBdr>
        </w:div>
        <w:div w:id="1027367023">
          <w:marLeft w:val="640"/>
          <w:marRight w:val="0"/>
          <w:marTop w:val="0"/>
          <w:marBottom w:val="0"/>
          <w:divBdr>
            <w:top w:val="none" w:sz="0" w:space="0" w:color="auto"/>
            <w:left w:val="none" w:sz="0" w:space="0" w:color="auto"/>
            <w:bottom w:val="none" w:sz="0" w:space="0" w:color="auto"/>
            <w:right w:val="none" w:sz="0" w:space="0" w:color="auto"/>
          </w:divBdr>
        </w:div>
        <w:div w:id="1815872424">
          <w:marLeft w:val="640"/>
          <w:marRight w:val="0"/>
          <w:marTop w:val="0"/>
          <w:marBottom w:val="0"/>
          <w:divBdr>
            <w:top w:val="none" w:sz="0" w:space="0" w:color="auto"/>
            <w:left w:val="none" w:sz="0" w:space="0" w:color="auto"/>
            <w:bottom w:val="none" w:sz="0" w:space="0" w:color="auto"/>
            <w:right w:val="none" w:sz="0" w:space="0" w:color="auto"/>
          </w:divBdr>
        </w:div>
        <w:div w:id="1027146332">
          <w:marLeft w:val="640"/>
          <w:marRight w:val="0"/>
          <w:marTop w:val="0"/>
          <w:marBottom w:val="0"/>
          <w:divBdr>
            <w:top w:val="none" w:sz="0" w:space="0" w:color="auto"/>
            <w:left w:val="none" w:sz="0" w:space="0" w:color="auto"/>
            <w:bottom w:val="none" w:sz="0" w:space="0" w:color="auto"/>
            <w:right w:val="none" w:sz="0" w:space="0" w:color="auto"/>
          </w:divBdr>
        </w:div>
        <w:div w:id="631714161">
          <w:marLeft w:val="640"/>
          <w:marRight w:val="0"/>
          <w:marTop w:val="0"/>
          <w:marBottom w:val="0"/>
          <w:divBdr>
            <w:top w:val="none" w:sz="0" w:space="0" w:color="auto"/>
            <w:left w:val="none" w:sz="0" w:space="0" w:color="auto"/>
            <w:bottom w:val="none" w:sz="0" w:space="0" w:color="auto"/>
            <w:right w:val="none" w:sz="0" w:space="0" w:color="auto"/>
          </w:divBdr>
        </w:div>
        <w:div w:id="2139176879">
          <w:marLeft w:val="640"/>
          <w:marRight w:val="0"/>
          <w:marTop w:val="0"/>
          <w:marBottom w:val="0"/>
          <w:divBdr>
            <w:top w:val="none" w:sz="0" w:space="0" w:color="auto"/>
            <w:left w:val="none" w:sz="0" w:space="0" w:color="auto"/>
            <w:bottom w:val="none" w:sz="0" w:space="0" w:color="auto"/>
            <w:right w:val="none" w:sz="0" w:space="0" w:color="auto"/>
          </w:divBdr>
        </w:div>
        <w:div w:id="2034187268">
          <w:marLeft w:val="640"/>
          <w:marRight w:val="0"/>
          <w:marTop w:val="0"/>
          <w:marBottom w:val="0"/>
          <w:divBdr>
            <w:top w:val="none" w:sz="0" w:space="0" w:color="auto"/>
            <w:left w:val="none" w:sz="0" w:space="0" w:color="auto"/>
            <w:bottom w:val="none" w:sz="0" w:space="0" w:color="auto"/>
            <w:right w:val="none" w:sz="0" w:space="0" w:color="auto"/>
          </w:divBdr>
        </w:div>
        <w:div w:id="1579289867">
          <w:marLeft w:val="640"/>
          <w:marRight w:val="0"/>
          <w:marTop w:val="0"/>
          <w:marBottom w:val="0"/>
          <w:divBdr>
            <w:top w:val="none" w:sz="0" w:space="0" w:color="auto"/>
            <w:left w:val="none" w:sz="0" w:space="0" w:color="auto"/>
            <w:bottom w:val="none" w:sz="0" w:space="0" w:color="auto"/>
            <w:right w:val="none" w:sz="0" w:space="0" w:color="auto"/>
          </w:divBdr>
        </w:div>
        <w:div w:id="621155201">
          <w:marLeft w:val="640"/>
          <w:marRight w:val="0"/>
          <w:marTop w:val="0"/>
          <w:marBottom w:val="0"/>
          <w:divBdr>
            <w:top w:val="none" w:sz="0" w:space="0" w:color="auto"/>
            <w:left w:val="none" w:sz="0" w:space="0" w:color="auto"/>
            <w:bottom w:val="none" w:sz="0" w:space="0" w:color="auto"/>
            <w:right w:val="none" w:sz="0" w:space="0" w:color="auto"/>
          </w:divBdr>
        </w:div>
        <w:div w:id="2052149075">
          <w:marLeft w:val="640"/>
          <w:marRight w:val="0"/>
          <w:marTop w:val="0"/>
          <w:marBottom w:val="0"/>
          <w:divBdr>
            <w:top w:val="none" w:sz="0" w:space="0" w:color="auto"/>
            <w:left w:val="none" w:sz="0" w:space="0" w:color="auto"/>
            <w:bottom w:val="none" w:sz="0" w:space="0" w:color="auto"/>
            <w:right w:val="none" w:sz="0" w:space="0" w:color="auto"/>
          </w:divBdr>
        </w:div>
        <w:div w:id="1000354137">
          <w:marLeft w:val="640"/>
          <w:marRight w:val="0"/>
          <w:marTop w:val="0"/>
          <w:marBottom w:val="0"/>
          <w:divBdr>
            <w:top w:val="none" w:sz="0" w:space="0" w:color="auto"/>
            <w:left w:val="none" w:sz="0" w:space="0" w:color="auto"/>
            <w:bottom w:val="none" w:sz="0" w:space="0" w:color="auto"/>
            <w:right w:val="none" w:sz="0" w:space="0" w:color="auto"/>
          </w:divBdr>
        </w:div>
        <w:div w:id="92363911">
          <w:marLeft w:val="640"/>
          <w:marRight w:val="0"/>
          <w:marTop w:val="0"/>
          <w:marBottom w:val="0"/>
          <w:divBdr>
            <w:top w:val="none" w:sz="0" w:space="0" w:color="auto"/>
            <w:left w:val="none" w:sz="0" w:space="0" w:color="auto"/>
            <w:bottom w:val="none" w:sz="0" w:space="0" w:color="auto"/>
            <w:right w:val="none" w:sz="0" w:space="0" w:color="auto"/>
          </w:divBdr>
        </w:div>
        <w:div w:id="2050766006">
          <w:marLeft w:val="640"/>
          <w:marRight w:val="0"/>
          <w:marTop w:val="0"/>
          <w:marBottom w:val="0"/>
          <w:divBdr>
            <w:top w:val="none" w:sz="0" w:space="0" w:color="auto"/>
            <w:left w:val="none" w:sz="0" w:space="0" w:color="auto"/>
            <w:bottom w:val="none" w:sz="0" w:space="0" w:color="auto"/>
            <w:right w:val="none" w:sz="0" w:space="0" w:color="auto"/>
          </w:divBdr>
        </w:div>
        <w:div w:id="627512147">
          <w:marLeft w:val="640"/>
          <w:marRight w:val="0"/>
          <w:marTop w:val="0"/>
          <w:marBottom w:val="0"/>
          <w:divBdr>
            <w:top w:val="none" w:sz="0" w:space="0" w:color="auto"/>
            <w:left w:val="none" w:sz="0" w:space="0" w:color="auto"/>
            <w:bottom w:val="none" w:sz="0" w:space="0" w:color="auto"/>
            <w:right w:val="none" w:sz="0" w:space="0" w:color="auto"/>
          </w:divBdr>
        </w:div>
        <w:div w:id="1413508965">
          <w:marLeft w:val="640"/>
          <w:marRight w:val="0"/>
          <w:marTop w:val="0"/>
          <w:marBottom w:val="0"/>
          <w:divBdr>
            <w:top w:val="none" w:sz="0" w:space="0" w:color="auto"/>
            <w:left w:val="none" w:sz="0" w:space="0" w:color="auto"/>
            <w:bottom w:val="none" w:sz="0" w:space="0" w:color="auto"/>
            <w:right w:val="none" w:sz="0" w:space="0" w:color="auto"/>
          </w:divBdr>
        </w:div>
        <w:div w:id="150341993">
          <w:marLeft w:val="640"/>
          <w:marRight w:val="0"/>
          <w:marTop w:val="0"/>
          <w:marBottom w:val="0"/>
          <w:divBdr>
            <w:top w:val="none" w:sz="0" w:space="0" w:color="auto"/>
            <w:left w:val="none" w:sz="0" w:space="0" w:color="auto"/>
            <w:bottom w:val="none" w:sz="0" w:space="0" w:color="auto"/>
            <w:right w:val="none" w:sz="0" w:space="0" w:color="auto"/>
          </w:divBdr>
        </w:div>
        <w:div w:id="1830096017">
          <w:marLeft w:val="640"/>
          <w:marRight w:val="0"/>
          <w:marTop w:val="0"/>
          <w:marBottom w:val="0"/>
          <w:divBdr>
            <w:top w:val="none" w:sz="0" w:space="0" w:color="auto"/>
            <w:left w:val="none" w:sz="0" w:space="0" w:color="auto"/>
            <w:bottom w:val="none" w:sz="0" w:space="0" w:color="auto"/>
            <w:right w:val="none" w:sz="0" w:space="0" w:color="auto"/>
          </w:divBdr>
        </w:div>
        <w:div w:id="1367946494">
          <w:marLeft w:val="640"/>
          <w:marRight w:val="0"/>
          <w:marTop w:val="0"/>
          <w:marBottom w:val="0"/>
          <w:divBdr>
            <w:top w:val="none" w:sz="0" w:space="0" w:color="auto"/>
            <w:left w:val="none" w:sz="0" w:space="0" w:color="auto"/>
            <w:bottom w:val="none" w:sz="0" w:space="0" w:color="auto"/>
            <w:right w:val="none" w:sz="0" w:space="0" w:color="auto"/>
          </w:divBdr>
        </w:div>
        <w:div w:id="1210610102">
          <w:marLeft w:val="640"/>
          <w:marRight w:val="0"/>
          <w:marTop w:val="0"/>
          <w:marBottom w:val="0"/>
          <w:divBdr>
            <w:top w:val="none" w:sz="0" w:space="0" w:color="auto"/>
            <w:left w:val="none" w:sz="0" w:space="0" w:color="auto"/>
            <w:bottom w:val="none" w:sz="0" w:space="0" w:color="auto"/>
            <w:right w:val="none" w:sz="0" w:space="0" w:color="auto"/>
          </w:divBdr>
        </w:div>
        <w:div w:id="862403652">
          <w:marLeft w:val="640"/>
          <w:marRight w:val="0"/>
          <w:marTop w:val="0"/>
          <w:marBottom w:val="0"/>
          <w:divBdr>
            <w:top w:val="none" w:sz="0" w:space="0" w:color="auto"/>
            <w:left w:val="none" w:sz="0" w:space="0" w:color="auto"/>
            <w:bottom w:val="none" w:sz="0" w:space="0" w:color="auto"/>
            <w:right w:val="none" w:sz="0" w:space="0" w:color="auto"/>
          </w:divBdr>
        </w:div>
        <w:div w:id="179467695">
          <w:marLeft w:val="640"/>
          <w:marRight w:val="0"/>
          <w:marTop w:val="0"/>
          <w:marBottom w:val="0"/>
          <w:divBdr>
            <w:top w:val="none" w:sz="0" w:space="0" w:color="auto"/>
            <w:left w:val="none" w:sz="0" w:space="0" w:color="auto"/>
            <w:bottom w:val="none" w:sz="0" w:space="0" w:color="auto"/>
            <w:right w:val="none" w:sz="0" w:space="0" w:color="auto"/>
          </w:divBdr>
        </w:div>
        <w:div w:id="1631588040">
          <w:marLeft w:val="640"/>
          <w:marRight w:val="0"/>
          <w:marTop w:val="0"/>
          <w:marBottom w:val="0"/>
          <w:divBdr>
            <w:top w:val="none" w:sz="0" w:space="0" w:color="auto"/>
            <w:left w:val="none" w:sz="0" w:space="0" w:color="auto"/>
            <w:bottom w:val="none" w:sz="0" w:space="0" w:color="auto"/>
            <w:right w:val="none" w:sz="0" w:space="0" w:color="auto"/>
          </w:divBdr>
        </w:div>
        <w:div w:id="423570743">
          <w:marLeft w:val="640"/>
          <w:marRight w:val="0"/>
          <w:marTop w:val="0"/>
          <w:marBottom w:val="0"/>
          <w:divBdr>
            <w:top w:val="none" w:sz="0" w:space="0" w:color="auto"/>
            <w:left w:val="none" w:sz="0" w:space="0" w:color="auto"/>
            <w:bottom w:val="none" w:sz="0" w:space="0" w:color="auto"/>
            <w:right w:val="none" w:sz="0" w:space="0" w:color="auto"/>
          </w:divBdr>
        </w:div>
        <w:div w:id="808018092">
          <w:marLeft w:val="640"/>
          <w:marRight w:val="0"/>
          <w:marTop w:val="0"/>
          <w:marBottom w:val="0"/>
          <w:divBdr>
            <w:top w:val="none" w:sz="0" w:space="0" w:color="auto"/>
            <w:left w:val="none" w:sz="0" w:space="0" w:color="auto"/>
            <w:bottom w:val="none" w:sz="0" w:space="0" w:color="auto"/>
            <w:right w:val="none" w:sz="0" w:space="0" w:color="auto"/>
          </w:divBdr>
        </w:div>
        <w:div w:id="985013528">
          <w:marLeft w:val="640"/>
          <w:marRight w:val="0"/>
          <w:marTop w:val="0"/>
          <w:marBottom w:val="0"/>
          <w:divBdr>
            <w:top w:val="none" w:sz="0" w:space="0" w:color="auto"/>
            <w:left w:val="none" w:sz="0" w:space="0" w:color="auto"/>
            <w:bottom w:val="none" w:sz="0" w:space="0" w:color="auto"/>
            <w:right w:val="none" w:sz="0" w:space="0" w:color="auto"/>
          </w:divBdr>
        </w:div>
      </w:divsChild>
    </w:div>
    <w:div w:id="186800474">
      <w:bodyDiv w:val="1"/>
      <w:marLeft w:val="0"/>
      <w:marRight w:val="0"/>
      <w:marTop w:val="0"/>
      <w:marBottom w:val="0"/>
      <w:divBdr>
        <w:top w:val="none" w:sz="0" w:space="0" w:color="auto"/>
        <w:left w:val="none" w:sz="0" w:space="0" w:color="auto"/>
        <w:bottom w:val="none" w:sz="0" w:space="0" w:color="auto"/>
        <w:right w:val="none" w:sz="0" w:space="0" w:color="auto"/>
      </w:divBdr>
      <w:divsChild>
        <w:div w:id="1485656833">
          <w:marLeft w:val="640"/>
          <w:marRight w:val="0"/>
          <w:marTop w:val="0"/>
          <w:marBottom w:val="0"/>
          <w:divBdr>
            <w:top w:val="none" w:sz="0" w:space="0" w:color="auto"/>
            <w:left w:val="none" w:sz="0" w:space="0" w:color="auto"/>
            <w:bottom w:val="none" w:sz="0" w:space="0" w:color="auto"/>
            <w:right w:val="none" w:sz="0" w:space="0" w:color="auto"/>
          </w:divBdr>
        </w:div>
        <w:div w:id="2061782948">
          <w:marLeft w:val="640"/>
          <w:marRight w:val="0"/>
          <w:marTop w:val="0"/>
          <w:marBottom w:val="0"/>
          <w:divBdr>
            <w:top w:val="none" w:sz="0" w:space="0" w:color="auto"/>
            <w:left w:val="none" w:sz="0" w:space="0" w:color="auto"/>
            <w:bottom w:val="none" w:sz="0" w:space="0" w:color="auto"/>
            <w:right w:val="none" w:sz="0" w:space="0" w:color="auto"/>
          </w:divBdr>
        </w:div>
        <w:div w:id="852762831">
          <w:marLeft w:val="640"/>
          <w:marRight w:val="0"/>
          <w:marTop w:val="0"/>
          <w:marBottom w:val="0"/>
          <w:divBdr>
            <w:top w:val="none" w:sz="0" w:space="0" w:color="auto"/>
            <w:left w:val="none" w:sz="0" w:space="0" w:color="auto"/>
            <w:bottom w:val="none" w:sz="0" w:space="0" w:color="auto"/>
            <w:right w:val="none" w:sz="0" w:space="0" w:color="auto"/>
          </w:divBdr>
        </w:div>
        <w:div w:id="666791177">
          <w:marLeft w:val="640"/>
          <w:marRight w:val="0"/>
          <w:marTop w:val="0"/>
          <w:marBottom w:val="0"/>
          <w:divBdr>
            <w:top w:val="none" w:sz="0" w:space="0" w:color="auto"/>
            <w:left w:val="none" w:sz="0" w:space="0" w:color="auto"/>
            <w:bottom w:val="none" w:sz="0" w:space="0" w:color="auto"/>
            <w:right w:val="none" w:sz="0" w:space="0" w:color="auto"/>
          </w:divBdr>
        </w:div>
        <w:div w:id="504443580">
          <w:marLeft w:val="640"/>
          <w:marRight w:val="0"/>
          <w:marTop w:val="0"/>
          <w:marBottom w:val="0"/>
          <w:divBdr>
            <w:top w:val="none" w:sz="0" w:space="0" w:color="auto"/>
            <w:left w:val="none" w:sz="0" w:space="0" w:color="auto"/>
            <w:bottom w:val="none" w:sz="0" w:space="0" w:color="auto"/>
            <w:right w:val="none" w:sz="0" w:space="0" w:color="auto"/>
          </w:divBdr>
        </w:div>
        <w:div w:id="1807626622">
          <w:marLeft w:val="640"/>
          <w:marRight w:val="0"/>
          <w:marTop w:val="0"/>
          <w:marBottom w:val="0"/>
          <w:divBdr>
            <w:top w:val="none" w:sz="0" w:space="0" w:color="auto"/>
            <w:left w:val="none" w:sz="0" w:space="0" w:color="auto"/>
            <w:bottom w:val="none" w:sz="0" w:space="0" w:color="auto"/>
            <w:right w:val="none" w:sz="0" w:space="0" w:color="auto"/>
          </w:divBdr>
        </w:div>
        <w:div w:id="1162551229">
          <w:marLeft w:val="640"/>
          <w:marRight w:val="0"/>
          <w:marTop w:val="0"/>
          <w:marBottom w:val="0"/>
          <w:divBdr>
            <w:top w:val="none" w:sz="0" w:space="0" w:color="auto"/>
            <w:left w:val="none" w:sz="0" w:space="0" w:color="auto"/>
            <w:bottom w:val="none" w:sz="0" w:space="0" w:color="auto"/>
            <w:right w:val="none" w:sz="0" w:space="0" w:color="auto"/>
          </w:divBdr>
        </w:div>
        <w:div w:id="882794466">
          <w:marLeft w:val="640"/>
          <w:marRight w:val="0"/>
          <w:marTop w:val="0"/>
          <w:marBottom w:val="0"/>
          <w:divBdr>
            <w:top w:val="none" w:sz="0" w:space="0" w:color="auto"/>
            <w:left w:val="none" w:sz="0" w:space="0" w:color="auto"/>
            <w:bottom w:val="none" w:sz="0" w:space="0" w:color="auto"/>
            <w:right w:val="none" w:sz="0" w:space="0" w:color="auto"/>
          </w:divBdr>
        </w:div>
        <w:div w:id="1709601270">
          <w:marLeft w:val="640"/>
          <w:marRight w:val="0"/>
          <w:marTop w:val="0"/>
          <w:marBottom w:val="0"/>
          <w:divBdr>
            <w:top w:val="none" w:sz="0" w:space="0" w:color="auto"/>
            <w:left w:val="none" w:sz="0" w:space="0" w:color="auto"/>
            <w:bottom w:val="none" w:sz="0" w:space="0" w:color="auto"/>
            <w:right w:val="none" w:sz="0" w:space="0" w:color="auto"/>
          </w:divBdr>
        </w:div>
        <w:div w:id="1785884127">
          <w:marLeft w:val="640"/>
          <w:marRight w:val="0"/>
          <w:marTop w:val="0"/>
          <w:marBottom w:val="0"/>
          <w:divBdr>
            <w:top w:val="none" w:sz="0" w:space="0" w:color="auto"/>
            <w:left w:val="none" w:sz="0" w:space="0" w:color="auto"/>
            <w:bottom w:val="none" w:sz="0" w:space="0" w:color="auto"/>
            <w:right w:val="none" w:sz="0" w:space="0" w:color="auto"/>
          </w:divBdr>
        </w:div>
        <w:div w:id="872965307">
          <w:marLeft w:val="640"/>
          <w:marRight w:val="0"/>
          <w:marTop w:val="0"/>
          <w:marBottom w:val="0"/>
          <w:divBdr>
            <w:top w:val="none" w:sz="0" w:space="0" w:color="auto"/>
            <w:left w:val="none" w:sz="0" w:space="0" w:color="auto"/>
            <w:bottom w:val="none" w:sz="0" w:space="0" w:color="auto"/>
            <w:right w:val="none" w:sz="0" w:space="0" w:color="auto"/>
          </w:divBdr>
        </w:div>
        <w:div w:id="479465295">
          <w:marLeft w:val="640"/>
          <w:marRight w:val="0"/>
          <w:marTop w:val="0"/>
          <w:marBottom w:val="0"/>
          <w:divBdr>
            <w:top w:val="none" w:sz="0" w:space="0" w:color="auto"/>
            <w:left w:val="none" w:sz="0" w:space="0" w:color="auto"/>
            <w:bottom w:val="none" w:sz="0" w:space="0" w:color="auto"/>
            <w:right w:val="none" w:sz="0" w:space="0" w:color="auto"/>
          </w:divBdr>
        </w:div>
        <w:div w:id="273900460">
          <w:marLeft w:val="640"/>
          <w:marRight w:val="0"/>
          <w:marTop w:val="0"/>
          <w:marBottom w:val="0"/>
          <w:divBdr>
            <w:top w:val="none" w:sz="0" w:space="0" w:color="auto"/>
            <w:left w:val="none" w:sz="0" w:space="0" w:color="auto"/>
            <w:bottom w:val="none" w:sz="0" w:space="0" w:color="auto"/>
            <w:right w:val="none" w:sz="0" w:space="0" w:color="auto"/>
          </w:divBdr>
        </w:div>
        <w:div w:id="107047371">
          <w:marLeft w:val="640"/>
          <w:marRight w:val="0"/>
          <w:marTop w:val="0"/>
          <w:marBottom w:val="0"/>
          <w:divBdr>
            <w:top w:val="none" w:sz="0" w:space="0" w:color="auto"/>
            <w:left w:val="none" w:sz="0" w:space="0" w:color="auto"/>
            <w:bottom w:val="none" w:sz="0" w:space="0" w:color="auto"/>
            <w:right w:val="none" w:sz="0" w:space="0" w:color="auto"/>
          </w:divBdr>
        </w:div>
        <w:div w:id="454906752">
          <w:marLeft w:val="640"/>
          <w:marRight w:val="0"/>
          <w:marTop w:val="0"/>
          <w:marBottom w:val="0"/>
          <w:divBdr>
            <w:top w:val="none" w:sz="0" w:space="0" w:color="auto"/>
            <w:left w:val="none" w:sz="0" w:space="0" w:color="auto"/>
            <w:bottom w:val="none" w:sz="0" w:space="0" w:color="auto"/>
            <w:right w:val="none" w:sz="0" w:space="0" w:color="auto"/>
          </w:divBdr>
        </w:div>
        <w:div w:id="816914566">
          <w:marLeft w:val="640"/>
          <w:marRight w:val="0"/>
          <w:marTop w:val="0"/>
          <w:marBottom w:val="0"/>
          <w:divBdr>
            <w:top w:val="none" w:sz="0" w:space="0" w:color="auto"/>
            <w:left w:val="none" w:sz="0" w:space="0" w:color="auto"/>
            <w:bottom w:val="none" w:sz="0" w:space="0" w:color="auto"/>
            <w:right w:val="none" w:sz="0" w:space="0" w:color="auto"/>
          </w:divBdr>
        </w:div>
        <w:div w:id="1629631229">
          <w:marLeft w:val="640"/>
          <w:marRight w:val="0"/>
          <w:marTop w:val="0"/>
          <w:marBottom w:val="0"/>
          <w:divBdr>
            <w:top w:val="none" w:sz="0" w:space="0" w:color="auto"/>
            <w:left w:val="none" w:sz="0" w:space="0" w:color="auto"/>
            <w:bottom w:val="none" w:sz="0" w:space="0" w:color="auto"/>
            <w:right w:val="none" w:sz="0" w:space="0" w:color="auto"/>
          </w:divBdr>
        </w:div>
        <w:div w:id="1695884847">
          <w:marLeft w:val="640"/>
          <w:marRight w:val="0"/>
          <w:marTop w:val="0"/>
          <w:marBottom w:val="0"/>
          <w:divBdr>
            <w:top w:val="none" w:sz="0" w:space="0" w:color="auto"/>
            <w:left w:val="none" w:sz="0" w:space="0" w:color="auto"/>
            <w:bottom w:val="none" w:sz="0" w:space="0" w:color="auto"/>
            <w:right w:val="none" w:sz="0" w:space="0" w:color="auto"/>
          </w:divBdr>
        </w:div>
        <w:div w:id="2142380385">
          <w:marLeft w:val="640"/>
          <w:marRight w:val="0"/>
          <w:marTop w:val="0"/>
          <w:marBottom w:val="0"/>
          <w:divBdr>
            <w:top w:val="none" w:sz="0" w:space="0" w:color="auto"/>
            <w:left w:val="none" w:sz="0" w:space="0" w:color="auto"/>
            <w:bottom w:val="none" w:sz="0" w:space="0" w:color="auto"/>
            <w:right w:val="none" w:sz="0" w:space="0" w:color="auto"/>
          </w:divBdr>
        </w:div>
        <w:div w:id="879170258">
          <w:marLeft w:val="640"/>
          <w:marRight w:val="0"/>
          <w:marTop w:val="0"/>
          <w:marBottom w:val="0"/>
          <w:divBdr>
            <w:top w:val="none" w:sz="0" w:space="0" w:color="auto"/>
            <w:left w:val="none" w:sz="0" w:space="0" w:color="auto"/>
            <w:bottom w:val="none" w:sz="0" w:space="0" w:color="auto"/>
            <w:right w:val="none" w:sz="0" w:space="0" w:color="auto"/>
          </w:divBdr>
        </w:div>
        <w:div w:id="2118408975">
          <w:marLeft w:val="640"/>
          <w:marRight w:val="0"/>
          <w:marTop w:val="0"/>
          <w:marBottom w:val="0"/>
          <w:divBdr>
            <w:top w:val="none" w:sz="0" w:space="0" w:color="auto"/>
            <w:left w:val="none" w:sz="0" w:space="0" w:color="auto"/>
            <w:bottom w:val="none" w:sz="0" w:space="0" w:color="auto"/>
            <w:right w:val="none" w:sz="0" w:space="0" w:color="auto"/>
          </w:divBdr>
        </w:div>
        <w:div w:id="1147161882">
          <w:marLeft w:val="640"/>
          <w:marRight w:val="0"/>
          <w:marTop w:val="0"/>
          <w:marBottom w:val="0"/>
          <w:divBdr>
            <w:top w:val="none" w:sz="0" w:space="0" w:color="auto"/>
            <w:left w:val="none" w:sz="0" w:space="0" w:color="auto"/>
            <w:bottom w:val="none" w:sz="0" w:space="0" w:color="auto"/>
            <w:right w:val="none" w:sz="0" w:space="0" w:color="auto"/>
          </w:divBdr>
        </w:div>
        <w:div w:id="1912503762">
          <w:marLeft w:val="640"/>
          <w:marRight w:val="0"/>
          <w:marTop w:val="0"/>
          <w:marBottom w:val="0"/>
          <w:divBdr>
            <w:top w:val="none" w:sz="0" w:space="0" w:color="auto"/>
            <w:left w:val="none" w:sz="0" w:space="0" w:color="auto"/>
            <w:bottom w:val="none" w:sz="0" w:space="0" w:color="auto"/>
            <w:right w:val="none" w:sz="0" w:space="0" w:color="auto"/>
          </w:divBdr>
        </w:div>
        <w:div w:id="640305736">
          <w:marLeft w:val="640"/>
          <w:marRight w:val="0"/>
          <w:marTop w:val="0"/>
          <w:marBottom w:val="0"/>
          <w:divBdr>
            <w:top w:val="none" w:sz="0" w:space="0" w:color="auto"/>
            <w:left w:val="none" w:sz="0" w:space="0" w:color="auto"/>
            <w:bottom w:val="none" w:sz="0" w:space="0" w:color="auto"/>
            <w:right w:val="none" w:sz="0" w:space="0" w:color="auto"/>
          </w:divBdr>
        </w:div>
        <w:div w:id="866454286">
          <w:marLeft w:val="640"/>
          <w:marRight w:val="0"/>
          <w:marTop w:val="0"/>
          <w:marBottom w:val="0"/>
          <w:divBdr>
            <w:top w:val="none" w:sz="0" w:space="0" w:color="auto"/>
            <w:left w:val="none" w:sz="0" w:space="0" w:color="auto"/>
            <w:bottom w:val="none" w:sz="0" w:space="0" w:color="auto"/>
            <w:right w:val="none" w:sz="0" w:space="0" w:color="auto"/>
          </w:divBdr>
        </w:div>
        <w:div w:id="1659382447">
          <w:marLeft w:val="640"/>
          <w:marRight w:val="0"/>
          <w:marTop w:val="0"/>
          <w:marBottom w:val="0"/>
          <w:divBdr>
            <w:top w:val="none" w:sz="0" w:space="0" w:color="auto"/>
            <w:left w:val="none" w:sz="0" w:space="0" w:color="auto"/>
            <w:bottom w:val="none" w:sz="0" w:space="0" w:color="auto"/>
            <w:right w:val="none" w:sz="0" w:space="0" w:color="auto"/>
          </w:divBdr>
        </w:div>
        <w:div w:id="704910571">
          <w:marLeft w:val="640"/>
          <w:marRight w:val="0"/>
          <w:marTop w:val="0"/>
          <w:marBottom w:val="0"/>
          <w:divBdr>
            <w:top w:val="none" w:sz="0" w:space="0" w:color="auto"/>
            <w:left w:val="none" w:sz="0" w:space="0" w:color="auto"/>
            <w:bottom w:val="none" w:sz="0" w:space="0" w:color="auto"/>
            <w:right w:val="none" w:sz="0" w:space="0" w:color="auto"/>
          </w:divBdr>
        </w:div>
        <w:div w:id="1603562284">
          <w:marLeft w:val="640"/>
          <w:marRight w:val="0"/>
          <w:marTop w:val="0"/>
          <w:marBottom w:val="0"/>
          <w:divBdr>
            <w:top w:val="none" w:sz="0" w:space="0" w:color="auto"/>
            <w:left w:val="none" w:sz="0" w:space="0" w:color="auto"/>
            <w:bottom w:val="none" w:sz="0" w:space="0" w:color="auto"/>
            <w:right w:val="none" w:sz="0" w:space="0" w:color="auto"/>
          </w:divBdr>
        </w:div>
        <w:div w:id="1613976933">
          <w:marLeft w:val="640"/>
          <w:marRight w:val="0"/>
          <w:marTop w:val="0"/>
          <w:marBottom w:val="0"/>
          <w:divBdr>
            <w:top w:val="none" w:sz="0" w:space="0" w:color="auto"/>
            <w:left w:val="none" w:sz="0" w:space="0" w:color="auto"/>
            <w:bottom w:val="none" w:sz="0" w:space="0" w:color="auto"/>
            <w:right w:val="none" w:sz="0" w:space="0" w:color="auto"/>
          </w:divBdr>
        </w:div>
        <w:div w:id="1426879422">
          <w:marLeft w:val="640"/>
          <w:marRight w:val="0"/>
          <w:marTop w:val="0"/>
          <w:marBottom w:val="0"/>
          <w:divBdr>
            <w:top w:val="none" w:sz="0" w:space="0" w:color="auto"/>
            <w:left w:val="none" w:sz="0" w:space="0" w:color="auto"/>
            <w:bottom w:val="none" w:sz="0" w:space="0" w:color="auto"/>
            <w:right w:val="none" w:sz="0" w:space="0" w:color="auto"/>
          </w:divBdr>
        </w:div>
        <w:div w:id="1587229383">
          <w:marLeft w:val="640"/>
          <w:marRight w:val="0"/>
          <w:marTop w:val="0"/>
          <w:marBottom w:val="0"/>
          <w:divBdr>
            <w:top w:val="none" w:sz="0" w:space="0" w:color="auto"/>
            <w:left w:val="none" w:sz="0" w:space="0" w:color="auto"/>
            <w:bottom w:val="none" w:sz="0" w:space="0" w:color="auto"/>
            <w:right w:val="none" w:sz="0" w:space="0" w:color="auto"/>
          </w:divBdr>
        </w:div>
        <w:div w:id="34744121">
          <w:marLeft w:val="640"/>
          <w:marRight w:val="0"/>
          <w:marTop w:val="0"/>
          <w:marBottom w:val="0"/>
          <w:divBdr>
            <w:top w:val="none" w:sz="0" w:space="0" w:color="auto"/>
            <w:left w:val="none" w:sz="0" w:space="0" w:color="auto"/>
            <w:bottom w:val="none" w:sz="0" w:space="0" w:color="auto"/>
            <w:right w:val="none" w:sz="0" w:space="0" w:color="auto"/>
          </w:divBdr>
        </w:div>
        <w:div w:id="296374812">
          <w:marLeft w:val="640"/>
          <w:marRight w:val="0"/>
          <w:marTop w:val="0"/>
          <w:marBottom w:val="0"/>
          <w:divBdr>
            <w:top w:val="none" w:sz="0" w:space="0" w:color="auto"/>
            <w:left w:val="none" w:sz="0" w:space="0" w:color="auto"/>
            <w:bottom w:val="none" w:sz="0" w:space="0" w:color="auto"/>
            <w:right w:val="none" w:sz="0" w:space="0" w:color="auto"/>
          </w:divBdr>
        </w:div>
        <w:div w:id="1839955153">
          <w:marLeft w:val="640"/>
          <w:marRight w:val="0"/>
          <w:marTop w:val="0"/>
          <w:marBottom w:val="0"/>
          <w:divBdr>
            <w:top w:val="none" w:sz="0" w:space="0" w:color="auto"/>
            <w:left w:val="none" w:sz="0" w:space="0" w:color="auto"/>
            <w:bottom w:val="none" w:sz="0" w:space="0" w:color="auto"/>
            <w:right w:val="none" w:sz="0" w:space="0" w:color="auto"/>
          </w:divBdr>
        </w:div>
        <w:div w:id="1837067025">
          <w:marLeft w:val="640"/>
          <w:marRight w:val="0"/>
          <w:marTop w:val="0"/>
          <w:marBottom w:val="0"/>
          <w:divBdr>
            <w:top w:val="none" w:sz="0" w:space="0" w:color="auto"/>
            <w:left w:val="none" w:sz="0" w:space="0" w:color="auto"/>
            <w:bottom w:val="none" w:sz="0" w:space="0" w:color="auto"/>
            <w:right w:val="none" w:sz="0" w:space="0" w:color="auto"/>
          </w:divBdr>
        </w:div>
        <w:div w:id="680622288">
          <w:marLeft w:val="640"/>
          <w:marRight w:val="0"/>
          <w:marTop w:val="0"/>
          <w:marBottom w:val="0"/>
          <w:divBdr>
            <w:top w:val="none" w:sz="0" w:space="0" w:color="auto"/>
            <w:left w:val="none" w:sz="0" w:space="0" w:color="auto"/>
            <w:bottom w:val="none" w:sz="0" w:space="0" w:color="auto"/>
            <w:right w:val="none" w:sz="0" w:space="0" w:color="auto"/>
          </w:divBdr>
        </w:div>
        <w:div w:id="1525367969">
          <w:marLeft w:val="640"/>
          <w:marRight w:val="0"/>
          <w:marTop w:val="0"/>
          <w:marBottom w:val="0"/>
          <w:divBdr>
            <w:top w:val="none" w:sz="0" w:space="0" w:color="auto"/>
            <w:left w:val="none" w:sz="0" w:space="0" w:color="auto"/>
            <w:bottom w:val="none" w:sz="0" w:space="0" w:color="auto"/>
            <w:right w:val="none" w:sz="0" w:space="0" w:color="auto"/>
          </w:divBdr>
        </w:div>
        <w:div w:id="1614358280">
          <w:marLeft w:val="640"/>
          <w:marRight w:val="0"/>
          <w:marTop w:val="0"/>
          <w:marBottom w:val="0"/>
          <w:divBdr>
            <w:top w:val="none" w:sz="0" w:space="0" w:color="auto"/>
            <w:left w:val="none" w:sz="0" w:space="0" w:color="auto"/>
            <w:bottom w:val="none" w:sz="0" w:space="0" w:color="auto"/>
            <w:right w:val="none" w:sz="0" w:space="0" w:color="auto"/>
          </w:divBdr>
        </w:div>
        <w:div w:id="1459761958">
          <w:marLeft w:val="640"/>
          <w:marRight w:val="0"/>
          <w:marTop w:val="0"/>
          <w:marBottom w:val="0"/>
          <w:divBdr>
            <w:top w:val="none" w:sz="0" w:space="0" w:color="auto"/>
            <w:left w:val="none" w:sz="0" w:space="0" w:color="auto"/>
            <w:bottom w:val="none" w:sz="0" w:space="0" w:color="auto"/>
            <w:right w:val="none" w:sz="0" w:space="0" w:color="auto"/>
          </w:divBdr>
        </w:div>
        <w:div w:id="825367303">
          <w:marLeft w:val="640"/>
          <w:marRight w:val="0"/>
          <w:marTop w:val="0"/>
          <w:marBottom w:val="0"/>
          <w:divBdr>
            <w:top w:val="none" w:sz="0" w:space="0" w:color="auto"/>
            <w:left w:val="none" w:sz="0" w:space="0" w:color="auto"/>
            <w:bottom w:val="none" w:sz="0" w:space="0" w:color="auto"/>
            <w:right w:val="none" w:sz="0" w:space="0" w:color="auto"/>
          </w:divBdr>
        </w:div>
        <w:div w:id="719472842">
          <w:marLeft w:val="640"/>
          <w:marRight w:val="0"/>
          <w:marTop w:val="0"/>
          <w:marBottom w:val="0"/>
          <w:divBdr>
            <w:top w:val="none" w:sz="0" w:space="0" w:color="auto"/>
            <w:left w:val="none" w:sz="0" w:space="0" w:color="auto"/>
            <w:bottom w:val="none" w:sz="0" w:space="0" w:color="auto"/>
            <w:right w:val="none" w:sz="0" w:space="0" w:color="auto"/>
          </w:divBdr>
        </w:div>
        <w:div w:id="1088230110">
          <w:marLeft w:val="640"/>
          <w:marRight w:val="0"/>
          <w:marTop w:val="0"/>
          <w:marBottom w:val="0"/>
          <w:divBdr>
            <w:top w:val="none" w:sz="0" w:space="0" w:color="auto"/>
            <w:left w:val="none" w:sz="0" w:space="0" w:color="auto"/>
            <w:bottom w:val="none" w:sz="0" w:space="0" w:color="auto"/>
            <w:right w:val="none" w:sz="0" w:space="0" w:color="auto"/>
          </w:divBdr>
        </w:div>
        <w:div w:id="442385752">
          <w:marLeft w:val="640"/>
          <w:marRight w:val="0"/>
          <w:marTop w:val="0"/>
          <w:marBottom w:val="0"/>
          <w:divBdr>
            <w:top w:val="none" w:sz="0" w:space="0" w:color="auto"/>
            <w:left w:val="none" w:sz="0" w:space="0" w:color="auto"/>
            <w:bottom w:val="none" w:sz="0" w:space="0" w:color="auto"/>
            <w:right w:val="none" w:sz="0" w:space="0" w:color="auto"/>
          </w:divBdr>
        </w:div>
        <w:div w:id="865558158">
          <w:marLeft w:val="640"/>
          <w:marRight w:val="0"/>
          <w:marTop w:val="0"/>
          <w:marBottom w:val="0"/>
          <w:divBdr>
            <w:top w:val="none" w:sz="0" w:space="0" w:color="auto"/>
            <w:left w:val="none" w:sz="0" w:space="0" w:color="auto"/>
            <w:bottom w:val="none" w:sz="0" w:space="0" w:color="auto"/>
            <w:right w:val="none" w:sz="0" w:space="0" w:color="auto"/>
          </w:divBdr>
        </w:div>
        <w:div w:id="1658027267">
          <w:marLeft w:val="640"/>
          <w:marRight w:val="0"/>
          <w:marTop w:val="0"/>
          <w:marBottom w:val="0"/>
          <w:divBdr>
            <w:top w:val="none" w:sz="0" w:space="0" w:color="auto"/>
            <w:left w:val="none" w:sz="0" w:space="0" w:color="auto"/>
            <w:bottom w:val="none" w:sz="0" w:space="0" w:color="auto"/>
            <w:right w:val="none" w:sz="0" w:space="0" w:color="auto"/>
          </w:divBdr>
        </w:div>
        <w:div w:id="817306519">
          <w:marLeft w:val="640"/>
          <w:marRight w:val="0"/>
          <w:marTop w:val="0"/>
          <w:marBottom w:val="0"/>
          <w:divBdr>
            <w:top w:val="none" w:sz="0" w:space="0" w:color="auto"/>
            <w:left w:val="none" w:sz="0" w:space="0" w:color="auto"/>
            <w:bottom w:val="none" w:sz="0" w:space="0" w:color="auto"/>
            <w:right w:val="none" w:sz="0" w:space="0" w:color="auto"/>
          </w:divBdr>
        </w:div>
        <w:div w:id="1921065404">
          <w:marLeft w:val="640"/>
          <w:marRight w:val="0"/>
          <w:marTop w:val="0"/>
          <w:marBottom w:val="0"/>
          <w:divBdr>
            <w:top w:val="none" w:sz="0" w:space="0" w:color="auto"/>
            <w:left w:val="none" w:sz="0" w:space="0" w:color="auto"/>
            <w:bottom w:val="none" w:sz="0" w:space="0" w:color="auto"/>
            <w:right w:val="none" w:sz="0" w:space="0" w:color="auto"/>
          </w:divBdr>
        </w:div>
        <w:div w:id="1910841115">
          <w:marLeft w:val="640"/>
          <w:marRight w:val="0"/>
          <w:marTop w:val="0"/>
          <w:marBottom w:val="0"/>
          <w:divBdr>
            <w:top w:val="none" w:sz="0" w:space="0" w:color="auto"/>
            <w:left w:val="none" w:sz="0" w:space="0" w:color="auto"/>
            <w:bottom w:val="none" w:sz="0" w:space="0" w:color="auto"/>
            <w:right w:val="none" w:sz="0" w:space="0" w:color="auto"/>
          </w:divBdr>
        </w:div>
        <w:div w:id="857037116">
          <w:marLeft w:val="640"/>
          <w:marRight w:val="0"/>
          <w:marTop w:val="0"/>
          <w:marBottom w:val="0"/>
          <w:divBdr>
            <w:top w:val="none" w:sz="0" w:space="0" w:color="auto"/>
            <w:left w:val="none" w:sz="0" w:space="0" w:color="auto"/>
            <w:bottom w:val="none" w:sz="0" w:space="0" w:color="auto"/>
            <w:right w:val="none" w:sz="0" w:space="0" w:color="auto"/>
          </w:divBdr>
        </w:div>
        <w:div w:id="1345135475">
          <w:marLeft w:val="640"/>
          <w:marRight w:val="0"/>
          <w:marTop w:val="0"/>
          <w:marBottom w:val="0"/>
          <w:divBdr>
            <w:top w:val="none" w:sz="0" w:space="0" w:color="auto"/>
            <w:left w:val="none" w:sz="0" w:space="0" w:color="auto"/>
            <w:bottom w:val="none" w:sz="0" w:space="0" w:color="auto"/>
            <w:right w:val="none" w:sz="0" w:space="0" w:color="auto"/>
          </w:divBdr>
        </w:div>
        <w:div w:id="2108849086">
          <w:marLeft w:val="640"/>
          <w:marRight w:val="0"/>
          <w:marTop w:val="0"/>
          <w:marBottom w:val="0"/>
          <w:divBdr>
            <w:top w:val="none" w:sz="0" w:space="0" w:color="auto"/>
            <w:left w:val="none" w:sz="0" w:space="0" w:color="auto"/>
            <w:bottom w:val="none" w:sz="0" w:space="0" w:color="auto"/>
            <w:right w:val="none" w:sz="0" w:space="0" w:color="auto"/>
          </w:divBdr>
        </w:div>
        <w:div w:id="109277060">
          <w:marLeft w:val="640"/>
          <w:marRight w:val="0"/>
          <w:marTop w:val="0"/>
          <w:marBottom w:val="0"/>
          <w:divBdr>
            <w:top w:val="none" w:sz="0" w:space="0" w:color="auto"/>
            <w:left w:val="none" w:sz="0" w:space="0" w:color="auto"/>
            <w:bottom w:val="none" w:sz="0" w:space="0" w:color="auto"/>
            <w:right w:val="none" w:sz="0" w:space="0" w:color="auto"/>
          </w:divBdr>
        </w:div>
        <w:div w:id="1983146631">
          <w:marLeft w:val="640"/>
          <w:marRight w:val="0"/>
          <w:marTop w:val="0"/>
          <w:marBottom w:val="0"/>
          <w:divBdr>
            <w:top w:val="none" w:sz="0" w:space="0" w:color="auto"/>
            <w:left w:val="none" w:sz="0" w:space="0" w:color="auto"/>
            <w:bottom w:val="none" w:sz="0" w:space="0" w:color="auto"/>
            <w:right w:val="none" w:sz="0" w:space="0" w:color="auto"/>
          </w:divBdr>
        </w:div>
        <w:div w:id="593631143">
          <w:marLeft w:val="640"/>
          <w:marRight w:val="0"/>
          <w:marTop w:val="0"/>
          <w:marBottom w:val="0"/>
          <w:divBdr>
            <w:top w:val="none" w:sz="0" w:space="0" w:color="auto"/>
            <w:left w:val="none" w:sz="0" w:space="0" w:color="auto"/>
            <w:bottom w:val="none" w:sz="0" w:space="0" w:color="auto"/>
            <w:right w:val="none" w:sz="0" w:space="0" w:color="auto"/>
          </w:divBdr>
        </w:div>
      </w:divsChild>
    </w:div>
    <w:div w:id="187793263">
      <w:bodyDiv w:val="1"/>
      <w:marLeft w:val="0"/>
      <w:marRight w:val="0"/>
      <w:marTop w:val="0"/>
      <w:marBottom w:val="0"/>
      <w:divBdr>
        <w:top w:val="none" w:sz="0" w:space="0" w:color="auto"/>
        <w:left w:val="none" w:sz="0" w:space="0" w:color="auto"/>
        <w:bottom w:val="none" w:sz="0" w:space="0" w:color="auto"/>
        <w:right w:val="none" w:sz="0" w:space="0" w:color="auto"/>
      </w:divBdr>
      <w:divsChild>
        <w:div w:id="192420998">
          <w:marLeft w:val="640"/>
          <w:marRight w:val="0"/>
          <w:marTop w:val="0"/>
          <w:marBottom w:val="0"/>
          <w:divBdr>
            <w:top w:val="none" w:sz="0" w:space="0" w:color="auto"/>
            <w:left w:val="none" w:sz="0" w:space="0" w:color="auto"/>
            <w:bottom w:val="none" w:sz="0" w:space="0" w:color="auto"/>
            <w:right w:val="none" w:sz="0" w:space="0" w:color="auto"/>
          </w:divBdr>
        </w:div>
        <w:div w:id="1087337711">
          <w:marLeft w:val="640"/>
          <w:marRight w:val="0"/>
          <w:marTop w:val="0"/>
          <w:marBottom w:val="0"/>
          <w:divBdr>
            <w:top w:val="none" w:sz="0" w:space="0" w:color="auto"/>
            <w:left w:val="none" w:sz="0" w:space="0" w:color="auto"/>
            <w:bottom w:val="none" w:sz="0" w:space="0" w:color="auto"/>
            <w:right w:val="none" w:sz="0" w:space="0" w:color="auto"/>
          </w:divBdr>
        </w:div>
        <w:div w:id="1643583586">
          <w:marLeft w:val="640"/>
          <w:marRight w:val="0"/>
          <w:marTop w:val="0"/>
          <w:marBottom w:val="0"/>
          <w:divBdr>
            <w:top w:val="none" w:sz="0" w:space="0" w:color="auto"/>
            <w:left w:val="none" w:sz="0" w:space="0" w:color="auto"/>
            <w:bottom w:val="none" w:sz="0" w:space="0" w:color="auto"/>
            <w:right w:val="none" w:sz="0" w:space="0" w:color="auto"/>
          </w:divBdr>
        </w:div>
        <w:div w:id="261651295">
          <w:marLeft w:val="640"/>
          <w:marRight w:val="0"/>
          <w:marTop w:val="0"/>
          <w:marBottom w:val="0"/>
          <w:divBdr>
            <w:top w:val="none" w:sz="0" w:space="0" w:color="auto"/>
            <w:left w:val="none" w:sz="0" w:space="0" w:color="auto"/>
            <w:bottom w:val="none" w:sz="0" w:space="0" w:color="auto"/>
            <w:right w:val="none" w:sz="0" w:space="0" w:color="auto"/>
          </w:divBdr>
        </w:div>
        <w:div w:id="356078733">
          <w:marLeft w:val="640"/>
          <w:marRight w:val="0"/>
          <w:marTop w:val="0"/>
          <w:marBottom w:val="0"/>
          <w:divBdr>
            <w:top w:val="none" w:sz="0" w:space="0" w:color="auto"/>
            <w:left w:val="none" w:sz="0" w:space="0" w:color="auto"/>
            <w:bottom w:val="none" w:sz="0" w:space="0" w:color="auto"/>
            <w:right w:val="none" w:sz="0" w:space="0" w:color="auto"/>
          </w:divBdr>
        </w:div>
        <w:div w:id="664472699">
          <w:marLeft w:val="640"/>
          <w:marRight w:val="0"/>
          <w:marTop w:val="0"/>
          <w:marBottom w:val="0"/>
          <w:divBdr>
            <w:top w:val="none" w:sz="0" w:space="0" w:color="auto"/>
            <w:left w:val="none" w:sz="0" w:space="0" w:color="auto"/>
            <w:bottom w:val="none" w:sz="0" w:space="0" w:color="auto"/>
            <w:right w:val="none" w:sz="0" w:space="0" w:color="auto"/>
          </w:divBdr>
        </w:div>
        <w:div w:id="1306469129">
          <w:marLeft w:val="640"/>
          <w:marRight w:val="0"/>
          <w:marTop w:val="0"/>
          <w:marBottom w:val="0"/>
          <w:divBdr>
            <w:top w:val="none" w:sz="0" w:space="0" w:color="auto"/>
            <w:left w:val="none" w:sz="0" w:space="0" w:color="auto"/>
            <w:bottom w:val="none" w:sz="0" w:space="0" w:color="auto"/>
            <w:right w:val="none" w:sz="0" w:space="0" w:color="auto"/>
          </w:divBdr>
        </w:div>
        <w:div w:id="1902711984">
          <w:marLeft w:val="640"/>
          <w:marRight w:val="0"/>
          <w:marTop w:val="0"/>
          <w:marBottom w:val="0"/>
          <w:divBdr>
            <w:top w:val="none" w:sz="0" w:space="0" w:color="auto"/>
            <w:left w:val="none" w:sz="0" w:space="0" w:color="auto"/>
            <w:bottom w:val="none" w:sz="0" w:space="0" w:color="auto"/>
            <w:right w:val="none" w:sz="0" w:space="0" w:color="auto"/>
          </w:divBdr>
        </w:div>
        <w:div w:id="647130044">
          <w:marLeft w:val="640"/>
          <w:marRight w:val="0"/>
          <w:marTop w:val="0"/>
          <w:marBottom w:val="0"/>
          <w:divBdr>
            <w:top w:val="none" w:sz="0" w:space="0" w:color="auto"/>
            <w:left w:val="none" w:sz="0" w:space="0" w:color="auto"/>
            <w:bottom w:val="none" w:sz="0" w:space="0" w:color="auto"/>
            <w:right w:val="none" w:sz="0" w:space="0" w:color="auto"/>
          </w:divBdr>
        </w:div>
        <w:div w:id="1170295110">
          <w:marLeft w:val="640"/>
          <w:marRight w:val="0"/>
          <w:marTop w:val="0"/>
          <w:marBottom w:val="0"/>
          <w:divBdr>
            <w:top w:val="none" w:sz="0" w:space="0" w:color="auto"/>
            <w:left w:val="none" w:sz="0" w:space="0" w:color="auto"/>
            <w:bottom w:val="none" w:sz="0" w:space="0" w:color="auto"/>
            <w:right w:val="none" w:sz="0" w:space="0" w:color="auto"/>
          </w:divBdr>
        </w:div>
        <w:div w:id="360514574">
          <w:marLeft w:val="640"/>
          <w:marRight w:val="0"/>
          <w:marTop w:val="0"/>
          <w:marBottom w:val="0"/>
          <w:divBdr>
            <w:top w:val="none" w:sz="0" w:space="0" w:color="auto"/>
            <w:left w:val="none" w:sz="0" w:space="0" w:color="auto"/>
            <w:bottom w:val="none" w:sz="0" w:space="0" w:color="auto"/>
            <w:right w:val="none" w:sz="0" w:space="0" w:color="auto"/>
          </w:divBdr>
        </w:div>
        <w:div w:id="431828976">
          <w:marLeft w:val="640"/>
          <w:marRight w:val="0"/>
          <w:marTop w:val="0"/>
          <w:marBottom w:val="0"/>
          <w:divBdr>
            <w:top w:val="none" w:sz="0" w:space="0" w:color="auto"/>
            <w:left w:val="none" w:sz="0" w:space="0" w:color="auto"/>
            <w:bottom w:val="none" w:sz="0" w:space="0" w:color="auto"/>
            <w:right w:val="none" w:sz="0" w:space="0" w:color="auto"/>
          </w:divBdr>
        </w:div>
        <w:div w:id="698244441">
          <w:marLeft w:val="640"/>
          <w:marRight w:val="0"/>
          <w:marTop w:val="0"/>
          <w:marBottom w:val="0"/>
          <w:divBdr>
            <w:top w:val="none" w:sz="0" w:space="0" w:color="auto"/>
            <w:left w:val="none" w:sz="0" w:space="0" w:color="auto"/>
            <w:bottom w:val="none" w:sz="0" w:space="0" w:color="auto"/>
            <w:right w:val="none" w:sz="0" w:space="0" w:color="auto"/>
          </w:divBdr>
        </w:div>
        <w:div w:id="1990552629">
          <w:marLeft w:val="640"/>
          <w:marRight w:val="0"/>
          <w:marTop w:val="0"/>
          <w:marBottom w:val="0"/>
          <w:divBdr>
            <w:top w:val="none" w:sz="0" w:space="0" w:color="auto"/>
            <w:left w:val="none" w:sz="0" w:space="0" w:color="auto"/>
            <w:bottom w:val="none" w:sz="0" w:space="0" w:color="auto"/>
            <w:right w:val="none" w:sz="0" w:space="0" w:color="auto"/>
          </w:divBdr>
        </w:div>
        <w:div w:id="617029051">
          <w:marLeft w:val="640"/>
          <w:marRight w:val="0"/>
          <w:marTop w:val="0"/>
          <w:marBottom w:val="0"/>
          <w:divBdr>
            <w:top w:val="none" w:sz="0" w:space="0" w:color="auto"/>
            <w:left w:val="none" w:sz="0" w:space="0" w:color="auto"/>
            <w:bottom w:val="none" w:sz="0" w:space="0" w:color="auto"/>
            <w:right w:val="none" w:sz="0" w:space="0" w:color="auto"/>
          </w:divBdr>
        </w:div>
        <w:div w:id="632716509">
          <w:marLeft w:val="640"/>
          <w:marRight w:val="0"/>
          <w:marTop w:val="0"/>
          <w:marBottom w:val="0"/>
          <w:divBdr>
            <w:top w:val="none" w:sz="0" w:space="0" w:color="auto"/>
            <w:left w:val="none" w:sz="0" w:space="0" w:color="auto"/>
            <w:bottom w:val="none" w:sz="0" w:space="0" w:color="auto"/>
            <w:right w:val="none" w:sz="0" w:space="0" w:color="auto"/>
          </w:divBdr>
        </w:div>
        <w:div w:id="86074371">
          <w:marLeft w:val="640"/>
          <w:marRight w:val="0"/>
          <w:marTop w:val="0"/>
          <w:marBottom w:val="0"/>
          <w:divBdr>
            <w:top w:val="none" w:sz="0" w:space="0" w:color="auto"/>
            <w:left w:val="none" w:sz="0" w:space="0" w:color="auto"/>
            <w:bottom w:val="none" w:sz="0" w:space="0" w:color="auto"/>
            <w:right w:val="none" w:sz="0" w:space="0" w:color="auto"/>
          </w:divBdr>
        </w:div>
        <w:div w:id="463616659">
          <w:marLeft w:val="640"/>
          <w:marRight w:val="0"/>
          <w:marTop w:val="0"/>
          <w:marBottom w:val="0"/>
          <w:divBdr>
            <w:top w:val="none" w:sz="0" w:space="0" w:color="auto"/>
            <w:left w:val="none" w:sz="0" w:space="0" w:color="auto"/>
            <w:bottom w:val="none" w:sz="0" w:space="0" w:color="auto"/>
            <w:right w:val="none" w:sz="0" w:space="0" w:color="auto"/>
          </w:divBdr>
        </w:div>
        <w:div w:id="1100027060">
          <w:marLeft w:val="640"/>
          <w:marRight w:val="0"/>
          <w:marTop w:val="0"/>
          <w:marBottom w:val="0"/>
          <w:divBdr>
            <w:top w:val="none" w:sz="0" w:space="0" w:color="auto"/>
            <w:left w:val="none" w:sz="0" w:space="0" w:color="auto"/>
            <w:bottom w:val="none" w:sz="0" w:space="0" w:color="auto"/>
            <w:right w:val="none" w:sz="0" w:space="0" w:color="auto"/>
          </w:divBdr>
        </w:div>
        <w:div w:id="1183981871">
          <w:marLeft w:val="640"/>
          <w:marRight w:val="0"/>
          <w:marTop w:val="0"/>
          <w:marBottom w:val="0"/>
          <w:divBdr>
            <w:top w:val="none" w:sz="0" w:space="0" w:color="auto"/>
            <w:left w:val="none" w:sz="0" w:space="0" w:color="auto"/>
            <w:bottom w:val="none" w:sz="0" w:space="0" w:color="auto"/>
            <w:right w:val="none" w:sz="0" w:space="0" w:color="auto"/>
          </w:divBdr>
        </w:div>
        <w:div w:id="753942584">
          <w:marLeft w:val="640"/>
          <w:marRight w:val="0"/>
          <w:marTop w:val="0"/>
          <w:marBottom w:val="0"/>
          <w:divBdr>
            <w:top w:val="none" w:sz="0" w:space="0" w:color="auto"/>
            <w:left w:val="none" w:sz="0" w:space="0" w:color="auto"/>
            <w:bottom w:val="none" w:sz="0" w:space="0" w:color="auto"/>
            <w:right w:val="none" w:sz="0" w:space="0" w:color="auto"/>
          </w:divBdr>
        </w:div>
        <w:div w:id="1224563715">
          <w:marLeft w:val="640"/>
          <w:marRight w:val="0"/>
          <w:marTop w:val="0"/>
          <w:marBottom w:val="0"/>
          <w:divBdr>
            <w:top w:val="none" w:sz="0" w:space="0" w:color="auto"/>
            <w:left w:val="none" w:sz="0" w:space="0" w:color="auto"/>
            <w:bottom w:val="none" w:sz="0" w:space="0" w:color="auto"/>
            <w:right w:val="none" w:sz="0" w:space="0" w:color="auto"/>
          </w:divBdr>
        </w:div>
        <w:div w:id="242030172">
          <w:marLeft w:val="640"/>
          <w:marRight w:val="0"/>
          <w:marTop w:val="0"/>
          <w:marBottom w:val="0"/>
          <w:divBdr>
            <w:top w:val="none" w:sz="0" w:space="0" w:color="auto"/>
            <w:left w:val="none" w:sz="0" w:space="0" w:color="auto"/>
            <w:bottom w:val="none" w:sz="0" w:space="0" w:color="auto"/>
            <w:right w:val="none" w:sz="0" w:space="0" w:color="auto"/>
          </w:divBdr>
        </w:div>
        <w:div w:id="1460101035">
          <w:marLeft w:val="640"/>
          <w:marRight w:val="0"/>
          <w:marTop w:val="0"/>
          <w:marBottom w:val="0"/>
          <w:divBdr>
            <w:top w:val="none" w:sz="0" w:space="0" w:color="auto"/>
            <w:left w:val="none" w:sz="0" w:space="0" w:color="auto"/>
            <w:bottom w:val="none" w:sz="0" w:space="0" w:color="auto"/>
            <w:right w:val="none" w:sz="0" w:space="0" w:color="auto"/>
          </w:divBdr>
        </w:div>
        <w:div w:id="1976523677">
          <w:marLeft w:val="640"/>
          <w:marRight w:val="0"/>
          <w:marTop w:val="0"/>
          <w:marBottom w:val="0"/>
          <w:divBdr>
            <w:top w:val="none" w:sz="0" w:space="0" w:color="auto"/>
            <w:left w:val="none" w:sz="0" w:space="0" w:color="auto"/>
            <w:bottom w:val="none" w:sz="0" w:space="0" w:color="auto"/>
            <w:right w:val="none" w:sz="0" w:space="0" w:color="auto"/>
          </w:divBdr>
        </w:div>
        <w:div w:id="1917082284">
          <w:marLeft w:val="640"/>
          <w:marRight w:val="0"/>
          <w:marTop w:val="0"/>
          <w:marBottom w:val="0"/>
          <w:divBdr>
            <w:top w:val="none" w:sz="0" w:space="0" w:color="auto"/>
            <w:left w:val="none" w:sz="0" w:space="0" w:color="auto"/>
            <w:bottom w:val="none" w:sz="0" w:space="0" w:color="auto"/>
            <w:right w:val="none" w:sz="0" w:space="0" w:color="auto"/>
          </w:divBdr>
        </w:div>
        <w:div w:id="1105265870">
          <w:marLeft w:val="640"/>
          <w:marRight w:val="0"/>
          <w:marTop w:val="0"/>
          <w:marBottom w:val="0"/>
          <w:divBdr>
            <w:top w:val="none" w:sz="0" w:space="0" w:color="auto"/>
            <w:left w:val="none" w:sz="0" w:space="0" w:color="auto"/>
            <w:bottom w:val="none" w:sz="0" w:space="0" w:color="auto"/>
            <w:right w:val="none" w:sz="0" w:space="0" w:color="auto"/>
          </w:divBdr>
        </w:div>
        <w:div w:id="540750134">
          <w:marLeft w:val="640"/>
          <w:marRight w:val="0"/>
          <w:marTop w:val="0"/>
          <w:marBottom w:val="0"/>
          <w:divBdr>
            <w:top w:val="none" w:sz="0" w:space="0" w:color="auto"/>
            <w:left w:val="none" w:sz="0" w:space="0" w:color="auto"/>
            <w:bottom w:val="none" w:sz="0" w:space="0" w:color="auto"/>
            <w:right w:val="none" w:sz="0" w:space="0" w:color="auto"/>
          </w:divBdr>
        </w:div>
        <w:div w:id="2125999511">
          <w:marLeft w:val="640"/>
          <w:marRight w:val="0"/>
          <w:marTop w:val="0"/>
          <w:marBottom w:val="0"/>
          <w:divBdr>
            <w:top w:val="none" w:sz="0" w:space="0" w:color="auto"/>
            <w:left w:val="none" w:sz="0" w:space="0" w:color="auto"/>
            <w:bottom w:val="none" w:sz="0" w:space="0" w:color="auto"/>
            <w:right w:val="none" w:sz="0" w:space="0" w:color="auto"/>
          </w:divBdr>
        </w:div>
        <w:div w:id="1623490396">
          <w:marLeft w:val="640"/>
          <w:marRight w:val="0"/>
          <w:marTop w:val="0"/>
          <w:marBottom w:val="0"/>
          <w:divBdr>
            <w:top w:val="none" w:sz="0" w:space="0" w:color="auto"/>
            <w:left w:val="none" w:sz="0" w:space="0" w:color="auto"/>
            <w:bottom w:val="none" w:sz="0" w:space="0" w:color="auto"/>
            <w:right w:val="none" w:sz="0" w:space="0" w:color="auto"/>
          </w:divBdr>
        </w:div>
        <w:div w:id="996421538">
          <w:marLeft w:val="640"/>
          <w:marRight w:val="0"/>
          <w:marTop w:val="0"/>
          <w:marBottom w:val="0"/>
          <w:divBdr>
            <w:top w:val="none" w:sz="0" w:space="0" w:color="auto"/>
            <w:left w:val="none" w:sz="0" w:space="0" w:color="auto"/>
            <w:bottom w:val="none" w:sz="0" w:space="0" w:color="auto"/>
            <w:right w:val="none" w:sz="0" w:space="0" w:color="auto"/>
          </w:divBdr>
        </w:div>
        <w:div w:id="232279364">
          <w:marLeft w:val="640"/>
          <w:marRight w:val="0"/>
          <w:marTop w:val="0"/>
          <w:marBottom w:val="0"/>
          <w:divBdr>
            <w:top w:val="none" w:sz="0" w:space="0" w:color="auto"/>
            <w:left w:val="none" w:sz="0" w:space="0" w:color="auto"/>
            <w:bottom w:val="none" w:sz="0" w:space="0" w:color="auto"/>
            <w:right w:val="none" w:sz="0" w:space="0" w:color="auto"/>
          </w:divBdr>
        </w:div>
        <w:div w:id="1558709218">
          <w:marLeft w:val="640"/>
          <w:marRight w:val="0"/>
          <w:marTop w:val="0"/>
          <w:marBottom w:val="0"/>
          <w:divBdr>
            <w:top w:val="none" w:sz="0" w:space="0" w:color="auto"/>
            <w:left w:val="none" w:sz="0" w:space="0" w:color="auto"/>
            <w:bottom w:val="none" w:sz="0" w:space="0" w:color="auto"/>
            <w:right w:val="none" w:sz="0" w:space="0" w:color="auto"/>
          </w:divBdr>
        </w:div>
        <w:div w:id="1761215408">
          <w:marLeft w:val="640"/>
          <w:marRight w:val="0"/>
          <w:marTop w:val="0"/>
          <w:marBottom w:val="0"/>
          <w:divBdr>
            <w:top w:val="none" w:sz="0" w:space="0" w:color="auto"/>
            <w:left w:val="none" w:sz="0" w:space="0" w:color="auto"/>
            <w:bottom w:val="none" w:sz="0" w:space="0" w:color="auto"/>
            <w:right w:val="none" w:sz="0" w:space="0" w:color="auto"/>
          </w:divBdr>
        </w:div>
        <w:div w:id="1555385819">
          <w:marLeft w:val="640"/>
          <w:marRight w:val="0"/>
          <w:marTop w:val="0"/>
          <w:marBottom w:val="0"/>
          <w:divBdr>
            <w:top w:val="none" w:sz="0" w:space="0" w:color="auto"/>
            <w:left w:val="none" w:sz="0" w:space="0" w:color="auto"/>
            <w:bottom w:val="none" w:sz="0" w:space="0" w:color="auto"/>
            <w:right w:val="none" w:sz="0" w:space="0" w:color="auto"/>
          </w:divBdr>
        </w:div>
        <w:div w:id="602766364">
          <w:marLeft w:val="640"/>
          <w:marRight w:val="0"/>
          <w:marTop w:val="0"/>
          <w:marBottom w:val="0"/>
          <w:divBdr>
            <w:top w:val="none" w:sz="0" w:space="0" w:color="auto"/>
            <w:left w:val="none" w:sz="0" w:space="0" w:color="auto"/>
            <w:bottom w:val="none" w:sz="0" w:space="0" w:color="auto"/>
            <w:right w:val="none" w:sz="0" w:space="0" w:color="auto"/>
          </w:divBdr>
        </w:div>
        <w:div w:id="2143039575">
          <w:marLeft w:val="640"/>
          <w:marRight w:val="0"/>
          <w:marTop w:val="0"/>
          <w:marBottom w:val="0"/>
          <w:divBdr>
            <w:top w:val="none" w:sz="0" w:space="0" w:color="auto"/>
            <w:left w:val="none" w:sz="0" w:space="0" w:color="auto"/>
            <w:bottom w:val="none" w:sz="0" w:space="0" w:color="auto"/>
            <w:right w:val="none" w:sz="0" w:space="0" w:color="auto"/>
          </w:divBdr>
        </w:div>
        <w:div w:id="2094353712">
          <w:marLeft w:val="640"/>
          <w:marRight w:val="0"/>
          <w:marTop w:val="0"/>
          <w:marBottom w:val="0"/>
          <w:divBdr>
            <w:top w:val="none" w:sz="0" w:space="0" w:color="auto"/>
            <w:left w:val="none" w:sz="0" w:space="0" w:color="auto"/>
            <w:bottom w:val="none" w:sz="0" w:space="0" w:color="auto"/>
            <w:right w:val="none" w:sz="0" w:space="0" w:color="auto"/>
          </w:divBdr>
        </w:div>
        <w:div w:id="891887578">
          <w:marLeft w:val="640"/>
          <w:marRight w:val="0"/>
          <w:marTop w:val="0"/>
          <w:marBottom w:val="0"/>
          <w:divBdr>
            <w:top w:val="none" w:sz="0" w:space="0" w:color="auto"/>
            <w:left w:val="none" w:sz="0" w:space="0" w:color="auto"/>
            <w:bottom w:val="none" w:sz="0" w:space="0" w:color="auto"/>
            <w:right w:val="none" w:sz="0" w:space="0" w:color="auto"/>
          </w:divBdr>
        </w:div>
        <w:div w:id="480922793">
          <w:marLeft w:val="640"/>
          <w:marRight w:val="0"/>
          <w:marTop w:val="0"/>
          <w:marBottom w:val="0"/>
          <w:divBdr>
            <w:top w:val="none" w:sz="0" w:space="0" w:color="auto"/>
            <w:left w:val="none" w:sz="0" w:space="0" w:color="auto"/>
            <w:bottom w:val="none" w:sz="0" w:space="0" w:color="auto"/>
            <w:right w:val="none" w:sz="0" w:space="0" w:color="auto"/>
          </w:divBdr>
        </w:div>
        <w:div w:id="321933592">
          <w:marLeft w:val="640"/>
          <w:marRight w:val="0"/>
          <w:marTop w:val="0"/>
          <w:marBottom w:val="0"/>
          <w:divBdr>
            <w:top w:val="none" w:sz="0" w:space="0" w:color="auto"/>
            <w:left w:val="none" w:sz="0" w:space="0" w:color="auto"/>
            <w:bottom w:val="none" w:sz="0" w:space="0" w:color="auto"/>
            <w:right w:val="none" w:sz="0" w:space="0" w:color="auto"/>
          </w:divBdr>
        </w:div>
        <w:div w:id="1219782064">
          <w:marLeft w:val="640"/>
          <w:marRight w:val="0"/>
          <w:marTop w:val="0"/>
          <w:marBottom w:val="0"/>
          <w:divBdr>
            <w:top w:val="none" w:sz="0" w:space="0" w:color="auto"/>
            <w:left w:val="none" w:sz="0" w:space="0" w:color="auto"/>
            <w:bottom w:val="none" w:sz="0" w:space="0" w:color="auto"/>
            <w:right w:val="none" w:sz="0" w:space="0" w:color="auto"/>
          </w:divBdr>
        </w:div>
        <w:div w:id="705912721">
          <w:marLeft w:val="640"/>
          <w:marRight w:val="0"/>
          <w:marTop w:val="0"/>
          <w:marBottom w:val="0"/>
          <w:divBdr>
            <w:top w:val="none" w:sz="0" w:space="0" w:color="auto"/>
            <w:left w:val="none" w:sz="0" w:space="0" w:color="auto"/>
            <w:bottom w:val="none" w:sz="0" w:space="0" w:color="auto"/>
            <w:right w:val="none" w:sz="0" w:space="0" w:color="auto"/>
          </w:divBdr>
        </w:div>
        <w:div w:id="705326461">
          <w:marLeft w:val="640"/>
          <w:marRight w:val="0"/>
          <w:marTop w:val="0"/>
          <w:marBottom w:val="0"/>
          <w:divBdr>
            <w:top w:val="none" w:sz="0" w:space="0" w:color="auto"/>
            <w:left w:val="none" w:sz="0" w:space="0" w:color="auto"/>
            <w:bottom w:val="none" w:sz="0" w:space="0" w:color="auto"/>
            <w:right w:val="none" w:sz="0" w:space="0" w:color="auto"/>
          </w:divBdr>
        </w:div>
        <w:div w:id="1160728874">
          <w:marLeft w:val="640"/>
          <w:marRight w:val="0"/>
          <w:marTop w:val="0"/>
          <w:marBottom w:val="0"/>
          <w:divBdr>
            <w:top w:val="none" w:sz="0" w:space="0" w:color="auto"/>
            <w:left w:val="none" w:sz="0" w:space="0" w:color="auto"/>
            <w:bottom w:val="none" w:sz="0" w:space="0" w:color="auto"/>
            <w:right w:val="none" w:sz="0" w:space="0" w:color="auto"/>
          </w:divBdr>
        </w:div>
        <w:div w:id="128978621">
          <w:marLeft w:val="640"/>
          <w:marRight w:val="0"/>
          <w:marTop w:val="0"/>
          <w:marBottom w:val="0"/>
          <w:divBdr>
            <w:top w:val="none" w:sz="0" w:space="0" w:color="auto"/>
            <w:left w:val="none" w:sz="0" w:space="0" w:color="auto"/>
            <w:bottom w:val="none" w:sz="0" w:space="0" w:color="auto"/>
            <w:right w:val="none" w:sz="0" w:space="0" w:color="auto"/>
          </w:divBdr>
        </w:div>
        <w:div w:id="1411535070">
          <w:marLeft w:val="640"/>
          <w:marRight w:val="0"/>
          <w:marTop w:val="0"/>
          <w:marBottom w:val="0"/>
          <w:divBdr>
            <w:top w:val="none" w:sz="0" w:space="0" w:color="auto"/>
            <w:left w:val="none" w:sz="0" w:space="0" w:color="auto"/>
            <w:bottom w:val="none" w:sz="0" w:space="0" w:color="auto"/>
            <w:right w:val="none" w:sz="0" w:space="0" w:color="auto"/>
          </w:divBdr>
        </w:div>
        <w:div w:id="1408379043">
          <w:marLeft w:val="640"/>
          <w:marRight w:val="0"/>
          <w:marTop w:val="0"/>
          <w:marBottom w:val="0"/>
          <w:divBdr>
            <w:top w:val="none" w:sz="0" w:space="0" w:color="auto"/>
            <w:left w:val="none" w:sz="0" w:space="0" w:color="auto"/>
            <w:bottom w:val="none" w:sz="0" w:space="0" w:color="auto"/>
            <w:right w:val="none" w:sz="0" w:space="0" w:color="auto"/>
          </w:divBdr>
        </w:div>
        <w:div w:id="517932338">
          <w:marLeft w:val="640"/>
          <w:marRight w:val="0"/>
          <w:marTop w:val="0"/>
          <w:marBottom w:val="0"/>
          <w:divBdr>
            <w:top w:val="none" w:sz="0" w:space="0" w:color="auto"/>
            <w:left w:val="none" w:sz="0" w:space="0" w:color="auto"/>
            <w:bottom w:val="none" w:sz="0" w:space="0" w:color="auto"/>
            <w:right w:val="none" w:sz="0" w:space="0" w:color="auto"/>
          </w:divBdr>
        </w:div>
        <w:div w:id="1816216554">
          <w:marLeft w:val="640"/>
          <w:marRight w:val="0"/>
          <w:marTop w:val="0"/>
          <w:marBottom w:val="0"/>
          <w:divBdr>
            <w:top w:val="none" w:sz="0" w:space="0" w:color="auto"/>
            <w:left w:val="none" w:sz="0" w:space="0" w:color="auto"/>
            <w:bottom w:val="none" w:sz="0" w:space="0" w:color="auto"/>
            <w:right w:val="none" w:sz="0" w:space="0" w:color="auto"/>
          </w:divBdr>
        </w:div>
        <w:div w:id="1033924511">
          <w:marLeft w:val="640"/>
          <w:marRight w:val="0"/>
          <w:marTop w:val="0"/>
          <w:marBottom w:val="0"/>
          <w:divBdr>
            <w:top w:val="none" w:sz="0" w:space="0" w:color="auto"/>
            <w:left w:val="none" w:sz="0" w:space="0" w:color="auto"/>
            <w:bottom w:val="none" w:sz="0" w:space="0" w:color="auto"/>
            <w:right w:val="none" w:sz="0" w:space="0" w:color="auto"/>
          </w:divBdr>
        </w:div>
        <w:div w:id="31464832">
          <w:marLeft w:val="640"/>
          <w:marRight w:val="0"/>
          <w:marTop w:val="0"/>
          <w:marBottom w:val="0"/>
          <w:divBdr>
            <w:top w:val="none" w:sz="0" w:space="0" w:color="auto"/>
            <w:left w:val="none" w:sz="0" w:space="0" w:color="auto"/>
            <w:bottom w:val="none" w:sz="0" w:space="0" w:color="auto"/>
            <w:right w:val="none" w:sz="0" w:space="0" w:color="auto"/>
          </w:divBdr>
        </w:div>
        <w:div w:id="803472535">
          <w:marLeft w:val="640"/>
          <w:marRight w:val="0"/>
          <w:marTop w:val="0"/>
          <w:marBottom w:val="0"/>
          <w:divBdr>
            <w:top w:val="none" w:sz="0" w:space="0" w:color="auto"/>
            <w:left w:val="none" w:sz="0" w:space="0" w:color="auto"/>
            <w:bottom w:val="none" w:sz="0" w:space="0" w:color="auto"/>
            <w:right w:val="none" w:sz="0" w:space="0" w:color="auto"/>
          </w:divBdr>
        </w:div>
        <w:div w:id="692918365">
          <w:marLeft w:val="640"/>
          <w:marRight w:val="0"/>
          <w:marTop w:val="0"/>
          <w:marBottom w:val="0"/>
          <w:divBdr>
            <w:top w:val="none" w:sz="0" w:space="0" w:color="auto"/>
            <w:left w:val="none" w:sz="0" w:space="0" w:color="auto"/>
            <w:bottom w:val="none" w:sz="0" w:space="0" w:color="auto"/>
            <w:right w:val="none" w:sz="0" w:space="0" w:color="auto"/>
          </w:divBdr>
        </w:div>
        <w:div w:id="1426728208">
          <w:marLeft w:val="640"/>
          <w:marRight w:val="0"/>
          <w:marTop w:val="0"/>
          <w:marBottom w:val="0"/>
          <w:divBdr>
            <w:top w:val="none" w:sz="0" w:space="0" w:color="auto"/>
            <w:left w:val="none" w:sz="0" w:space="0" w:color="auto"/>
            <w:bottom w:val="none" w:sz="0" w:space="0" w:color="auto"/>
            <w:right w:val="none" w:sz="0" w:space="0" w:color="auto"/>
          </w:divBdr>
        </w:div>
      </w:divsChild>
    </w:div>
    <w:div w:id="193469927">
      <w:bodyDiv w:val="1"/>
      <w:marLeft w:val="0"/>
      <w:marRight w:val="0"/>
      <w:marTop w:val="0"/>
      <w:marBottom w:val="0"/>
      <w:divBdr>
        <w:top w:val="none" w:sz="0" w:space="0" w:color="auto"/>
        <w:left w:val="none" w:sz="0" w:space="0" w:color="auto"/>
        <w:bottom w:val="none" w:sz="0" w:space="0" w:color="auto"/>
        <w:right w:val="none" w:sz="0" w:space="0" w:color="auto"/>
      </w:divBdr>
      <w:divsChild>
        <w:div w:id="1618681080">
          <w:marLeft w:val="640"/>
          <w:marRight w:val="0"/>
          <w:marTop w:val="0"/>
          <w:marBottom w:val="0"/>
          <w:divBdr>
            <w:top w:val="none" w:sz="0" w:space="0" w:color="auto"/>
            <w:left w:val="none" w:sz="0" w:space="0" w:color="auto"/>
            <w:bottom w:val="none" w:sz="0" w:space="0" w:color="auto"/>
            <w:right w:val="none" w:sz="0" w:space="0" w:color="auto"/>
          </w:divBdr>
        </w:div>
        <w:div w:id="27999034">
          <w:marLeft w:val="640"/>
          <w:marRight w:val="0"/>
          <w:marTop w:val="0"/>
          <w:marBottom w:val="0"/>
          <w:divBdr>
            <w:top w:val="none" w:sz="0" w:space="0" w:color="auto"/>
            <w:left w:val="none" w:sz="0" w:space="0" w:color="auto"/>
            <w:bottom w:val="none" w:sz="0" w:space="0" w:color="auto"/>
            <w:right w:val="none" w:sz="0" w:space="0" w:color="auto"/>
          </w:divBdr>
        </w:div>
        <w:div w:id="1137988745">
          <w:marLeft w:val="640"/>
          <w:marRight w:val="0"/>
          <w:marTop w:val="0"/>
          <w:marBottom w:val="0"/>
          <w:divBdr>
            <w:top w:val="none" w:sz="0" w:space="0" w:color="auto"/>
            <w:left w:val="none" w:sz="0" w:space="0" w:color="auto"/>
            <w:bottom w:val="none" w:sz="0" w:space="0" w:color="auto"/>
            <w:right w:val="none" w:sz="0" w:space="0" w:color="auto"/>
          </w:divBdr>
        </w:div>
        <w:div w:id="857473327">
          <w:marLeft w:val="640"/>
          <w:marRight w:val="0"/>
          <w:marTop w:val="0"/>
          <w:marBottom w:val="0"/>
          <w:divBdr>
            <w:top w:val="none" w:sz="0" w:space="0" w:color="auto"/>
            <w:left w:val="none" w:sz="0" w:space="0" w:color="auto"/>
            <w:bottom w:val="none" w:sz="0" w:space="0" w:color="auto"/>
            <w:right w:val="none" w:sz="0" w:space="0" w:color="auto"/>
          </w:divBdr>
        </w:div>
        <w:div w:id="845243784">
          <w:marLeft w:val="640"/>
          <w:marRight w:val="0"/>
          <w:marTop w:val="0"/>
          <w:marBottom w:val="0"/>
          <w:divBdr>
            <w:top w:val="none" w:sz="0" w:space="0" w:color="auto"/>
            <w:left w:val="none" w:sz="0" w:space="0" w:color="auto"/>
            <w:bottom w:val="none" w:sz="0" w:space="0" w:color="auto"/>
            <w:right w:val="none" w:sz="0" w:space="0" w:color="auto"/>
          </w:divBdr>
        </w:div>
        <w:div w:id="1711569125">
          <w:marLeft w:val="640"/>
          <w:marRight w:val="0"/>
          <w:marTop w:val="0"/>
          <w:marBottom w:val="0"/>
          <w:divBdr>
            <w:top w:val="none" w:sz="0" w:space="0" w:color="auto"/>
            <w:left w:val="none" w:sz="0" w:space="0" w:color="auto"/>
            <w:bottom w:val="none" w:sz="0" w:space="0" w:color="auto"/>
            <w:right w:val="none" w:sz="0" w:space="0" w:color="auto"/>
          </w:divBdr>
        </w:div>
        <w:div w:id="828905071">
          <w:marLeft w:val="640"/>
          <w:marRight w:val="0"/>
          <w:marTop w:val="0"/>
          <w:marBottom w:val="0"/>
          <w:divBdr>
            <w:top w:val="none" w:sz="0" w:space="0" w:color="auto"/>
            <w:left w:val="none" w:sz="0" w:space="0" w:color="auto"/>
            <w:bottom w:val="none" w:sz="0" w:space="0" w:color="auto"/>
            <w:right w:val="none" w:sz="0" w:space="0" w:color="auto"/>
          </w:divBdr>
        </w:div>
        <w:div w:id="841550865">
          <w:marLeft w:val="640"/>
          <w:marRight w:val="0"/>
          <w:marTop w:val="0"/>
          <w:marBottom w:val="0"/>
          <w:divBdr>
            <w:top w:val="none" w:sz="0" w:space="0" w:color="auto"/>
            <w:left w:val="none" w:sz="0" w:space="0" w:color="auto"/>
            <w:bottom w:val="none" w:sz="0" w:space="0" w:color="auto"/>
            <w:right w:val="none" w:sz="0" w:space="0" w:color="auto"/>
          </w:divBdr>
        </w:div>
        <w:div w:id="462581270">
          <w:marLeft w:val="640"/>
          <w:marRight w:val="0"/>
          <w:marTop w:val="0"/>
          <w:marBottom w:val="0"/>
          <w:divBdr>
            <w:top w:val="none" w:sz="0" w:space="0" w:color="auto"/>
            <w:left w:val="none" w:sz="0" w:space="0" w:color="auto"/>
            <w:bottom w:val="none" w:sz="0" w:space="0" w:color="auto"/>
            <w:right w:val="none" w:sz="0" w:space="0" w:color="auto"/>
          </w:divBdr>
        </w:div>
        <w:div w:id="2141264874">
          <w:marLeft w:val="640"/>
          <w:marRight w:val="0"/>
          <w:marTop w:val="0"/>
          <w:marBottom w:val="0"/>
          <w:divBdr>
            <w:top w:val="none" w:sz="0" w:space="0" w:color="auto"/>
            <w:left w:val="none" w:sz="0" w:space="0" w:color="auto"/>
            <w:bottom w:val="none" w:sz="0" w:space="0" w:color="auto"/>
            <w:right w:val="none" w:sz="0" w:space="0" w:color="auto"/>
          </w:divBdr>
        </w:div>
        <w:div w:id="2104036054">
          <w:marLeft w:val="640"/>
          <w:marRight w:val="0"/>
          <w:marTop w:val="0"/>
          <w:marBottom w:val="0"/>
          <w:divBdr>
            <w:top w:val="none" w:sz="0" w:space="0" w:color="auto"/>
            <w:left w:val="none" w:sz="0" w:space="0" w:color="auto"/>
            <w:bottom w:val="none" w:sz="0" w:space="0" w:color="auto"/>
            <w:right w:val="none" w:sz="0" w:space="0" w:color="auto"/>
          </w:divBdr>
        </w:div>
        <w:div w:id="1884554405">
          <w:marLeft w:val="640"/>
          <w:marRight w:val="0"/>
          <w:marTop w:val="0"/>
          <w:marBottom w:val="0"/>
          <w:divBdr>
            <w:top w:val="none" w:sz="0" w:space="0" w:color="auto"/>
            <w:left w:val="none" w:sz="0" w:space="0" w:color="auto"/>
            <w:bottom w:val="none" w:sz="0" w:space="0" w:color="auto"/>
            <w:right w:val="none" w:sz="0" w:space="0" w:color="auto"/>
          </w:divBdr>
        </w:div>
        <w:div w:id="1963294634">
          <w:marLeft w:val="640"/>
          <w:marRight w:val="0"/>
          <w:marTop w:val="0"/>
          <w:marBottom w:val="0"/>
          <w:divBdr>
            <w:top w:val="none" w:sz="0" w:space="0" w:color="auto"/>
            <w:left w:val="none" w:sz="0" w:space="0" w:color="auto"/>
            <w:bottom w:val="none" w:sz="0" w:space="0" w:color="auto"/>
            <w:right w:val="none" w:sz="0" w:space="0" w:color="auto"/>
          </w:divBdr>
        </w:div>
        <w:div w:id="264390051">
          <w:marLeft w:val="640"/>
          <w:marRight w:val="0"/>
          <w:marTop w:val="0"/>
          <w:marBottom w:val="0"/>
          <w:divBdr>
            <w:top w:val="none" w:sz="0" w:space="0" w:color="auto"/>
            <w:left w:val="none" w:sz="0" w:space="0" w:color="auto"/>
            <w:bottom w:val="none" w:sz="0" w:space="0" w:color="auto"/>
            <w:right w:val="none" w:sz="0" w:space="0" w:color="auto"/>
          </w:divBdr>
        </w:div>
        <w:div w:id="1903170364">
          <w:marLeft w:val="640"/>
          <w:marRight w:val="0"/>
          <w:marTop w:val="0"/>
          <w:marBottom w:val="0"/>
          <w:divBdr>
            <w:top w:val="none" w:sz="0" w:space="0" w:color="auto"/>
            <w:left w:val="none" w:sz="0" w:space="0" w:color="auto"/>
            <w:bottom w:val="none" w:sz="0" w:space="0" w:color="auto"/>
            <w:right w:val="none" w:sz="0" w:space="0" w:color="auto"/>
          </w:divBdr>
        </w:div>
        <w:div w:id="416369769">
          <w:marLeft w:val="640"/>
          <w:marRight w:val="0"/>
          <w:marTop w:val="0"/>
          <w:marBottom w:val="0"/>
          <w:divBdr>
            <w:top w:val="none" w:sz="0" w:space="0" w:color="auto"/>
            <w:left w:val="none" w:sz="0" w:space="0" w:color="auto"/>
            <w:bottom w:val="none" w:sz="0" w:space="0" w:color="auto"/>
            <w:right w:val="none" w:sz="0" w:space="0" w:color="auto"/>
          </w:divBdr>
        </w:div>
        <w:div w:id="494298620">
          <w:marLeft w:val="640"/>
          <w:marRight w:val="0"/>
          <w:marTop w:val="0"/>
          <w:marBottom w:val="0"/>
          <w:divBdr>
            <w:top w:val="none" w:sz="0" w:space="0" w:color="auto"/>
            <w:left w:val="none" w:sz="0" w:space="0" w:color="auto"/>
            <w:bottom w:val="none" w:sz="0" w:space="0" w:color="auto"/>
            <w:right w:val="none" w:sz="0" w:space="0" w:color="auto"/>
          </w:divBdr>
        </w:div>
        <w:div w:id="1856192477">
          <w:marLeft w:val="640"/>
          <w:marRight w:val="0"/>
          <w:marTop w:val="0"/>
          <w:marBottom w:val="0"/>
          <w:divBdr>
            <w:top w:val="none" w:sz="0" w:space="0" w:color="auto"/>
            <w:left w:val="none" w:sz="0" w:space="0" w:color="auto"/>
            <w:bottom w:val="none" w:sz="0" w:space="0" w:color="auto"/>
            <w:right w:val="none" w:sz="0" w:space="0" w:color="auto"/>
          </w:divBdr>
        </w:div>
        <w:div w:id="1513447820">
          <w:marLeft w:val="640"/>
          <w:marRight w:val="0"/>
          <w:marTop w:val="0"/>
          <w:marBottom w:val="0"/>
          <w:divBdr>
            <w:top w:val="none" w:sz="0" w:space="0" w:color="auto"/>
            <w:left w:val="none" w:sz="0" w:space="0" w:color="auto"/>
            <w:bottom w:val="none" w:sz="0" w:space="0" w:color="auto"/>
            <w:right w:val="none" w:sz="0" w:space="0" w:color="auto"/>
          </w:divBdr>
        </w:div>
        <w:div w:id="1512597247">
          <w:marLeft w:val="640"/>
          <w:marRight w:val="0"/>
          <w:marTop w:val="0"/>
          <w:marBottom w:val="0"/>
          <w:divBdr>
            <w:top w:val="none" w:sz="0" w:space="0" w:color="auto"/>
            <w:left w:val="none" w:sz="0" w:space="0" w:color="auto"/>
            <w:bottom w:val="none" w:sz="0" w:space="0" w:color="auto"/>
            <w:right w:val="none" w:sz="0" w:space="0" w:color="auto"/>
          </w:divBdr>
        </w:div>
        <w:div w:id="683943769">
          <w:marLeft w:val="640"/>
          <w:marRight w:val="0"/>
          <w:marTop w:val="0"/>
          <w:marBottom w:val="0"/>
          <w:divBdr>
            <w:top w:val="none" w:sz="0" w:space="0" w:color="auto"/>
            <w:left w:val="none" w:sz="0" w:space="0" w:color="auto"/>
            <w:bottom w:val="none" w:sz="0" w:space="0" w:color="auto"/>
            <w:right w:val="none" w:sz="0" w:space="0" w:color="auto"/>
          </w:divBdr>
        </w:div>
        <w:div w:id="1242638410">
          <w:marLeft w:val="640"/>
          <w:marRight w:val="0"/>
          <w:marTop w:val="0"/>
          <w:marBottom w:val="0"/>
          <w:divBdr>
            <w:top w:val="none" w:sz="0" w:space="0" w:color="auto"/>
            <w:left w:val="none" w:sz="0" w:space="0" w:color="auto"/>
            <w:bottom w:val="none" w:sz="0" w:space="0" w:color="auto"/>
            <w:right w:val="none" w:sz="0" w:space="0" w:color="auto"/>
          </w:divBdr>
        </w:div>
        <w:div w:id="1015959306">
          <w:marLeft w:val="640"/>
          <w:marRight w:val="0"/>
          <w:marTop w:val="0"/>
          <w:marBottom w:val="0"/>
          <w:divBdr>
            <w:top w:val="none" w:sz="0" w:space="0" w:color="auto"/>
            <w:left w:val="none" w:sz="0" w:space="0" w:color="auto"/>
            <w:bottom w:val="none" w:sz="0" w:space="0" w:color="auto"/>
            <w:right w:val="none" w:sz="0" w:space="0" w:color="auto"/>
          </w:divBdr>
        </w:div>
        <w:div w:id="924337762">
          <w:marLeft w:val="640"/>
          <w:marRight w:val="0"/>
          <w:marTop w:val="0"/>
          <w:marBottom w:val="0"/>
          <w:divBdr>
            <w:top w:val="none" w:sz="0" w:space="0" w:color="auto"/>
            <w:left w:val="none" w:sz="0" w:space="0" w:color="auto"/>
            <w:bottom w:val="none" w:sz="0" w:space="0" w:color="auto"/>
            <w:right w:val="none" w:sz="0" w:space="0" w:color="auto"/>
          </w:divBdr>
        </w:div>
        <w:div w:id="182059116">
          <w:marLeft w:val="640"/>
          <w:marRight w:val="0"/>
          <w:marTop w:val="0"/>
          <w:marBottom w:val="0"/>
          <w:divBdr>
            <w:top w:val="none" w:sz="0" w:space="0" w:color="auto"/>
            <w:left w:val="none" w:sz="0" w:space="0" w:color="auto"/>
            <w:bottom w:val="none" w:sz="0" w:space="0" w:color="auto"/>
            <w:right w:val="none" w:sz="0" w:space="0" w:color="auto"/>
          </w:divBdr>
        </w:div>
        <w:div w:id="1385060525">
          <w:marLeft w:val="640"/>
          <w:marRight w:val="0"/>
          <w:marTop w:val="0"/>
          <w:marBottom w:val="0"/>
          <w:divBdr>
            <w:top w:val="none" w:sz="0" w:space="0" w:color="auto"/>
            <w:left w:val="none" w:sz="0" w:space="0" w:color="auto"/>
            <w:bottom w:val="none" w:sz="0" w:space="0" w:color="auto"/>
            <w:right w:val="none" w:sz="0" w:space="0" w:color="auto"/>
          </w:divBdr>
        </w:div>
        <w:div w:id="1098716674">
          <w:marLeft w:val="640"/>
          <w:marRight w:val="0"/>
          <w:marTop w:val="0"/>
          <w:marBottom w:val="0"/>
          <w:divBdr>
            <w:top w:val="none" w:sz="0" w:space="0" w:color="auto"/>
            <w:left w:val="none" w:sz="0" w:space="0" w:color="auto"/>
            <w:bottom w:val="none" w:sz="0" w:space="0" w:color="auto"/>
            <w:right w:val="none" w:sz="0" w:space="0" w:color="auto"/>
          </w:divBdr>
        </w:div>
        <w:div w:id="739132129">
          <w:marLeft w:val="640"/>
          <w:marRight w:val="0"/>
          <w:marTop w:val="0"/>
          <w:marBottom w:val="0"/>
          <w:divBdr>
            <w:top w:val="none" w:sz="0" w:space="0" w:color="auto"/>
            <w:left w:val="none" w:sz="0" w:space="0" w:color="auto"/>
            <w:bottom w:val="none" w:sz="0" w:space="0" w:color="auto"/>
            <w:right w:val="none" w:sz="0" w:space="0" w:color="auto"/>
          </w:divBdr>
        </w:div>
        <w:div w:id="151530404">
          <w:marLeft w:val="640"/>
          <w:marRight w:val="0"/>
          <w:marTop w:val="0"/>
          <w:marBottom w:val="0"/>
          <w:divBdr>
            <w:top w:val="none" w:sz="0" w:space="0" w:color="auto"/>
            <w:left w:val="none" w:sz="0" w:space="0" w:color="auto"/>
            <w:bottom w:val="none" w:sz="0" w:space="0" w:color="auto"/>
            <w:right w:val="none" w:sz="0" w:space="0" w:color="auto"/>
          </w:divBdr>
        </w:div>
        <w:div w:id="466970702">
          <w:marLeft w:val="640"/>
          <w:marRight w:val="0"/>
          <w:marTop w:val="0"/>
          <w:marBottom w:val="0"/>
          <w:divBdr>
            <w:top w:val="none" w:sz="0" w:space="0" w:color="auto"/>
            <w:left w:val="none" w:sz="0" w:space="0" w:color="auto"/>
            <w:bottom w:val="none" w:sz="0" w:space="0" w:color="auto"/>
            <w:right w:val="none" w:sz="0" w:space="0" w:color="auto"/>
          </w:divBdr>
        </w:div>
        <w:div w:id="159128621">
          <w:marLeft w:val="640"/>
          <w:marRight w:val="0"/>
          <w:marTop w:val="0"/>
          <w:marBottom w:val="0"/>
          <w:divBdr>
            <w:top w:val="none" w:sz="0" w:space="0" w:color="auto"/>
            <w:left w:val="none" w:sz="0" w:space="0" w:color="auto"/>
            <w:bottom w:val="none" w:sz="0" w:space="0" w:color="auto"/>
            <w:right w:val="none" w:sz="0" w:space="0" w:color="auto"/>
          </w:divBdr>
        </w:div>
        <w:div w:id="1127817013">
          <w:marLeft w:val="640"/>
          <w:marRight w:val="0"/>
          <w:marTop w:val="0"/>
          <w:marBottom w:val="0"/>
          <w:divBdr>
            <w:top w:val="none" w:sz="0" w:space="0" w:color="auto"/>
            <w:left w:val="none" w:sz="0" w:space="0" w:color="auto"/>
            <w:bottom w:val="none" w:sz="0" w:space="0" w:color="auto"/>
            <w:right w:val="none" w:sz="0" w:space="0" w:color="auto"/>
          </w:divBdr>
        </w:div>
        <w:div w:id="1552577874">
          <w:marLeft w:val="640"/>
          <w:marRight w:val="0"/>
          <w:marTop w:val="0"/>
          <w:marBottom w:val="0"/>
          <w:divBdr>
            <w:top w:val="none" w:sz="0" w:space="0" w:color="auto"/>
            <w:left w:val="none" w:sz="0" w:space="0" w:color="auto"/>
            <w:bottom w:val="none" w:sz="0" w:space="0" w:color="auto"/>
            <w:right w:val="none" w:sz="0" w:space="0" w:color="auto"/>
          </w:divBdr>
        </w:div>
        <w:div w:id="467817364">
          <w:marLeft w:val="640"/>
          <w:marRight w:val="0"/>
          <w:marTop w:val="0"/>
          <w:marBottom w:val="0"/>
          <w:divBdr>
            <w:top w:val="none" w:sz="0" w:space="0" w:color="auto"/>
            <w:left w:val="none" w:sz="0" w:space="0" w:color="auto"/>
            <w:bottom w:val="none" w:sz="0" w:space="0" w:color="auto"/>
            <w:right w:val="none" w:sz="0" w:space="0" w:color="auto"/>
          </w:divBdr>
        </w:div>
        <w:div w:id="1329669275">
          <w:marLeft w:val="640"/>
          <w:marRight w:val="0"/>
          <w:marTop w:val="0"/>
          <w:marBottom w:val="0"/>
          <w:divBdr>
            <w:top w:val="none" w:sz="0" w:space="0" w:color="auto"/>
            <w:left w:val="none" w:sz="0" w:space="0" w:color="auto"/>
            <w:bottom w:val="none" w:sz="0" w:space="0" w:color="auto"/>
            <w:right w:val="none" w:sz="0" w:space="0" w:color="auto"/>
          </w:divBdr>
        </w:div>
        <w:div w:id="2041513660">
          <w:marLeft w:val="640"/>
          <w:marRight w:val="0"/>
          <w:marTop w:val="0"/>
          <w:marBottom w:val="0"/>
          <w:divBdr>
            <w:top w:val="none" w:sz="0" w:space="0" w:color="auto"/>
            <w:left w:val="none" w:sz="0" w:space="0" w:color="auto"/>
            <w:bottom w:val="none" w:sz="0" w:space="0" w:color="auto"/>
            <w:right w:val="none" w:sz="0" w:space="0" w:color="auto"/>
          </w:divBdr>
        </w:div>
        <w:div w:id="986787409">
          <w:marLeft w:val="640"/>
          <w:marRight w:val="0"/>
          <w:marTop w:val="0"/>
          <w:marBottom w:val="0"/>
          <w:divBdr>
            <w:top w:val="none" w:sz="0" w:space="0" w:color="auto"/>
            <w:left w:val="none" w:sz="0" w:space="0" w:color="auto"/>
            <w:bottom w:val="none" w:sz="0" w:space="0" w:color="auto"/>
            <w:right w:val="none" w:sz="0" w:space="0" w:color="auto"/>
          </w:divBdr>
        </w:div>
        <w:div w:id="774054687">
          <w:marLeft w:val="640"/>
          <w:marRight w:val="0"/>
          <w:marTop w:val="0"/>
          <w:marBottom w:val="0"/>
          <w:divBdr>
            <w:top w:val="none" w:sz="0" w:space="0" w:color="auto"/>
            <w:left w:val="none" w:sz="0" w:space="0" w:color="auto"/>
            <w:bottom w:val="none" w:sz="0" w:space="0" w:color="auto"/>
            <w:right w:val="none" w:sz="0" w:space="0" w:color="auto"/>
          </w:divBdr>
        </w:div>
        <w:div w:id="1971201126">
          <w:marLeft w:val="640"/>
          <w:marRight w:val="0"/>
          <w:marTop w:val="0"/>
          <w:marBottom w:val="0"/>
          <w:divBdr>
            <w:top w:val="none" w:sz="0" w:space="0" w:color="auto"/>
            <w:left w:val="none" w:sz="0" w:space="0" w:color="auto"/>
            <w:bottom w:val="none" w:sz="0" w:space="0" w:color="auto"/>
            <w:right w:val="none" w:sz="0" w:space="0" w:color="auto"/>
          </w:divBdr>
        </w:div>
        <w:div w:id="1440906644">
          <w:marLeft w:val="640"/>
          <w:marRight w:val="0"/>
          <w:marTop w:val="0"/>
          <w:marBottom w:val="0"/>
          <w:divBdr>
            <w:top w:val="none" w:sz="0" w:space="0" w:color="auto"/>
            <w:left w:val="none" w:sz="0" w:space="0" w:color="auto"/>
            <w:bottom w:val="none" w:sz="0" w:space="0" w:color="auto"/>
            <w:right w:val="none" w:sz="0" w:space="0" w:color="auto"/>
          </w:divBdr>
        </w:div>
        <w:div w:id="1064572744">
          <w:marLeft w:val="640"/>
          <w:marRight w:val="0"/>
          <w:marTop w:val="0"/>
          <w:marBottom w:val="0"/>
          <w:divBdr>
            <w:top w:val="none" w:sz="0" w:space="0" w:color="auto"/>
            <w:left w:val="none" w:sz="0" w:space="0" w:color="auto"/>
            <w:bottom w:val="none" w:sz="0" w:space="0" w:color="auto"/>
            <w:right w:val="none" w:sz="0" w:space="0" w:color="auto"/>
          </w:divBdr>
        </w:div>
        <w:div w:id="1322849720">
          <w:marLeft w:val="640"/>
          <w:marRight w:val="0"/>
          <w:marTop w:val="0"/>
          <w:marBottom w:val="0"/>
          <w:divBdr>
            <w:top w:val="none" w:sz="0" w:space="0" w:color="auto"/>
            <w:left w:val="none" w:sz="0" w:space="0" w:color="auto"/>
            <w:bottom w:val="none" w:sz="0" w:space="0" w:color="auto"/>
            <w:right w:val="none" w:sz="0" w:space="0" w:color="auto"/>
          </w:divBdr>
        </w:div>
        <w:div w:id="2138602438">
          <w:marLeft w:val="640"/>
          <w:marRight w:val="0"/>
          <w:marTop w:val="0"/>
          <w:marBottom w:val="0"/>
          <w:divBdr>
            <w:top w:val="none" w:sz="0" w:space="0" w:color="auto"/>
            <w:left w:val="none" w:sz="0" w:space="0" w:color="auto"/>
            <w:bottom w:val="none" w:sz="0" w:space="0" w:color="auto"/>
            <w:right w:val="none" w:sz="0" w:space="0" w:color="auto"/>
          </w:divBdr>
        </w:div>
        <w:div w:id="474489096">
          <w:marLeft w:val="640"/>
          <w:marRight w:val="0"/>
          <w:marTop w:val="0"/>
          <w:marBottom w:val="0"/>
          <w:divBdr>
            <w:top w:val="none" w:sz="0" w:space="0" w:color="auto"/>
            <w:left w:val="none" w:sz="0" w:space="0" w:color="auto"/>
            <w:bottom w:val="none" w:sz="0" w:space="0" w:color="auto"/>
            <w:right w:val="none" w:sz="0" w:space="0" w:color="auto"/>
          </w:divBdr>
        </w:div>
        <w:div w:id="1765373130">
          <w:marLeft w:val="640"/>
          <w:marRight w:val="0"/>
          <w:marTop w:val="0"/>
          <w:marBottom w:val="0"/>
          <w:divBdr>
            <w:top w:val="none" w:sz="0" w:space="0" w:color="auto"/>
            <w:left w:val="none" w:sz="0" w:space="0" w:color="auto"/>
            <w:bottom w:val="none" w:sz="0" w:space="0" w:color="auto"/>
            <w:right w:val="none" w:sz="0" w:space="0" w:color="auto"/>
          </w:divBdr>
        </w:div>
        <w:div w:id="878012904">
          <w:marLeft w:val="640"/>
          <w:marRight w:val="0"/>
          <w:marTop w:val="0"/>
          <w:marBottom w:val="0"/>
          <w:divBdr>
            <w:top w:val="none" w:sz="0" w:space="0" w:color="auto"/>
            <w:left w:val="none" w:sz="0" w:space="0" w:color="auto"/>
            <w:bottom w:val="none" w:sz="0" w:space="0" w:color="auto"/>
            <w:right w:val="none" w:sz="0" w:space="0" w:color="auto"/>
          </w:divBdr>
        </w:div>
        <w:div w:id="2001422584">
          <w:marLeft w:val="640"/>
          <w:marRight w:val="0"/>
          <w:marTop w:val="0"/>
          <w:marBottom w:val="0"/>
          <w:divBdr>
            <w:top w:val="none" w:sz="0" w:space="0" w:color="auto"/>
            <w:left w:val="none" w:sz="0" w:space="0" w:color="auto"/>
            <w:bottom w:val="none" w:sz="0" w:space="0" w:color="auto"/>
            <w:right w:val="none" w:sz="0" w:space="0" w:color="auto"/>
          </w:divBdr>
        </w:div>
        <w:div w:id="1972514499">
          <w:marLeft w:val="640"/>
          <w:marRight w:val="0"/>
          <w:marTop w:val="0"/>
          <w:marBottom w:val="0"/>
          <w:divBdr>
            <w:top w:val="none" w:sz="0" w:space="0" w:color="auto"/>
            <w:left w:val="none" w:sz="0" w:space="0" w:color="auto"/>
            <w:bottom w:val="none" w:sz="0" w:space="0" w:color="auto"/>
            <w:right w:val="none" w:sz="0" w:space="0" w:color="auto"/>
          </w:divBdr>
        </w:div>
        <w:div w:id="550577622">
          <w:marLeft w:val="640"/>
          <w:marRight w:val="0"/>
          <w:marTop w:val="0"/>
          <w:marBottom w:val="0"/>
          <w:divBdr>
            <w:top w:val="none" w:sz="0" w:space="0" w:color="auto"/>
            <w:left w:val="none" w:sz="0" w:space="0" w:color="auto"/>
            <w:bottom w:val="none" w:sz="0" w:space="0" w:color="auto"/>
            <w:right w:val="none" w:sz="0" w:space="0" w:color="auto"/>
          </w:divBdr>
        </w:div>
        <w:div w:id="1789230174">
          <w:marLeft w:val="640"/>
          <w:marRight w:val="0"/>
          <w:marTop w:val="0"/>
          <w:marBottom w:val="0"/>
          <w:divBdr>
            <w:top w:val="none" w:sz="0" w:space="0" w:color="auto"/>
            <w:left w:val="none" w:sz="0" w:space="0" w:color="auto"/>
            <w:bottom w:val="none" w:sz="0" w:space="0" w:color="auto"/>
            <w:right w:val="none" w:sz="0" w:space="0" w:color="auto"/>
          </w:divBdr>
        </w:div>
        <w:div w:id="494537154">
          <w:marLeft w:val="640"/>
          <w:marRight w:val="0"/>
          <w:marTop w:val="0"/>
          <w:marBottom w:val="0"/>
          <w:divBdr>
            <w:top w:val="none" w:sz="0" w:space="0" w:color="auto"/>
            <w:left w:val="none" w:sz="0" w:space="0" w:color="auto"/>
            <w:bottom w:val="none" w:sz="0" w:space="0" w:color="auto"/>
            <w:right w:val="none" w:sz="0" w:space="0" w:color="auto"/>
          </w:divBdr>
        </w:div>
        <w:div w:id="510797944">
          <w:marLeft w:val="640"/>
          <w:marRight w:val="0"/>
          <w:marTop w:val="0"/>
          <w:marBottom w:val="0"/>
          <w:divBdr>
            <w:top w:val="none" w:sz="0" w:space="0" w:color="auto"/>
            <w:left w:val="none" w:sz="0" w:space="0" w:color="auto"/>
            <w:bottom w:val="none" w:sz="0" w:space="0" w:color="auto"/>
            <w:right w:val="none" w:sz="0" w:space="0" w:color="auto"/>
          </w:divBdr>
        </w:div>
        <w:div w:id="338701810">
          <w:marLeft w:val="640"/>
          <w:marRight w:val="0"/>
          <w:marTop w:val="0"/>
          <w:marBottom w:val="0"/>
          <w:divBdr>
            <w:top w:val="none" w:sz="0" w:space="0" w:color="auto"/>
            <w:left w:val="none" w:sz="0" w:space="0" w:color="auto"/>
            <w:bottom w:val="none" w:sz="0" w:space="0" w:color="auto"/>
            <w:right w:val="none" w:sz="0" w:space="0" w:color="auto"/>
          </w:divBdr>
        </w:div>
        <w:div w:id="780614275">
          <w:marLeft w:val="640"/>
          <w:marRight w:val="0"/>
          <w:marTop w:val="0"/>
          <w:marBottom w:val="0"/>
          <w:divBdr>
            <w:top w:val="none" w:sz="0" w:space="0" w:color="auto"/>
            <w:left w:val="none" w:sz="0" w:space="0" w:color="auto"/>
            <w:bottom w:val="none" w:sz="0" w:space="0" w:color="auto"/>
            <w:right w:val="none" w:sz="0" w:space="0" w:color="auto"/>
          </w:divBdr>
        </w:div>
        <w:div w:id="1891073651">
          <w:marLeft w:val="640"/>
          <w:marRight w:val="0"/>
          <w:marTop w:val="0"/>
          <w:marBottom w:val="0"/>
          <w:divBdr>
            <w:top w:val="none" w:sz="0" w:space="0" w:color="auto"/>
            <w:left w:val="none" w:sz="0" w:space="0" w:color="auto"/>
            <w:bottom w:val="none" w:sz="0" w:space="0" w:color="auto"/>
            <w:right w:val="none" w:sz="0" w:space="0" w:color="auto"/>
          </w:divBdr>
        </w:div>
      </w:divsChild>
    </w:div>
    <w:div w:id="195626743">
      <w:bodyDiv w:val="1"/>
      <w:marLeft w:val="0"/>
      <w:marRight w:val="0"/>
      <w:marTop w:val="0"/>
      <w:marBottom w:val="0"/>
      <w:divBdr>
        <w:top w:val="none" w:sz="0" w:space="0" w:color="auto"/>
        <w:left w:val="none" w:sz="0" w:space="0" w:color="auto"/>
        <w:bottom w:val="none" w:sz="0" w:space="0" w:color="auto"/>
        <w:right w:val="none" w:sz="0" w:space="0" w:color="auto"/>
      </w:divBdr>
      <w:divsChild>
        <w:div w:id="72052958">
          <w:marLeft w:val="640"/>
          <w:marRight w:val="0"/>
          <w:marTop w:val="0"/>
          <w:marBottom w:val="0"/>
          <w:divBdr>
            <w:top w:val="none" w:sz="0" w:space="0" w:color="auto"/>
            <w:left w:val="none" w:sz="0" w:space="0" w:color="auto"/>
            <w:bottom w:val="none" w:sz="0" w:space="0" w:color="auto"/>
            <w:right w:val="none" w:sz="0" w:space="0" w:color="auto"/>
          </w:divBdr>
        </w:div>
        <w:div w:id="88623702">
          <w:marLeft w:val="640"/>
          <w:marRight w:val="0"/>
          <w:marTop w:val="0"/>
          <w:marBottom w:val="0"/>
          <w:divBdr>
            <w:top w:val="none" w:sz="0" w:space="0" w:color="auto"/>
            <w:left w:val="none" w:sz="0" w:space="0" w:color="auto"/>
            <w:bottom w:val="none" w:sz="0" w:space="0" w:color="auto"/>
            <w:right w:val="none" w:sz="0" w:space="0" w:color="auto"/>
          </w:divBdr>
        </w:div>
        <w:div w:id="165294354">
          <w:marLeft w:val="640"/>
          <w:marRight w:val="0"/>
          <w:marTop w:val="0"/>
          <w:marBottom w:val="0"/>
          <w:divBdr>
            <w:top w:val="none" w:sz="0" w:space="0" w:color="auto"/>
            <w:left w:val="none" w:sz="0" w:space="0" w:color="auto"/>
            <w:bottom w:val="none" w:sz="0" w:space="0" w:color="auto"/>
            <w:right w:val="none" w:sz="0" w:space="0" w:color="auto"/>
          </w:divBdr>
        </w:div>
        <w:div w:id="249318870">
          <w:marLeft w:val="640"/>
          <w:marRight w:val="0"/>
          <w:marTop w:val="0"/>
          <w:marBottom w:val="0"/>
          <w:divBdr>
            <w:top w:val="none" w:sz="0" w:space="0" w:color="auto"/>
            <w:left w:val="none" w:sz="0" w:space="0" w:color="auto"/>
            <w:bottom w:val="none" w:sz="0" w:space="0" w:color="auto"/>
            <w:right w:val="none" w:sz="0" w:space="0" w:color="auto"/>
          </w:divBdr>
        </w:div>
        <w:div w:id="404572616">
          <w:marLeft w:val="640"/>
          <w:marRight w:val="0"/>
          <w:marTop w:val="0"/>
          <w:marBottom w:val="0"/>
          <w:divBdr>
            <w:top w:val="none" w:sz="0" w:space="0" w:color="auto"/>
            <w:left w:val="none" w:sz="0" w:space="0" w:color="auto"/>
            <w:bottom w:val="none" w:sz="0" w:space="0" w:color="auto"/>
            <w:right w:val="none" w:sz="0" w:space="0" w:color="auto"/>
          </w:divBdr>
        </w:div>
        <w:div w:id="438181494">
          <w:marLeft w:val="640"/>
          <w:marRight w:val="0"/>
          <w:marTop w:val="0"/>
          <w:marBottom w:val="0"/>
          <w:divBdr>
            <w:top w:val="none" w:sz="0" w:space="0" w:color="auto"/>
            <w:left w:val="none" w:sz="0" w:space="0" w:color="auto"/>
            <w:bottom w:val="none" w:sz="0" w:space="0" w:color="auto"/>
            <w:right w:val="none" w:sz="0" w:space="0" w:color="auto"/>
          </w:divBdr>
        </w:div>
        <w:div w:id="444277378">
          <w:marLeft w:val="640"/>
          <w:marRight w:val="0"/>
          <w:marTop w:val="0"/>
          <w:marBottom w:val="0"/>
          <w:divBdr>
            <w:top w:val="none" w:sz="0" w:space="0" w:color="auto"/>
            <w:left w:val="none" w:sz="0" w:space="0" w:color="auto"/>
            <w:bottom w:val="none" w:sz="0" w:space="0" w:color="auto"/>
            <w:right w:val="none" w:sz="0" w:space="0" w:color="auto"/>
          </w:divBdr>
        </w:div>
        <w:div w:id="476190375">
          <w:marLeft w:val="640"/>
          <w:marRight w:val="0"/>
          <w:marTop w:val="0"/>
          <w:marBottom w:val="0"/>
          <w:divBdr>
            <w:top w:val="none" w:sz="0" w:space="0" w:color="auto"/>
            <w:left w:val="none" w:sz="0" w:space="0" w:color="auto"/>
            <w:bottom w:val="none" w:sz="0" w:space="0" w:color="auto"/>
            <w:right w:val="none" w:sz="0" w:space="0" w:color="auto"/>
          </w:divBdr>
        </w:div>
        <w:div w:id="516314942">
          <w:marLeft w:val="640"/>
          <w:marRight w:val="0"/>
          <w:marTop w:val="0"/>
          <w:marBottom w:val="0"/>
          <w:divBdr>
            <w:top w:val="none" w:sz="0" w:space="0" w:color="auto"/>
            <w:left w:val="none" w:sz="0" w:space="0" w:color="auto"/>
            <w:bottom w:val="none" w:sz="0" w:space="0" w:color="auto"/>
            <w:right w:val="none" w:sz="0" w:space="0" w:color="auto"/>
          </w:divBdr>
        </w:div>
        <w:div w:id="546331168">
          <w:marLeft w:val="640"/>
          <w:marRight w:val="0"/>
          <w:marTop w:val="0"/>
          <w:marBottom w:val="0"/>
          <w:divBdr>
            <w:top w:val="none" w:sz="0" w:space="0" w:color="auto"/>
            <w:left w:val="none" w:sz="0" w:space="0" w:color="auto"/>
            <w:bottom w:val="none" w:sz="0" w:space="0" w:color="auto"/>
            <w:right w:val="none" w:sz="0" w:space="0" w:color="auto"/>
          </w:divBdr>
        </w:div>
        <w:div w:id="669603211">
          <w:marLeft w:val="640"/>
          <w:marRight w:val="0"/>
          <w:marTop w:val="0"/>
          <w:marBottom w:val="0"/>
          <w:divBdr>
            <w:top w:val="none" w:sz="0" w:space="0" w:color="auto"/>
            <w:left w:val="none" w:sz="0" w:space="0" w:color="auto"/>
            <w:bottom w:val="none" w:sz="0" w:space="0" w:color="auto"/>
            <w:right w:val="none" w:sz="0" w:space="0" w:color="auto"/>
          </w:divBdr>
        </w:div>
        <w:div w:id="695279404">
          <w:marLeft w:val="640"/>
          <w:marRight w:val="0"/>
          <w:marTop w:val="0"/>
          <w:marBottom w:val="0"/>
          <w:divBdr>
            <w:top w:val="none" w:sz="0" w:space="0" w:color="auto"/>
            <w:left w:val="none" w:sz="0" w:space="0" w:color="auto"/>
            <w:bottom w:val="none" w:sz="0" w:space="0" w:color="auto"/>
            <w:right w:val="none" w:sz="0" w:space="0" w:color="auto"/>
          </w:divBdr>
        </w:div>
        <w:div w:id="742221013">
          <w:marLeft w:val="640"/>
          <w:marRight w:val="0"/>
          <w:marTop w:val="0"/>
          <w:marBottom w:val="0"/>
          <w:divBdr>
            <w:top w:val="none" w:sz="0" w:space="0" w:color="auto"/>
            <w:left w:val="none" w:sz="0" w:space="0" w:color="auto"/>
            <w:bottom w:val="none" w:sz="0" w:space="0" w:color="auto"/>
            <w:right w:val="none" w:sz="0" w:space="0" w:color="auto"/>
          </w:divBdr>
        </w:div>
        <w:div w:id="803697090">
          <w:marLeft w:val="640"/>
          <w:marRight w:val="0"/>
          <w:marTop w:val="0"/>
          <w:marBottom w:val="0"/>
          <w:divBdr>
            <w:top w:val="none" w:sz="0" w:space="0" w:color="auto"/>
            <w:left w:val="none" w:sz="0" w:space="0" w:color="auto"/>
            <w:bottom w:val="none" w:sz="0" w:space="0" w:color="auto"/>
            <w:right w:val="none" w:sz="0" w:space="0" w:color="auto"/>
          </w:divBdr>
        </w:div>
        <w:div w:id="807360477">
          <w:marLeft w:val="640"/>
          <w:marRight w:val="0"/>
          <w:marTop w:val="0"/>
          <w:marBottom w:val="0"/>
          <w:divBdr>
            <w:top w:val="none" w:sz="0" w:space="0" w:color="auto"/>
            <w:left w:val="none" w:sz="0" w:space="0" w:color="auto"/>
            <w:bottom w:val="none" w:sz="0" w:space="0" w:color="auto"/>
            <w:right w:val="none" w:sz="0" w:space="0" w:color="auto"/>
          </w:divBdr>
        </w:div>
        <w:div w:id="917635269">
          <w:marLeft w:val="640"/>
          <w:marRight w:val="0"/>
          <w:marTop w:val="0"/>
          <w:marBottom w:val="0"/>
          <w:divBdr>
            <w:top w:val="none" w:sz="0" w:space="0" w:color="auto"/>
            <w:left w:val="none" w:sz="0" w:space="0" w:color="auto"/>
            <w:bottom w:val="none" w:sz="0" w:space="0" w:color="auto"/>
            <w:right w:val="none" w:sz="0" w:space="0" w:color="auto"/>
          </w:divBdr>
        </w:div>
        <w:div w:id="933902229">
          <w:marLeft w:val="640"/>
          <w:marRight w:val="0"/>
          <w:marTop w:val="0"/>
          <w:marBottom w:val="0"/>
          <w:divBdr>
            <w:top w:val="none" w:sz="0" w:space="0" w:color="auto"/>
            <w:left w:val="none" w:sz="0" w:space="0" w:color="auto"/>
            <w:bottom w:val="none" w:sz="0" w:space="0" w:color="auto"/>
            <w:right w:val="none" w:sz="0" w:space="0" w:color="auto"/>
          </w:divBdr>
        </w:div>
        <w:div w:id="960067581">
          <w:marLeft w:val="640"/>
          <w:marRight w:val="0"/>
          <w:marTop w:val="0"/>
          <w:marBottom w:val="0"/>
          <w:divBdr>
            <w:top w:val="none" w:sz="0" w:space="0" w:color="auto"/>
            <w:left w:val="none" w:sz="0" w:space="0" w:color="auto"/>
            <w:bottom w:val="none" w:sz="0" w:space="0" w:color="auto"/>
            <w:right w:val="none" w:sz="0" w:space="0" w:color="auto"/>
          </w:divBdr>
        </w:div>
        <w:div w:id="1045178580">
          <w:marLeft w:val="640"/>
          <w:marRight w:val="0"/>
          <w:marTop w:val="0"/>
          <w:marBottom w:val="0"/>
          <w:divBdr>
            <w:top w:val="none" w:sz="0" w:space="0" w:color="auto"/>
            <w:left w:val="none" w:sz="0" w:space="0" w:color="auto"/>
            <w:bottom w:val="none" w:sz="0" w:space="0" w:color="auto"/>
            <w:right w:val="none" w:sz="0" w:space="0" w:color="auto"/>
          </w:divBdr>
        </w:div>
        <w:div w:id="1050114164">
          <w:marLeft w:val="640"/>
          <w:marRight w:val="0"/>
          <w:marTop w:val="0"/>
          <w:marBottom w:val="0"/>
          <w:divBdr>
            <w:top w:val="none" w:sz="0" w:space="0" w:color="auto"/>
            <w:left w:val="none" w:sz="0" w:space="0" w:color="auto"/>
            <w:bottom w:val="none" w:sz="0" w:space="0" w:color="auto"/>
            <w:right w:val="none" w:sz="0" w:space="0" w:color="auto"/>
          </w:divBdr>
        </w:div>
        <w:div w:id="1066301647">
          <w:marLeft w:val="640"/>
          <w:marRight w:val="0"/>
          <w:marTop w:val="0"/>
          <w:marBottom w:val="0"/>
          <w:divBdr>
            <w:top w:val="none" w:sz="0" w:space="0" w:color="auto"/>
            <w:left w:val="none" w:sz="0" w:space="0" w:color="auto"/>
            <w:bottom w:val="none" w:sz="0" w:space="0" w:color="auto"/>
            <w:right w:val="none" w:sz="0" w:space="0" w:color="auto"/>
          </w:divBdr>
        </w:div>
        <w:div w:id="1101947818">
          <w:marLeft w:val="640"/>
          <w:marRight w:val="0"/>
          <w:marTop w:val="0"/>
          <w:marBottom w:val="0"/>
          <w:divBdr>
            <w:top w:val="none" w:sz="0" w:space="0" w:color="auto"/>
            <w:left w:val="none" w:sz="0" w:space="0" w:color="auto"/>
            <w:bottom w:val="none" w:sz="0" w:space="0" w:color="auto"/>
            <w:right w:val="none" w:sz="0" w:space="0" w:color="auto"/>
          </w:divBdr>
        </w:div>
        <w:div w:id="1238325311">
          <w:marLeft w:val="640"/>
          <w:marRight w:val="0"/>
          <w:marTop w:val="0"/>
          <w:marBottom w:val="0"/>
          <w:divBdr>
            <w:top w:val="none" w:sz="0" w:space="0" w:color="auto"/>
            <w:left w:val="none" w:sz="0" w:space="0" w:color="auto"/>
            <w:bottom w:val="none" w:sz="0" w:space="0" w:color="auto"/>
            <w:right w:val="none" w:sz="0" w:space="0" w:color="auto"/>
          </w:divBdr>
        </w:div>
        <w:div w:id="1297297794">
          <w:marLeft w:val="640"/>
          <w:marRight w:val="0"/>
          <w:marTop w:val="0"/>
          <w:marBottom w:val="0"/>
          <w:divBdr>
            <w:top w:val="none" w:sz="0" w:space="0" w:color="auto"/>
            <w:left w:val="none" w:sz="0" w:space="0" w:color="auto"/>
            <w:bottom w:val="none" w:sz="0" w:space="0" w:color="auto"/>
            <w:right w:val="none" w:sz="0" w:space="0" w:color="auto"/>
          </w:divBdr>
        </w:div>
        <w:div w:id="1343170397">
          <w:marLeft w:val="640"/>
          <w:marRight w:val="0"/>
          <w:marTop w:val="0"/>
          <w:marBottom w:val="0"/>
          <w:divBdr>
            <w:top w:val="none" w:sz="0" w:space="0" w:color="auto"/>
            <w:left w:val="none" w:sz="0" w:space="0" w:color="auto"/>
            <w:bottom w:val="none" w:sz="0" w:space="0" w:color="auto"/>
            <w:right w:val="none" w:sz="0" w:space="0" w:color="auto"/>
          </w:divBdr>
        </w:div>
        <w:div w:id="1506749757">
          <w:marLeft w:val="640"/>
          <w:marRight w:val="0"/>
          <w:marTop w:val="0"/>
          <w:marBottom w:val="0"/>
          <w:divBdr>
            <w:top w:val="none" w:sz="0" w:space="0" w:color="auto"/>
            <w:left w:val="none" w:sz="0" w:space="0" w:color="auto"/>
            <w:bottom w:val="none" w:sz="0" w:space="0" w:color="auto"/>
            <w:right w:val="none" w:sz="0" w:space="0" w:color="auto"/>
          </w:divBdr>
        </w:div>
        <w:div w:id="1569341359">
          <w:marLeft w:val="640"/>
          <w:marRight w:val="0"/>
          <w:marTop w:val="0"/>
          <w:marBottom w:val="0"/>
          <w:divBdr>
            <w:top w:val="none" w:sz="0" w:space="0" w:color="auto"/>
            <w:left w:val="none" w:sz="0" w:space="0" w:color="auto"/>
            <w:bottom w:val="none" w:sz="0" w:space="0" w:color="auto"/>
            <w:right w:val="none" w:sz="0" w:space="0" w:color="auto"/>
          </w:divBdr>
        </w:div>
        <w:div w:id="1610579402">
          <w:marLeft w:val="640"/>
          <w:marRight w:val="0"/>
          <w:marTop w:val="0"/>
          <w:marBottom w:val="0"/>
          <w:divBdr>
            <w:top w:val="none" w:sz="0" w:space="0" w:color="auto"/>
            <w:left w:val="none" w:sz="0" w:space="0" w:color="auto"/>
            <w:bottom w:val="none" w:sz="0" w:space="0" w:color="auto"/>
            <w:right w:val="none" w:sz="0" w:space="0" w:color="auto"/>
          </w:divBdr>
        </w:div>
        <w:div w:id="1691100311">
          <w:marLeft w:val="640"/>
          <w:marRight w:val="0"/>
          <w:marTop w:val="0"/>
          <w:marBottom w:val="0"/>
          <w:divBdr>
            <w:top w:val="none" w:sz="0" w:space="0" w:color="auto"/>
            <w:left w:val="none" w:sz="0" w:space="0" w:color="auto"/>
            <w:bottom w:val="none" w:sz="0" w:space="0" w:color="auto"/>
            <w:right w:val="none" w:sz="0" w:space="0" w:color="auto"/>
          </w:divBdr>
        </w:div>
        <w:div w:id="1706060593">
          <w:marLeft w:val="640"/>
          <w:marRight w:val="0"/>
          <w:marTop w:val="0"/>
          <w:marBottom w:val="0"/>
          <w:divBdr>
            <w:top w:val="none" w:sz="0" w:space="0" w:color="auto"/>
            <w:left w:val="none" w:sz="0" w:space="0" w:color="auto"/>
            <w:bottom w:val="none" w:sz="0" w:space="0" w:color="auto"/>
            <w:right w:val="none" w:sz="0" w:space="0" w:color="auto"/>
          </w:divBdr>
        </w:div>
        <w:div w:id="1835141400">
          <w:marLeft w:val="640"/>
          <w:marRight w:val="0"/>
          <w:marTop w:val="0"/>
          <w:marBottom w:val="0"/>
          <w:divBdr>
            <w:top w:val="none" w:sz="0" w:space="0" w:color="auto"/>
            <w:left w:val="none" w:sz="0" w:space="0" w:color="auto"/>
            <w:bottom w:val="none" w:sz="0" w:space="0" w:color="auto"/>
            <w:right w:val="none" w:sz="0" w:space="0" w:color="auto"/>
          </w:divBdr>
        </w:div>
        <w:div w:id="1843737402">
          <w:marLeft w:val="640"/>
          <w:marRight w:val="0"/>
          <w:marTop w:val="0"/>
          <w:marBottom w:val="0"/>
          <w:divBdr>
            <w:top w:val="none" w:sz="0" w:space="0" w:color="auto"/>
            <w:left w:val="none" w:sz="0" w:space="0" w:color="auto"/>
            <w:bottom w:val="none" w:sz="0" w:space="0" w:color="auto"/>
            <w:right w:val="none" w:sz="0" w:space="0" w:color="auto"/>
          </w:divBdr>
        </w:div>
        <w:div w:id="1874073960">
          <w:marLeft w:val="640"/>
          <w:marRight w:val="0"/>
          <w:marTop w:val="0"/>
          <w:marBottom w:val="0"/>
          <w:divBdr>
            <w:top w:val="none" w:sz="0" w:space="0" w:color="auto"/>
            <w:left w:val="none" w:sz="0" w:space="0" w:color="auto"/>
            <w:bottom w:val="none" w:sz="0" w:space="0" w:color="auto"/>
            <w:right w:val="none" w:sz="0" w:space="0" w:color="auto"/>
          </w:divBdr>
        </w:div>
        <w:div w:id="1895659700">
          <w:marLeft w:val="640"/>
          <w:marRight w:val="0"/>
          <w:marTop w:val="0"/>
          <w:marBottom w:val="0"/>
          <w:divBdr>
            <w:top w:val="none" w:sz="0" w:space="0" w:color="auto"/>
            <w:left w:val="none" w:sz="0" w:space="0" w:color="auto"/>
            <w:bottom w:val="none" w:sz="0" w:space="0" w:color="auto"/>
            <w:right w:val="none" w:sz="0" w:space="0" w:color="auto"/>
          </w:divBdr>
        </w:div>
        <w:div w:id="1950241021">
          <w:marLeft w:val="640"/>
          <w:marRight w:val="0"/>
          <w:marTop w:val="0"/>
          <w:marBottom w:val="0"/>
          <w:divBdr>
            <w:top w:val="none" w:sz="0" w:space="0" w:color="auto"/>
            <w:left w:val="none" w:sz="0" w:space="0" w:color="auto"/>
            <w:bottom w:val="none" w:sz="0" w:space="0" w:color="auto"/>
            <w:right w:val="none" w:sz="0" w:space="0" w:color="auto"/>
          </w:divBdr>
        </w:div>
        <w:div w:id="1982073106">
          <w:marLeft w:val="640"/>
          <w:marRight w:val="0"/>
          <w:marTop w:val="0"/>
          <w:marBottom w:val="0"/>
          <w:divBdr>
            <w:top w:val="none" w:sz="0" w:space="0" w:color="auto"/>
            <w:left w:val="none" w:sz="0" w:space="0" w:color="auto"/>
            <w:bottom w:val="none" w:sz="0" w:space="0" w:color="auto"/>
            <w:right w:val="none" w:sz="0" w:space="0" w:color="auto"/>
          </w:divBdr>
        </w:div>
        <w:div w:id="2036419707">
          <w:marLeft w:val="640"/>
          <w:marRight w:val="0"/>
          <w:marTop w:val="0"/>
          <w:marBottom w:val="0"/>
          <w:divBdr>
            <w:top w:val="none" w:sz="0" w:space="0" w:color="auto"/>
            <w:left w:val="none" w:sz="0" w:space="0" w:color="auto"/>
            <w:bottom w:val="none" w:sz="0" w:space="0" w:color="auto"/>
            <w:right w:val="none" w:sz="0" w:space="0" w:color="auto"/>
          </w:divBdr>
        </w:div>
        <w:div w:id="2056735097">
          <w:marLeft w:val="640"/>
          <w:marRight w:val="0"/>
          <w:marTop w:val="0"/>
          <w:marBottom w:val="0"/>
          <w:divBdr>
            <w:top w:val="none" w:sz="0" w:space="0" w:color="auto"/>
            <w:left w:val="none" w:sz="0" w:space="0" w:color="auto"/>
            <w:bottom w:val="none" w:sz="0" w:space="0" w:color="auto"/>
            <w:right w:val="none" w:sz="0" w:space="0" w:color="auto"/>
          </w:divBdr>
        </w:div>
        <w:div w:id="2079207919">
          <w:marLeft w:val="640"/>
          <w:marRight w:val="0"/>
          <w:marTop w:val="0"/>
          <w:marBottom w:val="0"/>
          <w:divBdr>
            <w:top w:val="none" w:sz="0" w:space="0" w:color="auto"/>
            <w:left w:val="none" w:sz="0" w:space="0" w:color="auto"/>
            <w:bottom w:val="none" w:sz="0" w:space="0" w:color="auto"/>
            <w:right w:val="none" w:sz="0" w:space="0" w:color="auto"/>
          </w:divBdr>
        </w:div>
      </w:divsChild>
    </w:div>
    <w:div w:id="212162829">
      <w:bodyDiv w:val="1"/>
      <w:marLeft w:val="0"/>
      <w:marRight w:val="0"/>
      <w:marTop w:val="0"/>
      <w:marBottom w:val="0"/>
      <w:divBdr>
        <w:top w:val="none" w:sz="0" w:space="0" w:color="auto"/>
        <w:left w:val="none" w:sz="0" w:space="0" w:color="auto"/>
        <w:bottom w:val="none" w:sz="0" w:space="0" w:color="auto"/>
        <w:right w:val="none" w:sz="0" w:space="0" w:color="auto"/>
      </w:divBdr>
      <w:divsChild>
        <w:div w:id="2139446514">
          <w:marLeft w:val="640"/>
          <w:marRight w:val="0"/>
          <w:marTop w:val="0"/>
          <w:marBottom w:val="0"/>
          <w:divBdr>
            <w:top w:val="none" w:sz="0" w:space="0" w:color="auto"/>
            <w:left w:val="none" w:sz="0" w:space="0" w:color="auto"/>
            <w:bottom w:val="none" w:sz="0" w:space="0" w:color="auto"/>
            <w:right w:val="none" w:sz="0" w:space="0" w:color="auto"/>
          </w:divBdr>
        </w:div>
        <w:div w:id="1963919009">
          <w:marLeft w:val="640"/>
          <w:marRight w:val="0"/>
          <w:marTop w:val="0"/>
          <w:marBottom w:val="0"/>
          <w:divBdr>
            <w:top w:val="none" w:sz="0" w:space="0" w:color="auto"/>
            <w:left w:val="none" w:sz="0" w:space="0" w:color="auto"/>
            <w:bottom w:val="none" w:sz="0" w:space="0" w:color="auto"/>
            <w:right w:val="none" w:sz="0" w:space="0" w:color="auto"/>
          </w:divBdr>
        </w:div>
        <w:div w:id="1767310886">
          <w:marLeft w:val="640"/>
          <w:marRight w:val="0"/>
          <w:marTop w:val="0"/>
          <w:marBottom w:val="0"/>
          <w:divBdr>
            <w:top w:val="none" w:sz="0" w:space="0" w:color="auto"/>
            <w:left w:val="none" w:sz="0" w:space="0" w:color="auto"/>
            <w:bottom w:val="none" w:sz="0" w:space="0" w:color="auto"/>
            <w:right w:val="none" w:sz="0" w:space="0" w:color="auto"/>
          </w:divBdr>
        </w:div>
        <w:div w:id="1135216855">
          <w:marLeft w:val="640"/>
          <w:marRight w:val="0"/>
          <w:marTop w:val="0"/>
          <w:marBottom w:val="0"/>
          <w:divBdr>
            <w:top w:val="none" w:sz="0" w:space="0" w:color="auto"/>
            <w:left w:val="none" w:sz="0" w:space="0" w:color="auto"/>
            <w:bottom w:val="none" w:sz="0" w:space="0" w:color="auto"/>
            <w:right w:val="none" w:sz="0" w:space="0" w:color="auto"/>
          </w:divBdr>
        </w:div>
        <w:div w:id="339044505">
          <w:marLeft w:val="640"/>
          <w:marRight w:val="0"/>
          <w:marTop w:val="0"/>
          <w:marBottom w:val="0"/>
          <w:divBdr>
            <w:top w:val="none" w:sz="0" w:space="0" w:color="auto"/>
            <w:left w:val="none" w:sz="0" w:space="0" w:color="auto"/>
            <w:bottom w:val="none" w:sz="0" w:space="0" w:color="auto"/>
            <w:right w:val="none" w:sz="0" w:space="0" w:color="auto"/>
          </w:divBdr>
        </w:div>
        <w:div w:id="1352997692">
          <w:marLeft w:val="640"/>
          <w:marRight w:val="0"/>
          <w:marTop w:val="0"/>
          <w:marBottom w:val="0"/>
          <w:divBdr>
            <w:top w:val="none" w:sz="0" w:space="0" w:color="auto"/>
            <w:left w:val="none" w:sz="0" w:space="0" w:color="auto"/>
            <w:bottom w:val="none" w:sz="0" w:space="0" w:color="auto"/>
            <w:right w:val="none" w:sz="0" w:space="0" w:color="auto"/>
          </w:divBdr>
        </w:div>
        <w:div w:id="861435227">
          <w:marLeft w:val="640"/>
          <w:marRight w:val="0"/>
          <w:marTop w:val="0"/>
          <w:marBottom w:val="0"/>
          <w:divBdr>
            <w:top w:val="none" w:sz="0" w:space="0" w:color="auto"/>
            <w:left w:val="none" w:sz="0" w:space="0" w:color="auto"/>
            <w:bottom w:val="none" w:sz="0" w:space="0" w:color="auto"/>
            <w:right w:val="none" w:sz="0" w:space="0" w:color="auto"/>
          </w:divBdr>
        </w:div>
        <w:div w:id="1838423164">
          <w:marLeft w:val="640"/>
          <w:marRight w:val="0"/>
          <w:marTop w:val="0"/>
          <w:marBottom w:val="0"/>
          <w:divBdr>
            <w:top w:val="none" w:sz="0" w:space="0" w:color="auto"/>
            <w:left w:val="none" w:sz="0" w:space="0" w:color="auto"/>
            <w:bottom w:val="none" w:sz="0" w:space="0" w:color="auto"/>
            <w:right w:val="none" w:sz="0" w:space="0" w:color="auto"/>
          </w:divBdr>
        </w:div>
        <w:div w:id="899096101">
          <w:marLeft w:val="640"/>
          <w:marRight w:val="0"/>
          <w:marTop w:val="0"/>
          <w:marBottom w:val="0"/>
          <w:divBdr>
            <w:top w:val="none" w:sz="0" w:space="0" w:color="auto"/>
            <w:left w:val="none" w:sz="0" w:space="0" w:color="auto"/>
            <w:bottom w:val="none" w:sz="0" w:space="0" w:color="auto"/>
            <w:right w:val="none" w:sz="0" w:space="0" w:color="auto"/>
          </w:divBdr>
        </w:div>
        <w:div w:id="1244753643">
          <w:marLeft w:val="640"/>
          <w:marRight w:val="0"/>
          <w:marTop w:val="0"/>
          <w:marBottom w:val="0"/>
          <w:divBdr>
            <w:top w:val="none" w:sz="0" w:space="0" w:color="auto"/>
            <w:left w:val="none" w:sz="0" w:space="0" w:color="auto"/>
            <w:bottom w:val="none" w:sz="0" w:space="0" w:color="auto"/>
            <w:right w:val="none" w:sz="0" w:space="0" w:color="auto"/>
          </w:divBdr>
        </w:div>
        <w:div w:id="1410540240">
          <w:marLeft w:val="640"/>
          <w:marRight w:val="0"/>
          <w:marTop w:val="0"/>
          <w:marBottom w:val="0"/>
          <w:divBdr>
            <w:top w:val="none" w:sz="0" w:space="0" w:color="auto"/>
            <w:left w:val="none" w:sz="0" w:space="0" w:color="auto"/>
            <w:bottom w:val="none" w:sz="0" w:space="0" w:color="auto"/>
            <w:right w:val="none" w:sz="0" w:space="0" w:color="auto"/>
          </w:divBdr>
        </w:div>
        <w:div w:id="284237856">
          <w:marLeft w:val="640"/>
          <w:marRight w:val="0"/>
          <w:marTop w:val="0"/>
          <w:marBottom w:val="0"/>
          <w:divBdr>
            <w:top w:val="none" w:sz="0" w:space="0" w:color="auto"/>
            <w:left w:val="none" w:sz="0" w:space="0" w:color="auto"/>
            <w:bottom w:val="none" w:sz="0" w:space="0" w:color="auto"/>
            <w:right w:val="none" w:sz="0" w:space="0" w:color="auto"/>
          </w:divBdr>
        </w:div>
        <w:div w:id="1890416304">
          <w:marLeft w:val="640"/>
          <w:marRight w:val="0"/>
          <w:marTop w:val="0"/>
          <w:marBottom w:val="0"/>
          <w:divBdr>
            <w:top w:val="none" w:sz="0" w:space="0" w:color="auto"/>
            <w:left w:val="none" w:sz="0" w:space="0" w:color="auto"/>
            <w:bottom w:val="none" w:sz="0" w:space="0" w:color="auto"/>
            <w:right w:val="none" w:sz="0" w:space="0" w:color="auto"/>
          </w:divBdr>
        </w:div>
        <w:div w:id="1427338297">
          <w:marLeft w:val="640"/>
          <w:marRight w:val="0"/>
          <w:marTop w:val="0"/>
          <w:marBottom w:val="0"/>
          <w:divBdr>
            <w:top w:val="none" w:sz="0" w:space="0" w:color="auto"/>
            <w:left w:val="none" w:sz="0" w:space="0" w:color="auto"/>
            <w:bottom w:val="none" w:sz="0" w:space="0" w:color="auto"/>
            <w:right w:val="none" w:sz="0" w:space="0" w:color="auto"/>
          </w:divBdr>
        </w:div>
        <w:div w:id="15010897">
          <w:marLeft w:val="640"/>
          <w:marRight w:val="0"/>
          <w:marTop w:val="0"/>
          <w:marBottom w:val="0"/>
          <w:divBdr>
            <w:top w:val="none" w:sz="0" w:space="0" w:color="auto"/>
            <w:left w:val="none" w:sz="0" w:space="0" w:color="auto"/>
            <w:bottom w:val="none" w:sz="0" w:space="0" w:color="auto"/>
            <w:right w:val="none" w:sz="0" w:space="0" w:color="auto"/>
          </w:divBdr>
        </w:div>
        <w:div w:id="605189673">
          <w:marLeft w:val="640"/>
          <w:marRight w:val="0"/>
          <w:marTop w:val="0"/>
          <w:marBottom w:val="0"/>
          <w:divBdr>
            <w:top w:val="none" w:sz="0" w:space="0" w:color="auto"/>
            <w:left w:val="none" w:sz="0" w:space="0" w:color="auto"/>
            <w:bottom w:val="none" w:sz="0" w:space="0" w:color="auto"/>
            <w:right w:val="none" w:sz="0" w:space="0" w:color="auto"/>
          </w:divBdr>
        </w:div>
        <w:div w:id="379869128">
          <w:marLeft w:val="640"/>
          <w:marRight w:val="0"/>
          <w:marTop w:val="0"/>
          <w:marBottom w:val="0"/>
          <w:divBdr>
            <w:top w:val="none" w:sz="0" w:space="0" w:color="auto"/>
            <w:left w:val="none" w:sz="0" w:space="0" w:color="auto"/>
            <w:bottom w:val="none" w:sz="0" w:space="0" w:color="auto"/>
            <w:right w:val="none" w:sz="0" w:space="0" w:color="auto"/>
          </w:divBdr>
        </w:div>
        <w:div w:id="1882546930">
          <w:marLeft w:val="640"/>
          <w:marRight w:val="0"/>
          <w:marTop w:val="0"/>
          <w:marBottom w:val="0"/>
          <w:divBdr>
            <w:top w:val="none" w:sz="0" w:space="0" w:color="auto"/>
            <w:left w:val="none" w:sz="0" w:space="0" w:color="auto"/>
            <w:bottom w:val="none" w:sz="0" w:space="0" w:color="auto"/>
            <w:right w:val="none" w:sz="0" w:space="0" w:color="auto"/>
          </w:divBdr>
        </w:div>
        <w:div w:id="1750687702">
          <w:marLeft w:val="640"/>
          <w:marRight w:val="0"/>
          <w:marTop w:val="0"/>
          <w:marBottom w:val="0"/>
          <w:divBdr>
            <w:top w:val="none" w:sz="0" w:space="0" w:color="auto"/>
            <w:left w:val="none" w:sz="0" w:space="0" w:color="auto"/>
            <w:bottom w:val="none" w:sz="0" w:space="0" w:color="auto"/>
            <w:right w:val="none" w:sz="0" w:space="0" w:color="auto"/>
          </w:divBdr>
        </w:div>
        <w:div w:id="2120759483">
          <w:marLeft w:val="640"/>
          <w:marRight w:val="0"/>
          <w:marTop w:val="0"/>
          <w:marBottom w:val="0"/>
          <w:divBdr>
            <w:top w:val="none" w:sz="0" w:space="0" w:color="auto"/>
            <w:left w:val="none" w:sz="0" w:space="0" w:color="auto"/>
            <w:bottom w:val="none" w:sz="0" w:space="0" w:color="auto"/>
            <w:right w:val="none" w:sz="0" w:space="0" w:color="auto"/>
          </w:divBdr>
        </w:div>
        <w:div w:id="995844892">
          <w:marLeft w:val="640"/>
          <w:marRight w:val="0"/>
          <w:marTop w:val="0"/>
          <w:marBottom w:val="0"/>
          <w:divBdr>
            <w:top w:val="none" w:sz="0" w:space="0" w:color="auto"/>
            <w:left w:val="none" w:sz="0" w:space="0" w:color="auto"/>
            <w:bottom w:val="none" w:sz="0" w:space="0" w:color="auto"/>
            <w:right w:val="none" w:sz="0" w:space="0" w:color="auto"/>
          </w:divBdr>
        </w:div>
        <w:div w:id="701320256">
          <w:marLeft w:val="640"/>
          <w:marRight w:val="0"/>
          <w:marTop w:val="0"/>
          <w:marBottom w:val="0"/>
          <w:divBdr>
            <w:top w:val="none" w:sz="0" w:space="0" w:color="auto"/>
            <w:left w:val="none" w:sz="0" w:space="0" w:color="auto"/>
            <w:bottom w:val="none" w:sz="0" w:space="0" w:color="auto"/>
            <w:right w:val="none" w:sz="0" w:space="0" w:color="auto"/>
          </w:divBdr>
        </w:div>
        <w:div w:id="381251285">
          <w:marLeft w:val="640"/>
          <w:marRight w:val="0"/>
          <w:marTop w:val="0"/>
          <w:marBottom w:val="0"/>
          <w:divBdr>
            <w:top w:val="none" w:sz="0" w:space="0" w:color="auto"/>
            <w:left w:val="none" w:sz="0" w:space="0" w:color="auto"/>
            <w:bottom w:val="none" w:sz="0" w:space="0" w:color="auto"/>
            <w:right w:val="none" w:sz="0" w:space="0" w:color="auto"/>
          </w:divBdr>
        </w:div>
        <w:div w:id="805590057">
          <w:marLeft w:val="640"/>
          <w:marRight w:val="0"/>
          <w:marTop w:val="0"/>
          <w:marBottom w:val="0"/>
          <w:divBdr>
            <w:top w:val="none" w:sz="0" w:space="0" w:color="auto"/>
            <w:left w:val="none" w:sz="0" w:space="0" w:color="auto"/>
            <w:bottom w:val="none" w:sz="0" w:space="0" w:color="auto"/>
            <w:right w:val="none" w:sz="0" w:space="0" w:color="auto"/>
          </w:divBdr>
        </w:div>
        <w:div w:id="971447632">
          <w:marLeft w:val="640"/>
          <w:marRight w:val="0"/>
          <w:marTop w:val="0"/>
          <w:marBottom w:val="0"/>
          <w:divBdr>
            <w:top w:val="none" w:sz="0" w:space="0" w:color="auto"/>
            <w:left w:val="none" w:sz="0" w:space="0" w:color="auto"/>
            <w:bottom w:val="none" w:sz="0" w:space="0" w:color="auto"/>
            <w:right w:val="none" w:sz="0" w:space="0" w:color="auto"/>
          </w:divBdr>
        </w:div>
        <w:div w:id="730426396">
          <w:marLeft w:val="640"/>
          <w:marRight w:val="0"/>
          <w:marTop w:val="0"/>
          <w:marBottom w:val="0"/>
          <w:divBdr>
            <w:top w:val="none" w:sz="0" w:space="0" w:color="auto"/>
            <w:left w:val="none" w:sz="0" w:space="0" w:color="auto"/>
            <w:bottom w:val="none" w:sz="0" w:space="0" w:color="auto"/>
            <w:right w:val="none" w:sz="0" w:space="0" w:color="auto"/>
          </w:divBdr>
        </w:div>
        <w:div w:id="1855418507">
          <w:marLeft w:val="640"/>
          <w:marRight w:val="0"/>
          <w:marTop w:val="0"/>
          <w:marBottom w:val="0"/>
          <w:divBdr>
            <w:top w:val="none" w:sz="0" w:space="0" w:color="auto"/>
            <w:left w:val="none" w:sz="0" w:space="0" w:color="auto"/>
            <w:bottom w:val="none" w:sz="0" w:space="0" w:color="auto"/>
            <w:right w:val="none" w:sz="0" w:space="0" w:color="auto"/>
          </w:divBdr>
        </w:div>
        <w:div w:id="1009673648">
          <w:marLeft w:val="640"/>
          <w:marRight w:val="0"/>
          <w:marTop w:val="0"/>
          <w:marBottom w:val="0"/>
          <w:divBdr>
            <w:top w:val="none" w:sz="0" w:space="0" w:color="auto"/>
            <w:left w:val="none" w:sz="0" w:space="0" w:color="auto"/>
            <w:bottom w:val="none" w:sz="0" w:space="0" w:color="auto"/>
            <w:right w:val="none" w:sz="0" w:space="0" w:color="auto"/>
          </w:divBdr>
        </w:div>
        <w:div w:id="1634560649">
          <w:marLeft w:val="640"/>
          <w:marRight w:val="0"/>
          <w:marTop w:val="0"/>
          <w:marBottom w:val="0"/>
          <w:divBdr>
            <w:top w:val="none" w:sz="0" w:space="0" w:color="auto"/>
            <w:left w:val="none" w:sz="0" w:space="0" w:color="auto"/>
            <w:bottom w:val="none" w:sz="0" w:space="0" w:color="auto"/>
            <w:right w:val="none" w:sz="0" w:space="0" w:color="auto"/>
          </w:divBdr>
        </w:div>
        <w:div w:id="531694177">
          <w:marLeft w:val="640"/>
          <w:marRight w:val="0"/>
          <w:marTop w:val="0"/>
          <w:marBottom w:val="0"/>
          <w:divBdr>
            <w:top w:val="none" w:sz="0" w:space="0" w:color="auto"/>
            <w:left w:val="none" w:sz="0" w:space="0" w:color="auto"/>
            <w:bottom w:val="none" w:sz="0" w:space="0" w:color="auto"/>
            <w:right w:val="none" w:sz="0" w:space="0" w:color="auto"/>
          </w:divBdr>
        </w:div>
        <w:div w:id="612906480">
          <w:marLeft w:val="640"/>
          <w:marRight w:val="0"/>
          <w:marTop w:val="0"/>
          <w:marBottom w:val="0"/>
          <w:divBdr>
            <w:top w:val="none" w:sz="0" w:space="0" w:color="auto"/>
            <w:left w:val="none" w:sz="0" w:space="0" w:color="auto"/>
            <w:bottom w:val="none" w:sz="0" w:space="0" w:color="auto"/>
            <w:right w:val="none" w:sz="0" w:space="0" w:color="auto"/>
          </w:divBdr>
        </w:div>
        <w:div w:id="1897819146">
          <w:marLeft w:val="640"/>
          <w:marRight w:val="0"/>
          <w:marTop w:val="0"/>
          <w:marBottom w:val="0"/>
          <w:divBdr>
            <w:top w:val="none" w:sz="0" w:space="0" w:color="auto"/>
            <w:left w:val="none" w:sz="0" w:space="0" w:color="auto"/>
            <w:bottom w:val="none" w:sz="0" w:space="0" w:color="auto"/>
            <w:right w:val="none" w:sz="0" w:space="0" w:color="auto"/>
          </w:divBdr>
        </w:div>
        <w:div w:id="1492601625">
          <w:marLeft w:val="640"/>
          <w:marRight w:val="0"/>
          <w:marTop w:val="0"/>
          <w:marBottom w:val="0"/>
          <w:divBdr>
            <w:top w:val="none" w:sz="0" w:space="0" w:color="auto"/>
            <w:left w:val="none" w:sz="0" w:space="0" w:color="auto"/>
            <w:bottom w:val="none" w:sz="0" w:space="0" w:color="auto"/>
            <w:right w:val="none" w:sz="0" w:space="0" w:color="auto"/>
          </w:divBdr>
        </w:div>
        <w:div w:id="323438927">
          <w:marLeft w:val="640"/>
          <w:marRight w:val="0"/>
          <w:marTop w:val="0"/>
          <w:marBottom w:val="0"/>
          <w:divBdr>
            <w:top w:val="none" w:sz="0" w:space="0" w:color="auto"/>
            <w:left w:val="none" w:sz="0" w:space="0" w:color="auto"/>
            <w:bottom w:val="none" w:sz="0" w:space="0" w:color="auto"/>
            <w:right w:val="none" w:sz="0" w:space="0" w:color="auto"/>
          </w:divBdr>
        </w:div>
        <w:div w:id="1186868773">
          <w:marLeft w:val="640"/>
          <w:marRight w:val="0"/>
          <w:marTop w:val="0"/>
          <w:marBottom w:val="0"/>
          <w:divBdr>
            <w:top w:val="none" w:sz="0" w:space="0" w:color="auto"/>
            <w:left w:val="none" w:sz="0" w:space="0" w:color="auto"/>
            <w:bottom w:val="none" w:sz="0" w:space="0" w:color="auto"/>
            <w:right w:val="none" w:sz="0" w:space="0" w:color="auto"/>
          </w:divBdr>
        </w:div>
        <w:div w:id="1339767474">
          <w:marLeft w:val="640"/>
          <w:marRight w:val="0"/>
          <w:marTop w:val="0"/>
          <w:marBottom w:val="0"/>
          <w:divBdr>
            <w:top w:val="none" w:sz="0" w:space="0" w:color="auto"/>
            <w:left w:val="none" w:sz="0" w:space="0" w:color="auto"/>
            <w:bottom w:val="none" w:sz="0" w:space="0" w:color="auto"/>
            <w:right w:val="none" w:sz="0" w:space="0" w:color="auto"/>
          </w:divBdr>
        </w:div>
        <w:div w:id="479540607">
          <w:marLeft w:val="640"/>
          <w:marRight w:val="0"/>
          <w:marTop w:val="0"/>
          <w:marBottom w:val="0"/>
          <w:divBdr>
            <w:top w:val="none" w:sz="0" w:space="0" w:color="auto"/>
            <w:left w:val="none" w:sz="0" w:space="0" w:color="auto"/>
            <w:bottom w:val="none" w:sz="0" w:space="0" w:color="auto"/>
            <w:right w:val="none" w:sz="0" w:space="0" w:color="auto"/>
          </w:divBdr>
        </w:div>
        <w:div w:id="1304383155">
          <w:marLeft w:val="640"/>
          <w:marRight w:val="0"/>
          <w:marTop w:val="0"/>
          <w:marBottom w:val="0"/>
          <w:divBdr>
            <w:top w:val="none" w:sz="0" w:space="0" w:color="auto"/>
            <w:left w:val="none" w:sz="0" w:space="0" w:color="auto"/>
            <w:bottom w:val="none" w:sz="0" w:space="0" w:color="auto"/>
            <w:right w:val="none" w:sz="0" w:space="0" w:color="auto"/>
          </w:divBdr>
        </w:div>
        <w:div w:id="1156188627">
          <w:marLeft w:val="640"/>
          <w:marRight w:val="0"/>
          <w:marTop w:val="0"/>
          <w:marBottom w:val="0"/>
          <w:divBdr>
            <w:top w:val="none" w:sz="0" w:space="0" w:color="auto"/>
            <w:left w:val="none" w:sz="0" w:space="0" w:color="auto"/>
            <w:bottom w:val="none" w:sz="0" w:space="0" w:color="auto"/>
            <w:right w:val="none" w:sz="0" w:space="0" w:color="auto"/>
          </w:divBdr>
        </w:div>
        <w:div w:id="1180508962">
          <w:marLeft w:val="640"/>
          <w:marRight w:val="0"/>
          <w:marTop w:val="0"/>
          <w:marBottom w:val="0"/>
          <w:divBdr>
            <w:top w:val="none" w:sz="0" w:space="0" w:color="auto"/>
            <w:left w:val="none" w:sz="0" w:space="0" w:color="auto"/>
            <w:bottom w:val="none" w:sz="0" w:space="0" w:color="auto"/>
            <w:right w:val="none" w:sz="0" w:space="0" w:color="auto"/>
          </w:divBdr>
        </w:div>
        <w:div w:id="577207012">
          <w:marLeft w:val="640"/>
          <w:marRight w:val="0"/>
          <w:marTop w:val="0"/>
          <w:marBottom w:val="0"/>
          <w:divBdr>
            <w:top w:val="none" w:sz="0" w:space="0" w:color="auto"/>
            <w:left w:val="none" w:sz="0" w:space="0" w:color="auto"/>
            <w:bottom w:val="none" w:sz="0" w:space="0" w:color="auto"/>
            <w:right w:val="none" w:sz="0" w:space="0" w:color="auto"/>
          </w:divBdr>
        </w:div>
        <w:div w:id="650643351">
          <w:marLeft w:val="640"/>
          <w:marRight w:val="0"/>
          <w:marTop w:val="0"/>
          <w:marBottom w:val="0"/>
          <w:divBdr>
            <w:top w:val="none" w:sz="0" w:space="0" w:color="auto"/>
            <w:left w:val="none" w:sz="0" w:space="0" w:color="auto"/>
            <w:bottom w:val="none" w:sz="0" w:space="0" w:color="auto"/>
            <w:right w:val="none" w:sz="0" w:space="0" w:color="auto"/>
          </w:divBdr>
        </w:div>
        <w:div w:id="1352761004">
          <w:marLeft w:val="640"/>
          <w:marRight w:val="0"/>
          <w:marTop w:val="0"/>
          <w:marBottom w:val="0"/>
          <w:divBdr>
            <w:top w:val="none" w:sz="0" w:space="0" w:color="auto"/>
            <w:left w:val="none" w:sz="0" w:space="0" w:color="auto"/>
            <w:bottom w:val="none" w:sz="0" w:space="0" w:color="auto"/>
            <w:right w:val="none" w:sz="0" w:space="0" w:color="auto"/>
          </w:divBdr>
        </w:div>
        <w:div w:id="1742213431">
          <w:marLeft w:val="640"/>
          <w:marRight w:val="0"/>
          <w:marTop w:val="0"/>
          <w:marBottom w:val="0"/>
          <w:divBdr>
            <w:top w:val="none" w:sz="0" w:space="0" w:color="auto"/>
            <w:left w:val="none" w:sz="0" w:space="0" w:color="auto"/>
            <w:bottom w:val="none" w:sz="0" w:space="0" w:color="auto"/>
            <w:right w:val="none" w:sz="0" w:space="0" w:color="auto"/>
          </w:divBdr>
        </w:div>
        <w:div w:id="1976751">
          <w:marLeft w:val="640"/>
          <w:marRight w:val="0"/>
          <w:marTop w:val="0"/>
          <w:marBottom w:val="0"/>
          <w:divBdr>
            <w:top w:val="none" w:sz="0" w:space="0" w:color="auto"/>
            <w:left w:val="none" w:sz="0" w:space="0" w:color="auto"/>
            <w:bottom w:val="none" w:sz="0" w:space="0" w:color="auto"/>
            <w:right w:val="none" w:sz="0" w:space="0" w:color="auto"/>
          </w:divBdr>
        </w:div>
        <w:div w:id="1350447456">
          <w:marLeft w:val="640"/>
          <w:marRight w:val="0"/>
          <w:marTop w:val="0"/>
          <w:marBottom w:val="0"/>
          <w:divBdr>
            <w:top w:val="none" w:sz="0" w:space="0" w:color="auto"/>
            <w:left w:val="none" w:sz="0" w:space="0" w:color="auto"/>
            <w:bottom w:val="none" w:sz="0" w:space="0" w:color="auto"/>
            <w:right w:val="none" w:sz="0" w:space="0" w:color="auto"/>
          </w:divBdr>
        </w:div>
        <w:div w:id="1506628860">
          <w:marLeft w:val="640"/>
          <w:marRight w:val="0"/>
          <w:marTop w:val="0"/>
          <w:marBottom w:val="0"/>
          <w:divBdr>
            <w:top w:val="none" w:sz="0" w:space="0" w:color="auto"/>
            <w:left w:val="none" w:sz="0" w:space="0" w:color="auto"/>
            <w:bottom w:val="none" w:sz="0" w:space="0" w:color="auto"/>
            <w:right w:val="none" w:sz="0" w:space="0" w:color="auto"/>
          </w:divBdr>
        </w:div>
        <w:div w:id="46877798">
          <w:marLeft w:val="640"/>
          <w:marRight w:val="0"/>
          <w:marTop w:val="0"/>
          <w:marBottom w:val="0"/>
          <w:divBdr>
            <w:top w:val="none" w:sz="0" w:space="0" w:color="auto"/>
            <w:left w:val="none" w:sz="0" w:space="0" w:color="auto"/>
            <w:bottom w:val="none" w:sz="0" w:space="0" w:color="auto"/>
            <w:right w:val="none" w:sz="0" w:space="0" w:color="auto"/>
          </w:divBdr>
        </w:div>
        <w:div w:id="133330106">
          <w:marLeft w:val="640"/>
          <w:marRight w:val="0"/>
          <w:marTop w:val="0"/>
          <w:marBottom w:val="0"/>
          <w:divBdr>
            <w:top w:val="none" w:sz="0" w:space="0" w:color="auto"/>
            <w:left w:val="none" w:sz="0" w:space="0" w:color="auto"/>
            <w:bottom w:val="none" w:sz="0" w:space="0" w:color="auto"/>
            <w:right w:val="none" w:sz="0" w:space="0" w:color="auto"/>
          </w:divBdr>
        </w:div>
        <w:div w:id="518933122">
          <w:marLeft w:val="640"/>
          <w:marRight w:val="0"/>
          <w:marTop w:val="0"/>
          <w:marBottom w:val="0"/>
          <w:divBdr>
            <w:top w:val="none" w:sz="0" w:space="0" w:color="auto"/>
            <w:left w:val="none" w:sz="0" w:space="0" w:color="auto"/>
            <w:bottom w:val="none" w:sz="0" w:space="0" w:color="auto"/>
            <w:right w:val="none" w:sz="0" w:space="0" w:color="auto"/>
          </w:divBdr>
        </w:div>
        <w:div w:id="911887053">
          <w:marLeft w:val="640"/>
          <w:marRight w:val="0"/>
          <w:marTop w:val="0"/>
          <w:marBottom w:val="0"/>
          <w:divBdr>
            <w:top w:val="none" w:sz="0" w:space="0" w:color="auto"/>
            <w:left w:val="none" w:sz="0" w:space="0" w:color="auto"/>
            <w:bottom w:val="none" w:sz="0" w:space="0" w:color="auto"/>
            <w:right w:val="none" w:sz="0" w:space="0" w:color="auto"/>
          </w:divBdr>
        </w:div>
        <w:div w:id="477577986">
          <w:marLeft w:val="640"/>
          <w:marRight w:val="0"/>
          <w:marTop w:val="0"/>
          <w:marBottom w:val="0"/>
          <w:divBdr>
            <w:top w:val="none" w:sz="0" w:space="0" w:color="auto"/>
            <w:left w:val="none" w:sz="0" w:space="0" w:color="auto"/>
            <w:bottom w:val="none" w:sz="0" w:space="0" w:color="auto"/>
            <w:right w:val="none" w:sz="0" w:space="0" w:color="auto"/>
          </w:divBdr>
        </w:div>
        <w:div w:id="700130635">
          <w:marLeft w:val="640"/>
          <w:marRight w:val="0"/>
          <w:marTop w:val="0"/>
          <w:marBottom w:val="0"/>
          <w:divBdr>
            <w:top w:val="none" w:sz="0" w:space="0" w:color="auto"/>
            <w:left w:val="none" w:sz="0" w:space="0" w:color="auto"/>
            <w:bottom w:val="none" w:sz="0" w:space="0" w:color="auto"/>
            <w:right w:val="none" w:sz="0" w:space="0" w:color="auto"/>
          </w:divBdr>
        </w:div>
        <w:div w:id="1221555800">
          <w:marLeft w:val="640"/>
          <w:marRight w:val="0"/>
          <w:marTop w:val="0"/>
          <w:marBottom w:val="0"/>
          <w:divBdr>
            <w:top w:val="none" w:sz="0" w:space="0" w:color="auto"/>
            <w:left w:val="none" w:sz="0" w:space="0" w:color="auto"/>
            <w:bottom w:val="none" w:sz="0" w:space="0" w:color="auto"/>
            <w:right w:val="none" w:sz="0" w:space="0" w:color="auto"/>
          </w:divBdr>
        </w:div>
        <w:div w:id="340206743">
          <w:marLeft w:val="640"/>
          <w:marRight w:val="0"/>
          <w:marTop w:val="0"/>
          <w:marBottom w:val="0"/>
          <w:divBdr>
            <w:top w:val="none" w:sz="0" w:space="0" w:color="auto"/>
            <w:left w:val="none" w:sz="0" w:space="0" w:color="auto"/>
            <w:bottom w:val="none" w:sz="0" w:space="0" w:color="auto"/>
            <w:right w:val="none" w:sz="0" w:space="0" w:color="auto"/>
          </w:divBdr>
        </w:div>
        <w:div w:id="1464157330">
          <w:marLeft w:val="640"/>
          <w:marRight w:val="0"/>
          <w:marTop w:val="0"/>
          <w:marBottom w:val="0"/>
          <w:divBdr>
            <w:top w:val="none" w:sz="0" w:space="0" w:color="auto"/>
            <w:left w:val="none" w:sz="0" w:space="0" w:color="auto"/>
            <w:bottom w:val="none" w:sz="0" w:space="0" w:color="auto"/>
            <w:right w:val="none" w:sz="0" w:space="0" w:color="auto"/>
          </w:divBdr>
        </w:div>
      </w:divsChild>
    </w:div>
    <w:div w:id="216626417">
      <w:bodyDiv w:val="1"/>
      <w:marLeft w:val="0"/>
      <w:marRight w:val="0"/>
      <w:marTop w:val="0"/>
      <w:marBottom w:val="0"/>
      <w:divBdr>
        <w:top w:val="none" w:sz="0" w:space="0" w:color="auto"/>
        <w:left w:val="none" w:sz="0" w:space="0" w:color="auto"/>
        <w:bottom w:val="none" w:sz="0" w:space="0" w:color="auto"/>
        <w:right w:val="none" w:sz="0" w:space="0" w:color="auto"/>
      </w:divBdr>
    </w:div>
    <w:div w:id="217668798">
      <w:bodyDiv w:val="1"/>
      <w:marLeft w:val="0"/>
      <w:marRight w:val="0"/>
      <w:marTop w:val="0"/>
      <w:marBottom w:val="0"/>
      <w:divBdr>
        <w:top w:val="none" w:sz="0" w:space="0" w:color="auto"/>
        <w:left w:val="none" w:sz="0" w:space="0" w:color="auto"/>
        <w:bottom w:val="none" w:sz="0" w:space="0" w:color="auto"/>
        <w:right w:val="none" w:sz="0" w:space="0" w:color="auto"/>
      </w:divBdr>
      <w:divsChild>
        <w:div w:id="64838500">
          <w:marLeft w:val="640"/>
          <w:marRight w:val="0"/>
          <w:marTop w:val="0"/>
          <w:marBottom w:val="0"/>
          <w:divBdr>
            <w:top w:val="none" w:sz="0" w:space="0" w:color="auto"/>
            <w:left w:val="none" w:sz="0" w:space="0" w:color="auto"/>
            <w:bottom w:val="none" w:sz="0" w:space="0" w:color="auto"/>
            <w:right w:val="none" w:sz="0" w:space="0" w:color="auto"/>
          </w:divBdr>
        </w:div>
        <w:div w:id="152574171">
          <w:marLeft w:val="640"/>
          <w:marRight w:val="0"/>
          <w:marTop w:val="0"/>
          <w:marBottom w:val="0"/>
          <w:divBdr>
            <w:top w:val="none" w:sz="0" w:space="0" w:color="auto"/>
            <w:left w:val="none" w:sz="0" w:space="0" w:color="auto"/>
            <w:bottom w:val="none" w:sz="0" w:space="0" w:color="auto"/>
            <w:right w:val="none" w:sz="0" w:space="0" w:color="auto"/>
          </w:divBdr>
        </w:div>
        <w:div w:id="160900957">
          <w:marLeft w:val="640"/>
          <w:marRight w:val="0"/>
          <w:marTop w:val="0"/>
          <w:marBottom w:val="0"/>
          <w:divBdr>
            <w:top w:val="none" w:sz="0" w:space="0" w:color="auto"/>
            <w:left w:val="none" w:sz="0" w:space="0" w:color="auto"/>
            <w:bottom w:val="none" w:sz="0" w:space="0" w:color="auto"/>
            <w:right w:val="none" w:sz="0" w:space="0" w:color="auto"/>
          </w:divBdr>
        </w:div>
        <w:div w:id="169494982">
          <w:marLeft w:val="640"/>
          <w:marRight w:val="0"/>
          <w:marTop w:val="0"/>
          <w:marBottom w:val="0"/>
          <w:divBdr>
            <w:top w:val="none" w:sz="0" w:space="0" w:color="auto"/>
            <w:left w:val="none" w:sz="0" w:space="0" w:color="auto"/>
            <w:bottom w:val="none" w:sz="0" w:space="0" w:color="auto"/>
            <w:right w:val="none" w:sz="0" w:space="0" w:color="auto"/>
          </w:divBdr>
        </w:div>
        <w:div w:id="351994823">
          <w:marLeft w:val="640"/>
          <w:marRight w:val="0"/>
          <w:marTop w:val="0"/>
          <w:marBottom w:val="0"/>
          <w:divBdr>
            <w:top w:val="none" w:sz="0" w:space="0" w:color="auto"/>
            <w:left w:val="none" w:sz="0" w:space="0" w:color="auto"/>
            <w:bottom w:val="none" w:sz="0" w:space="0" w:color="auto"/>
            <w:right w:val="none" w:sz="0" w:space="0" w:color="auto"/>
          </w:divBdr>
        </w:div>
        <w:div w:id="389614796">
          <w:marLeft w:val="640"/>
          <w:marRight w:val="0"/>
          <w:marTop w:val="0"/>
          <w:marBottom w:val="0"/>
          <w:divBdr>
            <w:top w:val="none" w:sz="0" w:space="0" w:color="auto"/>
            <w:left w:val="none" w:sz="0" w:space="0" w:color="auto"/>
            <w:bottom w:val="none" w:sz="0" w:space="0" w:color="auto"/>
            <w:right w:val="none" w:sz="0" w:space="0" w:color="auto"/>
          </w:divBdr>
        </w:div>
        <w:div w:id="473839202">
          <w:marLeft w:val="640"/>
          <w:marRight w:val="0"/>
          <w:marTop w:val="0"/>
          <w:marBottom w:val="0"/>
          <w:divBdr>
            <w:top w:val="none" w:sz="0" w:space="0" w:color="auto"/>
            <w:left w:val="none" w:sz="0" w:space="0" w:color="auto"/>
            <w:bottom w:val="none" w:sz="0" w:space="0" w:color="auto"/>
            <w:right w:val="none" w:sz="0" w:space="0" w:color="auto"/>
          </w:divBdr>
        </w:div>
        <w:div w:id="514729517">
          <w:marLeft w:val="640"/>
          <w:marRight w:val="0"/>
          <w:marTop w:val="0"/>
          <w:marBottom w:val="0"/>
          <w:divBdr>
            <w:top w:val="none" w:sz="0" w:space="0" w:color="auto"/>
            <w:left w:val="none" w:sz="0" w:space="0" w:color="auto"/>
            <w:bottom w:val="none" w:sz="0" w:space="0" w:color="auto"/>
            <w:right w:val="none" w:sz="0" w:space="0" w:color="auto"/>
          </w:divBdr>
        </w:div>
        <w:div w:id="644046655">
          <w:marLeft w:val="640"/>
          <w:marRight w:val="0"/>
          <w:marTop w:val="0"/>
          <w:marBottom w:val="0"/>
          <w:divBdr>
            <w:top w:val="none" w:sz="0" w:space="0" w:color="auto"/>
            <w:left w:val="none" w:sz="0" w:space="0" w:color="auto"/>
            <w:bottom w:val="none" w:sz="0" w:space="0" w:color="auto"/>
            <w:right w:val="none" w:sz="0" w:space="0" w:color="auto"/>
          </w:divBdr>
        </w:div>
        <w:div w:id="761950666">
          <w:marLeft w:val="640"/>
          <w:marRight w:val="0"/>
          <w:marTop w:val="0"/>
          <w:marBottom w:val="0"/>
          <w:divBdr>
            <w:top w:val="none" w:sz="0" w:space="0" w:color="auto"/>
            <w:left w:val="none" w:sz="0" w:space="0" w:color="auto"/>
            <w:bottom w:val="none" w:sz="0" w:space="0" w:color="auto"/>
            <w:right w:val="none" w:sz="0" w:space="0" w:color="auto"/>
          </w:divBdr>
        </w:div>
        <w:div w:id="767309285">
          <w:marLeft w:val="640"/>
          <w:marRight w:val="0"/>
          <w:marTop w:val="0"/>
          <w:marBottom w:val="0"/>
          <w:divBdr>
            <w:top w:val="none" w:sz="0" w:space="0" w:color="auto"/>
            <w:left w:val="none" w:sz="0" w:space="0" w:color="auto"/>
            <w:bottom w:val="none" w:sz="0" w:space="0" w:color="auto"/>
            <w:right w:val="none" w:sz="0" w:space="0" w:color="auto"/>
          </w:divBdr>
        </w:div>
        <w:div w:id="821581757">
          <w:marLeft w:val="640"/>
          <w:marRight w:val="0"/>
          <w:marTop w:val="0"/>
          <w:marBottom w:val="0"/>
          <w:divBdr>
            <w:top w:val="none" w:sz="0" w:space="0" w:color="auto"/>
            <w:left w:val="none" w:sz="0" w:space="0" w:color="auto"/>
            <w:bottom w:val="none" w:sz="0" w:space="0" w:color="auto"/>
            <w:right w:val="none" w:sz="0" w:space="0" w:color="auto"/>
          </w:divBdr>
        </w:div>
        <w:div w:id="875045916">
          <w:marLeft w:val="640"/>
          <w:marRight w:val="0"/>
          <w:marTop w:val="0"/>
          <w:marBottom w:val="0"/>
          <w:divBdr>
            <w:top w:val="none" w:sz="0" w:space="0" w:color="auto"/>
            <w:left w:val="none" w:sz="0" w:space="0" w:color="auto"/>
            <w:bottom w:val="none" w:sz="0" w:space="0" w:color="auto"/>
            <w:right w:val="none" w:sz="0" w:space="0" w:color="auto"/>
          </w:divBdr>
        </w:div>
        <w:div w:id="887497104">
          <w:marLeft w:val="640"/>
          <w:marRight w:val="0"/>
          <w:marTop w:val="0"/>
          <w:marBottom w:val="0"/>
          <w:divBdr>
            <w:top w:val="none" w:sz="0" w:space="0" w:color="auto"/>
            <w:left w:val="none" w:sz="0" w:space="0" w:color="auto"/>
            <w:bottom w:val="none" w:sz="0" w:space="0" w:color="auto"/>
            <w:right w:val="none" w:sz="0" w:space="0" w:color="auto"/>
          </w:divBdr>
        </w:div>
        <w:div w:id="922688753">
          <w:marLeft w:val="640"/>
          <w:marRight w:val="0"/>
          <w:marTop w:val="0"/>
          <w:marBottom w:val="0"/>
          <w:divBdr>
            <w:top w:val="none" w:sz="0" w:space="0" w:color="auto"/>
            <w:left w:val="none" w:sz="0" w:space="0" w:color="auto"/>
            <w:bottom w:val="none" w:sz="0" w:space="0" w:color="auto"/>
            <w:right w:val="none" w:sz="0" w:space="0" w:color="auto"/>
          </w:divBdr>
        </w:div>
        <w:div w:id="963733943">
          <w:marLeft w:val="640"/>
          <w:marRight w:val="0"/>
          <w:marTop w:val="0"/>
          <w:marBottom w:val="0"/>
          <w:divBdr>
            <w:top w:val="none" w:sz="0" w:space="0" w:color="auto"/>
            <w:left w:val="none" w:sz="0" w:space="0" w:color="auto"/>
            <w:bottom w:val="none" w:sz="0" w:space="0" w:color="auto"/>
            <w:right w:val="none" w:sz="0" w:space="0" w:color="auto"/>
          </w:divBdr>
        </w:div>
        <w:div w:id="980381531">
          <w:marLeft w:val="640"/>
          <w:marRight w:val="0"/>
          <w:marTop w:val="0"/>
          <w:marBottom w:val="0"/>
          <w:divBdr>
            <w:top w:val="none" w:sz="0" w:space="0" w:color="auto"/>
            <w:left w:val="none" w:sz="0" w:space="0" w:color="auto"/>
            <w:bottom w:val="none" w:sz="0" w:space="0" w:color="auto"/>
            <w:right w:val="none" w:sz="0" w:space="0" w:color="auto"/>
          </w:divBdr>
        </w:div>
        <w:div w:id="1080908210">
          <w:marLeft w:val="640"/>
          <w:marRight w:val="0"/>
          <w:marTop w:val="0"/>
          <w:marBottom w:val="0"/>
          <w:divBdr>
            <w:top w:val="none" w:sz="0" w:space="0" w:color="auto"/>
            <w:left w:val="none" w:sz="0" w:space="0" w:color="auto"/>
            <w:bottom w:val="none" w:sz="0" w:space="0" w:color="auto"/>
            <w:right w:val="none" w:sz="0" w:space="0" w:color="auto"/>
          </w:divBdr>
        </w:div>
        <w:div w:id="1098867666">
          <w:marLeft w:val="640"/>
          <w:marRight w:val="0"/>
          <w:marTop w:val="0"/>
          <w:marBottom w:val="0"/>
          <w:divBdr>
            <w:top w:val="none" w:sz="0" w:space="0" w:color="auto"/>
            <w:left w:val="none" w:sz="0" w:space="0" w:color="auto"/>
            <w:bottom w:val="none" w:sz="0" w:space="0" w:color="auto"/>
            <w:right w:val="none" w:sz="0" w:space="0" w:color="auto"/>
          </w:divBdr>
        </w:div>
        <w:div w:id="1181043696">
          <w:marLeft w:val="640"/>
          <w:marRight w:val="0"/>
          <w:marTop w:val="0"/>
          <w:marBottom w:val="0"/>
          <w:divBdr>
            <w:top w:val="none" w:sz="0" w:space="0" w:color="auto"/>
            <w:left w:val="none" w:sz="0" w:space="0" w:color="auto"/>
            <w:bottom w:val="none" w:sz="0" w:space="0" w:color="auto"/>
            <w:right w:val="none" w:sz="0" w:space="0" w:color="auto"/>
          </w:divBdr>
        </w:div>
        <w:div w:id="1184398645">
          <w:marLeft w:val="640"/>
          <w:marRight w:val="0"/>
          <w:marTop w:val="0"/>
          <w:marBottom w:val="0"/>
          <w:divBdr>
            <w:top w:val="none" w:sz="0" w:space="0" w:color="auto"/>
            <w:left w:val="none" w:sz="0" w:space="0" w:color="auto"/>
            <w:bottom w:val="none" w:sz="0" w:space="0" w:color="auto"/>
            <w:right w:val="none" w:sz="0" w:space="0" w:color="auto"/>
          </w:divBdr>
        </w:div>
        <w:div w:id="1203202756">
          <w:marLeft w:val="640"/>
          <w:marRight w:val="0"/>
          <w:marTop w:val="0"/>
          <w:marBottom w:val="0"/>
          <w:divBdr>
            <w:top w:val="none" w:sz="0" w:space="0" w:color="auto"/>
            <w:left w:val="none" w:sz="0" w:space="0" w:color="auto"/>
            <w:bottom w:val="none" w:sz="0" w:space="0" w:color="auto"/>
            <w:right w:val="none" w:sz="0" w:space="0" w:color="auto"/>
          </w:divBdr>
        </w:div>
        <w:div w:id="1208447094">
          <w:marLeft w:val="640"/>
          <w:marRight w:val="0"/>
          <w:marTop w:val="0"/>
          <w:marBottom w:val="0"/>
          <w:divBdr>
            <w:top w:val="none" w:sz="0" w:space="0" w:color="auto"/>
            <w:left w:val="none" w:sz="0" w:space="0" w:color="auto"/>
            <w:bottom w:val="none" w:sz="0" w:space="0" w:color="auto"/>
            <w:right w:val="none" w:sz="0" w:space="0" w:color="auto"/>
          </w:divBdr>
        </w:div>
        <w:div w:id="1296838779">
          <w:marLeft w:val="640"/>
          <w:marRight w:val="0"/>
          <w:marTop w:val="0"/>
          <w:marBottom w:val="0"/>
          <w:divBdr>
            <w:top w:val="none" w:sz="0" w:space="0" w:color="auto"/>
            <w:left w:val="none" w:sz="0" w:space="0" w:color="auto"/>
            <w:bottom w:val="none" w:sz="0" w:space="0" w:color="auto"/>
            <w:right w:val="none" w:sz="0" w:space="0" w:color="auto"/>
          </w:divBdr>
        </w:div>
        <w:div w:id="1309894568">
          <w:marLeft w:val="640"/>
          <w:marRight w:val="0"/>
          <w:marTop w:val="0"/>
          <w:marBottom w:val="0"/>
          <w:divBdr>
            <w:top w:val="none" w:sz="0" w:space="0" w:color="auto"/>
            <w:left w:val="none" w:sz="0" w:space="0" w:color="auto"/>
            <w:bottom w:val="none" w:sz="0" w:space="0" w:color="auto"/>
            <w:right w:val="none" w:sz="0" w:space="0" w:color="auto"/>
          </w:divBdr>
        </w:div>
        <w:div w:id="1363627436">
          <w:marLeft w:val="640"/>
          <w:marRight w:val="0"/>
          <w:marTop w:val="0"/>
          <w:marBottom w:val="0"/>
          <w:divBdr>
            <w:top w:val="none" w:sz="0" w:space="0" w:color="auto"/>
            <w:left w:val="none" w:sz="0" w:space="0" w:color="auto"/>
            <w:bottom w:val="none" w:sz="0" w:space="0" w:color="auto"/>
            <w:right w:val="none" w:sz="0" w:space="0" w:color="auto"/>
          </w:divBdr>
        </w:div>
        <w:div w:id="1378509607">
          <w:marLeft w:val="640"/>
          <w:marRight w:val="0"/>
          <w:marTop w:val="0"/>
          <w:marBottom w:val="0"/>
          <w:divBdr>
            <w:top w:val="none" w:sz="0" w:space="0" w:color="auto"/>
            <w:left w:val="none" w:sz="0" w:space="0" w:color="auto"/>
            <w:bottom w:val="none" w:sz="0" w:space="0" w:color="auto"/>
            <w:right w:val="none" w:sz="0" w:space="0" w:color="auto"/>
          </w:divBdr>
        </w:div>
        <w:div w:id="1498154187">
          <w:marLeft w:val="640"/>
          <w:marRight w:val="0"/>
          <w:marTop w:val="0"/>
          <w:marBottom w:val="0"/>
          <w:divBdr>
            <w:top w:val="none" w:sz="0" w:space="0" w:color="auto"/>
            <w:left w:val="none" w:sz="0" w:space="0" w:color="auto"/>
            <w:bottom w:val="none" w:sz="0" w:space="0" w:color="auto"/>
            <w:right w:val="none" w:sz="0" w:space="0" w:color="auto"/>
          </w:divBdr>
        </w:div>
        <w:div w:id="1516190070">
          <w:marLeft w:val="640"/>
          <w:marRight w:val="0"/>
          <w:marTop w:val="0"/>
          <w:marBottom w:val="0"/>
          <w:divBdr>
            <w:top w:val="none" w:sz="0" w:space="0" w:color="auto"/>
            <w:left w:val="none" w:sz="0" w:space="0" w:color="auto"/>
            <w:bottom w:val="none" w:sz="0" w:space="0" w:color="auto"/>
            <w:right w:val="none" w:sz="0" w:space="0" w:color="auto"/>
          </w:divBdr>
        </w:div>
        <w:div w:id="1554580485">
          <w:marLeft w:val="640"/>
          <w:marRight w:val="0"/>
          <w:marTop w:val="0"/>
          <w:marBottom w:val="0"/>
          <w:divBdr>
            <w:top w:val="none" w:sz="0" w:space="0" w:color="auto"/>
            <w:left w:val="none" w:sz="0" w:space="0" w:color="auto"/>
            <w:bottom w:val="none" w:sz="0" w:space="0" w:color="auto"/>
            <w:right w:val="none" w:sz="0" w:space="0" w:color="auto"/>
          </w:divBdr>
        </w:div>
        <w:div w:id="1564561879">
          <w:marLeft w:val="640"/>
          <w:marRight w:val="0"/>
          <w:marTop w:val="0"/>
          <w:marBottom w:val="0"/>
          <w:divBdr>
            <w:top w:val="none" w:sz="0" w:space="0" w:color="auto"/>
            <w:left w:val="none" w:sz="0" w:space="0" w:color="auto"/>
            <w:bottom w:val="none" w:sz="0" w:space="0" w:color="auto"/>
            <w:right w:val="none" w:sz="0" w:space="0" w:color="auto"/>
          </w:divBdr>
        </w:div>
        <w:div w:id="1603491610">
          <w:marLeft w:val="640"/>
          <w:marRight w:val="0"/>
          <w:marTop w:val="0"/>
          <w:marBottom w:val="0"/>
          <w:divBdr>
            <w:top w:val="none" w:sz="0" w:space="0" w:color="auto"/>
            <w:left w:val="none" w:sz="0" w:space="0" w:color="auto"/>
            <w:bottom w:val="none" w:sz="0" w:space="0" w:color="auto"/>
            <w:right w:val="none" w:sz="0" w:space="0" w:color="auto"/>
          </w:divBdr>
        </w:div>
        <w:div w:id="1619221719">
          <w:marLeft w:val="640"/>
          <w:marRight w:val="0"/>
          <w:marTop w:val="0"/>
          <w:marBottom w:val="0"/>
          <w:divBdr>
            <w:top w:val="none" w:sz="0" w:space="0" w:color="auto"/>
            <w:left w:val="none" w:sz="0" w:space="0" w:color="auto"/>
            <w:bottom w:val="none" w:sz="0" w:space="0" w:color="auto"/>
            <w:right w:val="none" w:sz="0" w:space="0" w:color="auto"/>
          </w:divBdr>
        </w:div>
        <w:div w:id="1693678768">
          <w:marLeft w:val="640"/>
          <w:marRight w:val="0"/>
          <w:marTop w:val="0"/>
          <w:marBottom w:val="0"/>
          <w:divBdr>
            <w:top w:val="none" w:sz="0" w:space="0" w:color="auto"/>
            <w:left w:val="none" w:sz="0" w:space="0" w:color="auto"/>
            <w:bottom w:val="none" w:sz="0" w:space="0" w:color="auto"/>
            <w:right w:val="none" w:sz="0" w:space="0" w:color="auto"/>
          </w:divBdr>
        </w:div>
        <w:div w:id="1784575863">
          <w:marLeft w:val="640"/>
          <w:marRight w:val="0"/>
          <w:marTop w:val="0"/>
          <w:marBottom w:val="0"/>
          <w:divBdr>
            <w:top w:val="none" w:sz="0" w:space="0" w:color="auto"/>
            <w:left w:val="none" w:sz="0" w:space="0" w:color="auto"/>
            <w:bottom w:val="none" w:sz="0" w:space="0" w:color="auto"/>
            <w:right w:val="none" w:sz="0" w:space="0" w:color="auto"/>
          </w:divBdr>
        </w:div>
        <w:div w:id="1914044843">
          <w:marLeft w:val="640"/>
          <w:marRight w:val="0"/>
          <w:marTop w:val="0"/>
          <w:marBottom w:val="0"/>
          <w:divBdr>
            <w:top w:val="none" w:sz="0" w:space="0" w:color="auto"/>
            <w:left w:val="none" w:sz="0" w:space="0" w:color="auto"/>
            <w:bottom w:val="none" w:sz="0" w:space="0" w:color="auto"/>
            <w:right w:val="none" w:sz="0" w:space="0" w:color="auto"/>
          </w:divBdr>
        </w:div>
        <w:div w:id="1915162826">
          <w:marLeft w:val="640"/>
          <w:marRight w:val="0"/>
          <w:marTop w:val="0"/>
          <w:marBottom w:val="0"/>
          <w:divBdr>
            <w:top w:val="none" w:sz="0" w:space="0" w:color="auto"/>
            <w:left w:val="none" w:sz="0" w:space="0" w:color="auto"/>
            <w:bottom w:val="none" w:sz="0" w:space="0" w:color="auto"/>
            <w:right w:val="none" w:sz="0" w:space="0" w:color="auto"/>
          </w:divBdr>
        </w:div>
        <w:div w:id="2088531109">
          <w:marLeft w:val="640"/>
          <w:marRight w:val="0"/>
          <w:marTop w:val="0"/>
          <w:marBottom w:val="0"/>
          <w:divBdr>
            <w:top w:val="none" w:sz="0" w:space="0" w:color="auto"/>
            <w:left w:val="none" w:sz="0" w:space="0" w:color="auto"/>
            <w:bottom w:val="none" w:sz="0" w:space="0" w:color="auto"/>
            <w:right w:val="none" w:sz="0" w:space="0" w:color="auto"/>
          </w:divBdr>
        </w:div>
        <w:div w:id="2093503458">
          <w:marLeft w:val="640"/>
          <w:marRight w:val="0"/>
          <w:marTop w:val="0"/>
          <w:marBottom w:val="0"/>
          <w:divBdr>
            <w:top w:val="none" w:sz="0" w:space="0" w:color="auto"/>
            <w:left w:val="none" w:sz="0" w:space="0" w:color="auto"/>
            <w:bottom w:val="none" w:sz="0" w:space="0" w:color="auto"/>
            <w:right w:val="none" w:sz="0" w:space="0" w:color="auto"/>
          </w:divBdr>
        </w:div>
      </w:divsChild>
    </w:div>
    <w:div w:id="228658905">
      <w:bodyDiv w:val="1"/>
      <w:marLeft w:val="0"/>
      <w:marRight w:val="0"/>
      <w:marTop w:val="0"/>
      <w:marBottom w:val="0"/>
      <w:divBdr>
        <w:top w:val="none" w:sz="0" w:space="0" w:color="auto"/>
        <w:left w:val="none" w:sz="0" w:space="0" w:color="auto"/>
        <w:bottom w:val="none" w:sz="0" w:space="0" w:color="auto"/>
        <w:right w:val="none" w:sz="0" w:space="0" w:color="auto"/>
      </w:divBdr>
      <w:divsChild>
        <w:div w:id="1904769">
          <w:marLeft w:val="640"/>
          <w:marRight w:val="0"/>
          <w:marTop w:val="0"/>
          <w:marBottom w:val="0"/>
          <w:divBdr>
            <w:top w:val="none" w:sz="0" w:space="0" w:color="auto"/>
            <w:left w:val="none" w:sz="0" w:space="0" w:color="auto"/>
            <w:bottom w:val="none" w:sz="0" w:space="0" w:color="auto"/>
            <w:right w:val="none" w:sz="0" w:space="0" w:color="auto"/>
          </w:divBdr>
        </w:div>
        <w:div w:id="64884250">
          <w:marLeft w:val="640"/>
          <w:marRight w:val="0"/>
          <w:marTop w:val="0"/>
          <w:marBottom w:val="0"/>
          <w:divBdr>
            <w:top w:val="none" w:sz="0" w:space="0" w:color="auto"/>
            <w:left w:val="none" w:sz="0" w:space="0" w:color="auto"/>
            <w:bottom w:val="none" w:sz="0" w:space="0" w:color="auto"/>
            <w:right w:val="none" w:sz="0" w:space="0" w:color="auto"/>
          </w:divBdr>
        </w:div>
        <w:div w:id="109279507">
          <w:marLeft w:val="640"/>
          <w:marRight w:val="0"/>
          <w:marTop w:val="0"/>
          <w:marBottom w:val="0"/>
          <w:divBdr>
            <w:top w:val="none" w:sz="0" w:space="0" w:color="auto"/>
            <w:left w:val="none" w:sz="0" w:space="0" w:color="auto"/>
            <w:bottom w:val="none" w:sz="0" w:space="0" w:color="auto"/>
            <w:right w:val="none" w:sz="0" w:space="0" w:color="auto"/>
          </w:divBdr>
        </w:div>
        <w:div w:id="232012323">
          <w:marLeft w:val="640"/>
          <w:marRight w:val="0"/>
          <w:marTop w:val="0"/>
          <w:marBottom w:val="0"/>
          <w:divBdr>
            <w:top w:val="none" w:sz="0" w:space="0" w:color="auto"/>
            <w:left w:val="none" w:sz="0" w:space="0" w:color="auto"/>
            <w:bottom w:val="none" w:sz="0" w:space="0" w:color="auto"/>
            <w:right w:val="none" w:sz="0" w:space="0" w:color="auto"/>
          </w:divBdr>
        </w:div>
        <w:div w:id="298387106">
          <w:marLeft w:val="640"/>
          <w:marRight w:val="0"/>
          <w:marTop w:val="0"/>
          <w:marBottom w:val="0"/>
          <w:divBdr>
            <w:top w:val="none" w:sz="0" w:space="0" w:color="auto"/>
            <w:left w:val="none" w:sz="0" w:space="0" w:color="auto"/>
            <w:bottom w:val="none" w:sz="0" w:space="0" w:color="auto"/>
            <w:right w:val="none" w:sz="0" w:space="0" w:color="auto"/>
          </w:divBdr>
        </w:div>
        <w:div w:id="299963278">
          <w:marLeft w:val="640"/>
          <w:marRight w:val="0"/>
          <w:marTop w:val="0"/>
          <w:marBottom w:val="0"/>
          <w:divBdr>
            <w:top w:val="none" w:sz="0" w:space="0" w:color="auto"/>
            <w:left w:val="none" w:sz="0" w:space="0" w:color="auto"/>
            <w:bottom w:val="none" w:sz="0" w:space="0" w:color="auto"/>
            <w:right w:val="none" w:sz="0" w:space="0" w:color="auto"/>
          </w:divBdr>
        </w:div>
        <w:div w:id="497114942">
          <w:marLeft w:val="640"/>
          <w:marRight w:val="0"/>
          <w:marTop w:val="0"/>
          <w:marBottom w:val="0"/>
          <w:divBdr>
            <w:top w:val="none" w:sz="0" w:space="0" w:color="auto"/>
            <w:left w:val="none" w:sz="0" w:space="0" w:color="auto"/>
            <w:bottom w:val="none" w:sz="0" w:space="0" w:color="auto"/>
            <w:right w:val="none" w:sz="0" w:space="0" w:color="auto"/>
          </w:divBdr>
        </w:div>
        <w:div w:id="695037558">
          <w:marLeft w:val="640"/>
          <w:marRight w:val="0"/>
          <w:marTop w:val="0"/>
          <w:marBottom w:val="0"/>
          <w:divBdr>
            <w:top w:val="none" w:sz="0" w:space="0" w:color="auto"/>
            <w:left w:val="none" w:sz="0" w:space="0" w:color="auto"/>
            <w:bottom w:val="none" w:sz="0" w:space="0" w:color="auto"/>
            <w:right w:val="none" w:sz="0" w:space="0" w:color="auto"/>
          </w:divBdr>
        </w:div>
        <w:div w:id="747730148">
          <w:marLeft w:val="640"/>
          <w:marRight w:val="0"/>
          <w:marTop w:val="0"/>
          <w:marBottom w:val="0"/>
          <w:divBdr>
            <w:top w:val="none" w:sz="0" w:space="0" w:color="auto"/>
            <w:left w:val="none" w:sz="0" w:space="0" w:color="auto"/>
            <w:bottom w:val="none" w:sz="0" w:space="0" w:color="auto"/>
            <w:right w:val="none" w:sz="0" w:space="0" w:color="auto"/>
          </w:divBdr>
        </w:div>
        <w:div w:id="925454703">
          <w:marLeft w:val="640"/>
          <w:marRight w:val="0"/>
          <w:marTop w:val="0"/>
          <w:marBottom w:val="0"/>
          <w:divBdr>
            <w:top w:val="none" w:sz="0" w:space="0" w:color="auto"/>
            <w:left w:val="none" w:sz="0" w:space="0" w:color="auto"/>
            <w:bottom w:val="none" w:sz="0" w:space="0" w:color="auto"/>
            <w:right w:val="none" w:sz="0" w:space="0" w:color="auto"/>
          </w:divBdr>
        </w:div>
        <w:div w:id="931011493">
          <w:marLeft w:val="640"/>
          <w:marRight w:val="0"/>
          <w:marTop w:val="0"/>
          <w:marBottom w:val="0"/>
          <w:divBdr>
            <w:top w:val="none" w:sz="0" w:space="0" w:color="auto"/>
            <w:left w:val="none" w:sz="0" w:space="0" w:color="auto"/>
            <w:bottom w:val="none" w:sz="0" w:space="0" w:color="auto"/>
            <w:right w:val="none" w:sz="0" w:space="0" w:color="auto"/>
          </w:divBdr>
        </w:div>
        <w:div w:id="944269492">
          <w:marLeft w:val="640"/>
          <w:marRight w:val="0"/>
          <w:marTop w:val="0"/>
          <w:marBottom w:val="0"/>
          <w:divBdr>
            <w:top w:val="none" w:sz="0" w:space="0" w:color="auto"/>
            <w:left w:val="none" w:sz="0" w:space="0" w:color="auto"/>
            <w:bottom w:val="none" w:sz="0" w:space="0" w:color="auto"/>
            <w:right w:val="none" w:sz="0" w:space="0" w:color="auto"/>
          </w:divBdr>
        </w:div>
        <w:div w:id="960038444">
          <w:marLeft w:val="640"/>
          <w:marRight w:val="0"/>
          <w:marTop w:val="0"/>
          <w:marBottom w:val="0"/>
          <w:divBdr>
            <w:top w:val="none" w:sz="0" w:space="0" w:color="auto"/>
            <w:left w:val="none" w:sz="0" w:space="0" w:color="auto"/>
            <w:bottom w:val="none" w:sz="0" w:space="0" w:color="auto"/>
            <w:right w:val="none" w:sz="0" w:space="0" w:color="auto"/>
          </w:divBdr>
        </w:div>
        <w:div w:id="1007832075">
          <w:marLeft w:val="640"/>
          <w:marRight w:val="0"/>
          <w:marTop w:val="0"/>
          <w:marBottom w:val="0"/>
          <w:divBdr>
            <w:top w:val="none" w:sz="0" w:space="0" w:color="auto"/>
            <w:left w:val="none" w:sz="0" w:space="0" w:color="auto"/>
            <w:bottom w:val="none" w:sz="0" w:space="0" w:color="auto"/>
            <w:right w:val="none" w:sz="0" w:space="0" w:color="auto"/>
          </w:divBdr>
        </w:div>
        <w:div w:id="1041981823">
          <w:marLeft w:val="640"/>
          <w:marRight w:val="0"/>
          <w:marTop w:val="0"/>
          <w:marBottom w:val="0"/>
          <w:divBdr>
            <w:top w:val="none" w:sz="0" w:space="0" w:color="auto"/>
            <w:left w:val="none" w:sz="0" w:space="0" w:color="auto"/>
            <w:bottom w:val="none" w:sz="0" w:space="0" w:color="auto"/>
            <w:right w:val="none" w:sz="0" w:space="0" w:color="auto"/>
          </w:divBdr>
        </w:div>
        <w:div w:id="1079982329">
          <w:marLeft w:val="640"/>
          <w:marRight w:val="0"/>
          <w:marTop w:val="0"/>
          <w:marBottom w:val="0"/>
          <w:divBdr>
            <w:top w:val="none" w:sz="0" w:space="0" w:color="auto"/>
            <w:left w:val="none" w:sz="0" w:space="0" w:color="auto"/>
            <w:bottom w:val="none" w:sz="0" w:space="0" w:color="auto"/>
            <w:right w:val="none" w:sz="0" w:space="0" w:color="auto"/>
          </w:divBdr>
        </w:div>
        <w:div w:id="1127553776">
          <w:marLeft w:val="640"/>
          <w:marRight w:val="0"/>
          <w:marTop w:val="0"/>
          <w:marBottom w:val="0"/>
          <w:divBdr>
            <w:top w:val="none" w:sz="0" w:space="0" w:color="auto"/>
            <w:left w:val="none" w:sz="0" w:space="0" w:color="auto"/>
            <w:bottom w:val="none" w:sz="0" w:space="0" w:color="auto"/>
            <w:right w:val="none" w:sz="0" w:space="0" w:color="auto"/>
          </w:divBdr>
        </w:div>
        <w:div w:id="1134787306">
          <w:marLeft w:val="640"/>
          <w:marRight w:val="0"/>
          <w:marTop w:val="0"/>
          <w:marBottom w:val="0"/>
          <w:divBdr>
            <w:top w:val="none" w:sz="0" w:space="0" w:color="auto"/>
            <w:left w:val="none" w:sz="0" w:space="0" w:color="auto"/>
            <w:bottom w:val="none" w:sz="0" w:space="0" w:color="auto"/>
            <w:right w:val="none" w:sz="0" w:space="0" w:color="auto"/>
          </w:divBdr>
        </w:div>
        <w:div w:id="1220508961">
          <w:marLeft w:val="640"/>
          <w:marRight w:val="0"/>
          <w:marTop w:val="0"/>
          <w:marBottom w:val="0"/>
          <w:divBdr>
            <w:top w:val="none" w:sz="0" w:space="0" w:color="auto"/>
            <w:left w:val="none" w:sz="0" w:space="0" w:color="auto"/>
            <w:bottom w:val="none" w:sz="0" w:space="0" w:color="auto"/>
            <w:right w:val="none" w:sz="0" w:space="0" w:color="auto"/>
          </w:divBdr>
        </w:div>
        <w:div w:id="1283729853">
          <w:marLeft w:val="640"/>
          <w:marRight w:val="0"/>
          <w:marTop w:val="0"/>
          <w:marBottom w:val="0"/>
          <w:divBdr>
            <w:top w:val="none" w:sz="0" w:space="0" w:color="auto"/>
            <w:left w:val="none" w:sz="0" w:space="0" w:color="auto"/>
            <w:bottom w:val="none" w:sz="0" w:space="0" w:color="auto"/>
            <w:right w:val="none" w:sz="0" w:space="0" w:color="auto"/>
          </w:divBdr>
        </w:div>
        <w:div w:id="1350176436">
          <w:marLeft w:val="640"/>
          <w:marRight w:val="0"/>
          <w:marTop w:val="0"/>
          <w:marBottom w:val="0"/>
          <w:divBdr>
            <w:top w:val="none" w:sz="0" w:space="0" w:color="auto"/>
            <w:left w:val="none" w:sz="0" w:space="0" w:color="auto"/>
            <w:bottom w:val="none" w:sz="0" w:space="0" w:color="auto"/>
            <w:right w:val="none" w:sz="0" w:space="0" w:color="auto"/>
          </w:divBdr>
        </w:div>
        <w:div w:id="1362048133">
          <w:marLeft w:val="640"/>
          <w:marRight w:val="0"/>
          <w:marTop w:val="0"/>
          <w:marBottom w:val="0"/>
          <w:divBdr>
            <w:top w:val="none" w:sz="0" w:space="0" w:color="auto"/>
            <w:left w:val="none" w:sz="0" w:space="0" w:color="auto"/>
            <w:bottom w:val="none" w:sz="0" w:space="0" w:color="auto"/>
            <w:right w:val="none" w:sz="0" w:space="0" w:color="auto"/>
          </w:divBdr>
        </w:div>
        <w:div w:id="1407536625">
          <w:marLeft w:val="640"/>
          <w:marRight w:val="0"/>
          <w:marTop w:val="0"/>
          <w:marBottom w:val="0"/>
          <w:divBdr>
            <w:top w:val="none" w:sz="0" w:space="0" w:color="auto"/>
            <w:left w:val="none" w:sz="0" w:space="0" w:color="auto"/>
            <w:bottom w:val="none" w:sz="0" w:space="0" w:color="auto"/>
            <w:right w:val="none" w:sz="0" w:space="0" w:color="auto"/>
          </w:divBdr>
        </w:div>
        <w:div w:id="1439178564">
          <w:marLeft w:val="640"/>
          <w:marRight w:val="0"/>
          <w:marTop w:val="0"/>
          <w:marBottom w:val="0"/>
          <w:divBdr>
            <w:top w:val="none" w:sz="0" w:space="0" w:color="auto"/>
            <w:left w:val="none" w:sz="0" w:space="0" w:color="auto"/>
            <w:bottom w:val="none" w:sz="0" w:space="0" w:color="auto"/>
            <w:right w:val="none" w:sz="0" w:space="0" w:color="auto"/>
          </w:divBdr>
        </w:div>
        <w:div w:id="1441141298">
          <w:marLeft w:val="640"/>
          <w:marRight w:val="0"/>
          <w:marTop w:val="0"/>
          <w:marBottom w:val="0"/>
          <w:divBdr>
            <w:top w:val="none" w:sz="0" w:space="0" w:color="auto"/>
            <w:left w:val="none" w:sz="0" w:space="0" w:color="auto"/>
            <w:bottom w:val="none" w:sz="0" w:space="0" w:color="auto"/>
            <w:right w:val="none" w:sz="0" w:space="0" w:color="auto"/>
          </w:divBdr>
        </w:div>
        <w:div w:id="1459950799">
          <w:marLeft w:val="640"/>
          <w:marRight w:val="0"/>
          <w:marTop w:val="0"/>
          <w:marBottom w:val="0"/>
          <w:divBdr>
            <w:top w:val="none" w:sz="0" w:space="0" w:color="auto"/>
            <w:left w:val="none" w:sz="0" w:space="0" w:color="auto"/>
            <w:bottom w:val="none" w:sz="0" w:space="0" w:color="auto"/>
            <w:right w:val="none" w:sz="0" w:space="0" w:color="auto"/>
          </w:divBdr>
        </w:div>
        <w:div w:id="1462655705">
          <w:marLeft w:val="640"/>
          <w:marRight w:val="0"/>
          <w:marTop w:val="0"/>
          <w:marBottom w:val="0"/>
          <w:divBdr>
            <w:top w:val="none" w:sz="0" w:space="0" w:color="auto"/>
            <w:left w:val="none" w:sz="0" w:space="0" w:color="auto"/>
            <w:bottom w:val="none" w:sz="0" w:space="0" w:color="auto"/>
            <w:right w:val="none" w:sz="0" w:space="0" w:color="auto"/>
          </w:divBdr>
        </w:div>
        <w:div w:id="1472287645">
          <w:marLeft w:val="640"/>
          <w:marRight w:val="0"/>
          <w:marTop w:val="0"/>
          <w:marBottom w:val="0"/>
          <w:divBdr>
            <w:top w:val="none" w:sz="0" w:space="0" w:color="auto"/>
            <w:left w:val="none" w:sz="0" w:space="0" w:color="auto"/>
            <w:bottom w:val="none" w:sz="0" w:space="0" w:color="auto"/>
            <w:right w:val="none" w:sz="0" w:space="0" w:color="auto"/>
          </w:divBdr>
        </w:div>
        <w:div w:id="1516841287">
          <w:marLeft w:val="640"/>
          <w:marRight w:val="0"/>
          <w:marTop w:val="0"/>
          <w:marBottom w:val="0"/>
          <w:divBdr>
            <w:top w:val="none" w:sz="0" w:space="0" w:color="auto"/>
            <w:left w:val="none" w:sz="0" w:space="0" w:color="auto"/>
            <w:bottom w:val="none" w:sz="0" w:space="0" w:color="auto"/>
            <w:right w:val="none" w:sz="0" w:space="0" w:color="auto"/>
          </w:divBdr>
        </w:div>
        <w:div w:id="1603953448">
          <w:marLeft w:val="640"/>
          <w:marRight w:val="0"/>
          <w:marTop w:val="0"/>
          <w:marBottom w:val="0"/>
          <w:divBdr>
            <w:top w:val="none" w:sz="0" w:space="0" w:color="auto"/>
            <w:left w:val="none" w:sz="0" w:space="0" w:color="auto"/>
            <w:bottom w:val="none" w:sz="0" w:space="0" w:color="auto"/>
            <w:right w:val="none" w:sz="0" w:space="0" w:color="auto"/>
          </w:divBdr>
        </w:div>
        <w:div w:id="1652369297">
          <w:marLeft w:val="640"/>
          <w:marRight w:val="0"/>
          <w:marTop w:val="0"/>
          <w:marBottom w:val="0"/>
          <w:divBdr>
            <w:top w:val="none" w:sz="0" w:space="0" w:color="auto"/>
            <w:left w:val="none" w:sz="0" w:space="0" w:color="auto"/>
            <w:bottom w:val="none" w:sz="0" w:space="0" w:color="auto"/>
            <w:right w:val="none" w:sz="0" w:space="0" w:color="auto"/>
          </w:divBdr>
        </w:div>
        <w:div w:id="1759327165">
          <w:marLeft w:val="640"/>
          <w:marRight w:val="0"/>
          <w:marTop w:val="0"/>
          <w:marBottom w:val="0"/>
          <w:divBdr>
            <w:top w:val="none" w:sz="0" w:space="0" w:color="auto"/>
            <w:left w:val="none" w:sz="0" w:space="0" w:color="auto"/>
            <w:bottom w:val="none" w:sz="0" w:space="0" w:color="auto"/>
            <w:right w:val="none" w:sz="0" w:space="0" w:color="auto"/>
          </w:divBdr>
        </w:div>
        <w:div w:id="1833062169">
          <w:marLeft w:val="640"/>
          <w:marRight w:val="0"/>
          <w:marTop w:val="0"/>
          <w:marBottom w:val="0"/>
          <w:divBdr>
            <w:top w:val="none" w:sz="0" w:space="0" w:color="auto"/>
            <w:left w:val="none" w:sz="0" w:space="0" w:color="auto"/>
            <w:bottom w:val="none" w:sz="0" w:space="0" w:color="auto"/>
            <w:right w:val="none" w:sz="0" w:space="0" w:color="auto"/>
          </w:divBdr>
        </w:div>
        <w:div w:id="1851093399">
          <w:marLeft w:val="640"/>
          <w:marRight w:val="0"/>
          <w:marTop w:val="0"/>
          <w:marBottom w:val="0"/>
          <w:divBdr>
            <w:top w:val="none" w:sz="0" w:space="0" w:color="auto"/>
            <w:left w:val="none" w:sz="0" w:space="0" w:color="auto"/>
            <w:bottom w:val="none" w:sz="0" w:space="0" w:color="auto"/>
            <w:right w:val="none" w:sz="0" w:space="0" w:color="auto"/>
          </w:divBdr>
        </w:div>
        <w:div w:id="1971740185">
          <w:marLeft w:val="640"/>
          <w:marRight w:val="0"/>
          <w:marTop w:val="0"/>
          <w:marBottom w:val="0"/>
          <w:divBdr>
            <w:top w:val="none" w:sz="0" w:space="0" w:color="auto"/>
            <w:left w:val="none" w:sz="0" w:space="0" w:color="auto"/>
            <w:bottom w:val="none" w:sz="0" w:space="0" w:color="auto"/>
            <w:right w:val="none" w:sz="0" w:space="0" w:color="auto"/>
          </w:divBdr>
        </w:div>
        <w:div w:id="1996033792">
          <w:marLeft w:val="640"/>
          <w:marRight w:val="0"/>
          <w:marTop w:val="0"/>
          <w:marBottom w:val="0"/>
          <w:divBdr>
            <w:top w:val="none" w:sz="0" w:space="0" w:color="auto"/>
            <w:left w:val="none" w:sz="0" w:space="0" w:color="auto"/>
            <w:bottom w:val="none" w:sz="0" w:space="0" w:color="auto"/>
            <w:right w:val="none" w:sz="0" w:space="0" w:color="auto"/>
          </w:divBdr>
        </w:div>
        <w:div w:id="2056850857">
          <w:marLeft w:val="640"/>
          <w:marRight w:val="0"/>
          <w:marTop w:val="0"/>
          <w:marBottom w:val="0"/>
          <w:divBdr>
            <w:top w:val="none" w:sz="0" w:space="0" w:color="auto"/>
            <w:left w:val="none" w:sz="0" w:space="0" w:color="auto"/>
            <w:bottom w:val="none" w:sz="0" w:space="0" w:color="auto"/>
            <w:right w:val="none" w:sz="0" w:space="0" w:color="auto"/>
          </w:divBdr>
        </w:div>
        <w:div w:id="2101565523">
          <w:marLeft w:val="640"/>
          <w:marRight w:val="0"/>
          <w:marTop w:val="0"/>
          <w:marBottom w:val="0"/>
          <w:divBdr>
            <w:top w:val="none" w:sz="0" w:space="0" w:color="auto"/>
            <w:left w:val="none" w:sz="0" w:space="0" w:color="auto"/>
            <w:bottom w:val="none" w:sz="0" w:space="0" w:color="auto"/>
            <w:right w:val="none" w:sz="0" w:space="0" w:color="auto"/>
          </w:divBdr>
        </w:div>
        <w:div w:id="2120442661">
          <w:marLeft w:val="640"/>
          <w:marRight w:val="0"/>
          <w:marTop w:val="0"/>
          <w:marBottom w:val="0"/>
          <w:divBdr>
            <w:top w:val="none" w:sz="0" w:space="0" w:color="auto"/>
            <w:left w:val="none" w:sz="0" w:space="0" w:color="auto"/>
            <w:bottom w:val="none" w:sz="0" w:space="0" w:color="auto"/>
            <w:right w:val="none" w:sz="0" w:space="0" w:color="auto"/>
          </w:divBdr>
        </w:div>
      </w:divsChild>
    </w:div>
    <w:div w:id="229048779">
      <w:bodyDiv w:val="1"/>
      <w:marLeft w:val="0"/>
      <w:marRight w:val="0"/>
      <w:marTop w:val="0"/>
      <w:marBottom w:val="0"/>
      <w:divBdr>
        <w:top w:val="none" w:sz="0" w:space="0" w:color="auto"/>
        <w:left w:val="none" w:sz="0" w:space="0" w:color="auto"/>
        <w:bottom w:val="none" w:sz="0" w:space="0" w:color="auto"/>
        <w:right w:val="none" w:sz="0" w:space="0" w:color="auto"/>
      </w:divBdr>
      <w:divsChild>
        <w:div w:id="6637382">
          <w:marLeft w:val="640"/>
          <w:marRight w:val="0"/>
          <w:marTop w:val="0"/>
          <w:marBottom w:val="0"/>
          <w:divBdr>
            <w:top w:val="none" w:sz="0" w:space="0" w:color="auto"/>
            <w:left w:val="none" w:sz="0" w:space="0" w:color="auto"/>
            <w:bottom w:val="none" w:sz="0" w:space="0" w:color="auto"/>
            <w:right w:val="none" w:sz="0" w:space="0" w:color="auto"/>
          </w:divBdr>
        </w:div>
        <w:div w:id="87501905">
          <w:marLeft w:val="640"/>
          <w:marRight w:val="0"/>
          <w:marTop w:val="0"/>
          <w:marBottom w:val="0"/>
          <w:divBdr>
            <w:top w:val="none" w:sz="0" w:space="0" w:color="auto"/>
            <w:left w:val="none" w:sz="0" w:space="0" w:color="auto"/>
            <w:bottom w:val="none" w:sz="0" w:space="0" w:color="auto"/>
            <w:right w:val="none" w:sz="0" w:space="0" w:color="auto"/>
          </w:divBdr>
        </w:div>
        <w:div w:id="121192531">
          <w:marLeft w:val="640"/>
          <w:marRight w:val="0"/>
          <w:marTop w:val="0"/>
          <w:marBottom w:val="0"/>
          <w:divBdr>
            <w:top w:val="none" w:sz="0" w:space="0" w:color="auto"/>
            <w:left w:val="none" w:sz="0" w:space="0" w:color="auto"/>
            <w:bottom w:val="none" w:sz="0" w:space="0" w:color="auto"/>
            <w:right w:val="none" w:sz="0" w:space="0" w:color="auto"/>
          </w:divBdr>
        </w:div>
        <w:div w:id="128865927">
          <w:marLeft w:val="640"/>
          <w:marRight w:val="0"/>
          <w:marTop w:val="0"/>
          <w:marBottom w:val="0"/>
          <w:divBdr>
            <w:top w:val="none" w:sz="0" w:space="0" w:color="auto"/>
            <w:left w:val="none" w:sz="0" w:space="0" w:color="auto"/>
            <w:bottom w:val="none" w:sz="0" w:space="0" w:color="auto"/>
            <w:right w:val="none" w:sz="0" w:space="0" w:color="auto"/>
          </w:divBdr>
        </w:div>
        <w:div w:id="259726293">
          <w:marLeft w:val="640"/>
          <w:marRight w:val="0"/>
          <w:marTop w:val="0"/>
          <w:marBottom w:val="0"/>
          <w:divBdr>
            <w:top w:val="none" w:sz="0" w:space="0" w:color="auto"/>
            <w:left w:val="none" w:sz="0" w:space="0" w:color="auto"/>
            <w:bottom w:val="none" w:sz="0" w:space="0" w:color="auto"/>
            <w:right w:val="none" w:sz="0" w:space="0" w:color="auto"/>
          </w:divBdr>
        </w:div>
        <w:div w:id="325867440">
          <w:marLeft w:val="640"/>
          <w:marRight w:val="0"/>
          <w:marTop w:val="0"/>
          <w:marBottom w:val="0"/>
          <w:divBdr>
            <w:top w:val="none" w:sz="0" w:space="0" w:color="auto"/>
            <w:left w:val="none" w:sz="0" w:space="0" w:color="auto"/>
            <w:bottom w:val="none" w:sz="0" w:space="0" w:color="auto"/>
            <w:right w:val="none" w:sz="0" w:space="0" w:color="auto"/>
          </w:divBdr>
        </w:div>
        <w:div w:id="352271834">
          <w:marLeft w:val="640"/>
          <w:marRight w:val="0"/>
          <w:marTop w:val="0"/>
          <w:marBottom w:val="0"/>
          <w:divBdr>
            <w:top w:val="none" w:sz="0" w:space="0" w:color="auto"/>
            <w:left w:val="none" w:sz="0" w:space="0" w:color="auto"/>
            <w:bottom w:val="none" w:sz="0" w:space="0" w:color="auto"/>
            <w:right w:val="none" w:sz="0" w:space="0" w:color="auto"/>
          </w:divBdr>
        </w:div>
        <w:div w:id="403921099">
          <w:marLeft w:val="640"/>
          <w:marRight w:val="0"/>
          <w:marTop w:val="0"/>
          <w:marBottom w:val="0"/>
          <w:divBdr>
            <w:top w:val="none" w:sz="0" w:space="0" w:color="auto"/>
            <w:left w:val="none" w:sz="0" w:space="0" w:color="auto"/>
            <w:bottom w:val="none" w:sz="0" w:space="0" w:color="auto"/>
            <w:right w:val="none" w:sz="0" w:space="0" w:color="auto"/>
          </w:divBdr>
        </w:div>
        <w:div w:id="440338968">
          <w:marLeft w:val="640"/>
          <w:marRight w:val="0"/>
          <w:marTop w:val="0"/>
          <w:marBottom w:val="0"/>
          <w:divBdr>
            <w:top w:val="none" w:sz="0" w:space="0" w:color="auto"/>
            <w:left w:val="none" w:sz="0" w:space="0" w:color="auto"/>
            <w:bottom w:val="none" w:sz="0" w:space="0" w:color="auto"/>
            <w:right w:val="none" w:sz="0" w:space="0" w:color="auto"/>
          </w:divBdr>
        </w:div>
        <w:div w:id="470173276">
          <w:marLeft w:val="640"/>
          <w:marRight w:val="0"/>
          <w:marTop w:val="0"/>
          <w:marBottom w:val="0"/>
          <w:divBdr>
            <w:top w:val="none" w:sz="0" w:space="0" w:color="auto"/>
            <w:left w:val="none" w:sz="0" w:space="0" w:color="auto"/>
            <w:bottom w:val="none" w:sz="0" w:space="0" w:color="auto"/>
            <w:right w:val="none" w:sz="0" w:space="0" w:color="auto"/>
          </w:divBdr>
        </w:div>
        <w:div w:id="629820559">
          <w:marLeft w:val="640"/>
          <w:marRight w:val="0"/>
          <w:marTop w:val="0"/>
          <w:marBottom w:val="0"/>
          <w:divBdr>
            <w:top w:val="none" w:sz="0" w:space="0" w:color="auto"/>
            <w:left w:val="none" w:sz="0" w:space="0" w:color="auto"/>
            <w:bottom w:val="none" w:sz="0" w:space="0" w:color="auto"/>
            <w:right w:val="none" w:sz="0" w:space="0" w:color="auto"/>
          </w:divBdr>
        </w:div>
        <w:div w:id="634600082">
          <w:marLeft w:val="640"/>
          <w:marRight w:val="0"/>
          <w:marTop w:val="0"/>
          <w:marBottom w:val="0"/>
          <w:divBdr>
            <w:top w:val="none" w:sz="0" w:space="0" w:color="auto"/>
            <w:left w:val="none" w:sz="0" w:space="0" w:color="auto"/>
            <w:bottom w:val="none" w:sz="0" w:space="0" w:color="auto"/>
            <w:right w:val="none" w:sz="0" w:space="0" w:color="auto"/>
          </w:divBdr>
        </w:div>
        <w:div w:id="652564174">
          <w:marLeft w:val="640"/>
          <w:marRight w:val="0"/>
          <w:marTop w:val="0"/>
          <w:marBottom w:val="0"/>
          <w:divBdr>
            <w:top w:val="none" w:sz="0" w:space="0" w:color="auto"/>
            <w:left w:val="none" w:sz="0" w:space="0" w:color="auto"/>
            <w:bottom w:val="none" w:sz="0" w:space="0" w:color="auto"/>
            <w:right w:val="none" w:sz="0" w:space="0" w:color="auto"/>
          </w:divBdr>
        </w:div>
        <w:div w:id="709110963">
          <w:marLeft w:val="640"/>
          <w:marRight w:val="0"/>
          <w:marTop w:val="0"/>
          <w:marBottom w:val="0"/>
          <w:divBdr>
            <w:top w:val="none" w:sz="0" w:space="0" w:color="auto"/>
            <w:left w:val="none" w:sz="0" w:space="0" w:color="auto"/>
            <w:bottom w:val="none" w:sz="0" w:space="0" w:color="auto"/>
            <w:right w:val="none" w:sz="0" w:space="0" w:color="auto"/>
          </w:divBdr>
        </w:div>
        <w:div w:id="722338891">
          <w:marLeft w:val="640"/>
          <w:marRight w:val="0"/>
          <w:marTop w:val="0"/>
          <w:marBottom w:val="0"/>
          <w:divBdr>
            <w:top w:val="none" w:sz="0" w:space="0" w:color="auto"/>
            <w:left w:val="none" w:sz="0" w:space="0" w:color="auto"/>
            <w:bottom w:val="none" w:sz="0" w:space="0" w:color="auto"/>
            <w:right w:val="none" w:sz="0" w:space="0" w:color="auto"/>
          </w:divBdr>
        </w:div>
        <w:div w:id="759374219">
          <w:marLeft w:val="640"/>
          <w:marRight w:val="0"/>
          <w:marTop w:val="0"/>
          <w:marBottom w:val="0"/>
          <w:divBdr>
            <w:top w:val="none" w:sz="0" w:space="0" w:color="auto"/>
            <w:left w:val="none" w:sz="0" w:space="0" w:color="auto"/>
            <w:bottom w:val="none" w:sz="0" w:space="0" w:color="auto"/>
            <w:right w:val="none" w:sz="0" w:space="0" w:color="auto"/>
          </w:divBdr>
        </w:div>
        <w:div w:id="770703824">
          <w:marLeft w:val="640"/>
          <w:marRight w:val="0"/>
          <w:marTop w:val="0"/>
          <w:marBottom w:val="0"/>
          <w:divBdr>
            <w:top w:val="none" w:sz="0" w:space="0" w:color="auto"/>
            <w:left w:val="none" w:sz="0" w:space="0" w:color="auto"/>
            <w:bottom w:val="none" w:sz="0" w:space="0" w:color="auto"/>
            <w:right w:val="none" w:sz="0" w:space="0" w:color="auto"/>
          </w:divBdr>
        </w:div>
        <w:div w:id="820073674">
          <w:marLeft w:val="640"/>
          <w:marRight w:val="0"/>
          <w:marTop w:val="0"/>
          <w:marBottom w:val="0"/>
          <w:divBdr>
            <w:top w:val="none" w:sz="0" w:space="0" w:color="auto"/>
            <w:left w:val="none" w:sz="0" w:space="0" w:color="auto"/>
            <w:bottom w:val="none" w:sz="0" w:space="0" w:color="auto"/>
            <w:right w:val="none" w:sz="0" w:space="0" w:color="auto"/>
          </w:divBdr>
        </w:div>
        <w:div w:id="859899721">
          <w:marLeft w:val="640"/>
          <w:marRight w:val="0"/>
          <w:marTop w:val="0"/>
          <w:marBottom w:val="0"/>
          <w:divBdr>
            <w:top w:val="none" w:sz="0" w:space="0" w:color="auto"/>
            <w:left w:val="none" w:sz="0" w:space="0" w:color="auto"/>
            <w:bottom w:val="none" w:sz="0" w:space="0" w:color="auto"/>
            <w:right w:val="none" w:sz="0" w:space="0" w:color="auto"/>
          </w:divBdr>
        </w:div>
        <w:div w:id="905604435">
          <w:marLeft w:val="640"/>
          <w:marRight w:val="0"/>
          <w:marTop w:val="0"/>
          <w:marBottom w:val="0"/>
          <w:divBdr>
            <w:top w:val="none" w:sz="0" w:space="0" w:color="auto"/>
            <w:left w:val="none" w:sz="0" w:space="0" w:color="auto"/>
            <w:bottom w:val="none" w:sz="0" w:space="0" w:color="auto"/>
            <w:right w:val="none" w:sz="0" w:space="0" w:color="auto"/>
          </w:divBdr>
        </w:div>
        <w:div w:id="939066454">
          <w:marLeft w:val="640"/>
          <w:marRight w:val="0"/>
          <w:marTop w:val="0"/>
          <w:marBottom w:val="0"/>
          <w:divBdr>
            <w:top w:val="none" w:sz="0" w:space="0" w:color="auto"/>
            <w:left w:val="none" w:sz="0" w:space="0" w:color="auto"/>
            <w:bottom w:val="none" w:sz="0" w:space="0" w:color="auto"/>
            <w:right w:val="none" w:sz="0" w:space="0" w:color="auto"/>
          </w:divBdr>
        </w:div>
        <w:div w:id="950666712">
          <w:marLeft w:val="640"/>
          <w:marRight w:val="0"/>
          <w:marTop w:val="0"/>
          <w:marBottom w:val="0"/>
          <w:divBdr>
            <w:top w:val="none" w:sz="0" w:space="0" w:color="auto"/>
            <w:left w:val="none" w:sz="0" w:space="0" w:color="auto"/>
            <w:bottom w:val="none" w:sz="0" w:space="0" w:color="auto"/>
            <w:right w:val="none" w:sz="0" w:space="0" w:color="auto"/>
          </w:divBdr>
        </w:div>
        <w:div w:id="955940390">
          <w:marLeft w:val="640"/>
          <w:marRight w:val="0"/>
          <w:marTop w:val="0"/>
          <w:marBottom w:val="0"/>
          <w:divBdr>
            <w:top w:val="none" w:sz="0" w:space="0" w:color="auto"/>
            <w:left w:val="none" w:sz="0" w:space="0" w:color="auto"/>
            <w:bottom w:val="none" w:sz="0" w:space="0" w:color="auto"/>
            <w:right w:val="none" w:sz="0" w:space="0" w:color="auto"/>
          </w:divBdr>
        </w:div>
        <w:div w:id="998460919">
          <w:marLeft w:val="640"/>
          <w:marRight w:val="0"/>
          <w:marTop w:val="0"/>
          <w:marBottom w:val="0"/>
          <w:divBdr>
            <w:top w:val="none" w:sz="0" w:space="0" w:color="auto"/>
            <w:left w:val="none" w:sz="0" w:space="0" w:color="auto"/>
            <w:bottom w:val="none" w:sz="0" w:space="0" w:color="auto"/>
            <w:right w:val="none" w:sz="0" w:space="0" w:color="auto"/>
          </w:divBdr>
        </w:div>
        <w:div w:id="1067263697">
          <w:marLeft w:val="640"/>
          <w:marRight w:val="0"/>
          <w:marTop w:val="0"/>
          <w:marBottom w:val="0"/>
          <w:divBdr>
            <w:top w:val="none" w:sz="0" w:space="0" w:color="auto"/>
            <w:left w:val="none" w:sz="0" w:space="0" w:color="auto"/>
            <w:bottom w:val="none" w:sz="0" w:space="0" w:color="auto"/>
            <w:right w:val="none" w:sz="0" w:space="0" w:color="auto"/>
          </w:divBdr>
        </w:div>
        <w:div w:id="1073696692">
          <w:marLeft w:val="640"/>
          <w:marRight w:val="0"/>
          <w:marTop w:val="0"/>
          <w:marBottom w:val="0"/>
          <w:divBdr>
            <w:top w:val="none" w:sz="0" w:space="0" w:color="auto"/>
            <w:left w:val="none" w:sz="0" w:space="0" w:color="auto"/>
            <w:bottom w:val="none" w:sz="0" w:space="0" w:color="auto"/>
            <w:right w:val="none" w:sz="0" w:space="0" w:color="auto"/>
          </w:divBdr>
        </w:div>
        <w:div w:id="1111631553">
          <w:marLeft w:val="640"/>
          <w:marRight w:val="0"/>
          <w:marTop w:val="0"/>
          <w:marBottom w:val="0"/>
          <w:divBdr>
            <w:top w:val="none" w:sz="0" w:space="0" w:color="auto"/>
            <w:left w:val="none" w:sz="0" w:space="0" w:color="auto"/>
            <w:bottom w:val="none" w:sz="0" w:space="0" w:color="auto"/>
            <w:right w:val="none" w:sz="0" w:space="0" w:color="auto"/>
          </w:divBdr>
        </w:div>
        <w:div w:id="1142776061">
          <w:marLeft w:val="640"/>
          <w:marRight w:val="0"/>
          <w:marTop w:val="0"/>
          <w:marBottom w:val="0"/>
          <w:divBdr>
            <w:top w:val="none" w:sz="0" w:space="0" w:color="auto"/>
            <w:left w:val="none" w:sz="0" w:space="0" w:color="auto"/>
            <w:bottom w:val="none" w:sz="0" w:space="0" w:color="auto"/>
            <w:right w:val="none" w:sz="0" w:space="0" w:color="auto"/>
          </w:divBdr>
        </w:div>
        <w:div w:id="1201824270">
          <w:marLeft w:val="640"/>
          <w:marRight w:val="0"/>
          <w:marTop w:val="0"/>
          <w:marBottom w:val="0"/>
          <w:divBdr>
            <w:top w:val="none" w:sz="0" w:space="0" w:color="auto"/>
            <w:left w:val="none" w:sz="0" w:space="0" w:color="auto"/>
            <w:bottom w:val="none" w:sz="0" w:space="0" w:color="auto"/>
            <w:right w:val="none" w:sz="0" w:space="0" w:color="auto"/>
          </w:divBdr>
        </w:div>
        <w:div w:id="1234583389">
          <w:marLeft w:val="640"/>
          <w:marRight w:val="0"/>
          <w:marTop w:val="0"/>
          <w:marBottom w:val="0"/>
          <w:divBdr>
            <w:top w:val="none" w:sz="0" w:space="0" w:color="auto"/>
            <w:left w:val="none" w:sz="0" w:space="0" w:color="auto"/>
            <w:bottom w:val="none" w:sz="0" w:space="0" w:color="auto"/>
            <w:right w:val="none" w:sz="0" w:space="0" w:color="auto"/>
          </w:divBdr>
        </w:div>
        <w:div w:id="1354498902">
          <w:marLeft w:val="640"/>
          <w:marRight w:val="0"/>
          <w:marTop w:val="0"/>
          <w:marBottom w:val="0"/>
          <w:divBdr>
            <w:top w:val="none" w:sz="0" w:space="0" w:color="auto"/>
            <w:left w:val="none" w:sz="0" w:space="0" w:color="auto"/>
            <w:bottom w:val="none" w:sz="0" w:space="0" w:color="auto"/>
            <w:right w:val="none" w:sz="0" w:space="0" w:color="auto"/>
          </w:divBdr>
        </w:div>
        <w:div w:id="1422290834">
          <w:marLeft w:val="640"/>
          <w:marRight w:val="0"/>
          <w:marTop w:val="0"/>
          <w:marBottom w:val="0"/>
          <w:divBdr>
            <w:top w:val="none" w:sz="0" w:space="0" w:color="auto"/>
            <w:left w:val="none" w:sz="0" w:space="0" w:color="auto"/>
            <w:bottom w:val="none" w:sz="0" w:space="0" w:color="auto"/>
            <w:right w:val="none" w:sz="0" w:space="0" w:color="auto"/>
          </w:divBdr>
        </w:div>
        <w:div w:id="1444154477">
          <w:marLeft w:val="640"/>
          <w:marRight w:val="0"/>
          <w:marTop w:val="0"/>
          <w:marBottom w:val="0"/>
          <w:divBdr>
            <w:top w:val="none" w:sz="0" w:space="0" w:color="auto"/>
            <w:left w:val="none" w:sz="0" w:space="0" w:color="auto"/>
            <w:bottom w:val="none" w:sz="0" w:space="0" w:color="auto"/>
            <w:right w:val="none" w:sz="0" w:space="0" w:color="auto"/>
          </w:divBdr>
        </w:div>
        <w:div w:id="1468158585">
          <w:marLeft w:val="640"/>
          <w:marRight w:val="0"/>
          <w:marTop w:val="0"/>
          <w:marBottom w:val="0"/>
          <w:divBdr>
            <w:top w:val="none" w:sz="0" w:space="0" w:color="auto"/>
            <w:left w:val="none" w:sz="0" w:space="0" w:color="auto"/>
            <w:bottom w:val="none" w:sz="0" w:space="0" w:color="auto"/>
            <w:right w:val="none" w:sz="0" w:space="0" w:color="auto"/>
          </w:divBdr>
        </w:div>
        <w:div w:id="1480345922">
          <w:marLeft w:val="640"/>
          <w:marRight w:val="0"/>
          <w:marTop w:val="0"/>
          <w:marBottom w:val="0"/>
          <w:divBdr>
            <w:top w:val="none" w:sz="0" w:space="0" w:color="auto"/>
            <w:left w:val="none" w:sz="0" w:space="0" w:color="auto"/>
            <w:bottom w:val="none" w:sz="0" w:space="0" w:color="auto"/>
            <w:right w:val="none" w:sz="0" w:space="0" w:color="auto"/>
          </w:divBdr>
        </w:div>
        <w:div w:id="1487698143">
          <w:marLeft w:val="640"/>
          <w:marRight w:val="0"/>
          <w:marTop w:val="0"/>
          <w:marBottom w:val="0"/>
          <w:divBdr>
            <w:top w:val="none" w:sz="0" w:space="0" w:color="auto"/>
            <w:left w:val="none" w:sz="0" w:space="0" w:color="auto"/>
            <w:bottom w:val="none" w:sz="0" w:space="0" w:color="auto"/>
            <w:right w:val="none" w:sz="0" w:space="0" w:color="auto"/>
          </w:divBdr>
        </w:div>
        <w:div w:id="1518277882">
          <w:marLeft w:val="640"/>
          <w:marRight w:val="0"/>
          <w:marTop w:val="0"/>
          <w:marBottom w:val="0"/>
          <w:divBdr>
            <w:top w:val="none" w:sz="0" w:space="0" w:color="auto"/>
            <w:left w:val="none" w:sz="0" w:space="0" w:color="auto"/>
            <w:bottom w:val="none" w:sz="0" w:space="0" w:color="auto"/>
            <w:right w:val="none" w:sz="0" w:space="0" w:color="auto"/>
          </w:divBdr>
        </w:div>
        <w:div w:id="1520855179">
          <w:marLeft w:val="640"/>
          <w:marRight w:val="0"/>
          <w:marTop w:val="0"/>
          <w:marBottom w:val="0"/>
          <w:divBdr>
            <w:top w:val="none" w:sz="0" w:space="0" w:color="auto"/>
            <w:left w:val="none" w:sz="0" w:space="0" w:color="auto"/>
            <w:bottom w:val="none" w:sz="0" w:space="0" w:color="auto"/>
            <w:right w:val="none" w:sz="0" w:space="0" w:color="auto"/>
          </w:divBdr>
        </w:div>
        <w:div w:id="1763337224">
          <w:marLeft w:val="640"/>
          <w:marRight w:val="0"/>
          <w:marTop w:val="0"/>
          <w:marBottom w:val="0"/>
          <w:divBdr>
            <w:top w:val="none" w:sz="0" w:space="0" w:color="auto"/>
            <w:left w:val="none" w:sz="0" w:space="0" w:color="auto"/>
            <w:bottom w:val="none" w:sz="0" w:space="0" w:color="auto"/>
            <w:right w:val="none" w:sz="0" w:space="0" w:color="auto"/>
          </w:divBdr>
        </w:div>
        <w:div w:id="1867593087">
          <w:marLeft w:val="640"/>
          <w:marRight w:val="0"/>
          <w:marTop w:val="0"/>
          <w:marBottom w:val="0"/>
          <w:divBdr>
            <w:top w:val="none" w:sz="0" w:space="0" w:color="auto"/>
            <w:left w:val="none" w:sz="0" w:space="0" w:color="auto"/>
            <w:bottom w:val="none" w:sz="0" w:space="0" w:color="auto"/>
            <w:right w:val="none" w:sz="0" w:space="0" w:color="auto"/>
          </w:divBdr>
        </w:div>
        <w:div w:id="1868980377">
          <w:marLeft w:val="640"/>
          <w:marRight w:val="0"/>
          <w:marTop w:val="0"/>
          <w:marBottom w:val="0"/>
          <w:divBdr>
            <w:top w:val="none" w:sz="0" w:space="0" w:color="auto"/>
            <w:left w:val="none" w:sz="0" w:space="0" w:color="auto"/>
            <w:bottom w:val="none" w:sz="0" w:space="0" w:color="auto"/>
            <w:right w:val="none" w:sz="0" w:space="0" w:color="auto"/>
          </w:divBdr>
        </w:div>
        <w:div w:id="1908685291">
          <w:marLeft w:val="640"/>
          <w:marRight w:val="0"/>
          <w:marTop w:val="0"/>
          <w:marBottom w:val="0"/>
          <w:divBdr>
            <w:top w:val="none" w:sz="0" w:space="0" w:color="auto"/>
            <w:left w:val="none" w:sz="0" w:space="0" w:color="auto"/>
            <w:bottom w:val="none" w:sz="0" w:space="0" w:color="auto"/>
            <w:right w:val="none" w:sz="0" w:space="0" w:color="auto"/>
          </w:divBdr>
        </w:div>
        <w:div w:id="1920745955">
          <w:marLeft w:val="640"/>
          <w:marRight w:val="0"/>
          <w:marTop w:val="0"/>
          <w:marBottom w:val="0"/>
          <w:divBdr>
            <w:top w:val="none" w:sz="0" w:space="0" w:color="auto"/>
            <w:left w:val="none" w:sz="0" w:space="0" w:color="auto"/>
            <w:bottom w:val="none" w:sz="0" w:space="0" w:color="auto"/>
            <w:right w:val="none" w:sz="0" w:space="0" w:color="auto"/>
          </w:divBdr>
        </w:div>
      </w:divsChild>
    </w:div>
    <w:div w:id="239563858">
      <w:bodyDiv w:val="1"/>
      <w:marLeft w:val="0"/>
      <w:marRight w:val="0"/>
      <w:marTop w:val="0"/>
      <w:marBottom w:val="0"/>
      <w:divBdr>
        <w:top w:val="none" w:sz="0" w:space="0" w:color="auto"/>
        <w:left w:val="none" w:sz="0" w:space="0" w:color="auto"/>
        <w:bottom w:val="none" w:sz="0" w:space="0" w:color="auto"/>
        <w:right w:val="none" w:sz="0" w:space="0" w:color="auto"/>
      </w:divBdr>
    </w:div>
    <w:div w:id="258293846">
      <w:bodyDiv w:val="1"/>
      <w:marLeft w:val="0"/>
      <w:marRight w:val="0"/>
      <w:marTop w:val="0"/>
      <w:marBottom w:val="0"/>
      <w:divBdr>
        <w:top w:val="none" w:sz="0" w:space="0" w:color="auto"/>
        <w:left w:val="none" w:sz="0" w:space="0" w:color="auto"/>
        <w:bottom w:val="none" w:sz="0" w:space="0" w:color="auto"/>
        <w:right w:val="none" w:sz="0" w:space="0" w:color="auto"/>
      </w:divBdr>
      <w:divsChild>
        <w:div w:id="1597128839">
          <w:marLeft w:val="640"/>
          <w:marRight w:val="0"/>
          <w:marTop w:val="0"/>
          <w:marBottom w:val="0"/>
          <w:divBdr>
            <w:top w:val="none" w:sz="0" w:space="0" w:color="auto"/>
            <w:left w:val="none" w:sz="0" w:space="0" w:color="auto"/>
            <w:bottom w:val="none" w:sz="0" w:space="0" w:color="auto"/>
            <w:right w:val="none" w:sz="0" w:space="0" w:color="auto"/>
          </w:divBdr>
        </w:div>
        <w:div w:id="1125930275">
          <w:marLeft w:val="640"/>
          <w:marRight w:val="0"/>
          <w:marTop w:val="0"/>
          <w:marBottom w:val="0"/>
          <w:divBdr>
            <w:top w:val="none" w:sz="0" w:space="0" w:color="auto"/>
            <w:left w:val="none" w:sz="0" w:space="0" w:color="auto"/>
            <w:bottom w:val="none" w:sz="0" w:space="0" w:color="auto"/>
            <w:right w:val="none" w:sz="0" w:space="0" w:color="auto"/>
          </w:divBdr>
        </w:div>
        <w:div w:id="1432359669">
          <w:marLeft w:val="640"/>
          <w:marRight w:val="0"/>
          <w:marTop w:val="0"/>
          <w:marBottom w:val="0"/>
          <w:divBdr>
            <w:top w:val="none" w:sz="0" w:space="0" w:color="auto"/>
            <w:left w:val="none" w:sz="0" w:space="0" w:color="auto"/>
            <w:bottom w:val="none" w:sz="0" w:space="0" w:color="auto"/>
            <w:right w:val="none" w:sz="0" w:space="0" w:color="auto"/>
          </w:divBdr>
        </w:div>
        <w:div w:id="2081170773">
          <w:marLeft w:val="640"/>
          <w:marRight w:val="0"/>
          <w:marTop w:val="0"/>
          <w:marBottom w:val="0"/>
          <w:divBdr>
            <w:top w:val="none" w:sz="0" w:space="0" w:color="auto"/>
            <w:left w:val="none" w:sz="0" w:space="0" w:color="auto"/>
            <w:bottom w:val="none" w:sz="0" w:space="0" w:color="auto"/>
            <w:right w:val="none" w:sz="0" w:space="0" w:color="auto"/>
          </w:divBdr>
        </w:div>
        <w:div w:id="44912200">
          <w:marLeft w:val="640"/>
          <w:marRight w:val="0"/>
          <w:marTop w:val="0"/>
          <w:marBottom w:val="0"/>
          <w:divBdr>
            <w:top w:val="none" w:sz="0" w:space="0" w:color="auto"/>
            <w:left w:val="none" w:sz="0" w:space="0" w:color="auto"/>
            <w:bottom w:val="none" w:sz="0" w:space="0" w:color="auto"/>
            <w:right w:val="none" w:sz="0" w:space="0" w:color="auto"/>
          </w:divBdr>
        </w:div>
        <w:div w:id="652442752">
          <w:marLeft w:val="640"/>
          <w:marRight w:val="0"/>
          <w:marTop w:val="0"/>
          <w:marBottom w:val="0"/>
          <w:divBdr>
            <w:top w:val="none" w:sz="0" w:space="0" w:color="auto"/>
            <w:left w:val="none" w:sz="0" w:space="0" w:color="auto"/>
            <w:bottom w:val="none" w:sz="0" w:space="0" w:color="auto"/>
            <w:right w:val="none" w:sz="0" w:space="0" w:color="auto"/>
          </w:divBdr>
        </w:div>
        <w:div w:id="1787919020">
          <w:marLeft w:val="640"/>
          <w:marRight w:val="0"/>
          <w:marTop w:val="0"/>
          <w:marBottom w:val="0"/>
          <w:divBdr>
            <w:top w:val="none" w:sz="0" w:space="0" w:color="auto"/>
            <w:left w:val="none" w:sz="0" w:space="0" w:color="auto"/>
            <w:bottom w:val="none" w:sz="0" w:space="0" w:color="auto"/>
            <w:right w:val="none" w:sz="0" w:space="0" w:color="auto"/>
          </w:divBdr>
        </w:div>
        <w:div w:id="961690961">
          <w:marLeft w:val="640"/>
          <w:marRight w:val="0"/>
          <w:marTop w:val="0"/>
          <w:marBottom w:val="0"/>
          <w:divBdr>
            <w:top w:val="none" w:sz="0" w:space="0" w:color="auto"/>
            <w:left w:val="none" w:sz="0" w:space="0" w:color="auto"/>
            <w:bottom w:val="none" w:sz="0" w:space="0" w:color="auto"/>
            <w:right w:val="none" w:sz="0" w:space="0" w:color="auto"/>
          </w:divBdr>
        </w:div>
        <w:div w:id="2122871433">
          <w:marLeft w:val="640"/>
          <w:marRight w:val="0"/>
          <w:marTop w:val="0"/>
          <w:marBottom w:val="0"/>
          <w:divBdr>
            <w:top w:val="none" w:sz="0" w:space="0" w:color="auto"/>
            <w:left w:val="none" w:sz="0" w:space="0" w:color="auto"/>
            <w:bottom w:val="none" w:sz="0" w:space="0" w:color="auto"/>
            <w:right w:val="none" w:sz="0" w:space="0" w:color="auto"/>
          </w:divBdr>
        </w:div>
        <w:div w:id="31000446">
          <w:marLeft w:val="640"/>
          <w:marRight w:val="0"/>
          <w:marTop w:val="0"/>
          <w:marBottom w:val="0"/>
          <w:divBdr>
            <w:top w:val="none" w:sz="0" w:space="0" w:color="auto"/>
            <w:left w:val="none" w:sz="0" w:space="0" w:color="auto"/>
            <w:bottom w:val="none" w:sz="0" w:space="0" w:color="auto"/>
            <w:right w:val="none" w:sz="0" w:space="0" w:color="auto"/>
          </w:divBdr>
        </w:div>
        <w:div w:id="1530266183">
          <w:marLeft w:val="640"/>
          <w:marRight w:val="0"/>
          <w:marTop w:val="0"/>
          <w:marBottom w:val="0"/>
          <w:divBdr>
            <w:top w:val="none" w:sz="0" w:space="0" w:color="auto"/>
            <w:left w:val="none" w:sz="0" w:space="0" w:color="auto"/>
            <w:bottom w:val="none" w:sz="0" w:space="0" w:color="auto"/>
            <w:right w:val="none" w:sz="0" w:space="0" w:color="auto"/>
          </w:divBdr>
        </w:div>
        <w:div w:id="1922596070">
          <w:marLeft w:val="640"/>
          <w:marRight w:val="0"/>
          <w:marTop w:val="0"/>
          <w:marBottom w:val="0"/>
          <w:divBdr>
            <w:top w:val="none" w:sz="0" w:space="0" w:color="auto"/>
            <w:left w:val="none" w:sz="0" w:space="0" w:color="auto"/>
            <w:bottom w:val="none" w:sz="0" w:space="0" w:color="auto"/>
            <w:right w:val="none" w:sz="0" w:space="0" w:color="auto"/>
          </w:divBdr>
        </w:div>
        <w:div w:id="515465670">
          <w:marLeft w:val="640"/>
          <w:marRight w:val="0"/>
          <w:marTop w:val="0"/>
          <w:marBottom w:val="0"/>
          <w:divBdr>
            <w:top w:val="none" w:sz="0" w:space="0" w:color="auto"/>
            <w:left w:val="none" w:sz="0" w:space="0" w:color="auto"/>
            <w:bottom w:val="none" w:sz="0" w:space="0" w:color="auto"/>
            <w:right w:val="none" w:sz="0" w:space="0" w:color="auto"/>
          </w:divBdr>
        </w:div>
        <w:div w:id="1611355192">
          <w:marLeft w:val="640"/>
          <w:marRight w:val="0"/>
          <w:marTop w:val="0"/>
          <w:marBottom w:val="0"/>
          <w:divBdr>
            <w:top w:val="none" w:sz="0" w:space="0" w:color="auto"/>
            <w:left w:val="none" w:sz="0" w:space="0" w:color="auto"/>
            <w:bottom w:val="none" w:sz="0" w:space="0" w:color="auto"/>
            <w:right w:val="none" w:sz="0" w:space="0" w:color="auto"/>
          </w:divBdr>
        </w:div>
        <w:div w:id="1316910787">
          <w:marLeft w:val="640"/>
          <w:marRight w:val="0"/>
          <w:marTop w:val="0"/>
          <w:marBottom w:val="0"/>
          <w:divBdr>
            <w:top w:val="none" w:sz="0" w:space="0" w:color="auto"/>
            <w:left w:val="none" w:sz="0" w:space="0" w:color="auto"/>
            <w:bottom w:val="none" w:sz="0" w:space="0" w:color="auto"/>
            <w:right w:val="none" w:sz="0" w:space="0" w:color="auto"/>
          </w:divBdr>
        </w:div>
        <w:div w:id="2074085455">
          <w:marLeft w:val="640"/>
          <w:marRight w:val="0"/>
          <w:marTop w:val="0"/>
          <w:marBottom w:val="0"/>
          <w:divBdr>
            <w:top w:val="none" w:sz="0" w:space="0" w:color="auto"/>
            <w:left w:val="none" w:sz="0" w:space="0" w:color="auto"/>
            <w:bottom w:val="none" w:sz="0" w:space="0" w:color="auto"/>
            <w:right w:val="none" w:sz="0" w:space="0" w:color="auto"/>
          </w:divBdr>
        </w:div>
        <w:div w:id="1438066366">
          <w:marLeft w:val="640"/>
          <w:marRight w:val="0"/>
          <w:marTop w:val="0"/>
          <w:marBottom w:val="0"/>
          <w:divBdr>
            <w:top w:val="none" w:sz="0" w:space="0" w:color="auto"/>
            <w:left w:val="none" w:sz="0" w:space="0" w:color="auto"/>
            <w:bottom w:val="none" w:sz="0" w:space="0" w:color="auto"/>
            <w:right w:val="none" w:sz="0" w:space="0" w:color="auto"/>
          </w:divBdr>
        </w:div>
        <w:div w:id="1144201641">
          <w:marLeft w:val="640"/>
          <w:marRight w:val="0"/>
          <w:marTop w:val="0"/>
          <w:marBottom w:val="0"/>
          <w:divBdr>
            <w:top w:val="none" w:sz="0" w:space="0" w:color="auto"/>
            <w:left w:val="none" w:sz="0" w:space="0" w:color="auto"/>
            <w:bottom w:val="none" w:sz="0" w:space="0" w:color="auto"/>
            <w:right w:val="none" w:sz="0" w:space="0" w:color="auto"/>
          </w:divBdr>
        </w:div>
        <w:div w:id="774911502">
          <w:marLeft w:val="640"/>
          <w:marRight w:val="0"/>
          <w:marTop w:val="0"/>
          <w:marBottom w:val="0"/>
          <w:divBdr>
            <w:top w:val="none" w:sz="0" w:space="0" w:color="auto"/>
            <w:left w:val="none" w:sz="0" w:space="0" w:color="auto"/>
            <w:bottom w:val="none" w:sz="0" w:space="0" w:color="auto"/>
            <w:right w:val="none" w:sz="0" w:space="0" w:color="auto"/>
          </w:divBdr>
        </w:div>
        <w:div w:id="428082258">
          <w:marLeft w:val="640"/>
          <w:marRight w:val="0"/>
          <w:marTop w:val="0"/>
          <w:marBottom w:val="0"/>
          <w:divBdr>
            <w:top w:val="none" w:sz="0" w:space="0" w:color="auto"/>
            <w:left w:val="none" w:sz="0" w:space="0" w:color="auto"/>
            <w:bottom w:val="none" w:sz="0" w:space="0" w:color="auto"/>
            <w:right w:val="none" w:sz="0" w:space="0" w:color="auto"/>
          </w:divBdr>
        </w:div>
        <w:div w:id="1784495717">
          <w:marLeft w:val="640"/>
          <w:marRight w:val="0"/>
          <w:marTop w:val="0"/>
          <w:marBottom w:val="0"/>
          <w:divBdr>
            <w:top w:val="none" w:sz="0" w:space="0" w:color="auto"/>
            <w:left w:val="none" w:sz="0" w:space="0" w:color="auto"/>
            <w:bottom w:val="none" w:sz="0" w:space="0" w:color="auto"/>
            <w:right w:val="none" w:sz="0" w:space="0" w:color="auto"/>
          </w:divBdr>
        </w:div>
        <w:div w:id="1603874852">
          <w:marLeft w:val="640"/>
          <w:marRight w:val="0"/>
          <w:marTop w:val="0"/>
          <w:marBottom w:val="0"/>
          <w:divBdr>
            <w:top w:val="none" w:sz="0" w:space="0" w:color="auto"/>
            <w:left w:val="none" w:sz="0" w:space="0" w:color="auto"/>
            <w:bottom w:val="none" w:sz="0" w:space="0" w:color="auto"/>
            <w:right w:val="none" w:sz="0" w:space="0" w:color="auto"/>
          </w:divBdr>
        </w:div>
        <w:div w:id="2078548212">
          <w:marLeft w:val="640"/>
          <w:marRight w:val="0"/>
          <w:marTop w:val="0"/>
          <w:marBottom w:val="0"/>
          <w:divBdr>
            <w:top w:val="none" w:sz="0" w:space="0" w:color="auto"/>
            <w:left w:val="none" w:sz="0" w:space="0" w:color="auto"/>
            <w:bottom w:val="none" w:sz="0" w:space="0" w:color="auto"/>
            <w:right w:val="none" w:sz="0" w:space="0" w:color="auto"/>
          </w:divBdr>
        </w:div>
        <w:div w:id="1196847169">
          <w:marLeft w:val="640"/>
          <w:marRight w:val="0"/>
          <w:marTop w:val="0"/>
          <w:marBottom w:val="0"/>
          <w:divBdr>
            <w:top w:val="none" w:sz="0" w:space="0" w:color="auto"/>
            <w:left w:val="none" w:sz="0" w:space="0" w:color="auto"/>
            <w:bottom w:val="none" w:sz="0" w:space="0" w:color="auto"/>
            <w:right w:val="none" w:sz="0" w:space="0" w:color="auto"/>
          </w:divBdr>
        </w:div>
        <w:div w:id="721750122">
          <w:marLeft w:val="640"/>
          <w:marRight w:val="0"/>
          <w:marTop w:val="0"/>
          <w:marBottom w:val="0"/>
          <w:divBdr>
            <w:top w:val="none" w:sz="0" w:space="0" w:color="auto"/>
            <w:left w:val="none" w:sz="0" w:space="0" w:color="auto"/>
            <w:bottom w:val="none" w:sz="0" w:space="0" w:color="auto"/>
            <w:right w:val="none" w:sz="0" w:space="0" w:color="auto"/>
          </w:divBdr>
        </w:div>
        <w:div w:id="1325351429">
          <w:marLeft w:val="640"/>
          <w:marRight w:val="0"/>
          <w:marTop w:val="0"/>
          <w:marBottom w:val="0"/>
          <w:divBdr>
            <w:top w:val="none" w:sz="0" w:space="0" w:color="auto"/>
            <w:left w:val="none" w:sz="0" w:space="0" w:color="auto"/>
            <w:bottom w:val="none" w:sz="0" w:space="0" w:color="auto"/>
            <w:right w:val="none" w:sz="0" w:space="0" w:color="auto"/>
          </w:divBdr>
        </w:div>
        <w:div w:id="1272204246">
          <w:marLeft w:val="640"/>
          <w:marRight w:val="0"/>
          <w:marTop w:val="0"/>
          <w:marBottom w:val="0"/>
          <w:divBdr>
            <w:top w:val="none" w:sz="0" w:space="0" w:color="auto"/>
            <w:left w:val="none" w:sz="0" w:space="0" w:color="auto"/>
            <w:bottom w:val="none" w:sz="0" w:space="0" w:color="auto"/>
            <w:right w:val="none" w:sz="0" w:space="0" w:color="auto"/>
          </w:divBdr>
        </w:div>
        <w:div w:id="87123739">
          <w:marLeft w:val="640"/>
          <w:marRight w:val="0"/>
          <w:marTop w:val="0"/>
          <w:marBottom w:val="0"/>
          <w:divBdr>
            <w:top w:val="none" w:sz="0" w:space="0" w:color="auto"/>
            <w:left w:val="none" w:sz="0" w:space="0" w:color="auto"/>
            <w:bottom w:val="none" w:sz="0" w:space="0" w:color="auto"/>
            <w:right w:val="none" w:sz="0" w:space="0" w:color="auto"/>
          </w:divBdr>
        </w:div>
        <w:div w:id="817772226">
          <w:marLeft w:val="640"/>
          <w:marRight w:val="0"/>
          <w:marTop w:val="0"/>
          <w:marBottom w:val="0"/>
          <w:divBdr>
            <w:top w:val="none" w:sz="0" w:space="0" w:color="auto"/>
            <w:left w:val="none" w:sz="0" w:space="0" w:color="auto"/>
            <w:bottom w:val="none" w:sz="0" w:space="0" w:color="auto"/>
            <w:right w:val="none" w:sz="0" w:space="0" w:color="auto"/>
          </w:divBdr>
        </w:div>
        <w:div w:id="1560944317">
          <w:marLeft w:val="640"/>
          <w:marRight w:val="0"/>
          <w:marTop w:val="0"/>
          <w:marBottom w:val="0"/>
          <w:divBdr>
            <w:top w:val="none" w:sz="0" w:space="0" w:color="auto"/>
            <w:left w:val="none" w:sz="0" w:space="0" w:color="auto"/>
            <w:bottom w:val="none" w:sz="0" w:space="0" w:color="auto"/>
            <w:right w:val="none" w:sz="0" w:space="0" w:color="auto"/>
          </w:divBdr>
        </w:div>
        <w:div w:id="1241792335">
          <w:marLeft w:val="640"/>
          <w:marRight w:val="0"/>
          <w:marTop w:val="0"/>
          <w:marBottom w:val="0"/>
          <w:divBdr>
            <w:top w:val="none" w:sz="0" w:space="0" w:color="auto"/>
            <w:left w:val="none" w:sz="0" w:space="0" w:color="auto"/>
            <w:bottom w:val="none" w:sz="0" w:space="0" w:color="auto"/>
            <w:right w:val="none" w:sz="0" w:space="0" w:color="auto"/>
          </w:divBdr>
        </w:div>
        <w:div w:id="1005016548">
          <w:marLeft w:val="640"/>
          <w:marRight w:val="0"/>
          <w:marTop w:val="0"/>
          <w:marBottom w:val="0"/>
          <w:divBdr>
            <w:top w:val="none" w:sz="0" w:space="0" w:color="auto"/>
            <w:left w:val="none" w:sz="0" w:space="0" w:color="auto"/>
            <w:bottom w:val="none" w:sz="0" w:space="0" w:color="auto"/>
            <w:right w:val="none" w:sz="0" w:space="0" w:color="auto"/>
          </w:divBdr>
        </w:div>
        <w:div w:id="309597856">
          <w:marLeft w:val="640"/>
          <w:marRight w:val="0"/>
          <w:marTop w:val="0"/>
          <w:marBottom w:val="0"/>
          <w:divBdr>
            <w:top w:val="none" w:sz="0" w:space="0" w:color="auto"/>
            <w:left w:val="none" w:sz="0" w:space="0" w:color="auto"/>
            <w:bottom w:val="none" w:sz="0" w:space="0" w:color="auto"/>
            <w:right w:val="none" w:sz="0" w:space="0" w:color="auto"/>
          </w:divBdr>
        </w:div>
        <w:div w:id="226572105">
          <w:marLeft w:val="640"/>
          <w:marRight w:val="0"/>
          <w:marTop w:val="0"/>
          <w:marBottom w:val="0"/>
          <w:divBdr>
            <w:top w:val="none" w:sz="0" w:space="0" w:color="auto"/>
            <w:left w:val="none" w:sz="0" w:space="0" w:color="auto"/>
            <w:bottom w:val="none" w:sz="0" w:space="0" w:color="auto"/>
            <w:right w:val="none" w:sz="0" w:space="0" w:color="auto"/>
          </w:divBdr>
        </w:div>
        <w:div w:id="1451513943">
          <w:marLeft w:val="640"/>
          <w:marRight w:val="0"/>
          <w:marTop w:val="0"/>
          <w:marBottom w:val="0"/>
          <w:divBdr>
            <w:top w:val="none" w:sz="0" w:space="0" w:color="auto"/>
            <w:left w:val="none" w:sz="0" w:space="0" w:color="auto"/>
            <w:bottom w:val="none" w:sz="0" w:space="0" w:color="auto"/>
            <w:right w:val="none" w:sz="0" w:space="0" w:color="auto"/>
          </w:divBdr>
        </w:div>
        <w:div w:id="2108192055">
          <w:marLeft w:val="640"/>
          <w:marRight w:val="0"/>
          <w:marTop w:val="0"/>
          <w:marBottom w:val="0"/>
          <w:divBdr>
            <w:top w:val="none" w:sz="0" w:space="0" w:color="auto"/>
            <w:left w:val="none" w:sz="0" w:space="0" w:color="auto"/>
            <w:bottom w:val="none" w:sz="0" w:space="0" w:color="auto"/>
            <w:right w:val="none" w:sz="0" w:space="0" w:color="auto"/>
          </w:divBdr>
        </w:div>
        <w:div w:id="1696536833">
          <w:marLeft w:val="640"/>
          <w:marRight w:val="0"/>
          <w:marTop w:val="0"/>
          <w:marBottom w:val="0"/>
          <w:divBdr>
            <w:top w:val="none" w:sz="0" w:space="0" w:color="auto"/>
            <w:left w:val="none" w:sz="0" w:space="0" w:color="auto"/>
            <w:bottom w:val="none" w:sz="0" w:space="0" w:color="auto"/>
            <w:right w:val="none" w:sz="0" w:space="0" w:color="auto"/>
          </w:divBdr>
        </w:div>
        <w:div w:id="1417362309">
          <w:marLeft w:val="640"/>
          <w:marRight w:val="0"/>
          <w:marTop w:val="0"/>
          <w:marBottom w:val="0"/>
          <w:divBdr>
            <w:top w:val="none" w:sz="0" w:space="0" w:color="auto"/>
            <w:left w:val="none" w:sz="0" w:space="0" w:color="auto"/>
            <w:bottom w:val="none" w:sz="0" w:space="0" w:color="auto"/>
            <w:right w:val="none" w:sz="0" w:space="0" w:color="auto"/>
          </w:divBdr>
        </w:div>
        <w:div w:id="1166748917">
          <w:marLeft w:val="640"/>
          <w:marRight w:val="0"/>
          <w:marTop w:val="0"/>
          <w:marBottom w:val="0"/>
          <w:divBdr>
            <w:top w:val="none" w:sz="0" w:space="0" w:color="auto"/>
            <w:left w:val="none" w:sz="0" w:space="0" w:color="auto"/>
            <w:bottom w:val="none" w:sz="0" w:space="0" w:color="auto"/>
            <w:right w:val="none" w:sz="0" w:space="0" w:color="auto"/>
          </w:divBdr>
        </w:div>
        <w:div w:id="2008819793">
          <w:marLeft w:val="640"/>
          <w:marRight w:val="0"/>
          <w:marTop w:val="0"/>
          <w:marBottom w:val="0"/>
          <w:divBdr>
            <w:top w:val="none" w:sz="0" w:space="0" w:color="auto"/>
            <w:left w:val="none" w:sz="0" w:space="0" w:color="auto"/>
            <w:bottom w:val="none" w:sz="0" w:space="0" w:color="auto"/>
            <w:right w:val="none" w:sz="0" w:space="0" w:color="auto"/>
          </w:divBdr>
        </w:div>
        <w:div w:id="1661734266">
          <w:marLeft w:val="640"/>
          <w:marRight w:val="0"/>
          <w:marTop w:val="0"/>
          <w:marBottom w:val="0"/>
          <w:divBdr>
            <w:top w:val="none" w:sz="0" w:space="0" w:color="auto"/>
            <w:left w:val="none" w:sz="0" w:space="0" w:color="auto"/>
            <w:bottom w:val="none" w:sz="0" w:space="0" w:color="auto"/>
            <w:right w:val="none" w:sz="0" w:space="0" w:color="auto"/>
          </w:divBdr>
        </w:div>
        <w:div w:id="1373381404">
          <w:marLeft w:val="640"/>
          <w:marRight w:val="0"/>
          <w:marTop w:val="0"/>
          <w:marBottom w:val="0"/>
          <w:divBdr>
            <w:top w:val="none" w:sz="0" w:space="0" w:color="auto"/>
            <w:left w:val="none" w:sz="0" w:space="0" w:color="auto"/>
            <w:bottom w:val="none" w:sz="0" w:space="0" w:color="auto"/>
            <w:right w:val="none" w:sz="0" w:space="0" w:color="auto"/>
          </w:divBdr>
        </w:div>
        <w:div w:id="1009789911">
          <w:marLeft w:val="640"/>
          <w:marRight w:val="0"/>
          <w:marTop w:val="0"/>
          <w:marBottom w:val="0"/>
          <w:divBdr>
            <w:top w:val="none" w:sz="0" w:space="0" w:color="auto"/>
            <w:left w:val="none" w:sz="0" w:space="0" w:color="auto"/>
            <w:bottom w:val="none" w:sz="0" w:space="0" w:color="auto"/>
            <w:right w:val="none" w:sz="0" w:space="0" w:color="auto"/>
          </w:divBdr>
        </w:div>
        <w:div w:id="1842426106">
          <w:marLeft w:val="640"/>
          <w:marRight w:val="0"/>
          <w:marTop w:val="0"/>
          <w:marBottom w:val="0"/>
          <w:divBdr>
            <w:top w:val="none" w:sz="0" w:space="0" w:color="auto"/>
            <w:left w:val="none" w:sz="0" w:space="0" w:color="auto"/>
            <w:bottom w:val="none" w:sz="0" w:space="0" w:color="auto"/>
            <w:right w:val="none" w:sz="0" w:space="0" w:color="auto"/>
          </w:divBdr>
        </w:div>
        <w:div w:id="82537546">
          <w:marLeft w:val="640"/>
          <w:marRight w:val="0"/>
          <w:marTop w:val="0"/>
          <w:marBottom w:val="0"/>
          <w:divBdr>
            <w:top w:val="none" w:sz="0" w:space="0" w:color="auto"/>
            <w:left w:val="none" w:sz="0" w:space="0" w:color="auto"/>
            <w:bottom w:val="none" w:sz="0" w:space="0" w:color="auto"/>
            <w:right w:val="none" w:sz="0" w:space="0" w:color="auto"/>
          </w:divBdr>
        </w:div>
        <w:div w:id="1709260123">
          <w:marLeft w:val="640"/>
          <w:marRight w:val="0"/>
          <w:marTop w:val="0"/>
          <w:marBottom w:val="0"/>
          <w:divBdr>
            <w:top w:val="none" w:sz="0" w:space="0" w:color="auto"/>
            <w:left w:val="none" w:sz="0" w:space="0" w:color="auto"/>
            <w:bottom w:val="none" w:sz="0" w:space="0" w:color="auto"/>
            <w:right w:val="none" w:sz="0" w:space="0" w:color="auto"/>
          </w:divBdr>
        </w:div>
        <w:div w:id="1431118267">
          <w:marLeft w:val="640"/>
          <w:marRight w:val="0"/>
          <w:marTop w:val="0"/>
          <w:marBottom w:val="0"/>
          <w:divBdr>
            <w:top w:val="none" w:sz="0" w:space="0" w:color="auto"/>
            <w:left w:val="none" w:sz="0" w:space="0" w:color="auto"/>
            <w:bottom w:val="none" w:sz="0" w:space="0" w:color="auto"/>
            <w:right w:val="none" w:sz="0" w:space="0" w:color="auto"/>
          </w:divBdr>
        </w:div>
        <w:div w:id="239368155">
          <w:marLeft w:val="640"/>
          <w:marRight w:val="0"/>
          <w:marTop w:val="0"/>
          <w:marBottom w:val="0"/>
          <w:divBdr>
            <w:top w:val="none" w:sz="0" w:space="0" w:color="auto"/>
            <w:left w:val="none" w:sz="0" w:space="0" w:color="auto"/>
            <w:bottom w:val="none" w:sz="0" w:space="0" w:color="auto"/>
            <w:right w:val="none" w:sz="0" w:space="0" w:color="auto"/>
          </w:divBdr>
        </w:div>
        <w:div w:id="913778329">
          <w:marLeft w:val="640"/>
          <w:marRight w:val="0"/>
          <w:marTop w:val="0"/>
          <w:marBottom w:val="0"/>
          <w:divBdr>
            <w:top w:val="none" w:sz="0" w:space="0" w:color="auto"/>
            <w:left w:val="none" w:sz="0" w:space="0" w:color="auto"/>
            <w:bottom w:val="none" w:sz="0" w:space="0" w:color="auto"/>
            <w:right w:val="none" w:sz="0" w:space="0" w:color="auto"/>
          </w:divBdr>
        </w:div>
        <w:div w:id="1679581112">
          <w:marLeft w:val="640"/>
          <w:marRight w:val="0"/>
          <w:marTop w:val="0"/>
          <w:marBottom w:val="0"/>
          <w:divBdr>
            <w:top w:val="none" w:sz="0" w:space="0" w:color="auto"/>
            <w:left w:val="none" w:sz="0" w:space="0" w:color="auto"/>
            <w:bottom w:val="none" w:sz="0" w:space="0" w:color="auto"/>
            <w:right w:val="none" w:sz="0" w:space="0" w:color="auto"/>
          </w:divBdr>
        </w:div>
        <w:div w:id="307907824">
          <w:marLeft w:val="640"/>
          <w:marRight w:val="0"/>
          <w:marTop w:val="0"/>
          <w:marBottom w:val="0"/>
          <w:divBdr>
            <w:top w:val="none" w:sz="0" w:space="0" w:color="auto"/>
            <w:left w:val="none" w:sz="0" w:space="0" w:color="auto"/>
            <w:bottom w:val="none" w:sz="0" w:space="0" w:color="auto"/>
            <w:right w:val="none" w:sz="0" w:space="0" w:color="auto"/>
          </w:divBdr>
        </w:div>
        <w:div w:id="78186162">
          <w:marLeft w:val="640"/>
          <w:marRight w:val="0"/>
          <w:marTop w:val="0"/>
          <w:marBottom w:val="0"/>
          <w:divBdr>
            <w:top w:val="none" w:sz="0" w:space="0" w:color="auto"/>
            <w:left w:val="none" w:sz="0" w:space="0" w:color="auto"/>
            <w:bottom w:val="none" w:sz="0" w:space="0" w:color="auto"/>
            <w:right w:val="none" w:sz="0" w:space="0" w:color="auto"/>
          </w:divBdr>
        </w:div>
        <w:div w:id="769810798">
          <w:marLeft w:val="640"/>
          <w:marRight w:val="0"/>
          <w:marTop w:val="0"/>
          <w:marBottom w:val="0"/>
          <w:divBdr>
            <w:top w:val="none" w:sz="0" w:space="0" w:color="auto"/>
            <w:left w:val="none" w:sz="0" w:space="0" w:color="auto"/>
            <w:bottom w:val="none" w:sz="0" w:space="0" w:color="auto"/>
            <w:right w:val="none" w:sz="0" w:space="0" w:color="auto"/>
          </w:divBdr>
        </w:div>
        <w:div w:id="26874927">
          <w:marLeft w:val="640"/>
          <w:marRight w:val="0"/>
          <w:marTop w:val="0"/>
          <w:marBottom w:val="0"/>
          <w:divBdr>
            <w:top w:val="none" w:sz="0" w:space="0" w:color="auto"/>
            <w:left w:val="none" w:sz="0" w:space="0" w:color="auto"/>
            <w:bottom w:val="none" w:sz="0" w:space="0" w:color="auto"/>
            <w:right w:val="none" w:sz="0" w:space="0" w:color="auto"/>
          </w:divBdr>
        </w:div>
        <w:div w:id="325935626">
          <w:marLeft w:val="640"/>
          <w:marRight w:val="0"/>
          <w:marTop w:val="0"/>
          <w:marBottom w:val="0"/>
          <w:divBdr>
            <w:top w:val="none" w:sz="0" w:space="0" w:color="auto"/>
            <w:left w:val="none" w:sz="0" w:space="0" w:color="auto"/>
            <w:bottom w:val="none" w:sz="0" w:space="0" w:color="auto"/>
            <w:right w:val="none" w:sz="0" w:space="0" w:color="auto"/>
          </w:divBdr>
        </w:div>
      </w:divsChild>
    </w:div>
    <w:div w:id="259528754">
      <w:bodyDiv w:val="1"/>
      <w:marLeft w:val="0"/>
      <w:marRight w:val="0"/>
      <w:marTop w:val="0"/>
      <w:marBottom w:val="0"/>
      <w:divBdr>
        <w:top w:val="none" w:sz="0" w:space="0" w:color="auto"/>
        <w:left w:val="none" w:sz="0" w:space="0" w:color="auto"/>
        <w:bottom w:val="none" w:sz="0" w:space="0" w:color="auto"/>
        <w:right w:val="none" w:sz="0" w:space="0" w:color="auto"/>
      </w:divBdr>
      <w:divsChild>
        <w:div w:id="1290894904">
          <w:marLeft w:val="640"/>
          <w:marRight w:val="0"/>
          <w:marTop w:val="0"/>
          <w:marBottom w:val="0"/>
          <w:divBdr>
            <w:top w:val="none" w:sz="0" w:space="0" w:color="auto"/>
            <w:left w:val="none" w:sz="0" w:space="0" w:color="auto"/>
            <w:bottom w:val="none" w:sz="0" w:space="0" w:color="auto"/>
            <w:right w:val="none" w:sz="0" w:space="0" w:color="auto"/>
          </w:divBdr>
        </w:div>
        <w:div w:id="454757317">
          <w:marLeft w:val="640"/>
          <w:marRight w:val="0"/>
          <w:marTop w:val="0"/>
          <w:marBottom w:val="0"/>
          <w:divBdr>
            <w:top w:val="none" w:sz="0" w:space="0" w:color="auto"/>
            <w:left w:val="none" w:sz="0" w:space="0" w:color="auto"/>
            <w:bottom w:val="none" w:sz="0" w:space="0" w:color="auto"/>
            <w:right w:val="none" w:sz="0" w:space="0" w:color="auto"/>
          </w:divBdr>
        </w:div>
        <w:div w:id="898059521">
          <w:marLeft w:val="640"/>
          <w:marRight w:val="0"/>
          <w:marTop w:val="0"/>
          <w:marBottom w:val="0"/>
          <w:divBdr>
            <w:top w:val="none" w:sz="0" w:space="0" w:color="auto"/>
            <w:left w:val="none" w:sz="0" w:space="0" w:color="auto"/>
            <w:bottom w:val="none" w:sz="0" w:space="0" w:color="auto"/>
            <w:right w:val="none" w:sz="0" w:space="0" w:color="auto"/>
          </w:divBdr>
        </w:div>
        <w:div w:id="2071220919">
          <w:marLeft w:val="640"/>
          <w:marRight w:val="0"/>
          <w:marTop w:val="0"/>
          <w:marBottom w:val="0"/>
          <w:divBdr>
            <w:top w:val="none" w:sz="0" w:space="0" w:color="auto"/>
            <w:left w:val="none" w:sz="0" w:space="0" w:color="auto"/>
            <w:bottom w:val="none" w:sz="0" w:space="0" w:color="auto"/>
            <w:right w:val="none" w:sz="0" w:space="0" w:color="auto"/>
          </w:divBdr>
        </w:div>
        <w:div w:id="728498567">
          <w:marLeft w:val="640"/>
          <w:marRight w:val="0"/>
          <w:marTop w:val="0"/>
          <w:marBottom w:val="0"/>
          <w:divBdr>
            <w:top w:val="none" w:sz="0" w:space="0" w:color="auto"/>
            <w:left w:val="none" w:sz="0" w:space="0" w:color="auto"/>
            <w:bottom w:val="none" w:sz="0" w:space="0" w:color="auto"/>
            <w:right w:val="none" w:sz="0" w:space="0" w:color="auto"/>
          </w:divBdr>
        </w:div>
        <w:div w:id="1689678397">
          <w:marLeft w:val="640"/>
          <w:marRight w:val="0"/>
          <w:marTop w:val="0"/>
          <w:marBottom w:val="0"/>
          <w:divBdr>
            <w:top w:val="none" w:sz="0" w:space="0" w:color="auto"/>
            <w:left w:val="none" w:sz="0" w:space="0" w:color="auto"/>
            <w:bottom w:val="none" w:sz="0" w:space="0" w:color="auto"/>
            <w:right w:val="none" w:sz="0" w:space="0" w:color="auto"/>
          </w:divBdr>
        </w:div>
        <w:div w:id="880630649">
          <w:marLeft w:val="640"/>
          <w:marRight w:val="0"/>
          <w:marTop w:val="0"/>
          <w:marBottom w:val="0"/>
          <w:divBdr>
            <w:top w:val="none" w:sz="0" w:space="0" w:color="auto"/>
            <w:left w:val="none" w:sz="0" w:space="0" w:color="auto"/>
            <w:bottom w:val="none" w:sz="0" w:space="0" w:color="auto"/>
            <w:right w:val="none" w:sz="0" w:space="0" w:color="auto"/>
          </w:divBdr>
        </w:div>
        <w:div w:id="693700575">
          <w:marLeft w:val="640"/>
          <w:marRight w:val="0"/>
          <w:marTop w:val="0"/>
          <w:marBottom w:val="0"/>
          <w:divBdr>
            <w:top w:val="none" w:sz="0" w:space="0" w:color="auto"/>
            <w:left w:val="none" w:sz="0" w:space="0" w:color="auto"/>
            <w:bottom w:val="none" w:sz="0" w:space="0" w:color="auto"/>
            <w:right w:val="none" w:sz="0" w:space="0" w:color="auto"/>
          </w:divBdr>
        </w:div>
        <w:div w:id="1454129953">
          <w:marLeft w:val="640"/>
          <w:marRight w:val="0"/>
          <w:marTop w:val="0"/>
          <w:marBottom w:val="0"/>
          <w:divBdr>
            <w:top w:val="none" w:sz="0" w:space="0" w:color="auto"/>
            <w:left w:val="none" w:sz="0" w:space="0" w:color="auto"/>
            <w:bottom w:val="none" w:sz="0" w:space="0" w:color="auto"/>
            <w:right w:val="none" w:sz="0" w:space="0" w:color="auto"/>
          </w:divBdr>
        </w:div>
        <w:div w:id="1720082475">
          <w:marLeft w:val="640"/>
          <w:marRight w:val="0"/>
          <w:marTop w:val="0"/>
          <w:marBottom w:val="0"/>
          <w:divBdr>
            <w:top w:val="none" w:sz="0" w:space="0" w:color="auto"/>
            <w:left w:val="none" w:sz="0" w:space="0" w:color="auto"/>
            <w:bottom w:val="none" w:sz="0" w:space="0" w:color="auto"/>
            <w:right w:val="none" w:sz="0" w:space="0" w:color="auto"/>
          </w:divBdr>
        </w:div>
        <w:div w:id="789206276">
          <w:marLeft w:val="640"/>
          <w:marRight w:val="0"/>
          <w:marTop w:val="0"/>
          <w:marBottom w:val="0"/>
          <w:divBdr>
            <w:top w:val="none" w:sz="0" w:space="0" w:color="auto"/>
            <w:left w:val="none" w:sz="0" w:space="0" w:color="auto"/>
            <w:bottom w:val="none" w:sz="0" w:space="0" w:color="auto"/>
            <w:right w:val="none" w:sz="0" w:space="0" w:color="auto"/>
          </w:divBdr>
        </w:div>
        <w:div w:id="1670979288">
          <w:marLeft w:val="640"/>
          <w:marRight w:val="0"/>
          <w:marTop w:val="0"/>
          <w:marBottom w:val="0"/>
          <w:divBdr>
            <w:top w:val="none" w:sz="0" w:space="0" w:color="auto"/>
            <w:left w:val="none" w:sz="0" w:space="0" w:color="auto"/>
            <w:bottom w:val="none" w:sz="0" w:space="0" w:color="auto"/>
            <w:right w:val="none" w:sz="0" w:space="0" w:color="auto"/>
          </w:divBdr>
        </w:div>
        <w:div w:id="1543708169">
          <w:marLeft w:val="640"/>
          <w:marRight w:val="0"/>
          <w:marTop w:val="0"/>
          <w:marBottom w:val="0"/>
          <w:divBdr>
            <w:top w:val="none" w:sz="0" w:space="0" w:color="auto"/>
            <w:left w:val="none" w:sz="0" w:space="0" w:color="auto"/>
            <w:bottom w:val="none" w:sz="0" w:space="0" w:color="auto"/>
            <w:right w:val="none" w:sz="0" w:space="0" w:color="auto"/>
          </w:divBdr>
        </w:div>
        <w:div w:id="131947784">
          <w:marLeft w:val="640"/>
          <w:marRight w:val="0"/>
          <w:marTop w:val="0"/>
          <w:marBottom w:val="0"/>
          <w:divBdr>
            <w:top w:val="none" w:sz="0" w:space="0" w:color="auto"/>
            <w:left w:val="none" w:sz="0" w:space="0" w:color="auto"/>
            <w:bottom w:val="none" w:sz="0" w:space="0" w:color="auto"/>
            <w:right w:val="none" w:sz="0" w:space="0" w:color="auto"/>
          </w:divBdr>
        </w:div>
        <w:div w:id="1749496950">
          <w:marLeft w:val="640"/>
          <w:marRight w:val="0"/>
          <w:marTop w:val="0"/>
          <w:marBottom w:val="0"/>
          <w:divBdr>
            <w:top w:val="none" w:sz="0" w:space="0" w:color="auto"/>
            <w:left w:val="none" w:sz="0" w:space="0" w:color="auto"/>
            <w:bottom w:val="none" w:sz="0" w:space="0" w:color="auto"/>
            <w:right w:val="none" w:sz="0" w:space="0" w:color="auto"/>
          </w:divBdr>
        </w:div>
        <w:div w:id="511992910">
          <w:marLeft w:val="640"/>
          <w:marRight w:val="0"/>
          <w:marTop w:val="0"/>
          <w:marBottom w:val="0"/>
          <w:divBdr>
            <w:top w:val="none" w:sz="0" w:space="0" w:color="auto"/>
            <w:left w:val="none" w:sz="0" w:space="0" w:color="auto"/>
            <w:bottom w:val="none" w:sz="0" w:space="0" w:color="auto"/>
            <w:right w:val="none" w:sz="0" w:space="0" w:color="auto"/>
          </w:divBdr>
        </w:div>
        <w:div w:id="491529299">
          <w:marLeft w:val="640"/>
          <w:marRight w:val="0"/>
          <w:marTop w:val="0"/>
          <w:marBottom w:val="0"/>
          <w:divBdr>
            <w:top w:val="none" w:sz="0" w:space="0" w:color="auto"/>
            <w:left w:val="none" w:sz="0" w:space="0" w:color="auto"/>
            <w:bottom w:val="none" w:sz="0" w:space="0" w:color="auto"/>
            <w:right w:val="none" w:sz="0" w:space="0" w:color="auto"/>
          </w:divBdr>
        </w:div>
        <w:div w:id="1923483578">
          <w:marLeft w:val="640"/>
          <w:marRight w:val="0"/>
          <w:marTop w:val="0"/>
          <w:marBottom w:val="0"/>
          <w:divBdr>
            <w:top w:val="none" w:sz="0" w:space="0" w:color="auto"/>
            <w:left w:val="none" w:sz="0" w:space="0" w:color="auto"/>
            <w:bottom w:val="none" w:sz="0" w:space="0" w:color="auto"/>
            <w:right w:val="none" w:sz="0" w:space="0" w:color="auto"/>
          </w:divBdr>
        </w:div>
        <w:div w:id="620116124">
          <w:marLeft w:val="640"/>
          <w:marRight w:val="0"/>
          <w:marTop w:val="0"/>
          <w:marBottom w:val="0"/>
          <w:divBdr>
            <w:top w:val="none" w:sz="0" w:space="0" w:color="auto"/>
            <w:left w:val="none" w:sz="0" w:space="0" w:color="auto"/>
            <w:bottom w:val="none" w:sz="0" w:space="0" w:color="auto"/>
            <w:right w:val="none" w:sz="0" w:space="0" w:color="auto"/>
          </w:divBdr>
        </w:div>
        <w:div w:id="1315374548">
          <w:marLeft w:val="640"/>
          <w:marRight w:val="0"/>
          <w:marTop w:val="0"/>
          <w:marBottom w:val="0"/>
          <w:divBdr>
            <w:top w:val="none" w:sz="0" w:space="0" w:color="auto"/>
            <w:left w:val="none" w:sz="0" w:space="0" w:color="auto"/>
            <w:bottom w:val="none" w:sz="0" w:space="0" w:color="auto"/>
            <w:right w:val="none" w:sz="0" w:space="0" w:color="auto"/>
          </w:divBdr>
        </w:div>
        <w:div w:id="608850507">
          <w:marLeft w:val="640"/>
          <w:marRight w:val="0"/>
          <w:marTop w:val="0"/>
          <w:marBottom w:val="0"/>
          <w:divBdr>
            <w:top w:val="none" w:sz="0" w:space="0" w:color="auto"/>
            <w:left w:val="none" w:sz="0" w:space="0" w:color="auto"/>
            <w:bottom w:val="none" w:sz="0" w:space="0" w:color="auto"/>
            <w:right w:val="none" w:sz="0" w:space="0" w:color="auto"/>
          </w:divBdr>
        </w:div>
        <w:div w:id="974919416">
          <w:marLeft w:val="640"/>
          <w:marRight w:val="0"/>
          <w:marTop w:val="0"/>
          <w:marBottom w:val="0"/>
          <w:divBdr>
            <w:top w:val="none" w:sz="0" w:space="0" w:color="auto"/>
            <w:left w:val="none" w:sz="0" w:space="0" w:color="auto"/>
            <w:bottom w:val="none" w:sz="0" w:space="0" w:color="auto"/>
            <w:right w:val="none" w:sz="0" w:space="0" w:color="auto"/>
          </w:divBdr>
        </w:div>
        <w:div w:id="529495924">
          <w:marLeft w:val="640"/>
          <w:marRight w:val="0"/>
          <w:marTop w:val="0"/>
          <w:marBottom w:val="0"/>
          <w:divBdr>
            <w:top w:val="none" w:sz="0" w:space="0" w:color="auto"/>
            <w:left w:val="none" w:sz="0" w:space="0" w:color="auto"/>
            <w:bottom w:val="none" w:sz="0" w:space="0" w:color="auto"/>
            <w:right w:val="none" w:sz="0" w:space="0" w:color="auto"/>
          </w:divBdr>
        </w:div>
        <w:div w:id="23941736">
          <w:marLeft w:val="640"/>
          <w:marRight w:val="0"/>
          <w:marTop w:val="0"/>
          <w:marBottom w:val="0"/>
          <w:divBdr>
            <w:top w:val="none" w:sz="0" w:space="0" w:color="auto"/>
            <w:left w:val="none" w:sz="0" w:space="0" w:color="auto"/>
            <w:bottom w:val="none" w:sz="0" w:space="0" w:color="auto"/>
            <w:right w:val="none" w:sz="0" w:space="0" w:color="auto"/>
          </w:divBdr>
        </w:div>
        <w:div w:id="546071736">
          <w:marLeft w:val="640"/>
          <w:marRight w:val="0"/>
          <w:marTop w:val="0"/>
          <w:marBottom w:val="0"/>
          <w:divBdr>
            <w:top w:val="none" w:sz="0" w:space="0" w:color="auto"/>
            <w:left w:val="none" w:sz="0" w:space="0" w:color="auto"/>
            <w:bottom w:val="none" w:sz="0" w:space="0" w:color="auto"/>
            <w:right w:val="none" w:sz="0" w:space="0" w:color="auto"/>
          </w:divBdr>
        </w:div>
        <w:div w:id="2018388817">
          <w:marLeft w:val="640"/>
          <w:marRight w:val="0"/>
          <w:marTop w:val="0"/>
          <w:marBottom w:val="0"/>
          <w:divBdr>
            <w:top w:val="none" w:sz="0" w:space="0" w:color="auto"/>
            <w:left w:val="none" w:sz="0" w:space="0" w:color="auto"/>
            <w:bottom w:val="none" w:sz="0" w:space="0" w:color="auto"/>
            <w:right w:val="none" w:sz="0" w:space="0" w:color="auto"/>
          </w:divBdr>
        </w:div>
        <w:div w:id="681055720">
          <w:marLeft w:val="640"/>
          <w:marRight w:val="0"/>
          <w:marTop w:val="0"/>
          <w:marBottom w:val="0"/>
          <w:divBdr>
            <w:top w:val="none" w:sz="0" w:space="0" w:color="auto"/>
            <w:left w:val="none" w:sz="0" w:space="0" w:color="auto"/>
            <w:bottom w:val="none" w:sz="0" w:space="0" w:color="auto"/>
            <w:right w:val="none" w:sz="0" w:space="0" w:color="auto"/>
          </w:divBdr>
        </w:div>
        <w:div w:id="8482847">
          <w:marLeft w:val="640"/>
          <w:marRight w:val="0"/>
          <w:marTop w:val="0"/>
          <w:marBottom w:val="0"/>
          <w:divBdr>
            <w:top w:val="none" w:sz="0" w:space="0" w:color="auto"/>
            <w:left w:val="none" w:sz="0" w:space="0" w:color="auto"/>
            <w:bottom w:val="none" w:sz="0" w:space="0" w:color="auto"/>
            <w:right w:val="none" w:sz="0" w:space="0" w:color="auto"/>
          </w:divBdr>
        </w:div>
        <w:div w:id="778141252">
          <w:marLeft w:val="640"/>
          <w:marRight w:val="0"/>
          <w:marTop w:val="0"/>
          <w:marBottom w:val="0"/>
          <w:divBdr>
            <w:top w:val="none" w:sz="0" w:space="0" w:color="auto"/>
            <w:left w:val="none" w:sz="0" w:space="0" w:color="auto"/>
            <w:bottom w:val="none" w:sz="0" w:space="0" w:color="auto"/>
            <w:right w:val="none" w:sz="0" w:space="0" w:color="auto"/>
          </w:divBdr>
        </w:div>
        <w:div w:id="917591641">
          <w:marLeft w:val="640"/>
          <w:marRight w:val="0"/>
          <w:marTop w:val="0"/>
          <w:marBottom w:val="0"/>
          <w:divBdr>
            <w:top w:val="none" w:sz="0" w:space="0" w:color="auto"/>
            <w:left w:val="none" w:sz="0" w:space="0" w:color="auto"/>
            <w:bottom w:val="none" w:sz="0" w:space="0" w:color="auto"/>
            <w:right w:val="none" w:sz="0" w:space="0" w:color="auto"/>
          </w:divBdr>
        </w:div>
        <w:div w:id="1507600563">
          <w:marLeft w:val="640"/>
          <w:marRight w:val="0"/>
          <w:marTop w:val="0"/>
          <w:marBottom w:val="0"/>
          <w:divBdr>
            <w:top w:val="none" w:sz="0" w:space="0" w:color="auto"/>
            <w:left w:val="none" w:sz="0" w:space="0" w:color="auto"/>
            <w:bottom w:val="none" w:sz="0" w:space="0" w:color="auto"/>
            <w:right w:val="none" w:sz="0" w:space="0" w:color="auto"/>
          </w:divBdr>
        </w:div>
        <w:div w:id="1911232965">
          <w:marLeft w:val="640"/>
          <w:marRight w:val="0"/>
          <w:marTop w:val="0"/>
          <w:marBottom w:val="0"/>
          <w:divBdr>
            <w:top w:val="none" w:sz="0" w:space="0" w:color="auto"/>
            <w:left w:val="none" w:sz="0" w:space="0" w:color="auto"/>
            <w:bottom w:val="none" w:sz="0" w:space="0" w:color="auto"/>
            <w:right w:val="none" w:sz="0" w:space="0" w:color="auto"/>
          </w:divBdr>
        </w:div>
        <w:div w:id="1706444866">
          <w:marLeft w:val="640"/>
          <w:marRight w:val="0"/>
          <w:marTop w:val="0"/>
          <w:marBottom w:val="0"/>
          <w:divBdr>
            <w:top w:val="none" w:sz="0" w:space="0" w:color="auto"/>
            <w:left w:val="none" w:sz="0" w:space="0" w:color="auto"/>
            <w:bottom w:val="none" w:sz="0" w:space="0" w:color="auto"/>
            <w:right w:val="none" w:sz="0" w:space="0" w:color="auto"/>
          </w:divBdr>
        </w:div>
        <w:div w:id="653070184">
          <w:marLeft w:val="640"/>
          <w:marRight w:val="0"/>
          <w:marTop w:val="0"/>
          <w:marBottom w:val="0"/>
          <w:divBdr>
            <w:top w:val="none" w:sz="0" w:space="0" w:color="auto"/>
            <w:left w:val="none" w:sz="0" w:space="0" w:color="auto"/>
            <w:bottom w:val="none" w:sz="0" w:space="0" w:color="auto"/>
            <w:right w:val="none" w:sz="0" w:space="0" w:color="auto"/>
          </w:divBdr>
        </w:div>
        <w:div w:id="32048729">
          <w:marLeft w:val="640"/>
          <w:marRight w:val="0"/>
          <w:marTop w:val="0"/>
          <w:marBottom w:val="0"/>
          <w:divBdr>
            <w:top w:val="none" w:sz="0" w:space="0" w:color="auto"/>
            <w:left w:val="none" w:sz="0" w:space="0" w:color="auto"/>
            <w:bottom w:val="none" w:sz="0" w:space="0" w:color="auto"/>
            <w:right w:val="none" w:sz="0" w:space="0" w:color="auto"/>
          </w:divBdr>
        </w:div>
        <w:div w:id="483163154">
          <w:marLeft w:val="640"/>
          <w:marRight w:val="0"/>
          <w:marTop w:val="0"/>
          <w:marBottom w:val="0"/>
          <w:divBdr>
            <w:top w:val="none" w:sz="0" w:space="0" w:color="auto"/>
            <w:left w:val="none" w:sz="0" w:space="0" w:color="auto"/>
            <w:bottom w:val="none" w:sz="0" w:space="0" w:color="auto"/>
            <w:right w:val="none" w:sz="0" w:space="0" w:color="auto"/>
          </w:divBdr>
        </w:div>
        <w:div w:id="1679654215">
          <w:marLeft w:val="640"/>
          <w:marRight w:val="0"/>
          <w:marTop w:val="0"/>
          <w:marBottom w:val="0"/>
          <w:divBdr>
            <w:top w:val="none" w:sz="0" w:space="0" w:color="auto"/>
            <w:left w:val="none" w:sz="0" w:space="0" w:color="auto"/>
            <w:bottom w:val="none" w:sz="0" w:space="0" w:color="auto"/>
            <w:right w:val="none" w:sz="0" w:space="0" w:color="auto"/>
          </w:divBdr>
        </w:div>
        <w:div w:id="1324894333">
          <w:marLeft w:val="640"/>
          <w:marRight w:val="0"/>
          <w:marTop w:val="0"/>
          <w:marBottom w:val="0"/>
          <w:divBdr>
            <w:top w:val="none" w:sz="0" w:space="0" w:color="auto"/>
            <w:left w:val="none" w:sz="0" w:space="0" w:color="auto"/>
            <w:bottom w:val="none" w:sz="0" w:space="0" w:color="auto"/>
            <w:right w:val="none" w:sz="0" w:space="0" w:color="auto"/>
          </w:divBdr>
        </w:div>
        <w:div w:id="724255195">
          <w:marLeft w:val="640"/>
          <w:marRight w:val="0"/>
          <w:marTop w:val="0"/>
          <w:marBottom w:val="0"/>
          <w:divBdr>
            <w:top w:val="none" w:sz="0" w:space="0" w:color="auto"/>
            <w:left w:val="none" w:sz="0" w:space="0" w:color="auto"/>
            <w:bottom w:val="none" w:sz="0" w:space="0" w:color="auto"/>
            <w:right w:val="none" w:sz="0" w:space="0" w:color="auto"/>
          </w:divBdr>
        </w:div>
        <w:div w:id="1490511948">
          <w:marLeft w:val="640"/>
          <w:marRight w:val="0"/>
          <w:marTop w:val="0"/>
          <w:marBottom w:val="0"/>
          <w:divBdr>
            <w:top w:val="none" w:sz="0" w:space="0" w:color="auto"/>
            <w:left w:val="none" w:sz="0" w:space="0" w:color="auto"/>
            <w:bottom w:val="none" w:sz="0" w:space="0" w:color="auto"/>
            <w:right w:val="none" w:sz="0" w:space="0" w:color="auto"/>
          </w:divBdr>
        </w:div>
        <w:div w:id="1239905228">
          <w:marLeft w:val="640"/>
          <w:marRight w:val="0"/>
          <w:marTop w:val="0"/>
          <w:marBottom w:val="0"/>
          <w:divBdr>
            <w:top w:val="none" w:sz="0" w:space="0" w:color="auto"/>
            <w:left w:val="none" w:sz="0" w:space="0" w:color="auto"/>
            <w:bottom w:val="none" w:sz="0" w:space="0" w:color="auto"/>
            <w:right w:val="none" w:sz="0" w:space="0" w:color="auto"/>
          </w:divBdr>
        </w:div>
        <w:div w:id="476383433">
          <w:marLeft w:val="640"/>
          <w:marRight w:val="0"/>
          <w:marTop w:val="0"/>
          <w:marBottom w:val="0"/>
          <w:divBdr>
            <w:top w:val="none" w:sz="0" w:space="0" w:color="auto"/>
            <w:left w:val="none" w:sz="0" w:space="0" w:color="auto"/>
            <w:bottom w:val="none" w:sz="0" w:space="0" w:color="auto"/>
            <w:right w:val="none" w:sz="0" w:space="0" w:color="auto"/>
          </w:divBdr>
        </w:div>
        <w:div w:id="2062633166">
          <w:marLeft w:val="640"/>
          <w:marRight w:val="0"/>
          <w:marTop w:val="0"/>
          <w:marBottom w:val="0"/>
          <w:divBdr>
            <w:top w:val="none" w:sz="0" w:space="0" w:color="auto"/>
            <w:left w:val="none" w:sz="0" w:space="0" w:color="auto"/>
            <w:bottom w:val="none" w:sz="0" w:space="0" w:color="auto"/>
            <w:right w:val="none" w:sz="0" w:space="0" w:color="auto"/>
          </w:divBdr>
        </w:div>
        <w:div w:id="721752795">
          <w:marLeft w:val="640"/>
          <w:marRight w:val="0"/>
          <w:marTop w:val="0"/>
          <w:marBottom w:val="0"/>
          <w:divBdr>
            <w:top w:val="none" w:sz="0" w:space="0" w:color="auto"/>
            <w:left w:val="none" w:sz="0" w:space="0" w:color="auto"/>
            <w:bottom w:val="none" w:sz="0" w:space="0" w:color="auto"/>
            <w:right w:val="none" w:sz="0" w:space="0" w:color="auto"/>
          </w:divBdr>
        </w:div>
        <w:div w:id="1948199744">
          <w:marLeft w:val="640"/>
          <w:marRight w:val="0"/>
          <w:marTop w:val="0"/>
          <w:marBottom w:val="0"/>
          <w:divBdr>
            <w:top w:val="none" w:sz="0" w:space="0" w:color="auto"/>
            <w:left w:val="none" w:sz="0" w:space="0" w:color="auto"/>
            <w:bottom w:val="none" w:sz="0" w:space="0" w:color="auto"/>
            <w:right w:val="none" w:sz="0" w:space="0" w:color="auto"/>
          </w:divBdr>
        </w:div>
        <w:div w:id="784233594">
          <w:marLeft w:val="640"/>
          <w:marRight w:val="0"/>
          <w:marTop w:val="0"/>
          <w:marBottom w:val="0"/>
          <w:divBdr>
            <w:top w:val="none" w:sz="0" w:space="0" w:color="auto"/>
            <w:left w:val="none" w:sz="0" w:space="0" w:color="auto"/>
            <w:bottom w:val="none" w:sz="0" w:space="0" w:color="auto"/>
            <w:right w:val="none" w:sz="0" w:space="0" w:color="auto"/>
          </w:divBdr>
        </w:div>
        <w:div w:id="878854904">
          <w:marLeft w:val="640"/>
          <w:marRight w:val="0"/>
          <w:marTop w:val="0"/>
          <w:marBottom w:val="0"/>
          <w:divBdr>
            <w:top w:val="none" w:sz="0" w:space="0" w:color="auto"/>
            <w:left w:val="none" w:sz="0" w:space="0" w:color="auto"/>
            <w:bottom w:val="none" w:sz="0" w:space="0" w:color="auto"/>
            <w:right w:val="none" w:sz="0" w:space="0" w:color="auto"/>
          </w:divBdr>
        </w:div>
        <w:div w:id="1159541042">
          <w:marLeft w:val="640"/>
          <w:marRight w:val="0"/>
          <w:marTop w:val="0"/>
          <w:marBottom w:val="0"/>
          <w:divBdr>
            <w:top w:val="none" w:sz="0" w:space="0" w:color="auto"/>
            <w:left w:val="none" w:sz="0" w:space="0" w:color="auto"/>
            <w:bottom w:val="none" w:sz="0" w:space="0" w:color="auto"/>
            <w:right w:val="none" w:sz="0" w:space="0" w:color="auto"/>
          </w:divBdr>
        </w:div>
        <w:div w:id="1518421806">
          <w:marLeft w:val="640"/>
          <w:marRight w:val="0"/>
          <w:marTop w:val="0"/>
          <w:marBottom w:val="0"/>
          <w:divBdr>
            <w:top w:val="none" w:sz="0" w:space="0" w:color="auto"/>
            <w:left w:val="none" w:sz="0" w:space="0" w:color="auto"/>
            <w:bottom w:val="none" w:sz="0" w:space="0" w:color="auto"/>
            <w:right w:val="none" w:sz="0" w:space="0" w:color="auto"/>
          </w:divBdr>
        </w:div>
        <w:div w:id="1996956304">
          <w:marLeft w:val="640"/>
          <w:marRight w:val="0"/>
          <w:marTop w:val="0"/>
          <w:marBottom w:val="0"/>
          <w:divBdr>
            <w:top w:val="none" w:sz="0" w:space="0" w:color="auto"/>
            <w:left w:val="none" w:sz="0" w:space="0" w:color="auto"/>
            <w:bottom w:val="none" w:sz="0" w:space="0" w:color="auto"/>
            <w:right w:val="none" w:sz="0" w:space="0" w:color="auto"/>
          </w:divBdr>
        </w:div>
        <w:div w:id="533080651">
          <w:marLeft w:val="640"/>
          <w:marRight w:val="0"/>
          <w:marTop w:val="0"/>
          <w:marBottom w:val="0"/>
          <w:divBdr>
            <w:top w:val="none" w:sz="0" w:space="0" w:color="auto"/>
            <w:left w:val="none" w:sz="0" w:space="0" w:color="auto"/>
            <w:bottom w:val="none" w:sz="0" w:space="0" w:color="auto"/>
            <w:right w:val="none" w:sz="0" w:space="0" w:color="auto"/>
          </w:divBdr>
        </w:div>
        <w:div w:id="1873687372">
          <w:marLeft w:val="640"/>
          <w:marRight w:val="0"/>
          <w:marTop w:val="0"/>
          <w:marBottom w:val="0"/>
          <w:divBdr>
            <w:top w:val="none" w:sz="0" w:space="0" w:color="auto"/>
            <w:left w:val="none" w:sz="0" w:space="0" w:color="auto"/>
            <w:bottom w:val="none" w:sz="0" w:space="0" w:color="auto"/>
            <w:right w:val="none" w:sz="0" w:space="0" w:color="auto"/>
          </w:divBdr>
        </w:div>
        <w:div w:id="269826667">
          <w:marLeft w:val="640"/>
          <w:marRight w:val="0"/>
          <w:marTop w:val="0"/>
          <w:marBottom w:val="0"/>
          <w:divBdr>
            <w:top w:val="none" w:sz="0" w:space="0" w:color="auto"/>
            <w:left w:val="none" w:sz="0" w:space="0" w:color="auto"/>
            <w:bottom w:val="none" w:sz="0" w:space="0" w:color="auto"/>
            <w:right w:val="none" w:sz="0" w:space="0" w:color="auto"/>
          </w:divBdr>
        </w:div>
        <w:div w:id="999499830">
          <w:marLeft w:val="640"/>
          <w:marRight w:val="0"/>
          <w:marTop w:val="0"/>
          <w:marBottom w:val="0"/>
          <w:divBdr>
            <w:top w:val="none" w:sz="0" w:space="0" w:color="auto"/>
            <w:left w:val="none" w:sz="0" w:space="0" w:color="auto"/>
            <w:bottom w:val="none" w:sz="0" w:space="0" w:color="auto"/>
            <w:right w:val="none" w:sz="0" w:space="0" w:color="auto"/>
          </w:divBdr>
        </w:div>
        <w:div w:id="122623510">
          <w:marLeft w:val="640"/>
          <w:marRight w:val="0"/>
          <w:marTop w:val="0"/>
          <w:marBottom w:val="0"/>
          <w:divBdr>
            <w:top w:val="none" w:sz="0" w:space="0" w:color="auto"/>
            <w:left w:val="none" w:sz="0" w:space="0" w:color="auto"/>
            <w:bottom w:val="none" w:sz="0" w:space="0" w:color="auto"/>
            <w:right w:val="none" w:sz="0" w:space="0" w:color="auto"/>
          </w:divBdr>
        </w:div>
      </w:divsChild>
    </w:div>
    <w:div w:id="261189470">
      <w:bodyDiv w:val="1"/>
      <w:marLeft w:val="0"/>
      <w:marRight w:val="0"/>
      <w:marTop w:val="0"/>
      <w:marBottom w:val="0"/>
      <w:divBdr>
        <w:top w:val="none" w:sz="0" w:space="0" w:color="auto"/>
        <w:left w:val="none" w:sz="0" w:space="0" w:color="auto"/>
        <w:bottom w:val="none" w:sz="0" w:space="0" w:color="auto"/>
        <w:right w:val="none" w:sz="0" w:space="0" w:color="auto"/>
      </w:divBdr>
      <w:divsChild>
        <w:div w:id="1179395427">
          <w:marLeft w:val="640"/>
          <w:marRight w:val="0"/>
          <w:marTop w:val="0"/>
          <w:marBottom w:val="0"/>
          <w:divBdr>
            <w:top w:val="none" w:sz="0" w:space="0" w:color="auto"/>
            <w:left w:val="none" w:sz="0" w:space="0" w:color="auto"/>
            <w:bottom w:val="none" w:sz="0" w:space="0" w:color="auto"/>
            <w:right w:val="none" w:sz="0" w:space="0" w:color="auto"/>
          </w:divBdr>
        </w:div>
        <w:div w:id="321348048">
          <w:marLeft w:val="640"/>
          <w:marRight w:val="0"/>
          <w:marTop w:val="0"/>
          <w:marBottom w:val="0"/>
          <w:divBdr>
            <w:top w:val="none" w:sz="0" w:space="0" w:color="auto"/>
            <w:left w:val="none" w:sz="0" w:space="0" w:color="auto"/>
            <w:bottom w:val="none" w:sz="0" w:space="0" w:color="auto"/>
            <w:right w:val="none" w:sz="0" w:space="0" w:color="auto"/>
          </w:divBdr>
        </w:div>
        <w:div w:id="1014723589">
          <w:marLeft w:val="640"/>
          <w:marRight w:val="0"/>
          <w:marTop w:val="0"/>
          <w:marBottom w:val="0"/>
          <w:divBdr>
            <w:top w:val="none" w:sz="0" w:space="0" w:color="auto"/>
            <w:left w:val="none" w:sz="0" w:space="0" w:color="auto"/>
            <w:bottom w:val="none" w:sz="0" w:space="0" w:color="auto"/>
            <w:right w:val="none" w:sz="0" w:space="0" w:color="auto"/>
          </w:divBdr>
        </w:div>
        <w:div w:id="1443265996">
          <w:marLeft w:val="640"/>
          <w:marRight w:val="0"/>
          <w:marTop w:val="0"/>
          <w:marBottom w:val="0"/>
          <w:divBdr>
            <w:top w:val="none" w:sz="0" w:space="0" w:color="auto"/>
            <w:left w:val="none" w:sz="0" w:space="0" w:color="auto"/>
            <w:bottom w:val="none" w:sz="0" w:space="0" w:color="auto"/>
            <w:right w:val="none" w:sz="0" w:space="0" w:color="auto"/>
          </w:divBdr>
        </w:div>
        <w:div w:id="1366632991">
          <w:marLeft w:val="640"/>
          <w:marRight w:val="0"/>
          <w:marTop w:val="0"/>
          <w:marBottom w:val="0"/>
          <w:divBdr>
            <w:top w:val="none" w:sz="0" w:space="0" w:color="auto"/>
            <w:left w:val="none" w:sz="0" w:space="0" w:color="auto"/>
            <w:bottom w:val="none" w:sz="0" w:space="0" w:color="auto"/>
            <w:right w:val="none" w:sz="0" w:space="0" w:color="auto"/>
          </w:divBdr>
        </w:div>
        <w:div w:id="1045182491">
          <w:marLeft w:val="640"/>
          <w:marRight w:val="0"/>
          <w:marTop w:val="0"/>
          <w:marBottom w:val="0"/>
          <w:divBdr>
            <w:top w:val="none" w:sz="0" w:space="0" w:color="auto"/>
            <w:left w:val="none" w:sz="0" w:space="0" w:color="auto"/>
            <w:bottom w:val="none" w:sz="0" w:space="0" w:color="auto"/>
            <w:right w:val="none" w:sz="0" w:space="0" w:color="auto"/>
          </w:divBdr>
        </w:div>
        <w:div w:id="490801483">
          <w:marLeft w:val="640"/>
          <w:marRight w:val="0"/>
          <w:marTop w:val="0"/>
          <w:marBottom w:val="0"/>
          <w:divBdr>
            <w:top w:val="none" w:sz="0" w:space="0" w:color="auto"/>
            <w:left w:val="none" w:sz="0" w:space="0" w:color="auto"/>
            <w:bottom w:val="none" w:sz="0" w:space="0" w:color="auto"/>
            <w:right w:val="none" w:sz="0" w:space="0" w:color="auto"/>
          </w:divBdr>
        </w:div>
        <w:div w:id="1309094072">
          <w:marLeft w:val="640"/>
          <w:marRight w:val="0"/>
          <w:marTop w:val="0"/>
          <w:marBottom w:val="0"/>
          <w:divBdr>
            <w:top w:val="none" w:sz="0" w:space="0" w:color="auto"/>
            <w:left w:val="none" w:sz="0" w:space="0" w:color="auto"/>
            <w:bottom w:val="none" w:sz="0" w:space="0" w:color="auto"/>
            <w:right w:val="none" w:sz="0" w:space="0" w:color="auto"/>
          </w:divBdr>
        </w:div>
        <w:div w:id="2042512962">
          <w:marLeft w:val="640"/>
          <w:marRight w:val="0"/>
          <w:marTop w:val="0"/>
          <w:marBottom w:val="0"/>
          <w:divBdr>
            <w:top w:val="none" w:sz="0" w:space="0" w:color="auto"/>
            <w:left w:val="none" w:sz="0" w:space="0" w:color="auto"/>
            <w:bottom w:val="none" w:sz="0" w:space="0" w:color="auto"/>
            <w:right w:val="none" w:sz="0" w:space="0" w:color="auto"/>
          </w:divBdr>
        </w:div>
        <w:div w:id="30542668">
          <w:marLeft w:val="640"/>
          <w:marRight w:val="0"/>
          <w:marTop w:val="0"/>
          <w:marBottom w:val="0"/>
          <w:divBdr>
            <w:top w:val="none" w:sz="0" w:space="0" w:color="auto"/>
            <w:left w:val="none" w:sz="0" w:space="0" w:color="auto"/>
            <w:bottom w:val="none" w:sz="0" w:space="0" w:color="auto"/>
            <w:right w:val="none" w:sz="0" w:space="0" w:color="auto"/>
          </w:divBdr>
        </w:div>
        <w:div w:id="1679769998">
          <w:marLeft w:val="640"/>
          <w:marRight w:val="0"/>
          <w:marTop w:val="0"/>
          <w:marBottom w:val="0"/>
          <w:divBdr>
            <w:top w:val="none" w:sz="0" w:space="0" w:color="auto"/>
            <w:left w:val="none" w:sz="0" w:space="0" w:color="auto"/>
            <w:bottom w:val="none" w:sz="0" w:space="0" w:color="auto"/>
            <w:right w:val="none" w:sz="0" w:space="0" w:color="auto"/>
          </w:divBdr>
        </w:div>
        <w:div w:id="1073315820">
          <w:marLeft w:val="640"/>
          <w:marRight w:val="0"/>
          <w:marTop w:val="0"/>
          <w:marBottom w:val="0"/>
          <w:divBdr>
            <w:top w:val="none" w:sz="0" w:space="0" w:color="auto"/>
            <w:left w:val="none" w:sz="0" w:space="0" w:color="auto"/>
            <w:bottom w:val="none" w:sz="0" w:space="0" w:color="auto"/>
            <w:right w:val="none" w:sz="0" w:space="0" w:color="auto"/>
          </w:divBdr>
        </w:div>
        <w:div w:id="1623414299">
          <w:marLeft w:val="640"/>
          <w:marRight w:val="0"/>
          <w:marTop w:val="0"/>
          <w:marBottom w:val="0"/>
          <w:divBdr>
            <w:top w:val="none" w:sz="0" w:space="0" w:color="auto"/>
            <w:left w:val="none" w:sz="0" w:space="0" w:color="auto"/>
            <w:bottom w:val="none" w:sz="0" w:space="0" w:color="auto"/>
            <w:right w:val="none" w:sz="0" w:space="0" w:color="auto"/>
          </w:divBdr>
        </w:div>
        <w:div w:id="1145587119">
          <w:marLeft w:val="640"/>
          <w:marRight w:val="0"/>
          <w:marTop w:val="0"/>
          <w:marBottom w:val="0"/>
          <w:divBdr>
            <w:top w:val="none" w:sz="0" w:space="0" w:color="auto"/>
            <w:left w:val="none" w:sz="0" w:space="0" w:color="auto"/>
            <w:bottom w:val="none" w:sz="0" w:space="0" w:color="auto"/>
            <w:right w:val="none" w:sz="0" w:space="0" w:color="auto"/>
          </w:divBdr>
        </w:div>
        <w:div w:id="1171288213">
          <w:marLeft w:val="640"/>
          <w:marRight w:val="0"/>
          <w:marTop w:val="0"/>
          <w:marBottom w:val="0"/>
          <w:divBdr>
            <w:top w:val="none" w:sz="0" w:space="0" w:color="auto"/>
            <w:left w:val="none" w:sz="0" w:space="0" w:color="auto"/>
            <w:bottom w:val="none" w:sz="0" w:space="0" w:color="auto"/>
            <w:right w:val="none" w:sz="0" w:space="0" w:color="auto"/>
          </w:divBdr>
        </w:div>
        <w:div w:id="40636243">
          <w:marLeft w:val="640"/>
          <w:marRight w:val="0"/>
          <w:marTop w:val="0"/>
          <w:marBottom w:val="0"/>
          <w:divBdr>
            <w:top w:val="none" w:sz="0" w:space="0" w:color="auto"/>
            <w:left w:val="none" w:sz="0" w:space="0" w:color="auto"/>
            <w:bottom w:val="none" w:sz="0" w:space="0" w:color="auto"/>
            <w:right w:val="none" w:sz="0" w:space="0" w:color="auto"/>
          </w:divBdr>
        </w:div>
        <w:div w:id="1507944078">
          <w:marLeft w:val="640"/>
          <w:marRight w:val="0"/>
          <w:marTop w:val="0"/>
          <w:marBottom w:val="0"/>
          <w:divBdr>
            <w:top w:val="none" w:sz="0" w:space="0" w:color="auto"/>
            <w:left w:val="none" w:sz="0" w:space="0" w:color="auto"/>
            <w:bottom w:val="none" w:sz="0" w:space="0" w:color="auto"/>
            <w:right w:val="none" w:sz="0" w:space="0" w:color="auto"/>
          </w:divBdr>
        </w:div>
        <w:div w:id="764229878">
          <w:marLeft w:val="640"/>
          <w:marRight w:val="0"/>
          <w:marTop w:val="0"/>
          <w:marBottom w:val="0"/>
          <w:divBdr>
            <w:top w:val="none" w:sz="0" w:space="0" w:color="auto"/>
            <w:left w:val="none" w:sz="0" w:space="0" w:color="auto"/>
            <w:bottom w:val="none" w:sz="0" w:space="0" w:color="auto"/>
            <w:right w:val="none" w:sz="0" w:space="0" w:color="auto"/>
          </w:divBdr>
        </w:div>
        <w:div w:id="1655185716">
          <w:marLeft w:val="640"/>
          <w:marRight w:val="0"/>
          <w:marTop w:val="0"/>
          <w:marBottom w:val="0"/>
          <w:divBdr>
            <w:top w:val="none" w:sz="0" w:space="0" w:color="auto"/>
            <w:left w:val="none" w:sz="0" w:space="0" w:color="auto"/>
            <w:bottom w:val="none" w:sz="0" w:space="0" w:color="auto"/>
            <w:right w:val="none" w:sz="0" w:space="0" w:color="auto"/>
          </w:divBdr>
        </w:div>
        <w:div w:id="1707172428">
          <w:marLeft w:val="640"/>
          <w:marRight w:val="0"/>
          <w:marTop w:val="0"/>
          <w:marBottom w:val="0"/>
          <w:divBdr>
            <w:top w:val="none" w:sz="0" w:space="0" w:color="auto"/>
            <w:left w:val="none" w:sz="0" w:space="0" w:color="auto"/>
            <w:bottom w:val="none" w:sz="0" w:space="0" w:color="auto"/>
            <w:right w:val="none" w:sz="0" w:space="0" w:color="auto"/>
          </w:divBdr>
        </w:div>
        <w:div w:id="271938682">
          <w:marLeft w:val="640"/>
          <w:marRight w:val="0"/>
          <w:marTop w:val="0"/>
          <w:marBottom w:val="0"/>
          <w:divBdr>
            <w:top w:val="none" w:sz="0" w:space="0" w:color="auto"/>
            <w:left w:val="none" w:sz="0" w:space="0" w:color="auto"/>
            <w:bottom w:val="none" w:sz="0" w:space="0" w:color="auto"/>
            <w:right w:val="none" w:sz="0" w:space="0" w:color="auto"/>
          </w:divBdr>
        </w:div>
        <w:div w:id="1517887325">
          <w:marLeft w:val="640"/>
          <w:marRight w:val="0"/>
          <w:marTop w:val="0"/>
          <w:marBottom w:val="0"/>
          <w:divBdr>
            <w:top w:val="none" w:sz="0" w:space="0" w:color="auto"/>
            <w:left w:val="none" w:sz="0" w:space="0" w:color="auto"/>
            <w:bottom w:val="none" w:sz="0" w:space="0" w:color="auto"/>
            <w:right w:val="none" w:sz="0" w:space="0" w:color="auto"/>
          </w:divBdr>
        </w:div>
        <w:div w:id="254365524">
          <w:marLeft w:val="640"/>
          <w:marRight w:val="0"/>
          <w:marTop w:val="0"/>
          <w:marBottom w:val="0"/>
          <w:divBdr>
            <w:top w:val="none" w:sz="0" w:space="0" w:color="auto"/>
            <w:left w:val="none" w:sz="0" w:space="0" w:color="auto"/>
            <w:bottom w:val="none" w:sz="0" w:space="0" w:color="auto"/>
            <w:right w:val="none" w:sz="0" w:space="0" w:color="auto"/>
          </w:divBdr>
        </w:div>
        <w:div w:id="1061368406">
          <w:marLeft w:val="640"/>
          <w:marRight w:val="0"/>
          <w:marTop w:val="0"/>
          <w:marBottom w:val="0"/>
          <w:divBdr>
            <w:top w:val="none" w:sz="0" w:space="0" w:color="auto"/>
            <w:left w:val="none" w:sz="0" w:space="0" w:color="auto"/>
            <w:bottom w:val="none" w:sz="0" w:space="0" w:color="auto"/>
            <w:right w:val="none" w:sz="0" w:space="0" w:color="auto"/>
          </w:divBdr>
        </w:div>
        <w:div w:id="982008303">
          <w:marLeft w:val="640"/>
          <w:marRight w:val="0"/>
          <w:marTop w:val="0"/>
          <w:marBottom w:val="0"/>
          <w:divBdr>
            <w:top w:val="none" w:sz="0" w:space="0" w:color="auto"/>
            <w:left w:val="none" w:sz="0" w:space="0" w:color="auto"/>
            <w:bottom w:val="none" w:sz="0" w:space="0" w:color="auto"/>
            <w:right w:val="none" w:sz="0" w:space="0" w:color="auto"/>
          </w:divBdr>
        </w:div>
        <w:div w:id="199628367">
          <w:marLeft w:val="640"/>
          <w:marRight w:val="0"/>
          <w:marTop w:val="0"/>
          <w:marBottom w:val="0"/>
          <w:divBdr>
            <w:top w:val="none" w:sz="0" w:space="0" w:color="auto"/>
            <w:left w:val="none" w:sz="0" w:space="0" w:color="auto"/>
            <w:bottom w:val="none" w:sz="0" w:space="0" w:color="auto"/>
            <w:right w:val="none" w:sz="0" w:space="0" w:color="auto"/>
          </w:divBdr>
        </w:div>
        <w:div w:id="966400581">
          <w:marLeft w:val="640"/>
          <w:marRight w:val="0"/>
          <w:marTop w:val="0"/>
          <w:marBottom w:val="0"/>
          <w:divBdr>
            <w:top w:val="none" w:sz="0" w:space="0" w:color="auto"/>
            <w:left w:val="none" w:sz="0" w:space="0" w:color="auto"/>
            <w:bottom w:val="none" w:sz="0" w:space="0" w:color="auto"/>
            <w:right w:val="none" w:sz="0" w:space="0" w:color="auto"/>
          </w:divBdr>
        </w:div>
        <w:div w:id="988938928">
          <w:marLeft w:val="640"/>
          <w:marRight w:val="0"/>
          <w:marTop w:val="0"/>
          <w:marBottom w:val="0"/>
          <w:divBdr>
            <w:top w:val="none" w:sz="0" w:space="0" w:color="auto"/>
            <w:left w:val="none" w:sz="0" w:space="0" w:color="auto"/>
            <w:bottom w:val="none" w:sz="0" w:space="0" w:color="auto"/>
            <w:right w:val="none" w:sz="0" w:space="0" w:color="auto"/>
          </w:divBdr>
        </w:div>
        <w:div w:id="467431949">
          <w:marLeft w:val="640"/>
          <w:marRight w:val="0"/>
          <w:marTop w:val="0"/>
          <w:marBottom w:val="0"/>
          <w:divBdr>
            <w:top w:val="none" w:sz="0" w:space="0" w:color="auto"/>
            <w:left w:val="none" w:sz="0" w:space="0" w:color="auto"/>
            <w:bottom w:val="none" w:sz="0" w:space="0" w:color="auto"/>
            <w:right w:val="none" w:sz="0" w:space="0" w:color="auto"/>
          </w:divBdr>
        </w:div>
        <w:div w:id="1229267099">
          <w:marLeft w:val="640"/>
          <w:marRight w:val="0"/>
          <w:marTop w:val="0"/>
          <w:marBottom w:val="0"/>
          <w:divBdr>
            <w:top w:val="none" w:sz="0" w:space="0" w:color="auto"/>
            <w:left w:val="none" w:sz="0" w:space="0" w:color="auto"/>
            <w:bottom w:val="none" w:sz="0" w:space="0" w:color="auto"/>
            <w:right w:val="none" w:sz="0" w:space="0" w:color="auto"/>
          </w:divBdr>
        </w:div>
        <w:div w:id="1962300629">
          <w:marLeft w:val="640"/>
          <w:marRight w:val="0"/>
          <w:marTop w:val="0"/>
          <w:marBottom w:val="0"/>
          <w:divBdr>
            <w:top w:val="none" w:sz="0" w:space="0" w:color="auto"/>
            <w:left w:val="none" w:sz="0" w:space="0" w:color="auto"/>
            <w:bottom w:val="none" w:sz="0" w:space="0" w:color="auto"/>
            <w:right w:val="none" w:sz="0" w:space="0" w:color="auto"/>
          </w:divBdr>
        </w:div>
        <w:div w:id="1861357387">
          <w:marLeft w:val="640"/>
          <w:marRight w:val="0"/>
          <w:marTop w:val="0"/>
          <w:marBottom w:val="0"/>
          <w:divBdr>
            <w:top w:val="none" w:sz="0" w:space="0" w:color="auto"/>
            <w:left w:val="none" w:sz="0" w:space="0" w:color="auto"/>
            <w:bottom w:val="none" w:sz="0" w:space="0" w:color="auto"/>
            <w:right w:val="none" w:sz="0" w:space="0" w:color="auto"/>
          </w:divBdr>
        </w:div>
        <w:div w:id="2025132984">
          <w:marLeft w:val="640"/>
          <w:marRight w:val="0"/>
          <w:marTop w:val="0"/>
          <w:marBottom w:val="0"/>
          <w:divBdr>
            <w:top w:val="none" w:sz="0" w:space="0" w:color="auto"/>
            <w:left w:val="none" w:sz="0" w:space="0" w:color="auto"/>
            <w:bottom w:val="none" w:sz="0" w:space="0" w:color="auto"/>
            <w:right w:val="none" w:sz="0" w:space="0" w:color="auto"/>
          </w:divBdr>
        </w:div>
        <w:div w:id="48698877">
          <w:marLeft w:val="640"/>
          <w:marRight w:val="0"/>
          <w:marTop w:val="0"/>
          <w:marBottom w:val="0"/>
          <w:divBdr>
            <w:top w:val="none" w:sz="0" w:space="0" w:color="auto"/>
            <w:left w:val="none" w:sz="0" w:space="0" w:color="auto"/>
            <w:bottom w:val="none" w:sz="0" w:space="0" w:color="auto"/>
            <w:right w:val="none" w:sz="0" w:space="0" w:color="auto"/>
          </w:divBdr>
        </w:div>
        <w:div w:id="444806941">
          <w:marLeft w:val="640"/>
          <w:marRight w:val="0"/>
          <w:marTop w:val="0"/>
          <w:marBottom w:val="0"/>
          <w:divBdr>
            <w:top w:val="none" w:sz="0" w:space="0" w:color="auto"/>
            <w:left w:val="none" w:sz="0" w:space="0" w:color="auto"/>
            <w:bottom w:val="none" w:sz="0" w:space="0" w:color="auto"/>
            <w:right w:val="none" w:sz="0" w:space="0" w:color="auto"/>
          </w:divBdr>
        </w:div>
        <w:div w:id="183447209">
          <w:marLeft w:val="640"/>
          <w:marRight w:val="0"/>
          <w:marTop w:val="0"/>
          <w:marBottom w:val="0"/>
          <w:divBdr>
            <w:top w:val="none" w:sz="0" w:space="0" w:color="auto"/>
            <w:left w:val="none" w:sz="0" w:space="0" w:color="auto"/>
            <w:bottom w:val="none" w:sz="0" w:space="0" w:color="auto"/>
            <w:right w:val="none" w:sz="0" w:space="0" w:color="auto"/>
          </w:divBdr>
        </w:div>
        <w:div w:id="901675632">
          <w:marLeft w:val="640"/>
          <w:marRight w:val="0"/>
          <w:marTop w:val="0"/>
          <w:marBottom w:val="0"/>
          <w:divBdr>
            <w:top w:val="none" w:sz="0" w:space="0" w:color="auto"/>
            <w:left w:val="none" w:sz="0" w:space="0" w:color="auto"/>
            <w:bottom w:val="none" w:sz="0" w:space="0" w:color="auto"/>
            <w:right w:val="none" w:sz="0" w:space="0" w:color="auto"/>
          </w:divBdr>
        </w:div>
        <w:div w:id="1228110633">
          <w:marLeft w:val="640"/>
          <w:marRight w:val="0"/>
          <w:marTop w:val="0"/>
          <w:marBottom w:val="0"/>
          <w:divBdr>
            <w:top w:val="none" w:sz="0" w:space="0" w:color="auto"/>
            <w:left w:val="none" w:sz="0" w:space="0" w:color="auto"/>
            <w:bottom w:val="none" w:sz="0" w:space="0" w:color="auto"/>
            <w:right w:val="none" w:sz="0" w:space="0" w:color="auto"/>
          </w:divBdr>
        </w:div>
        <w:div w:id="605698386">
          <w:marLeft w:val="640"/>
          <w:marRight w:val="0"/>
          <w:marTop w:val="0"/>
          <w:marBottom w:val="0"/>
          <w:divBdr>
            <w:top w:val="none" w:sz="0" w:space="0" w:color="auto"/>
            <w:left w:val="none" w:sz="0" w:space="0" w:color="auto"/>
            <w:bottom w:val="none" w:sz="0" w:space="0" w:color="auto"/>
            <w:right w:val="none" w:sz="0" w:space="0" w:color="auto"/>
          </w:divBdr>
        </w:div>
        <w:div w:id="1434519068">
          <w:marLeft w:val="640"/>
          <w:marRight w:val="0"/>
          <w:marTop w:val="0"/>
          <w:marBottom w:val="0"/>
          <w:divBdr>
            <w:top w:val="none" w:sz="0" w:space="0" w:color="auto"/>
            <w:left w:val="none" w:sz="0" w:space="0" w:color="auto"/>
            <w:bottom w:val="none" w:sz="0" w:space="0" w:color="auto"/>
            <w:right w:val="none" w:sz="0" w:space="0" w:color="auto"/>
          </w:divBdr>
        </w:div>
        <w:div w:id="410392871">
          <w:marLeft w:val="640"/>
          <w:marRight w:val="0"/>
          <w:marTop w:val="0"/>
          <w:marBottom w:val="0"/>
          <w:divBdr>
            <w:top w:val="none" w:sz="0" w:space="0" w:color="auto"/>
            <w:left w:val="none" w:sz="0" w:space="0" w:color="auto"/>
            <w:bottom w:val="none" w:sz="0" w:space="0" w:color="auto"/>
            <w:right w:val="none" w:sz="0" w:space="0" w:color="auto"/>
          </w:divBdr>
        </w:div>
        <w:div w:id="1486700703">
          <w:marLeft w:val="640"/>
          <w:marRight w:val="0"/>
          <w:marTop w:val="0"/>
          <w:marBottom w:val="0"/>
          <w:divBdr>
            <w:top w:val="none" w:sz="0" w:space="0" w:color="auto"/>
            <w:left w:val="none" w:sz="0" w:space="0" w:color="auto"/>
            <w:bottom w:val="none" w:sz="0" w:space="0" w:color="auto"/>
            <w:right w:val="none" w:sz="0" w:space="0" w:color="auto"/>
          </w:divBdr>
        </w:div>
        <w:div w:id="876895711">
          <w:marLeft w:val="640"/>
          <w:marRight w:val="0"/>
          <w:marTop w:val="0"/>
          <w:marBottom w:val="0"/>
          <w:divBdr>
            <w:top w:val="none" w:sz="0" w:space="0" w:color="auto"/>
            <w:left w:val="none" w:sz="0" w:space="0" w:color="auto"/>
            <w:bottom w:val="none" w:sz="0" w:space="0" w:color="auto"/>
            <w:right w:val="none" w:sz="0" w:space="0" w:color="auto"/>
          </w:divBdr>
        </w:div>
        <w:div w:id="298072124">
          <w:marLeft w:val="640"/>
          <w:marRight w:val="0"/>
          <w:marTop w:val="0"/>
          <w:marBottom w:val="0"/>
          <w:divBdr>
            <w:top w:val="none" w:sz="0" w:space="0" w:color="auto"/>
            <w:left w:val="none" w:sz="0" w:space="0" w:color="auto"/>
            <w:bottom w:val="none" w:sz="0" w:space="0" w:color="auto"/>
            <w:right w:val="none" w:sz="0" w:space="0" w:color="auto"/>
          </w:divBdr>
        </w:div>
        <w:div w:id="367604951">
          <w:marLeft w:val="640"/>
          <w:marRight w:val="0"/>
          <w:marTop w:val="0"/>
          <w:marBottom w:val="0"/>
          <w:divBdr>
            <w:top w:val="none" w:sz="0" w:space="0" w:color="auto"/>
            <w:left w:val="none" w:sz="0" w:space="0" w:color="auto"/>
            <w:bottom w:val="none" w:sz="0" w:space="0" w:color="auto"/>
            <w:right w:val="none" w:sz="0" w:space="0" w:color="auto"/>
          </w:divBdr>
        </w:div>
        <w:div w:id="1488939780">
          <w:marLeft w:val="640"/>
          <w:marRight w:val="0"/>
          <w:marTop w:val="0"/>
          <w:marBottom w:val="0"/>
          <w:divBdr>
            <w:top w:val="none" w:sz="0" w:space="0" w:color="auto"/>
            <w:left w:val="none" w:sz="0" w:space="0" w:color="auto"/>
            <w:bottom w:val="none" w:sz="0" w:space="0" w:color="auto"/>
            <w:right w:val="none" w:sz="0" w:space="0" w:color="auto"/>
          </w:divBdr>
        </w:div>
        <w:div w:id="649166142">
          <w:marLeft w:val="640"/>
          <w:marRight w:val="0"/>
          <w:marTop w:val="0"/>
          <w:marBottom w:val="0"/>
          <w:divBdr>
            <w:top w:val="none" w:sz="0" w:space="0" w:color="auto"/>
            <w:left w:val="none" w:sz="0" w:space="0" w:color="auto"/>
            <w:bottom w:val="none" w:sz="0" w:space="0" w:color="auto"/>
            <w:right w:val="none" w:sz="0" w:space="0" w:color="auto"/>
          </w:divBdr>
        </w:div>
      </w:divsChild>
    </w:div>
    <w:div w:id="265113240">
      <w:bodyDiv w:val="1"/>
      <w:marLeft w:val="0"/>
      <w:marRight w:val="0"/>
      <w:marTop w:val="0"/>
      <w:marBottom w:val="0"/>
      <w:divBdr>
        <w:top w:val="none" w:sz="0" w:space="0" w:color="auto"/>
        <w:left w:val="none" w:sz="0" w:space="0" w:color="auto"/>
        <w:bottom w:val="none" w:sz="0" w:space="0" w:color="auto"/>
        <w:right w:val="none" w:sz="0" w:space="0" w:color="auto"/>
      </w:divBdr>
      <w:divsChild>
        <w:div w:id="211426997">
          <w:marLeft w:val="640"/>
          <w:marRight w:val="0"/>
          <w:marTop w:val="0"/>
          <w:marBottom w:val="0"/>
          <w:divBdr>
            <w:top w:val="none" w:sz="0" w:space="0" w:color="auto"/>
            <w:left w:val="none" w:sz="0" w:space="0" w:color="auto"/>
            <w:bottom w:val="none" w:sz="0" w:space="0" w:color="auto"/>
            <w:right w:val="none" w:sz="0" w:space="0" w:color="auto"/>
          </w:divBdr>
        </w:div>
        <w:div w:id="2016105997">
          <w:marLeft w:val="640"/>
          <w:marRight w:val="0"/>
          <w:marTop w:val="0"/>
          <w:marBottom w:val="0"/>
          <w:divBdr>
            <w:top w:val="none" w:sz="0" w:space="0" w:color="auto"/>
            <w:left w:val="none" w:sz="0" w:space="0" w:color="auto"/>
            <w:bottom w:val="none" w:sz="0" w:space="0" w:color="auto"/>
            <w:right w:val="none" w:sz="0" w:space="0" w:color="auto"/>
          </w:divBdr>
        </w:div>
        <w:div w:id="422260120">
          <w:marLeft w:val="640"/>
          <w:marRight w:val="0"/>
          <w:marTop w:val="0"/>
          <w:marBottom w:val="0"/>
          <w:divBdr>
            <w:top w:val="none" w:sz="0" w:space="0" w:color="auto"/>
            <w:left w:val="none" w:sz="0" w:space="0" w:color="auto"/>
            <w:bottom w:val="none" w:sz="0" w:space="0" w:color="auto"/>
            <w:right w:val="none" w:sz="0" w:space="0" w:color="auto"/>
          </w:divBdr>
        </w:div>
        <w:div w:id="308435964">
          <w:marLeft w:val="640"/>
          <w:marRight w:val="0"/>
          <w:marTop w:val="0"/>
          <w:marBottom w:val="0"/>
          <w:divBdr>
            <w:top w:val="none" w:sz="0" w:space="0" w:color="auto"/>
            <w:left w:val="none" w:sz="0" w:space="0" w:color="auto"/>
            <w:bottom w:val="none" w:sz="0" w:space="0" w:color="auto"/>
            <w:right w:val="none" w:sz="0" w:space="0" w:color="auto"/>
          </w:divBdr>
        </w:div>
        <w:div w:id="215121690">
          <w:marLeft w:val="640"/>
          <w:marRight w:val="0"/>
          <w:marTop w:val="0"/>
          <w:marBottom w:val="0"/>
          <w:divBdr>
            <w:top w:val="none" w:sz="0" w:space="0" w:color="auto"/>
            <w:left w:val="none" w:sz="0" w:space="0" w:color="auto"/>
            <w:bottom w:val="none" w:sz="0" w:space="0" w:color="auto"/>
            <w:right w:val="none" w:sz="0" w:space="0" w:color="auto"/>
          </w:divBdr>
        </w:div>
        <w:div w:id="1114137203">
          <w:marLeft w:val="640"/>
          <w:marRight w:val="0"/>
          <w:marTop w:val="0"/>
          <w:marBottom w:val="0"/>
          <w:divBdr>
            <w:top w:val="none" w:sz="0" w:space="0" w:color="auto"/>
            <w:left w:val="none" w:sz="0" w:space="0" w:color="auto"/>
            <w:bottom w:val="none" w:sz="0" w:space="0" w:color="auto"/>
            <w:right w:val="none" w:sz="0" w:space="0" w:color="auto"/>
          </w:divBdr>
        </w:div>
        <w:div w:id="511072164">
          <w:marLeft w:val="640"/>
          <w:marRight w:val="0"/>
          <w:marTop w:val="0"/>
          <w:marBottom w:val="0"/>
          <w:divBdr>
            <w:top w:val="none" w:sz="0" w:space="0" w:color="auto"/>
            <w:left w:val="none" w:sz="0" w:space="0" w:color="auto"/>
            <w:bottom w:val="none" w:sz="0" w:space="0" w:color="auto"/>
            <w:right w:val="none" w:sz="0" w:space="0" w:color="auto"/>
          </w:divBdr>
        </w:div>
        <w:div w:id="1367950959">
          <w:marLeft w:val="640"/>
          <w:marRight w:val="0"/>
          <w:marTop w:val="0"/>
          <w:marBottom w:val="0"/>
          <w:divBdr>
            <w:top w:val="none" w:sz="0" w:space="0" w:color="auto"/>
            <w:left w:val="none" w:sz="0" w:space="0" w:color="auto"/>
            <w:bottom w:val="none" w:sz="0" w:space="0" w:color="auto"/>
            <w:right w:val="none" w:sz="0" w:space="0" w:color="auto"/>
          </w:divBdr>
        </w:div>
        <w:div w:id="1053505529">
          <w:marLeft w:val="640"/>
          <w:marRight w:val="0"/>
          <w:marTop w:val="0"/>
          <w:marBottom w:val="0"/>
          <w:divBdr>
            <w:top w:val="none" w:sz="0" w:space="0" w:color="auto"/>
            <w:left w:val="none" w:sz="0" w:space="0" w:color="auto"/>
            <w:bottom w:val="none" w:sz="0" w:space="0" w:color="auto"/>
            <w:right w:val="none" w:sz="0" w:space="0" w:color="auto"/>
          </w:divBdr>
        </w:div>
        <w:div w:id="1868717556">
          <w:marLeft w:val="640"/>
          <w:marRight w:val="0"/>
          <w:marTop w:val="0"/>
          <w:marBottom w:val="0"/>
          <w:divBdr>
            <w:top w:val="none" w:sz="0" w:space="0" w:color="auto"/>
            <w:left w:val="none" w:sz="0" w:space="0" w:color="auto"/>
            <w:bottom w:val="none" w:sz="0" w:space="0" w:color="auto"/>
            <w:right w:val="none" w:sz="0" w:space="0" w:color="auto"/>
          </w:divBdr>
        </w:div>
        <w:div w:id="968705912">
          <w:marLeft w:val="640"/>
          <w:marRight w:val="0"/>
          <w:marTop w:val="0"/>
          <w:marBottom w:val="0"/>
          <w:divBdr>
            <w:top w:val="none" w:sz="0" w:space="0" w:color="auto"/>
            <w:left w:val="none" w:sz="0" w:space="0" w:color="auto"/>
            <w:bottom w:val="none" w:sz="0" w:space="0" w:color="auto"/>
            <w:right w:val="none" w:sz="0" w:space="0" w:color="auto"/>
          </w:divBdr>
        </w:div>
        <w:div w:id="547302350">
          <w:marLeft w:val="640"/>
          <w:marRight w:val="0"/>
          <w:marTop w:val="0"/>
          <w:marBottom w:val="0"/>
          <w:divBdr>
            <w:top w:val="none" w:sz="0" w:space="0" w:color="auto"/>
            <w:left w:val="none" w:sz="0" w:space="0" w:color="auto"/>
            <w:bottom w:val="none" w:sz="0" w:space="0" w:color="auto"/>
            <w:right w:val="none" w:sz="0" w:space="0" w:color="auto"/>
          </w:divBdr>
        </w:div>
        <w:div w:id="1484273821">
          <w:marLeft w:val="640"/>
          <w:marRight w:val="0"/>
          <w:marTop w:val="0"/>
          <w:marBottom w:val="0"/>
          <w:divBdr>
            <w:top w:val="none" w:sz="0" w:space="0" w:color="auto"/>
            <w:left w:val="none" w:sz="0" w:space="0" w:color="auto"/>
            <w:bottom w:val="none" w:sz="0" w:space="0" w:color="auto"/>
            <w:right w:val="none" w:sz="0" w:space="0" w:color="auto"/>
          </w:divBdr>
        </w:div>
        <w:div w:id="285966044">
          <w:marLeft w:val="640"/>
          <w:marRight w:val="0"/>
          <w:marTop w:val="0"/>
          <w:marBottom w:val="0"/>
          <w:divBdr>
            <w:top w:val="none" w:sz="0" w:space="0" w:color="auto"/>
            <w:left w:val="none" w:sz="0" w:space="0" w:color="auto"/>
            <w:bottom w:val="none" w:sz="0" w:space="0" w:color="auto"/>
            <w:right w:val="none" w:sz="0" w:space="0" w:color="auto"/>
          </w:divBdr>
        </w:div>
        <w:div w:id="2075542276">
          <w:marLeft w:val="640"/>
          <w:marRight w:val="0"/>
          <w:marTop w:val="0"/>
          <w:marBottom w:val="0"/>
          <w:divBdr>
            <w:top w:val="none" w:sz="0" w:space="0" w:color="auto"/>
            <w:left w:val="none" w:sz="0" w:space="0" w:color="auto"/>
            <w:bottom w:val="none" w:sz="0" w:space="0" w:color="auto"/>
            <w:right w:val="none" w:sz="0" w:space="0" w:color="auto"/>
          </w:divBdr>
        </w:div>
        <w:div w:id="702091894">
          <w:marLeft w:val="640"/>
          <w:marRight w:val="0"/>
          <w:marTop w:val="0"/>
          <w:marBottom w:val="0"/>
          <w:divBdr>
            <w:top w:val="none" w:sz="0" w:space="0" w:color="auto"/>
            <w:left w:val="none" w:sz="0" w:space="0" w:color="auto"/>
            <w:bottom w:val="none" w:sz="0" w:space="0" w:color="auto"/>
            <w:right w:val="none" w:sz="0" w:space="0" w:color="auto"/>
          </w:divBdr>
        </w:div>
        <w:div w:id="193152802">
          <w:marLeft w:val="640"/>
          <w:marRight w:val="0"/>
          <w:marTop w:val="0"/>
          <w:marBottom w:val="0"/>
          <w:divBdr>
            <w:top w:val="none" w:sz="0" w:space="0" w:color="auto"/>
            <w:left w:val="none" w:sz="0" w:space="0" w:color="auto"/>
            <w:bottom w:val="none" w:sz="0" w:space="0" w:color="auto"/>
            <w:right w:val="none" w:sz="0" w:space="0" w:color="auto"/>
          </w:divBdr>
        </w:div>
        <w:div w:id="647824679">
          <w:marLeft w:val="640"/>
          <w:marRight w:val="0"/>
          <w:marTop w:val="0"/>
          <w:marBottom w:val="0"/>
          <w:divBdr>
            <w:top w:val="none" w:sz="0" w:space="0" w:color="auto"/>
            <w:left w:val="none" w:sz="0" w:space="0" w:color="auto"/>
            <w:bottom w:val="none" w:sz="0" w:space="0" w:color="auto"/>
            <w:right w:val="none" w:sz="0" w:space="0" w:color="auto"/>
          </w:divBdr>
        </w:div>
        <w:div w:id="1817994142">
          <w:marLeft w:val="640"/>
          <w:marRight w:val="0"/>
          <w:marTop w:val="0"/>
          <w:marBottom w:val="0"/>
          <w:divBdr>
            <w:top w:val="none" w:sz="0" w:space="0" w:color="auto"/>
            <w:left w:val="none" w:sz="0" w:space="0" w:color="auto"/>
            <w:bottom w:val="none" w:sz="0" w:space="0" w:color="auto"/>
            <w:right w:val="none" w:sz="0" w:space="0" w:color="auto"/>
          </w:divBdr>
        </w:div>
        <w:div w:id="670378260">
          <w:marLeft w:val="640"/>
          <w:marRight w:val="0"/>
          <w:marTop w:val="0"/>
          <w:marBottom w:val="0"/>
          <w:divBdr>
            <w:top w:val="none" w:sz="0" w:space="0" w:color="auto"/>
            <w:left w:val="none" w:sz="0" w:space="0" w:color="auto"/>
            <w:bottom w:val="none" w:sz="0" w:space="0" w:color="auto"/>
            <w:right w:val="none" w:sz="0" w:space="0" w:color="auto"/>
          </w:divBdr>
        </w:div>
        <w:div w:id="1790388770">
          <w:marLeft w:val="640"/>
          <w:marRight w:val="0"/>
          <w:marTop w:val="0"/>
          <w:marBottom w:val="0"/>
          <w:divBdr>
            <w:top w:val="none" w:sz="0" w:space="0" w:color="auto"/>
            <w:left w:val="none" w:sz="0" w:space="0" w:color="auto"/>
            <w:bottom w:val="none" w:sz="0" w:space="0" w:color="auto"/>
            <w:right w:val="none" w:sz="0" w:space="0" w:color="auto"/>
          </w:divBdr>
        </w:div>
        <w:div w:id="1653482517">
          <w:marLeft w:val="640"/>
          <w:marRight w:val="0"/>
          <w:marTop w:val="0"/>
          <w:marBottom w:val="0"/>
          <w:divBdr>
            <w:top w:val="none" w:sz="0" w:space="0" w:color="auto"/>
            <w:left w:val="none" w:sz="0" w:space="0" w:color="auto"/>
            <w:bottom w:val="none" w:sz="0" w:space="0" w:color="auto"/>
            <w:right w:val="none" w:sz="0" w:space="0" w:color="auto"/>
          </w:divBdr>
        </w:div>
        <w:div w:id="1701315123">
          <w:marLeft w:val="640"/>
          <w:marRight w:val="0"/>
          <w:marTop w:val="0"/>
          <w:marBottom w:val="0"/>
          <w:divBdr>
            <w:top w:val="none" w:sz="0" w:space="0" w:color="auto"/>
            <w:left w:val="none" w:sz="0" w:space="0" w:color="auto"/>
            <w:bottom w:val="none" w:sz="0" w:space="0" w:color="auto"/>
            <w:right w:val="none" w:sz="0" w:space="0" w:color="auto"/>
          </w:divBdr>
        </w:div>
        <w:div w:id="1157452043">
          <w:marLeft w:val="640"/>
          <w:marRight w:val="0"/>
          <w:marTop w:val="0"/>
          <w:marBottom w:val="0"/>
          <w:divBdr>
            <w:top w:val="none" w:sz="0" w:space="0" w:color="auto"/>
            <w:left w:val="none" w:sz="0" w:space="0" w:color="auto"/>
            <w:bottom w:val="none" w:sz="0" w:space="0" w:color="auto"/>
            <w:right w:val="none" w:sz="0" w:space="0" w:color="auto"/>
          </w:divBdr>
        </w:div>
        <w:div w:id="1079868677">
          <w:marLeft w:val="640"/>
          <w:marRight w:val="0"/>
          <w:marTop w:val="0"/>
          <w:marBottom w:val="0"/>
          <w:divBdr>
            <w:top w:val="none" w:sz="0" w:space="0" w:color="auto"/>
            <w:left w:val="none" w:sz="0" w:space="0" w:color="auto"/>
            <w:bottom w:val="none" w:sz="0" w:space="0" w:color="auto"/>
            <w:right w:val="none" w:sz="0" w:space="0" w:color="auto"/>
          </w:divBdr>
        </w:div>
        <w:div w:id="1069422355">
          <w:marLeft w:val="640"/>
          <w:marRight w:val="0"/>
          <w:marTop w:val="0"/>
          <w:marBottom w:val="0"/>
          <w:divBdr>
            <w:top w:val="none" w:sz="0" w:space="0" w:color="auto"/>
            <w:left w:val="none" w:sz="0" w:space="0" w:color="auto"/>
            <w:bottom w:val="none" w:sz="0" w:space="0" w:color="auto"/>
            <w:right w:val="none" w:sz="0" w:space="0" w:color="auto"/>
          </w:divBdr>
        </w:div>
        <w:div w:id="1788963419">
          <w:marLeft w:val="640"/>
          <w:marRight w:val="0"/>
          <w:marTop w:val="0"/>
          <w:marBottom w:val="0"/>
          <w:divBdr>
            <w:top w:val="none" w:sz="0" w:space="0" w:color="auto"/>
            <w:left w:val="none" w:sz="0" w:space="0" w:color="auto"/>
            <w:bottom w:val="none" w:sz="0" w:space="0" w:color="auto"/>
            <w:right w:val="none" w:sz="0" w:space="0" w:color="auto"/>
          </w:divBdr>
        </w:div>
        <w:div w:id="1442068995">
          <w:marLeft w:val="640"/>
          <w:marRight w:val="0"/>
          <w:marTop w:val="0"/>
          <w:marBottom w:val="0"/>
          <w:divBdr>
            <w:top w:val="none" w:sz="0" w:space="0" w:color="auto"/>
            <w:left w:val="none" w:sz="0" w:space="0" w:color="auto"/>
            <w:bottom w:val="none" w:sz="0" w:space="0" w:color="auto"/>
            <w:right w:val="none" w:sz="0" w:space="0" w:color="auto"/>
          </w:divBdr>
        </w:div>
        <w:div w:id="2051103423">
          <w:marLeft w:val="640"/>
          <w:marRight w:val="0"/>
          <w:marTop w:val="0"/>
          <w:marBottom w:val="0"/>
          <w:divBdr>
            <w:top w:val="none" w:sz="0" w:space="0" w:color="auto"/>
            <w:left w:val="none" w:sz="0" w:space="0" w:color="auto"/>
            <w:bottom w:val="none" w:sz="0" w:space="0" w:color="auto"/>
            <w:right w:val="none" w:sz="0" w:space="0" w:color="auto"/>
          </w:divBdr>
        </w:div>
        <w:div w:id="1372611466">
          <w:marLeft w:val="640"/>
          <w:marRight w:val="0"/>
          <w:marTop w:val="0"/>
          <w:marBottom w:val="0"/>
          <w:divBdr>
            <w:top w:val="none" w:sz="0" w:space="0" w:color="auto"/>
            <w:left w:val="none" w:sz="0" w:space="0" w:color="auto"/>
            <w:bottom w:val="none" w:sz="0" w:space="0" w:color="auto"/>
            <w:right w:val="none" w:sz="0" w:space="0" w:color="auto"/>
          </w:divBdr>
        </w:div>
        <w:div w:id="1424180793">
          <w:marLeft w:val="640"/>
          <w:marRight w:val="0"/>
          <w:marTop w:val="0"/>
          <w:marBottom w:val="0"/>
          <w:divBdr>
            <w:top w:val="none" w:sz="0" w:space="0" w:color="auto"/>
            <w:left w:val="none" w:sz="0" w:space="0" w:color="auto"/>
            <w:bottom w:val="none" w:sz="0" w:space="0" w:color="auto"/>
            <w:right w:val="none" w:sz="0" w:space="0" w:color="auto"/>
          </w:divBdr>
        </w:div>
        <w:div w:id="1443722548">
          <w:marLeft w:val="640"/>
          <w:marRight w:val="0"/>
          <w:marTop w:val="0"/>
          <w:marBottom w:val="0"/>
          <w:divBdr>
            <w:top w:val="none" w:sz="0" w:space="0" w:color="auto"/>
            <w:left w:val="none" w:sz="0" w:space="0" w:color="auto"/>
            <w:bottom w:val="none" w:sz="0" w:space="0" w:color="auto"/>
            <w:right w:val="none" w:sz="0" w:space="0" w:color="auto"/>
          </w:divBdr>
        </w:div>
        <w:div w:id="792671593">
          <w:marLeft w:val="640"/>
          <w:marRight w:val="0"/>
          <w:marTop w:val="0"/>
          <w:marBottom w:val="0"/>
          <w:divBdr>
            <w:top w:val="none" w:sz="0" w:space="0" w:color="auto"/>
            <w:left w:val="none" w:sz="0" w:space="0" w:color="auto"/>
            <w:bottom w:val="none" w:sz="0" w:space="0" w:color="auto"/>
            <w:right w:val="none" w:sz="0" w:space="0" w:color="auto"/>
          </w:divBdr>
        </w:div>
        <w:div w:id="353843736">
          <w:marLeft w:val="640"/>
          <w:marRight w:val="0"/>
          <w:marTop w:val="0"/>
          <w:marBottom w:val="0"/>
          <w:divBdr>
            <w:top w:val="none" w:sz="0" w:space="0" w:color="auto"/>
            <w:left w:val="none" w:sz="0" w:space="0" w:color="auto"/>
            <w:bottom w:val="none" w:sz="0" w:space="0" w:color="auto"/>
            <w:right w:val="none" w:sz="0" w:space="0" w:color="auto"/>
          </w:divBdr>
        </w:div>
        <w:div w:id="956642339">
          <w:marLeft w:val="640"/>
          <w:marRight w:val="0"/>
          <w:marTop w:val="0"/>
          <w:marBottom w:val="0"/>
          <w:divBdr>
            <w:top w:val="none" w:sz="0" w:space="0" w:color="auto"/>
            <w:left w:val="none" w:sz="0" w:space="0" w:color="auto"/>
            <w:bottom w:val="none" w:sz="0" w:space="0" w:color="auto"/>
            <w:right w:val="none" w:sz="0" w:space="0" w:color="auto"/>
          </w:divBdr>
        </w:div>
        <w:div w:id="953905139">
          <w:marLeft w:val="640"/>
          <w:marRight w:val="0"/>
          <w:marTop w:val="0"/>
          <w:marBottom w:val="0"/>
          <w:divBdr>
            <w:top w:val="none" w:sz="0" w:space="0" w:color="auto"/>
            <w:left w:val="none" w:sz="0" w:space="0" w:color="auto"/>
            <w:bottom w:val="none" w:sz="0" w:space="0" w:color="auto"/>
            <w:right w:val="none" w:sz="0" w:space="0" w:color="auto"/>
          </w:divBdr>
        </w:div>
        <w:div w:id="286012743">
          <w:marLeft w:val="640"/>
          <w:marRight w:val="0"/>
          <w:marTop w:val="0"/>
          <w:marBottom w:val="0"/>
          <w:divBdr>
            <w:top w:val="none" w:sz="0" w:space="0" w:color="auto"/>
            <w:left w:val="none" w:sz="0" w:space="0" w:color="auto"/>
            <w:bottom w:val="none" w:sz="0" w:space="0" w:color="auto"/>
            <w:right w:val="none" w:sz="0" w:space="0" w:color="auto"/>
          </w:divBdr>
        </w:div>
        <w:div w:id="1550990415">
          <w:marLeft w:val="640"/>
          <w:marRight w:val="0"/>
          <w:marTop w:val="0"/>
          <w:marBottom w:val="0"/>
          <w:divBdr>
            <w:top w:val="none" w:sz="0" w:space="0" w:color="auto"/>
            <w:left w:val="none" w:sz="0" w:space="0" w:color="auto"/>
            <w:bottom w:val="none" w:sz="0" w:space="0" w:color="auto"/>
            <w:right w:val="none" w:sz="0" w:space="0" w:color="auto"/>
          </w:divBdr>
        </w:div>
        <w:div w:id="782656193">
          <w:marLeft w:val="640"/>
          <w:marRight w:val="0"/>
          <w:marTop w:val="0"/>
          <w:marBottom w:val="0"/>
          <w:divBdr>
            <w:top w:val="none" w:sz="0" w:space="0" w:color="auto"/>
            <w:left w:val="none" w:sz="0" w:space="0" w:color="auto"/>
            <w:bottom w:val="none" w:sz="0" w:space="0" w:color="auto"/>
            <w:right w:val="none" w:sz="0" w:space="0" w:color="auto"/>
          </w:divBdr>
        </w:div>
        <w:div w:id="1829900713">
          <w:marLeft w:val="640"/>
          <w:marRight w:val="0"/>
          <w:marTop w:val="0"/>
          <w:marBottom w:val="0"/>
          <w:divBdr>
            <w:top w:val="none" w:sz="0" w:space="0" w:color="auto"/>
            <w:left w:val="none" w:sz="0" w:space="0" w:color="auto"/>
            <w:bottom w:val="none" w:sz="0" w:space="0" w:color="auto"/>
            <w:right w:val="none" w:sz="0" w:space="0" w:color="auto"/>
          </w:divBdr>
        </w:div>
        <w:div w:id="1290472736">
          <w:marLeft w:val="640"/>
          <w:marRight w:val="0"/>
          <w:marTop w:val="0"/>
          <w:marBottom w:val="0"/>
          <w:divBdr>
            <w:top w:val="none" w:sz="0" w:space="0" w:color="auto"/>
            <w:left w:val="none" w:sz="0" w:space="0" w:color="auto"/>
            <w:bottom w:val="none" w:sz="0" w:space="0" w:color="auto"/>
            <w:right w:val="none" w:sz="0" w:space="0" w:color="auto"/>
          </w:divBdr>
        </w:div>
        <w:div w:id="649752402">
          <w:marLeft w:val="640"/>
          <w:marRight w:val="0"/>
          <w:marTop w:val="0"/>
          <w:marBottom w:val="0"/>
          <w:divBdr>
            <w:top w:val="none" w:sz="0" w:space="0" w:color="auto"/>
            <w:left w:val="none" w:sz="0" w:space="0" w:color="auto"/>
            <w:bottom w:val="none" w:sz="0" w:space="0" w:color="auto"/>
            <w:right w:val="none" w:sz="0" w:space="0" w:color="auto"/>
          </w:divBdr>
        </w:div>
        <w:div w:id="780950303">
          <w:marLeft w:val="640"/>
          <w:marRight w:val="0"/>
          <w:marTop w:val="0"/>
          <w:marBottom w:val="0"/>
          <w:divBdr>
            <w:top w:val="none" w:sz="0" w:space="0" w:color="auto"/>
            <w:left w:val="none" w:sz="0" w:space="0" w:color="auto"/>
            <w:bottom w:val="none" w:sz="0" w:space="0" w:color="auto"/>
            <w:right w:val="none" w:sz="0" w:space="0" w:color="auto"/>
          </w:divBdr>
        </w:div>
        <w:div w:id="817725226">
          <w:marLeft w:val="640"/>
          <w:marRight w:val="0"/>
          <w:marTop w:val="0"/>
          <w:marBottom w:val="0"/>
          <w:divBdr>
            <w:top w:val="none" w:sz="0" w:space="0" w:color="auto"/>
            <w:left w:val="none" w:sz="0" w:space="0" w:color="auto"/>
            <w:bottom w:val="none" w:sz="0" w:space="0" w:color="auto"/>
            <w:right w:val="none" w:sz="0" w:space="0" w:color="auto"/>
          </w:divBdr>
        </w:div>
        <w:div w:id="1930305915">
          <w:marLeft w:val="640"/>
          <w:marRight w:val="0"/>
          <w:marTop w:val="0"/>
          <w:marBottom w:val="0"/>
          <w:divBdr>
            <w:top w:val="none" w:sz="0" w:space="0" w:color="auto"/>
            <w:left w:val="none" w:sz="0" w:space="0" w:color="auto"/>
            <w:bottom w:val="none" w:sz="0" w:space="0" w:color="auto"/>
            <w:right w:val="none" w:sz="0" w:space="0" w:color="auto"/>
          </w:divBdr>
        </w:div>
        <w:div w:id="1227229650">
          <w:marLeft w:val="640"/>
          <w:marRight w:val="0"/>
          <w:marTop w:val="0"/>
          <w:marBottom w:val="0"/>
          <w:divBdr>
            <w:top w:val="none" w:sz="0" w:space="0" w:color="auto"/>
            <w:left w:val="none" w:sz="0" w:space="0" w:color="auto"/>
            <w:bottom w:val="none" w:sz="0" w:space="0" w:color="auto"/>
            <w:right w:val="none" w:sz="0" w:space="0" w:color="auto"/>
          </w:divBdr>
        </w:div>
        <w:div w:id="1721779231">
          <w:marLeft w:val="640"/>
          <w:marRight w:val="0"/>
          <w:marTop w:val="0"/>
          <w:marBottom w:val="0"/>
          <w:divBdr>
            <w:top w:val="none" w:sz="0" w:space="0" w:color="auto"/>
            <w:left w:val="none" w:sz="0" w:space="0" w:color="auto"/>
            <w:bottom w:val="none" w:sz="0" w:space="0" w:color="auto"/>
            <w:right w:val="none" w:sz="0" w:space="0" w:color="auto"/>
          </w:divBdr>
        </w:div>
        <w:div w:id="1711147416">
          <w:marLeft w:val="640"/>
          <w:marRight w:val="0"/>
          <w:marTop w:val="0"/>
          <w:marBottom w:val="0"/>
          <w:divBdr>
            <w:top w:val="none" w:sz="0" w:space="0" w:color="auto"/>
            <w:left w:val="none" w:sz="0" w:space="0" w:color="auto"/>
            <w:bottom w:val="none" w:sz="0" w:space="0" w:color="auto"/>
            <w:right w:val="none" w:sz="0" w:space="0" w:color="auto"/>
          </w:divBdr>
        </w:div>
        <w:div w:id="480732250">
          <w:marLeft w:val="640"/>
          <w:marRight w:val="0"/>
          <w:marTop w:val="0"/>
          <w:marBottom w:val="0"/>
          <w:divBdr>
            <w:top w:val="none" w:sz="0" w:space="0" w:color="auto"/>
            <w:left w:val="none" w:sz="0" w:space="0" w:color="auto"/>
            <w:bottom w:val="none" w:sz="0" w:space="0" w:color="auto"/>
            <w:right w:val="none" w:sz="0" w:space="0" w:color="auto"/>
          </w:divBdr>
        </w:div>
      </w:divsChild>
    </w:div>
    <w:div w:id="279804807">
      <w:bodyDiv w:val="1"/>
      <w:marLeft w:val="0"/>
      <w:marRight w:val="0"/>
      <w:marTop w:val="0"/>
      <w:marBottom w:val="0"/>
      <w:divBdr>
        <w:top w:val="none" w:sz="0" w:space="0" w:color="auto"/>
        <w:left w:val="none" w:sz="0" w:space="0" w:color="auto"/>
        <w:bottom w:val="none" w:sz="0" w:space="0" w:color="auto"/>
        <w:right w:val="none" w:sz="0" w:space="0" w:color="auto"/>
      </w:divBdr>
      <w:divsChild>
        <w:div w:id="46802714">
          <w:marLeft w:val="640"/>
          <w:marRight w:val="0"/>
          <w:marTop w:val="0"/>
          <w:marBottom w:val="0"/>
          <w:divBdr>
            <w:top w:val="none" w:sz="0" w:space="0" w:color="auto"/>
            <w:left w:val="none" w:sz="0" w:space="0" w:color="auto"/>
            <w:bottom w:val="none" w:sz="0" w:space="0" w:color="auto"/>
            <w:right w:val="none" w:sz="0" w:space="0" w:color="auto"/>
          </w:divBdr>
        </w:div>
        <w:div w:id="69079802">
          <w:marLeft w:val="640"/>
          <w:marRight w:val="0"/>
          <w:marTop w:val="0"/>
          <w:marBottom w:val="0"/>
          <w:divBdr>
            <w:top w:val="none" w:sz="0" w:space="0" w:color="auto"/>
            <w:left w:val="none" w:sz="0" w:space="0" w:color="auto"/>
            <w:bottom w:val="none" w:sz="0" w:space="0" w:color="auto"/>
            <w:right w:val="none" w:sz="0" w:space="0" w:color="auto"/>
          </w:divBdr>
        </w:div>
        <w:div w:id="164787109">
          <w:marLeft w:val="640"/>
          <w:marRight w:val="0"/>
          <w:marTop w:val="0"/>
          <w:marBottom w:val="0"/>
          <w:divBdr>
            <w:top w:val="none" w:sz="0" w:space="0" w:color="auto"/>
            <w:left w:val="none" w:sz="0" w:space="0" w:color="auto"/>
            <w:bottom w:val="none" w:sz="0" w:space="0" w:color="auto"/>
            <w:right w:val="none" w:sz="0" w:space="0" w:color="auto"/>
          </w:divBdr>
        </w:div>
        <w:div w:id="279846540">
          <w:marLeft w:val="640"/>
          <w:marRight w:val="0"/>
          <w:marTop w:val="0"/>
          <w:marBottom w:val="0"/>
          <w:divBdr>
            <w:top w:val="none" w:sz="0" w:space="0" w:color="auto"/>
            <w:left w:val="none" w:sz="0" w:space="0" w:color="auto"/>
            <w:bottom w:val="none" w:sz="0" w:space="0" w:color="auto"/>
            <w:right w:val="none" w:sz="0" w:space="0" w:color="auto"/>
          </w:divBdr>
        </w:div>
        <w:div w:id="327250450">
          <w:marLeft w:val="640"/>
          <w:marRight w:val="0"/>
          <w:marTop w:val="0"/>
          <w:marBottom w:val="0"/>
          <w:divBdr>
            <w:top w:val="none" w:sz="0" w:space="0" w:color="auto"/>
            <w:left w:val="none" w:sz="0" w:space="0" w:color="auto"/>
            <w:bottom w:val="none" w:sz="0" w:space="0" w:color="auto"/>
            <w:right w:val="none" w:sz="0" w:space="0" w:color="auto"/>
          </w:divBdr>
        </w:div>
        <w:div w:id="364327611">
          <w:marLeft w:val="640"/>
          <w:marRight w:val="0"/>
          <w:marTop w:val="0"/>
          <w:marBottom w:val="0"/>
          <w:divBdr>
            <w:top w:val="none" w:sz="0" w:space="0" w:color="auto"/>
            <w:left w:val="none" w:sz="0" w:space="0" w:color="auto"/>
            <w:bottom w:val="none" w:sz="0" w:space="0" w:color="auto"/>
            <w:right w:val="none" w:sz="0" w:space="0" w:color="auto"/>
          </w:divBdr>
        </w:div>
        <w:div w:id="369765566">
          <w:marLeft w:val="640"/>
          <w:marRight w:val="0"/>
          <w:marTop w:val="0"/>
          <w:marBottom w:val="0"/>
          <w:divBdr>
            <w:top w:val="none" w:sz="0" w:space="0" w:color="auto"/>
            <w:left w:val="none" w:sz="0" w:space="0" w:color="auto"/>
            <w:bottom w:val="none" w:sz="0" w:space="0" w:color="auto"/>
            <w:right w:val="none" w:sz="0" w:space="0" w:color="auto"/>
          </w:divBdr>
        </w:div>
        <w:div w:id="382876788">
          <w:marLeft w:val="640"/>
          <w:marRight w:val="0"/>
          <w:marTop w:val="0"/>
          <w:marBottom w:val="0"/>
          <w:divBdr>
            <w:top w:val="none" w:sz="0" w:space="0" w:color="auto"/>
            <w:left w:val="none" w:sz="0" w:space="0" w:color="auto"/>
            <w:bottom w:val="none" w:sz="0" w:space="0" w:color="auto"/>
            <w:right w:val="none" w:sz="0" w:space="0" w:color="auto"/>
          </w:divBdr>
        </w:div>
        <w:div w:id="430274617">
          <w:marLeft w:val="640"/>
          <w:marRight w:val="0"/>
          <w:marTop w:val="0"/>
          <w:marBottom w:val="0"/>
          <w:divBdr>
            <w:top w:val="none" w:sz="0" w:space="0" w:color="auto"/>
            <w:left w:val="none" w:sz="0" w:space="0" w:color="auto"/>
            <w:bottom w:val="none" w:sz="0" w:space="0" w:color="auto"/>
            <w:right w:val="none" w:sz="0" w:space="0" w:color="auto"/>
          </w:divBdr>
        </w:div>
        <w:div w:id="476730314">
          <w:marLeft w:val="640"/>
          <w:marRight w:val="0"/>
          <w:marTop w:val="0"/>
          <w:marBottom w:val="0"/>
          <w:divBdr>
            <w:top w:val="none" w:sz="0" w:space="0" w:color="auto"/>
            <w:left w:val="none" w:sz="0" w:space="0" w:color="auto"/>
            <w:bottom w:val="none" w:sz="0" w:space="0" w:color="auto"/>
            <w:right w:val="none" w:sz="0" w:space="0" w:color="auto"/>
          </w:divBdr>
        </w:div>
        <w:div w:id="546183518">
          <w:marLeft w:val="640"/>
          <w:marRight w:val="0"/>
          <w:marTop w:val="0"/>
          <w:marBottom w:val="0"/>
          <w:divBdr>
            <w:top w:val="none" w:sz="0" w:space="0" w:color="auto"/>
            <w:left w:val="none" w:sz="0" w:space="0" w:color="auto"/>
            <w:bottom w:val="none" w:sz="0" w:space="0" w:color="auto"/>
            <w:right w:val="none" w:sz="0" w:space="0" w:color="auto"/>
          </w:divBdr>
        </w:div>
        <w:div w:id="626936214">
          <w:marLeft w:val="640"/>
          <w:marRight w:val="0"/>
          <w:marTop w:val="0"/>
          <w:marBottom w:val="0"/>
          <w:divBdr>
            <w:top w:val="none" w:sz="0" w:space="0" w:color="auto"/>
            <w:left w:val="none" w:sz="0" w:space="0" w:color="auto"/>
            <w:bottom w:val="none" w:sz="0" w:space="0" w:color="auto"/>
            <w:right w:val="none" w:sz="0" w:space="0" w:color="auto"/>
          </w:divBdr>
        </w:div>
        <w:div w:id="739862094">
          <w:marLeft w:val="640"/>
          <w:marRight w:val="0"/>
          <w:marTop w:val="0"/>
          <w:marBottom w:val="0"/>
          <w:divBdr>
            <w:top w:val="none" w:sz="0" w:space="0" w:color="auto"/>
            <w:left w:val="none" w:sz="0" w:space="0" w:color="auto"/>
            <w:bottom w:val="none" w:sz="0" w:space="0" w:color="auto"/>
            <w:right w:val="none" w:sz="0" w:space="0" w:color="auto"/>
          </w:divBdr>
        </w:div>
        <w:div w:id="745540828">
          <w:marLeft w:val="640"/>
          <w:marRight w:val="0"/>
          <w:marTop w:val="0"/>
          <w:marBottom w:val="0"/>
          <w:divBdr>
            <w:top w:val="none" w:sz="0" w:space="0" w:color="auto"/>
            <w:left w:val="none" w:sz="0" w:space="0" w:color="auto"/>
            <w:bottom w:val="none" w:sz="0" w:space="0" w:color="auto"/>
            <w:right w:val="none" w:sz="0" w:space="0" w:color="auto"/>
          </w:divBdr>
        </w:div>
        <w:div w:id="774980876">
          <w:marLeft w:val="640"/>
          <w:marRight w:val="0"/>
          <w:marTop w:val="0"/>
          <w:marBottom w:val="0"/>
          <w:divBdr>
            <w:top w:val="none" w:sz="0" w:space="0" w:color="auto"/>
            <w:left w:val="none" w:sz="0" w:space="0" w:color="auto"/>
            <w:bottom w:val="none" w:sz="0" w:space="0" w:color="auto"/>
            <w:right w:val="none" w:sz="0" w:space="0" w:color="auto"/>
          </w:divBdr>
        </w:div>
        <w:div w:id="816653386">
          <w:marLeft w:val="640"/>
          <w:marRight w:val="0"/>
          <w:marTop w:val="0"/>
          <w:marBottom w:val="0"/>
          <w:divBdr>
            <w:top w:val="none" w:sz="0" w:space="0" w:color="auto"/>
            <w:left w:val="none" w:sz="0" w:space="0" w:color="auto"/>
            <w:bottom w:val="none" w:sz="0" w:space="0" w:color="auto"/>
            <w:right w:val="none" w:sz="0" w:space="0" w:color="auto"/>
          </w:divBdr>
        </w:div>
        <w:div w:id="824277480">
          <w:marLeft w:val="640"/>
          <w:marRight w:val="0"/>
          <w:marTop w:val="0"/>
          <w:marBottom w:val="0"/>
          <w:divBdr>
            <w:top w:val="none" w:sz="0" w:space="0" w:color="auto"/>
            <w:left w:val="none" w:sz="0" w:space="0" w:color="auto"/>
            <w:bottom w:val="none" w:sz="0" w:space="0" w:color="auto"/>
            <w:right w:val="none" w:sz="0" w:space="0" w:color="auto"/>
          </w:divBdr>
        </w:div>
        <w:div w:id="931163336">
          <w:marLeft w:val="640"/>
          <w:marRight w:val="0"/>
          <w:marTop w:val="0"/>
          <w:marBottom w:val="0"/>
          <w:divBdr>
            <w:top w:val="none" w:sz="0" w:space="0" w:color="auto"/>
            <w:left w:val="none" w:sz="0" w:space="0" w:color="auto"/>
            <w:bottom w:val="none" w:sz="0" w:space="0" w:color="auto"/>
            <w:right w:val="none" w:sz="0" w:space="0" w:color="auto"/>
          </w:divBdr>
        </w:div>
        <w:div w:id="932543367">
          <w:marLeft w:val="640"/>
          <w:marRight w:val="0"/>
          <w:marTop w:val="0"/>
          <w:marBottom w:val="0"/>
          <w:divBdr>
            <w:top w:val="none" w:sz="0" w:space="0" w:color="auto"/>
            <w:left w:val="none" w:sz="0" w:space="0" w:color="auto"/>
            <w:bottom w:val="none" w:sz="0" w:space="0" w:color="auto"/>
            <w:right w:val="none" w:sz="0" w:space="0" w:color="auto"/>
          </w:divBdr>
        </w:div>
        <w:div w:id="953176083">
          <w:marLeft w:val="640"/>
          <w:marRight w:val="0"/>
          <w:marTop w:val="0"/>
          <w:marBottom w:val="0"/>
          <w:divBdr>
            <w:top w:val="none" w:sz="0" w:space="0" w:color="auto"/>
            <w:left w:val="none" w:sz="0" w:space="0" w:color="auto"/>
            <w:bottom w:val="none" w:sz="0" w:space="0" w:color="auto"/>
            <w:right w:val="none" w:sz="0" w:space="0" w:color="auto"/>
          </w:divBdr>
        </w:div>
        <w:div w:id="991102101">
          <w:marLeft w:val="640"/>
          <w:marRight w:val="0"/>
          <w:marTop w:val="0"/>
          <w:marBottom w:val="0"/>
          <w:divBdr>
            <w:top w:val="none" w:sz="0" w:space="0" w:color="auto"/>
            <w:left w:val="none" w:sz="0" w:space="0" w:color="auto"/>
            <w:bottom w:val="none" w:sz="0" w:space="0" w:color="auto"/>
            <w:right w:val="none" w:sz="0" w:space="0" w:color="auto"/>
          </w:divBdr>
        </w:div>
        <w:div w:id="1112631479">
          <w:marLeft w:val="640"/>
          <w:marRight w:val="0"/>
          <w:marTop w:val="0"/>
          <w:marBottom w:val="0"/>
          <w:divBdr>
            <w:top w:val="none" w:sz="0" w:space="0" w:color="auto"/>
            <w:left w:val="none" w:sz="0" w:space="0" w:color="auto"/>
            <w:bottom w:val="none" w:sz="0" w:space="0" w:color="auto"/>
            <w:right w:val="none" w:sz="0" w:space="0" w:color="auto"/>
          </w:divBdr>
        </w:div>
        <w:div w:id="1248421077">
          <w:marLeft w:val="640"/>
          <w:marRight w:val="0"/>
          <w:marTop w:val="0"/>
          <w:marBottom w:val="0"/>
          <w:divBdr>
            <w:top w:val="none" w:sz="0" w:space="0" w:color="auto"/>
            <w:left w:val="none" w:sz="0" w:space="0" w:color="auto"/>
            <w:bottom w:val="none" w:sz="0" w:space="0" w:color="auto"/>
            <w:right w:val="none" w:sz="0" w:space="0" w:color="auto"/>
          </w:divBdr>
        </w:div>
        <w:div w:id="1273703456">
          <w:marLeft w:val="640"/>
          <w:marRight w:val="0"/>
          <w:marTop w:val="0"/>
          <w:marBottom w:val="0"/>
          <w:divBdr>
            <w:top w:val="none" w:sz="0" w:space="0" w:color="auto"/>
            <w:left w:val="none" w:sz="0" w:space="0" w:color="auto"/>
            <w:bottom w:val="none" w:sz="0" w:space="0" w:color="auto"/>
            <w:right w:val="none" w:sz="0" w:space="0" w:color="auto"/>
          </w:divBdr>
        </w:div>
        <w:div w:id="1298300624">
          <w:marLeft w:val="640"/>
          <w:marRight w:val="0"/>
          <w:marTop w:val="0"/>
          <w:marBottom w:val="0"/>
          <w:divBdr>
            <w:top w:val="none" w:sz="0" w:space="0" w:color="auto"/>
            <w:left w:val="none" w:sz="0" w:space="0" w:color="auto"/>
            <w:bottom w:val="none" w:sz="0" w:space="0" w:color="auto"/>
            <w:right w:val="none" w:sz="0" w:space="0" w:color="auto"/>
          </w:divBdr>
        </w:div>
        <w:div w:id="1344166200">
          <w:marLeft w:val="640"/>
          <w:marRight w:val="0"/>
          <w:marTop w:val="0"/>
          <w:marBottom w:val="0"/>
          <w:divBdr>
            <w:top w:val="none" w:sz="0" w:space="0" w:color="auto"/>
            <w:left w:val="none" w:sz="0" w:space="0" w:color="auto"/>
            <w:bottom w:val="none" w:sz="0" w:space="0" w:color="auto"/>
            <w:right w:val="none" w:sz="0" w:space="0" w:color="auto"/>
          </w:divBdr>
        </w:div>
        <w:div w:id="1345979459">
          <w:marLeft w:val="640"/>
          <w:marRight w:val="0"/>
          <w:marTop w:val="0"/>
          <w:marBottom w:val="0"/>
          <w:divBdr>
            <w:top w:val="none" w:sz="0" w:space="0" w:color="auto"/>
            <w:left w:val="none" w:sz="0" w:space="0" w:color="auto"/>
            <w:bottom w:val="none" w:sz="0" w:space="0" w:color="auto"/>
            <w:right w:val="none" w:sz="0" w:space="0" w:color="auto"/>
          </w:divBdr>
        </w:div>
        <w:div w:id="1349525702">
          <w:marLeft w:val="640"/>
          <w:marRight w:val="0"/>
          <w:marTop w:val="0"/>
          <w:marBottom w:val="0"/>
          <w:divBdr>
            <w:top w:val="none" w:sz="0" w:space="0" w:color="auto"/>
            <w:left w:val="none" w:sz="0" w:space="0" w:color="auto"/>
            <w:bottom w:val="none" w:sz="0" w:space="0" w:color="auto"/>
            <w:right w:val="none" w:sz="0" w:space="0" w:color="auto"/>
          </w:divBdr>
        </w:div>
        <w:div w:id="1401442042">
          <w:marLeft w:val="640"/>
          <w:marRight w:val="0"/>
          <w:marTop w:val="0"/>
          <w:marBottom w:val="0"/>
          <w:divBdr>
            <w:top w:val="none" w:sz="0" w:space="0" w:color="auto"/>
            <w:left w:val="none" w:sz="0" w:space="0" w:color="auto"/>
            <w:bottom w:val="none" w:sz="0" w:space="0" w:color="auto"/>
            <w:right w:val="none" w:sz="0" w:space="0" w:color="auto"/>
          </w:divBdr>
        </w:div>
        <w:div w:id="1403405096">
          <w:marLeft w:val="640"/>
          <w:marRight w:val="0"/>
          <w:marTop w:val="0"/>
          <w:marBottom w:val="0"/>
          <w:divBdr>
            <w:top w:val="none" w:sz="0" w:space="0" w:color="auto"/>
            <w:left w:val="none" w:sz="0" w:space="0" w:color="auto"/>
            <w:bottom w:val="none" w:sz="0" w:space="0" w:color="auto"/>
            <w:right w:val="none" w:sz="0" w:space="0" w:color="auto"/>
          </w:divBdr>
        </w:div>
        <w:div w:id="1462308557">
          <w:marLeft w:val="640"/>
          <w:marRight w:val="0"/>
          <w:marTop w:val="0"/>
          <w:marBottom w:val="0"/>
          <w:divBdr>
            <w:top w:val="none" w:sz="0" w:space="0" w:color="auto"/>
            <w:left w:val="none" w:sz="0" w:space="0" w:color="auto"/>
            <w:bottom w:val="none" w:sz="0" w:space="0" w:color="auto"/>
            <w:right w:val="none" w:sz="0" w:space="0" w:color="auto"/>
          </w:divBdr>
        </w:div>
        <w:div w:id="1526943710">
          <w:marLeft w:val="640"/>
          <w:marRight w:val="0"/>
          <w:marTop w:val="0"/>
          <w:marBottom w:val="0"/>
          <w:divBdr>
            <w:top w:val="none" w:sz="0" w:space="0" w:color="auto"/>
            <w:left w:val="none" w:sz="0" w:space="0" w:color="auto"/>
            <w:bottom w:val="none" w:sz="0" w:space="0" w:color="auto"/>
            <w:right w:val="none" w:sz="0" w:space="0" w:color="auto"/>
          </w:divBdr>
        </w:div>
        <w:div w:id="1527211647">
          <w:marLeft w:val="640"/>
          <w:marRight w:val="0"/>
          <w:marTop w:val="0"/>
          <w:marBottom w:val="0"/>
          <w:divBdr>
            <w:top w:val="none" w:sz="0" w:space="0" w:color="auto"/>
            <w:left w:val="none" w:sz="0" w:space="0" w:color="auto"/>
            <w:bottom w:val="none" w:sz="0" w:space="0" w:color="auto"/>
            <w:right w:val="none" w:sz="0" w:space="0" w:color="auto"/>
          </w:divBdr>
        </w:div>
        <w:div w:id="1571697767">
          <w:marLeft w:val="640"/>
          <w:marRight w:val="0"/>
          <w:marTop w:val="0"/>
          <w:marBottom w:val="0"/>
          <w:divBdr>
            <w:top w:val="none" w:sz="0" w:space="0" w:color="auto"/>
            <w:left w:val="none" w:sz="0" w:space="0" w:color="auto"/>
            <w:bottom w:val="none" w:sz="0" w:space="0" w:color="auto"/>
            <w:right w:val="none" w:sz="0" w:space="0" w:color="auto"/>
          </w:divBdr>
        </w:div>
        <w:div w:id="1580215517">
          <w:marLeft w:val="640"/>
          <w:marRight w:val="0"/>
          <w:marTop w:val="0"/>
          <w:marBottom w:val="0"/>
          <w:divBdr>
            <w:top w:val="none" w:sz="0" w:space="0" w:color="auto"/>
            <w:left w:val="none" w:sz="0" w:space="0" w:color="auto"/>
            <w:bottom w:val="none" w:sz="0" w:space="0" w:color="auto"/>
            <w:right w:val="none" w:sz="0" w:space="0" w:color="auto"/>
          </w:divBdr>
        </w:div>
        <w:div w:id="1589728658">
          <w:marLeft w:val="640"/>
          <w:marRight w:val="0"/>
          <w:marTop w:val="0"/>
          <w:marBottom w:val="0"/>
          <w:divBdr>
            <w:top w:val="none" w:sz="0" w:space="0" w:color="auto"/>
            <w:left w:val="none" w:sz="0" w:space="0" w:color="auto"/>
            <w:bottom w:val="none" w:sz="0" w:space="0" w:color="auto"/>
            <w:right w:val="none" w:sz="0" w:space="0" w:color="auto"/>
          </w:divBdr>
        </w:div>
        <w:div w:id="1767537359">
          <w:marLeft w:val="640"/>
          <w:marRight w:val="0"/>
          <w:marTop w:val="0"/>
          <w:marBottom w:val="0"/>
          <w:divBdr>
            <w:top w:val="none" w:sz="0" w:space="0" w:color="auto"/>
            <w:left w:val="none" w:sz="0" w:space="0" w:color="auto"/>
            <w:bottom w:val="none" w:sz="0" w:space="0" w:color="auto"/>
            <w:right w:val="none" w:sz="0" w:space="0" w:color="auto"/>
          </w:divBdr>
        </w:div>
        <w:div w:id="1893805495">
          <w:marLeft w:val="640"/>
          <w:marRight w:val="0"/>
          <w:marTop w:val="0"/>
          <w:marBottom w:val="0"/>
          <w:divBdr>
            <w:top w:val="none" w:sz="0" w:space="0" w:color="auto"/>
            <w:left w:val="none" w:sz="0" w:space="0" w:color="auto"/>
            <w:bottom w:val="none" w:sz="0" w:space="0" w:color="auto"/>
            <w:right w:val="none" w:sz="0" w:space="0" w:color="auto"/>
          </w:divBdr>
        </w:div>
        <w:div w:id="1912541034">
          <w:marLeft w:val="640"/>
          <w:marRight w:val="0"/>
          <w:marTop w:val="0"/>
          <w:marBottom w:val="0"/>
          <w:divBdr>
            <w:top w:val="none" w:sz="0" w:space="0" w:color="auto"/>
            <w:left w:val="none" w:sz="0" w:space="0" w:color="auto"/>
            <w:bottom w:val="none" w:sz="0" w:space="0" w:color="auto"/>
            <w:right w:val="none" w:sz="0" w:space="0" w:color="auto"/>
          </w:divBdr>
        </w:div>
        <w:div w:id="1970359694">
          <w:marLeft w:val="640"/>
          <w:marRight w:val="0"/>
          <w:marTop w:val="0"/>
          <w:marBottom w:val="0"/>
          <w:divBdr>
            <w:top w:val="none" w:sz="0" w:space="0" w:color="auto"/>
            <w:left w:val="none" w:sz="0" w:space="0" w:color="auto"/>
            <w:bottom w:val="none" w:sz="0" w:space="0" w:color="auto"/>
            <w:right w:val="none" w:sz="0" w:space="0" w:color="auto"/>
          </w:divBdr>
        </w:div>
        <w:div w:id="2009212108">
          <w:marLeft w:val="640"/>
          <w:marRight w:val="0"/>
          <w:marTop w:val="0"/>
          <w:marBottom w:val="0"/>
          <w:divBdr>
            <w:top w:val="none" w:sz="0" w:space="0" w:color="auto"/>
            <w:left w:val="none" w:sz="0" w:space="0" w:color="auto"/>
            <w:bottom w:val="none" w:sz="0" w:space="0" w:color="auto"/>
            <w:right w:val="none" w:sz="0" w:space="0" w:color="auto"/>
          </w:divBdr>
        </w:div>
        <w:div w:id="2085952963">
          <w:marLeft w:val="640"/>
          <w:marRight w:val="0"/>
          <w:marTop w:val="0"/>
          <w:marBottom w:val="0"/>
          <w:divBdr>
            <w:top w:val="none" w:sz="0" w:space="0" w:color="auto"/>
            <w:left w:val="none" w:sz="0" w:space="0" w:color="auto"/>
            <w:bottom w:val="none" w:sz="0" w:space="0" w:color="auto"/>
            <w:right w:val="none" w:sz="0" w:space="0" w:color="auto"/>
          </w:divBdr>
        </w:div>
        <w:div w:id="2094231191">
          <w:marLeft w:val="640"/>
          <w:marRight w:val="0"/>
          <w:marTop w:val="0"/>
          <w:marBottom w:val="0"/>
          <w:divBdr>
            <w:top w:val="none" w:sz="0" w:space="0" w:color="auto"/>
            <w:left w:val="none" w:sz="0" w:space="0" w:color="auto"/>
            <w:bottom w:val="none" w:sz="0" w:space="0" w:color="auto"/>
            <w:right w:val="none" w:sz="0" w:space="0" w:color="auto"/>
          </w:divBdr>
        </w:div>
        <w:div w:id="2113240906">
          <w:marLeft w:val="640"/>
          <w:marRight w:val="0"/>
          <w:marTop w:val="0"/>
          <w:marBottom w:val="0"/>
          <w:divBdr>
            <w:top w:val="none" w:sz="0" w:space="0" w:color="auto"/>
            <w:left w:val="none" w:sz="0" w:space="0" w:color="auto"/>
            <w:bottom w:val="none" w:sz="0" w:space="0" w:color="auto"/>
            <w:right w:val="none" w:sz="0" w:space="0" w:color="auto"/>
          </w:divBdr>
        </w:div>
        <w:div w:id="2138451428">
          <w:marLeft w:val="640"/>
          <w:marRight w:val="0"/>
          <w:marTop w:val="0"/>
          <w:marBottom w:val="0"/>
          <w:divBdr>
            <w:top w:val="none" w:sz="0" w:space="0" w:color="auto"/>
            <w:left w:val="none" w:sz="0" w:space="0" w:color="auto"/>
            <w:bottom w:val="none" w:sz="0" w:space="0" w:color="auto"/>
            <w:right w:val="none" w:sz="0" w:space="0" w:color="auto"/>
          </w:divBdr>
        </w:div>
      </w:divsChild>
    </w:div>
    <w:div w:id="282812252">
      <w:bodyDiv w:val="1"/>
      <w:marLeft w:val="0"/>
      <w:marRight w:val="0"/>
      <w:marTop w:val="0"/>
      <w:marBottom w:val="0"/>
      <w:divBdr>
        <w:top w:val="none" w:sz="0" w:space="0" w:color="auto"/>
        <w:left w:val="none" w:sz="0" w:space="0" w:color="auto"/>
        <w:bottom w:val="none" w:sz="0" w:space="0" w:color="auto"/>
        <w:right w:val="none" w:sz="0" w:space="0" w:color="auto"/>
      </w:divBdr>
      <w:divsChild>
        <w:div w:id="517281580">
          <w:marLeft w:val="640"/>
          <w:marRight w:val="0"/>
          <w:marTop w:val="0"/>
          <w:marBottom w:val="0"/>
          <w:divBdr>
            <w:top w:val="none" w:sz="0" w:space="0" w:color="auto"/>
            <w:left w:val="none" w:sz="0" w:space="0" w:color="auto"/>
            <w:bottom w:val="none" w:sz="0" w:space="0" w:color="auto"/>
            <w:right w:val="none" w:sz="0" w:space="0" w:color="auto"/>
          </w:divBdr>
        </w:div>
        <w:div w:id="1379741202">
          <w:marLeft w:val="640"/>
          <w:marRight w:val="0"/>
          <w:marTop w:val="0"/>
          <w:marBottom w:val="0"/>
          <w:divBdr>
            <w:top w:val="none" w:sz="0" w:space="0" w:color="auto"/>
            <w:left w:val="none" w:sz="0" w:space="0" w:color="auto"/>
            <w:bottom w:val="none" w:sz="0" w:space="0" w:color="auto"/>
            <w:right w:val="none" w:sz="0" w:space="0" w:color="auto"/>
          </w:divBdr>
        </w:div>
        <w:div w:id="2085444350">
          <w:marLeft w:val="640"/>
          <w:marRight w:val="0"/>
          <w:marTop w:val="0"/>
          <w:marBottom w:val="0"/>
          <w:divBdr>
            <w:top w:val="none" w:sz="0" w:space="0" w:color="auto"/>
            <w:left w:val="none" w:sz="0" w:space="0" w:color="auto"/>
            <w:bottom w:val="none" w:sz="0" w:space="0" w:color="auto"/>
            <w:right w:val="none" w:sz="0" w:space="0" w:color="auto"/>
          </w:divBdr>
        </w:div>
        <w:div w:id="223373582">
          <w:marLeft w:val="640"/>
          <w:marRight w:val="0"/>
          <w:marTop w:val="0"/>
          <w:marBottom w:val="0"/>
          <w:divBdr>
            <w:top w:val="none" w:sz="0" w:space="0" w:color="auto"/>
            <w:left w:val="none" w:sz="0" w:space="0" w:color="auto"/>
            <w:bottom w:val="none" w:sz="0" w:space="0" w:color="auto"/>
            <w:right w:val="none" w:sz="0" w:space="0" w:color="auto"/>
          </w:divBdr>
        </w:div>
        <w:div w:id="327252215">
          <w:marLeft w:val="640"/>
          <w:marRight w:val="0"/>
          <w:marTop w:val="0"/>
          <w:marBottom w:val="0"/>
          <w:divBdr>
            <w:top w:val="none" w:sz="0" w:space="0" w:color="auto"/>
            <w:left w:val="none" w:sz="0" w:space="0" w:color="auto"/>
            <w:bottom w:val="none" w:sz="0" w:space="0" w:color="auto"/>
            <w:right w:val="none" w:sz="0" w:space="0" w:color="auto"/>
          </w:divBdr>
        </w:div>
        <w:div w:id="319968462">
          <w:marLeft w:val="640"/>
          <w:marRight w:val="0"/>
          <w:marTop w:val="0"/>
          <w:marBottom w:val="0"/>
          <w:divBdr>
            <w:top w:val="none" w:sz="0" w:space="0" w:color="auto"/>
            <w:left w:val="none" w:sz="0" w:space="0" w:color="auto"/>
            <w:bottom w:val="none" w:sz="0" w:space="0" w:color="auto"/>
            <w:right w:val="none" w:sz="0" w:space="0" w:color="auto"/>
          </w:divBdr>
        </w:div>
        <w:div w:id="1121607849">
          <w:marLeft w:val="640"/>
          <w:marRight w:val="0"/>
          <w:marTop w:val="0"/>
          <w:marBottom w:val="0"/>
          <w:divBdr>
            <w:top w:val="none" w:sz="0" w:space="0" w:color="auto"/>
            <w:left w:val="none" w:sz="0" w:space="0" w:color="auto"/>
            <w:bottom w:val="none" w:sz="0" w:space="0" w:color="auto"/>
            <w:right w:val="none" w:sz="0" w:space="0" w:color="auto"/>
          </w:divBdr>
        </w:div>
        <w:div w:id="949552082">
          <w:marLeft w:val="640"/>
          <w:marRight w:val="0"/>
          <w:marTop w:val="0"/>
          <w:marBottom w:val="0"/>
          <w:divBdr>
            <w:top w:val="none" w:sz="0" w:space="0" w:color="auto"/>
            <w:left w:val="none" w:sz="0" w:space="0" w:color="auto"/>
            <w:bottom w:val="none" w:sz="0" w:space="0" w:color="auto"/>
            <w:right w:val="none" w:sz="0" w:space="0" w:color="auto"/>
          </w:divBdr>
        </w:div>
        <w:div w:id="321083328">
          <w:marLeft w:val="640"/>
          <w:marRight w:val="0"/>
          <w:marTop w:val="0"/>
          <w:marBottom w:val="0"/>
          <w:divBdr>
            <w:top w:val="none" w:sz="0" w:space="0" w:color="auto"/>
            <w:left w:val="none" w:sz="0" w:space="0" w:color="auto"/>
            <w:bottom w:val="none" w:sz="0" w:space="0" w:color="auto"/>
            <w:right w:val="none" w:sz="0" w:space="0" w:color="auto"/>
          </w:divBdr>
        </w:div>
        <w:div w:id="952980555">
          <w:marLeft w:val="640"/>
          <w:marRight w:val="0"/>
          <w:marTop w:val="0"/>
          <w:marBottom w:val="0"/>
          <w:divBdr>
            <w:top w:val="none" w:sz="0" w:space="0" w:color="auto"/>
            <w:left w:val="none" w:sz="0" w:space="0" w:color="auto"/>
            <w:bottom w:val="none" w:sz="0" w:space="0" w:color="auto"/>
            <w:right w:val="none" w:sz="0" w:space="0" w:color="auto"/>
          </w:divBdr>
        </w:div>
        <w:div w:id="1746949152">
          <w:marLeft w:val="640"/>
          <w:marRight w:val="0"/>
          <w:marTop w:val="0"/>
          <w:marBottom w:val="0"/>
          <w:divBdr>
            <w:top w:val="none" w:sz="0" w:space="0" w:color="auto"/>
            <w:left w:val="none" w:sz="0" w:space="0" w:color="auto"/>
            <w:bottom w:val="none" w:sz="0" w:space="0" w:color="auto"/>
            <w:right w:val="none" w:sz="0" w:space="0" w:color="auto"/>
          </w:divBdr>
        </w:div>
        <w:div w:id="2025399160">
          <w:marLeft w:val="640"/>
          <w:marRight w:val="0"/>
          <w:marTop w:val="0"/>
          <w:marBottom w:val="0"/>
          <w:divBdr>
            <w:top w:val="none" w:sz="0" w:space="0" w:color="auto"/>
            <w:left w:val="none" w:sz="0" w:space="0" w:color="auto"/>
            <w:bottom w:val="none" w:sz="0" w:space="0" w:color="auto"/>
            <w:right w:val="none" w:sz="0" w:space="0" w:color="auto"/>
          </w:divBdr>
        </w:div>
        <w:div w:id="1783258156">
          <w:marLeft w:val="640"/>
          <w:marRight w:val="0"/>
          <w:marTop w:val="0"/>
          <w:marBottom w:val="0"/>
          <w:divBdr>
            <w:top w:val="none" w:sz="0" w:space="0" w:color="auto"/>
            <w:left w:val="none" w:sz="0" w:space="0" w:color="auto"/>
            <w:bottom w:val="none" w:sz="0" w:space="0" w:color="auto"/>
            <w:right w:val="none" w:sz="0" w:space="0" w:color="auto"/>
          </w:divBdr>
        </w:div>
        <w:div w:id="1342198068">
          <w:marLeft w:val="640"/>
          <w:marRight w:val="0"/>
          <w:marTop w:val="0"/>
          <w:marBottom w:val="0"/>
          <w:divBdr>
            <w:top w:val="none" w:sz="0" w:space="0" w:color="auto"/>
            <w:left w:val="none" w:sz="0" w:space="0" w:color="auto"/>
            <w:bottom w:val="none" w:sz="0" w:space="0" w:color="auto"/>
            <w:right w:val="none" w:sz="0" w:space="0" w:color="auto"/>
          </w:divBdr>
        </w:div>
        <w:div w:id="1118715700">
          <w:marLeft w:val="640"/>
          <w:marRight w:val="0"/>
          <w:marTop w:val="0"/>
          <w:marBottom w:val="0"/>
          <w:divBdr>
            <w:top w:val="none" w:sz="0" w:space="0" w:color="auto"/>
            <w:left w:val="none" w:sz="0" w:space="0" w:color="auto"/>
            <w:bottom w:val="none" w:sz="0" w:space="0" w:color="auto"/>
            <w:right w:val="none" w:sz="0" w:space="0" w:color="auto"/>
          </w:divBdr>
        </w:div>
        <w:div w:id="1132019838">
          <w:marLeft w:val="640"/>
          <w:marRight w:val="0"/>
          <w:marTop w:val="0"/>
          <w:marBottom w:val="0"/>
          <w:divBdr>
            <w:top w:val="none" w:sz="0" w:space="0" w:color="auto"/>
            <w:left w:val="none" w:sz="0" w:space="0" w:color="auto"/>
            <w:bottom w:val="none" w:sz="0" w:space="0" w:color="auto"/>
            <w:right w:val="none" w:sz="0" w:space="0" w:color="auto"/>
          </w:divBdr>
        </w:div>
        <w:div w:id="969673161">
          <w:marLeft w:val="640"/>
          <w:marRight w:val="0"/>
          <w:marTop w:val="0"/>
          <w:marBottom w:val="0"/>
          <w:divBdr>
            <w:top w:val="none" w:sz="0" w:space="0" w:color="auto"/>
            <w:left w:val="none" w:sz="0" w:space="0" w:color="auto"/>
            <w:bottom w:val="none" w:sz="0" w:space="0" w:color="auto"/>
            <w:right w:val="none" w:sz="0" w:space="0" w:color="auto"/>
          </w:divBdr>
        </w:div>
        <w:div w:id="937256048">
          <w:marLeft w:val="640"/>
          <w:marRight w:val="0"/>
          <w:marTop w:val="0"/>
          <w:marBottom w:val="0"/>
          <w:divBdr>
            <w:top w:val="none" w:sz="0" w:space="0" w:color="auto"/>
            <w:left w:val="none" w:sz="0" w:space="0" w:color="auto"/>
            <w:bottom w:val="none" w:sz="0" w:space="0" w:color="auto"/>
            <w:right w:val="none" w:sz="0" w:space="0" w:color="auto"/>
          </w:divBdr>
        </w:div>
        <w:div w:id="375587584">
          <w:marLeft w:val="640"/>
          <w:marRight w:val="0"/>
          <w:marTop w:val="0"/>
          <w:marBottom w:val="0"/>
          <w:divBdr>
            <w:top w:val="none" w:sz="0" w:space="0" w:color="auto"/>
            <w:left w:val="none" w:sz="0" w:space="0" w:color="auto"/>
            <w:bottom w:val="none" w:sz="0" w:space="0" w:color="auto"/>
            <w:right w:val="none" w:sz="0" w:space="0" w:color="auto"/>
          </w:divBdr>
        </w:div>
        <w:div w:id="2083209417">
          <w:marLeft w:val="640"/>
          <w:marRight w:val="0"/>
          <w:marTop w:val="0"/>
          <w:marBottom w:val="0"/>
          <w:divBdr>
            <w:top w:val="none" w:sz="0" w:space="0" w:color="auto"/>
            <w:left w:val="none" w:sz="0" w:space="0" w:color="auto"/>
            <w:bottom w:val="none" w:sz="0" w:space="0" w:color="auto"/>
            <w:right w:val="none" w:sz="0" w:space="0" w:color="auto"/>
          </w:divBdr>
        </w:div>
        <w:div w:id="210504507">
          <w:marLeft w:val="640"/>
          <w:marRight w:val="0"/>
          <w:marTop w:val="0"/>
          <w:marBottom w:val="0"/>
          <w:divBdr>
            <w:top w:val="none" w:sz="0" w:space="0" w:color="auto"/>
            <w:left w:val="none" w:sz="0" w:space="0" w:color="auto"/>
            <w:bottom w:val="none" w:sz="0" w:space="0" w:color="auto"/>
            <w:right w:val="none" w:sz="0" w:space="0" w:color="auto"/>
          </w:divBdr>
        </w:div>
        <w:div w:id="1276911990">
          <w:marLeft w:val="640"/>
          <w:marRight w:val="0"/>
          <w:marTop w:val="0"/>
          <w:marBottom w:val="0"/>
          <w:divBdr>
            <w:top w:val="none" w:sz="0" w:space="0" w:color="auto"/>
            <w:left w:val="none" w:sz="0" w:space="0" w:color="auto"/>
            <w:bottom w:val="none" w:sz="0" w:space="0" w:color="auto"/>
            <w:right w:val="none" w:sz="0" w:space="0" w:color="auto"/>
          </w:divBdr>
        </w:div>
        <w:div w:id="1774780525">
          <w:marLeft w:val="640"/>
          <w:marRight w:val="0"/>
          <w:marTop w:val="0"/>
          <w:marBottom w:val="0"/>
          <w:divBdr>
            <w:top w:val="none" w:sz="0" w:space="0" w:color="auto"/>
            <w:left w:val="none" w:sz="0" w:space="0" w:color="auto"/>
            <w:bottom w:val="none" w:sz="0" w:space="0" w:color="auto"/>
            <w:right w:val="none" w:sz="0" w:space="0" w:color="auto"/>
          </w:divBdr>
        </w:div>
        <w:div w:id="145437144">
          <w:marLeft w:val="640"/>
          <w:marRight w:val="0"/>
          <w:marTop w:val="0"/>
          <w:marBottom w:val="0"/>
          <w:divBdr>
            <w:top w:val="none" w:sz="0" w:space="0" w:color="auto"/>
            <w:left w:val="none" w:sz="0" w:space="0" w:color="auto"/>
            <w:bottom w:val="none" w:sz="0" w:space="0" w:color="auto"/>
            <w:right w:val="none" w:sz="0" w:space="0" w:color="auto"/>
          </w:divBdr>
        </w:div>
        <w:div w:id="965039377">
          <w:marLeft w:val="640"/>
          <w:marRight w:val="0"/>
          <w:marTop w:val="0"/>
          <w:marBottom w:val="0"/>
          <w:divBdr>
            <w:top w:val="none" w:sz="0" w:space="0" w:color="auto"/>
            <w:left w:val="none" w:sz="0" w:space="0" w:color="auto"/>
            <w:bottom w:val="none" w:sz="0" w:space="0" w:color="auto"/>
            <w:right w:val="none" w:sz="0" w:space="0" w:color="auto"/>
          </w:divBdr>
        </w:div>
        <w:div w:id="722102626">
          <w:marLeft w:val="640"/>
          <w:marRight w:val="0"/>
          <w:marTop w:val="0"/>
          <w:marBottom w:val="0"/>
          <w:divBdr>
            <w:top w:val="none" w:sz="0" w:space="0" w:color="auto"/>
            <w:left w:val="none" w:sz="0" w:space="0" w:color="auto"/>
            <w:bottom w:val="none" w:sz="0" w:space="0" w:color="auto"/>
            <w:right w:val="none" w:sz="0" w:space="0" w:color="auto"/>
          </w:divBdr>
        </w:div>
        <w:div w:id="2140145709">
          <w:marLeft w:val="640"/>
          <w:marRight w:val="0"/>
          <w:marTop w:val="0"/>
          <w:marBottom w:val="0"/>
          <w:divBdr>
            <w:top w:val="none" w:sz="0" w:space="0" w:color="auto"/>
            <w:left w:val="none" w:sz="0" w:space="0" w:color="auto"/>
            <w:bottom w:val="none" w:sz="0" w:space="0" w:color="auto"/>
            <w:right w:val="none" w:sz="0" w:space="0" w:color="auto"/>
          </w:divBdr>
        </w:div>
        <w:div w:id="1149832040">
          <w:marLeft w:val="640"/>
          <w:marRight w:val="0"/>
          <w:marTop w:val="0"/>
          <w:marBottom w:val="0"/>
          <w:divBdr>
            <w:top w:val="none" w:sz="0" w:space="0" w:color="auto"/>
            <w:left w:val="none" w:sz="0" w:space="0" w:color="auto"/>
            <w:bottom w:val="none" w:sz="0" w:space="0" w:color="auto"/>
            <w:right w:val="none" w:sz="0" w:space="0" w:color="auto"/>
          </w:divBdr>
        </w:div>
        <w:div w:id="1961567582">
          <w:marLeft w:val="640"/>
          <w:marRight w:val="0"/>
          <w:marTop w:val="0"/>
          <w:marBottom w:val="0"/>
          <w:divBdr>
            <w:top w:val="none" w:sz="0" w:space="0" w:color="auto"/>
            <w:left w:val="none" w:sz="0" w:space="0" w:color="auto"/>
            <w:bottom w:val="none" w:sz="0" w:space="0" w:color="auto"/>
            <w:right w:val="none" w:sz="0" w:space="0" w:color="auto"/>
          </w:divBdr>
        </w:div>
        <w:div w:id="173081088">
          <w:marLeft w:val="640"/>
          <w:marRight w:val="0"/>
          <w:marTop w:val="0"/>
          <w:marBottom w:val="0"/>
          <w:divBdr>
            <w:top w:val="none" w:sz="0" w:space="0" w:color="auto"/>
            <w:left w:val="none" w:sz="0" w:space="0" w:color="auto"/>
            <w:bottom w:val="none" w:sz="0" w:space="0" w:color="auto"/>
            <w:right w:val="none" w:sz="0" w:space="0" w:color="auto"/>
          </w:divBdr>
        </w:div>
        <w:div w:id="481427771">
          <w:marLeft w:val="640"/>
          <w:marRight w:val="0"/>
          <w:marTop w:val="0"/>
          <w:marBottom w:val="0"/>
          <w:divBdr>
            <w:top w:val="none" w:sz="0" w:space="0" w:color="auto"/>
            <w:left w:val="none" w:sz="0" w:space="0" w:color="auto"/>
            <w:bottom w:val="none" w:sz="0" w:space="0" w:color="auto"/>
            <w:right w:val="none" w:sz="0" w:space="0" w:color="auto"/>
          </w:divBdr>
        </w:div>
        <w:div w:id="75173041">
          <w:marLeft w:val="640"/>
          <w:marRight w:val="0"/>
          <w:marTop w:val="0"/>
          <w:marBottom w:val="0"/>
          <w:divBdr>
            <w:top w:val="none" w:sz="0" w:space="0" w:color="auto"/>
            <w:left w:val="none" w:sz="0" w:space="0" w:color="auto"/>
            <w:bottom w:val="none" w:sz="0" w:space="0" w:color="auto"/>
            <w:right w:val="none" w:sz="0" w:space="0" w:color="auto"/>
          </w:divBdr>
        </w:div>
        <w:div w:id="1612395652">
          <w:marLeft w:val="640"/>
          <w:marRight w:val="0"/>
          <w:marTop w:val="0"/>
          <w:marBottom w:val="0"/>
          <w:divBdr>
            <w:top w:val="none" w:sz="0" w:space="0" w:color="auto"/>
            <w:left w:val="none" w:sz="0" w:space="0" w:color="auto"/>
            <w:bottom w:val="none" w:sz="0" w:space="0" w:color="auto"/>
            <w:right w:val="none" w:sz="0" w:space="0" w:color="auto"/>
          </w:divBdr>
        </w:div>
        <w:div w:id="1928273455">
          <w:marLeft w:val="640"/>
          <w:marRight w:val="0"/>
          <w:marTop w:val="0"/>
          <w:marBottom w:val="0"/>
          <w:divBdr>
            <w:top w:val="none" w:sz="0" w:space="0" w:color="auto"/>
            <w:left w:val="none" w:sz="0" w:space="0" w:color="auto"/>
            <w:bottom w:val="none" w:sz="0" w:space="0" w:color="auto"/>
            <w:right w:val="none" w:sz="0" w:space="0" w:color="auto"/>
          </w:divBdr>
        </w:div>
        <w:div w:id="413622914">
          <w:marLeft w:val="640"/>
          <w:marRight w:val="0"/>
          <w:marTop w:val="0"/>
          <w:marBottom w:val="0"/>
          <w:divBdr>
            <w:top w:val="none" w:sz="0" w:space="0" w:color="auto"/>
            <w:left w:val="none" w:sz="0" w:space="0" w:color="auto"/>
            <w:bottom w:val="none" w:sz="0" w:space="0" w:color="auto"/>
            <w:right w:val="none" w:sz="0" w:space="0" w:color="auto"/>
          </w:divBdr>
        </w:div>
        <w:div w:id="177932910">
          <w:marLeft w:val="640"/>
          <w:marRight w:val="0"/>
          <w:marTop w:val="0"/>
          <w:marBottom w:val="0"/>
          <w:divBdr>
            <w:top w:val="none" w:sz="0" w:space="0" w:color="auto"/>
            <w:left w:val="none" w:sz="0" w:space="0" w:color="auto"/>
            <w:bottom w:val="none" w:sz="0" w:space="0" w:color="auto"/>
            <w:right w:val="none" w:sz="0" w:space="0" w:color="auto"/>
          </w:divBdr>
        </w:div>
        <w:div w:id="580138041">
          <w:marLeft w:val="640"/>
          <w:marRight w:val="0"/>
          <w:marTop w:val="0"/>
          <w:marBottom w:val="0"/>
          <w:divBdr>
            <w:top w:val="none" w:sz="0" w:space="0" w:color="auto"/>
            <w:left w:val="none" w:sz="0" w:space="0" w:color="auto"/>
            <w:bottom w:val="none" w:sz="0" w:space="0" w:color="auto"/>
            <w:right w:val="none" w:sz="0" w:space="0" w:color="auto"/>
          </w:divBdr>
        </w:div>
        <w:div w:id="1121267765">
          <w:marLeft w:val="640"/>
          <w:marRight w:val="0"/>
          <w:marTop w:val="0"/>
          <w:marBottom w:val="0"/>
          <w:divBdr>
            <w:top w:val="none" w:sz="0" w:space="0" w:color="auto"/>
            <w:left w:val="none" w:sz="0" w:space="0" w:color="auto"/>
            <w:bottom w:val="none" w:sz="0" w:space="0" w:color="auto"/>
            <w:right w:val="none" w:sz="0" w:space="0" w:color="auto"/>
          </w:divBdr>
        </w:div>
        <w:div w:id="1662352305">
          <w:marLeft w:val="640"/>
          <w:marRight w:val="0"/>
          <w:marTop w:val="0"/>
          <w:marBottom w:val="0"/>
          <w:divBdr>
            <w:top w:val="none" w:sz="0" w:space="0" w:color="auto"/>
            <w:left w:val="none" w:sz="0" w:space="0" w:color="auto"/>
            <w:bottom w:val="none" w:sz="0" w:space="0" w:color="auto"/>
            <w:right w:val="none" w:sz="0" w:space="0" w:color="auto"/>
          </w:divBdr>
        </w:div>
        <w:div w:id="538473539">
          <w:marLeft w:val="640"/>
          <w:marRight w:val="0"/>
          <w:marTop w:val="0"/>
          <w:marBottom w:val="0"/>
          <w:divBdr>
            <w:top w:val="none" w:sz="0" w:space="0" w:color="auto"/>
            <w:left w:val="none" w:sz="0" w:space="0" w:color="auto"/>
            <w:bottom w:val="none" w:sz="0" w:space="0" w:color="auto"/>
            <w:right w:val="none" w:sz="0" w:space="0" w:color="auto"/>
          </w:divBdr>
        </w:div>
        <w:div w:id="945816535">
          <w:marLeft w:val="640"/>
          <w:marRight w:val="0"/>
          <w:marTop w:val="0"/>
          <w:marBottom w:val="0"/>
          <w:divBdr>
            <w:top w:val="none" w:sz="0" w:space="0" w:color="auto"/>
            <w:left w:val="none" w:sz="0" w:space="0" w:color="auto"/>
            <w:bottom w:val="none" w:sz="0" w:space="0" w:color="auto"/>
            <w:right w:val="none" w:sz="0" w:space="0" w:color="auto"/>
          </w:divBdr>
        </w:div>
        <w:div w:id="1971393822">
          <w:marLeft w:val="640"/>
          <w:marRight w:val="0"/>
          <w:marTop w:val="0"/>
          <w:marBottom w:val="0"/>
          <w:divBdr>
            <w:top w:val="none" w:sz="0" w:space="0" w:color="auto"/>
            <w:left w:val="none" w:sz="0" w:space="0" w:color="auto"/>
            <w:bottom w:val="none" w:sz="0" w:space="0" w:color="auto"/>
            <w:right w:val="none" w:sz="0" w:space="0" w:color="auto"/>
          </w:divBdr>
        </w:div>
        <w:div w:id="428624757">
          <w:marLeft w:val="640"/>
          <w:marRight w:val="0"/>
          <w:marTop w:val="0"/>
          <w:marBottom w:val="0"/>
          <w:divBdr>
            <w:top w:val="none" w:sz="0" w:space="0" w:color="auto"/>
            <w:left w:val="none" w:sz="0" w:space="0" w:color="auto"/>
            <w:bottom w:val="none" w:sz="0" w:space="0" w:color="auto"/>
            <w:right w:val="none" w:sz="0" w:space="0" w:color="auto"/>
          </w:divBdr>
        </w:div>
        <w:div w:id="697049719">
          <w:marLeft w:val="640"/>
          <w:marRight w:val="0"/>
          <w:marTop w:val="0"/>
          <w:marBottom w:val="0"/>
          <w:divBdr>
            <w:top w:val="none" w:sz="0" w:space="0" w:color="auto"/>
            <w:left w:val="none" w:sz="0" w:space="0" w:color="auto"/>
            <w:bottom w:val="none" w:sz="0" w:space="0" w:color="auto"/>
            <w:right w:val="none" w:sz="0" w:space="0" w:color="auto"/>
          </w:divBdr>
        </w:div>
        <w:div w:id="478427941">
          <w:marLeft w:val="640"/>
          <w:marRight w:val="0"/>
          <w:marTop w:val="0"/>
          <w:marBottom w:val="0"/>
          <w:divBdr>
            <w:top w:val="none" w:sz="0" w:space="0" w:color="auto"/>
            <w:left w:val="none" w:sz="0" w:space="0" w:color="auto"/>
            <w:bottom w:val="none" w:sz="0" w:space="0" w:color="auto"/>
            <w:right w:val="none" w:sz="0" w:space="0" w:color="auto"/>
          </w:divBdr>
        </w:div>
        <w:div w:id="1003049023">
          <w:marLeft w:val="640"/>
          <w:marRight w:val="0"/>
          <w:marTop w:val="0"/>
          <w:marBottom w:val="0"/>
          <w:divBdr>
            <w:top w:val="none" w:sz="0" w:space="0" w:color="auto"/>
            <w:left w:val="none" w:sz="0" w:space="0" w:color="auto"/>
            <w:bottom w:val="none" w:sz="0" w:space="0" w:color="auto"/>
            <w:right w:val="none" w:sz="0" w:space="0" w:color="auto"/>
          </w:divBdr>
        </w:div>
        <w:div w:id="1351758110">
          <w:marLeft w:val="640"/>
          <w:marRight w:val="0"/>
          <w:marTop w:val="0"/>
          <w:marBottom w:val="0"/>
          <w:divBdr>
            <w:top w:val="none" w:sz="0" w:space="0" w:color="auto"/>
            <w:left w:val="none" w:sz="0" w:space="0" w:color="auto"/>
            <w:bottom w:val="none" w:sz="0" w:space="0" w:color="auto"/>
            <w:right w:val="none" w:sz="0" w:space="0" w:color="auto"/>
          </w:divBdr>
        </w:div>
        <w:div w:id="454519331">
          <w:marLeft w:val="640"/>
          <w:marRight w:val="0"/>
          <w:marTop w:val="0"/>
          <w:marBottom w:val="0"/>
          <w:divBdr>
            <w:top w:val="none" w:sz="0" w:space="0" w:color="auto"/>
            <w:left w:val="none" w:sz="0" w:space="0" w:color="auto"/>
            <w:bottom w:val="none" w:sz="0" w:space="0" w:color="auto"/>
            <w:right w:val="none" w:sz="0" w:space="0" w:color="auto"/>
          </w:divBdr>
        </w:div>
        <w:div w:id="1947734160">
          <w:marLeft w:val="640"/>
          <w:marRight w:val="0"/>
          <w:marTop w:val="0"/>
          <w:marBottom w:val="0"/>
          <w:divBdr>
            <w:top w:val="none" w:sz="0" w:space="0" w:color="auto"/>
            <w:left w:val="none" w:sz="0" w:space="0" w:color="auto"/>
            <w:bottom w:val="none" w:sz="0" w:space="0" w:color="auto"/>
            <w:right w:val="none" w:sz="0" w:space="0" w:color="auto"/>
          </w:divBdr>
        </w:div>
        <w:div w:id="2050450300">
          <w:marLeft w:val="640"/>
          <w:marRight w:val="0"/>
          <w:marTop w:val="0"/>
          <w:marBottom w:val="0"/>
          <w:divBdr>
            <w:top w:val="none" w:sz="0" w:space="0" w:color="auto"/>
            <w:left w:val="none" w:sz="0" w:space="0" w:color="auto"/>
            <w:bottom w:val="none" w:sz="0" w:space="0" w:color="auto"/>
            <w:right w:val="none" w:sz="0" w:space="0" w:color="auto"/>
          </w:divBdr>
        </w:div>
        <w:div w:id="1137915322">
          <w:marLeft w:val="640"/>
          <w:marRight w:val="0"/>
          <w:marTop w:val="0"/>
          <w:marBottom w:val="0"/>
          <w:divBdr>
            <w:top w:val="none" w:sz="0" w:space="0" w:color="auto"/>
            <w:left w:val="none" w:sz="0" w:space="0" w:color="auto"/>
            <w:bottom w:val="none" w:sz="0" w:space="0" w:color="auto"/>
            <w:right w:val="none" w:sz="0" w:space="0" w:color="auto"/>
          </w:divBdr>
        </w:div>
        <w:div w:id="1678732782">
          <w:marLeft w:val="640"/>
          <w:marRight w:val="0"/>
          <w:marTop w:val="0"/>
          <w:marBottom w:val="0"/>
          <w:divBdr>
            <w:top w:val="none" w:sz="0" w:space="0" w:color="auto"/>
            <w:left w:val="none" w:sz="0" w:space="0" w:color="auto"/>
            <w:bottom w:val="none" w:sz="0" w:space="0" w:color="auto"/>
            <w:right w:val="none" w:sz="0" w:space="0" w:color="auto"/>
          </w:divBdr>
        </w:div>
        <w:div w:id="699816836">
          <w:marLeft w:val="640"/>
          <w:marRight w:val="0"/>
          <w:marTop w:val="0"/>
          <w:marBottom w:val="0"/>
          <w:divBdr>
            <w:top w:val="none" w:sz="0" w:space="0" w:color="auto"/>
            <w:left w:val="none" w:sz="0" w:space="0" w:color="auto"/>
            <w:bottom w:val="none" w:sz="0" w:space="0" w:color="auto"/>
            <w:right w:val="none" w:sz="0" w:space="0" w:color="auto"/>
          </w:divBdr>
        </w:div>
        <w:div w:id="445807536">
          <w:marLeft w:val="640"/>
          <w:marRight w:val="0"/>
          <w:marTop w:val="0"/>
          <w:marBottom w:val="0"/>
          <w:divBdr>
            <w:top w:val="none" w:sz="0" w:space="0" w:color="auto"/>
            <w:left w:val="none" w:sz="0" w:space="0" w:color="auto"/>
            <w:bottom w:val="none" w:sz="0" w:space="0" w:color="auto"/>
            <w:right w:val="none" w:sz="0" w:space="0" w:color="auto"/>
          </w:divBdr>
        </w:div>
        <w:div w:id="973489877">
          <w:marLeft w:val="640"/>
          <w:marRight w:val="0"/>
          <w:marTop w:val="0"/>
          <w:marBottom w:val="0"/>
          <w:divBdr>
            <w:top w:val="none" w:sz="0" w:space="0" w:color="auto"/>
            <w:left w:val="none" w:sz="0" w:space="0" w:color="auto"/>
            <w:bottom w:val="none" w:sz="0" w:space="0" w:color="auto"/>
            <w:right w:val="none" w:sz="0" w:space="0" w:color="auto"/>
          </w:divBdr>
        </w:div>
        <w:div w:id="670983166">
          <w:marLeft w:val="640"/>
          <w:marRight w:val="0"/>
          <w:marTop w:val="0"/>
          <w:marBottom w:val="0"/>
          <w:divBdr>
            <w:top w:val="none" w:sz="0" w:space="0" w:color="auto"/>
            <w:left w:val="none" w:sz="0" w:space="0" w:color="auto"/>
            <w:bottom w:val="none" w:sz="0" w:space="0" w:color="auto"/>
            <w:right w:val="none" w:sz="0" w:space="0" w:color="auto"/>
          </w:divBdr>
        </w:div>
      </w:divsChild>
    </w:div>
    <w:div w:id="293562572">
      <w:bodyDiv w:val="1"/>
      <w:marLeft w:val="0"/>
      <w:marRight w:val="0"/>
      <w:marTop w:val="0"/>
      <w:marBottom w:val="0"/>
      <w:divBdr>
        <w:top w:val="none" w:sz="0" w:space="0" w:color="auto"/>
        <w:left w:val="none" w:sz="0" w:space="0" w:color="auto"/>
        <w:bottom w:val="none" w:sz="0" w:space="0" w:color="auto"/>
        <w:right w:val="none" w:sz="0" w:space="0" w:color="auto"/>
      </w:divBdr>
      <w:divsChild>
        <w:div w:id="442268340">
          <w:marLeft w:val="640"/>
          <w:marRight w:val="0"/>
          <w:marTop w:val="0"/>
          <w:marBottom w:val="0"/>
          <w:divBdr>
            <w:top w:val="none" w:sz="0" w:space="0" w:color="auto"/>
            <w:left w:val="none" w:sz="0" w:space="0" w:color="auto"/>
            <w:bottom w:val="none" w:sz="0" w:space="0" w:color="auto"/>
            <w:right w:val="none" w:sz="0" w:space="0" w:color="auto"/>
          </w:divBdr>
        </w:div>
        <w:div w:id="838161447">
          <w:marLeft w:val="640"/>
          <w:marRight w:val="0"/>
          <w:marTop w:val="0"/>
          <w:marBottom w:val="0"/>
          <w:divBdr>
            <w:top w:val="none" w:sz="0" w:space="0" w:color="auto"/>
            <w:left w:val="none" w:sz="0" w:space="0" w:color="auto"/>
            <w:bottom w:val="none" w:sz="0" w:space="0" w:color="auto"/>
            <w:right w:val="none" w:sz="0" w:space="0" w:color="auto"/>
          </w:divBdr>
        </w:div>
        <w:div w:id="546181770">
          <w:marLeft w:val="640"/>
          <w:marRight w:val="0"/>
          <w:marTop w:val="0"/>
          <w:marBottom w:val="0"/>
          <w:divBdr>
            <w:top w:val="none" w:sz="0" w:space="0" w:color="auto"/>
            <w:left w:val="none" w:sz="0" w:space="0" w:color="auto"/>
            <w:bottom w:val="none" w:sz="0" w:space="0" w:color="auto"/>
            <w:right w:val="none" w:sz="0" w:space="0" w:color="auto"/>
          </w:divBdr>
        </w:div>
        <w:div w:id="1597640886">
          <w:marLeft w:val="640"/>
          <w:marRight w:val="0"/>
          <w:marTop w:val="0"/>
          <w:marBottom w:val="0"/>
          <w:divBdr>
            <w:top w:val="none" w:sz="0" w:space="0" w:color="auto"/>
            <w:left w:val="none" w:sz="0" w:space="0" w:color="auto"/>
            <w:bottom w:val="none" w:sz="0" w:space="0" w:color="auto"/>
            <w:right w:val="none" w:sz="0" w:space="0" w:color="auto"/>
          </w:divBdr>
        </w:div>
        <w:div w:id="430013030">
          <w:marLeft w:val="640"/>
          <w:marRight w:val="0"/>
          <w:marTop w:val="0"/>
          <w:marBottom w:val="0"/>
          <w:divBdr>
            <w:top w:val="none" w:sz="0" w:space="0" w:color="auto"/>
            <w:left w:val="none" w:sz="0" w:space="0" w:color="auto"/>
            <w:bottom w:val="none" w:sz="0" w:space="0" w:color="auto"/>
            <w:right w:val="none" w:sz="0" w:space="0" w:color="auto"/>
          </w:divBdr>
        </w:div>
        <w:div w:id="795880120">
          <w:marLeft w:val="640"/>
          <w:marRight w:val="0"/>
          <w:marTop w:val="0"/>
          <w:marBottom w:val="0"/>
          <w:divBdr>
            <w:top w:val="none" w:sz="0" w:space="0" w:color="auto"/>
            <w:left w:val="none" w:sz="0" w:space="0" w:color="auto"/>
            <w:bottom w:val="none" w:sz="0" w:space="0" w:color="auto"/>
            <w:right w:val="none" w:sz="0" w:space="0" w:color="auto"/>
          </w:divBdr>
        </w:div>
        <w:div w:id="1808932302">
          <w:marLeft w:val="640"/>
          <w:marRight w:val="0"/>
          <w:marTop w:val="0"/>
          <w:marBottom w:val="0"/>
          <w:divBdr>
            <w:top w:val="none" w:sz="0" w:space="0" w:color="auto"/>
            <w:left w:val="none" w:sz="0" w:space="0" w:color="auto"/>
            <w:bottom w:val="none" w:sz="0" w:space="0" w:color="auto"/>
            <w:right w:val="none" w:sz="0" w:space="0" w:color="auto"/>
          </w:divBdr>
        </w:div>
        <w:div w:id="438767908">
          <w:marLeft w:val="640"/>
          <w:marRight w:val="0"/>
          <w:marTop w:val="0"/>
          <w:marBottom w:val="0"/>
          <w:divBdr>
            <w:top w:val="none" w:sz="0" w:space="0" w:color="auto"/>
            <w:left w:val="none" w:sz="0" w:space="0" w:color="auto"/>
            <w:bottom w:val="none" w:sz="0" w:space="0" w:color="auto"/>
            <w:right w:val="none" w:sz="0" w:space="0" w:color="auto"/>
          </w:divBdr>
        </w:div>
        <w:div w:id="252907701">
          <w:marLeft w:val="640"/>
          <w:marRight w:val="0"/>
          <w:marTop w:val="0"/>
          <w:marBottom w:val="0"/>
          <w:divBdr>
            <w:top w:val="none" w:sz="0" w:space="0" w:color="auto"/>
            <w:left w:val="none" w:sz="0" w:space="0" w:color="auto"/>
            <w:bottom w:val="none" w:sz="0" w:space="0" w:color="auto"/>
            <w:right w:val="none" w:sz="0" w:space="0" w:color="auto"/>
          </w:divBdr>
        </w:div>
        <w:div w:id="56562079">
          <w:marLeft w:val="640"/>
          <w:marRight w:val="0"/>
          <w:marTop w:val="0"/>
          <w:marBottom w:val="0"/>
          <w:divBdr>
            <w:top w:val="none" w:sz="0" w:space="0" w:color="auto"/>
            <w:left w:val="none" w:sz="0" w:space="0" w:color="auto"/>
            <w:bottom w:val="none" w:sz="0" w:space="0" w:color="auto"/>
            <w:right w:val="none" w:sz="0" w:space="0" w:color="auto"/>
          </w:divBdr>
        </w:div>
        <w:div w:id="1617565795">
          <w:marLeft w:val="640"/>
          <w:marRight w:val="0"/>
          <w:marTop w:val="0"/>
          <w:marBottom w:val="0"/>
          <w:divBdr>
            <w:top w:val="none" w:sz="0" w:space="0" w:color="auto"/>
            <w:left w:val="none" w:sz="0" w:space="0" w:color="auto"/>
            <w:bottom w:val="none" w:sz="0" w:space="0" w:color="auto"/>
            <w:right w:val="none" w:sz="0" w:space="0" w:color="auto"/>
          </w:divBdr>
        </w:div>
        <w:div w:id="1878620682">
          <w:marLeft w:val="640"/>
          <w:marRight w:val="0"/>
          <w:marTop w:val="0"/>
          <w:marBottom w:val="0"/>
          <w:divBdr>
            <w:top w:val="none" w:sz="0" w:space="0" w:color="auto"/>
            <w:left w:val="none" w:sz="0" w:space="0" w:color="auto"/>
            <w:bottom w:val="none" w:sz="0" w:space="0" w:color="auto"/>
            <w:right w:val="none" w:sz="0" w:space="0" w:color="auto"/>
          </w:divBdr>
        </w:div>
        <w:div w:id="953054734">
          <w:marLeft w:val="640"/>
          <w:marRight w:val="0"/>
          <w:marTop w:val="0"/>
          <w:marBottom w:val="0"/>
          <w:divBdr>
            <w:top w:val="none" w:sz="0" w:space="0" w:color="auto"/>
            <w:left w:val="none" w:sz="0" w:space="0" w:color="auto"/>
            <w:bottom w:val="none" w:sz="0" w:space="0" w:color="auto"/>
            <w:right w:val="none" w:sz="0" w:space="0" w:color="auto"/>
          </w:divBdr>
        </w:div>
        <w:div w:id="298000236">
          <w:marLeft w:val="640"/>
          <w:marRight w:val="0"/>
          <w:marTop w:val="0"/>
          <w:marBottom w:val="0"/>
          <w:divBdr>
            <w:top w:val="none" w:sz="0" w:space="0" w:color="auto"/>
            <w:left w:val="none" w:sz="0" w:space="0" w:color="auto"/>
            <w:bottom w:val="none" w:sz="0" w:space="0" w:color="auto"/>
            <w:right w:val="none" w:sz="0" w:space="0" w:color="auto"/>
          </w:divBdr>
        </w:div>
        <w:div w:id="1535923806">
          <w:marLeft w:val="640"/>
          <w:marRight w:val="0"/>
          <w:marTop w:val="0"/>
          <w:marBottom w:val="0"/>
          <w:divBdr>
            <w:top w:val="none" w:sz="0" w:space="0" w:color="auto"/>
            <w:left w:val="none" w:sz="0" w:space="0" w:color="auto"/>
            <w:bottom w:val="none" w:sz="0" w:space="0" w:color="auto"/>
            <w:right w:val="none" w:sz="0" w:space="0" w:color="auto"/>
          </w:divBdr>
        </w:div>
        <w:div w:id="802043953">
          <w:marLeft w:val="640"/>
          <w:marRight w:val="0"/>
          <w:marTop w:val="0"/>
          <w:marBottom w:val="0"/>
          <w:divBdr>
            <w:top w:val="none" w:sz="0" w:space="0" w:color="auto"/>
            <w:left w:val="none" w:sz="0" w:space="0" w:color="auto"/>
            <w:bottom w:val="none" w:sz="0" w:space="0" w:color="auto"/>
            <w:right w:val="none" w:sz="0" w:space="0" w:color="auto"/>
          </w:divBdr>
        </w:div>
        <w:div w:id="233199481">
          <w:marLeft w:val="640"/>
          <w:marRight w:val="0"/>
          <w:marTop w:val="0"/>
          <w:marBottom w:val="0"/>
          <w:divBdr>
            <w:top w:val="none" w:sz="0" w:space="0" w:color="auto"/>
            <w:left w:val="none" w:sz="0" w:space="0" w:color="auto"/>
            <w:bottom w:val="none" w:sz="0" w:space="0" w:color="auto"/>
            <w:right w:val="none" w:sz="0" w:space="0" w:color="auto"/>
          </w:divBdr>
        </w:div>
        <w:div w:id="1997224641">
          <w:marLeft w:val="640"/>
          <w:marRight w:val="0"/>
          <w:marTop w:val="0"/>
          <w:marBottom w:val="0"/>
          <w:divBdr>
            <w:top w:val="none" w:sz="0" w:space="0" w:color="auto"/>
            <w:left w:val="none" w:sz="0" w:space="0" w:color="auto"/>
            <w:bottom w:val="none" w:sz="0" w:space="0" w:color="auto"/>
            <w:right w:val="none" w:sz="0" w:space="0" w:color="auto"/>
          </w:divBdr>
        </w:div>
        <w:div w:id="78865387">
          <w:marLeft w:val="640"/>
          <w:marRight w:val="0"/>
          <w:marTop w:val="0"/>
          <w:marBottom w:val="0"/>
          <w:divBdr>
            <w:top w:val="none" w:sz="0" w:space="0" w:color="auto"/>
            <w:left w:val="none" w:sz="0" w:space="0" w:color="auto"/>
            <w:bottom w:val="none" w:sz="0" w:space="0" w:color="auto"/>
            <w:right w:val="none" w:sz="0" w:space="0" w:color="auto"/>
          </w:divBdr>
        </w:div>
        <w:div w:id="2136412417">
          <w:marLeft w:val="640"/>
          <w:marRight w:val="0"/>
          <w:marTop w:val="0"/>
          <w:marBottom w:val="0"/>
          <w:divBdr>
            <w:top w:val="none" w:sz="0" w:space="0" w:color="auto"/>
            <w:left w:val="none" w:sz="0" w:space="0" w:color="auto"/>
            <w:bottom w:val="none" w:sz="0" w:space="0" w:color="auto"/>
            <w:right w:val="none" w:sz="0" w:space="0" w:color="auto"/>
          </w:divBdr>
        </w:div>
        <w:div w:id="353196266">
          <w:marLeft w:val="640"/>
          <w:marRight w:val="0"/>
          <w:marTop w:val="0"/>
          <w:marBottom w:val="0"/>
          <w:divBdr>
            <w:top w:val="none" w:sz="0" w:space="0" w:color="auto"/>
            <w:left w:val="none" w:sz="0" w:space="0" w:color="auto"/>
            <w:bottom w:val="none" w:sz="0" w:space="0" w:color="auto"/>
            <w:right w:val="none" w:sz="0" w:space="0" w:color="auto"/>
          </w:divBdr>
        </w:div>
        <w:div w:id="1908954343">
          <w:marLeft w:val="640"/>
          <w:marRight w:val="0"/>
          <w:marTop w:val="0"/>
          <w:marBottom w:val="0"/>
          <w:divBdr>
            <w:top w:val="none" w:sz="0" w:space="0" w:color="auto"/>
            <w:left w:val="none" w:sz="0" w:space="0" w:color="auto"/>
            <w:bottom w:val="none" w:sz="0" w:space="0" w:color="auto"/>
            <w:right w:val="none" w:sz="0" w:space="0" w:color="auto"/>
          </w:divBdr>
        </w:div>
        <w:div w:id="204758419">
          <w:marLeft w:val="640"/>
          <w:marRight w:val="0"/>
          <w:marTop w:val="0"/>
          <w:marBottom w:val="0"/>
          <w:divBdr>
            <w:top w:val="none" w:sz="0" w:space="0" w:color="auto"/>
            <w:left w:val="none" w:sz="0" w:space="0" w:color="auto"/>
            <w:bottom w:val="none" w:sz="0" w:space="0" w:color="auto"/>
            <w:right w:val="none" w:sz="0" w:space="0" w:color="auto"/>
          </w:divBdr>
        </w:div>
        <w:div w:id="406995932">
          <w:marLeft w:val="640"/>
          <w:marRight w:val="0"/>
          <w:marTop w:val="0"/>
          <w:marBottom w:val="0"/>
          <w:divBdr>
            <w:top w:val="none" w:sz="0" w:space="0" w:color="auto"/>
            <w:left w:val="none" w:sz="0" w:space="0" w:color="auto"/>
            <w:bottom w:val="none" w:sz="0" w:space="0" w:color="auto"/>
            <w:right w:val="none" w:sz="0" w:space="0" w:color="auto"/>
          </w:divBdr>
        </w:div>
        <w:div w:id="1758286855">
          <w:marLeft w:val="640"/>
          <w:marRight w:val="0"/>
          <w:marTop w:val="0"/>
          <w:marBottom w:val="0"/>
          <w:divBdr>
            <w:top w:val="none" w:sz="0" w:space="0" w:color="auto"/>
            <w:left w:val="none" w:sz="0" w:space="0" w:color="auto"/>
            <w:bottom w:val="none" w:sz="0" w:space="0" w:color="auto"/>
            <w:right w:val="none" w:sz="0" w:space="0" w:color="auto"/>
          </w:divBdr>
        </w:div>
        <w:div w:id="440686638">
          <w:marLeft w:val="640"/>
          <w:marRight w:val="0"/>
          <w:marTop w:val="0"/>
          <w:marBottom w:val="0"/>
          <w:divBdr>
            <w:top w:val="none" w:sz="0" w:space="0" w:color="auto"/>
            <w:left w:val="none" w:sz="0" w:space="0" w:color="auto"/>
            <w:bottom w:val="none" w:sz="0" w:space="0" w:color="auto"/>
            <w:right w:val="none" w:sz="0" w:space="0" w:color="auto"/>
          </w:divBdr>
        </w:div>
        <w:div w:id="1838112104">
          <w:marLeft w:val="640"/>
          <w:marRight w:val="0"/>
          <w:marTop w:val="0"/>
          <w:marBottom w:val="0"/>
          <w:divBdr>
            <w:top w:val="none" w:sz="0" w:space="0" w:color="auto"/>
            <w:left w:val="none" w:sz="0" w:space="0" w:color="auto"/>
            <w:bottom w:val="none" w:sz="0" w:space="0" w:color="auto"/>
            <w:right w:val="none" w:sz="0" w:space="0" w:color="auto"/>
          </w:divBdr>
        </w:div>
        <w:div w:id="1325278243">
          <w:marLeft w:val="640"/>
          <w:marRight w:val="0"/>
          <w:marTop w:val="0"/>
          <w:marBottom w:val="0"/>
          <w:divBdr>
            <w:top w:val="none" w:sz="0" w:space="0" w:color="auto"/>
            <w:left w:val="none" w:sz="0" w:space="0" w:color="auto"/>
            <w:bottom w:val="none" w:sz="0" w:space="0" w:color="auto"/>
            <w:right w:val="none" w:sz="0" w:space="0" w:color="auto"/>
          </w:divBdr>
        </w:div>
        <w:div w:id="1780561004">
          <w:marLeft w:val="640"/>
          <w:marRight w:val="0"/>
          <w:marTop w:val="0"/>
          <w:marBottom w:val="0"/>
          <w:divBdr>
            <w:top w:val="none" w:sz="0" w:space="0" w:color="auto"/>
            <w:left w:val="none" w:sz="0" w:space="0" w:color="auto"/>
            <w:bottom w:val="none" w:sz="0" w:space="0" w:color="auto"/>
            <w:right w:val="none" w:sz="0" w:space="0" w:color="auto"/>
          </w:divBdr>
        </w:div>
        <w:div w:id="1795127114">
          <w:marLeft w:val="640"/>
          <w:marRight w:val="0"/>
          <w:marTop w:val="0"/>
          <w:marBottom w:val="0"/>
          <w:divBdr>
            <w:top w:val="none" w:sz="0" w:space="0" w:color="auto"/>
            <w:left w:val="none" w:sz="0" w:space="0" w:color="auto"/>
            <w:bottom w:val="none" w:sz="0" w:space="0" w:color="auto"/>
            <w:right w:val="none" w:sz="0" w:space="0" w:color="auto"/>
          </w:divBdr>
        </w:div>
        <w:div w:id="19168575">
          <w:marLeft w:val="640"/>
          <w:marRight w:val="0"/>
          <w:marTop w:val="0"/>
          <w:marBottom w:val="0"/>
          <w:divBdr>
            <w:top w:val="none" w:sz="0" w:space="0" w:color="auto"/>
            <w:left w:val="none" w:sz="0" w:space="0" w:color="auto"/>
            <w:bottom w:val="none" w:sz="0" w:space="0" w:color="auto"/>
            <w:right w:val="none" w:sz="0" w:space="0" w:color="auto"/>
          </w:divBdr>
        </w:div>
        <w:div w:id="2061316574">
          <w:marLeft w:val="640"/>
          <w:marRight w:val="0"/>
          <w:marTop w:val="0"/>
          <w:marBottom w:val="0"/>
          <w:divBdr>
            <w:top w:val="none" w:sz="0" w:space="0" w:color="auto"/>
            <w:left w:val="none" w:sz="0" w:space="0" w:color="auto"/>
            <w:bottom w:val="none" w:sz="0" w:space="0" w:color="auto"/>
            <w:right w:val="none" w:sz="0" w:space="0" w:color="auto"/>
          </w:divBdr>
        </w:div>
        <w:div w:id="1640919558">
          <w:marLeft w:val="640"/>
          <w:marRight w:val="0"/>
          <w:marTop w:val="0"/>
          <w:marBottom w:val="0"/>
          <w:divBdr>
            <w:top w:val="none" w:sz="0" w:space="0" w:color="auto"/>
            <w:left w:val="none" w:sz="0" w:space="0" w:color="auto"/>
            <w:bottom w:val="none" w:sz="0" w:space="0" w:color="auto"/>
            <w:right w:val="none" w:sz="0" w:space="0" w:color="auto"/>
          </w:divBdr>
        </w:div>
        <w:div w:id="1069770816">
          <w:marLeft w:val="640"/>
          <w:marRight w:val="0"/>
          <w:marTop w:val="0"/>
          <w:marBottom w:val="0"/>
          <w:divBdr>
            <w:top w:val="none" w:sz="0" w:space="0" w:color="auto"/>
            <w:left w:val="none" w:sz="0" w:space="0" w:color="auto"/>
            <w:bottom w:val="none" w:sz="0" w:space="0" w:color="auto"/>
            <w:right w:val="none" w:sz="0" w:space="0" w:color="auto"/>
          </w:divBdr>
        </w:div>
        <w:div w:id="301082830">
          <w:marLeft w:val="640"/>
          <w:marRight w:val="0"/>
          <w:marTop w:val="0"/>
          <w:marBottom w:val="0"/>
          <w:divBdr>
            <w:top w:val="none" w:sz="0" w:space="0" w:color="auto"/>
            <w:left w:val="none" w:sz="0" w:space="0" w:color="auto"/>
            <w:bottom w:val="none" w:sz="0" w:space="0" w:color="auto"/>
            <w:right w:val="none" w:sz="0" w:space="0" w:color="auto"/>
          </w:divBdr>
        </w:div>
        <w:div w:id="2024277835">
          <w:marLeft w:val="640"/>
          <w:marRight w:val="0"/>
          <w:marTop w:val="0"/>
          <w:marBottom w:val="0"/>
          <w:divBdr>
            <w:top w:val="none" w:sz="0" w:space="0" w:color="auto"/>
            <w:left w:val="none" w:sz="0" w:space="0" w:color="auto"/>
            <w:bottom w:val="none" w:sz="0" w:space="0" w:color="auto"/>
            <w:right w:val="none" w:sz="0" w:space="0" w:color="auto"/>
          </w:divBdr>
        </w:div>
        <w:div w:id="1611233354">
          <w:marLeft w:val="640"/>
          <w:marRight w:val="0"/>
          <w:marTop w:val="0"/>
          <w:marBottom w:val="0"/>
          <w:divBdr>
            <w:top w:val="none" w:sz="0" w:space="0" w:color="auto"/>
            <w:left w:val="none" w:sz="0" w:space="0" w:color="auto"/>
            <w:bottom w:val="none" w:sz="0" w:space="0" w:color="auto"/>
            <w:right w:val="none" w:sz="0" w:space="0" w:color="auto"/>
          </w:divBdr>
        </w:div>
        <w:div w:id="429276170">
          <w:marLeft w:val="640"/>
          <w:marRight w:val="0"/>
          <w:marTop w:val="0"/>
          <w:marBottom w:val="0"/>
          <w:divBdr>
            <w:top w:val="none" w:sz="0" w:space="0" w:color="auto"/>
            <w:left w:val="none" w:sz="0" w:space="0" w:color="auto"/>
            <w:bottom w:val="none" w:sz="0" w:space="0" w:color="auto"/>
            <w:right w:val="none" w:sz="0" w:space="0" w:color="auto"/>
          </w:divBdr>
        </w:div>
        <w:div w:id="2140801269">
          <w:marLeft w:val="640"/>
          <w:marRight w:val="0"/>
          <w:marTop w:val="0"/>
          <w:marBottom w:val="0"/>
          <w:divBdr>
            <w:top w:val="none" w:sz="0" w:space="0" w:color="auto"/>
            <w:left w:val="none" w:sz="0" w:space="0" w:color="auto"/>
            <w:bottom w:val="none" w:sz="0" w:space="0" w:color="auto"/>
            <w:right w:val="none" w:sz="0" w:space="0" w:color="auto"/>
          </w:divBdr>
        </w:div>
        <w:div w:id="1744791728">
          <w:marLeft w:val="640"/>
          <w:marRight w:val="0"/>
          <w:marTop w:val="0"/>
          <w:marBottom w:val="0"/>
          <w:divBdr>
            <w:top w:val="none" w:sz="0" w:space="0" w:color="auto"/>
            <w:left w:val="none" w:sz="0" w:space="0" w:color="auto"/>
            <w:bottom w:val="none" w:sz="0" w:space="0" w:color="auto"/>
            <w:right w:val="none" w:sz="0" w:space="0" w:color="auto"/>
          </w:divBdr>
        </w:div>
        <w:div w:id="1673873419">
          <w:marLeft w:val="640"/>
          <w:marRight w:val="0"/>
          <w:marTop w:val="0"/>
          <w:marBottom w:val="0"/>
          <w:divBdr>
            <w:top w:val="none" w:sz="0" w:space="0" w:color="auto"/>
            <w:left w:val="none" w:sz="0" w:space="0" w:color="auto"/>
            <w:bottom w:val="none" w:sz="0" w:space="0" w:color="auto"/>
            <w:right w:val="none" w:sz="0" w:space="0" w:color="auto"/>
          </w:divBdr>
        </w:div>
        <w:div w:id="1512376874">
          <w:marLeft w:val="640"/>
          <w:marRight w:val="0"/>
          <w:marTop w:val="0"/>
          <w:marBottom w:val="0"/>
          <w:divBdr>
            <w:top w:val="none" w:sz="0" w:space="0" w:color="auto"/>
            <w:left w:val="none" w:sz="0" w:space="0" w:color="auto"/>
            <w:bottom w:val="none" w:sz="0" w:space="0" w:color="auto"/>
            <w:right w:val="none" w:sz="0" w:space="0" w:color="auto"/>
          </w:divBdr>
        </w:div>
        <w:div w:id="1044791418">
          <w:marLeft w:val="640"/>
          <w:marRight w:val="0"/>
          <w:marTop w:val="0"/>
          <w:marBottom w:val="0"/>
          <w:divBdr>
            <w:top w:val="none" w:sz="0" w:space="0" w:color="auto"/>
            <w:left w:val="none" w:sz="0" w:space="0" w:color="auto"/>
            <w:bottom w:val="none" w:sz="0" w:space="0" w:color="auto"/>
            <w:right w:val="none" w:sz="0" w:space="0" w:color="auto"/>
          </w:divBdr>
        </w:div>
        <w:div w:id="1861894948">
          <w:marLeft w:val="640"/>
          <w:marRight w:val="0"/>
          <w:marTop w:val="0"/>
          <w:marBottom w:val="0"/>
          <w:divBdr>
            <w:top w:val="none" w:sz="0" w:space="0" w:color="auto"/>
            <w:left w:val="none" w:sz="0" w:space="0" w:color="auto"/>
            <w:bottom w:val="none" w:sz="0" w:space="0" w:color="auto"/>
            <w:right w:val="none" w:sz="0" w:space="0" w:color="auto"/>
          </w:divBdr>
        </w:div>
        <w:div w:id="1429812690">
          <w:marLeft w:val="640"/>
          <w:marRight w:val="0"/>
          <w:marTop w:val="0"/>
          <w:marBottom w:val="0"/>
          <w:divBdr>
            <w:top w:val="none" w:sz="0" w:space="0" w:color="auto"/>
            <w:left w:val="none" w:sz="0" w:space="0" w:color="auto"/>
            <w:bottom w:val="none" w:sz="0" w:space="0" w:color="auto"/>
            <w:right w:val="none" w:sz="0" w:space="0" w:color="auto"/>
          </w:divBdr>
        </w:div>
        <w:div w:id="23486741">
          <w:marLeft w:val="640"/>
          <w:marRight w:val="0"/>
          <w:marTop w:val="0"/>
          <w:marBottom w:val="0"/>
          <w:divBdr>
            <w:top w:val="none" w:sz="0" w:space="0" w:color="auto"/>
            <w:left w:val="none" w:sz="0" w:space="0" w:color="auto"/>
            <w:bottom w:val="none" w:sz="0" w:space="0" w:color="auto"/>
            <w:right w:val="none" w:sz="0" w:space="0" w:color="auto"/>
          </w:divBdr>
        </w:div>
        <w:div w:id="1077826805">
          <w:marLeft w:val="640"/>
          <w:marRight w:val="0"/>
          <w:marTop w:val="0"/>
          <w:marBottom w:val="0"/>
          <w:divBdr>
            <w:top w:val="none" w:sz="0" w:space="0" w:color="auto"/>
            <w:left w:val="none" w:sz="0" w:space="0" w:color="auto"/>
            <w:bottom w:val="none" w:sz="0" w:space="0" w:color="auto"/>
            <w:right w:val="none" w:sz="0" w:space="0" w:color="auto"/>
          </w:divBdr>
        </w:div>
      </w:divsChild>
    </w:div>
    <w:div w:id="296492296">
      <w:bodyDiv w:val="1"/>
      <w:marLeft w:val="0"/>
      <w:marRight w:val="0"/>
      <w:marTop w:val="0"/>
      <w:marBottom w:val="0"/>
      <w:divBdr>
        <w:top w:val="none" w:sz="0" w:space="0" w:color="auto"/>
        <w:left w:val="none" w:sz="0" w:space="0" w:color="auto"/>
        <w:bottom w:val="none" w:sz="0" w:space="0" w:color="auto"/>
        <w:right w:val="none" w:sz="0" w:space="0" w:color="auto"/>
      </w:divBdr>
      <w:divsChild>
        <w:div w:id="846090439">
          <w:marLeft w:val="640"/>
          <w:marRight w:val="0"/>
          <w:marTop w:val="0"/>
          <w:marBottom w:val="0"/>
          <w:divBdr>
            <w:top w:val="none" w:sz="0" w:space="0" w:color="auto"/>
            <w:left w:val="none" w:sz="0" w:space="0" w:color="auto"/>
            <w:bottom w:val="none" w:sz="0" w:space="0" w:color="auto"/>
            <w:right w:val="none" w:sz="0" w:space="0" w:color="auto"/>
          </w:divBdr>
        </w:div>
        <w:div w:id="1786078308">
          <w:marLeft w:val="640"/>
          <w:marRight w:val="0"/>
          <w:marTop w:val="0"/>
          <w:marBottom w:val="0"/>
          <w:divBdr>
            <w:top w:val="none" w:sz="0" w:space="0" w:color="auto"/>
            <w:left w:val="none" w:sz="0" w:space="0" w:color="auto"/>
            <w:bottom w:val="none" w:sz="0" w:space="0" w:color="auto"/>
            <w:right w:val="none" w:sz="0" w:space="0" w:color="auto"/>
          </w:divBdr>
        </w:div>
        <w:div w:id="1422096438">
          <w:marLeft w:val="640"/>
          <w:marRight w:val="0"/>
          <w:marTop w:val="0"/>
          <w:marBottom w:val="0"/>
          <w:divBdr>
            <w:top w:val="none" w:sz="0" w:space="0" w:color="auto"/>
            <w:left w:val="none" w:sz="0" w:space="0" w:color="auto"/>
            <w:bottom w:val="none" w:sz="0" w:space="0" w:color="auto"/>
            <w:right w:val="none" w:sz="0" w:space="0" w:color="auto"/>
          </w:divBdr>
        </w:div>
        <w:div w:id="364138377">
          <w:marLeft w:val="640"/>
          <w:marRight w:val="0"/>
          <w:marTop w:val="0"/>
          <w:marBottom w:val="0"/>
          <w:divBdr>
            <w:top w:val="none" w:sz="0" w:space="0" w:color="auto"/>
            <w:left w:val="none" w:sz="0" w:space="0" w:color="auto"/>
            <w:bottom w:val="none" w:sz="0" w:space="0" w:color="auto"/>
            <w:right w:val="none" w:sz="0" w:space="0" w:color="auto"/>
          </w:divBdr>
        </w:div>
        <w:div w:id="1872692688">
          <w:marLeft w:val="640"/>
          <w:marRight w:val="0"/>
          <w:marTop w:val="0"/>
          <w:marBottom w:val="0"/>
          <w:divBdr>
            <w:top w:val="none" w:sz="0" w:space="0" w:color="auto"/>
            <w:left w:val="none" w:sz="0" w:space="0" w:color="auto"/>
            <w:bottom w:val="none" w:sz="0" w:space="0" w:color="auto"/>
            <w:right w:val="none" w:sz="0" w:space="0" w:color="auto"/>
          </w:divBdr>
        </w:div>
        <w:div w:id="2138833170">
          <w:marLeft w:val="640"/>
          <w:marRight w:val="0"/>
          <w:marTop w:val="0"/>
          <w:marBottom w:val="0"/>
          <w:divBdr>
            <w:top w:val="none" w:sz="0" w:space="0" w:color="auto"/>
            <w:left w:val="none" w:sz="0" w:space="0" w:color="auto"/>
            <w:bottom w:val="none" w:sz="0" w:space="0" w:color="auto"/>
            <w:right w:val="none" w:sz="0" w:space="0" w:color="auto"/>
          </w:divBdr>
        </w:div>
        <w:div w:id="1403480250">
          <w:marLeft w:val="640"/>
          <w:marRight w:val="0"/>
          <w:marTop w:val="0"/>
          <w:marBottom w:val="0"/>
          <w:divBdr>
            <w:top w:val="none" w:sz="0" w:space="0" w:color="auto"/>
            <w:left w:val="none" w:sz="0" w:space="0" w:color="auto"/>
            <w:bottom w:val="none" w:sz="0" w:space="0" w:color="auto"/>
            <w:right w:val="none" w:sz="0" w:space="0" w:color="auto"/>
          </w:divBdr>
        </w:div>
        <w:div w:id="619803486">
          <w:marLeft w:val="640"/>
          <w:marRight w:val="0"/>
          <w:marTop w:val="0"/>
          <w:marBottom w:val="0"/>
          <w:divBdr>
            <w:top w:val="none" w:sz="0" w:space="0" w:color="auto"/>
            <w:left w:val="none" w:sz="0" w:space="0" w:color="auto"/>
            <w:bottom w:val="none" w:sz="0" w:space="0" w:color="auto"/>
            <w:right w:val="none" w:sz="0" w:space="0" w:color="auto"/>
          </w:divBdr>
        </w:div>
        <w:div w:id="217668399">
          <w:marLeft w:val="640"/>
          <w:marRight w:val="0"/>
          <w:marTop w:val="0"/>
          <w:marBottom w:val="0"/>
          <w:divBdr>
            <w:top w:val="none" w:sz="0" w:space="0" w:color="auto"/>
            <w:left w:val="none" w:sz="0" w:space="0" w:color="auto"/>
            <w:bottom w:val="none" w:sz="0" w:space="0" w:color="auto"/>
            <w:right w:val="none" w:sz="0" w:space="0" w:color="auto"/>
          </w:divBdr>
        </w:div>
        <w:div w:id="863053054">
          <w:marLeft w:val="640"/>
          <w:marRight w:val="0"/>
          <w:marTop w:val="0"/>
          <w:marBottom w:val="0"/>
          <w:divBdr>
            <w:top w:val="none" w:sz="0" w:space="0" w:color="auto"/>
            <w:left w:val="none" w:sz="0" w:space="0" w:color="auto"/>
            <w:bottom w:val="none" w:sz="0" w:space="0" w:color="auto"/>
            <w:right w:val="none" w:sz="0" w:space="0" w:color="auto"/>
          </w:divBdr>
        </w:div>
        <w:div w:id="1933272663">
          <w:marLeft w:val="640"/>
          <w:marRight w:val="0"/>
          <w:marTop w:val="0"/>
          <w:marBottom w:val="0"/>
          <w:divBdr>
            <w:top w:val="none" w:sz="0" w:space="0" w:color="auto"/>
            <w:left w:val="none" w:sz="0" w:space="0" w:color="auto"/>
            <w:bottom w:val="none" w:sz="0" w:space="0" w:color="auto"/>
            <w:right w:val="none" w:sz="0" w:space="0" w:color="auto"/>
          </w:divBdr>
        </w:div>
        <w:div w:id="981080723">
          <w:marLeft w:val="640"/>
          <w:marRight w:val="0"/>
          <w:marTop w:val="0"/>
          <w:marBottom w:val="0"/>
          <w:divBdr>
            <w:top w:val="none" w:sz="0" w:space="0" w:color="auto"/>
            <w:left w:val="none" w:sz="0" w:space="0" w:color="auto"/>
            <w:bottom w:val="none" w:sz="0" w:space="0" w:color="auto"/>
            <w:right w:val="none" w:sz="0" w:space="0" w:color="auto"/>
          </w:divBdr>
        </w:div>
        <w:div w:id="2014912792">
          <w:marLeft w:val="640"/>
          <w:marRight w:val="0"/>
          <w:marTop w:val="0"/>
          <w:marBottom w:val="0"/>
          <w:divBdr>
            <w:top w:val="none" w:sz="0" w:space="0" w:color="auto"/>
            <w:left w:val="none" w:sz="0" w:space="0" w:color="auto"/>
            <w:bottom w:val="none" w:sz="0" w:space="0" w:color="auto"/>
            <w:right w:val="none" w:sz="0" w:space="0" w:color="auto"/>
          </w:divBdr>
        </w:div>
        <w:div w:id="1848520040">
          <w:marLeft w:val="640"/>
          <w:marRight w:val="0"/>
          <w:marTop w:val="0"/>
          <w:marBottom w:val="0"/>
          <w:divBdr>
            <w:top w:val="none" w:sz="0" w:space="0" w:color="auto"/>
            <w:left w:val="none" w:sz="0" w:space="0" w:color="auto"/>
            <w:bottom w:val="none" w:sz="0" w:space="0" w:color="auto"/>
            <w:right w:val="none" w:sz="0" w:space="0" w:color="auto"/>
          </w:divBdr>
        </w:div>
        <w:div w:id="1100490434">
          <w:marLeft w:val="640"/>
          <w:marRight w:val="0"/>
          <w:marTop w:val="0"/>
          <w:marBottom w:val="0"/>
          <w:divBdr>
            <w:top w:val="none" w:sz="0" w:space="0" w:color="auto"/>
            <w:left w:val="none" w:sz="0" w:space="0" w:color="auto"/>
            <w:bottom w:val="none" w:sz="0" w:space="0" w:color="auto"/>
            <w:right w:val="none" w:sz="0" w:space="0" w:color="auto"/>
          </w:divBdr>
        </w:div>
        <w:div w:id="2103060470">
          <w:marLeft w:val="640"/>
          <w:marRight w:val="0"/>
          <w:marTop w:val="0"/>
          <w:marBottom w:val="0"/>
          <w:divBdr>
            <w:top w:val="none" w:sz="0" w:space="0" w:color="auto"/>
            <w:left w:val="none" w:sz="0" w:space="0" w:color="auto"/>
            <w:bottom w:val="none" w:sz="0" w:space="0" w:color="auto"/>
            <w:right w:val="none" w:sz="0" w:space="0" w:color="auto"/>
          </w:divBdr>
        </w:div>
        <w:div w:id="557861546">
          <w:marLeft w:val="640"/>
          <w:marRight w:val="0"/>
          <w:marTop w:val="0"/>
          <w:marBottom w:val="0"/>
          <w:divBdr>
            <w:top w:val="none" w:sz="0" w:space="0" w:color="auto"/>
            <w:left w:val="none" w:sz="0" w:space="0" w:color="auto"/>
            <w:bottom w:val="none" w:sz="0" w:space="0" w:color="auto"/>
            <w:right w:val="none" w:sz="0" w:space="0" w:color="auto"/>
          </w:divBdr>
        </w:div>
        <w:div w:id="1827629204">
          <w:marLeft w:val="640"/>
          <w:marRight w:val="0"/>
          <w:marTop w:val="0"/>
          <w:marBottom w:val="0"/>
          <w:divBdr>
            <w:top w:val="none" w:sz="0" w:space="0" w:color="auto"/>
            <w:left w:val="none" w:sz="0" w:space="0" w:color="auto"/>
            <w:bottom w:val="none" w:sz="0" w:space="0" w:color="auto"/>
            <w:right w:val="none" w:sz="0" w:space="0" w:color="auto"/>
          </w:divBdr>
        </w:div>
        <w:div w:id="1593854821">
          <w:marLeft w:val="640"/>
          <w:marRight w:val="0"/>
          <w:marTop w:val="0"/>
          <w:marBottom w:val="0"/>
          <w:divBdr>
            <w:top w:val="none" w:sz="0" w:space="0" w:color="auto"/>
            <w:left w:val="none" w:sz="0" w:space="0" w:color="auto"/>
            <w:bottom w:val="none" w:sz="0" w:space="0" w:color="auto"/>
            <w:right w:val="none" w:sz="0" w:space="0" w:color="auto"/>
          </w:divBdr>
        </w:div>
        <w:div w:id="1810590804">
          <w:marLeft w:val="640"/>
          <w:marRight w:val="0"/>
          <w:marTop w:val="0"/>
          <w:marBottom w:val="0"/>
          <w:divBdr>
            <w:top w:val="none" w:sz="0" w:space="0" w:color="auto"/>
            <w:left w:val="none" w:sz="0" w:space="0" w:color="auto"/>
            <w:bottom w:val="none" w:sz="0" w:space="0" w:color="auto"/>
            <w:right w:val="none" w:sz="0" w:space="0" w:color="auto"/>
          </w:divBdr>
        </w:div>
        <w:div w:id="1349522256">
          <w:marLeft w:val="640"/>
          <w:marRight w:val="0"/>
          <w:marTop w:val="0"/>
          <w:marBottom w:val="0"/>
          <w:divBdr>
            <w:top w:val="none" w:sz="0" w:space="0" w:color="auto"/>
            <w:left w:val="none" w:sz="0" w:space="0" w:color="auto"/>
            <w:bottom w:val="none" w:sz="0" w:space="0" w:color="auto"/>
            <w:right w:val="none" w:sz="0" w:space="0" w:color="auto"/>
          </w:divBdr>
        </w:div>
        <w:div w:id="677658306">
          <w:marLeft w:val="640"/>
          <w:marRight w:val="0"/>
          <w:marTop w:val="0"/>
          <w:marBottom w:val="0"/>
          <w:divBdr>
            <w:top w:val="none" w:sz="0" w:space="0" w:color="auto"/>
            <w:left w:val="none" w:sz="0" w:space="0" w:color="auto"/>
            <w:bottom w:val="none" w:sz="0" w:space="0" w:color="auto"/>
            <w:right w:val="none" w:sz="0" w:space="0" w:color="auto"/>
          </w:divBdr>
        </w:div>
        <w:div w:id="1590576225">
          <w:marLeft w:val="640"/>
          <w:marRight w:val="0"/>
          <w:marTop w:val="0"/>
          <w:marBottom w:val="0"/>
          <w:divBdr>
            <w:top w:val="none" w:sz="0" w:space="0" w:color="auto"/>
            <w:left w:val="none" w:sz="0" w:space="0" w:color="auto"/>
            <w:bottom w:val="none" w:sz="0" w:space="0" w:color="auto"/>
            <w:right w:val="none" w:sz="0" w:space="0" w:color="auto"/>
          </w:divBdr>
        </w:div>
        <w:div w:id="556746622">
          <w:marLeft w:val="640"/>
          <w:marRight w:val="0"/>
          <w:marTop w:val="0"/>
          <w:marBottom w:val="0"/>
          <w:divBdr>
            <w:top w:val="none" w:sz="0" w:space="0" w:color="auto"/>
            <w:left w:val="none" w:sz="0" w:space="0" w:color="auto"/>
            <w:bottom w:val="none" w:sz="0" w:space="0" w:color="auto"/>
            <w:right w:val="none" w:sz="0" w:space="0" w:color="auto"/>
          </w:divBdr>
        </w:div>
        <w:div w:id="280844827">
          <w:marLeft w:val="640"/>
          <w:marRight w:val="0"/>
          <w:marTop w:val="0"/>
          <w:marBottom w:val="0"/>
          <w:divBdr>
            <w:top w:val="none" w:sz="0" w:space="0" w:color="auto"/>
            <w:left w:val="none" w:sz="0" w:space="0" w:color="auto"/>
            <w:bottom w:val="none" w:sz="0" w:space="0" w:color="auto"/>
            <w:right w:val="none" w:sz="0" w:space="0" w:color="auto"/>
          </w:divBdr>
        </w:div>
        <w:div w:id="1218125923">
          <w:marLeft w:val="640"/>
          <w:marRight w:val="0"/>
          <w:marTop w:val="0"/>
          <w:marBottom w:val="0"/>
          <w:divBdr>
            <w:top w:val="none" w:sz="0" w:space="0" w:color="auto"/>
            <w:left w:val="none" w:sz="0" w:space="0" w:color="auto"/>
            <w:bottom w:val="none" w:sz="0" w:space="0" w:color="auto"/>
            <w:right w:val="none" w:sz="0" w:space="0" w:color="auto"/>
          </w:divBdr>
        </w:div>
        <w:div w:id="2053537453">
          <w:marLeft w:val="640"/>
          <w:marRight w:val="0"/>
          <w:marTop w:val="0"/>
          <w:marBottom w:val="0"/>
          <w:divBdr>
            <w:top w:val="none" w:sz="0" w:space="0" w:color="auto"/>
            <w:left w:val="none" w:sz="0" w:space="0" w:color="auto"/>
            <w:bottom w:val="none" w:sz="0" w:space="0" w:color="auto"/>
            <w:right w:val="none" w:sz="0" w:space="0" w:color="auto"/>
          </w:divBdr>
        </w:div>
        <w:div w:id="1187789672">
          <w:marLeft w:val="640"/>
          <w:marRight w:val="0"/>
          <w:marTop w:val="0"/>
          <w:marBottom w:val="0"/>
          <w:divBdr>
            <w:top w:val="none" w:sz="0" w:space="0" w:color="auto"/>
            <w:left w:val="none" w:sz="0" w:space="0" w:color="auto"/>
            <w:bottom w:val="none" w:sz="0" w:space="0" w:color="auto"/>
            <w:right w:val="none" w:sz="0" w:space="0" w:color="auto"/>
          </w:divBdr>
        </w:div>
        <w:div w:id="1089349731">
          <w:marLeft w:val="640"/>
          <w:marRight w:val="0"/>
          <w:marTop w:val="0"/>
          <w:marBottom w:val="0"/>
          <w:divBdr>
            <w:top w:val="none" w:sz="0" w:space="0" w:color="auto"/>
            <w:left w:val="none" w:sz="0" w:space="0" w:color="auto"/>
            <w:bottom w:val="none" w:sz="0" w:space="0" w:color="auto"/>
            <w:right w:val="none" w:sz="0" w:space="0" w:color="auto"/>
          </w:divBdr>
        </w:div>
        <w:div w:id="1762218505">
          <w:marLeft w:val="640"/>
          <w:marRight w:val="0"/>
          <w:marTop w:val="0"/>
          <w:marBottom w:val="0"/>
          <w:divBdr>
            <w:top w:val="none" w:sz="0" w:space="0" w:color="auto"/>
            <w:left w:val="none" w:sz="0" w:space="0" w:color="auto"/>
            <w:bottom w:val="none" w:sz="0" w:space="0" w:color="auto"/>
            <w:right w:val="none" w:sz="0" w:space="0" w:color="auto"/>
          </w:divBdr>
        </w:div>
        <w:div w:id="1909606979">
          <w:marLeft w:val="640"/>
          <w:marRight w:val="0"/>
          <w:marTop w:val="0"/>
          <w:marBottom w:val="0"/>
          <w:divBdr>
            <w:top w:val="none" w:sz="0" w:space="0" w:color="auto"/>
            <w:left w:val="none" w:sz="0" w:space="0" w:color="auto"/>
            <w:bottom w:val="none" w:sz="0" w:space="0" w:color="auto"/>
            <w:right w:val="none" w:sz="0" w:space="0" w:color="auto"/>
          </w:divBdr>
        </w:div>
        <w:div w:id="693071799">
          <w:marLeft w:val="640"/>
          <w:marRight w:val="0"/>
          <w:marTop w:val="0"/>
          <w:marBottom w:val="0"/>
          <w:divBdr>
            <w:top w:val="none" w:sz="0" w:space="0" w:color="auto"/>
            <w:left w:val="none" w:sz="0" w:space="0" w:color="auto"/>
            <w:bottom w:val="none" w:sz="0" w:space="0" w:color="auto"/>
            <w:right w:val="none" w:sz="0" w:space="0" w:color="auto"/>
          </w:divBdr>
        </w:div>
        <w:div w:id="986012152">
          <w:marLeft w:val="640"/>
          <w:marRight w:val="0"/>
          <w:marTop w:val="0"/>
          <w:marBottom w:val="0"/>
          <w:divBdr>
            <w:top w:val="none" w:sz="0" w:space="0" w:color="auto"/>
            <w:left w:val="none" w:sz="0" w:space="0" w:color="auto"/>
            <w:bottom w:val="none" w:sz="0" w:space="0" w:color="auto"/>
            <w:right w:val="none" w:sz="0" w:space="0" w:color="auto"/>
          </w:divBdr>
        </w:div>
        <w:div w:id="765731727">
          <w:marLeft w:val="640"/>
          <w:marRight w:val="0"/>
          <w:marTop w:val="0"/>
          <w:marBottom w:val="0"/>
          <w:divBdr>
            <w:top w:val="none" w:sz="0" w:space="0" w:color="auto"/>
            <w:left w:val="none" w:sz="0" w:space="0" w:color="auto"/>
            <w:bottom w:val="none" w:sz="0" w:space="0" w:color="auto"/>
            <w:right w:val="none" w:sz="0" w:space="0" w:color="auto"/>
          </w:divBdr>
        </w:div>
        <w:div w:id="30687468">
          <w:marLeft w:val="640"/>
          <w:marRight w:val="0"/>
          <w:marTop w:val="0"/>
          <w:marBottom w:val="0"/>
          <w:divBdr>
            <w:top w:val="none" w:sz="0" w:space="0" w:color="auto"/>
            <w:left w:val="none" w:sz="0" w:space="0" w:color="auto"/>
            <w:bottom w:val="none" w:sz="0" w:space="0" w:color="auto"/>
            <w:right w:val="none" w:sz="0" w:space="0" w:color="auto"/>
          </w:divBdr>
        </w:div>
        <w:div w:id="1036852958">
          <w:marLeft w:val="640"/>
          <w:marRight w:val="0"/>
          <w:marTop w:val="0"/>
          <w:marBottom w:val="0"/>
          <w:divBdr>
            <w:top w:val="none" w:sz="0" w:space="0" w:color="auto"/>
            <w:left w:val="none" w:sz="0" w:space="0" w:color="auto"/>
            <w:bottom w:val="none" w:sz="0" w:space="0" w:color="auto"/>
            <w:right w:val="none" w:sz="0" w:space="0" w:color="auto"/>
          </w:divBdr>
        </w:div>
        <w:div w:id="926693239">
          <w:marLeft w:val="640"/>
          <w:marRight w:val="0"/>
          <w:marTop w:val="0"/>
          <w:marBottom w:val="0"/>
          <w:divBdr>
            <w:top w:val="none" w:sz="0" w:space="0" w:color="auto"/>
            <w:left w:val="none" w:sz="0" w:space="0" w:color="auto"/>
            <w:bottom w:val="none" w:sz="0" w:space="0" w:color="auto"/>
            <w:right w:val="none" w:sz="0" w:space="0" w:color="auto"/>
          </w:divBdr>
        </w:div>
        <w:div w:id="1371613097">
          <w:marLeft w:val="640"/>
          <w:marRight w:val="0"/>
          <w:marTop w:val="0"/>
          <w:marBottom w:val="0"/>
          <w:divBdr>
            <w:top w:val="none" w:sz="0" w:space="0" w:color="auto"/>
            <w:left w:val="none" w:sz="0" w:space="0" w:color="auto"/>
            <w:bottom w:val="none" w:sz="0" w:space="0" w:color="auto"/>
            <w:right w:val="none" w:sz="0" w:space="0" w:color="auto"/>
          </w:divBdr>
        </w:div>
        <w:div w:id="886455586">
          <w:marLeft w:val="640"/>
          <w:marRight w:val="0"/>
          <w:marTop w:val="0"/>
          <w:marBottom w:val="0"/>
          <w:divBdr>
            <w:top w:val="none" w:sz="0" w:space="0" w:color="auto"/>
            <w:left w:val="none" w:sz="0" w:space="0" w:color="auto"/>
            <w:bottom w:val="none" w:sz="0" w:space="0" w:color="auto"/>
            <w:right w:val="none" w:sz="0" w:space="0" w:color="auto"/>
          </w:divBdr>
        </w:div>
        <w:div w:id="720055994">
          <w:marLeft w:val="640"/>
          <w:marRight w:val="0"/>
          <w:marTop w:val="0"/>
          <w:marBottom w:val="0"/>
          <w:divBdr>
            <w:top w:val="none" w:sz="0" w:space="0" w:color="auto"/>
            <w:left w:val="none" w:sz="0" w:space="0" w:color="auto"/>
            <w:bottom w:val="none" w:sz="0" w:space="0" w:color="auto"/>
            <w:right w:val="none" w:sz="0" w:space="0" w:color="auto"/>
          </w:divBdr>
        </w:div>
        <w:div w:id="184831936">
          <w:marLeft w:val="640"/>
          <w:marRight w:val="0"/>
          <w:marTop w:val="0"/>
          <w:marBottom w:val="0"/>
          <w:divBdr>
            <w:top w:val="none" w:sz="0" w:space="0" w:color="auto"/>
            <w:left w:val="none" w:sz="0" w:space="0" w:color="auto"/>
            <w:bottom w:val="none" w:sz="0" w:space="0" w:color="auto"/>
            <w:right w:val="none" w:sz="0" w:space="0" w:color="auto"/>
          </w:divBdr>
        </w:div>
        <w:div w:id="203758062">
          <w:marLeft w:val="640"/>
          <w:marRight w:val="0"/>
          <w:marTop w:val="0"/>
          <w:marBottom w:val="0"/>
          <w:divBdr>
            <w:top w:val="none" w:sz="0" w:space="0" w:color="auto"/>
            <w:left w:val="none" w:sz="0" w:space="0" w:color="auto"/>
            <w:bottom w:val="none" w:sz="0" w:space="0" w:color="auto"/>
            <w:right w:val="none" w:sz="0" w:space="0" w:color="auto"/>
          </w:divBdr>
        </w:div>
        <w:div w:id="288558345">
          <w:marLeft w:val="640"/>
          <w:marRight w:val="0"/>
          <w:marTop w:val="0"/>
          <w:marBottom w:val="0"/>
          <w:divBdr>
            <w:top w:val="none" w:sz="0" w:space="0" w:color="auto"/>
            <w:left w:val="none" w:sz="0" w:space="0" w:color="auto"/>
            <w:bottom w:val="none" w:sz="0" w:space="0" w:color="auto"/>
            <w:right w:val="none" w:sz="0" w:space="0" w:color="auto"/>
          </w:divBdr>
        </w:div>
        <w:div w:id="1348285740">
          <w:marLeft w:val="640"/>
          <w:marRight w:val="0"/>
          <w:marTop w:val="0"/>
          <w:marBottom w:val="0"/>
          <w:divBdr>
            <w:top w:val="none" w:sz="0" w:space="0" w:color="auto"/>
            <w:left w:val="none" w:sz="0" w:space="0" w:color="auto"/>
            <w:bottom w:val="none" w:sz="0" w:space="0" w:color="auto"/>
            <w:right w:val="none" w:sz="0" w:space="0" w:color="auto"/>
          </w:divBdr>
        </w:div>
        <w:div w:id="1729957044">
          <w:marLeft w:val="640"/>
          <w:marRight w:val="0"/>
          <w:marTop w:val="0"/>
          <w:marBottom w:val="0"/>
          <w:divBdr>
            <w:top w:val="none" w:sz="0" w:space="0" w:color="auto"/>
            <w:left w:val="none" w:sz="0" w:space="0" w:color="auto"/>
            <w:bottom w:val="none" w:sz="0" w:space="0" w:color="auto"/>
            <w:right w:val="none" w:sz="0" w:space="0" w:color="auto"/>
          </w:divBdr>
        </w:div>
        <w:div w:id="67265510">
          <w:marLeft w:val="640"/>
          <w:marRight w:val="0"/>
          <w:marTop w:val="0"/>
          <w:marBottom w:val="0"/>
          <w:divBdr>
            <w:top w:val="none" w:sz="0" w:space="0" w:color="auto"/>
            <w:left w:val="none" w:sz="0" w:space="0" w:color="auto"/>
            <w:bottom w:val="none" w:sz="0" w:space="0" w:color="auto"/>
            <w:right w:val="none" w:sz="0" w:space="0" w:color="auto"/>
          </w:divBdr>
        </w:div>
        <w:div w:id="1534491250">
          <w:marLeft w:val="640"/>
          <w:marRight w:val="0"/>
          <w:marTop w:val="0"/>
          <w:marBottom w:val="0"/>
          <w:divBdr>
            <w:top w:val="none" w:sz="0" w:space="0" w:color="auto"/>
            <w:left w:val="none" w:sz="0" w:space="0" w:color="auto"/>
            <w:bottom w:val="none" w:sz="0" w:space="0" w:color="auto"/>
            <w:right w:val="none" w:sz="0" w:space="0" w:color="auto"/>
          </w:divBdr>
        </w:div>
        <w:div w:id="503715158">
          <w:marLeft w:val="640"/>
          <w:marRight w:val="0"/>
          <w:marTop w:val="0"/>
          <w:marBottom w:val="0"/>
          <w:divBdr>
            <w:top w:val="none" w:sz="0" w:space="0" w:color="auto"/>
            <w:left w:val="none" w:sz="0" w:space="0" w:color="auto"/>
            <w:bottom w:val="none" w:sz="0" w:space="0" w:color="auto"/>
            <w:right w:val="none" w:sz="0" w:space="0" w:color="auto"/>
          </w:divBdr>
        </w:div>
        <w:div w:id="1552620268">
          <w:marLeft w:val="640"/>
          <w:marRight w:val="0"/>
          <w:marTop w:val="0"/>
          <w:marBottom w:val="0"/>
          <w:divBdr>
            <w:top w:val="none" w:sz="0" w:space="0" w:color="auto"/>
            <w:left w:val="none" w:sz="0" w:space="0" w:color="auto"/>
            <w:bottom w:val="none" w:sz="0" w:space="0" w:color="auto"/>
            <w:right w:val="none" w:sz="0" w:space="0" w:color="auto"/>
          </w:divBdr>
        </w:div>
        <w:div w:id="907305296">
          <w:marLeft w:val="640"/>
          <w:marRight w:val="0"/>
          <w:marTop w:val="0"/>
          <w:marBottom w:val="0"/>
          <w:divBdr>
            <w:top w:val="none" w:sz="0" w:space="0" w:color="auto"/>
            <w:left w:val="none" w:sz="0" w:space="0" w:color="auto"/>
            <w:bottom w:val="none" w:sz="0" w:space="0" w:color="auto"/>
            <w:right w:val="none" w:sz="0" w:space="0" w:color="auto"/>
          </w:divBdr>
        </w:div>
        <w:div w:id="85736041">
          <w:marLeft w:val="640"/>
          <w:marRight w:val="0"/>
          <w:marTop w:val="0"/>
          <w:marBottom w:val="0"/>
          <w:divBdr>
            <w:top w:val="none" w:sz="0" w:space="0" w:color="auto"/>
            <w:left w:val="none" w:sz="0" w:space="0" w:color="auto"/>
            <w:bottom w:val="none" w:sz="0" w:space="0" w:color="auto"/>
            <w:right w:val="none" w:sz="0" w:space="0" w:color="auto"/>
          </w:divBdr>
        </w:div>
        <w:div w:id="2027903112">
          <w:marLeft w:val="640"/>
          <w:marRight w:val="0"/>
          <w:marTop w:val="0"/>
          <w:marBottom w:val="0"/>
          <w:divBdr>
            <w:top w:val="none" w:sz="0" w:space="0" w:color="auto"/>
            <w:left w:val="none" w:sz="0" w:space="0" w:color="auto"/>
            <w:bottom w:val="none" w:sz="0" w:space="0" w:color="auto"/>
            <w:right w:val="none" w:sz="0" w:space="0" w:color="auto"/>
          </w:divBdr>
        </w:div>
        <w:div w:id="794952264">
          <w:marLeft w:val="640"/>
          <w:marRight w:val="0"/>
          <w:marTop w:val="0"/>
          <w:marBottom w:val="0"/>
          <w:divBdr>
            <w:top w:val="none" w:sz="0" w:space="0" w:color="auto"/>
            <w:left w:val="none" w:sz="0" w:space="0" w:color="auto"/>
            <w:bottom w:val="none" w:sz="0" w:space="0" w:color="auto"/>
            <w:right w:val="none" w:sz="0" w:space="0" w:color="auto"/>
          </w:divBdr>
        </w:div>
        <w:div w:id="548155429">
          <w:marLeft w:val="640"/>
          <w:marRight w:val="0"/>
          <w:marTop w:val="0"/>
          <w:marBottom w:val="0"/>
          <w:divBdr>
            <w:top w:val="none" w:sz="0" w:space="0" w:color="auto"/>
            <w:left w:val="none" w:sz="0" w:space="0" w:color="auto"/>
            <w:bottom w:val="none" w:sz="0" w:space="0" w:color="auto"/>
            <w:right w:val="none" w:sz="0" w:space="0" w:color="auto"/>
          </w:divBdr>
        </w:div>
        <w:div w:id="990911886">
          <w:marLeft w:val="640"/>
          <w:marRight w:val="0"/>
          <w:marTop w:val="0"/>
          <w:marBottom w:val="0"/>
          <w:divBdr>
            <w:top w:val="none" w:sz="0" w:space="0" w:color="auto"/>
            <w:left w:val="none" w:sz="0" w:space="0" w:color="auto"/>
            <w:bottom w:val="none" w:sz="0" w:space="0" w:color="auto"/>
            <w:right w:val="none" w:sz="0" w:space="0" w:color="auto"/>
          </w:divBdr>
        </w:div>
      </w:divsChild>
    </w:div>
    <w:div w:id="303313269">
      <w:bodyDiv w:val="1"/>
      <w:marLeft w:val="0"/>
      <w:marRight w:val="0"/>
      <w:marTop w:val="0"/>
      <w:marBottom w:val="0"/>
      <w:divBdr>
        <w:top w:val="none" w:sz="0" w:space="0" w:color="auto"/>
        <w:left w:val="none" w:sz="0" w:space="0" w:color="auto"/>
        <w:bottom w:val="none" w:sz="0" w:space="0" w:color="auto"/>
        <w:right w:val="none" w:sz="0" w:space="0" w:color="auto"/>
      </w:divBdr>
      <w:divsChild>
        <w:div w:id="16320523">
          <w:marLeft w:val="640"/>
          <w:marRight w:val="0"/>
          <w:marTop w:val="0"/>
          <w:marBottom w:val="0"/>
          <w:divBdr>
            <w:top w:val="none" w:sz="0" w:space="0" w:color="auto"/>
            <w:left w:val="none" w:sz="0" w:space="0" w:color="auto"/>
            <w:bottom w:val="none" w:sz="0" w:space="0" w:color="auto"/>
            <w:right w:val="none" w:sz="0" w:space="0" w:color="auto"/>
          </w:divBdr>
        </w:div>
        <w:div w:id="51199104">
          <w:marLeft w:val="640"/>
          <w:marRight w:val="0"/>
          <w:marTop w:val="0"/>
          <w:marBottom w:val="0"/>
          <w:divBdr>
            <w:top w:val="none" w:sz="0" w:space="0" w:color="auto"/>
            <w:left w:val="none" w:sz="0" w:space="0" w:color="auto"/>
            <w:bottom w:val="none" w:sz="0" w:space="0" w:color="auto"/>
            <w:right w:val="none" w:sz="0" w:space="0" w:color="auto"/>
          </w:divBdr>
        </w:div>
        <w:div w:id="176119782">
          <w:marLeft w:val="640"/>
          <w:marRight w:val="0"/>
          <w:marTop w:val="0"/>
          <w:marBottom w:val="0"/>
          <w:divBdr>
            <w:top w:val="none" w:sz="0" w:space="0" w:color="auto"/>
            <w:left w:val="none" w:sz="0" w:space="0" w:color="auto"/>
            <w:bottom w:val="none" w:sz="0" w:space="0" w:color="auto"/>
            <w:right w:val="none" w:sz="0" w:space="0" w:color="auto"/>
          </w:divBdr>
        </w:div>
        <w:div w:id="179979679">
          <w:marLeft w:val="640"/>
          <w:marRight w:val="0"/>
          <w:marTop w:val="0"/>
          <w:marBottom w:val="0"/>
          <w:divBdr>
            <w:top w:val="none" w:sz="0" w:space="0" w:color="auto"/>
            <w:left w:val="none" w:sz="0" w:space="0" w:color="auto"/>
            <w:bottom w:val="none" w:sz="0" w:space="0" w:color="auto"/>
            <w:right w:val="none" w:sz="0" w:space="0" w:color="auto"/>
          </w:divBdr>
        </w:div>
        <w:div w:id="195194344">
          <w:marLeft w:val="640"/>
          <w:marRight w:val="0"/>
          <w:marTop w:val="0"/>
          <w:marBottom w:val="0"/>
          <w:divBdr>
            <w:top w:val="none" w:sz="0" w:space="0" w:color="auto"/>
            <w:left w:val="none" w:sz="0" w:space="0" w:color="auto"/>
            <w:bottom w:val="none" w:sz="0" w:space="0" w:color="auto"/>
            <w:right w:val="none" w:sz="0" w:space="0" w:color="auto"/>
          </w:divBdr>
        </w:div>
        <w:div w:id="210070860">
          <w:marLeft w:val="640"/>
          <w:marRight w:val="0"/>
          <w:marTop w:val="0"/>
          <w:marBottom w:val="0"/>
          <w:divBdr>
            <w:top w:val="none" w:sz="0" w:space="0" w:color="auto"/>
            <w:left w:val="none" w:sz="0" w:space="0" w:color="auto"/>
            <w:bottom w:val="none" w:sz="0" w:space="0" w:color="auto"/>
            <w:right w:val="none" w:sz="0" w:space="0" w:color="auto"/>
          </w:divBdr>
        </w:div>
        <w:div w:id="218706259">
          <w:marLeft w:val="640"/>
          <w:marRight w:val="0"/>
          <w:marTop w:val="0"/>
          <w:marBottom w:val="0"/>
          <w:divBdr>
            <w:top w:val="none" w:sz="0" w:space="0" w:color="auto"/>
            <w:left w:val="none" w:sz="0" w:space="0" w:color="auto"/>
            <w:bottom w:val="none" w:sz="0" w:space="0" w:color="auto"/>
            <w:right w:val="none" w:sz="0" w:space="0" w:color="auto"/>
          </w:divBdr>
        </w:div>
        <w:div w:id="248076868">
          <w:marLeft w:val="640"/>
          <w:marRight w:val="0"/>
          <w:marTop w:val="0"/>
          <w:marBottom w:val="0"/>
          <w:divBdr>
            <w:top w:val="none" w:sz="0" w:space="0" w:color="auto"/>
            <w:left w:val="none" w:sz="0" w:space="0" w:color="auto"/>
            <w:bottom w:val="none" w:sz="0" w:space="0" w:color="auto"/>
            <w:right w:val="none" w:sz="0" w:space="0" w:color="auto"/>
          </w:divBdr>
        </w:div>
        <w:div w:id="305547313">
          <w:marLeft w:val="640"/>
          <w:marRight w:val="0"/>
          <w:marTop w:val="0"/>
          <w:marBottom w:val="0"/>
          <w:divBdr>
            <w:top w:val="none" w:sz="0" w:space="0" w:color="auto"/>
            <w:left w:val="none" w:sz="0" w:space="0" w:color="auto"/>
            <w:bottom w:val="none" w:sz="0" w:space="0" w:color="auto"/>
            <w:right w:val="none" w:sz="0" w:space="0" w:color="auto"/>
          </w:divBdr>
        </w:div>
        <w:div w:id="315380089">
          <w:marLeft w:val="640"/>
          <w:marRight w:val="0"/>
          <w:marTop w:val="0"/>
          <w:marBottom w:val="0"/>
          <w:divBdr>
            <w:top w:val="none" w:sz="0" w:space="0" w:color="auto"/>
            <w:left w:val="none" w:sz="0" w:space="0" w:color="auto"/>
            <w:bottom w:val="none" w:sz="0" w:space="0" w:color="auto"/>
            <w:right w:val="none" w:sz="0" w:space="0" w:color="auto"/>
          </w:divBdr>
        </w:div>
        <w:div w:id="322854303">
          <w:marLeft w:val="640"/>
          <w:marRight w:val="0"/>
          <w:marTop w:val="0"/>
          <w:marBottom w:val="0"/>
          <w:divBdr>
            <w:top w:val="none" w:sz="0" w:space="0" w:color="auto"/>
            <w:left w:val="none" w:sz="0" w:space="0" w:color="auto"/>
            <w:bottom w:val="none" w:sz="0" w:space="0" w:color="auto"/>
            <w:right w:val="none" w:sz="0" w:space="0" w:color="auto"/>
          </w:divBdr>
        </w:div>
        <w:div w:id="502208755">
          <w:marLeft w:val="640"/>
          <w:marRight w:val="0"/>
          <w:marTop w:val="0"/>
          <w:marBottom w:val="0"/>
          <w:divBdr>
            <w:top w:val="none" w:sz="0" w:space="0" w:color="auto"/>
            <w:left w:val="none" w:sz="0" w:space="0" w:color="auto"/>
            <w:bottom w:val="none" w:sz="0" w:space="0" w:color="auto"/>
            <w:right w:val="none" w:sz="0" w:space="0" w:color="auto"/>
          </w:divBdr>
        </w:div>
        <w:div w:id="555893411">
          <w:marLeft w:val="640"/>
          <w:marRight w:val="0"/>
          <w:marTop w:val="0"/>
          <w:marBottom w:val="0"/>
          <w:divBdr>
            <w:top w:val="none" w:sz="0" w:space="0" w:color="auto"/>
            <w:left w:val="none" w:sz="0" w:space="0" w:color="auto"/>
            <w:bottom w:val="none" w:sz="0" w:space="0" w:color="auto"/>
            <w:right w:val="none" w:sz="0" w:space="0" w:color="auto"/>
          </w:divBdr>
        </w:div>
        <w:div w:id="574820773">
          <w:marLeft w:val="640"/>
          <w:marRight w:val="0"/>
          <w:marTop w:val="0"/>
          <w:marBottom w:val="0"/>
          <w:divBdr>
            <w:top w:val="none" w:sz="0" w:space="0" w:color="auto"/>
            <w:left w:val="none" w:sz="0" w:space="0" w:color="auto"/>
            <w:bottom w:val="none" w:sz="0" w:space="0" w:color="auto"/>
            <w:right w:val="none" w:sz="0" w:space="0" w:color="auto"/>
          </w:divBdr>
        </w:div>
        <w:div w:id="579560997">
          <w:marLeft w:val="640"/>
          <w:marRight w:val="0"/>
          <w:marTop w:val="0"/>
          <w:marBottom w:val="0"/>
          <w:divBdr>
            <w:top w:val="none" w:sz="0" w:space="0" w:color="auto"/>
            <w:left w:val="none" w:sz="0" w:space="0" w:color="auto"/>
            <w:bottom w:val="none" w:sz="0" w:space="0" w:color="auto"/>
            <w:right w:val="none" w:sz="0" w:space="0" w:color="auto"/>
          </w:divBdr>
        </w:div>
        <w:div w:id="644090820">
          <w:marLeft w:val="640"/>
          <w:marRight w:val="0"/>
          <w:marTop w:val="0"/>
          <w:marBottom w:val="0"/>
          <w:divBdr>
            <w:top w:val="none" w:sz="0" w:space="0" w:color="auto"/>
            <w:left w:val="none" w:sz="0" w:space="0" w:color="auto"/>
            <w:bottom w:val="none" w:sz="0" w:space="0" w:color="auto"/>
            <w:right w:val="none" w:sz="0" w:space="0" w:color="auto"/>
          </w:divBdr>
        </w:div>
        <w:div w:id="731737984">
          <w:marLeft w:val="640"/>
          <w:marRight w:val="0"/>
          <w:marTop w:val="0"/>
          <w:marBottom w:val="0"/>
          <w:divBdr>
            <w:top w:val="none" w:sz="0" w:space="0" w:color="auto"/>
            <w:left w:val="none" w:sz="0" w:space="0" w:color="auto"/>
            <w:bottom w:val="none" w:sz="0" w:space="0" w:color="auto"/>
            <w:right w:val="none" w:sz="0" w:space="0" w:color="auto"/>
          </w:divBdr>
        </w:div>
        <w:div w:id="736709079">
          <w:marLeft w:val="640"/>
          <w:marRight w:val="0"/>
          <w:marTop w:val="0"/>
          <w:marBottom w:val="0"/>
          <w:divBdr>
            <w:top w:val="none" w:sz="0" w:space="0" w:color="auto"/>
            <w:left w:val="none" w:sz="0" w:space="0" w:color="auto"/>
            <w:bottom w:val="none" w:sz="0" w:space="0" w:color="auto"/>
            <w:right w:val="none" w:sz="0" w:space="0" w:color="auto"/>
          </w:divBdr>
        </w:div>
        <w:div w:id="752817690">
          <w:marLeft w:val="640"/>
          <w:marRight w:val="0"/>
          <w:marTop w:val="0"/>
          <w:marBottom w:val="0"/>
          <w:divBdr>
            <w:top w:val="none" w:sz="0" w:space="0" w:color="auto"/>
            <w:left w:val="none" w:sz="0" w:space="0" w:color="auto"/>
            <w:bottom w:val="none" w:sz="0" w:space="0" w:color="auto"/>
            <w:right w:val="none" w:sz="0" w:space="0" w:color="auto"/>
          </w:divBdr>
        </w:div>
        <w:div w:id="779689919">
          <w:marLeft w:val="640"/>
          <w:marRight w:val="0"/>
          <w:marTop w:val="0"/>
          <w:marBottom w:val="0"/>
          <w:divBdr>
            <w:top w:val="none" w:sz="0" w:space="0" w:color="auto"/>
            <w:left w:val="none" w:sz="0" w:space="0" w:color="auto"/>
            <w:bottom w:val="none" w:sz="0" w:space="0" w:color="auto"/>
            <w:right w:val="none" w:sz="0" w:space="0" w:color="auto"/>
          </w:divBdr>
        </w:div>
        <w:div w:id="816072150">
          <w:marLeft w:val="640"/>
          <w:marRight w:val="0"/>
          <w:marTop w:val="0"/>
          <w:marBottom w:val="0"/>
          <w:divBdr>
            <w:top w:val="none" w:sz="0" w:space="0" w:color="auto"/>
            <w:left w:val="none" w:sz="0" w:space="0" w:color="auto"/>
            <w:bottom w:val="none" w:sz="0" w:space="0" w:color="auto"/>
            <w:right w:val="none" w:sz="0" w:space="0" w:color="auto"/>
          </w:divBdr>
        </w:div>
        <w:div w:id="820075062">
          <w:marLeft w:val="640"/>
          <w:marRight w:val="0"/>
          <w:marTop w:val="0"/>
          <w:marBottom w:val="0"/>
          <w:divBdr>
            <w:top w:val="none" w:sz="0" w:space="0" w:color="auto"/>
            <w:left w:val="none" w:sz="0" w:space="0" w:color="auto"/>
            <w:bottom w:val="none" w:sz="0" w:space="0" w:color="auto"/>
            <w:right w:val="none" w:sz="0" w:space="0" w:color="auto"/>
          </w:divBdr>
        </w:div>
        <w:div w:id="835725132">
          <w:marLeft w:val="640"/>
          <w:marRight w:val="0"/>
          <w:marTop w:val="0"/>
          <w:marBottom w:val="0"/>
          <w:divBdr>
            <w:top w:val="none" w:sz="0" w:space="0" w:color="auto"/>
            <w:left w:val="none" w:sz="0" w:space="0" w:color="auto"/>
            <w:bottom w:val="none" w:sz="0" w:space="0" w:color="auto"/>
            <w:right w:val="none" w:sz="0" w:space="0" w:color="auto"/>
          </w:divBdr>
        </w:div>
        <w:div w:id="926428449">
          <w:marLeft w:val="640"/>
          <w:marRight w:val="0"/>
          <w:marTop w:val="0"/>
          <w:marBottom w:val="0"/>
          <w:divBdr>
            <w:top w:val="none" w:sz="0" w:space="0" w:color="auto"/>
            <w:left w:val="none" w:sz="0" w:space="0" w:color="auto"/>
            <w:bottom w:val="none" w:sz="0" w:space="0" w:color="auto"/>
            <w:right w:val="none" w:sz="0" w:space="0" w:color="auto"/>
          </w:divBdr>
        </w:div>
        <w:div w:id="945116764">
          <w:marLeft w:val="640"/>
          <w:marRight w:val="0"/>
          <w:marTop w:val="0"/>
          <w:marBottom w:val="0"/>
          <w:divBdr>
            <w:top w:val="none" w:sz="0" w:space="0" w:color="auto"/>
            <w:left w:val="none" w:sz="0" w:space="0" w:color="auto"/>
            <w:bottom w:val="none" w:sz="0" w:space="0" w:color="auto"/>
            <w:right w:val="none" w:sz="0" w:space="0" w:color="auto"/>
          </w:divBdr>
        </w:div>
        <w:div w:id="1006633584">
          <w:marLeft w:val="640"/>
          <w:marRight w:val="0"/>
          <w:marTop w:val="0"/>
          <w:marBottom w:val="0"/>
          <w:divBdr>
            <w:top w:val="none" w:sz="0" w:space="0" w:color="auto"/>
            <w:left w:val="none" w:sz="0" w:space="0" w:color="auto"/>
            <w:bottom w:val="none" w:sz="0" w:space="0" w:color="auto"/>
            <w:right w:val="none" w:sz="0" w:space="0" w:color="auto"/>
          </w:divBdr>
        </w:div>
        <w:div w:id="1029987277">
          <w:marLeft w:val="640"/>
          <w:marRight w:val="0"/>
          <w:marTop w:val="0"/>
          <w:marBottom w:val="0"/>
          <w:divBdr>
            <w:top w:val="none" w:sz="0" w:space="0" w:color="auto"/>
            <w:left w:val="none" w:sz="0" w:space="0" w:color="auto"/>
            <w:bottom w:val="none" w:sz="0" w:space="0" w:color="auto"/>
            <w:right w:val="none" w:sz="0" w:space="0" w:color="auto"/>
          </w:divBdr>
        </w:div>
        <w:div w:id="1100487940">
          <w:marLeft w:val="640"/>
          <w:marRight w:val="0"/>
          <w:marTop w:val="0"/>
          <w:marBottom w:val="0"/>
          <w:divBdr>
            <w:top w:val="none" w:sz="0" w:space="0" w:color="auto"/>
            <w:left w:val="none" w:sz="0" w:space="0" w:color="auto"/>
            <w:bottom w:val="none" w:sz="0" w:space="0" w:color="auto"/>
            <w:right w:val="none" w:sz="0" w:space="0" w:color="auto"/>
          </w:divBdr>
        </w:div>
        <w:div w:id="1168600102">
          <w:marLeft w:val="640"/>
          <w:marRight w:val="0"/>
          <w:marTop w:val="0"/>
          <w:marBottom w:val="0"/>
          <w:divBdr>
            <w:top w:val="none" w:sz="0" w:space="0" w:color="auto"/>
            <w:left w:val="none" w:sz="0" w:space="0" w:color="auto"/>
            <w:bottom w:val="none" w:sz="0" w:space="0" w:color="auto"/>
            <w:right w:val="none" w:sz="0" w:space="0" w:color="auto"/>
          </w:divBdr>
        </w:div>
        <w:div w:id="1279801705">
          <w:marLeft w:val="640"/>
          <w:marRight w:val="0"/>
          <w:marTop w:val="0"/>
          <w:marBottom w:val="0"/>
          <w:divBdr>
            <w:top w:val="none" w:sz="0" w:space="0" w:color="auto"/>
            <w:left w:val="none" w:sz="0" w:space="0" w:color="auto"/>
            <w:bottom w:val="none" w:sz="0" w:space="0" w:color="auto"/>
            <w:right w:val="none" w:sz="0" w:space="0" w:color="auto"/>
          </w:divBdr>
        </w:div>
        <w:div w:id="1313603631">
          <w:marLeft w:val="640"/>
          <w:marRight w:val="0"/>
          <w:marTop w:val="0"/>
          <w:marBottom w:val="0"/>
          <w:divBdr>
            <w:top w:val="none" w:sz="0" w:space="0" w:color="auto"/>
            <w:left w:val="none" w:sz="0" w:space="0" w:color="auto"/>
            <w:bottom w:val="none" w:sz="0" w:space="0" w:color="auto"/>
            <w:right w:val="none" w:sz="0" w:space="0" w:color="auto"/>
          </w:divBdr>
        </w:div>
        <w:div w:id="1318266117">
          <w:marLeft w:val="640"/>
          <w:marRight w:val="0"/>
          <w:marTop w:val="0"/>
          <w:marBottom w:val="0"/>
          <w:divBdr>
            <w:top w:val="none" w:sz="0" w:space="0" w:color="auto"/>
            <w:left w:val="none" w:sz="0" w:space="0" w:color="auto"/>
            <w:bottom w:val="none" w:sz="0" w:space="0" w:color="auto"/>
            <w:right w:val="none" w:sz="0" w:space="0" w:color="auto"/>
          </w:divBdr>
        </w:div>
        <w:div w:id="1379937700">
          <w:marLeft w:val="640"/>
          <w:marRight w:val="0"/>
          <w:marTop w:val="0"/>
          <w:marBottom w:val="0"/>
          <w:divBdr>
            <w:top w:val="none" w:sz="0" w:space="0" w:color="auto"/>
            <w:left w:val="none" w:sz="0" w:space="0" w:color="auto"/>
            <w:bottom w:val="none" w:sz="0" w:space="0" w:color="auto"/>
            <w:right w:val="none" w:sz="0" w:space="0" w:color="auto"/>
          </w:divBdr>
        </w:div>
        <w:div w:id="1540390300">
          <w:marLeft w:val="640"/>
          <w:marRight w:val="0"/>
          <w:marTop w:val="0"/>
          <w:marBottom w:val="0"/>
          <w:divBdr>
            <w:top w:val="none" w:sz="0" w:space="0" w:color="auto"/>
            <w:left w:val="none" w:sz="0" w:space="0" w:color="auto"/>
            <w:bottom w:val="none" w:sz="0" w:space="0" w:color="auto"/>
            <w:right w:val="none" w:sz="0" w:space="0" w:color="auto"/>
          </w:divBdr>
        </w:div>
        <w:div w:id="1560939784">
          <w:marLeft w:val="640"/>
          <w:marRight w:val="0"/>
          <w:marTop w:val="0"/>
          <w:marBottom w:val="0"/>
          <w:divBdr>
            <w:top w:val="none" w:sz="0" w:space="0" w:color="auto"/>
            <w:left w:val="none" w:sz="0" w:space="0" w:color="auto"/>
            <w:bottom w:val="none" w:sz="0" w:space="0" w:color="auto"/>
            <w:right w:val="none" w:sz="0" w:space="0" w:color="auto"/>
          </w:divBdr>
        </w:div>
        <w:div w:id="1601450211">
          <w:marLeft w:val="640"/>
          <w:marRight w:val="0"/>
          <w:marTop w:val="0"/>
          <w:marBottom w:val="0"/>
          <w:divBdr>
            <w:top w:val="none" w:sz="0" w:space="0" w:color="auto"/>
            <w:left w:val="none" w:sz="0" w:space="0" w:color="auto"/>
            <w:bottom w:val="none" w:sz="0" w:space="0" w:color="auto"/>
            <w:right w:val="none" w:sz="0" w:space="0" w:color="auto"/>
          </w:divBdr>
        </w:div>
        <w:div w:id="1610239854">
          <w:marLeft w:val="640"/>
          <w:marRight w:val="0"/>
          <w:marTop w:val="0"/>
          <w:marBottom w:val="0"/>
          <w:divBdr>
            <w:top w:val="none" w:sz="0" w:space="0" w:color="auto"/>
            <w:left w:val="none" w:sz="0" w:space="0" w:color="auto"/>
            <w:bottom w:val="none" w:sz="0" w:space="0" w:color="auto"/>
            <w:right w:val="none" w:sz="0" w:space="0" w:color="auto"/>
          </w:divBdr>
        </w:div>
        <w:div w:id="1715886683">
          <w:marLeft w:val="640"/>
          <w:marRight w:val="0"/>
          <w:marTop w:val="0"/>
          <w:marBottom w:val="0"/>
          <w:divBdr>
            <w:top w:val="none" w:sz="0" w:space="0" w:color="auto"/>
            <w:left w:val="none" w:sz="0" w:space="0" w:color="auto"/>
            <w:bottom w:val="none" w:sz="0" w:space="0" w:color="auto"/>
            <w:right w:val="none" w:sz="0" w:space="0" w:color="auto"/>
          </w:divBdr>
        </w:div>
        <w:div w:id="1725329308">
          <w:marLeft w:val="640"/>
          <w:marRight w:val="0"/>
          <w:marTop w:val="0"/>
          <w:marBottom w:val="0"/>
          <w:divBdr>
            <w:top w:val="none" w:sz="0" w:space="0" w:color="auto"/>
            <w:left w:val="none" w:sz="0" w:space="0" w:color="auto"/>
            <w:bottom w:val="none" w:sz="0" w:space="0" w:color="auto"/>
            <w:right w:val="none" w:sz="0" w:space="0" w:color="auto"/>
          </w:divBdr>
        </w:div>
        <w:div w:id="1890679640">
          <w:marLeft w:val="640"/>
          <w:marRight w:val="0"/>
          <w:marTop w:val="0"/>
          <w:marBottom w:val="0"/>
          <w:divBdr>
            <w:top w:val="none" w:sz="0" w:space="0" w:color="auto"/>
            <w:left w:val="none" w:sz="0" w:space="0" w:color="auto"/>
            <w:bottom w:val="none" w:sz="0" w:space="0" w:color="auto"/>
            <w:right w:val="none" w:sz="0" w:space="0" w:color="auto"/>
          </w:divBdr>
        </w:div>
        <w:div w:id="1891918092">
          <w:marLeft w:val="640"/>
          <w:marRight w:val="0"/>
          <w:marTop w:val="0"/>
          <w:marBottom w:val="0"/>
          <w:divBdr>
            <w:top w:val="none" w:sz="0" w:space="0" w:color="auto"/>
            <w:left w:val="none" w:sz="0" w:space="0" w:color="auto"/>
            <w:bottom w:val="none" w:sz="0" w:space="0" w:color="auto"/>
            <w:right w:val="none" w:sz="0" w:space="0" w:color="auto"/>
          </w:divBdr>
        </w:div>
        <w:div w:id="1998339536">
          <w:marLeft w:val="640"/>
          <w:marRight w:val="0"/>
          <w:marTop w:val="0"/>
          <w:marBottom w:val="0"/>
          <w:divBdr>
            <w:top w:val="none" w:sz="0" w:space="0" w:color="auto"/>
            <w:left w:val="none" w:sz="0" w:space="0" w:color="auto"/>
            <w:bottom w:val="none" w:sz="0" w:space="0" w:color="auto"/>
            <w:right w:val="none" w:sz="0" w:space="0" w:color="auto"/>
          </w:divBdr>
        </w:div>
      </w:divsChild>
    </w:div>
    <w:div w:id="309873758">
      <w:bodyDiv w:val="1"/>
      <w:marLeft w:val="0"/>
      <w:marRight w:val="0"/>
      <w:marTop w:val="0"/>
      <w:marBottom w:val="0"/>
      <w:divBdr>
        <w:top w:val="none" w:sz="0" w:space="0" w:color="auto"/>
        <w:left w:val="none" w:sz="0" w:space="0" w:color="auto"/>
        <w:bottom w:val="none" w:sz="0" w:space="0" w:color="auto"/>
        <w:right w:val="none" w:sz="0" w:space="0" w:color="auto"/>
      </w:divBdr>
      <w:divsChild>
        <w:div w:id="284966391">
          <w:marLeft w:val="640"/>
          <w:marRight w:val="0"/>
          <w:marTop w:val="0"/>
          <w:marBottom w:val="0"/>
          <w:divBdr>
            <w:top w:val="none" w:sz="0" w:space="0" w:color="auto"/>
            <w:left w:val="none" w:sz="0" w:space="0" w:color="auto"/>
            <w:bottom w:val="none" w:sz="0" w:space="0" w:color="auto"/>
            <w:right w:val="none" w:sz="0" w:space="0" w:color="auto"/>
          </w:divBdr>
        </w:div>
        <w:div w:id="389117144">
          <w:marLeft w:val="640"/>
          <w:marRight w:val="0"/>
          <w:marTop w:val="0"/>
          <w:marBottom w:val="0"/>
          <w:divBdr>
            <w:top w:val="none" w:sz="0" w:space="0" w:color="auto"/>
            <w:left w:val="none" w:sz="0" w:space="0" w:color="auto"/>
            <w:bottom w:val="none" w:sz="0" w:space="0" w:color="auto"/>
            <w:right w:val="none" w:sz="0" w:space="0" w:color="auto"/>
          </w:divBdr>
        </w:div>
        <w:div w:id="267549448">
          <w:marLeft w:val="640"/>
          <w:marRight w:val="0"/>
          <w:marTop w:val="0"/>
          <w:marBottom w:val="0"/>
          <w:divBdr>
            <w:top w:val="none" w:sz="0" w:space="0" w:color="auto"/>
            <w:left w:val="none" w:sz="0" w:space="0" w:color="auto"/>
            <w:bottom w:val="none" w:sz="0" w:space="0" w:color="auto"/>
            <w:right w:val="none" w:sz="0" w:space="0" w:color="auto"/>
          </w:divBdr>
        </w:div>
        <w:div w:id="1110971231">
          <w:marLeft w:val="640"/>
          <w:marRight w:val="0"/>
          <w:marTop w:val="0"/>
          <w:marBottom w:val="0"/>
          <w:divBdr>
            <w:top w:val="none" w:sz="0" w:space="0" w:color="auto"/>
            <w:left w:val="none" w:sz="0" w:space="0" w:color="auto"/>
            <w:bottom w:val="none" w:sz="0" w:space="0" w:color="auto"/>
            <w:right w:val="none" w:sz="0" w:space="0" w:color="auto"/>
          </w:divBdr>
        </w:div>
        <w:div w:id="1953438293">
          <w:marLeft w:val="640"/>
          <w:marRight w:val="0"/>
          <w:marTop w:val="0"/>
          <w:marBottom w:val="0"/>
          <w:divBdr>
            <w:top w:val="none" w:sz="0" w:space="0" w:color="auto"/>
            <w:left w:val="none" w:sz="0" w:space="0" w:color="auto"/>
            <w:bottom w:val="none" w:sz="0" w:space="0" w:color="auto"/>
            <w:right w:val="none" w:sz="0" w:space="0" w:color="auto"/>
          </w:divBdr>
        </w:div>
        <w:div w:id="1645116413">
          <w:marLeft w:val="640"/>
          <w:marRight w:val="0"/>
          <w:marTop w:val="0"/>
          <w:marBottom w:val="0"/>
          <w:divBdr>
            <w:top w:val="none" w:sz="0" w:space="0" w:color="auto"/>
            <w:left w:val="none" w:sz="0" w:space="0" w:color="auto"/>
            <w:bottom w:val="none" w:sz="0" w:space="0" w:color="auto"/>
            <w:right w:val="none" w:sz="0" w:space="0" w:color="auto"/>
          </w:divBdr>
        </w:div>
        <w:div w:id="1908802656">
          <w:marLeft w:val="640"/>
          <w:marRight w:val="0"/>
          <w:marTop w:val="0"/>
          <w:marBottom w:val="0"/>
          <w:divBdr>
            <w:top w:val="none" w:sz="0" w:space="0" w:color="auto"/>
            <w:left w:val="none" w:sz="0" w:space="0" w:color="auto"/>
            <w:bottom w:val="none" w:sz="0" w:space="0" w:color="auto"/>
            <w:right w:val="none" w:sz="0" w:space="0" w:color="auto"/>
          </w:divBdr>
        </w:div>
        <w:div w:id="294608096">
          <w:marLeft w:val="640"/>
          <w:marRight w:val="0"/>
          <w:marTop w:val="0"/>
          <w:marBottom w:val="0"/>
          <w:divBdr>
            <w:top w:val="none" w:sz="0" w:space="0" w:color="auto"/>
            <w:left w:val="none" w:sz="0" w:space="0" w:color="auto"/>
            <w:bottom w:val="none" w:sz="0" w:space="0" w:color="auto"/>
            <w:right w:val="none" w:sz="0" w:space="0" w:color="auto"/>
          </w:divBdr>
        </w:div>
        <w:div w:id="900822089">
          <w:marLeft w:val="640"/>
          <w:marRight w:val="0"/>
          <w:marTop w:val="0"/>
          <w:marBottom w:val="0"/>
          <w:divBdr>
            <w:top w:val="none" w:sz="0" w:space="0" w:color="auto"/>
            <w:left w:val="none" w:sz="0" w:space="0" w:color="auto"/>
            <w:bottom w:val="none" w:sz="0" w:space="0" w:color="auto"/>
            <w:right w:val="none" w:sz="0" w:space="0" w:color="auto"/>
          </w:divBdr>
        </w:div>
        <w:div w:id="1620140299">
          <w:marLeft w:val="640"/>
          <w:marRight w:val="0"/>
          <w:marTop w:val="0"/>
          <w:marBottom w:val="0"/>
          <w:divBdr>
            <w:top w:val="none" w:sz="0" w:space="0" w:color="auto"/>
            <w:left w:val="none" w:sz="0" w:space="0" w:color="auto"/>
            <w:bottom w:val="none" w:sz="0" w:space="0" w:color="auto"/>
            <w:right w:val="none" w:sz="0" w:space="0" w:color="auto"/>
          </w:divBdr>
        </w:div>
        <w:div w:id="2025471699">
          <w:marLeft w:val="640"/>
          <w:marRight w:val="0"/>
          <w:marTop w:val="0"/>
          <w:marBottom w:val="0"/>
          <w:divBdr>
            <w:top w:val="none" w:sz="0" w:space="0" w:color="auto"/>
            <w:left w:val="none" w:sz="0" w:space="0" w:color="auto"/>
            <w:bottom w:val="none" w:sz="0" w:space="0" w:color="auto"/>
            <w:right w:val="none" w:sz="0" w:space="0" w:color="auto"/>
          </w:divBdr>
        </w:div>
        <w:div w:id="1271162030">
          <w:marLeft w:val="640"/>
          <w:marRight w:val="0"/>
          <w:marTop w:val="0"/>
          <w:marBottom w:val="0"/>
          <w:divBdr>
            <w:top w:val="none" w:sz="0" w:space="0" w:color="auto"/>
            <w:left w:val="none" w:sz="0" w:space="0" w:color="auto"/>
            <w:bottom w:val="none" w:sz="0" w:space="0" w:color="auto"/>
            <w:right w:val="none" w:sz="0" w:space="0" w:color="auto"/>
          </w:divBdr>
        </w:div>
        <w:div w:id="1040981974">
          <w:marLeft w:val="640"/>
          <w:marRight w:val="0"/>
          <w:marTop w:val="0"/>
          <w:marBottom w:val="0"/>
          <w:divBdr>
            <w:top w:val="none" w:sz="0" w:space="0" w:color="auto"/>
            <w:left w:val="none" w:sz="0" w:space="0" w:color="auto"/>
            <w:bottom w:val="none" w:sz="0" w:space="0" w:color="auto"/>
            <w:right w:val="none" w:sz="0" w:space="0" w:color="auto"/>
          </w:divBdr>
        </w:div>
        <w:div w:id="1064641143">
          <w:marLeft w:val="640"/>
          <w:marRight w:val="0"/>
          <w:marTop w:val="0"/>
          <w:marBottom w:val="0"/>
          <w:divBdr>
            <w:top w:val="none" w:sz="0" w:space="0" w:color="auto"/>
            <w:left w:val="none" w:sz="0" w:space="0" w:color="auto"/>
            <w:bottom w:val="none" w:sz="0" w:space="0" w:color="auto"/>
            <w:right w:val="none" w:sz="0" w:space="0" w:color="auto"/>
          </w:divBdr>
        </w:div>
        <w:div w:id="722020714">
          <w:marLeft w:val="640"/>
          <w:marRight w:val="0"/>
          <w:marTop w:val="0"/>
          <w:marBottom w:val="0"/>
          <w:divBdr>
            <w:top w:val="none" w:sz="0" w:space="0" w:color="auto"/>
            <w:left w:val="none" w:sz="0" w:space="0" w:color="auto"/>
            <w:bottom w:val="none" w:sz="0" w:space="0" w:color="auto"/>
            <w:right w:val="none" w:sz="0" w:space="0" w:color="auto"/>
          </w:divBdr>
        </w:div>
        <w:div w:id="532616989">
          <w:marLeft w:val="640"/>
          <w:marRight w:val="0"/>
          <w:marTop w:val="0"/>
          <w:marBottom w:val="0"/>
          <w:divBdr>
            <w:top w:val="none" w:sz="0" w:space="0" w:color="auto"/>
            <w:left w:val="none" w:sz="0" w:space="0" w:color="auto"/>
            <w:bottom w:val="none" w:sz="0" w:space="0" w:color="auto"/>
            <w:right w:val="none" w:sz="0" w:space="0" w:color="auto"/>
          </w:divBdr>
        </w:div>
        <w:div w:id="1553955962">
          <w:marLeft w:val="640"/>
          <w:marRight w:val="0"/>
          <w:marTop w:val="0"/>
          <w:marBottom w:val="0"/>
          <w:divBdr>
            <w:top w:val="none" w:sz="0" w:space="0" w:color="auto"/>
            <w:left w:val="none" w:sz="0" w:space="0" w:color="auto"/>
            <w:bottom w:val="none" w:sz="0" w:space="0" w:color="auto"/>
            <w:right w:val="none" w:sz="0" w:space="0" w:color="auto"/>
          </w:divBdr>
        </w:div>
        <w:div w:id="232854574">
          <w:marLeft w:val="640"/>
          <w:marRight w:val="0"/>
          <w:marTop w:val="0"/>
          <w:marBottom w:val="0"/>
          <w:divBdr>
            <w:top w:val="none" w:sz="0" w:space="0" w:color="auto"/>
            <w:left w:val="none" w:sz="0" w:space="0" w:color="auto"/>
            <w:bottom w:val="none" w:sz="0" w:space="0" w:color="auto"/>
            <w:right w:val="none" w:sz="0" w:space="0" w:color="auto"/>
          </w:divBdr>
        </w:div>
        <w:div w:id="1173884090">
          <w:marLeft w:val="640"/>
          <w:marRight w:val="0"/>
          <w:marTop w:val="0"/>
          <w:marBottom w:val="0"/>
          <w:divBdr>
            <w:top w:val="none" w:sz="0" w:space="0" w:color="auto"/>
            <w:left w:val="none" w:sz="0" w:space="0" w:color="auto"/>
            <w:bottom w:val="none" w:sz="0" w:space="0" w:color="auto"/>
            <w:right w:val="none" w:sz="0" w:space="0" w:color="auto"/>
          </w:divBdr>
        </w:div>
        <w:div w:id="13459258">
          <w:marLeft w:val="640"/>
          <w:marRight w:val="0"/>
          <w:marTop w:val="0"/>
          <w:marBottom w:val="0"/>
          <w:divBdr>
            <w:top w:val="none" w:sz="0" w:space="0" w:color="auto"/>
            <w:left w:val="none" w:sz="0" w:space="0" w:color="auto"/>
            <w:bottom w:val="none" w:sz="0" w:space="0" w:color="auto"/>
            <w:right w:val="none" w:sz="0" w:space="0" w:color="auto"/>
          </w:divBdr>
        </w:div>
        <w:div w:id="1196039540">
          <w:marLeft w:val="640"/>
          <w:marRight w:val="0"/>
          <w:marTop w:val="0"/>
          <w:marBottom w:val="0"/>
          <w:divBdr>
            <w:top w:val="none" w:sz="0" w:space="0" w:color="auto"/>
            <w:left w:val="none" w:sz="0" w:space="0" w:color="auto"/>
            <w:bottom w:val="none" w:sz="0" w:space="0" w:color="auto"/>
            <w:right w:val="none" w:sz="0" w:space="0" w:color="auto"/>
          </w:divBdr>
        </w:div>
        <w:div w:id="667753666">
          <w:marLeft w:val="640"/>
          <w:marRight w:val="0"/>
          <w:marTop w:val="0"/>
          <w:marBottom w:val="0"/>
          <w:divBdr>
            <w:top w:val="none" w:sz="0" w:space="0" w:color="auto"/>
            <w:left w:val="none" w:sz="0" w:space="0" w:color="auto"/>
            <w:bottom w:val="none" w:sz="0" w:space="0" w:color="auto"/>
            <w:right w:val="none" w:sz="0" w:space="0" w:color="auto"/>
          </w:divBdr>
        </w:div>
        <w:div w:id="950287658">
          <w:marLeft w:val="640"/>
          <w:marRight w:val="0"/>
          <w:marTop w:val="0"/>
          <w:marBottom w:val="0"/>
          <w:divBdr>
            <w:top w:val="none" w:sz="0" w:space="0" w:color="auto"/>
            <w:left w:val="none" w:sz="0" w:space="0" w:color="auto"/>
            <w:bottom w:val="none" w:sz="0" w:space="0" w:color="auto"/>
            <w:right w:val="none" w:sz="0" w:space="0" w:color="auto"/>
          </w:divBdr>
        </w:div>
        <w:div w:id="774331681">
          <w:marLeft w:val="640"/>
          <w:marRight w:val="0"/>
          <w:marTop w:val="0"/>
          <w:marBottom w:val="0"/>
          <w:divBdr>
            <w:top w:val="none" w:sz="0" w:space="0" w:color="auto"/>
            <w:left w:val="none" w:sz="0" w:space="0" w:color="auto"/>
            <w:bottom w:val="none" w:sz="0" w:space="0" w:color="auto"/>
            <w:right w:val="none" w:sz="0" w:space="0" w:color="auto"/>
          </w:divBdr>
        </w:div>
        <w:div w:id="891968061">
          <w:marLeft w:val="640"/>
          <w:marRight w:val="0"/>
          <w:marTop w:val="0"/>
          <w:marBottom w:val="0"/>
          <w:divBdr>
            <w:top w:val="none" w:sz="0" w:space="0" w:color="auto"/>
            <w:left w:val="none" w:sz="0" w:space="0" w:color="auto"/>
            <w:bottom w:val="none" w:sz="0" w:space="0" w:color="auto"/>
            <w:right w:val="none" w:sz="0" w:space="0" w:color="auto"/>
          </w:divBdr>
        </w:div>
        <w:div w:id="1508518502">
          <w:marLeft w:val="640"/>
          <w:marRight w:val="0"/>
          <w:marTop w:val="0"/>
          <w:marBottom w:val="0"/>
          <w:divBdr>
            <w:top w:val="none" w:sz="0" w:space="0" w:color="auto"/>
            <w:left w:val="none" w:sz="0" w:space="0" w:color="auto"/>
            <w:bottom w:val="none" w:sz="0" w:space="0" w:color="auto"/>
            <w:right w:val="none" w:sz="0" w:space="0" w:color="auto"/>
          </w:divBdr>
        </w:div>
        <w:div w:id="346516870">
          <w:marLeft w:val="640"/>
          <w:marRight w:val="0"/>
          <w:marTop w:val="0"/>
          <w:marBottom w:val="0"/>
          <w:divBdr>
            <w:top w:val="none" w:sz="0" w:space="0" w:color="auto"/>
            <w:left w:val="none" w:sz="0" w:space="0" w:color="auto"/>
            <w:bottom w:val="none" w:sz="0" w:space="0" w:color="auto"/>
            <w:right w:val="none" w:sz="0" w:space="0" w:color="auto"/>
          </w:divBdr>
        </w:div>
        <w:div w:id="492256072">
          <w:marLeft w:val="640"/>
          <w:marRight w:val="0"/>
          <w:marTop w:val="0"/>
          <w:marBottom w:val="0"/>
          <w:divBdr>
            <w:top w:val="none" w:sz="0" w:space="0" w:color="auto"/>
            <w:left w:val="none" w:sz="0" w:space="0" w:color="auto"/>
            <w:bottom w:val="none" w:sz="0" w:space="0" w:color="auto"/>
            <w:right w:val="none" w:sz="0" w:space="0" w:color="auto"/>
          </w:divBdr>
        </w:div>
        <w:div w:id="1935285310">
          <w:marLeft w:val="640"/>
          <w:marRight w:val="0"/>
          <w:marTop w:val="0"/>
          <w:marBottom w:val="0"/>
          <w:divBdr>
            <w:top w:val="none" w:sz="0" w:space="0" w:color="auto"/>
            <w:left w:val="none" w:sz="0" w:space="0" w:color="auto"/>
            <w:bottom w:val="none" w:sz="0" w:space="0" w:color="auto"/>
            <w:right w:val="none" w:sz="0" w:space="0" w:color="auto"/>
          </w:divBdr>
        </w:div>
        <w:div w:id="1813054463">
          <w:marLeft w:val="640"/>
          <w:marRight w:val="0"/>
          <w:marTop w:val="0"/>
          <w:marBottom w:val="0"/>
          <w:divBdr>
            <w:top w:val="none" w:sz="0" w:space="0" w:color="auto"/>
            <w:left w:val="none" w:sz="0" w:space="0" w:color="auto"/>
            <w:bottom w:val="none" w:sz="0" w:space="0" w:color="auto"/>
            <w:right w:val="none" w:sz="0" w:space="0" w:color="auto"/>
          </w:divBdr>
        </w:div>
        <w:div w:id="1564097380">
          <w:marLeft w:val="640"/>
          <w:marRight w:val="0"/>
          <w:marTop w:val="0"/>
          <w:marBottom w:val="0"/>
          <w:divBdr>
            <w:top w:val="none" w:sz="0" w:space="0" w:color="auto"/>
            <w:left w:val="none" w:sz="0" w:space="0" w:color="auto"/>
            <w:bottom w:val="none" w:sz="0" w:space="0" w:color="auto"/>
            <w:right w:val="none" w:sz="0" w:space="0" w:color="auto"/>
          </w:divBdr>
        </w:div>
        <w:div w:id="573398089">
          <w:marLeft w:val="640"/>
          <w:marRight w:val="0"/>
          <w:marTop w:val="0"/>
          <w:marBottom w:val="0"/>
          <w:divBdr>
            <w:top w:val="none" w:sz="0" w:space="0" w:color="auto"/>
            <w:left w:val="none" w:sz="0" w:space="0" w:color="auto"/>
            <w:bottom w:val="none" w:sz="0" w:space="0" w:color="auto"/>
            <w:right w:val="none" w:sz="0" w:space="0" w:color="auto"/>
          </w:divBdr>
        </w:div>
        <w:div w:id="859859272">
          <w:marLeft w:val="640"/>
          <w:marRight w:val="0"/>
          <w:marTop w:val="0"/>
          <w:marBottom w:val="0"/>
          <w:divBdr>
            <w:top w:val="none" w:sz="0" w:space="0" w:color="auto"/>
            <w:left w:val="none" w:sz="0" w:space="0" w:color="auto"/>
            <w:bottom w:val="none" w:sz="0" w:space="0" w:color="auto"/>
            <w:right w:val="none" w:sz="0" w:space="0" w:color="auto"/>
          </w:divBdr>
        </w:div>
        <w:div w:id="1823348870">
          <w:marLeft w:val="640"/>
          <w:marRight w:val="0"/>
          <w:marTop w:val="0"/>
          <w:marBottom w:val="0"/>
          <w:divBdr>
            <w:top w:val="none" w:sz="0" w:space="0" w:color="auto"/>
            <w:left w:val="none" w:sz="0" w:space="0" w:color="auto"/>
            <w:bottom w:val="none" w:sz="0" w:space="0" w:color="auto"/>
            <w:right w:val="none" w:sz="0" w:space="0" w:color="auto"/>
          </w:divBdr>
        </w:div>
        <w:div w:id="223563564">
          <w:marLeft w:val="640"/>
          <w:marRight w:val="0"/>
          <w:marTop w:val="0"/>
          <w:marBottom w:val="0"/>
          <w:divBdr>
            <w:top w:val="none" w:sz="0" w:space="0" w:color="auto"/>
            <w:left w:val="none" w:sz="0" w:space="0" w:color="auto"/>
            <w:bottom w:val="none" w:sz="0" w:space="0" w:color="auto"/>
            <w:right w:val="none" w:sz="0" w:space="0" w:color="auto"/>
          </w:divBdr>
        </w:div>
        <w:div w:id="964233409">
          <w:marLeft w:val="640"/>
          <w:marRight w:val="0"/>
          <w:marTop w:val="0"/>
          <w:marBottom w:val="0"/>
          <w:divBdr>
            <w:top w:val="none" w:sz="0" w:space="0" w:color="auto"/>
            <w:left w:val="none" w:sz="0" w:space="0" w:color="auto"/>
            <w:bottom w:val="none" w:sz="0" w:space="0" w:color="auto"/>
            <w:right w:val="none" w:sz="0" w:space="0" w:color="auto"/>
          </w:divBdr>
        </w:div>
        <w:div w:id="46806276">
          <w:marLeft w:val="640"/>
          <w:marRight w:val="0"/>
          <w:marTop w:val="0"/>
          <w:marBottom w:val="0"/>
          <w:divBdr>
            <w:top w:val="none" w:sz="0" w:space="0" w:color="auto"/>
            <w:left w:val="none" w:sz="0" w:space="0" w:color="auto"/>
            <w:bottom w:val="none" w:sz="0" w:space="0" w:color="auto"/>
            <w:right w:val="none" w:sz="0" w:space="0" w:color="auto"/>
          </w:divBdr>
        </w:div>
        <w:div w:id="1249730478">
          <w:marLeft w:val="640"/>
          <w:marRight w:val="0"/>
          <w:marTop w:val="0"/>
          <w:marBottom w:val="0"/>
          <w:divBdr>
            <w:top w:val="none" w:sz="0" w:space="0" w:color="auto"/>
            <w:left w:val="none" w:sz="0" w:space="0" w:color="auto"/>
            <w:bottom w:val="none" w:sz="0" w:space="0" w:color="auto"/>
            <w:right w:val="none" w:sz="0" w:space="0" w:color="auto"/>
          </w:divBdr>
        </w:div>
        <w:div w:id="437139954">
          <w:marLeft w:val="640"/>
          <w:marRight w:val="0"/>
          <w:marTop w:val="0"/>
          <w:marBottom w:val="0"/>
          <w:divBdr>
            <w:top w:val="none" w:sz="0" w:space="0" w:color="auto"/>
            <w:left w:val="none" w:sz="0" w:space="0" w:color="auto"/>
            <w:bottom w:val="none" w:sz="0" w:space="0" w:color="auto"/>
            <w:right w:val="none" w:sz="0" w:space="0" w:color="auto"/>
          </w:divBdr>
        </w:div>
        <w:div w:id="596446474">
          <w:marLeft w:val="640"/>
          <w:marRight w:val="0"/>
          <w:marTop w:val="0"/>
          <w:marBottom w:val="0"/>
          <w:divBdr>
            <w:top w:val="none" w:sz="0" w:space="0" w:color="auto"/>
            <w:left w:val="none" w:sz="0" w:space="0" w:color="auto"/>
            <w:bottom w:val="none" w:sz="0" w:space="0" w:color="auto"/>
            <w:right w:val="none" w:sz="0" w:space="0" w:color="auto"/>
          </w:divBdr>
        </w:div>
        <w:div w:id="1695812625">
          <w:marLeft w:val="640"/>
          <w:marRight w:val="0"/>
          <w:marTop w:val="0"/>
          <w:marBottom w:val="0"/>
          <w:divBdr>
            <w:top w:val="none" w:sz="0" w:space="0" w:color="auto"/>
            <w:left w:val="none" w:sz="0" w:space="0" w:color="auto"/>
            <w:bottom w:val="none" w:sz="0" w:space="0" w:color="auto"/>
            <w:right w:val="none" w:sz="0" w:space="0" w:color="auto"/>
          </w:divBdr>
        </w:div>
        <w:div w:id="1860774555">
          <w:marLeft w:val="640"/>
          <w:marRight w:val="0"/>
          <w:marTop w:val="0"/>
          <w:marBottom w:val="0"/>
          <w:divBdr>
            <w:top w:val="none" w:sz="0" w:space="0" w:color="auto"/>
            <w:left w:val="none" w:sz="0" w:space="0" w:color="auto"/>
            <w:bottom w:val="none" w:sz="0" w:space="0" w:color="auto"/>
            <w:right w:val="none" w:sz="0" w:space="0" w:color="auto"/>
          </w:divBdr>
        </w:div>
        <w:div w:id="642580569">
          <w:marLeft w:val="640"/>
          <w:marRight w:val="0"/>
          <w:marTop w:val="0"/>
          <w:marBottom w:val="0"/>
          <w:divBdr>
            <w:top w:val="none" w:sz="0" w:space="0" w:color="auto"/>
            <w:left w:val="none" w:sz="0" w:space="0" w:color="auto"/>
            <w:bottom w:val="none" w:sz="0" w:space="0" w:color="auto"/>
            <w:right w:val="none" w:sz="0" w:space="0" w:color="auto"/>
          </w:divBdr>
        </w:div>
        <w:div w:id="1801149225">
          <w:marLeft w:val="640"/>
          <w:marRight w:val="0"/>
          <w:marTop w:val="0"/>
          <w:marBottom w:val="0"/>
          <w:divBdr>
            <w:top w:val="none" w:sz="0" w:space="0" w:color="auto"/>
            <w:left w:val="none" w:sz="0" w:space="0" w:color="auto"/>
            <w:bottom w:val="none" w:sz="0" w:space="0" w:color="auto"/>
            <w:right w:val="none" w:sz="0" w:space="0" w:color="auto"/>
          </w:divBdr>
        </w:div>
        <w:div w:id="813989129">
          <w:marLeft w:val="640"/>
          <w:marRight w:val="0"/>
          <w:marTop w:val="0"/>
          <w:marBottom w:val="0"/>
          <w:divBdr>
            <w:top w:val="none" w:sz="0" w:space="0" w:color="auto"/>
            <w:left w:val="none" w:sz="0" w:space="0" w:color="auto"/>
            <w:bottom w:val="none" w:sz="0" w:space="0" w:color="auto"/>
            <w:right w:val="none" w:sz="0" w:space="0" w:color="auto"/>
          </w:divBdr>
        </w:div>
        <w:div w:id="46758176">
          <w:marLeft w:val="640"/>
          <w:marRight w:val="0"/>
          <w:marTop w:val="0"/>
          <w:marBottom w:val="0"/>
          <w:divBdr>
            <w:top w:val="none" w:sz="0" w:space="0" w:color="auto"/>
            <w:left w:val="none" w:sz="0" w:space="0" w:color="auto"/>
            <w:bottom w:val="none" w:sz="0" w:space="0" w:color="auto"/>
            <w:right w:val="none" w:sz="0" w:space="0" w:color="auto"/>
          </w:divBdr>
        </w:div>
        <w:div w:id="1737362107">
          <w:marLeft w:val="640"/>
          <w:marRight w:val="0"/>
          <w:marTop w:val="0"/>
          <w:marBottom w:val="0"/>
          <w:divBdr>
            <w:top w:val="none" w:sz="0" w:space="0" w:color="auto"/>
            <w:left w:val="none" w:sz="0" w:space="0" w:color="auto"/>
            <w:bottom w:val="none" w:sz="0" w:space="0" w:color="auto"/>
            <w:right w:val="none" w:sz="0" w:space="0" w:color="auto"/>
          </w:divBdr>
        </w:div>
        <w:div w:id="1198851531">
          <w:marLeft w:val="640"/>
          <w:marRight w:val="0"/>
          <w:marTop w:val="0"/>
          <w:marBottom w:val="0"/>
          <w:divBdr>
            <w:top w:val="none" w:sz="0" w:space="0" w:color="auto"/>
            <w:left w:val="none" w:sz="0" w:space="0" w:color="auto"/>
            <w:bottom w:val="none" w:sz="0" w:space="0" w:color="auto"/>
            <w:right w:val="none" w:sz="0" w:space="0" w:color="auto"/>
          </w:divBdr>
        </w:div>
        <w:div w:id="85883099">
          <w:marLeft w:val="640"/>
          <w:marRight w:val="0"/>
          <w:marTop w:val="0"/>
          <w:marBottom w:val="0"/>
          <w:divBdr>
            <w:top w:val="none" w:sz="0" w:space="0" w:color="auto"/>
            <w:left w:val="none" w:sz="0" w:space="0" w:color="auto"/>
            <w:bottom w:val="none" w:sz="0" w:space="0" w:color="auto"/>
            <w:right w:val="none" w:sz="0" w:space="0" w:color="auto"/>
          </w:divBdr>
        </w:div>
        <w:div w:id="1288975856">
          <w:marLeft w:val="640"/>
          <w:marRight w:val="0"/>
          <w:marTop w:val="0"/>
          <w:marBottom w:val="0"/>
          <w:divBdr>
            <w:top w:val="none" w:sz="0" w:space="0" w:color="auto"/>
            <w:left w:val="none" w:sz="0" w:space="0" w:color="auto"/>
            <w:bottom w:val="none" w:sz="0" w:space="0" w:color="auto"/>
            <w:right w:val="none" w:sz="0" w:space="0" w:color="auto"/>
          </w:divBdr>
        </w:div>
        <w:div w:id="397676598">
          <w:marLeft w:val="640"/>
          <w:marRight w:val="0"/>
          <w:marTop w:val="0"/>
          <w:marBottom w:val="0"/>
          <w:divBdr>
            <w:top w:val="none" w:sz="0" w:space="0" w:color="auto"/>
            <w:left w:val="none" w:sz="0" w:space="0" w:color="auto"/>
            <w:bottom w:val="none" w:sz="0" w:space="0" w:color="auto"/>
            <w:right w:val="none" w:sz="0" w:space="0" w:color="auto"/>
          </w:divBdr>
        </w:div>
        <w:div w:id="1056975285">
          <w:marLeft w:val="640"/>
          <w:marRight w:val="0"/>
          <w:marTop w:val="0"/>
          <w:marBottom w:val="0"/>
          <w:divBdr>
            <w:top w:val="none" w:sz="0" w:space="0" w:color="auto"/>
            <w:left w:val="none" w:sz="0" w:space="0" w:color="auto"/>
            <w:bottom w:val="none" w:sz="0" w:space="0" w:color="auto"/>
            <w:right w:val="none" w:sz="0" w:space="0" w:color="auto"/>
          </w:divBdr>
        </w:div>
        <w:div w:id="236280965">
          <w:marLeft w:val="640"/>
          <w:marRight w:val="0"/>
          <w:marTop w:val="0"/>
          <w:marBottom w:val="0"/>
          <w:divBdr>
            <w:top w:val="none" w:sz="0" w:space="0" w:color="auto"/>
            <w:left w:val="none" w:sz="0" w:space="0" w:color="auto"/>
            <w:bottom w:val="none" w:sz="0" w:space="0" w:color="auto"/>
            <w:right w:val="none" w:sz="0" w:space="0" w:color="auto"/>
          </w:divBdr>
        </w:div>
        <w:div w:id="1731608224">
          <w:marLeft w:val="640"/>
          <w:marRight w:val="0"/>
          <w:marTop w:val="0"/>
          <w:marBottom w:val="0"/>
          <w:divBdr>
            <w:top w:val="none" w:sz="0" w:space="0" w:color="auto"/>
            <w:left w:val="none" w:sz="0" w:space="0" w:color="auto"/>
            <w:bottom w:val="none" w:sz="0" w:space="0" w:color="auto"/>
            <w:right w:val="none" w:sz="0" w:space="0" w:color="auto"/>
          </w:divBdr>
        </w:div>
        <w:div w:id="1001742376">
          <w:marLeft w:val="640"/>
          <w:marRight w:val="0"/>
          <w:marTop w:val="0"/>
          <w:marBottom w:val="0"/>
          <w:divBdr>
            <w:top w:val="none" w:sz="0" w:space="0" w:color="auto"/>
            <w:left w:val="none" w:sz="0" w:space="0" w:color="auto"/>
            <w:bottom w:val="none" w:sz="0" w:space="0" w:color="auto"/>
            <w:right w:val="none" w:sz="0" w:space="0" w:color="auto"/>
          </w:divBdr>
        </w:div>
      </w:divsChild>
    </w:div>
    <w:div w:id="316342511">
      <w:bodyDiv w:val="1"/>
      <w:marLeft w:val="0"/>
      <w:marRight w:val="0"/>
      <w:marTop w:val="0"/>
      <w:marBottom w:val="0"/>
      <w:divBdr>
        <w:top w:val="none" w:sz="0" w:space="0" w:color="auto"/>
        <w:left w:val="none" w:sz="0" w:space="0" w:color="auto"/>
        <w:bottom w:val="none" w:sz="0" w:space="0" w:color="auto"/>
        <w:right w:val="none" w:sz="0" w:space="0" w:color="auto"/>
      </w:divBdr>
      <w:divsChild>
        <w:div w:id="96291486">
          <w:marLeft w:val="640"/>
          <w:marRight w:val="0"/>
          <w:marTop w:val="0"/>
          <w:marBottom w:val="0"/>
          <w:divBdr>
            <w:top w:val="none" w:sz="0" w:space="0" w:color="auto"/>
            <w:left w:val="none" w:sz="0" w:space="0" w:color="auto"/>
            <w:bottom w:val="none" w:sz="0" w:space="0" w:color="auto"/>
            <w:right w:val="none" w:sz="0" w:space="0" w:color="auto"/>
          </w:divBdr>
        </w:div>
        <w:div w:id="174734467">
          <w:marLeft w:val="640"/>
          <w:marRight w:val="0"/>
          <w:marTop w:val="0"/>
          <w:marBottom w:val="0"/>
          <w:divBdr>
            <w:top w:val="none" w:sz="0" w:space="0" w:color="auto"/>
            <w:left w:val="none" w:sz="0" w:space="0" w:color="auto"/>
            <w:bottom w:val="none" w:sz="0" w:space="0" w:color="auto"/>
            <w:right w:val="none" w:sz="0" w:space="0" w:color="auto"/>
          </w:divBdr>
        </w:div>
        <w:div w:id="301351724">
          <w:marLeft w:val="640"/>
          <w:marRight w:val="0"/>
          <w:marTop w:val="0"/>
          <w:marBottom w:val="0"/>
          <w:divBdr>
            <w:top w:val="none" w:sz="0" w:space="0" w:color="auto"/>
            <w:left w:val="none" w:sz="0" w:space="0" w:color="auto"/>
            <w:bottom w:val="none" w:sz="0" w:space="0" w:color="auto"/>
            <w:right w:val="none" w:sz="0" w:space="0" w:color="auto"/>
          </w:divBdr>
        </w:div>
        <w:div w:id="330136188">
          <w:marLeft w:val="640"/>
          <w:marRight w:val="0"/>
          <w:marTop w:val="0"/>
          <w:marBottom w:val="0"/>
          <w:divBdr>
            <w:top w:val="none" w:sz="0" w:space="0" w:color="auto"/>
            <w:left w:val="none" w:sz="0" w:space="0" w:color="auto"/>
            <w:bottom w:val="none" w:sz="0" w:space="0" w:color="auto"/>
            <w:right w:val="none" w:sz="0" w:space="0" w:color="auto"/>
          </w:divBdr>
        </w:div>
        <w:div w:id="344285859">
          <w:marLeft w:val="640"/>
          <w:marRight w:val="0"/>
          <w:marTop w:val="0"/>
          <w:marBottom w:val="0"/>
          <w:divBdr>
            <w:top w:val="none" w:sz="0" w:space="0" w:color="auto"/>
            <w:left w:val="none" w:sz="0" w:space="0" w:color="auto"/>
            <w:bottom w:val="none" w:sz="0" w:space="0" w:color="auto"/>
            <w:right w:val="none" w:sz="0" w:space="0" w:color="auto"/>
          </w:divBdr>
        </w:div>
        <w:div w:id="368992482">
          <w:marLeft w:val="640"/>
          <w:marRight w:val="0"/>
          <w:marTop w:val="0"/>
          <w:marBottom w:val="0"/>
          <w:divBdr>
            <w:top w:val="none" w:sz="0" w:space="0" w:color="auto"/>
            <w:left w:val="none" w:sz="0" w:space="0" w:color="auto"/>
            <w:bottom w:val="none" w:sz="0" w:space="0" w:color="auto"/>
            <w:right w:val="none" w:sz="0" w:space="0" w:color="auto"/>
          </w:divBdr>
        </w:div>
        <w:div w:id="395125613">
          <w:marLeft w:val="640"/>
          <w:marRight w:val="0"/>
          <w:marTop w:val="0"/>
          <w:marBottom w:val="0"/>
          <w:divBdr>
            <w:top w:val="none" w:sz="0" w:space="0" w:color="auto"/>
            <w:left w:val="none" w:sz="0" w:space="0" w:color="auto"/>
            <w:bottom w:val="none" w:sz="0" w:space="0" w:color="auto"/>
            <w:right w:val="none" w:sz="0" w:space="0" w:color="auto"/>
          </w:divBdr>
        </w:div>
        <w:div w:id="438768179">
          <w:marLeft w:val="640"/>
          <w:marRight w:val="0"/>
          <w:marTop w:val="0"/>
          <w:marBottom w:val="0"/>
          <w:divBdr>
            <w:top w:val="none" w:sz="0" w:space="0" w:color="auto"/>
            <w:left w:val="none" w:sz="0" w:space="0" w:color="auto"/>
            <w:bottom w:val="none" w:sz="0" w:space="0" w:color="auto"/>
            <w:right w:val="none" w:sz="0" w:space="0" w:color="auto"/>
          </w:divBdr>
        </w:div>
        <w:div w:id="492066204">
          <w:marLeft w:val="640"/>
          <w:marRight w:val="0"/>
          <w:marTop w:val="0"/>
          <w:marBottom w:val="0"/>
          <w:divBdr>
            <w:top w:val="none" w:sz="0" w:space="0" w:color="auto"/>
            <w:left w:val="none" w:sz="0" w:space="0" w:color="auto"/>
            <w:bottom w:val="none" w:sz="0" w:space="0" w:color="auto"/>
            <w:right w:val="none" w:sz="0" w:space="0" w:color="auto"/>
          </w:divBdr>
        </w:div>
        <w:div w:id="497422435">
          <w:marLeft w:val="640"/>
          <w:marRight w:val="0"/>
          <w:marTop w:val="0"/>
          <w:marBottom w:val="0"/>
          <w:divBdr>
            <w:top w:val="none" w:sz="0" w:space="0" w:color="auto"/>
            <w:left w:val="none" w:sz="0" w:space="0" w:color="auto"/>
            <w:bottom w:val="none" w:sz="0" w:space="0" w:color="auto"/>
            <w:right w:val="none" w:sz="0" w:space="0" w:color="auto"/>
          </w:divBdr>
        </w:div>
        <w:div w:id="500462711">
          <w:marLeft w:val="640"/>
          <w:marRight w:val="0"/>
          <w:marTop w:val="0"/>
          <w:marBottom w:val="0"/>
          <w:divBdr>
            <w:top w:val="none" w:sz="0" w:space="0" w:color="auto"/>
            <w:left w:val="none" w:sz="0" w:space="0" w:color="auto"/>
            <w:bottom w:val="none" w:sz="0" w:space="0" w:color="auto"/>
            <w:right w:val="none" w:sz="0" w:space="0" w:color="auto"/>
          </w:divBdr>
        </w:div>
        <w:div w:id="659239950">
          <w:marLeft w:val="640"/>
          <w:marRight w:val="0"/>
          <w:marTop w:val="0"/>
          <w:marBottom w:val="0"/>
          <w:divBdr>
            <w:top w:val="none" w:sz="0" w:space="0" w:color="auto"/>
            <w:left w:val="none" w:sz="0" w:space="0" w:color="auto"/>
            <w:bottom w:val="none" w:sz="0" w:space="0" w:color="auto"/>
            <w:right w:val="none" w:sz="0" w:space="0" w:color="auto"/>
          </w:divBdr>
        </w:div>
        <w:div w:id="765419472">
          <w:marLeft w:val="640"/>
          <w:marRight w:val="0"/>
          <w:marTop w:val="0"/>
          <w:marBottom w:val="0"/>
          <w:divBdr>
            <w:top w:val="none" w:sz="0" w:space="0" w:color="auto"/>
            <w:left w:val="none" w:sz="0" w:space="0" w:color="auto"/>
            <w:bottom w:val="none" w:sz="0" w:space="0" w:color="auto"/>
            <w:right w:val="none" w:sz="0" w:space="0" w:color="auto"/>
          </w:divBdr>
        </w:div>
        <w:div w:id="773936012">
          <w:marLeft w:val="640"/>
          <w:marRight w:val="0"/>
          <w:marTop w:val="0"/>
          <w:marBottom w:val="0"/>
          <w:divBdr>
            <w:top w:val="none" w:sz="0" w:space="0" w:color="auto"/>
            <w:left w:val="none" w:sz="0" w:space="0" w:color="auto"/>
            <w:bottom w:val="none" w:sz="0" w:space="0" w:color="auto"/>
            <w:right w:val="none" w:sz="0" w:space="0" w:color="auto"/>
          </w:divBdr>
        </w:div>
        <w:div w:id="783114551">
          <w:marLeft w:val="640"/>
          <w:marRight w:val="0"/>
          <w:marTop w:val="0"/>
          <w:marBottom w:val="0"/>
          <w:divBdr>
            <w:top w:val="none" w:sz="0" w:space="0" w:color="auto"/>
            <w:left w:val="none" w:sz="0" w:space="0" w:color="auto"/>
            <w:bottom w:val="none" w:sz="0" w:space="0" w:color="auto"/>
            <w:right w:val="none" w:sz="0" w:space="0" w:color="auto"/>
          </w:divBdr>
        </w:div>
        <w:div w:id="946545359">
          <w:marLeft w:val="640"/>
          <w:marRight w:val="0"/>
          <w:marTop w:val="0"/>
          <w:marBottom w:val="0"/>
          <w:divBdr>
            <w:top w:val="none" w:sz="0" w:space="0" w:color="auto"/>
            <w:left w:val="none" w:sz="0" w:space="0" w:color="auto"/>
            <w:bottom w:val="none" w:sz="0" w:space="0" w:color="auto"/>
            <w:right w:val="none" w:sz="0" w:space="0" w:color="auto"/>
          </w:divBdr>
        </w:div>
        <w:div w:id="956521998">
          <w:marLeft w:val="640"/>
          <w:marRight w:val="0"/>
          <w:marTop w:val="0"/>
          <w:marBottom w:val="0"/>
          <w:divBdr>
            <w:top w:val="none" w:sz="0" w:space="0" w:color="auto"/>
            <w:left w:val="none" w:sz="0" w:space="0" w:color="auto"/>
            <w:bottom w:val="none" w:sz="0" w:space="0" w:color="auto"/>
            <w:right w:val="none" w:sz="0" w:space="0" w:color="auto"/>
          </w:divBdr>
        </w:div>
        <w:div w:id="1202938825">
          <w:marLeft w:val="640"/>
          <w:marRight w:val="0"/>
          <w:marTop w:val="0"/>
          <w:marBottom w:val="0"/>
          <w:divBdr>
            <w:top w:val="none" w:sz="0" w:space="0" w:color="auto"/>
            <w:left w:val="none" w:sz="0" w:space="0" w:color="auto"/>
            <w:bottom w:val="none" w:sz="0" w:space="0" w:color="auto"/>
            <w:right w:val="none" w:sz="0" w:space="0" w:color="auto"/>
          </w:divBdr>
        </w:div>
        <w:div w:id="1284457493">
          <w:marLeft w:val="640"/>
          <w:marRight w:val="0"/>
          <w:marTop w:val="0"/>
          <w:marBottom w:val="0"/>
          <w:divBdr>
            <w:top w:val="none" w:sz="0" w:space="0" w:color="auto"/>
            <w:left w:val="none" w:sz="0" w:space="0" w:color="auto"/>
            <w:bottom w:val="none" w:sz="0" w:space="0" w:color="auto"/>
            <w:right w:val="none" w:sz="0" w:space="0" w:color="auto"/>
          </w:divBdr>
        </w:div>
        <w:div w:id="1320887987">
          <w:marLeft w:val="640"/>
          <w:marRight w:val="0"/>
          <w:marTop w:val="0"/>
          <w:marBottom w:val="0"/>
          <w:divBdr>
            <w:top w:val="none" w:sz="0" w:space="0" w:color="auto"/>
            <w:left w:val="none" w:sz="0" w:space="0" w:color="auto"/>
            <w:bottom w:val="none" w:sz="0" w:space="0" w:color="auto"/>
            <w:right w:val="none" w:sz="0" w:space="0" w:color="auto"/>
          </w:divBdr>
        </w:div>
        <w:div w:id="1324358032">
          <w:marLeft w:val="640"/>
          <w:marRight w:val="0"/>
          <w:marTop w:val="0"/>
          <w:marBottom w:val="0"/>
          <w:divBdr>
            <w:top w:val="none" w:sz="0" w:space="0" w:color="auto"/>
            <w:left w:val="none" w:sz="0" w:space="0" w:color="auto"/>
            <w:bottom w:val="none" w:sz="0" w:space="0" w:color="auto"/>
            <w:right w:val="none" w:sz="0" w:space="0" w:color="auto"/>
          </w:divBdr>
        </w:div>
        <w:div w:id="1364673811">
          <w:marLeft w:val="640"/>
          <w:marRight w:val="0"/>
          <w:marTop w:val="0"/>
          <w:marBottom w:val="0"/>
          <w:divBdr>
            <w:top w:val="none" w:sz="0" w:space="0" w:color="auto"/>
            <w:left w:val="none" w:sz="0" w:space="0" w:color="auto"/>
            <w:bottom w:val="none" w:sz="0" w:space="0" w:color="auto"/>
            <w:right w:val="none" w:sz="0" w:space="0" w:color="auto"/>
          </w:divBdr>
        </w:div>
        <w:div w:id="1378579597">
          <w:marLeft w:val="640"/>
          <w:marRight w:val="0"/>
          <w:marTop w:val="0"/>
          <w:marBottom w:val="0"/>
          <w:divBdr>
            <w:top w:val="none" w:sz="0" w:space="0" w:color="auto"/>
            <w:left w:val="none" w:sz="0" w:space="0" w:color="auto"/>
            <w:bottom w:val="none" w:sz="0" w:space="0" w:color="auto"/>
            <w:right w:val="none" w:sz="0" w:space="0" w:color="auto"/>
          </w:divBdr>
        </w:div>
        <w:div w:id="1490319777">
          <w:marLeft w:val="640"/>
          <w:marRight w:val="0"/>
          <w:marTop w:val="0"/>
          <w:marBottom w:val="0"/>
          <w:divBdr>
            <w:top w:val="none" w:sz="0" w:space="0" w:color="auto"/>
            <w:left w:val="none" w:sz="0" w:space="0" w:color="auto"/>
            <w:bottom w:val="none" w:sz="0" w:space="0" w:color="auto"/>
            <w:right w:val="none" w:sz="0" w:space="0" w:color="auto"/>
          </w:divBdr>
        </w:div>
        <w:div w:id="1551383715">
          <w:marLeft w:val="640"/>
          <w:marRight w:val="0"/>
          <w:marTop w:val="0"/>
          <w:marBottom w:val="0"/>
          <w:divBdr>
            <w:top w:val="none" w:sz="0" w:space="0" w:color="auto"/>
            <w:left w:val="none" w:sz="0" w:space="0" w:color="auto"/>
            <w:bottom w:val="none" w:sz="0" w:space="0" w:color="auto"/>
            <w:right w:val="none" w:sz="0" w:space="0" w:color="auto"/>
          </w:divBdr>
        </w:div>
        <w:div w:id="1599102224">
          <w:marLeft w:val="640"/>
          <w:marRight w:val="0"/>
          <w:marTop w:val="0"/>
          <w:marBottom w:val="0"/>
          <w:divBdr>
            <w:top w:val="none" w:sz="0" w:space="0" w:color="auto"/>
            <w:left w:val="none" w:sz="0" w:space="0" w:color="auto"/>
            <w:bottom w:val="none" w:sz="0" w:space="0" w:color="auto"/>
            <w:right w:val="none" w:sz="0" w:space="0" w:color="auto"/>
          </w:divBdr>
        </w:div>
        <w:div w:id="1634363762">
          <w:marLeft w:val="640"/>
          <w:marRight w:val="0"/>
          <w:marTop w:val="0"/>
          <w:marBottom w:val="0"/>
          <w:divBdr>
            <w:top w:val="none" w:sz="0" w:space="0" w:color="auto"/>
            <w:left w:val="none" w:sz="0" w:space="0" w:color="auto"/>
            <w:bottom w:val="none" w:sz="0" w:space="0" w:color="auto"/>
            <w:right w:val="none" w:sz="0" w:space="0" w:color="auto"/>
          </w:divBdr>
        </w:div>
        <w:div w:id="1743598466">
          <w:marLeft w:val="640"/>
          <w:marRight w:val="0"/>
          <w:marTop w:val="0"/>
          <w:marBottom w:val="0"/>
          <w:divBdr>
            <w:top w:val="none" w:sz="0" w:space="0" w:color="auto"/>
            <w:left w:val="none" w:sz="0" w:space="0" w:color="auto"/>
            <w:bottom w:val="none" w:sz="0" w:space="0" w:color="auto"/>
            <w:right w:val="none" w:sz="0" w:space="0" w:color="auto"/>
          </w:divBdr>
        </w:div>
        <w:div w:id="1761943425">
          <w:marLeft w:val="640"/>
          <w:marRight w:val="0"/>
          <w:marTop w:val="0"/>
          <w:marBottom w:val="0"/>
          <w:divBdr>
            <w:top w:val="none" w:sz="0" w:space="0" w:color="auto"/>
            <w:left w:val="none" w:sz="0" w:space="0" w:color="auto"/>
            <w:bottom w:val="none" w:sz="0" w:space="0" w:color="auto"/>
            <w:right w:val="none" w:sz="0" w:space="0" w:color="auto"/>
          </w:divBdr>
        </w:div>
        <w:div w:id="1788622030">
          <w:marLeft w:val="640"/>
          <w:marRight w:val="0"/>
          <w:marTop w:val="0"/>
          <w:marBottom w:val="0"/>
          <w:divBdr>
            <w:top w:val="none" w:sz="0" w:space="0" w:color="auto"/>
            <w:left w:val="none" w:sz="0" w:space="0" w:color="auto"/>
            <w:bottom w:val="none" w:sz="0" w:space="0" w:color="auto"/>
            <w:right w:val="none" w:sz="0" w:space="0" w:color="auto"/>
          </w:divBdr>
        </w:div>
        <w:div w:id="1873304494">
          <w:marLeft w:val="640"/>
          <w:marRight w:val="0"/>
          <w:marTop w:val="0"/>
          <w:marBottom w:val="0"/>
          <w:divBdr>
            <w:top w:val="none" w:sz="0" w:space="0" w:color="auto"/>
            <w:left w:val="none" w:sz="0" w:space="0" w:color="auto"/>
            <w:bottom w:val="none" w:sz="0" w:space="0" w:color="auto"/>
            <w:right w:val="none" w:sz="0" w:space="0" w:color="auto"/>
          </w:divBdr>
        </w:div>
        <w:div w:id="1875800474">
          <w:marLeft w:val="640"/>
          <w:marRight w:val="0"/>
          <w:marTop w:val="0"/>
          <w:marBottom w:val="0"/>
          <w:divBdr>
            <w:top w:val="none" w:sz="0" w:space="0" w:color="auto"/>
            <w:left w:val="none" w:sz="0" w:space="0" w:color="auto"/>
            <w:bottom w:val="none" w:sz="0" w:space="0" w:color="auto"/>
            <w:right w:val="none" w:sz="0" w:space="0" w:color="auto"/>
          </w:divBdr>
        </w:div>
        <w:div w:id="1921522533">
          <w:marLeft w:val="640"/>
          <w:marRight w:val="0"/>
          <w:marTop w:val="0"/>
          <w:marBottom w:val="0"/>
          <w:divBdr>
            <w:top w:val="none" w:sz="0" w:space="0" w:color="auto"/>
            <w:left w:val="none" w:sz="0" w:space="0" w:color="auto"/>
            <w:bottom w:val="none" w:sz="0" w:space="0" w:color="auto"/>
            <w:right w:val="none" w:sz="0" w:space="0" w:color="auto"/>
          </w:divBdr>
        </w:div>
        <w:div w:id="1983197923">
          <w:marLeft w:val="640"/>
          <w:marRight w:val="0"/>
          <w:marTop w:val="0"/>
          <w:marBottom w:val="0"/>
          <w:divBdr>
            <w:top w:val="none" w:sz="0" w:space="0" w:color="auto"/>
            <w:left w:val="none" w:sz="0" w:space="0" w:color="auto"/>
            <w:bottom w:val="none" w:sz="0" w:space="0" w:color="auto"/>
            <w:right w:val="none" w:sz="0" w:space="0" w:color="auto"/>
          </w:divBdr>
        </w:div>
        <w:div w:id="2001737440">
          <w:marLeft w:val="640"/>
          <w:marRight w:val="0"/>
          <w:marTop w:val="0"/>
          <w:marBottom w:val="0"/>
          <w:divBdr>
            <w:top w:val="none" w:sz="0" w:space="0" w:color="auto"/>
            <w:left w:val="none" w:sz="0" w:space="0" w:color="auto"/>
            <w:bottom w:val="none" w:sz="0" w:space="0" w:color="auto"/>
            <w:right w:val="none" w:sz="0" w:space="0" w:color="auto"/>
          </w:divBdr>
        </w:div>
        <w:div w:id="2019307239">
          <w:marLeft w:val="640"/>
          <w:marRight w:val="0"/>
          <w:marTop w:val="0"/>
          <w:marBottom w:val="0"/>
          <w:divBdr>
            <w:top w:val="none" w:sz="0" w:space="0" w:color="auto"/>
            <w:left w:val="none" w:sz="0" w:space="0" w:color="auto"/>
            <w:bottom w:val="none" w:sz="0" w:space="0" w:color="auto"/>
            <w:right w:val="none" w:sz="0" w:space="0" w:color="auto"/>
          </w:divBdr>
        </w:div>
        <w:div w:id="2037776952">
          <w:marLeft w:val="640"/>
          <w:marRight w:val="0"/>
          <w:marTop w:val="0"/>
          <w:marBottom w:val="0"/>
          <w:divBdr>
            <w:top w:val="none" w:sz="0" w:space="0" w:color="auto"/>
            <w:left w:val="none" w:sz="0" w:space="0" w:color="auto"/>
            <w:bottom w:val="none" w:sz="0" w:space="0" w:color="auto"/>
            <w:right w:val="none" w:sz="0" w:space="0" w:color="auto"/>
          </w:divBdr>
        </w:div>
        <w:div w:id="2050370080">
          <w:marLeft w:val="640"/>
          <w:marRight w:val="0"/>
          <w:marTop w:val="0"/>
          <w:marBottom w:val="0"/>
          <w:divBdr>
            <w:top w:val="none" w:sz="0" w:space="0" w:color="auto"/>
            <w:left w:val="none" w:sz="0" w:space="0" w:color="auto"/>
            <w:bottom w:val="none" w:sz="0" w:space="0" w:color="auto"/>
            <w:right w:val="none" w:sz="0" w:space="0" w:color="auto"/>
          </w:divBdr>
        </w:div>
        <w:div w:id="2077513105">
          <w:marLeft w:val="640"/>
          <w:marRight w:val="0"/>
          <w:marTop w:val="0"/>
          <w:marBottom w:val="0"/>
          <w:divBdr>
            <w:top w:val="none" w:sz="0" w:space="0" w:color="auto"/>
            <w:left w:val="none" w:sz="0" w:space="0" w:color="auto"/>
            <w:bottom w:val="none" w:sz="0" w:space="0" w:color="auto"/>
            <w:right w:val="none" w:sz="0" w:space="0" w:color="auto"/>
          </w:divBdr>
        </w:div>
        <w:div w:id="2095973046">
          <w:marLeft w:val="640"/>
          <w:marRight w:val="0"/>
          <w:marTop w:val="0"/>
          <w:marBottom w:val="0"/>
          <w:divBdr>
            <w:top w:val="none" w:sz="0" w:space="0" w:color="auto"/>
            <w:left w:val="none" w:sz="0" w:space="0" w:color="auto"/>
            <w:bottom w:val="none" w:sz="0" w:space="0" w:color="auto"/>
            <w:right w:val="none" w:sz="0" w:space="0" w:color="auto"/>
          </w:divBdr>
        </w:div>
        <w:div w:id="2108383737">
          <w:marLeft w:val="640"/>
          <w:marRight w:val="0"/>
          <w:marTop w:val="0"/>
          <w:marBottom w:val="0"/>
          <w:divBdr>
            <w:top w:val="none" w:sz="0" w:space="0" w:color="auto"/>
            <w:left w:val="none" w:sz="0" w:space="0" w:color="auto"/>
            <w:bottom w:val="none" w:sz="0" w:space="0" w:color="auto"/>
            <w:right w:val="none" w:sz="0" w:space="0" w:color="auto"/>
          </w:divBdr>
        </w:div>
      </w:divsChild>
    </w:div>
    <w:div w:id="316616302">
      <w:bodyDiv w:val="1"/>
      <w:marLeft w:val="0"/>
      <w:marRight w:val="0"/>
      <w:marTop w:val="0"/>
      <w:marBottom w:val="0"/>
      <w:divBdr>
        <w:top w:val="none" w:sz="0" w:space="0" w:color="auto"/>
        <w:left w:val="none" w:sz="0" w:space="0" w:color="auto"/>
        <w:bottom w:val="none" w:sz="0" w:space="0" w:color="auto"/>
        <w:right w:val="none" w:sz="0" w:space="0" w:color="auto"/>
      </w:divBdr>
    </w:div>
    <w:div w:id="316959015">
      <w:bodyDiv w:val="1"/>
      <w:marLeft w:val="0"/>
      <w:marRight w:val="0"/>
      <w:marTop w:val="0"/>
      <w:marBottom w:val="0"/>
      <w:divBdr>
        <w:top w:val="none" w:sz="0" w:space="0" w:color="auto"/>
        <w:left w:val="none" w:sz="0" w:space="0" w:color="auto"/>
        <w:bottom w:val="none" w:sz="0" w:space="0" w:color="auto"/>
        <w:right w:val="none" w:sz="0" w:space="0" w:color="auto"/>
      </w:divBdr>
      <w:divsChild>
        <w:div w:id="1667053701">
          <w:marLeft w:val="640"/>
          <w:marRight w:val="0"/>
          <w:marTop w:val="0"/>
          <w:marBottom w:val="0"/>
          <w:divBdr>
            <w:top w:val="none" w:sz="0" w:space="0" w:color="auto"/>
            <w:left w:val="none" w:sz="0" w:space="0" w:color="auto"/>
            <w:bottom w:val="none" w:sz="0" w:space="0" w:color="auto"/>
            <w:right w:val="none" w:sz="0" w:space="0" w:color="auto"/>
          </w:divBdr>
        </w:div>
        <w:div w:id="214969599">
          <w:marLeft w:val="640"/>
          <w:marRight w:val="0"/>
          <w:marTop w:val="0"/>
          <w:marBottom w:val="0"/>
          <w:divBdr>
            <w:top w:val="none" w:sz="0" w:space="0" w:color="auto"/>
            <w:left w:val="none" w:sz="0" w:space="0" w:color="auto"/>
            <w:bottom w:val="none" w:sz="0" w:space="0" w:color="auto"/>
            <w:right w:val="none" w:sz="0" w:space="0" w:color="auto"/>
          </w:divBdr>
        </w:div>
        <w:div w:id="297885107">
          <w:marLeft w:val="640"/>
          <w:marRight w:val="0"/>
          <w:marTop w:val="0"/>
          <w:marBottom w:val="0"/>
          <w:divBdr>
            <w:top w:val="none" w:sz="0" w:space="0" w:color="auto"/>
            <w:left w:val="none" w:sz="0" w:space="0" w:color="auto"/>
            <w:bottom w:val="none" w:sz="0" w:space="0" w:color="auto"/>
            <w:right w:val="none" w:sz="0" w:space="0" w:color="auto"/>
          </w:divBdr>
        </w:div>
        <w:div w:id="2102020259">
          <w:marLeft w:val="640"/>
          <w:marRight w:val="0"/>
          <w:marTop w:val="0"/>
          <w:marBottom w:val="0"/>
          <w:divBdr>
            <w:top w:val="none" w:sz="0" w:space="0" w:color="auto"/>
            <w:left w:val="none" w:sz="0" w:space="0" w:color="auto"/>
            <w:bottom w:val="none" w:sz="0" w:space="0" w:color="auto"/>
            <w:right w:val="none" w:sz="0" w:space="0" w:color="auto"/>
          </w:divBdr>
        </w:div>
        <w:div w:id="1194078432">
          <w:marLeft w:val="640"/>
          <w:marRight w:val="0"/>
          <w:marTop w:val="0"/>
          <w:marBottom w:val="0"/>
          <w:divBdr>
            <w:top w:val="none" w:sz="0" w:space="0" w:color="auto"/>
            <w:left w:val="none" w:sz="0" w:space="0" w:color="auto"/>
            <w:bottom w:val="none" w:sz="0" w:space="0" w:color="auto"/>
            <w:right w:val="none" w:sz="0" w:space="0" w:color="auto"/>
          </w:divBdr>
        </w:div>
        <w:div w:id="677733561">
          <w:marLeft w:val="640"/>
          <w:marRight w:val="0"/>
          <w:marTop w:val="0"/>
          <w:marBottom w:val="0"/>
          <w:divBdr>
            <w:top w:val="none" w:sz="0" w:space="0" w:color="auto"/>
            <w:left w:val="none" w:sz="0" w:space="0" w:color="auto"/>
            <w:bottom w:val="none" w:sz="0" w:space="0" w:color="auto"/>
            <w:right w:val="none" w:sz="0" w:space="0" w:color="auto"/>
          </w:divBdr>
        </w:div>
        <w:div w:id="1992906878">
          <w:marLeft w:val="640"/>
          <w:marRight w:val="0"/>
          <w:marTop w:val="0"/>
          <w:marBottom w:val="0"/>
          <w:divBdr>
            <w:top w:val="none" w:sz="0" w:space="0" w:color="auto"/>
            <w:left w:val="none" w:sz="0" w:space="0" w:color="auto"/>
            <w:bottom w:val="none" w:sz="0" w:space="0" w:color="auto"/>
            <w:right w:val="none" w:sz="0" w:space="0" w:color="auto"/>
          </w:divBdr>
        </w:div>
        <w:div w:id="1470318127">
          <w:marLeft w:val="640"/>
          <w:marRight w:val="0"/>
          <w:marTop w:val="0"/>
          <w:marBottom w:val="0"/>
          <w:divBdr>
            <w:top w:val="none" w:sz="0" w:space="0" w:color="auto"/>
            <w:left w:val="none" w:sz="0" w:space="0" w:color="auto"/>
            <w:bottom w:val="none" w:sz="0" w:space="0" w:color="auto"/>
            <w:right w:val="none" w:sz="0" w:space="0" w:color="auto"/>
          </w:divBdr>
        </w:div>
        <w:div w:id="574894962">
          <w:marLeft w:val="640"/>
          <w:marRight w:val="0"/>
          <w:marTop w:val="0"/>
          <w:marBottom w:val="0"/>
          <w:divBdr>
            <w:top w:val="none" w:sz="0" w:space="0" w:color="auto"/>
            <w:left w:val="none" w:sz="0" w:space="0" w:color="auto"/>
            <w:bottom w:val="none" w:sz="0" w:space="0" w:color="auto"/>
            <w:right w:val="none" w:sz="0" w:space="0" w:color="auto"/>
          </w:divBdr>
        </w:div>
        <w:div w:id="1449664299">
          <w:marLeft w:val="640"/>
          <w:marRight w:val="0"/>
          <w:marTop w:val="0"/>
          <w:marBottom w:val="0"/>
          <w:divBdr>
            <w:top w:val="none" w:sz="0" w:space="0" w:color="auto"/>
            <w:left w:val="none" w:sz="0" w:space="0" w:color="auto"/>
            <w:bottom w:val="none" w:sz="0" w:space="0" w:color="auto"/>
            <w:right w:val="none" w:sz="0" w:space="0" w:color="auto"/>
          </w:divBdr>
        </w:div>
        <w:div w:id="469135068">
          <w:marLeft w:val="640"/>
          <w:marRight w:val="0"/>
          <w:marTop w:val="0"/>
          <w:marBottom w:val="0"/>
          <w:divBdr>
            <w:top w:val="none" w:sz="0" w:space="0" w:color="auto"/>
            <w:left w:val="none" w:sz="0" w:space="0" w:color="auto"/>
            <w:bottom w:val="none" w:sz="0" w:space="0" w:color="auto"/>
            <w:right w:val="none" w:sz="0" w:space="0" w:color="auto"/>
          </w:divBdr>
        </w:div>
        <w:div w:id="2071538904">
          <w:marLeft w:val="640"/>
          <w:marRight w:val="0"/>
          <w:marTop w:val="0"/>
          <w:marBottom w:val="0"/>
          <w:divBdr>
            <w:top w:val="none" w:sz="0" w:space="0" w:color="auto"/>
            <w:left w:val="none" w:sz="0" w:space="0" w:color="auto"/>
            <w:bottom w:val="none" w:sz="0" w:space="0" w:color="auto"/>
            <w:right w:val="none" w:sz="0" w:space="0" w:color="auto"/>
          </w:divBdr>
        </w:div>
        <w:div w:id="1863588894">
          <w:marLeft w:val="640"/>
          <w:marRight w:val="0"/>
          <w:marTop w:val="0"/>
          <w:marBottom w:val="0"/>
          <w:divBdr>
            <w:top w:val="none" w:sz="0" w:space="0" w:color="auto"/>
            <w:left w:val="none" w:sz="0" w:space="0" w:color="auto"/>
            <w:bottom w:val="none" w:sz="0" w:space="0" w:color="auto"/>
            <w:right w:val="none" w:sz="0" w:space="0" w:color="auto"/>
          </w:divBdr>
        </w:div>
        <w:div w:id="283468080">
          <w:marLeft w:val="640"/>
          <w:marRight w:val="0"/>
          <w:marTop w:val="0"/>
          <w:marBottom w:val="0"/>
          <w:divBdr>
            <w:top w:val="none" w:sz="0" w:space="0" w:color="auto"/>
            <w:left w:val="none" w:sz="0" w:space="0" w:color="auto"/>
            <w:bottom w:val="none" w:sz="0" w:space="0" w:color="auto"/>
            <w:right w:val="none" w:sz="0" w:space="0" w:color="auto"/>
          </w:divBdr>
        </w:div>
        <w:div w:id="512502137">
          <w:marLeft w:val="640"/>
          <w:marRight w:val="0"/>
          <w:marTop w:val="0"/>
          <w:marBottom w:val="0"/>
          <w:divBdr>
            <w:top w:val="none" w:sz="0" w:space="0" w:color="auto"/>
            <w:left w:val="none" w:sz="0" w:space="0" w:color="auto"/>
            <w:bottom w:val="none" w:sz="0" w:space="0" w:color="auto"/>
            <w:right w:val="none" w:sz="0" w:space="0" w:color="auto"/>
          </w:divBdr>
        </w:div>
        <w:div w:id="1063412691">
          <w:marLeft w:val="640"/>
          <w:marRight w:val="0"/>
          <w:marTop w:val="0"/>
          <w:marBottom w:val="0"/>
          <w:divBdr>
            <w:top w:val="none" w:sz="0" w:space="0" w:color="auto"/>
            <w:left w:val="none" w:sz="0" w:space="0" w:color="auto"/>
            <w:bottom w:val="none" w:sz="0" w:space="0" w:color="auto"/>
            <w:right w:val="none" w:sz="0" w:space="0" w:color="auto"/>
          </w:divBdr>
        </w:div>
        <w:div w:id="802429341">
          <w:marLeft w:val="640"/>
          <w:marRight w:val="0"/>
          <w:marTop w:val="0"/>
          <w:marBottom w:val="0"/>
          <w:divBdr>
            <w:top w:val="none" w:sz="0" w:space="0" w:color="auto"/>
            <w:left w:val="none" w:sz="0" w:space="0" w:color="auto"/>
            <w:bottom w:val="none" w:sz="0" w:space="0" w:color="auto"/>
            <w:right w:val="none" w:sz="0" w:space="0" w:color="auto"/>
          </w:divBdr>
        </w:div>
        <w:div w:id="793208944">
          <w:marLeft w:val="640"/>
          <w:marRight w:val="0"/>
          <w:marTop w:val="0"/>
          <w:marBottom w:val="0"/>
          <w:divBdr>
            <w:top w:val="none" w:sz="0" w:space="0" w:color="auto"/>
            <w:left w:val="none" w:sz="0" w:space="0" w:color="auto"/>
            <w:bottom w:val="none" w:sz="0" w:space="0" w:color="auto"/>
            <w:right w:val="none" w:sz="0" w:space="0" w:color="auto"/>
          </w:divBdr>
        </w:div>
        <w:div w:id="1522821081">
          <w:marLeft w:val="640"/>
          <w:marRight w:val="0"/>
          <w:marTop w:val="0"/>
          <w:marBottom w:val="0"/>
          <w:divBdr>
            <w:top w:val="none" w:sz="0" w:space="0" w:color="auto"/>
            <w:left w:val="none" w:sz="0" w:space="0" w:color="auto"/>
            <w:bottom w:val="none" w:sz="0" w:space="0" w:color="auto"/>
            <w:right w:val="none" w:sz="0" w:space="0" w:color="auto"/>
          </w:divBdr>
        </w:div>
        <w:div w:id="1777090262">
          <w:marLeft w:val="640"/>
          <w:marRight w:val="0"/>
          <w:marTop w:val="0"/>
          <w:marBottom w:val="0"/>
          <w:divBdr>
            <w:top w:val="none" w:sz="0" w:space="0" w:color="auto"/>
            <w:left w:val="none" w:sz="0" w:space="0" w:color="auto"/>
            <w:bottom w:val="none" w:sz="0" w:space="0" w:color="auto"/>
            <w:right w:val="none" w:sz="0" w:space="0" w:color="auto"/>
          </w:divBdr>
        </w:div>
        <w:div w:id="286856672">
          <w:marLeft w:val="640"/>
          <w:marRight w:val="0"/>
          <w:marTop w:val="0"/>
          <w:marBottom w:val="0"/>
          <w:divBdr>
            <w:top w:val="none" w:sz="0" w:space="0" w:color="auto"/>
            <w:left w:val="none" w:sz="0" w:space="0" w:color="auto"/>
            <w:bottom w:val="none" w:sz="0" w:space="0" w:color="auto"/>
            <w:right w:val="none" w:sz="0" w:space="0" w:color="auto"/>
          </w:divBdr>
        </w:div>
        <w:div w:id="1916940666">
          <w:marLeft w:val="640"/>
          <w:marRight w:val="0"/>
          <w:marTop w:val="0"/>
          <w:marBottom w:val="0"/>
          <w:divBdr>
            <w:top w:val="none" w:sz="0" w:space="0" w:color="auto"/>
            <w:left w:val="none" w:sz="0" w:space="0" w:color="auto"/>
            <w:bottom w:val="none" w:sz="0" w:space="0" w:color="auto"/>
            <w:right w:val="none" w:sz="0" w:space="0" w:color="auto"/>
          </w:divBdr>
        </w:div>
        <w:div w:id="1066802867">
          <w:marLeft w:val="640"/>
          <w:marRight w:val="0"/>
          <w:marTop w:val="0"/>
          <w:marBottom w:val="0"/>
          <w:divBdr>
            <w:top w:val="none" w:sz="0" w:space="0" w:color="auto"/>
            <w:left w:val="none" w:sz="0" w:space="0" w:color="auto"/>
            <w:bottom w:val="none" w:sz="0" w:space="0" w:color="auto"/>
            <w:right w:val="none" w:sz="0" w:space="0" w:color="auto"/>
          </w:divBdr>
        </w:div>
        <w:div w:id="607392787">
          <w:marLeft w:val="640"/>
          <w:marRight w:val="0"/>
          <w:marTop w:val="0"/>
          <w:marBottom w:val="0"/>
          <w:divBdr>
            <w:top w:val="none" w:sz="0" w:space="0" w:color="auto"/>
            <w:left w:val="none" w:sz="0" w:space="0" w:color="auto"/>
            <w:bottom w:val="none" w:sz="0" w:space="0" w:color="auto"/>
            <w:right w:val="none" w:sz="0" w:space="0" w:color="auto"/>
          </w:divBdr>
        </w:div>
        <w:div w:id="1238589842">
          <w:marLeft w:val="640"/>
          <w:marRight w:val="0"/>
          <w:marTop w:val="0"/>
          <w:marBottom w:val="0"/>
          <w:divBdr>
            <w:top w:val="none" w:sz="0" w:space="0" w:color="auto"/>
            <w:left w:val="none" w:sz="0" w:space="0" w:color="auto"/>
            <w:bottom w:val="none" w:sz="0" w:space="0" w:color="auto"/>
            <w:right w:val="none" w:sz="0" w:space="0" w:color="auto"/>
          </w:divBdr>
        </w:div>
        <w:div w:id="1816095925">
          <w:marLeft w:val="640"/>
          <w:marRight w:val="0"/>
          <w:marTop w:val="0"/>
          <w:marBottom w:val="0"/>
          <w:divBdr>
            <w:top w:val="none" w:sz="0" w:space="0" w:color="auto"/>
            <w:left w:val="none" w:sz="0" w:space="0" w:color="auto"/>
            <w:bottom w:val="none" w:sz="0" w:space="0" w:color="auto"/>
            <w:right w:val="none" w:sz="0" w:space="0" w:color="auto"/>
          </w:divBdr>
        </w:div>
        <w:div w:id="336426990">
          <w:marLeft w:val="640"/>
          <w:marRight w:val="0"/>
          <w:marTop w:val="0"/>
          <w:marBottom w:val="0"/>
          <w:divBdr>
            <w:top w:val="none" w:sz="0" w:space="0" w:color="auto"/>
            <w:left w:val="none" w:sz="0" w:space="0" w:color="auto"/>
            <w:bottom w:val="none" w:sz="0" w:space="0" w:color="auto"/>
            <w:right w:val="none" w:sz="0" w:space="0" w:color="auto"/>
          </w:divBdr>
        </w:div>
        <w:div w:id="1610434858">
          <w:marLeft w:val="640"/>
          <w:marRight w:val="0"/>
          <w:marTop w:val="0"/>
          <w:marBottom w:val="0"/>
          <w:divBdr>
            <w:top w:val="none" w:sz="0" w:space="0" w:color="auto"/>
            <w:left w:val="none" w:sz="0" w:space="0" w:color="auto"/>
            <w:bottom w:val="none" w:sz="0" w:space="0" w:color="auto"/>
            <w:right w:val="none" w:sz="0" w:space="0" w:color="auto"/>
          </w:divBdr>
        </w:div>
        <w:div w:id="1302734205">
          <w:marLeft w:val="640"/>
          <w:marRight w:val="0"/>
          <w:marTop w:val="0"/>
          <w:marBottom w:val="0"/>
          <w:divBdr>
            <w:top w:val="none" w:sz="0" w:space="0" w:color="auto"/>
            <w:left w:val="none" w:sz="0" w:space="0" w:color="auto"/>
            <w:bottom w:val="none" w:sz="0" w:space="0" w:color="auto"/>
            <w:right w:val="none" w:sz="0" w:space="0" w:color="auto"/>
          </w:divBdr>
        </w:div>
        <w:div w:id="1597326450">
          <w:marLeft w:val="640"/>
          <w:marRight w:val="0"/>
          <w:marTop w:val="0"/>
          <w:marBottom w:val="0"/>
          <w:divBdr>
            <w:top w:val="none" w:sz="0" w:space="0" w:color="auto"/>
            <w:left w:val="none" w:sz="0" w:space="0" w:color="auto"/>
            <w:bottom w:val="none" w:sz="0" w:space="0" w:color="auto"/>
            <w:right w:val="none" w:sz="0" w:space="0" w:color="auto"/>
          </w:divBdr>
        </w:div>
        <w:div w:id="917401780">
          <w:marLeft w:val="640"/>
          <w:marRight w:val="0"/>
          <w:marTop w:val="0"/>
          <w:marBottom w:val="0"/>
          <w:divBdr>
            <w:top w:val="none" w:sz="0" w:space="0" w:color="auto"/>
            <w:left w:val="none" w:sz="0" w:space="0" w:color="auto"/>
            <w:bottom w:val="none" w:sz="0" w:space="0" w:color="auto"/>
            <w:right w:val="none" w:sz="0" w:space="0" w:color="auto"/>
          </w:divBdr>
        </w:div>
        <w:div w:id="188497539">
          <w:marLeft w:val="640"/>
          <w:marRight w:val="0"/>
          <w:marTop w:val="0"/>
          <w:marBottom w:val="0"/>
          <w:divBdr>
            <w:top w:val="none" w:sz="0" w:space="0" w:color="auto"/>
            <w:left w:val="none" w:sz="0" w:space="0" w:color="auto"/>
            <w:bottom w:val="none" w:sz="0" w:space="0" w:color="auto"/>
            <w:right w:val="none" w:sz="0" w:space="0" w:color="auto"/>
          </w:divBdr>
        </w:div>
        <w:div w:id="1017733999">
          <w:marLeft w:val="640"/>
          <w:marRight w:val="0"/>
          <w:marTop w:val="0"/>
          <w:marBottom w:val="0"/>
          <w:divBdr>
            <w:top w:val="none" w:sz="0" w:space="0" w:color="auto"/>
            <w:left w:val="none" w:sz="0" w:space="0" w:color="auto"/>
            <w:bottom w:val="none" w:sz="0" w:space="0" w:color="auto"/>
            <w:right w:val="none" w:sz="0" w:space="0" w:color="auto"/>
          </w:divBdr>
        </w:div>
        <w:div w:id="506790029">
          <w:marLeft w:val="640"/>
          <w:marRight w:val="0"/>
          <w:marTop w:val="0"/>
          <w:marBottom w:val="0"/>
          <w:divBdr>
            <w:top w:val="none" w:sz="0" w:space="0" w:color="auto"/>
            <w:left w:val="none" w:sz="0" w:space="0" w:color="auto"/>
            <w:bottom w:val="none" w:sz="0" w:space="0" w:color="auto"/>
            <w:right w:val="none" w:sz="0" w:space="0" w:color="auto"/>
          </w:divBdr>
        </w:div>
        <w:div w:id="53309789">
          <w:marLeft w:val="640"/>
          <w:marRight w:val="0"/>
          <w:marTop w:val="0"/>
          <w:marBottom w:val="0"/>
          <w:divBdr>
            <w:top w:val="none" w:sz="0" w:space="0" w:color="auto"/>
            <w:left w:val="none" w:sz="0" w:space="0" w:color="auto"/>
            <w:bottom w:val="none" w:sz="0" w:space="0" w:color="auto"/>
            <w:right w:val="none" w:sz="0" w:space="0" w:color="auto"/>
          </w:divBdr>
        </w:div>
        <w:div w:id="176969705">
          <w:marLeft w:val="640"/>
          <w:marRight w:val="0"/>
          <w:marTop w:val="0"/>
          <w:marBottom w:val="0"/>
          <w:divBdr>
            <w:top w:val="none" w:sz="0" w:space="0" w:color="auto"/>
            <w:left w:val="none" w:sz="0" w:space="0" w:color="auto"/>
            <w:bottom w:val="none" w:sz="0" w:space="0" w:color="auto"/>
            <w:right w:val="none" w:sz="0" w:space="0" w:color="auto"/>
          </w:divBdr>
        </w:div>
        <w:div w:id="822964614">
          <w:marLeft w:val="640"/>
          <w:marRight w:val="0"/>
          <w:marTop w:val="0"/>
          <w:marBottom w:val="0"/>
          <w:divBdr>
            <w:top w:val="none" w:sz="0" w:space="0" w:color="auto"/>
            <w:left w:val="none" w:sz="0" w:space="0" w:color="auto"/>
            <w:bottom w:val="none" w:sz="0" w:space="0" w:color="auto"/>
            <w:right w:val="none" w:sz="0" w:space="0" w:color="auto"/>
          </w:divBdr>
        </w:div>
        <w:div w:id="103112171">
          <w:marLeft w:val="640"/>
          <w:marRight w:val="0"/>
          <w:marTop w:val="0"/>
          <w:marBottom w:val="0"/>
          <w:divBdr>
            <w:top w:val="none" w:sz="0" w:space="0" w:color="auto"/>
            <w:left w:val="none" w:sz="0" w:space="0" w:color="auto"/>
            <w:bottom w:val="none" w:sz="0" w:space="0" w:color="auto"/>
            <w:right w:val="none" w:sz="0" w:space="0" w:color="auto"/>
          </w:divBdr>
        </w:div>
        <w:div w:id="2073770207">
          <w:marLeft w:val="640"/>
          <w:marRight w:val="0"/>
          <w:marTop w:val="0"/>
          <w:marBottom w:val="0"/>
          <w:divBdr>
            <w:top w:val="none" w:sz="0" w:space="0" w:color="auto"/>
            <w:left w:val="none" w:sz="0" w:space="0" w:color="auto"/>
            <w:bottom w:val="none" w:sz="0" w:space="0" w:color="auto"/>
            <w:right w:val="none" w:sz="0" w:space="0" w:color="auto"/>
          </w:divBdr>
        </w:div>
        <w:div w:id="1830779554">
          <w:marLeft w:val="640"/>
          <w:marRight w:val="0"/>
          <w:marTop w:val="0"/>
          <w:marBottom w:val="0"/>
          <w:divBdr>
            <w:top w:val="none" w:sz="0" w:space="0" w:color="auto"/>
            <w:left w:val="none" w:sz="0" w:space="0" w:color="auto"/>
            <w:bottom w:val="none" w:sz="0" w:space="0" w:color="auto"/>
            <w:right w:val="none" w:sz="0" w:space="0" w:color="auto"/>
          </w:divBdr>
        </w:div>
        <w:div w:id="442070481">
          <w:marLeft w:val="640"/>
          <w:marRight w:val="0"/>
          <w:marTop w:val="0"/>
          <w:marBottom w:val="0"/>
          <w:divBdr>
            <w:top w:val="none" w:sz="0" w:space="0" w:color="auto"/>
            <w:left w:val="none" w:sz="0" w:space="0" w:color="auto"/>
            <w:bottom w:val="none" w:sz="0" w:space="0" w:color="auto"/>
            <w:right w:val="none" w:sz="0" w:space="0" w:color="auto"/>
          </w:divBdr>
        </w:div>
        <w:div w:id="1141120830">
          <w:marLeft w:val="640"/>
          <w:marRight w:val="0"/>
          <w:marTop w:val="0"/>
          <w:marBottom w:val="0"/>
          <w:divBdr>
            <w:top w:val="none" w:sz="0" w:space="0" w:color="auto"/>
            <w:left w:val="none" w:sz="0" w:space="0" w:color="auto"/>
            <w:bottom w:val="none" w:sz="0" w:space="0" w:color="auto"/>
            <w:right w:val="none" w:sz="0" w:space="0" w:color="auto"/>
          </w:divBdr>
        </w:div>
        <w:div w:id="679426883">
          <w:marLeft w:val="640"/>
          <w:marRight w:val="0"/>
          <w:marTop w:val="0"/>
          <w:marBottom w:val="0"/>
          <w:divBdr>
            <w:top w:val="none" w:sz="0" w:space="0" w:color="auto"/>
            <w:left w:val="none" w:sz="0" w:space="0" w:color="auto"/>
            <w:bottom w:val="none" w:sz="0" w:space="0" w:color="auto"/>
            <w:right w:val="none" w:sz="0" w:space="0" w:color="auto"/>
          </w:divBdr>
        </w:div>
        <w:div w:id="2101096347">
          <w:marLeft w:val="640"/>
          <w:marRight w:val="0"/>
          <w:marTop w:val="0"/>
          <w:marBottom w:val="0"/>
          <w:divBdr>
            <w:top w:val="none" w:sz="0" w:space="0" w:color="auto"/>
            <w:left w:val="none" w:sz="0" w:space="0" w:color="auto"/>
            <w:bottom w:val="none" w:sz="0" w:space="0" w:color="auto"/>
            <w:right w:val="none" w:sz="0" w:space="0" w:color="auto"/>
          </w:divBdr>
        </w:div>
        <w:div w:id="922177104">
          <w:marLeft w:val="640"/>
          <w:marRight w:val="0"/>
          <w:marTop w:val="0"/>
          <w:marBottom w:val="0"/>
          <w:divBdr>
            <w:top w:val="none" w:sz="0" w:space="0" w:color="auto"/>
            <w:left w:val="none" w:sz="0" w:space="0" w:color="auto"/>
            <w:bottom w:val="none" w:sz="0" w:space="0" w:color="auto"/>
            <w:right w:val="none" w:sz="0" w:space="0" w:color="auto"/>
          </w:divBdr>
        </w:div>
        <w:div w:id="1682004016">
          <w:marLeft w:val="640"/>
          <w:marRight w:val="0"/>
          <w:marTop w:val="0"/>
          <w:marBottom w:val="0"/>
          <w:divBdr>
            <w:top w:val="none" w:sz="0" w:space="0" w:color="auto"/>
            <w:left w:val="none" w:sz="0" w:space="0" w:color="auto"/>
            <w:bottom w:val="none" w:sz="0" w:space="0" w:color="auto"/>
            <w:right w:val="none" w:sz="0" w:space="0" w:color="auto"/>
          </w:divBdr>
        </w:div>
        <w:div w:id="97601995">
          <w:marLeft w:val="640"/>
          <w:marRight w:val="0"/>
          <w:marTop w:val="0"/>
          <w:marBottom w:val="0"/>
          <w:divBdr>
            <w:top w:val="none" w:sz="0" w:space="0" w:color="auto"/>
            <w:left w:val="none" w:sz="0" w:space="0" w:color="auto"/>
            <w:bottom w:val="none" w:sz="0" w:space="0" w:color="auto"/>
            <w:right w:val="none" w:sz="0" w:space="0" w:color="auto"/>
          </w:divBdr>
        </w:div>
        <w:div w:id="232854299">
          <w:marLeft w:val="640"/>
          <w:marRight w:val="0"/>
          <w:marTop w:val="0"/>
          <w:marBottom w:val="0"/>
          <w:divBdr>
            <w:top w:val="none" w:sz="0" w:space="0" w:color="auto"/>
            <w:left w:val="none" w:sz="0" w:space="0" w:color="auto"/>
            <w:bottom w:val="none" w:sz="0" w:space="0" w:color="auto"/>
            <w:right w:val="none" w:sz="0" w:space="0" w:color="auto"/>
          </w:divBdr>
        </w:div>
        <w:div w:id="785538256">
          <w:marLeft w:val="640"/>
          <w:marRight w:val="0"/>
          <w:marTop w:val="0"/>
          <w:marBottom w:val="0"/>
          <w:divBdr>
            <w:top w:val="none" w:sz="0" w:space="0" w:color="auto"/>
            <w:left w:val="none" w:sz="0" w:space="0" w:color="auto"/>
            <w:bottom w:val="none" w:sz="0" w:space="0" w:color="auto"/>
            <w:right w:val="none" w:sz="0" w:space="0" w:color="auto"/>
          </w:divBdr>
        </w:div>
        <w:div w:id="81685340">
          <w:marLeft w:val="640"/>
          <w:marRight w:val="0"/>
          <w:marTop w:val="0"/>
          <w:marBottom w:val="0"/>
          <w:divBdr>
            <w:top w:val="none" w:sz="0" w:space="0" w:color="auto"/>
            <w:left w:val="none" w:sz="0" w:space="0" w:color="auto"/>
            <w:bottom w:val="none" w:sz="0" w:space="0" w:color="auto"/>
            <w:right w:val="none" w:sz="0" w:space="0" w:color="auto"/>
          </w:divBdr>
        </w:div>
        <w:div w:id="173348516">
          <w:marLeft w:val="640"/>
          <w:marRight w:val="0"/>
          <w:marTop w:val="0"/>
          <w:marBottom w:val="0"/>
          <w:divBdr>
            <w:top w:val="none" w:sz="0" w:space="0" w:color="auto"/>
            <w:left w:val="none" w:sz="0" w:space="0" w:color="auto"/>
            <w:bottom w:val="none" w:sz="0" w:space="0" w:color="auto"/>
            <w:right w:val="none" w:sz="0" w:space="0" w:color="auto"/>
          </w:divBdr>
        </w:div>
        <w:div w:id="1804999564">
          <w:marLeft w:val="640"/>
          <w:marRight w:val="0"/>
          <w:marTop w:val="0"/>
          <w:marBottom w:val="0"/>
          <w:divBdr>
            <w:top w:val="none" w:sz="0" w:space="0" w:color="auto"/>
            <w:left w:val="none" w:sz="0" w:space="0" w:color="auto"/>
            <w:bottom w:val="none" w:sz="0" w:space="0" w:color="auto"/>
            <w:right w:val="none" w:sz="0" w:space="0" w:color="auto"/>
          </w:divBdr>
        </w:div>
        <w:div w:id="1870753525">
          <w:marLeft w:val="640"/>
          <w:marRight w:val="0"/>
          <w:marTop w:val="0"/>
          <w:marBottom w:val="0"/>
          <w:divBdr>
            <w:top w:val="none" w:sz="0" w:space="0" w:color="auto"/>
            <w:left w:val="none" w:sz="0" w:space="0" w:color="auto"/>
            <w:bottom w:val="none" w:sz="0" w:space="0" w:color="auto"/>
            <w:right w:val="none" w:sz="0" w:space="0" w:color="auto"/>
          </w:divBdr>
        </w:div>
        <w:div w:id="377317121">
          <w:marLeft w:val="640"/>
          <w:marRight w:val="0"/>
          <w:marTop w:val="0"/>
          <w:marBottom w:val="0"/>
          <w:divBdr>
            <w:top w:val="none" w:sz="0" w:space="0" w:color="auto"/>
            <w:left w:val="none" w:sz="0" w:space="0" w:color="auto"/>
            <w:bottom w:val="none" w:sz="0" w:space="0" w:color="auto"/>
            <w:right w:val="none" w:sz="0" w:space="0" w:color="auto"/>
          </w:divBdr>
        </w:div>
      </w:divsChild>
    </w:div>
    <w:div w:id="328994164">
      <w:bodyDiv w:val="1"/>
      <w:marLeft w:val="0"/>
      <w:marRight w:val="0"/>
      <w:marTop w:val="0"/>
      <w:marBottom w:val="0"/>
      <w:divBdr>
        <w:top w:val="none" w:sz="0" w:space="0" w:color="auto"/>
        <w:left w:val="none" w:sz="0" w:space="0" w:color="auto"/>
        <w:bottom w:val="none" w:sz="0" w:space="0" w:color="auto"/>
        <w:right w:val="none" w:sz="0" w:space="0" w:color="auto"/>
      </w:divBdr>
      <w:divsChild>
        <w:div w:id="185564790">
          <w:marLeft w:val="640"/>
          <w:marRight w:val="0"/>
          <w:marTop w:val="0"/>
          <w:marBottom w:val="0"/>
          <w:divBdr>
            <w:top w:val="none" w:sz="0" w:space="0" w:color="auto"/>
            <w:left w:val="none" w:sz="0" w:space="0" w:color="auto"/>
            <w:bottom w:val="none" w:sz="0" w:space="0" w:color="auto"/>
            <w:right w:val="none" w:sz="0" w:space="0" w:color="auto"/>
          </w:divBdr>
        </w:div>
        <w:div w:id="272134044">
          <w:marLeft w:val="640"/>
          <w:marRight w:val="0"/>
          <w:marTop w:val="0"/>
          <w:marBottom w:val="0"/>
          <w:divBdr>
            <w:top w:val="none" w:sz="0" w:space="0" w:color="auto"/>
            <w:left w:val="none" w:sz="0" w:space="0" w:color="auto"/>
            <w:bottom w:val="none" w:sz="0" w:space="0" w:color="auto"/>
            <w:right w:val="none" w:sz="0" w:space="0" w:color="auto"/>
          </w:divBdr>
        </w:div>
        <w:div w:id="287660400">
          <w:marLeft w:val="640"/>
          <w:marRight w:val="0"/>
          <w:marTop w:val="0"/>
          <w:marBottom w:val="0"/>
          <w:divBdr>
            <w:top w:val="none" w:sz="0" w:space="0" w:color="auto"/>
            <w:left w:val="none" w:sz="0" w:space="0" w:color="auto"/>
            <w:bottom w:val="none" w:sz="0" w:space="0" w:color="auto"/>
            <w:right w:val="none" w:sz="0" w:space="0" w:color="auto"/>
          </w:divBdr>
        </w:div>
        <w:div w:id="311448265">
          <w:marLeft w:val="640"/>
          <w:marRight w:val="0"/>
          <w:marTop w:val="0"/>
          <w:marBottom w:val="0"/>
          <w:divBdr>
            <w:top w:val="none" w:sz="0" w:space="0" w:color="auto"/>
            <w:left w:val="none" w:sz="0" w:space="0" w:color="auto"/>
            <w:bottom w:val="none" w:sz="0" w:space="0" w:color="auto"/>
            <w:right w:val="none" w:sz="0" w:space="0" w:color="auto"/>
          </w:divBdr>
        </w:div>
        <w:div w:id="348794265">
          <w:marLeft w:val="640"/>
          <w:marRight w:val="0"/>
          <w:marTop w:val="0"/>
          <w:marBottom w:val="0"/>
          <w:divBdr>
            <w:top w:val="none" w:sz="0" w:space="0" w:color="auto"/>
            <w:left w:val="none" w:sz="0" w:space="0" w:color="auto"/>
            <w:bottom w:val="none" w:sz="0" w:space="0" w:color="auto"/>
            <w:right w:val="none" w:sz="0" w:space="0" w:color="auto"/>
          </w:divBdr>
        </w:div>
        <w:div w:id="383217256">
          <w:marLeft w:val="640"/>
          <w:marRight w:val="0"/>
          <w:marTop w:val="0"/>
          <w:marBottom w:val="0"/>
          <w:divBdr>
            <w:top w:val="none" w:sz="0" w:space="0" w:color="auto"/>
            <w:left w:val="none" w:sz="0" w:space="0" w:color="auto"/>
            <w:bottom w:val="none" w:sz="0" w:space="0" w:color="auto"/>
            <w:right w:val="none" w:sz="0" w:space="0" w:color="auto"/>
          </w:divBdr>
        </w:div>
        <w:div w:id="420025661">
          <w:marLeft w:val="640"/>
          <w:marRight w:val="0"/>
          <w:marTop w:val="0"/>
          <w:marBottom w:val="0"/>
          <w:divBdr>
            <w:top w:val="none" w:sz="0" w:space="0" w:color="auto"/>
            <w:left w:val="none" w:sz="0" w:space="0" w:color="auto"/>
            <w:bottom w:val="none" w:sz="0" w:space="0" w:color="auto"/>
            <w:right w:val="none" w:sz="0" w:space="0" w:color="auto"/>
          </w:divBdr>
        </w:div>
        <w:div w:id="428819923">
          <w:marLeft w:val="640"/>
          <w:marRight w:val="0"/>
          <w:marTop w:val="0"/>
          <w:marBottom w:val="0"/>
          <w:divBdr>
            <w:top w:val="none" w:sz="0" w:space="0" w:color="auto"/>
            <w:left w:val="none" w:sz="0" w:space="0" w:color="auto"/>
            <w:bottom w:val="none" w:sz="0" w:space="0" w:color="auto"/>
            <w:right w:val="none" w:sz="0" w:space="0" w:color="auto"/>
          </w:divBdr>
        </w:div>
        <w:div w:id="545917290">
          <w:marLeft w:val="640"/>
          <w:marRight w:val="0"/>
          <w:marTop w:val="0"/>
          <w:marBottom w:val="0"/>
          <w:divBdr>
            <w:top w:val="none" w:sz="0" w:space="0" w:color="auto"/>
            <w:left w:val="none" w:sz="0" w:space="0" w:color="auto"/>
            <w:bottom w:val="none" w:sz="0" w:space="0" w:color="auto"/>
            <w:right w:val="none" w:sz="0" w:space="0" w:color="auto"/>
          </w:divBdr>
        </w:div>
        <w:div w:id="577208226">
          <w:marLeft w:val="640"/>
          <w:marRight w:val="0"/>
          <w:marTop w:val="0"/>
          <w:marBottom w:val="0"/>
          <w:divBdr>
            <w:top w:val="none" w:sz="0" w:space="0" w:color="auto"/>
            <w:left w:val="none" w:sz="0" w:space="0" w:color="auto"/>
            <w:bottom w:val="none" w:sz="0" w:space="0" w:color="auto"/>
            <w:right w:val="none" w:sz="0" w:space="0" w:color="auto"/>
          </w:divBdr>
        </w:div>
        <w:div w:id="670986068">
          <w:marLeft w:val="640"/>
          <w:marRight w:val="0"/>
          <w:marTop w:val="0"/>
          <w:marBottom w:val="0"/>
          <w:divBdr>
            <w:top w:val="none" w:sz="0" w:space="0" w:color="auto"/>
            <w:left w:val="none" w:sz="0" w:space="0" w:color="auto"/>
            <w:bottom w:val="none" w:sz="0" w:space="0" w:color="auto"/>
            <w:right w:val="none" w:sz="0" w:space="0" w:color="auto"/>
          </w:divBdr>
        </w:div>
        <w:div w:id="714545504">
          <w:marLeft w:val="640"/>
          <w:marRight w:val="0"/>
          <w:marTop w:val="0"/>
          <w:marBottom w:val="0"/>
          <w:divBdr>
            <w:top w:val="none" w:sz="0" w:space="0" w:color="auto"/>
            <w:left w:val="none" w:sz="0" w:space="0" w:color="auto"/>
            <w:bottom w:val="none" w:sz="0" w:space="0" w:color="auto"/>
            <w:right w:val="none" w:sz="0" w:space="0" w:color="auto"/>
          </w:divBdr>
        </w:div>
        <w:div w:id="753429266">
          <w:marLeft w:val="640"/>
          <w:marRight w:val="0"/>
          <w:marTop w:val="0"/>
          <w:marBottom w:val="0"/>
          <w:divBdr>
            <w:top w:val="none" w:sz="0" w:space="0" w:color="auto"/>
            <w:left w:val="none" w:sz="0" w:space="0" w:color="auto"/>
            <w:bottom w:val="none" w:sz="0" w:space="0" w:color="auto"/>
            <w:right w:val="none" w:sz="0" w:space="0" w:color="auto"/>
          </w:divBdr>
        </w:div>
        <w:div w:id="795833540">
          <w:marLeft w:val="640"/>
          <w:marRight w:val="0"/>
          <w:marTop w:val="0"/>
          <w:marBottom w:val="0"/>
          <w:divBdr>
            <w:top w:val="none" w:sz="0" w:space="0" w:color="auto"/>
            <w:left w:val="none" w:sz="0" w:space="0" w:color="auto"/>
            <w:bottom w:val="none" w:sz="0" w:space="0" w:color="auto"/>
            <w:right w:val="none" w:sz="0" w:space="0" w:color="auto"/>
          </w:divBdr>
        </w:div>
        <w:div w:id="842669480">
          <w:marLeft w:val="640"/>
          <w:marRight w:val="0"/>
          <w:marTop w:val="0"/>
          <w:marBottom w:val="0"/>
          <w:divBdr>
            <w:top w:val="none" w:sz="0" w:space="0" w:color="auto"/>
            <w:left w:val="none" w:sz="0" w:space="0" w:color="auto"/>
            <w:bottom w:val="none" w:sz="0" w:space="0" w:color="auto"/>
            <w:right w:val="none" w:sz="0" w:space="0" w:color="auto"/>
          </w:divBdr>
        </w:div>
        <w:div w:id="893925219">
          <w:marLeft w:val="640"/>
          <w:marRight w:val="0"/>
          <w:marTop w:val="0"/>
          <w:marBottom w:val="0"/>
          <w:divBdr>
            <w:top w:val="none" w:sz="0" w:space="0" w:color="auto"/>
            <w:left w:val="none" w:sz="0" w:space="0" w:color="auto"/>
            <w:bottom w:val="none" w:sz="0" w:space="0" w:color="auto"/>
            <w:right w:val="none" w:sz="0" w:space="0" w:color="auto"/>
          </w:divBdr>
        </w:div>
        <w:div w:id="910969846">
          <w:marLeft w:val="640"/>
          <w:marRight w:val="0"/>
          <w:marTop w:val="0"/>
          <w:marBottom w:val="0"/>
          <w:divBdr>
            <w:top w:val="none" w:sz="0" w:space="0" w:color="auto"/>
            <w:left w:val="none" w:sz="0" w:space="0" w:color="auto"/>
            <w:bottom w:val="none" w:sz="0" w:space="0" w:color="auto"/>
            <w:right w:val="none" w:sz="0" w:space="0" w:color="auto"/>
          </w:divBdr>
        </w:div>
        <w:div w:id="973288120">
          <w:marLeft w:val="640"/>
          <w:marRight w:val="0"/>
          <w:marTop w:val="0"/>
          <w:marBottom w:val="0"/>
          <w:divBdr>
            <w:top w:val="none" w:sz="0" w:space="0" w:color="auto"/>
            <w:left w:val="none" w:sz="0" w:space="0" w:color="auto"/>
            <w:bottom w:val="none" w:sz="0" w:space="0" w:color="auto"/>
            <w:right w:val="none" w:sz="0" w:space="0" w:color="auto"/>
          </w:divBdr>
        </w:div>
        <w:div w:id="1003704236">
          <w:marLeft w:val="640"/>
          <w:marRight w:val="0"/>
          <w:marTop w:val="0"/>
          <w:marBottom w:val="0"/>
          <w:divBdr>
            <w:top w:val="none" w:sz="0" w:space="0" w:color="auto"/>
            <w:left w:val="none" w:sz="0" w:space="0" w:color="auto"/>
            <w:bottom w:val="none" w:sz="0" w:space="0" w:color="auto"/>
            <w:right w:val="none" w:sz="0" w:space="0" w:color="auto"/>
          </w:divBdr>
        </w:div>
        <w:div w:id="1043939366">
          <w:marLeft w:val="640"/>
          <w:marRight w:val="0"/>
          <w:marTop w:val="0"/>
          <w:marBottom w:val="0"/>
          <w:divBdr>
            <w:top w:val="none" w:sz="0" w:space="0" w:color="auto"/>
            <w:left w:val="none" w:sz="0" w:space="0" w:color="auto"/>
            <w:bottom w:val="none" w:sz="0" w:space="0" w:color="auto"/>
            <w:right w:val="none" w:sz="0" w:space="0" w:color="auto"/>
          </w:divBdr>
        </w:div>
        <w:div w:id="1059747081">
          <w:marLeft w:val="640"/>
          <w:marRight w:val="0"/>
          <w:marTop w:val="0"/>
          <w:marBottom w:val="0"/>
          <w:divBdr>
            <w:top w:val="none" w:sz="0" w:space="0" w:color="auto"/>
            <w:left w:val="none" w:sz="0" w:space="0" w:color="auto"/>
            <w:bottom w:val="none" w:sz="0" w:space="0" w:color="auto"/>
            <w:right w:val="none" w:sz="0" w:space="0" w:color="auto"/>
          </w:divBdr>
        </w:div>
        <w:div w:id="1063793209">
          <w:marLeft w:val="640"/>
          <w:marRight w:val="0"/>
          <w:marTop w:val="0"/>
          <w:marBottom w:val="0"/>
          <w:divBdr>
            <w:top w:val="none" w:sz="0" w:space="0" w:color="auto"/>
            <w:left w:val="none" w:sz="0" w:space="0" w:color="auto"/>
            <w:bottom w:val="none" w:sz="0" w:space="0" w:color="auto"/>
            <w:right w:val="none" w:sz="0" w:space="0" w:color="auto"/>
          </w:divBdr>
        </w:div>
        <w:div w:id="1157064937">
          <w:marLeft w:val="640"/>
          <w:marRight w:val="0"/>
          <w:marTop w:val="0"/>
          <w:marBottom w:val="0"/>
          <w:divBdr>
            <w:top w:val="none" w:sz="0" w:space="0" w:color="auto"/>
            <w:left w:val="none" w:sz="0" w:space="0" w:color="auto"/>
            <w:bottom w:val="none" w:sz="0" w:space="0" w:color="auto"/>
            <w:right w:val="none" w:sz="0" w:space="0" w:color="auto"/>
          </w:divBdr>
        </w:div>
        <w:div w:id="1232349866">
          <w:marLeft w:val="640"/>
          <w:marRight w:val="0"/>
          <w:marTop w:val="0"/>
          <w:marBottom w:val="0"/>
          <w:divBdr>
            <w:top w:val="none" w:sz="0" w:space="0" w:color="auto"/>
            <w:left w:val="none" w:sz="0" w:space="0" w:color="auto"/>
            <w:bottom w:val="none" w:sz="0" w:space="0" w:color="auto"/>
            <w:right w:val="none" w:sz="0" w:space="0" w:color="auto"/>
          </w:divBdr>
        </w:div>
        <w:div w:id="1246065427">
          <w:marLeft w:val="640"/>
          <w:marRight w:val="0"/>
          <w:marTop w:val="0"/>
          <w:marBottom w:val="0"/>
          <w:divBdr>
            <w:top w:val="none" w:sz="0" w:space="0" w:color="auto"/>
            <w:left w:val="none" w:sz="0" w:space="0" w:color="auto"/>
            <w:bottom w:val="none" w:sz="0" w:space="0" w:color="auto"/>
            <w:right w:val="none" w:sz="0" w:space="0" w:color="auto"/>
          </w:divBdr>
        </w:div>
        <w:div w:id="1295402731">
          <w:marLeft w:val="640"/>
          <w:marRight w:val="0"/>
          <w:marTop w:val="0"/>
          <w:marBottom w:val="0"/>
          <w:divBdr>
            <w:top w:val="none" w:sz="0" w:space="0" w:color="auto"/>
            <w:left w:val="none" w:sz="0" w:space="0" w:color="auto"/>
            <w:bottom w:val="none" w:sz="0" w:space="0" w:color="auto"/>
            <w:right w:val="none" w:sz="0" w:space="0" w:color="auto"/>
          </w:divBdr>
        </w:div>
        <w:div w:id="1348798016">
          <w:marLeft w:val="640"/>
          <w:marRight w:val="0"/>
          <w:marTop w:val="0"/>
          <w:marBottom w:val="0"/>
          <w:divBdr>
            <w:top w:val="none" w:sz="0" w:space="0" w:color="auto"/>
            <w:left w:val="none" w:sz="0" w:space="0" w:color="auto"/>
            <w:bottom w:val="none" w:sz="0" w:space="0" w:color="auto"/>
            <w:right w:val="none" w:sz="0" w:space="0" w:color="auto"/>
          </w:divBdr>
        </w:div>
        <w:div w:id="1400008848">
          <w:marLeft w:val="640"/>
          <w:marRight w:val="0"/>
          <w:marTop w:val="0"/>
          <w:marBottom w:val="0"/>
          <w:divBdr>
            <w:top w:val="none" w:sz="0" w:space="0" w:color="auto"/>
            <w:left w:val="none" w:sz="0" w:space="0" w:color="auto"/>
            <w:bottom w:val="none" w:sz="0" w:space="0" w:color="auto"/>
            <w:right w:val="none" w:sz="0" w:space="0" w:color="auto"/>
          </w:divBdr>
        </w:div>
        <w:div w:id="1406878655">
          <w:marLeft w:val="640"/>
          <w:marRight w:val="0"/>
          <w:marTop w:val="0"/>
          <w:marBottom w:val="0"/>
          <w:divBdr>
            <w:top w:val="none" w:sz="0" w:space="0" w:color="auto"/>
            <w:left w:val="none" w:sz="0" w:space="0" w:color="auto"/>
            <w:bottom w:val="none" w:sz="0" w:space="0" w:color="auto"/>
            <w:right w:val="none" w:sz="0" w:space="0" w:color="auto"/>
          </w:divBdr>
        </w:div>
        <w:div w:id="1515075477">
          <w:marLeft w:val="640"/>
          <w:marRight w:val="0"/>
          <w:marTop w:val="0"/>
          <w:marBottom w:val="0"/>
          <w:divBdr>
            <w:top w:val="none" w:sz="0" w:space="0" w:color="auto"/>
            <w:left w:val="none" w:sz="0" w:space="0" w:color="auto"/>
            <w:bottom w:val="none" w:sz="0" w:space="0" w:color="auto"/>
            <w:right w:val="none" w:sz="0" w:space="0" w:color="auto"/>
          </w:divBdr>
        </w:div>
        <w:div w:id="1624340275">
          <w:marLeft w:val="640"/>
          <w:marRight w:val="0"/>
          <w:marTop w:val="0"/>
          <w:marBottom w:val="0"/>
          <w:divBdr>
            <w:top w:val="none" w:sz="0" w:space="0" w:color="auto"/>
            <w:left w:val="none" w:sz="0" w:space="0" w:color="auto"/>
            <w:bottom w:val="none" w:sz="0" w:space="0" w:color="auto"/>
            <w:right w:val="none" w:sz="0" w:space="0" w:color="auto"/>
          </w:divBdr>
        </w:div>
        <w:div w:id="1732118231">
          <w:marLeft w:val="640"/>
          <w:marRight w:val="0"/>
          <w:marTop w:val="0"/>
          <w:marBottom w:val="0"/>
          <w:divBdr>
            <w:top w:val="none" w:sz="0" w:space="0" w:color="auto"/>
            <w:left w:val="none" w:sz="0" w:space="0" w:color="auto"/>
            <w:bottom w:val="none" w:sz="0" w:space="0" w:color="auto"/>
            <w:right w:val="none" w:sz="0" w:space="0" w:color="auto"/>
          </w:divBdr>
        </w:div>
        <w:div w:id="1741713369">
          <w:marLeft w:val="640"/>
          <w:marRight w:val="0"/>
          <w:marTop w:val="0"/>
          <w:marBottom w:val="0"/>
          <w:divBdr>
            <w:top w:val="none" w:sz="0" w:space="0" w:color="auto"/>
            <w:left w:val="none" w:sz="0" w:space="0" w:color="auto"/>
            <w:bottom w:val="none" w:sz="0" w:space="0" w:color="auto"/>
            <w:right w:val="none" w:sz="0" w:space="0" w:color="auto"/>
          </w:divBdr>
        </w:div>
        <w:div w:id="1754467862">
          <w:marLeft w:val="640"/>
          <w:marRight w:val="0"/>
          <w:marTop w:val="0"/>
          <w:marBottom w:val="0"/>
          <w:divBdr>
            <w:top w:val="none" w:sz="0" w:space="0" w:color="auto"/>
            <w:left w:val="none" w:sz="0" w:space="0" w:color="auto"/>
            <w:bottom w:val="none" w:sz="0" w:space="0" w:color="auto"/>
            <w:right w:val="none" w:sz="0" w:space="0" w:color="auto"/>
          </w:divBdr>
        </w:div>
        <w:div w:id="1883714829">
          <w:marLeft w:val="640"/>
          <w:marRight w:val="0"/>
          <w:marTop w:val="0"/>
          <w:marBottom w:val="0"/>
          <w:divBdr>
            <w:top w:val="none" w:sz="0" w:space="0" w:color="auto"/>
            <w:left w:val="none" w:sz="0" w:space="0" w:color="auto"/>
            <w:bottom w:val="none" w:sz="0" w:space="0" w:color="auto"/>
            <w:right w:val="none" w:sz="0" w:space="0" w:color="auto"/>
          </w:divBdr>
        </w:div>
        <w:div w:id="1972057872">
          <w:marLeft w:val="640"/>
          <w:marRight w:val="0"/>
          <w:marTop w:val="0"/>
          <w:marBottom w:val="0"/>
          <w:divBdr>
            <w:top w:val="none" w:sz="0" w:space="0" w:color="auto"/>
            <w:left w:val="none" w:sz="0" w:space="0" w:color="auto"/>
            <w:bottom w:val="none" w:sz="0" w:space="0" w:color="auto"/>
            <w:right w:val="none" w:sz="0" w:space="0" w:color="auto"/>
          </w:divBdr>
        </w:div>
        <w:div w:id="2056391603">
          <w:marLeft w:val="640"/>
          <w:marRight w:val="0"/>
          <w:marTop w:val="0"/>
          <w:marBottom w:val="0"/>
          <w:divBdr>
            <w:top w:val="none" w:sz="0" w:space="0" w:color="auto"/>
            <w:left w:val="none" w:sz="0" w:space="0" w:color="auto"/>
            <w:bottom w:val="none" w:sz="0" w:space="0" w:color="auto"/>
            <w:right w:val="none" w:sz="0" w:space="0" w:color="auto"/>
          </w:divBdr>
        </w:div>
        <w:div w:id="2089231725">
          <w:marLeft w:val="640"/>
          <w:marRight w:val="0"/>
          <w:marTop w:val="0"/>
          <w:marBottom w:val="0"/>
          <w:divBdr>
            <w:top w:val="none" w:sz="0" w:space="0" w:color="auto"/>
            <w:left w:val="none" w:sz="0" w:space="0" w:color="auto"/>
            <w:bottom w:val="none" w:sz="0" w:space="0" w:color="auto"/>
            <w:right w:val="none" w:sz="0" w:space="0" w:color="auto"/>
          </w:divBdr>
        </w:div>
        <w:div w:id="2140488858">
          <w:marLeft w:val="640"/>
          <w:marRight w:val="0"/>
          <w:marTop w:val="0"/>
          <w:marBottom w:val="0"/>
          <w:divBdr>
            <w:top w:val="none" w:sz="0" w:space="0" w:color="auto"/>
            <w:left w:val="none" w:sz="0" w:space="0" w:color="auto"/>
            <w:bottom w:val="none" w:sz="0" w:space="0" w:color="auto"/>
            <w:right w:val="none" w:sz="0" w:space="0" w:color="auto"/>
          </w:divBdr>
        </w:div>
      </w:divsChild>
    </w:div>
    <w:div w:id="330105832">
      <w:bodyDiv w:val="1"/>
      <w:marLeft w:val="0"/>
      <w:marRight w:val="0"/>
      <w:marTop w:val="0"/>
      <w:marBottom w:val="0"/>
      <w:divBdr>
        <w:top w:val="none" w:sz="0" w:space="0" w:color="auto"/>
        <w:left w:val="none" w:sz="0" w:space="0" w:color="auto"/>
        <w:bottom w:val="none" w:sz="0" w:space="0" w:color="auto"/>
        <w:right w:val="none" w:sz="0" w:space="0" w:color="auto"/>
      </w:divBdr>
      <w:divsChild>
        <w:div w:id="23217486">
          <w:marLeft w:val="640"/>
          <w:marRight w:val="0"/>
          <w:marTop w:val="0"/>
          <w:marBottom w:val="0"/>
          <w:divBdr>
            <w:top w:val="none" w:sz="0" w:space="0" w:color="auto"/>
            <w:left w:val="none" w:sz="0" w:space="0" w:color="auto"/>
            <w:bottom w:val="none" w:sz="0" w:space="0" w:color="auto"/>
            <w:right w:val="none" w:sz="0" w:space="0" w:color="auto"/>
          </w:divBdr>
        </w:div>
        <w:div w:id="58670475">
          <w:marLeft w:val="640"/>
          <w:marRight w:val="0"/>
          <w:marTop w:val="0"/>
          <w:marBottom w:val="0"/>
          <w:divBdr>
            <w:top w:val="none" w:sz="0" w:space="0" w:color="auto"/>
            <w:left w:val="none" w:sz="0" w:space="0" w:color="auto"/>
            <w:bottom w:val="none" w:sz="0" w:space="0" w:color="auto"/>
            <w:right w:val="none" w:sz="0" w:space="0" w:color="auto"/>
          </w:divBdr>
        </w:div>
        <w:div w:id="167449924">
          <w:marLeft w:val="640"/>
          <w:marRight w:val="0"/>
          <w:marTop w:val="0"/>
          <w:marBottom w:val="0"/>
          <w:divBdr>
            <w:top w:val="none" w:sz="0" w:space="0" w:color="auto"/>
            <w:left w:val="none" w:sz="0" w:space="0" w:color="auto"/>
            <w:bottom w:val="none" w:sz="0" w:space="0" w:color="auto"/>
            <w:right w:val="none" w:sz="0" w:space="0" w:color="auto"/>
          </w:divBdr>
        </w:div>
        <w:div w:id="202834428">
          <w:marLeft w:val="640"/>
          <w:marRight w:val="0"/>
          <w:marTop w:val="0"/>
          <w:marBottom w:val="0"/>
          <w:divBdr>
            <w:top w:val="none" w:sz="0" w:space="0" w:color="auto"/>
            <w:left w:val="none" w:sz="0" w:space="0" w:color="auto"/>
            <w:bottom w:val="none" w:sz="0" w:space="0" w:color="auto"/>
            <w:right w:val="none" w:sz="0" w:space="0" w:color="auto"/>
          </w:divBdr>
        </w:div>
        <w:div w:id="217937741">
          <w:marLeft w:val="640"/>
          <w:marRight w:val="0"/>
          <w:marTop w:val="0"/>
          <w:marBottom w:val="0"/>
          <w:divBdr>
            <w:top w:val="none" w:sz="0" w:space="0" w:color="auto"/>
            <w:left w:val="none" w:sz="0" w:space="0" w:color="auto"/>
            <w:bottom w:val="none" w:sz="0" w:space="0" w:color="auto"/>
            <w:right w:val="none" w:sz="0" w:space="0" w:color="auto"/>
          </w:divBdr>
        </w:div>
        <w:div w:id="252711294">
          <w:marLeft w:val="640"/>
          <w:marRight w:val="0"/>
          <w:marTop w:val="0"/>
          <w:marBottom w:val="0"/>
          <w:divBdr>
            <w:top w:val="none" w:sz="0" w:space="0" w:color="auto"/>
            <w:left w:val="none" w:sz="0" w:space="0" w:color="auto"/>
            <w:bottom w:val="none" w:sz="0" w:space="0" w:color="auto"/>
            <w:right w:val="none" w:sz="0" w:space="0" w:color="auto"/>
          </w:divBdr>
        </w:div>
        <w:div w:id="289626799">
          <w:marLeft w:val="640"/>
          <w:marRight w:val="0"/>
          <w:marTop w:val="0"/>
          <w:marBottom w:val="0"/>
          <w:divBdr>
            <w:top w:val="none" w:sz="0" w:space="0" w:color="auto"/>
            <w:left w:val="none" w:sz="0" w:space="0" w:color="auto"/>
            <w:bottom w:val="none" w:sz="0" w:space="0" w:color="auto"/>
            <w:right w:val="none" w:sz="0" w:space="0" w:color="auto"/>
          </w:divBdr>
        </w:div>
        <w:div w:id="340394024">
          <w:marLeft w:val="640"/>
          <w:marRight w:val="0"/>
          <w:marTop w:val="0"/>
          <w:marBottom w:val="0"/>
          <w:divBdr>
            <w:top w:val="none" w:sz="0" w:space="0" w:color="auto"/>
            <w:left w:val="none" w:sz="0" w:space="0" w:color="auto"/>
            <w:bottom w:val="none" w:sz="0" w:space="0" w:color="auto"/>
            <w:right w:val="none" w:sz="0" w:space="0" w:color="auto"/>
          </w:divBdr>
        </w:div>
        <w:div w:id="461730383">
          <w:marLeft w:val="640"/>
          <w:marRight w:val="0"/>
          <w:marTop w:val="0"/>
          <w:marBottom w:val="0"/>
          <w:divBdr>
            <w:top w:val="none" w:sz="0" w:space="0" w:color="auto"/>
            <w:left w:val="none" w:sz="0" w:space="0" w:color="auto"/>
            <w:bottom w:val="none" w:sz="0" w:space="0" w:color="auto"/>
            <w:right w:val="none" w:sz="0" w:space="0" w:color="auto"/>
          </w:divBdr>
        </w:div>
        <w:div w:id="475075017">
          <w:marLeft w:val="640"/>
          <w:marRight w:val="0"/>
          <w:marTop w:val="0"/>
          <w:marBottom w:val="0"/>
          <w:divBdr>
            <w:top w:val="none" w:sz="0" w:space="0" w:color="auto"/>
            <w:left w:val="none" w:sz="0" w:space="0" w:color="auto"/>
            <w:bottom w:val="none" w:sz="0" w:space="0" w:color="auto"/>
            <w:right w:val="none" w:sz="0" w:space="0" w:color="auto"/>
          </w:divBdr>
        </w:div>
        <w:div w:id="537009204">
          <w:marLeft w:val="640"/>
          <w:marRight w:val="0"/>
          <w:marTop w:val="0"/>
          <w:marBottom w:val="0"/>
          <w:divBdr>
            <w:top w:val="none" w:sz="0" w:space="0" w:color="auto"/>
            <w:left w:val="none" w:sz="0" w:space="0" w:color="auto"/>
            <w:bottom w:val="none" w:sz="0" w:space="0" w:color="auto"/>
            <w:right w:val="none" w:sz="0" w:space="0" w:color="auto"/>
          </w:divBdr>
        </w:div>
        <w:div w:id="627976071">
          <w:marLeft w:val="640"/>
          <w:marRight w:val="0"/>
          <w:marTop w:val="0"/>
          <w:marBottom w:val="0"/>
          <w:divBdr>
            <w:top w:val="none" w:sz="0" w:space="0" w:color="auto"/>
            <w:left w:val="none" w:sz="0" w:space="0" w:color="auto"/>
            <w:bottom w:val="none" w:sz="0" w:space="0" w:color="auto"/>
            <w:right w:val="none" w:sz="0" w:space="0" w:color="auto"/>
          </w:divBdr>
        </w:div>
        <w:div w:id="641084572">
          <w:marLeft w:val="640"/>
          <w:marRight w:val="0"/>
          <w:marTop w:val="0"/>
          <w:marBottom w:val="0"/>
          <w:divBdr>
            <w:top w:val="none" w:sz="0" w:space="0" w:color="auto"/>
            <w:left w:val="none" w:sz="0" w:space="0" w:color="auto"/>
            <w:bottom w:val="none" w:sz="0" w:space="0" w:color="auto"/>
            <w:right w:val="none" w:sz="0" w:space="0" w:color="auto"/>
          </w:divBdr>
        </w:div>
        <w:div w:id="701050045">
          <w:marLeft w:val="640"/>
          <w:marRight w:val="0"/>
          <w:marTop w:val="0"/>
          <w:marBottom w:val="0"/>
          <w:divBdr>
            <w:top w:val="none" w:sz="0" w:space="0" w:color="auto"/>
            <w:left w:val="none" w:sz="0" w:space="0" w:color="auto"/>
            <w:bottom w:val="none" w:sz="0" w:space="0" w:color="auto"/>
            <w:right w:val="none" w:sz="0" w:space="0" w:color="auto"/>
          </w:divBdr>
        </w:div>
        <w:div w:id="722095617">
          <w:marLeft w:val="640"/>
          <w:marRight w:val="0"/>
          <w:marTop w:val="0"/>
          <w:marBottom w:val="0"/>
          <w:divBdr>
            <w:top w:val="none" w:sz="0" w:space="0" w:color="auto"/>
            <w:left w:val="none" w:sz="0" w:space="0" w:color="auto"/>
            <w:bottom w:val="none" w:sz="0" w:space="0" w:color="auto"/>
            <w:right w:val="none" w:sz="0" w:space="0" w:color="auto"/>
          </w:divBdr>
        </w:div>
        <w:div w:id="745616621">
          <w:marLeft w:val="640"/>
          <w:marRight w:val="0"/>
          <w:marTop w:val="0"/>
          <w:marBottom w:val="0"/>
          <w:divBdr>
            <w:top w:val="none" w:sz="0" w:space="0" w:color="auto"/>
            <w:left w:val="none" w:sz="0" w:space="0" w:color="auto"/>
            <w:bottom w:val="none" w:sz="0" w:space="0" w:color="auto"/>
            <w:right w:val="none" w:sz="0" w:space="0" w:color="auto"/>
          </w:divBdr>
        </w:div>
        <w:div w:id="861170763">
          <w:marLeft w:val="640"/>
          <w:marRight w:val="0"/>
          <w:marTop w:val="0"/>
          <w:marBottom w:val="0"/>
          <w:divBdr>
            <w:top w:val="none" w:sz="0" w:space="0" w:color="auto"/>
            <w:left w:val="none" w:sz="0" w:space="0" w:color="auto"/>
            <w:bottom w:val="none" w:sz="0" w:space="0" w:color="auto"/>
            <w:right w:val="none" w:sz="0" w:space="0" w:color="auto"/>
          </w:divBdr>
        </w:div>
        <w:div w:id="861671093">
          <w:marLeft w:val="640"/>
          <w:marRight w:val="0"/>
          <w:marTop w:val="0"/>
          <w:marBottom w:val="0"/>
          <w:divBdr>
            <w:top w:val="none" w:sz="0" w:space="0" w:color="auto"/>
            <w:left w:val="none" w:sz="0" w:space="0" w:color="auto"/>
            <w:bottom w:val="none" w:sz="0" w:space="0" w:color="auto"/>
            <w:right w:val="none" w:sz="0" w:space="0" w:color="auto"/>
          </w:divBdr>
        </w:div>
        <w:div w:id="1074357654">
          <w:marLeft w:val="640"/>
          <w:marRight w:val="0"/>
          <w:marTop w:val="0"/>
          <w:marBottom w:val="0"/>
          <w:divBdr>
            <w:top w:val="none" w:sz="0" w:space="0" w:color="auto"/>
            <w:left w:val="none" w:sz="0" w:space="0" w:color="auto"/>
            <w:bottom w:val="none" w:sz="0" w:space="0" w:color="auto"/>
            <w:right w:val="none" w:sz="0" w:space="0" w:color="auto"/>
          </w:divBdr>
        </w:div>
        <w:div w:id="1094940548">
          <w:marLeft w:val="640"/>
          <w:marRight w:val="0"/>
          <w:marTop w:val="0"/>
          <w:marBottom w:val="0"/>
          <w:divBdr>
            <w:top w:val="none" w:sz="0" w:space="0" w:color="auto"/>
            <w:left w:val="none" w:sz="0" w:space="0" w:color="auto"/>
            <w:bottom w:val="none" w:sz="0" w:space="0" w:color="auto"/>
            <w:right w:val="none" w:sz="0" w:space="0" w:color="auto"/>
          </w:divBdr>
        </w:div>
        <w:div w:id="1099059141">
          <w:marLeft w:val="640"/>
          <w:marRight w:val="0"/>
          <w:marTop w:val="0"/>
          <w:marBottom w:val="0"/>
          <w:divBdr>
            <w:top w:val="none" w:sz="0" w:space="0" w:color="auto"/>
            <w:left w:val="none" w:sz="0" w:space="0" w:color="auto"/>
            <w:bottom w:val="none" w:sz="0" w:space="0" w:color="auto"/>
            <w:right w:val="none" w:sz="0" w:space="0" w:color="auto"/>
          </w:divBdr>
        </w:div>
        <w:div w:id="1119954504">
          <w:marLeft w:val="640"/>
          <w:marRight w:val="0"/>
          <w:marTop w:val="0"/>
          <w:marBottom w:val="0"/>
          <w:divBdr>
            <w:top w:val="none" w:sz="0" w:space="0" w:color="auto"/>
            <w:left w:val="none" w:sz="0" w:space="0" w:color="auto"/>
            <w:bottom w:val="none" w:sz="0" w:space="0" w:color="auto"/>
            <w:right w:val="none" w:sz="0" w:space="0" w:color="auto"/>
          </w:divBdr>
        </w:div>
        <w:div w:id="1325284399">
          <w:marLeft w:val="640"/>
          <w:marRight w:val="0"/>
          <w:marTop w:val="0"/>
          <w:marBottom w:val="0"/>
          <w:divBdr>
            <w:top w:val="none" w:sz="0" w:space="0" w:color="auto"/>
            <w:left w:val="none" w:sz="0" w:space="0" w:color="auto"/>
            <w:bottom w:val="none" w:sz="0" w:space="0" w:color="auto"/>
            <w:right w:val="none" w:sz="0" w:space="0" w:color="auto"/>
          </w:divBdr>
        </w:div>
        <w:div w:id="1333987588">
          <w:marLeft w:val="640"/>
          <w:marRight w:val="0"/>
          <w:marTop w:val="0"/>
          <w:marBottom w:val="0"/>
          <w:divBdr>
            <w:top w:val="none" w:sz="0" w:space="0" w:color="auto"/>
            <w:left w:val="none" w:sz="0" w:space="0" w:color="auto"/>
            <w:bottom w:val="none" w:sz="0" w:space="0" w:color="auto"/>
            <w:right w:val="none" w:sz="0" w:space="0" w:color="auto"/>
          </w:divBdr>
        </w:div>
        <w:div w:id="1346590779">
          <w:marLeft w:val="640"/>
          <w:marRight w:val="0"/>
          <w:marTop w:val="0"/>
          <w:marBottom w:val="0"/>
          <w:divBdr>
            <w:top w:val="none" w:sz="0" w:space="0" w:color="auto"/>
            <w:left w:val="none" w:sz="0" w:space="0" w:color="auto"/>
            <w:bottom w:val="none" w:sz="0" w:space="0" w:color="auto"/>
            <w:right w:val="none" w:sz="0" w:space="0" w:color="auto"/>
          </w:divBdr>
        </w:div>
        <w:div w:id="1352757618">
          <w:marLeft w:val="640"/>
          <w:marRight w:val="0"/>
          <w:marTop w:val="0"/>
          <w:marBottom w:val="0"/>
          <w:divBdr>
            <w:top w:val="none" w:sz="0" w:space="0" w:color="auto"/>
            <w:left w:val="none" w:sz="0" w:space="0" w:color="auto"/>
            <w:bottom w:val="none" w:sz="0" w:space="0" w:color="auto"/>
            <w:right w:val="none" w:sz="0" w:space="0" w:color="auto"/>
          </w:divBdr>
        </w:div>
        <w:div w:id="1388604501">
          <w:marLeft w:val="640"/>
          <w:marRight w:val="0"/>
          <w:marTop w:val="0"/>
          <w:marBottom w:val="0"/>
          <w:divBdr>
            <w:top w:val="none" w:sz="0" w:space="0" w:color="auto"/>
            <w:left w:val="none" w:sz="0" w:space="0" w:color="auto"/>
            <w:bottom w:val="none" w:sz="0" w:space="0" w:color="auto"/>
            <w:right w:val="none" w:sz="0" w:space="0" w:color="auto"/>
          </w:divBdr>
        </w:div>
        <w:div w:id="1409964759">
          <w:marLeft w:val="640"/>
          <w:marRight w:val="0"/>
          <w:marTop w:val="0"/>
          <w:marBottom w:val="0"/>
          <w:divBdr>
            <w:top w:val="none" w:sz="0" w:space="0" w:color="auto"/>
            <w:left w:val="none" w:sz="0" w:space="0" w:color="auto"/>
            <w:bottom w:val="none" w:sz="0" w:space="0" w:color="auto"/>
            <w:right w:val="none" w:sz="0" w:space="0" w:color="auto"/>
          </w:divBdr>
        </w:div>
        <w:div w:id="1435397334">
          <w:marLeft w:val="640"/>
          <w:marRight w:val="0"/>
          <w:marTop w:val="0"/>
          <w:marBottom w:val="0"/>
          <w:divBdr>
            <w:top w:val="none" w:sz="0" w:space="0" w:color="auto"/>
            <w:left w:val="none" w:sz="0" w:space="0" w:color="auto"/>
            <w:bottom w:val="none" w:sz="0" w:space="0" w:color="auto"/>
            <w:right w:val="none" w:sz="0" w:space="0" w:color="auto"/>
          </w:divBdr>
        </w:div>
        <w:div w:id="1523742115">
          <w:marLeft w:val="640"/>
          <w:marRight w:val="0"/>
          <w:marTop w:val="0"/>
          <w:marBottom w:val="0"/>
          <w:divBdr>
            <w:top w:val="none" w:sz="0" w:space="0" w:color="auto"/>
            <w:left w:val="none" w:sz="0" w:space="0" w:color="auto"/>
            <w:bottom w:val="none" w:sz="0" w:space="0" w:color="auto"/>
            <w:right w:val="none" w:sz="0" w:space="0" w:color="auto"/>
          </w:divBdr>
        </w:div>
        <w:div w:id="1532456063">
          <w:marLeft w:val="640"/>
          <w:marRight w:val="0"/>
          <w:marTop w:val="0"/>
          <w:marBottom w:val="0"/>
          <w:divBdr>
            <w:top w:val="none" w:sz="0" w:space="0" w:color="auto"/>
            <w:left w:val="none" w:sz="0" w:space="0" w:color="auto"/>
            <w:bottom w:val="none" w:sz="0" w:space="0" w:color="auto"/>
            <w:right w:val="none" w:sz="0" w:space="0" w:color="auto"/>
          </w:divBdr>
        </w:div>
        <w:div w:id="1608002423">
          <w:marLeft w:val="640"/>
          <w:marRight w:val="0"/>
          <w:marTop w:val="0"/>
          <w:marBottom w:val="0"/>
          <w:divBdr>
            <w:top w:val="none" w:sz="0" w:space="0" w:color="auto"/>
            <w:left w:val="none" w:sz="0" w:space="0" w:color="auto"/>
            <w:bottom w:val="none" w:sz="0" w:space="0" w:color="auto"/>
            <w:right w:val="none" w:sz="0" w:space="0" w:color="auto"/>
          </w:divBdr>
        </w:div>
        <w:div w:id="1611351908">
          <w:marLeft w:val="640"/>
          <w:marRight w:val="0"/>
          <w:marTop w:val="0"/>
          <w:marBottom w:val="0"/>
          <w:divBdr>
            <w:top w:val="none" w:sz="0" w:space="0" w:color="auto"/>
            <w:left w:val="none" w:sz="0" w:space="0" w:color="auto"/>
            <w:bottom w:val="none" w:sz="0" w:space="0" w:color="auto"/>
            <w:right w:val="none" w:sz="0" w:space="0" w:color="auto"/>
          </w:divBdr>
        </w:div>
        <w:div w:id="1678577657">
          <w:marLeft w:val="640"/>
          <w:marRight w:val="0"/>
          <w:marTop w:val="0"/>
          <w:marBottom w:val="0"/>
          <w:divBdr>
            <w:top w:val="none" w:sz="0" w:space="0" w:color="auto"/>
            <w:left w:val="none" w:sz="0" w:space="0" w:color="auto"/>
            <w:bottom w:val="none" w:sz="0" w:space="0" w:color="auto"/>
            <w:right w:val="none" w:sz="0" w:space="0" w:color="auto"/>
          </w:divBdr>
        </w:div>
        <w:div w:id="1690060398">
          <w:marLeft w:val="640"/>
          <w:marRight w:val="0"/>
          <w:marTop w:val="0"/>
          <w:marBottom w:val="0"/>
          <w:divBdr>
            <w:top w:val="none" w:sz="0" w:space="0" w:color="auto"/>
            <w:left w:val="none" w:sz="0" w:space="0" w:color="auto"/>
            <w:bottom w:val="none" w:sz="0" w:space="0" w:color="auto"/>
            <w:right w:val="none" w:sz="0" w:space="0" w:color="auto"/>
          </w:divBdr>
        </w:div>
        <w:div w:id="1780907517">
          <w:marLeft w:val="640"/>
          <w:marRight w:val="0"/>
          <w:marTop w:val="0"/>
          <w:marBottom w:val="0"/>
          <w:divBdr>
            <w:top w:val="none" w:sz="0" w:space="0" w:color="auto"/>
            <w:left w:val="none" w:sz="0" w:space="0" w:color="auto"/>
            <w:bottom w:val="none" w:sz="0" w:space="0" w:color="auto"/>
            <w:right w:val="none" w:sz="0" w:space="0" w:color="auto"/>
          </w:divBdr>
        </w:div>
        <w:div w:id="1792432536">
          <w:marLeft w:val="640"/>
          <w:marRight w:val="0"/>
          <w:marTop w:val="0"/>
          <w:marBottom w:val="0"/>
          <w:divBdr>
            <w:top w:val="none" w:sz="0" w:space="0" w:color="auto"/>
            <w:left w:val="none" w:sz="0" w:space="0" w:color="auto"/>
            <w:bottom w:val="none" w:sz="0" w:space="0" w:color="auto"/>
            <w:right w:val="none" w:sz="0" w:space="0" w:color="auto"/>
          </w:divBdr>
        </w:div>
        <w:div w:id="1814370309">
          <w:marLeft w:val="640"/>
          <w:marRight w:val="0"/>
          <w:marTop w:val="0"/>
          <w:marBottom w:val="0"/>
          <w:divBdr>
            <w:top w:val="none" w:sz="0" w:space="0" w:color="auto"/>
            <w:left w:val="none" w:sz="0" w:space="0" w:color="auto"/>
            <w:bottom w:val="none" w:sz="0" w:space="0" w:color="auto"/>
            <w:right w:val="none" w:sz="0" w:space="0" w:color="auto"/>
          </w:divBdr>
        </w:div>
        <w:div w:id="1883514342">
          <w:marLeft w:val="640"/>
          <w:marRight w:val="0"/>
          <w:marTop w:val="0"/>
          <w:marBottom w:val="0"/>
          <w:divBdr>
            <w:top w:val="none" w:sz="0" w:space="0" w:color="auto"/>
            <w:left w:val="none" w:sz="0" w:space="0" w:color="auto"/>
            <w:bottom w:val="none" w:sz="0" w:space="0" w:color="auto"/>
            <w:right w:val="none" w:sz="0" w:space="0" w:color="auto"/>
          </w:divBdr>
        </w:div>
        <w:div w:id="1942252383">
          <w:marLeft w:val="640"/>
          <w:marRight w:val="0"/>
          <w:marTop w:val="0"/>
          <w:marBottom w:val="0"/>
          <w:divBdr>
            <w:top w:val="none" w:sz="0" w:space="0" w:color="auto"/>
            <w:left w:val="none" w:sz="0" w:space="0" w:color="auto"/>
            <w:bottom w:val="none" w:sz="0" w:space="0" w:color="auto"/>
            <w:right w:val="none" w:sz="0" w:space="0" w:color="auto"/>
          </w:divBdr>
        </w:div>
        <w:div w:id="1996103103">
          <w:marLeft w:val="640"/>
          <w:marRight w:val="0"/>
          <w:marTop w:val="0"/>
          <w:marBottom w:val="0"/>
          <w:divBdr>
            <w:top w:val="none" w:sz="0" w:space="0" w:color="auto"/>
            <w:left w:val="none" w:sz="0" w:space="0" w:color="auto"/>
            <w:bottom w:val="none" w:sz="0" w:space="0" w:color="auto"/>
            <w:right w:val="none" w:sz="0" w:space="0" w:color="auto"/>
          </w:divBdr>
        </w:div>
        <w:div w:id="2047287603">
          <w:marLeft w:val="640"/>
          <w:marRight w:val="0"/>
          <w:marTop w:val="0"/>
          <w:marBottom w:val="0"/>
          <w:divBdr>
            <w:top w:val="none" w:sz="0" w:space="0" w:color="auto"/>
            <w:left w:val="none" w:sz="0" w:space="0" w:color="auto"/>
            <w:bottom w:val="none" w:sz="0" w:space="0" w:color="auto"/>
            <w:right w:val="none" w:sz="0" w:space="0" w:color="auto"/>
          </w:divBdr>
        </w:div>
        <w:div w:id="2061199302">
          <w:marLeft w:val="640"/>
          <w:marRight w:val="0"/>
          <w:marTop w:val="0"/>
          <w:marBottom w:val="0"/>
          <w:divBdr>
            <w:top w:val="none" w:sz="0" w:space="0" w:color="auto"/>
            <w:left w:val="none" w:sz="0" w:space="0" w:color="auto"/>
            <w:bottom w:val="none" w:sz="0" w:space="0" w:color="auto"/>
            <w:right w:val="none" w:sz="0" w:space="0" w:color="auto"/>
          </w:divBdr>
        </w:div>
        <w:div w:id="2111075790">
          <w:marLeft w:val="640"/>
          <w:marRight w:val="0"/>
          <w:marTop w:val="0"/>
          <w:marBottom w:val="0"/>
          <w:divBdr>
            <w:top w:val="none" w:sz="0" w:space="0" w:color="auto"/>
            <w:left w:val="none" w:sz="0" w:space="0" w:color="auto"/>
            <w:bottom w:val="none" w:sz="0" w:space="0" w:color="auto"/>
            <w:right w:val="none" w:sz="0" w:space="0" w:color="auto"/>
          </w:divBdr>
        </w:div>
        <w:div w:id="2141536637">
          <w:marLeft w:val="640"/>
          <w:marRight w:val="0"/>
          <w:marTop w:val="0"/>
          <w:marBottom w:val="0"/>
          <w:divBdr>
            <w:top w:val="none" w:sz="0" w:space="0" w:color="auto"/>
            <w:left w:val="none" w:sz="0" w:space="0" w:color="auto"/>
            <w:bottom w:val="none" w:sz="0" w:space="0" w:color="auto"/>
            <w:right w:val="none" w:sz="0" w:space="0" w:color="auto"/>
          </w:divBdr>
        </w:div>
        <w:div w:id="2146504310">
          <w:marLeft w:val="640"/>
          <w:marRight w:val="0"/>
          <w:marTop w:val="0"/>
          <w:marBottom w:val="0"/>
          <w:divBdr>
            <w:top w:val="none" w:sz="0" w:space="0" w:color="auto"/>
            <w:left w:val="none" w:sz="0" w:space="0" w:color="auto"/>
            <w:bottom w:val="none" w:sz="0" w:space="0" w:color="auto"/>
            <w:right w:val="none" w:sz="0" w:space="0" w:color="auto"/>
          </w:divBdr>
        </w:div>
      </w:divsChild>
    </w:div>
    <w:div w:id="330838724">
      <w:bodyDiv w:val="1"/>
      <w:marLeft w:val="0"/>
      <w:marRight w:val="0"/>
      <w:marTop w:val="0"/>
      <w:marBottom w:val="0"/>
      <w:divBdr>
        <w:top w:val="none" w:sz="0" w:space="0" w:color="auto"/>
        <w:left w:val="none" w:sz="0" w:space="0" w:color="auto"/>
        <w:bottom w:val="none" w:sz="0" w:space="0" w:color="auto"/>
        <w:right w:val="none" w:sz="0" w:space="0" w:color="auto"/>
      </w:divBdr>
      <w:divsChild>
        <w:div w:id="35088519">
          <w:marLeft w:val="640"/>
          <w:marRight w:val="0"/>
          <w:marTop w:val="0"/>
          <w:marBottom w:val="0"/>
          <w:divBdr>
            <w:top w:val="none" w:sz="0" w:space="0" w:color="auto"/>
            <w:left w:val="none" w:sz="0" w:space="0" w:color="auto"/>
            <w:bottom w:val="none" w:sz="0" w:space="0" w:color="auto"/>
            <w:right w:val="none" w:sz="0" w:space="0" w:color="auto"/>
          </w:divBdr>
        </w:div>
        <w:div w:id="77098259">
          <w:marLeft w:val="640"/>
          <w:marRight w:val="0"/>
          <w:marTop w:val="0"/>
          <w:marBottom w:val="0"/>
          <w:divBdr>
            <w:top w:val="none" w:sz="0" w:space="0" w:color="auto"/>
            <w:left w:val="none" w:sz="0" w:space="0" w:color="auto"/>
            <w:bottom w:val="none" w:sz="0" w:space="0" w:color="auto"/>
            <w:right w:val="none" w:sz="0" w:space="0" w:color="auto"/>
          </w:divBdr>
        </w:div>
        <w:div w:id="122309917">
          <w:marLeft w:val="640"/>
          <w:marRight w:val="0"/>
          <w:marTop w:val="0"/>
          <w:marBottom w:val="0"/>
          <w:divBdr>
            <w:top w:val="none" w:sz="0" w:space="0" w:color="auto"/>
            <w:left w:val="none" w:sz="0" w:space="0" w:color="auto"/>
            <w:bottom w:val="none" w:sz="0" w:space="0" w:color="auto"/>
            <w:right w:val="none" w:sz="0" w:space="0" w:color="auto"/>
          </w:divBdr>
        </w:div>
        <w:div w:id="257759724">
          <w:marLeft w:val="640"/>
          <w:marRight w:val="0"/>
          <w:marTop w:val="0"/>
          <w:marBottom w:val="0"/>
          <w:divBdr>
            <w:top w:val="none" w:sz="0" w:space="0" w:color="auto"/>
            <w:left w:val="none" w:sz="0" w:space="0" w:color="auto"/>
            <w:bottom w:val="none" w:sz="0" w:space="0" w:color="auto"/>
            <w:right w:val="none" w:sz="0" w:space="0" w:color="auto"/>
          </w:divBdr>
        </w:div>
        <w:div w:id="321979682">
          <w:marLeft w:val="640"/>
          <w:marRight w:val="0"/>
          <w:marTop w:val="0"/>
          <w:marBottom w:val="0"/>
          <w:divBdr>
            <w:top w:val="none" w:sz="0" w:space="0" w:color="auto"/>
            <w:left w:val="none" w:sz="0" w:space="0" w:color="auto"/>
            <w:bottom w:val="none" w:sz="0" w:space="0" w:color="auto"/>
            <w:right w:val="none" w:sz="0" w:space="0" w:color="auto"/>
          </w:divBdr>
        </w:div>
        <w:div w:id="386223381">
          <w:marLeft w:val="640"/>
          <w:marRight w:val="0"/>
          <w:marTop w:val="0"/>
          <w:marBottom w:val="0"/>
          <w:divBdr>
            <w:top w:val="none" w:sz="0" w:space="0" w:color="auto"/>
            <w:left w:val="none" w:sz="0" w:space="0" w:color="auto"/>
            <w:bottom w:val="none" w:sz="0" w:space="0" w:color="auto"/>
            <w:right w:val="none" w:sz="0" w:space="0" w:color="auto"/>
          </w:divBdr>
        </w:div>
        <w:div w:id="435830191">
          <w:marLeft w:val="640"/>
          <w:marRight w:val="0"/>
          <w:marTop w:val="0"/>
          <w:marBottom w:val="0"/>
          <w:divBdr>
            <w:top w:val="none" w:sz="0" w:space="0" w:color="auto"/>
            <w:left w:val="none" w:sz="0" w:space="0" w:color="auto"/>
            <w:bottom w:val="none" w:sz="0" w:space="0" w:color="auto"/>
            <w:right w:val="none" w:sz="0" w:space="0" w:color="auto"/>
          </w:divBdr>
        </w:div>
        <w:div w:id="542326274">
          <w:marLeft w:val="640"/>
          <w:marRight w:val="0"/>
          <w:marTop w:val="0"/>
          <w:marBottom w:val="0"/>
          <w:divBdr>
            <w:top w:val="none" w:sz="0" w:space="0" w:color="auto"/>
            <w:left w:val="none" w:sz="0" w:space="0" w:color="auto"/>
            <w:bottom w:val="none" w:sz="0" w:space="0" w:color="auto"/>
            <w:right w:val="none" w:sz="0" w:space="0" w:color="auto"/>
          </w:divBdr>
        </w:div>
        <w:div w:id="598607950">
          <w:marLeft w:val="640"/>
          <w:marRight w:val="0"/>
          <w:marTop w:val="0"/>
          <w:marBottom w:val="0"/>
          <w:divBdr>
            <w:top w:val="none" w:sz="0" w:space="0" w:color="auto"/>
            <w:left w:val="none" w:sz="0" w:space="0" w:color="auto"/>
            <w:bottom w:val="none" w:sz="0" w:space="0" w:color="auto"/>
            <w:right w:val="none" w:sz="0" w:space="0" w:color="auto"/>
          </w:divBdr>
        </w:div>
        <w:div w:id="620068673">
          <w:marLeft w:val="640"/>
          <w:marRight w:val="0"/>
          <w:marTop w:val="0"/>
          <w:marBottom w:val="0"/>
          <w:divBdr>
            <w:top w:val="none" w:sz="0" w:space="0" w:color="auto"/>
            <w:left w:val="none" w:sz="0" w:space="0" w:color="auto"/>
            <w:bottom w:val="none" w:sz="0" w:space="0" w:color="auto"/>
            <w:right w:val="none" w:sz="0" w:space="0" w:color="auto"/>
          </w:divBdr>
        </w:div>
        <w:div w:id="637146139">
          <w:marLeft w:val="640"/>
          <w:marRight w:val="0"/>
          <w:marTop w:val="0"/>
          <w:marBottom w:val="0"/>
          <w:divBdr>
            <w:top w:val="none" w:sz="0" w:space="0" w:color="auto"/>
            <w:left w:val="none" w:sz="0" w:space="0" w:color="auto"/>
            <w:bottom w:val="none" w:sz="0" w:space="0" w:color="auto"/>
            <w:right w:val="none" w:sz="0" w:space="0" w:color="auto"/>
          </w:divBdr>
        </w:div>
        <w:div w:id="717632429">
          <w:marLeft w:val="640"/>
          <w:marRight w:val="0"/>
          <w:marTop w:val="0"/>
          <w:marBottom w:val="0"/>
          <w:divBdr>
            <w:top w:val="none" w:sz="0" w:space="0" w:color="auto"/>
            <w:left w:val="none" w:sz="0" w:space="0" w:color="auto"/>
            <w:bottom w:val="none" w:sz="0" w:space="0" w:color="auto"/>
            <w:right w:val="none" w:sz="0" w:space="0" w:color="auto"/>
          </w:divBdr>
        </w:div>
        <w:div w:id="721710811">
          <w:marLeft w:val="640"/>
          <w:marRight w:val="0"/>
          <w:marTop w:val="0"/>
          <w:marBottom w:val="0"/>
          <w:divBdr>
            <w:top w:val="none" w:sz="0" w:space="0" w:color="auto"/>
            <w:left w:val="none" w:sz="0" w:space="0" w:color="auto"/>
            <w:bottom w:val="none" w:sz="0" w:space="0" w:color="auto"/>
            <w:right w:val="none" w:sz="0" w:space="0" w:color="auto"/>
          </w:divBdr>
        </w:div>
        <w:div w:id="724371252">
          <w:marLeft w:val="640"/>
          <w:marRight w:val="0"/>
          <w:marTop w:val="0"/>
          <w:marBottom w:val="0"/>
          <w:divBdr>
            <w:top w:val="none" w:sz="0" w:space="0" w:color="auto"/>
            <w:left w:val="none" w:sz="0" w:space="0" w:color="auto"/>
            <w:bottom w:val="none" w:sz="0" w:space="0" w:color="auto"/>
            <w:right w:val="none" w:sz="0" w:space="0" w:color="auto"/>
          </w:divBdr>
        </w:div>
        <w:div w:id="762456340">
          <w:marLeft w:val="640"/>
          <w:marRight w:val="0"/>
          <w:marTop w:val="0"/>
          <w:marBottom w:val="0"/>
          <w:divBdr>
            <w:top w:val="none" w:sz="0" w:space="0" w:color="auto"/>
            <w:left w:val="none" w:sz="0" w:space="0" w:color="auto"/>
            <w:bottom w:val="none" w:sz="0" w:space="0" w:color="auto"/>
            <w:right w:val="none" w:sz="0" w:space="0" w:color="auto"/>
          </w:divBdr>
        </w:div>
        <w:div w:id="775906071">
          <w:marLeft w:val="640"/>
          <w:marRight w:val="0"/>
          <w:marTop w:val="0"/>
          <w:marBottom w:val="0"/>
          <w:divBdr>
            <w:top w:val="none" w:sz="0" w:space="0" w:color="auto"/>
            <w:left w:val="none" w:sz="0" w:space="0" w:color="auto"/>
            <w:bottom w:val="none" w:sz="0" w:space="0" w:color="auto"/>
            <w:right w:val="none" w:sz="0" w:space="0" w:color="auto"/>
          </w:divBdr>
        </w:div>
        <w:div w:id="858664775">
          <w:marLeft w:val="640"/>
          <w:marRight w:val="0"/>
          <w:marTop w:val="0"/>
          <w:marBottom w:val="0"/>
          <w:divBdr>
            <w:top w:val="none" w:sz="0" w:space="0" w:color="auto"/>
            <w:left w:val="none" w:sz="0" w:space="0" w:color="auto"/>
            <w:bottom w:val="none" w:sz="0" w:space="0" w:color="auto"/>
            <w:right w:val="none" w:sz="0" w:space="0" w:color="auto"/>
          </w:divBdr>
        </w:div>
        <w:div w:id="899096203">
          <w:marLeft w:val="640"/>
          <w:marRight w:val="0"/>
          <w:marTop w:val="0"/>
          <w:marBottom w:val="0"/>
          <w:divBdr>
            <w:top w:val="none" w:sz="0" w:space="0" w:color="auto"/>
            <w:left w:val="none" w:sz="0" w:space="0" w:color="auto"/>
            <w:bottom w:val="none" w:sz="0" w:space="0" w:color="auto"/>
            <w:right w:val="none" w:sz="0" w:space="0" w:color="auto"/>
          </w:divBdr>
        </w:div>
        <w:div w:id="974140155">
          <w:marLeft w:val="640"/>
          <w:marRight w:val="0"/>
          <w:marTop w:val="0"/>
          <w:marBottom w:val="0"/>
          <w:divBdr>
            <w:top w:val="none" w:sz="0" w:space="0" w:color="auto"/>
            <w:left w:val="none" w:sz="0" w:space="0" w:color="auto"/>
            <w:bottom w:val="none" w:sz="0" w:space="0" w:color="auto"/>
            <w:right w:val="none" w:sz="0" w:space="0" w:color="auto"/>
          </w:divBdr>
        </w:div>
        <w:div w:id="1117528531">
          <w:marLeft w:val="640"/>
          <w:marRight w:val="0"/>
          <w:marTop w:val="0"/>
          <w:marBottom w:val="0"/>
          <w:divBdr>
            <w:top w:val="none" w:sz="0" w:space="0" w:color="auto"/>
            <w:left w:val="none" w:sz="0" w:space="0" w:color="auto"/>
            <w:bottom w:val="none" w:sz="0" w:space="0" w:color="auto"/>
            <w:right w:val="none" w:sz="0" w:space="0" w:color="auto"/>
          </w:divBdr>
        </w:div>
        <w:div w:id="1157916521">
          <w:marLeft w:val="640"/>
          <w:marRight w:val="0"/>
          <w:marTop w:val="0"/>
          <w:marBottom w:val="0"/>
          <w:divBdr>
            <w:top w:val="none" w:sz="0" w:space="0" w:color="auto"/>
            <w:left w:val="none" w:sz="0" w:space="0" w:color="auto"/>
            <w:bottom w:val="none" w:sz="0" w:space="0" w:color="auto"/>
            <w:right w:val="none" w:sz="0" w:space="0" w:color="auto"/>
          </w:divBdr>
        </w:div>
        <w:div w:id="1181578844">
          <w:marLeft w:val="640"/>
          <w:marRight w:val="0"/>
          <w:marTop w:val="0"/>
          <w:marBottom w:val="0"/>
          <w:divBdr>
            <w:top w:val="none" w:sz="0" w:space="0" w:color="auto"/>
            <w:left w:val="none" w:sz="0" w:space="0" w:color="auto"/>
            <w:bottom w:val="none" w:sz="0" w:space="0" w:color="auto"/>
            <w:right w:val="none" w:sz="0" w:space="0" w:color="auto"/>
          </w:divBdr>
        </w:div>
        <w:div w:id="1204444467">
          <w:marLeft w:val="640"/>
          <w:marRight w:val="0"/>
          <w:marTop w:val="0"/>
          <w:marBottom w:val="0"/>
          <w:divBdr>
            <w:top w:val="none" w:sz="0" w:space="0" w:color="auto"/>
            <w:left w:val="none" w:sz="0" w:space="0" w:color="auto"/>
            <w:bottom w:val="none" w:sz="0" w:space="0" w:color="auto"/>
            <w:right w:val="none" w:sz="0" w:space="0" w:color="auto"/>
          </w:divBdr>
        </w:div>
        <w:div w:id="1206408027">
          <w:marLeft w:val="640"/>
          <w:marRight w:val="0"/>
          <w:marTop w:val="0"/>
          <w:marBottom w:val="0"/>
          <w:divBdr>
            <w:top w:val="none" w:sz="0" w:space="0" w:color="auto"/>
            <w:left w:val="none" w:sz="0" w:space="0" w:color="auto"/>
            <w:bottom w:val="none" w:sz="0" w:space="0" w:color="auto"/>
            <w:right w:val="none" w:sz="0" w:space="0" w:color="auto"/>
          </w:divBdr>
        </w:div>
        <w:div w:id="1310788717">
          <w:marLeft w:val="640"/>
          <w:marRight w:val="0"/>
          <w:marTop w:val="0"/>
          <w:marBottom w:val="0"/>
          <w:divBdr>
            <w:top w:val="none" w:sz="0" w:space="0" w:color="auto"/>
            <w:left w:val="none" w:sz="0" w:space="0" w:color="auto"/>
            <w:bottom w:val="none" w:sz="0" w:space="0" w:color="auto"/>
            <w:right w:val="none" w:sz="0" w:space="0" w:color="auto"/>
          </w:divBdr>
        </w:div>
        <w:div w:id="1345132550">
          <w:marLeft w:val="640"/>
          <w:marRight w:val="0"/>
          <w:marTop w:val="0"/>
          <w:marBottom w:val="0"/>
          <w:divBdr>
            <w:top w:val="none" w:sz="0" w:space="0" w:color="auto"/>
            <w:left w:val="none" w:sz="0" w:space="0" w:color="auto"/>
            <w:bottom w:val="none" w:sz="0" w:space="0" w:color="auto"/>
            <w:right w:val="none" w:sz="0" w:space="0" w:color="auto"/>
          </w:divBdr>
        </w:div>
        <w:div w:id="1349597618">
          <w:marLeft w:val="640"/>
          <w:marRight w:val="0"/>
          <w:marTop w:val="0"/>
          <w:marBottom w:val="0"/>
          <w:divBdr>
            <w:top w:val="none" w:sz="0" w:space="0" w:color="auto"/>
            <w:left w:val="none" w:sz="0" w:space="0" w:color="auto"/>
            <w:bottom w:val="none" w:sz="0" w:space="0" w:color="auto"/>
            <w:right w:val="none" w:sz="0" w:space="0" w:color="auto"/>
          </w:divBdr>
        </w:div>
        <w:div w:id="1350062200">
          <w:marLeft w:val="640"/>
          <w:marRight w:val="0"/>
          <w:marTop w:val="0"/>
          <w:marBottom w:val="0"/>
          <w:divBdr>
            <w:top w:val="none" w:sz="0" w:space="0" w:color="auto"/>
            <w:left w:val="none" w:sz="0" w:space="0" w:color="auto"/>
            <w:bottom w:val="none" w:sz="0" w:space="0" w:color="auto"/>
            <w:right w:val="none" w:sz="0" w:space="0" w:color="auto"/>
          </w:divBdr>
        </w:div>
        <w:div w:id="1365911680">
          <w:marLeft w:val="640"/>
          <w:marRight w:val="0"/>
          <w:marTop w:val="0"/>
          <w:marBottom w:val="0"/>
          <w:divBdr>
            <w:top w:val="none" w:sz="0" w:space="0" w:color="auto"/>
            <w:left w:val="none" w:sz="0" w:space="0" w:color="auto"/>
            <w:bottom w:val="none" w:sz="0" w:space="0" w:color="auto"/>
            <w:right w:val="none" w:sz="0" w:space="0" w:color="auto"/>
          </w:divBdr>
        </w:div>
        <w:div w:id="1407796756">
          <w:marLeft w:val="640"/>
          <w:marRight w:val="0"/>
          <w:marTop w:val="0"/>
          <w:marBottom w:val="0"/>
          <w:divBdr>
            <w:top w:val="none" w:sz="0" w:space="0" w:color="auto"/>
            <w:left w:val="none" w:sz="0" w:space="0" w:color="auto"/>
            <w:bottom w:val="none" w:sz="0" w:space="0" w:color="auto"/>
            <w:right w:val="none" w:sz="0" w:space="0" w:color="auto"/>
          </w:divBdr>
        </w:div>
        <w:div w:id="1444375171">
          <w:marLeft w:val="640"/>
          <w:marRight w:val="0"/>
          <w:marTop w:val="0"/>
          <w:marBottom w:val="0"/>
          <w:divBdr>
            <w:top w:val="none" w:sz="0" w:space="0" w:color="auto"/>
            <w:left w:val="none" w:sz="0" w:space="0" w:color="auto"/>
            <w:bottom w:val="none" w:sz="0" w:space="0" w:color="auto"/>
            <w:right w:val="none" w:sz="0" w:space="0" w:color="auto"/>
          </w:divBdr>
        </w:div>
        <w:div w:id="1453283931">
          <w:marLeft w:val="640"/>
          <w:marRight w:val="0"/>
          <w:marTop w:val="0"/>
          <w:marBottom w:val="0"/>
          <w:divBdr>
            <w:top w:val="none" w:sz="0" w:space="0" w:color="auto"/>
            <w:left w:val="none" w:sz="0" w:space="0" w:color="auto"/>
            <w:bottom w:val="none" w:sz="0" w:space="0" w:color="auto"/>
            <w:right w:val="none" w:sz="0" w:space="0" w:color="auto"/>
          </w:divBdr>
        </w:div>
        <w:div w:id="1503275032">
          <w:marLeft w:val="640"/>
          <w:marRight w:val="0"/>
          <w:marTop w:val="0"/>
          <w:marBottom w:val="0"/>
          <w:divBdr>
            <w:top w:val="none" w:sz="0" w:space="0" w:color="auto"/>
            <w:left w:val="none" w:sz="0" w:space="0" w:color="auto"/>
            <w:bottom w:val="none" w:sz="0" w:space="0" w:color="auto"/>
            <w:right w:val="none" w:sz="0" w:space="0" w:color="auto"/>
          </w:divBdr>
        </w:div>
        <w:div w:id="1561793358">
          <w:marLeft w:val="640"/>
          <w:marRight w:val="0"/>
          <w:marTop w:val="0"/>
          <w:marBottom w:val="0"/>
          <w:divBdr>
            <w:top w:val="none" w:sz="0" w:space="0" w:color="auto"/>
            <w:left w:val="none" w:sz="0" w:space="0" w:color="auto"/>
            <w:bottom w:val="none" w:sz="0" w:space="0" w:color="auto"/>
            <w:right w:val="none" w:sz="0" w:space="0" w:color="auto"/>
          </w:divBdr>
        </w:div>
        <w:div w:id="1593736077">
          <w:marLeft w:val="640"/>
          <w:marRight w:val="0"/>
          <w:marTop w:val="0"/>
          <w:marBottom w:val="0"/>
          <w:divBdr>
            <w:top w:val="none" w:sz="0" w:space="0" w:color="auto"/>
            <w:left w:val="none" w:sz="0" w:space="0" w:color="auto"/>
            <w:bottom w:val="none" w:sz="0" w:space="0" w:color="auto"/>
            <w:right w:val="none" w:sz="0" w:space="0" w:color="auto"/>
          </w:divBdr>
        </w:div>
        <w:div w:id="1598363227">
          <w:marLeft w:val="640"/>
          <w:marRight w:val="0"/>
          <w:marTop w:val="0"/>
          <w:marBottom w:val="0"/>
          <w:divBdr>
            <w:top w:val="none" w:sz="0" w:space="0" w:color="auto"/>
            <w:left w:val="none" w:sz="0" w:space="0" w:color="auto"/>
            <w:bottom w:val="none" w:sz="0" w:space="0" w:color="auto"/>
            <w:right w:val="none" w:sz="0" w:space="0" w:color="auto"/>
          </w:divBdr>
        </w:div>
        <w:div w:id="1625573217">
          <w:marLeft w:val="640"/>
          <w:marRight w:val="0"/>
          <w:marTop w:val="0"/>
          <w:marBottom w:val="0"/>
          <w:divBdr>
            <w:top w:val="none" w:sz="0" w:space="0" w:color="auto"/>
            <w:left w:val="none" w:sz="0" w:space="0" w:color="auto"/>
            <w:bottom w:val="none" w:sz="0" w:space="0" w:color="auto"/>
            <w:right w:val="none" w:sz="0" w:space="0" w:color="auto"/>
          </w:divBdr>
        </w:div>
        <w:div w:id="1651327383">
          <w:marLeft w:val="640"/>
          <w:marRight w:val="0"/>
          <w:marTop w:val="0"/>
          <w:marBottom w:val="0"/>
          <w:divBdr>
            <w:top w:val="none" w:sz="0" w:space="0" w:color="auto"/>
            <w:left w:val="none" w:sz="0" w:space="0" w:color="auto"/>
            <w:bottom w:val="none" w:sz="0" w:space="0" w:color="auto"/>
            <w:right w:val="none" w:sz="0" w:space="0" w:color="auto"/>
          </w:divBdr>
        </w:div>
        <w:div w:id="1717730276">
          <w:marLeft w:val="640"/>
          <w:marRight w:val="0"/>
          <w:marTop w:val="0"/>
          <w:marBottom w:val="0"/>
          <w:divBdr>
            <w:top w:val="none" w:sz="0" w:space="0" w:color="auto"/>
            <w:left w:val="none" w:sz="0" w:space="0" w:color="auto"/>
            <w:bottom w:val="none" w:sz="0" w:space="0" w:color="auto"/>
            <w:right w:val="none" w:sz="0" w:space="0" w:color="auto"/>
          </w:divBdr>
        </w:div>
        <w:div w:id="1825463560">
          <w:marLeft w:val="640"/>
          <w:marRight w:val="0"/>
          <w:marTop w:val="0"/>
          <w:marBottom w:val="0"/>
          <w:divBdr>
            <w:top w:val="none" w:sz="0" w:space="0" w:color="auto"/>
            <w:left w:val="none" w:sz="0" w:space="0" w:color="auto"/>
            <w:bottom w:val="none" w:sz="0" w:space="0" w:color="auto"/>
            <w:right w:val="none" w:sz="0" w:space="0" w:color="auto"/>
          </w:divBdr>
        </w:div>
        <w:div w:id="1899898002">
          <w:marLeft w:val="640"/>
          <w:marRight w:val="0"/>
          <w:marTop w:val="0"/>
          <w:marBottom w:val="0"/>
          <w:divBdr>
            <w:top w:val="none" w:sz="0" w:space="0" w:color="auto"/>
            <w:left w:val="none" w:sz="0" w:space="0" w:color="auto"/>
            <w:bottom w:val="none" w:sz="0" w:space="0" w:color="auto"/>
            <w:right w:val="none" w:sz="0" w:space="0" w:color="auto"/>
          </w:divBdr>
        </w:div>
        <w:div w:id="1978025998">
          <w:marLeft w:val="640"/>
          <w:marRight w:val="0"/>
          <w:marTop w:val="0"/>
          <w:marBottom w:val="0"/>
          <w:divBdr>
            <w:top w:val="none" w:sz="0" w:space="0" w:color="auto"/>
            <w:left w:val="none" w:sz="0" w:space="0" w:color="auto"/>
            <w:bottom w:val="none" w:sz="0" w:space="0" w:color="auto"/>
            <w:right w:val="none" w:sz="0" w:space="0" w:color="auto"/>
          </w:divBdr>
        </w:div>
        <w:div w:id="2081706643">
          <w:marLeft w:val="640"/>
          <w:marRight w:val="0"/>
          <w:marTop w:val="0"/>
          <w:marBottom w:val="0"/>
          <w:divBdr>
            <w:top w:val="none" w:sz="0" w:space="0" w:color="auto"/>
            <w:left w:val="none" w:sz="0" w:space="0" w:color="auto"/>
            <w:bottom w:val="none" w:sz="0" w:space="0" w:color="auto"/>
            <w:right w:val="none" w:sz="0" w:space="0" w:color="auto"/>
          </w:divBdr>
        </w:div>
        <w:div w:id="2120290500">
          <w:marLeft w:val="640"/>
          <w:marRight w:val="0"/>
          <w:marTop w:val="0"/>
          <w:marBottom w:val="0"/>
          <w:divBdr>
            <w:top w:val="none" w:sz="0" w:space="0" w:color="auto"/>
            <w:left w:val="none" w:sz="0" w:space="0" w:color="auto"/>
            <w:bottom w:val="none" w:sz="0" w:space="0" w:color="auto"/>
            <w:right w:val="none" w:sz="0" w:space="0" w:color="auto"/>
          </w:divBdr>
        </w:div>
        <w:div w:id="2144273948">
          <w:marLeft w:val="640"/>
          <w:marRight w:val="0"/>
          <w:marTop w:val="0"/>
          <w:marBottom w:val="0"/>
          <w:divBdr>
            <w:top w:val="none" w:sz="0" w:space="0" w:color="auto"/>
            <w:left w:val="none" w:sz="0" w:space="0" w:color="auto"/>
            <w:bottom w:val="none" w:sz="0" w:space="0" w:color="auto"/>
            <w:right w:val="none" w:sz="0" w:space="0" w:color="auto"/>
          </w:divBdr>
        </w:div>
      </w:divsChild>
    </w:div>
    <w:div w:id="360665731">
      <w:bodyDiv w:val="1"/>
      <w:marLeft w:val="0"/>
      <w:marRight w:val="0"/>
      <w:marTop w:val="0"/>
      <w:marBottom w:val="0"/>
      <w:divBdr>
        <w:top w:val="none" w:sz="0" w:space="0" w:color="auto"/>
        <w:left w:val="none" w:sz="0" w:space="0" w:color="auto"/>
        <w:bottom w:val="none" w:sz="0" w:space="0" w:color="auto"/>
        <w:right w:val="none" w:sz="0" w:space="0" w:color="auto"/>
      </w:divBdr>
    </w:div>
    <w:div w:id="372849645">
      <w:bodyDiv w:val="1"/>
      <w:marLeft w:val="0"/>
      <w:marRight w:val="0"/>
      <w:marTop w:val="0"/>
      <w:marBottom w:val="0"/>
      <w:divBdr>
        <w:top w:val="none" w:sz="0" w:space="0" w:color="auto"/>
        <w:left w:val="none" w:sz="0" w:space="0" w:color="auto"/>
        <w:bottom w:val="none" w:sz="0" w:space="0" w:color="auto"/>
        <w:right w:val="none" w:sz="0" w:space="0" w:color="auto"/>
      </w:divBdr>
    </w:div>
    <w:div w:id="374283045">
      <w:bodyDiv w:val="1"/>
      <w:marLeft w:val="0"/>
      <w:marRight w:val="0"/>
      <w:marTop w:val="0"/>
      <w:marBottom w:val="0"/>
      <w:divBdr>
        <w:top w:val="none" w:sz="0" w:space="0" w:color="auto"/>
        <w:left w:val="none" w:sz="0" w:space="0" w:color="auto"/>
        <w:bottom w:val="none" w:sz="0" w:space="0" w:color="auto"/>
        <w:right w:val="none" w:sz="0" w:space="0" w:color="auto"/>
      </w:divBdr>
      <w:divsChild>
        <w:div w:id="1240677701">
          <w:marLeft w:val="640"/>
          <w:marRight w:val="0"/>
          <w:marTop w:val="0"/>
          <w:marBottom w:val="0"/>
          <w:divBdr>
            <w:top w:val="none" w:sz="0" w:space="0" w:color="auto"/>
            <w:left w:val="none" w:sz="0" w:space="0" w:color="auto"/>
            <w:bottom w:val="none" w:sz="0" w:space="0" w:color="auto"/>
            <w:right w:val="none" w:sz="0" w:space="0" w:color="auto"/>
          </w:divBdr>
        </w:div>
        <w:div w:id="503857771">
          <w:marLeft w:val="640"/>
          <w:marRight w:val="0"/>
          <w:marTop w:val="0"/>
          <w:marBottom w:val="0"/>
          <w:divBdr>
            <w:top w:val="none" w:sz="0" w:space="0" w:color="auto"/>
            <w:left w:val="none" w:sz="0" w:space="0" w:color="auto"/>
            <w:bottom w:val="none" w:sz="0" w:space="0" w:color="auto"/>
            <w:right w:val="none" w:sz="0" w:space="0" w:color="auto"/>
          </w:divBdr>
        </w:div>
        <w:div w:id="1755274929">
          <w:marLeft w:val="640"/>
          <w:marRight w:val="0"/>
          <w:marTop w:val="0"/>
          <w:marBottom w:val="0"/>
          <w:divBdr>
            <w:top w:val="none" w:sz="0" w:space="0" w:color="auto"/>
            <w:left w:val="none" w:sz="0" w:space="0" w:color="auto"/>
            <w:bottom w:val="none" w:sz="0" w:space="0" w:color="auto"/>
            <w:right w:val="none" w:sz="0" w:space="0" w:color="auto"/>
          </w:divBdr>
        </w:div>
        <w:div w:id="642931858">
          <w:marLeft w:val="640"/>
          <w:marRight w:val="0"/>
          <w:marTop w:val="0"/>
          <w:marBottom w:val="0"/>
          <w:divBdr>
            <w:top w:val="none" w:sz="0" w:space="0" w:color="auto"/>
            <w:left w:val="none" w:sz="0" w:space="0" w:color="auto"/>
            <w:bottom w:val="none" w:sz="0" w:space="0" w:color="auto"/>
            <w:right w:val="none" w:sz="0" w:space="0" w:color="auto"/>
          </w:divBdr>
        </w:div>
        <w:div w:id="998338943">
          <w:marLeft w:val="640"/>
          <w:marRight w:val="0"/>
          <w:marTop w:val="0"/>
          <w:marBottom w:val="0"/>
          <w:divBdr>
            <w:top w:val="none" w:sz="0" w:space="0" w:color="auto"/>
            <w:left w:val="none" w:sz="0" w:space="0" w:color="auto"/>
            <w:bottom w:val="none" w:sz="0" w:space="0" w:color="auto"/>
            <w:right w:val="none" w:sz="0" w:space="0" w:color="auto"/>
          </w:divBdr>
        </w:div>
        <w:div w:id="1463959254">
          <w:marLeft w:val="640"/>
          <w:marRight w:val="0"/>
          <w:marTop w:val="0"/>
          <w:marBottom w:val="0"/>
          <w:divBdr>
            <w:top w:val="none" w:sz="0" w:space="0" w:color="auto"/>
            <w:left w:val="none" w:sz="0" w:space="0" w:color="auto"/>
            <w:bottom w:val="none" w:sz="0" w:space="0" w:color="auto"/>
            <w:right w:val="none" w:sz="0" w:space="0" w:color="auto"/>
          </w:divBdr>
        </w:div>
        <w:div w:id="1444761680">
          <w:marLeft w:val="640"/>
          <w:marRight w:val="0"/>
          <w:marTop w:val="0"/>
          <w:marBottom w:val="0"/>
          <w:divBdr>
            <w:top w:val="none" w:sz="0" w:space="0" w:color="auto"/>
            <w:left w:val="none" w:sz="0" w:space="0" w:color="auto"/>
            <w:bottom w:val="none" w:sz="0" w:space="0" w:color="auto"/>
            <w:right w:val="none" w:sz="0" w:space="0" w:color="auto"/>
          </w:divBdr>
        </w:div>
        <w:div w:id="1289362630">
          <w:marLeft w:val="640"/>
          <w:marRight w:val="0"/>
          <w:marTop w:val="0"/>
          <w:marBottom w:val="0"/>
          <w:divBdr>
            <w:top w:val="none" w:sz="0" w:space="0" w:color="auto"/>
            <w:left w:val="none" w:sz="0" w:space="0" w:color="auto"/>
            <w:bottom w:val="none" w:sz="0" w:space="0" w:color="auto"/>
            <w:right w:val="none" w:sz="0" w:space="0" w:color="auto"/>
          </w:divBdr>
        </w:div>
        <w:div w:id="1535652571">
          <w:marLeft w:val="640"/>
          <w:marRight w:val="0"/>
          <w:marTop w:val="0"/>
          <w:marBottom w:val="0"/>
          <w:divBdr>
            <w:top w:val="none" w:sz="0" w:space="0" w:color="auto"/>
            <w:left w:val="none" w:sz="0" w:space="0" w:color="auto"/>
            <w:bottom w:val="none" w:sz="0" w:space="0" w:color="auto"/>
            <w:right w:val="none" w:sz="0" w:space="0" w:color="auto"/>
          </w:divBdr>
        </w:div>
        <w:div w:id="1940017686">
          <w:marLeft w:val="640"/>
          <w:marRight w:val="0"/>
          <w:marTop w:val="0"/>
          <w:marBottom w:val="0"/>
          <w:divBdr>
            <w:top w:val="none" w:sz="0" w:space="0" w:color="auto"/>
            <w:left w:val="none" w:sz="0" w:space="0" w:color="auto"/>
            <w:bottom w:val="none" w:sz="0" w:space="0" w:color="auto"/>
            <w:right w:val="none" w:sz="0" w:space="0" w:color="auto"/>
          </w:divBdr>
        </w:div>
        <w:div w:id="1529560625">
          <w:marLeft w:val="640"/>
          <w:marRight w:val="0"/>
          <w:marTop w:val="0"/>
          <w:marBottom w:val="0"/>
          <w:divBdr>
            <w:top w:val="none" w:sz="0" w:space="0" w:color="auto"/>
            <w:left w:val="none" w:sz="0" w:space="0" w:color="auto"/>
            <w:bottom w:val="none" w:sz="0" w:space="0" w:color="auto"/>
            <w:right w:val="none" w:sz="0" w:space="0" w:color="auto"/>
          </w:divBdr>
        </w:div>
        <w:div w:id="1178614864">
          <w:marLeft w:val="640"/>
          <w:marRight w:val="0"/>
          <w:marTop w:val="0"/>
          <w:marBottom w:val="0"/>
          <w:divBdr>
            <w:top w:val="none" w:sz="0" w:space="0" w:color="auto"/>
            <w:left w:val="none" w:sz="0" w:space="0" w:color="auto"/>
            <w:bottom w:val="none" w:sz="0" w:space="0" w:color="auto"/>
            <w:right w:val="none" w:sz="0" w:space="0" w:color="auto"/>
          </w:divBdr>
        </w:div>
        <w:div w:id="1873884247">
          <w:marLeft w:val="640"/>
          <w:marRight w:val="0"/>
          <w:marTop w:val="0"/>
          <w:marBottom w:val="0"/>
          <w:divBdr>
            <w:top w:val="none" w:sz="0" w:space="0" w:color="auto"/>
            <w:left w:val="none" w:sz="0" w:space="0" w:color="auto"/>
            <w:bottom w:val="none" w:sz="0" w:space="0" w:color="auto"/>
            <w:right w:val="none" w:sz="0" w:space="0" w:color="auto"/>
          </w:divBdr>
        </w:div>
        <w:div w:id="1790860265">
          <w:marLeft w:val="640"/>
          <w:marRight w:val="0"/>
          <w:marTop w:val="0"/>
          <w:marBottom w:val="0"/>
          <w:divBdr>
            <w:top w:val="none" w:sz="0" w:space="0" w:color="auto"/>
            <w:left w:val="none" w:sz="0" w:space="0" w:color="auto"/>
            <w:bottom w:val="none" w:sz="0" w:space="0" w:color="auto"/>
            <w:right w:val="none" w:sz="0" w:space="0" w:color="auto"/>
          </w:divBdr>
        </w:div>
        <w:div w:id="1217624832">
          <w:marLeft w:val="640"/>
          <w:marRight w:val="0"/>
          <w:marTop w:val="0"/>
          <w:marBottom w:val="0"/>
          <w:divBdr>
            <w:top w:val="none" w:sz="0" w:space="0" w:color="auto"/>
            <w:left w:val="none" w:sz="0" w:space="0" w:color="auto"/>
            <w:bottom w:val="none" w:sz="0" w:space="0" w:color="auto"/>
            <w:right w:val="none" w:sz="0" w:space="0" w:color="auto"/>
          </w:divBdr>
        </w:div>
        <w:div w:id="143468725">
          <w:marLeft w:val="640"/>
          <w:marRight w:val="0"/>
          <w:marTop w:val="0"/>
          <w:marBottom w:val="0"/>
          <w:divBdr>
            <w:top w:val="none" w:sz="0" w:space="0" w:color="auto"/>
            <w:left w:val="none" w:sz="0" w:space="0" w:color="auto"/>
            <w:bottom w:val="none" w:sz="0" w:space="0" w:color="auto"/>
            <w:right w:val="none" w:sz="0" w:space="0" w:color="auto"/>
          </w:divBdr>
        </w:div>
        <w:div w:id="62070093">
          <w:marLeft w:val="640"/>
          <w:marRight w:val="0"/>
          <w:marTop w:val="0"/>
          <w:marBottom w:val="0"/>
          <w:divBdr>
            <w:top w:val="none" w:sz="0" w:space="0" w:color="auto"/>
            <w:left w:val="none" w:sz="0" w:space="0" w:color="auto"/>
            <w:bottom w:val="none" w:sz="0" w:space="0" w:color="auto"/>
            <w:right w:val="none" w:sz="0" w:space="0" w:color="auto"/>
          </w:divBdr>
        </w:div>
        <w:div w:id="238370786">
          <w:marLeft w:val="640"/>
          <w:marRight w:val="0"/>
          <w:marTop w:val="0"/>
          <w:marBottom w:val="0"/>
          <w:divBdr>
            <w:top w:val="none" w:sz="0" w:space="0" w:color="auto"/>
            <w:left w:val="none" w:sz="0" w:space="0" w:color="auto"/>
            <w:bottom w:val="none" w:sz="0" w:space="0" w:color="auto"/>
            <w:right w:val="none" w:sz="0" w:space="0" w:color="auto"/>
          </w:divBdr>
        </w:div>
        <w:div w:id="418674950">
          <w:marLeft w:val="640"/>
          <w:marRight w:val="0"/>
          <w:marTop w:val="0"/>
          <w:marBottom w:val="0"/>
          <w:divBdr>
            <w:top w:val="none" w:sz="0" w:space="0" w:color="auto"/>
            <w:left w:val="none" w:sz="0" w:space="0" w:color="auto"/>
            <w:bottom w:val="none" w:sz="0" w:space="0" w:color="auto"/>
            <w:right w:val="none" w:sz="0" w:space="0" w:color="auto"/>
          </w:divBdr>
        </w:div>
        <w:div w:id="1576434211">
          <w:marLeft w:val="640"/>
          <w:marRight w:val="0"/>
          <w:marTop w:val="0"/>
          <w:marBottom w:val="0"/>
          <w:divBdr>
            <w:top w:val="none" w:sz="0" w:space="0" w:color="auto"/>
            <w:left w:val="none" w:sz="0" w:space="0" w:color="auto"/>
            <w:bottom w:val="none" w:sz="0" w:space="0" w:color="auto"/>
            <w:right w:val="none" w:sz="0" w:space="0" w:color="auto"/>
          </w:divBdr>
        </w:div>
        <w:div w:id="2095005679">
          <w:marLeft w:val="640"/>
          <w:marRight w:val="0"/>
          <w:marTop w:val="0"/>
          <w:marBottom w:val="0"/>
          <w:divBdr>
            <w:top w:val="none" w:sz="0" w:space="0" w:color="auto"/>
            <w:left w:val="none" w:sz="0" w:space="0" w:color="auto"/>
            <w:bottom w:val="none" w:sz="0" w:space="0" w:color="auto"/>
            <w:right w:val="none" w:sz="0" w:space="0" w:color="auto"/>
          </w:divBdr>
        </w:div>
        <w:div w:id="150368860">
          <w:marLeft w:val="640"/>
          <w:marRight w:val="0"/>
          <w:marTop w:val="0"/>
          <w:marBottom w:val="0"/>
          <w:divBdr>
            <w:top w:val="none" w:sz="0" w:space="0" w:color="auto"/>
            <w:left w:val="none" w:sz="0" w:space="0" w:color="auto"/>
            <w:bottom w:val="none" w:sz="0" w:space="0" w:color="auto"/>
            <w:right w:val="none" w:sz="0" w:space="0" w:color="auto"/>
          </w:divBdr>
        </w:div>
        <w:div w:id="933706191">
          <w:marLeft w:val="640"/>
          <w:marRight w:val="0"/>
          <w:marTop w:val="0"/>
          <w:marBottom w:val="0"/>
          <w:divBdr>
            <w:top w:val="none" w:sz="0" w:space="0" w:color="auto"/>
            <w:left w:val="none" w:sz="0" w:space="0" w:color="auto"/>
            <w:bottom w:val="none" w:sz="0" w:space="0" w:color="auto"/>
            <w:right w:val="none" w:sz="0" w:space="0" w:color="auto"/>
          </w:divBdr>
        </w:div>
        <w:div w:id="1917550589">
          <w:marLeft w:val="640"/>
          <w:marRight w:val="0"/>
          <w:marTop w:val="0"/>
          <w:marBottom w:val="0"/>
          <w:divBdr>
            <w:top w:val="none" w:sz="0" w:space="0" w:color="auto"/>
            <w:left w:val="none" w:sz="0" w:space="0" w:color="auto"/>
            <w:bottom w:val="none" w:sz="0" w:space="0" w:color="auto"/>
            <w:right w:val="none" w:sz="0" w:space="0" w:color="auto"/>
          </w:divBdr>
        </w:div>
        <w:div w:id="1855797635">
          <w:marLeft w:val="640"/>
          <w:marRight w:val="0"/>
          <w:marTop w:val="0"/>
          <w:marBottom w:val="0"/>
          <w:divBdr>
            <w:top w:val="none" w:sz="0" w:space="0" w:color="auto"/>
            <w:left w:val="none" w:sz="0" w:space="0" w:color="auto"/>
            <w:bottom w:val="none" w:sz="0" w:space="0" w:color="auto"/>
            <w:right w:val="none" w:sz="0" w:space="0" w:color="auto"/>
          </w:divBdr>
        </w:div>
        <w:div w:id="691299813">
          <w:marLeft w:val="640"/>
          <w:marRight w:val="0"/>
          <w:marTop w:val="0"/>
          <w:marBottom w:val="0"/>
          <w:divBdr>
            <w:top w:val="none" w:sz="0" w:space="0" w:color="auto"/>
            <w:left w:val="none" w:sz="0" w:space="0" w:color="auto"/>
            <w:bottom w:val="none" w:sz="0" w:space="0" w:color="auto"/>
            <w:right w:val="none" w:sz="0" w:space="0" w:color="auto"/>
          </w:divBdr>
        </w:div>
        <w:div w:id="1380593362">
          <w:marLeft w:val="640"/>
          <w:marRight w:val="0"/>
          <w:marTop w:val="0"/>
          <w:marBottom w:val="0"/>
          <w:divBdr>
            <w:top w:val="none" w:sz="0" w:space="0" w:color="auto"/>
            <w:left w:val="none" w:sz="0" w:space="0" w:color="auto"/>
            <w:bottom w:val="none" w:sz="0" w:space="0" w:color="auto"/>
            <w:right w:val="none" w:sz="0" w:space="0" w:color="auto"/>
          </w:divBdr>
        </w:div>
        <w:div w:id="397749976">
          <w:marLeft w:val="640"/>
          <w:marRight w:val="0"/>
          <w:marTop w:val="0"/>
          <w:marBottom w:val="0"/>
          <w:divBdr>
            <w:top w:val="none" w:sz="0" w:space="0" w:color="auto"/>
            <w:left w:val="none" w:sz="0" w:space="0" w:color="auto"/>
            <w:bottom w:val="none" w:sz="0" w:space="0" w:color="auto"/>
            <w:right w:val="none" w:sz="0" w:space="0" w:color="auto"/>
          </w:divBdr>
        </w:div>
        <w:div w:id="1301570746">
          <w:marLeft w:val="640"/>
          <w:marRight w:val="0"/>
          <w:marTop w:val="0"/>
          <w:marBottom w:val="0"/>
          <w:divBdr>
            <w:top w:val="none" w:sz="0" w:space="0" w:color="auto"/>
            <w:left w:val="none" w:sz="0" w:space="0" w:color="auto"/>
            <w:bottom w:val="none" w:sz="0" w:space="0" w:color="auto"/>
            <w:right w:val="none" w:sz="0" w:space="0" w:color="auto"/>
          </w:divBdr>
        </w:div>
        <w:div w:id="400180700">
          <w:marLeft w:val="640"/>
          <w:marRight w:val="0"/>
          <w:marTop w:val="0"/>
          <w:marBottom w:val="0"/>
          <w:divBdr>
            <w:top w:val="none" w:sz="0" w:space="0" w:color="auto"/>
            <w:left w:val="none" w:sz="0" w:space="0" w:color="auto"/>
            <w:bottom w:val="none" w:sz="0" w:space="0" w:color="auto"/>
            <w:right w:val="none" w:sz="0" w:space="0" w:color="auto"/>
          </w:divBdr>
        </w:div>
        <w:div w:id="1045253207">
          <w:marLeft w:val="640"/>
          <w:marRight w:val="0"/>
          <w:marTop w:val="0"/>
          <w:marBottom w:val="0"/>
          <w:divBdr>
            <w:top w:val="none" w:sz="0" w:space="0" w:color="auto"/>
            <w:left w:val="none" w:sz="0" w:space="0" w:color="auto"/>
            <w:bottom w:val="none" w:sz="0" w:space="0" w:color="auto"/>
            <w:right w:val="none" w:sz="0" w:space="0" w:color="auto"/>
          </w:divBdr>
        </w:div>
        <w:div w:id="575674037">
          <w:marLeft w:val="640"/>
          <w:marRight w:val="0"/>
          <w:marTop w:val="0"/>
          <w:marBottom w:val="0"/>
          <w:divBdr>
            <w:top w:val="none" w:sz="0" w:space="0" w:color="auto"/>
            <w:left w:val="none" w:sz="0" w:space="0" w:color="auto"/>
            <w:bottom w:val="none" w:sz="0" w:space="0" w:color="auto"/>
            <w:right w:val="none" w:sz="0" w:space="0" w:color="auto"/>
          </w:divBdr>
        </w:div>
        <w:div w:id="1501507226">
          <w:marLeft w:val="640"/>
          <w:marRight w:val="0"/>
          <w:marTop w:val="0"/>
          <w:marBottom w:val="0"/>
          <w:divBdr>
            <w:top w:val="none" w:sz="0" w:space="0" w:color="auto"/>
            <w:left w:val="none" w:sz="0" w:space="0" w:color="auto"/>
            <w:bottom w:val="none" w:sz="0" w:space="0" w:color="auto"/>
            <w:right w:val="none" w:sz="0" w:space="0" w:color="auto"/>
          </w:divBdr>
        </w:div>
        <w:div w:id="784808926">
          <w:marLeft w:val="640"/>
          <w:marRight w:val="0"/>
          <w:marTop w:val="0"/>
          <w:marBottom w:val="0"/>
          <w:divBdr>
            <w:top w:val="none" w:sz="0" w:space="0" w:color="auto"/>
            <w:left w:val="none" w:sz="0" w:space="0" w:color="auto"/>
            <w:bottom w:val="none" w:sz="0" w:space="0" w:color="auto"/>
            <w:right w:val="none" w:sz="0" w:space="0" w:color="auto"/>
          </w:divBdr>
        </w:div>
        <w:div w:id="1627740237">
          <w:marLeft w:val="640"/>
          <w:marRight w:val="0"/>
          <w:marTop w:val="0"/>
          <w:marBottom w:val="0"/>
          <w:divBdr>
            <w:top w:val="none" w:sz="0" w:space="0" w:color="auto"/>
            <w:left w:val="none" w:sz="0" w:space="0" w:color="auto"/>
            <w:bottom w:val="none" w:sz="0" w:space="0" w:color="auto"/>
            <w:right w:val="none" w:sz="0" w:space="0" w:color="auto"/>
          </w:divBdr>
        </w:div>
        <w:div w:id="578559139">
          <w:marLeft w:val="640"/>
          <w:marRight w:val="0"/>
          <w:marTop w:val="0"/>
          <w:marBottom w:val="0"/>
          <w:divBdr>
            <w:top w:val="none" w:sz="0" w:space="0" w:color="auto"/>
            <w:left w:val="none" w:sz="0" w:space="0" w:color="auto"/>
            <w:bottom w:val="none" w:sz="0" w:space="0" w:color="auto"/>
            <w:right w:val="none" w:sz="0" w:space="0" w:color="auto"/>
          </w:divBdr>
        </w:div>
        <w:div w:id="1969701394">
          <w:marLeft w:val="640"/>
          <w:marRight w:val="0"/>
          <w:marTop w:val="0"/>
          <w:marBottom w:val="0"/>
          <w:divBdr>
            <w:top w:val="none" w:sz="0" w:space="0" w:color="auto"/>
            <w:left w:val="none" w:sz="0" w:space="0" w:color="auto"/>
            <w:bottom w:val="none" w:sz="0" w:space="0" w:color="auto"/>
            <w:right w:val="none" w:sz="0" w:space="0" w:color="auto"/>
          </w:divBdr>
        </w:div>
        <w:div w:id="2118989394">
          <w:marLeft w:val="640"/>
          <w:marRight w:val="0"/>
          <w:marTop w:val="0"/>
          <w:marBottom w:val="0"/>
          <w:divBdr>
            <w:top w:val="none" w:sz="0" w:space="0" w:color="auto"/>
            <w:left w:val="none" w:sz="0" w:space="0" w:color="auto"/>
            <w:bottom w:val="none" w:sz="0" w:space="0" w:color="auto"/>
            <w:right w:val="none" w:sz="0" w:space="0" w:color="auto"/>
          </w:divBdr>
        </w:div>
        <w:div w:id="1361785379">
          <w:marLeft w:val="640"/>
          <w:marRight w:val="0"/>
          <w:marTop w:val="0"/>
          <w:marBottom w:val="0"/>
          <w:divBdr>
            <w:top w:val="none" w:sz="0" w:space="0" w:color="auto"/>
            <w:left w:val="none" w:sz="0" w:space="0" w:color="auto"/>
            <w:bottom w:val="none" w:sz="0" w:space="0" w:color="auto"/>
            <w:right w:val="none" w:sz="0" w:space="0" w:color="auto"/>
          </w:divBdr>
        </w:div>
        <w:div w:id="55207931">
          <w:marLeft w:val="640"/>
          <w:marRight w:val="0"/>
          <w:marTop w:val="0"/>
          <w:marBottom w:val="0"/>
          <w:divBdr>
            <w:top w:val="none" w:sz="0" w:space="0" w:color="auto"/>
            <w:left w:val="none" w:sz="0" w:space="0" w:color="auto"/>
            <w:bottom w:val="none" w:sz="0" w:space="0" w:color="auto"/>
            <w:right w:val="none" w:sz="0" w:space="0" w:color="auto"/>
          </w:divBdr>
        </w:div>
        <w:div w:id="756174950">
          <w:marLeft w:val="640"/>
          <w:marRight w:val="0"/>
          <w:marTop w:val="0"/>
          <w:marBottom w:val="0"/>
          <w:divBdr>
            <w:top w:val="none" w:sz="0" w:space="0" w:color="auto"/>
            <w:left w:val="none" w:sz="0" w:space="0" w:color="auto"/>
            <w:bottom w:val="none" w:sz="0" w:space="0" w:color="auto"/>
            <w:right w:val="none" w:sz="0" w:space="0" w:color="auto"/>
          </w:divBdr>
        </w:div>
        <w:div w:id="1326782123">
          <w:marLeft w:val="640"/>
          <w:marRight w:val="0"/>
          <w:marTop w:val="0"/>
          <w:marBottom w:val="0"/>
          <w:divBdr>
            <w:top w:val="none" w:sz="0" w:space="0" w:color="auto"/>
            <w:left w:val="none" w:sz="0" w:space="0" w:color="auto"/>
            <w:bottom w:val="none" w:sz="0" w:space="0" w:color="auto"/>
            <w:right w:val="none" w:sz="0" w:space="0" w:color="auto"/>
          </w:divBdr>
        </w:div>
        <w:div w:id="643699866">
          <w:marLeft w:val="640"/>
          <w:marRight w:val="0"/>
          <w:marTop w:val="0"/>
          <w:marBottom w:val="0"/>
          <w:divBdr>
            <w:top w:val="none" w:sz="0" w:space="0" w:color="auto"/>
            <w:left w:val="none" w:sz="0" w:space="0" w:color="auto"/>
            <w:bottom w:val="none" w:sz="0" w:space="0" w:color="auto"/>
            <w:right w:val="none" w:sz="0" w:space="0" w:color="auto"/>
          </w:divBdr>
        </w:div>
        <w:div w:id="1564825365">
          <w:marLeft w:val="640"/>
          <w:marRight w:val="0"/>
          <w:marTop w:val="0"/>
          <w:marBottom w:val="0"/>
          <w:divBdr>
            <w:top w:val="none" w:sz="0" w:space="0" w:color="auto"/>
            <w:left w:val="none" w:sz="0" w:space="0" w:color="auto"/>
            <w:bottom w:val="none" w:sz="0" w:space="0" w:color="auto"/>
            <w:right w:val="none" w:sz="0" w:space="0" w:color="auto"/>
          </w:divBdr>
        </w:div>
        <w:div w:id="20980061">
          <w:marLeft w:val="640"/>
          <w:marRight w:val="0"/>
          <w:marTop w:val="0"/>
          <w:marBottom w:val="0"/>
          <w:divBdr>
            <w:top w:val="none" w:sz="0" w:space="0" w:color="auto"/>
            <w:left w:val="none" w:sz="0" w:space="0" w:color="auto"/>
            <w:bottom w:val="none" w:sz="0" w:space="0" w:color="auto"/>
            <w:right w:val="none" w:sz="0" w:space="0" w:color="auto"/>
          </w:divBdr>
        </w:div>
        <w:div w:id="1219510097">
          <w:marLeft w:val="640"/>
          <w:marRight w:val="0"/>
          <w:marTop w:val="0"/>
          <w:marBottom w:val="0"/>
          <w:divBdr>
            <w:top w:val="none" w:sz="0" w:space="0" w:color="auto"/>
            <w:left w:val="none" w:sz="0" w:space="0" w:color="auto"/>
            <w:bottom w:val="none" w:sz="0" w:space="0" w:color="auto"/>
            <w:right w:val="none" w:sz="0" w:space="0" w:color="auto"/>
          </w:divBdr>
        </w:div>
        <w:div w:id="793253011">
          <w:marLeft w:val="640"/>
          <w:marRight w:val="0"/>
          <w:marTop w:val="0"/>
          <w:marBottom w:val="0"/>
          <w:divBdr>
            <w:top w:val="none" w:sz="0" w:space="0" w:color="auto"/>
            <w:left w:val="none" w:sz="0" w:space="0" w:color="auto"/>
            <w:bottom w:val="none" w:sz="0" w:space="0" w:color="auto"/>
            <w:right w:val="none" w:sz="0" w:space="0" w:color="auto"/>
          </w:divBdr>
        </w:div>
        <w:div w:id="1973755087">
          <w:marLeft w:val="640"/>
          <w:marRight w:val="0"/>
          <w:marTop w:val="0"/>
          <w:marBottom w:val="0"/>
          <w:divBdr>
            <w:top w:val="none" w:sz="0" w:space="0" w:color="auto"/>
            <w:left w:val="none" w:sz="0" w:space="0" w:color="auto"/>
            <w:bottom w:val="none" w:sz="0" w:space="0" w:color="auto"/>
            <w:right w:val="none" w:sz="0" w:space="0" w:color="auto"/>
          </w:divBdr>
        </w:div>
        <w:div w:id="1459760795">
          <w:marLeft w:val="640"/>
          <w:marRight w:val="0"/>
          <w:marTop w:val="0"/>
          <w:marBottom w:val="0"/>
          <w:divBdr>
            <w:top w:val="none" w:sz="0" w:space="0" w:color="auto"/>
            <w:left w:val="none" w:sz="0" w:space="0" w:color="auto"/>
            <w:bottom w:val="none" w:sz="0" w:space="0" w:color="auto"/>
            <w:right w:val="none" w:sz="0" w:space="0" w:color="auto"/>
          </w:divBdr>
        </w:div>
        <w:div w:id="1450733507">
          <w:marLeft w:val="640"/>
          <w:marRight w:val="0"/>
          <w:marTop w:val="0"/>
          <w:marBottom w:val="0"/>
          <w:divBdr>
            <w:top w:val="none" w:sz="0" w:space="0" w:color="auto"/>
            <w:left w:val="none" w:sz="0" w:space="0" w:color="auto"/>
            <w:bottom w:val="none" w:sz="0" w:space="0" w:color="auto"/>
            <w:right w:val="none" w:sz="0" w:space="0" w:color="auto"/>
          </w:divBdr>
        </w:div>
        <w:div w:id="203367810">
          <w:marLeft w:val="640"/>
          <w:marRight w:val="0"/>
          <w:marTop w:val="0"/>
          <w:marBottom w:val="0"/>
          <w:divBdr>
            <w:top w:val="none" w:sz="0" w:space="0" w:color="auto"/>
            <w:left w:val="none" w:sz="0" w:space="0" w:color="auto"/>
            <w:bottom w:val="none" w:sz="0" w:space="0" w:color="auto"/>
            <w:right w:val="none" w:sz="0" w:space="0" w:color="auto"/>
          </w:divBdr>
        </w:div>
        <w:div w:id="1341198357">
          <w:marLeft w:val="640"/>
          <w:marRight w:val="0"/>
          <w:marTop w:val="0"/>
          <w:marBottom w:val="0"/>
          <w:divBdr>
            <w:top w:val="none" w:sz="0" w:space="0" w:color="auto"/>
            <w:left w:val="none" w:sz="0" w:space="0" w:color="auto"/>
            <w:bottom w:val="none" w:sz="0" w:space="0" w:color="auto"/>
            <w:right w:val="none" w:sz="0" w:space="0" w:color="auto"/>
          </w:divBdr>
        </w:div>
        <w:div w:id="1910379599">
          <w:marLeft w:val="640"/>
          <w:marRight w:val="0"/>
          <w:marTop w:val="0"/>
          <w:marBottom w:val="0"/>
          <w:divBdr>
            <w:top w:val="none" w:sz="0" w:space="0" w:color="auto"/>
            <w:left w:val="none" w:sz="0" w:space="0" w:color="auto"/>
            <w:bottom w:val="none" w:sz="0" w:space="0" w:color="auto"/>
            <w:right w:val="none" w:sz="0" w:space="0" w:color="auto"/>
          </w:divBdr>
        </w:div>
        <w:div w:id="823471327">
          <w:marLeft w:val="640"/>
          <w:marRight w:val="0"/>
          <w:marTop w:val="0"/>
          <w:marBottom w:val="0"/>
          <w:divBdr>
            <w:top w:val="none" w:sz="0" w:space="0" w:color="auto"/>
            <w:left w:val="none" w:sz="0" w:space="0" w:color="auto"/>
            <w:bottom w:val="none" w:sz="0" w:space="0" w:color="auto"/>
            <w:right w:val="none" w:sz="0" w:space="0" w:color="auto"/>
          </w:divBdr>
        </w:div>
        <w:div w:id="269045215">
          <w:marLeft w:val="640"/>
          <w:marRight w:val="0"/>
          <w:marTop w:val="0"/>
          <w:marBottom w:val="0"/>
          <w:divBdr>
            <w:top w:val="none" w:sz="0" w:space="0" w:color="auto"/>
            <w:left w:val="none" w:sz="0" w:space="0" w:color="auto"/>
            <w:bottom w:val="none" w:sz="0" w:space="0" w:color="auto"/>
            <w:right w:val="none" w:sz="0" w:space="0" w:color="auto"/>
          </w:divBdr>
        </w:div>
      </w:divsChild>
    </w:div>
    <w:div w:id="384451445">
      <w:bodyDiv w:val="1"/>
      <w:marLeft w:val="0"/>
      <w:marRight w:val="0"/>
      <w:marTop w:val="0"/>
      <w:marBottom w:val="0"/>
      <w:divBdr>
        <w:top w:val="none" w:sz="0" w:space="0" w:color="auto"/>
        <w:left w:val="none" w:sz="0" w:space="0" w:color="auto"/>
        <w:bottom w:val="none" w:sz="0" w:space="0" w:color="auto"/>
        <w:right w:val="none" w:sz="0" w:space="0" w:color="auto"/>
      </w:divBdr>
    </w:div>
    <w:div w:id="388040352">
      <w:bodyDiv w:val="1"/>
      <w:marLeft w:val="0"/>
      <w:marRight w:val="0"/>
      <w:marTop w:val="0"/>
      <w:marBottom w:val="0"/>
      <w:divBdr>
        <w:top w:val="none" w:sz="0" w:space="0" w:color="auto"/>
        <w:left w:val="none" w:sz="0" w:space="0" w:color="auto"/>
        <w:bottom w:val="none" w:sz="0" w:space="0" w:color="auto"/>
        <w:right w:val="none" w:sz="0" w:space="0" w:color="auto"/>
      </w:divBdr>
      <w:divsChild>
        <w:div w:id="27722616">
          <w:marLeft w:val="640"/>
          <w:marRight w:val="0"/>
          <w:marTop w:val="0"/>
          <w:marBottom w:val="0"/>
          <w:divBdr>
            <w:top w:val="none" w:sz="0" w:space="0" w:color="auto"/>
            <w:left w:val="none" w:sz="0" w:space="0" w:color="auto"/>
            <w:bottom w:val="none" w:sz="0" w:space="0" w:color="auto"/>
            <w:right w:val="none" w:sz="0" w:space="0" w:color="auto"/>
          </w:divBdr>
        </w:div>
        <w:div w:id="1980256808">
          <w:marLeft w:val="640"/>
          <w:marRight w:val="0"/>
          <w:marTop w:val="0"/>
          <w:marBottom w:val="0"/>
          <w:divBdr>
            <w:top w:val="none" w:sz="0" w:space="0" w:color="auto"/>
            <w:left w:val="none" w:sz="0" w:space="0" w:color="auto"/>
            <w:bottom w:val="none" w:sz="0" w:space="0" w:color="auto"/>
            <w:right w:val="none" w:sz="0" w:space="0" w:color="auto"/>
          </w:divBdr>
        </w:div>
        <w:div w:id="117913988">
          <w:marLeft w:val="640"/>
          <w:marRight w:val="0"/>
          <w:marTop w:val="0"/>
          <w:marBottom w:val="0"/>
          <w:divBdr>
            <w:top w:val="none" w:sz="0" w:space="0" w:color="auto"/>
            <w:left w:val="none" w:sz="0" w:space="0" w:color="auto"/>
            <w:bottom w:val="none" w:sz="0" w:space="0" w:color="auto"/>
            <w:right w:val="none" w:sz="0" w:space="0" w:color="auto"/>
          </w:divBdr>
        </w:div>
        <w:div w:id="1034572342">
          <w:marLeft w:val="640"/>
          <w:marRight w:val="0"/>
          <w:marTop w:val="0"/>
          <w:marBottom w:val="0"/>
          <w:divBdr>
            <w:top w:val="none" w:sz="0" w:space="0" w:color="auto"/>
            <w:left w:val="none" w:sz="0" w:space="0" w:color="auto"/>
            <w:bottom w:val="none" w:sz="0" w:space="0" w:color="auto"/>
            <w:right w:val="none" w:sz="0" w:space="0" w:color="auto"/>
          </w:divBdr>
        </w:div>
        <w:div w:id="464542856">
          <w:marLeft w:val="640"/>
          <w:marRight w:val="0"/>
          <w:marTop w:val="0"/>
          <w:marBottom w:val="0"/>
          <w:divBdr>
            <w:top w:val="none" w:sz="0" w:space="0" w:color="auto"/>
            <w:left w:val="none" w:sz="0" w:space="0" w:color="auto"/>
            <w:bottom w:val="none" w:sz="0" w:space="0" w:color="auto"/>
            <w:right w:val="none" w:sz="0" w:space="0" w:color="auto"/>
          </w:divBdr>
        </w:div>
        <w:div w:id="1101802443">
          <w:marLeft w:val="640"/>
          <w:marRight w:val="0"/>
          <w:marTop w:val="0"/>
          <w:marBottom w:val="0"/>
          <w:divBdr>
            <w:top w:val="none" w:sz="0" w:space="0" w:color="auto"/>
            <w:left w:val="none" w:sz="0" w:space="0" w:color="auto"/>
            <w:bottom w:val="none" w:sz="0" w:space="0" w:color="auto"/>
            <w:right w:val="none" w:sz="0" w:space="0" w:color="auto"/>
          </w:divBdr>
        </w:div>
        <w:div w:id="334307232">
          <w:marLeft w:val="640"/>
          <w:marRight w:val="0"/>
          <w:marTop w:val="0"/>
          <w:marBottom w:val="0"/>
          <w:divBdr>
            <w:top w:val="none" w:sz="0" w:space="0" w:color="auto"/>
            <w:left w:val="none" w:sz="0" w:space="0" w:color="auto"/>
            <w:bottom w:val="none" w:sz="0" w:space="0" w:color="auto"/>
            <w:right w:val="none" w:sz="0" w:space="0" w:color="auto"/>
          </w:divBdr>
        </w:div>
        <w:div w:id="1738168491">
          <w:marLeft w:val="640"/>
          <w:marRight w:val="0"/>
          <w:marTop w:val="0"/>
          <w:marBottom w:val="0"/>
          <w:divBdr>
            <w:top w:val="none" w:sz="0" w:space="0" w:color="auto"/>
            <w:left w:val="none" w:sz="0" w:space="0" w:color="auto"/>
            <w:bottom w:val="none" w:sz="0" w:space="0" w:color="auto"/>
            <w:right w:val="none" w:sz="0" w:space="0" w:color="auto"/>
          </w:divBdr>
        </w:div>
        <w:div w:id="1295672049">
          <w:marLeft w:val="640"/>
          <w:marRight w:val="0"/>
          <w:marTop w:val="0"/>
          <w:marBottom w:val="0"/>
          <w:divBdr>
            <w:top w:val="none" w:sz="0" w:space="0" w:color="auto"/>
            <w:left w:val="none" w:sz="0" w:space="0" w:color="auto"/>
            <w:bottom w:val="none" w:sz="0" w:space="0" w:color="auto"/>
            <w:right w:val="none" w:sz="0" w:space="0" w:color="auto"/>
          </w:divBdr>
        </w:div>
        <w:div w:id="1406613778">
          <w:marLeft w:val="640"/>
          <w:marRight w:val="0"/>
          <w:marTop w:val="0"/>
          <w:marBottom w:val="0"/>
          <w:divBdr>
            <w:top w:val="none" w:sz="0" w:space="0" w:color="auto"/>
            <w:left w:val="none" w:sz="0" w:space="0" w:color="auto"/>
            <w:bottom w:val="none" w:sz="0" w:space="0" w:color="auto"/>
            <w:right w:val="none" w:sz="0" w:space="0" w:color="auto"/>
          </w:divBdr>
        </w:div>
        <w:div w:id="855651979">
          <w:marLeft w:val="640"/>
          <w:marRight w:val="0"/>
          <w:marTop w:val="0"/>
          <w:marBottom w:val="0"/>
          <w:divBdr>
            <w:top w:val="none" w:sz="0" w:space="0" w:color="auto"/>
            <w:left w:val="none" w:sz="0" w:space="0" w:color="auto"/>
            <w:bottom w:val="none" w:sz="0" w:space="0" w:color="auto"/>
            <w:right w:val="none" w:sz="0" w:space="0" w:color="auto"/>
          </w:divBdr>
        </w:div>
        <w:div w:id="148253357">
          <w:marLeft w:val="640"/>
          <w:marRight w:val="0"/>
          <w:marTop w:val="0"/>
          <w:marBottom w:val="0"/>
          <w:divBdr>
            <w:top w:val="none" w:sz="0" w:space="0" w:color="auto"/>
            <w:left w:val="none" w:sz="0" w:space="0" w:color="auto"/>
            <w:bottom w:val="none" w:sz="0" w:space="0" w:color="auto"/>
            <w:right w:val="none" w:sz="0" w:space="0" w:color="auto"/>
          </w:divBdr>
        </w:div>
        <w:div w:id="1980988734">
          <w:marLeft w:val="640"/>
          <w:marRight w:val="0"/>
          <w:marTop w:val="0"/>
          <w:marBottom w:val="0"/>
          <w:divBdr>
            <w:top w:val="none" w:sz="0" w:space="0" w:color="auto"/>
            <w:left w:val="none" w:sz="0" w:space="0" w:color="auto"/>
            <w:bottom w:val="none" w:sz="0" w:space="0" w:color="auto"/>
            <w:right w:val="none" w:sz="0" w:space="0" w:color="auto"/>
          </w:divBdr>
        </w:div>
        <w:div w:id="147094644">
          <w:marLeft w:val="640"/>
          <w:marRight w:val="0"/>
          <w:marTop w:val="0"/>
          <w:marBottom w:val="0"/>
          <w:divBdr>
            <w:top w:val="none" w:sz="0" w:space="0" w:color="auto"/>
            <w:left w:val="none" w:sz="0" w:space="0" w:color="auto"/>
            <w:bottom w:val="none" w:sz="0" w:space="0" w:color="auto"/>
            <w:right w:val="none" w:sz="0" w:space="0" w:color="auto"/>
          </w:divBdr>
        </w:div>
        <w:div w:id="1855731579">
          <w:marLeft w:val="640"/>
          <w:marRight w:val="0"/>
          <w:marTop w:val="0"/>
          <w:marBottom w:val="0"/>
          <w:divBdr>
            <w:top w:val="none" w:sz="0" w:space="0" w:color="auto"/>
            <w:left w:val="none" w:sz="0" w:space="0" w:color="auto"/>
            <w:bottom w:val="none" w:sz="0" w:space="0" w:color="auto"/>
            <w:right w:val="none" w:sz="0" w:space="0" w:color="auto"/>
          </w:divBdr>
        </w:div>
        <w:div w:id="1236476357">
          <w:marLeft w:val="640"/>
          <w:marRight w:val="0"/>
          <w:marTop w:val="0"/>
          <w:marBottom w:val="0"/>
          <w:divBdr>
            <w:top w:val="none" w:sz="0" w:space="0" w:color="auto"/>
            <w:left w:val="none" w:sz="0" w:space="0" w:color="auto"/>
            <w:bottom w:val="none" w:sz="0" w:space="0" w:color="auto"/>
            <w:right w:val="none" w:sz="0" w:space="0" w:color="auto"/>
          </w:divBdr>
        </w:div>
        <w:div w:id="1094129456">
          <w:marLeft w:val="640"/>
          <w:marRight w:val="0"/>
          <w:marTop w:val="0"/>
          <w:marBottom w:val="0"/>
          <w:divBdr>
            <w:top w:val="none" w:sz="0" w:space="0" w:color="auto"/>
            <w:left w:val="none" w:sz="0" w:space="0" w:color="auto"/>
            <w:bottom w:val="none" w:sz="0" w:space="0" w:color="auto"/>
            <w:right w:val="none" w:sz="0" w:space="0" w:color="auto"/>
          </w:divBdr>
        </w:div>
        <w:div w:id="512112713">
          <w:marLeft w:val="640"/>
          <w:marRight w:val="0"/>
          <w:marTop w:val="0"/>
          <w:marBottom w:val="0"/>
          <w:divBdr>
            <w:top w:val="none" w:sz="0" w:space="0" w:color="auto"/>
            <w:left w:val="none" w:sz="0" w:space="0" w:color="auto"/>
            <w:bottom w:val="none" w:sz="0" w:space="0" w:color="auto"/>
            <w:right w:val="none" w:sz="0" w:space="0" w:color="auto"/>
          </w:divBdr>
        </w:div>
        <w:div w:id="1930189129">
          <w:marLeft w:val="640"/>
          <w:marRight w:val="0"/>
          <w:marTop w:val="0"/>
          <w:marBottom w:val="0"/>
          <w:divBdr>
            <w:top w:val="none" w:sz="0" w:space="0" w:color="auto"/>
            <w:left w:val="none" w:sz="0" w:space="0" w:color="auto"/>
            <w:bottom w:val="none" w:sz="0" w:space="0" w:color="auto"/>
            <w:right w:val="none" w:sz="0" w:space="0" w:color="auto"/>
          </w:divBdr>
        </w:div>
        <w:div w:id="556012970">
          <w:marLeft w:val="640"/>
          <w:marRight w:val="0"/>
          <w:marTop w:val="0"/>
          <w:marBottom w:val="0"/>
          <w:divBdr>
            <w:top w:val="none" w:sz="0" w:space="0" w:color="auto"/>
            <w:left w:val="none" w:sz="0" w:space="0" w:color="auto"/>
            <w:bottom w:val="none" w:sz="0" w:space="0" w:color="auto"/>
            <w:right w:val="none" w:sz="0" w:space="0" w:color="auto"/>
          </w:divBdr>
        </w:div>
        <w:div w:id="1935164749">
          <w:marLeft w:val="640"/>
          <w:marRight w:val="0"/>
          <w:marTop w:val="0"/>
          <w:marBottom w:val="0"/>
          <w:divBdr>
            <w:top w:val="none" w:sz="0" w:space="0" w:color="auto"/>
            <w:left w:val="none" w:sz="0" w:space="0" w:color="auto"/>
            <w:bottom w:val="none" w:sz="0" w:space="0" w:color="auto"/>
            <w:right w:val="none" w:sz="0" w:space="0" w:color="auto"/>
          </w:divBdr>
        </w:div>
        <w:div w:id="740178446">
          <w:marLeft w:val="640"/>
          <w:marRight w:val="0"/>
          <w:marTop w:val="0"/>
          <w:marBottom w:val="0"/>
          <w:divBdr>
            <w:top w:val="none" w:sz="0" w:space="0" w:color="auto"/>
            <w:left w:val="none" w:sz="0" w:space="0" w:color="auto"/>
            <w:bottom w:val="none" w:sz="0" w:space="0" w:color="auto"/>
            <w:right w:val="none" w:sz="0" w:space="0" w:color="auto"/>
          </w:divBdr>
        </w:div>
        <w:div w:id="541400504">
          <w:marLeft w:val="640"/>
          <w:marRight w:val="0"/>
          <w:marTop w:val="0"/>
          <w:marBottom w:val="0"/>
          <w:divBdr>
            <w:top w:val="none" w:sz="0" w:space="0" w:color="auto"/>
            <w:left w:val="none" w:sz="0" w:space="0" w:color="auto"/>
            <w:bottom w:val="none" w:sz="0" w:space="0" w:color="auto"/>
            <w:right w:val="none" w:sz="0" w:space="0" w:color="auto"/>
          </w:divBdr>
        </w:div>
        <w:div w:id="511644252">
          <w:marLeft w:val="640"/>
          <w:marRight w:val="0"/>
          <w:marTop w:val="0"/>
          <w:marBottom w:val="0"/>
          <w:divBdr>
            <w:top w:val="none" w:sz="0" w:space="0" w:color="auto"/>
            <w:left w:val="none" w:sz="0" w:space="0" w:color="auto"/>
            <w:bottom w:val="none" w:sz="0" w:space="0" w:color="auto"/>
            <w:right w:val="none" w:sz="0" w:space="0" w:color="auto"/>
          </w:divBdr>
        </w:div>
        <w:div w:id="751850260">
          <w:marLeft w:val="640"/>
          <w:marRight w:val="0"/>
          <w:marTop w:val="0"/>
          <w:marBottom w:val="0"/>
          <w:divBdr>
            <w:top w:val="none" w:sz="0" w:space="0" w:color="auto"/>
            <w:left w:val="none" w:sz="0" w:space="0" w:color="auto"/>
            <w:bottom w:val="none" w:sz="0" w:space="0" w:color="auto"/>
            <w:right w:val="none" w:sz="0" w:space="0" w:color="auto"/>
          </w:divBdr>
        </w:div>
        <w:div w:id="22246682">
          <w:marLeft w:val="640"/>
          <w:marRight w:val="0"/>
          <w:marTop w:val="0"/>
          <w:marBottom w:val="0"/>
          <w:divBdr>
            <w:top w:val="none" w:sz="0" w:space="0" w:color="auto"/>
            <w:left w:val="none" w:sz="0" w:space="0" w:color="auto"/>
            <w:bottom w:val="none" w:sz="0" w:space="0" w:color="auto"/>
            <w:right w:val="none" w:sz="0" w:space="0" w:color="auto"/>
          </w:divBdr>
        </w:div>
        <w:div w:id="330375944">
          <w:marLeft w:val="640"/>
          <w:marRight w:val="0"/>
          <w:marTop w:val="0"/>
          <w:marBottom w:val="0"/>
          <w:divBdr>
            <w:top w:val="none" w:sz="0" w:space="0" w:color="auto"/>
            <w:left w:val="none" w:sz="0" w:space="0" w:color="auto"/>
            <w:bottom w:val="none" w:sz="0" w:space="0" w:color="auto"/>
            <w:right w:val="none" w:sz="0" w:space="0" w:color="auto"/>
          </w:divBdr>
        </w:div>
        <w:div w:id="1645508241">
          <w:marLeft w:val="640"/>
          <w:marRight w:val="0"/>
          <w:marTop w:val="0"/>
          <w:marBottom w:val="0"/>
          <w:divBdr>
            <w:top w:val="none" w:sz="0" w:space="0" w:color="auto"/>
            <w:left w:val="none" w:sz="0" w:space="0" w:color="auto"/>
            <w:bottom w:val="none" w:sz="0" w:space="0" w:color="auto"/>
            <w:right w:val="none" w:sz="0" w:space="0" w:color="auto"/>
          </w:divBdr>
        </w:div>
        <w:div w:id="1778911491">
          <w:marLeft w:val="640"/>
          <w:marRight w:val="0"/>
          <w:marTop w:val="0"/>
          <w:marBottom w:val="0"/>
          <w:divBdr>
            <w:top w:val="none" w:sz="0" w:space="0" w:color="auto"/>
            <w:left w:val="none" w:sz="0" w:space="0" w:color="auto"/>
            <w:bottom w:val="none" w:sz="0" w:space="0" w:color="auto"/>
            <w:right w:val="none" w:sz="0" w:space="0" w:color="auto"/>
          </w:divBdr>
        </w:div>
        <w:div w:id="1274554576">
          <w:marLeft w:val="640"/>
          <w:marRight w:val="0"/>
          <w:marTop w:val="0"/>
          <w:marBottom w:val="0"/>
          <w:divBdr>
            <w:top w:val="none" w:sz="0" w:space="0" w:color="auto"/>
            <w:left w:val="none" w:sz="0" w:space="0" w:color="auto"/>
            <w:bottom w:val="none" w:sz="0" w:space="0" w:color="auto"/>
            <w:right w:val="none" w:sz="0" w:space="0" w:color="auto"/>
          </w:divBdr>
        </w:div>
        <w:div w:id="1368485264">
          <w:marLeft w:val="640"/>
          <w:marRight w:val="0"/>
          <w:marTop w:val="0"/>
          <w:marBottom w:val="0"/>
          <w:divBdr>
            <w:top w:val="none" w:sz="0" w:space="0" w:color="auto"/>
            <w:left w:val="none" w:sz="0" w:space="0" w:color="auto"/>
            <w:bottom w:val="none" w:sz="0" w:space="0" w:color="auto"/>
            <w:right w:val="none" w:sz="0" w:space="0" w:color="auto"/>
          </w:divBdr>
        </w:div>
        <w:div w:id="640115784">
          <w:marLeft w:val="640"/>
          <w:marRight w:val="0"/>
          <w:marTop w:val="0"/>
          <w:marBottom w:val="0"/>
          <w:divBdr>
            <w:top w:val="none" w:sz="0" w:space="0" w:color="auto"/>
            <w:left w:val="none" w:sz="0" w:space="0" w:color="auto"/>
            <w:bottom w:val="none" w:sz="0" w:space="0" w:color="auto"/>
            <w:right w:val="none" w:sz="0" w:space="0" w:color="auto"/>
          </w:divBdr>
        </w:div>
        <w:div w:id="1890216095">
          <w:marLeft w:val="640"/>
          <w:marRight w:val="0"/>
          <w:marTop w:val="0"/>
          <w:marBottom w:val="0"/>
          <w:divBdr>
            <w:top w:val="none" w:sz="0" w:space="0" w:color="auto"/>
            <w:left w:val="none" w:sz="0" w:space="0" w:color="auto"/>
            <w:bottom w:val="none" w:sz="0" w:space="0" w:color="auto"/>
            <w:right w:val="none" w:sz="0" w:space="0" w:color="auto"/>
          </w:divBdr>
        </w:div>
        <w:div w:id="1193420991">
          <w:marLeft w:val="640"/>
          <w:marRight w:val="0"/>
          <w:marTop w:val="0"/>
          <w:marBottom w:val="0"/>
          <w:divBdr>
            <w:top w:val="none" w:sz="0" w:space="0" w:color="auto"/>
            <w:left w:val="none" w:sz="0" w:space="0" w:color="auto"/>
            <w:bottom w:val="none" w:sz="0" w:space="0" w:color="auto"/>
            <w:right w:val="none" w:sz="0" w:space="0" w:color="auto"/>
          </w:divBdr>
        </w:div>
        <w:div w:id="1084955558">
          <w:marLeft w:val="640"/>
          <w:marRight w:val="0"/>
          <w:marTop w:val="0"/>
          <w:marBottom w:val="0"/>
          <w:divBdr>
            <w:top w:val="none" w:sz="0" w:space="0" w:color="auto"/>
            <w:left w:val="none" w:sz="0" w:space="0" w:color="auto"/>
            <w:bottom w:val="none" w:sz="0" w:space="0" w:color="auto"/>
            <w:right w:val="none" w:sz="0" w:space="0" w:color="auto"/>
          </w:divBdr>
        </w:div>
        <w:div w:id="1563322715">
          <w:marLeft w:val="640"/>
          <w:marRight w:val="0"/>
          <w:marTop w:val="0"/>
          <w:marBottom w:val="0"/>
          <w:divBdr>
            <w:top w:val="none" w:sz="0" w:space="0" w:color="auto"/>
            <w:left w:val="none" w:sz="0" w:space="0" w:color="auto"/>
            <w:bottom w:val="none" w:sz="0" w:space="0" w:color="auto"/>
            <w:right w:val="none" w:sz="0" w:space="0" w:color="auto"/>
          </w:divBdr>
        </w:div>
        <w:div w:id="74321796">
          <w:marLeft w:val="640"/>
          <w:marRight w:val="0"/>
          <w:marTop w:val="0"/>
          <w:marBottom w:val="0"/>
          <w:divBdr>
            <w:top w:val="none" w:sz="0" w:space="0" w:color="auto"/>
            <w:left w:val="none" w:sz="0" w:space="0" w:color="auto"/>
            <w:bottom w:val="none" w:sz="0" w:space="0" w:color="auto"/>
            <w:right w:val="none" w:sz="0" w:space="0" w:color="auto"/>
          </w:divBdr>
        </w:div>
        <w:div w:id="348872111">
          <w:marLeft w:val="640"/>
          <w:marRight w:val="0"/>
          <w:marTop w:val="0"/>
          <w:marBottom w:val="0"/>
          <w:divBdr>
            <w:top w:val="none" w:sz="0" w:space="0" w:color="auto"/>
            <w:left w:val="none" w:sz="0" w:space="0" w:color="auto"/>
            <w:bottom w:val="none" w:sz="0" w:space="0" w:color="auto"/>
            <w:right w:val="none" w:sz="0" w:space="0" w:color="auto"/>
          </w:divBdr>
        </w:div>
        <w:div w:id="1867712533">
          <w:marLeft w:val="640"/>
          <w:marRight w:val="0"/>
          <w:marTop w:val="0"/>
          <w:marBottom w:val="0"/>
          <w:divBdr>
            <w:top w:val="none" w:sz="0" w:space="0" w:color="auto"/>
            <w:left w:val="none" w:sz="0" w:space="0" w:color="auto"/>
            <w:bottom w:val="none" w:sz="0" w:space="0" w:color="auto"/>
            <w:right w:val="none" w:sz="0" w:space="0" w:color="auto"/>
          </w:divBdr>
        </w:div>
        <w:div w:id="967783690">
          <w:marLeft w:val="640"/>
          <w:marRight w:val="0"/>
          <w:marTop w:val="0"/>
          <w:marBottom w:val="0"/>
          <w:divBdr>
            <w:top w:val="none" w:sz="0" w:space="0" w:color="auto"/>
            <w:left w:val="none" w:sz="0" w:space="0" w:color="auto"/>
            <w:bottom w:val="none" w:sz="0" w:space="0" w:color="auto"/>
            <w:right w:val="none" w:sz="0" w:space="0" w:color="auto"/>
          </w:divBdr>
        </w:div>
        <w:div w:id="1787695353">
          <w:marLeft w:val="640"/>
          <w:marRight w:val="0"/>
          <w:marTop w:val="0"/>
          <w:marBottom w:val="0"/>
          <w:divBdr>
            <w:top w:val="none" w:sz="0" w:space="0" w:color="auto"/>
            <w:left w:val="none" w:sz="0" w:space="0" w:color="auto"/>
            <w:bottom w:val="none" w:sz="0" w:space="0" w:color="auto"/>
            <w:right w:val="none" w:sz="0" w:space="0" w:color="auto"/>
          </w:divBdr>
        </w:div>
        <w:div w:id="1896161153">
          <w:marLeft w:val="640"/>
          <w:marRight w:val="0"/>
          <w:marTop w:val="0"/>
          <w:marBottom w:val="0"/>
          <w:divBdr>
            <w:top w:val="none" w:sz="0" w:space="0" w:color="auto"/>
            <w:left w:val="none" w:sz="0" w:space="0" w:color="auto"/>
            <w:bottom w:val="none" w:sz="0" w:space="0" w:color="auto"/>
            <w:right w:val="none" w:sz="0" w:space="0" w:color="auto"/>
          </w:divBdr>
        </w:div>
        <w:div w:id="1553998867">
          <w:marLeft w:val="640"/>
          <w:marRight w:val="0"/>
          <w:marTop w:val="0"/>
          <w:marBottom w:val="0"/>
          <w:divBdr>
            <w:top w:val="none" w:sz="0" w:space="0" w:color="auto"/>
            <w:left w:val="none" w:sz="0" w:space="0" w:color="auto"/>
            <w:bottom w:val="none" w:sz="0" w:space="0" w:color="auto"/>
            <w:right w:val="none" w:sz="0" w:space="0" w:color="auto"/>
          </w:divBdr>
        </w:div>
        <w:div w:id="798693334">
          <w:marLeft w:val="640"/>
          <w:marRight w:val="0"/>
          <w:marTop w:val="0"/>
          <w:marBottom w:val="0"/>
          <w:divBdr>
            <w:top w:val="none" w:sz="0" w:space="0" w:color="auto"/>
            <w:left w:val="none" w:sz="0" w:space="0" w:color="auto"/>
            <w:bottom w:val="none" w:sz="0" w:space="0" w:color="auto"/>
            <w:right w:val="none" w:sz="0" w:space="0" w:color="auto"/>
          </w:divBdr>
        </w:div>
        <w:div w:id="116144929">
          <w:marLeft w:val="640"/>
          <w:marRight w:val="0"/>
          <w:marTop w:val="0"/>
          <w:marBottom w:val="0"/>
          <w:divBdr>
            <w:top w:val="none" w:sz="0" w:space="0" w:color="auto"/>
            <w:left w:val="none" w:sz="0" w:space="0" w:color="auto"/>
            <w:bottom w:val="none" w:sz="0" w:space="0" w:color="auto"/>
            <w:right w:val="none" w:sz="0" w:space="0" w:color="auto"/>
          </w:divBdr>
        </w:div>
        <w:div w:id="1488672698">
          <w:marLeft w:val="640"/>
          <w:marRight w:val="0"/>
          <w:marTop w:val="0"/>
          <w:marBottom w:val="0"/>
          <w:divBdr>
            <w:top w:val="none" w:sz="0" w:space="0" w:color="auto"/>
            <w:left w:val="none" w:sz="0" w:space="0" w:color="auto"/>
            <w:bottom w:val="none" w:sz="0" w:space="0" w:color="auto"/>
            <w:right w:val="none" w:sz="0" w:space="0" w:color="auto"/>
          </w:divBdr>
        </w:div>
        <w:div w:id="5328059">
          <w:marLeft w:val="640"/>
          <w:marRight w:val="0"/>
          <w:marTop w:val="0"/>
          <w:marBottom w:val="0"/>
          <w:divBdr>
            <w:top w:val="none" w:sz="0" w:space="0" w:color="auto"/>
            <w:left w:val="none" w:sz="0" w:space="0" w:color="auto"/>
            <w:bottom w:val="none" w:sz="0" w:space="0" w:color="auto"/>
            <w:right w:val="none" w:sz="0" w:space="0" w:color="auto"/>
          </w:divBdr>
        </w:div>
        <w:div w:id="15691694">
          <w:marLeft w:val="640"/>
          <w:marRight w:val="0"/>
          <w:marTop w:val="0"/>
          <w:marBottom w:val="0"/>
          <w:divBdr>
            <w:top w:val="none" w:sz="0" w:space="0" w:color="auto"/>
            <w:left w:val="none" w:sz="0" w:space="0" w:color="auto"/>
            <w:bottom w:val="none" w:sz="0" w:space="0" w:color="auto"/>
            <w:right w:val="none" w:sz="0" w:space="0" w:color="auto"/>
          </w:divBdr>
        </w:div>
        <w:div w:id="1358659076">
          <w:marLeft w:val="640"/>
          <w:marRight w:val="0"/>
          <w:marTop w:val="0"/>
          <w:marBottom w:val="0"/>
          <w:divBdr>
            <w:top w:val="none" w:sz="0" w:space="0" w:color="auto"/>
            <w:left w:val="none" w:sz="0" w:space="0" w:color="auto"/>
            <w:bottom w:val="none" w:sz="0" w:space="0" w:color="auto"/>
            <w:right w:val="none" w:sz="0" w:space="0" w:color="auto"/>
          </w:divBdr>
        </w:div>
        <w:div w:id="3633635">
          <w:marLeft w:val="640"/>
          <w:marRight w:val="0"/>
          <w:marTop w:val="0"/>
          <w:marBottom w:val="0"/>
          <w:divBdr>
            <w:top w:val="none" w:sz="0" w:space="0" w:color="auto"/>
            <w:left w:val="none" w:sz="0" w:space="0" w:color="auto"/>
            <w:bottom w:val="none" w:sz="0" w:space="0" w:color="auto"/>
            <w:right w:val="none" w:sz="0" w:space="0" w:color="auto"/>
          </w:divBdr>
        </w:div>
        <w:div w:id="411902354">
          <w:marLeft w:val="640"/>
          <w:marRight w:val="0"/>
          <w:marTop w:val="0"/>
          <w:marBottom w:val="0"/>
          <w:divBdr>
            <w:top w:val="none" w:sz="0" w:space="0" w:color="auto"/>
            <w:left w:val="none" w:sz="0" w:space="0" w:color="auto"/>
            <w:bottom w:val="none" w:sz="0" w:space="0" w:color="auto"/>
            <w:right w:val="none" w:sz="0" w:space="0" w:color="auto"/>
          </w:divBdr>
        </w:div>
        <w:div w:id="815073689">
          <w:marLeft w:val="640"/>
          <w:marRight w:val="0"/>
          <w:marTop w:val="0"/>
          <w:marBottom w:val="0"/>
          <w:divBdr>
            <w:top w:val="none" w:sz="0" w:space="0" w:color="auto"/>
            <w:left w:val="none" w:sz="0" w:space="0" w:color="auto"/>
            <w:bottom w:val="none" w:sz="0" w:space="0" w:color="auto"/>
            <w:right w:val="none" w:sz="0" w:space="0" w:color="auto"/>
          </w:divBdr>
        </w:div>
        <w:div w:id="365563906">
          <w:marLeft w:val="640"/>
          <w:marRight w:val="0"/>
          <w:marTop w:val="0"/>
          <w:marBottom w:val="0"/>
          <w:divBdr>
            <w:top w:val="none" w:sz="0" w:space="0" w:color="auto"/>
            <w:left w:val="none" w:sz="0" w:space="0" w:color="auto"/>
            <w:bottom w:val="none" w:sz="0" w:space="0" w:color="auto"/>
            <w:right w:val="none" w:sz="0" w:space="0" w:color="auto"/>
          </w:divBdr>
        </w:div>
        <w:div w:id="624458851">
          <w:marLeft w:val="640"/>
          <w:marRight w:val="0"/>
          <w:marTop w:val="0"/>
          <w:marBottom w:val="0"/>
          <w:divBdr>
            <w:top w:val="none" w:sz="0" w:space="0" w:color="auto"/>
            <w:left w:val="none" w:sz="0" w:space="0" w:color="auto"/>
            <w:bottom w:val="none" w:sz="0" w:space="0" w:color="auto"/>
            <w:right w:val="none" w:sz="0" w:space="0" w:color="auto"/>
          </w:divBdr>
        </w:div>
        <w:div w:id="982080749">
          <w:marLeft w:val="640"/>
          <w:marRight w:val="0"/>
          <w:marTop w:val="0"/>
          <w:marBottom w:val="0"/>
          <w:divBdr>
            <w:top w:val="none" w:sz="0" w:space="0" w:color="auto"/>
            <w:left w:val="none" w:sz="0" w:space="0" w:color="auto"/>
            <w:bottom w:val="none" w:sz="0" w:space="0" w:color="auto"/>
            <w:right w:val="none" w:sz="0" w:space="0" w:color="auto"/>
          </w:divBdr>
        </w:div>
        <w:div w:id="1826510258">
          <w:marLeft w:val="640"/>
          <w:marRight w:val="0"/>
          <w:marTop w:val="0"/>
          <w:marBottom w:val="0"/>
          <w:divBdr>
            <w:top w:val="none" w:sz="0" w:space="0" w:color="auto"/>
            <w:left w:val="none" w:sz="0" w:space="0" w:color="auto"/>
            <w:bottom w:val="none" w:sz="0" w:space="0" w:color="auto"/>
            <w:right w:val="none" w:sz="0" w:space="0" w:color="auto"/>
          </w:divBdr>
        </w:div>
      </w:divsChild>
    </w:div>
    <w:div w:id="389618281">
      <w:bodyDiv w:val="1"/>
      <w:marLeft w:val="0"/>
      <w:marRight w:val="0"/>
      <w:marTop w:val="0"/>
      <w:marBottom w:val="0"/>
      <w:divBdr>
        <w:top w:val="none" w:sz="0" w:space="0" w:color="auto"/>
        <w:left w:val="none" w:sz="0" w:space="0" w:color="auto"/>
        <w:bottom w:val="none" w:sz="0" w:space="0" w:color="auto"/>
        <w:right w:val="none" w:sz="0" w:space="0" w:color="auto"/>
      </w:divBdr>
    </w:div>
    <w:div w:id="440031780">
      <w:bodyDiv w:val="1"/>
      <w:marLeft w:val="0"/>
      <w:marRight w:val="0"/>
      <w:marTop w:val="0"/>
      <w:marBottom w:val="0"/>
      <w:divBdr>
        <w:top w:val="none" w:sz="0" w:space="0" w:color="auto"/>
        <w:left w:val="none" w:sz="0" w:space="0" w:color="auto"/>
        <w:bottom w:val="none" w:sz="0" w:space="0" w:color="auto"/>
        <w:right w:val="none" w:sz="0" w:space="0" w:color="auto"/>
      </w:divBdr>
      <w:divsChild>
        <w:div w:id="762725249">
          <w:marLeft w:val="640"/>
          <w:marRight w:val="0"/>
          <w:marTop w:val="0"/>
          <w:marBottom w:val="0"/>
          <w:divBdr>
            <w:top w:val="none" w:sz="0" w:space="0" w:color="auto"/>
            <w:left w:val="none" w:sz="0" w:space="0" w:color="auto"/>
            <w:bottom w:val="none" w:sz="0" w:space="0" w:color="auto"/>
            <w:right w:val="none" w:sz="0" w:space="0" w:color="auto"/>
          </w:divBdr>
        </w:div>
        <w:div w:id="2127700929">
          <w:marLeft w:val="640"/>
          <w:marRight w:val="0"/>
          <w:marTop w:val="0"/>
          <w:marBottom w:val="0"/>
          <w:divBdr>
            <w:top w:val="none" w:sz="0" w:space="0" w:color="auto"/>
            <w:left w:val="none" w:sz="0" w:space="0" w:color="auto"/>
            <w:bottom w:val="none" w:sz="0" w:space="0" w:color="auto"/>
            <w:right w:val="none" w:sz="0" w:space="0" w:color="auto"/>
          </w:divBdr>
        </w:div>
        <w:div w:id="957834656">
          <w:marLeft w:val="640"/>
          <w:marRight w:val="0"/>
          <w:marTop w:val="0"/>
          <w:marBottom w:val="0"/>
          <w:divBdr>
            <w:top w:val="none" w:sz="0" w:space="0" w:color="auto"/>
            <w:left w:val="none" w:sz="0" w:space="0" w:color="auto"/>
            <w:bottom w:val="none" w:sz="0" w:space="0" w:color="auto"/>
            <w:right w:val="none" w:sz="0" w:space="0" w:color="auto"/>
          </w:divBdr>
        </w:div>
        <w:div w:id="788814846">
          <w:marLeft w:val="640"/>
          <w:marRight w:val="0"/>
          <w:marTop w:val="0"/>
          <w:marBottom w:val="0"/>
          <w:divBdr>
            <w:top w:val="none" w:sz="0" w:space="0" w:color="auto"/>
            <w:left w:val="none" w:sz="0" w:space="0" w:color="auto"/>
            <w:bottom w:val="none" w:sz="0" w:space="0" w:color="auto"/>
            <w:right w:val="none" w:sz="0" w:space="0" w:color="auto"/>
          </w:divBdr>
        </w:div>
        <w:div w:id="492140040">
          <w:marLeft w:val="640"/>
          <w:marRight w:val="0"/>
          <w:marTop w:val="0"/>
          <w:marBottom w:val="0"/>
          <w:divBdr>
            <w:top w:val="none" w:sz="0" w:space="0" w:color="auto"/>
            <w:left w:val="none" w:sz="0" w:space="0" w:color="auto"/>
            <w:bottom w:val="none" w:sz="0" w:space="0" w:color="auto"/>
            <w:right w:val="none" w:sz="0" w:space="0" w:color="auto"/>
          </w:divBdr>
        </w:div>
        <w:div w:id="168954539">
          <w:marLeft w:val="640"/>
          <w:marRight w:val="0"/>
          <w:marTop w:val="0"/>
          <w:marBottom w:val="0"/>
          <w:divBdr>
            <w:top w:val="none" w:sz="0" w:space="0" w:color="auto"/>
            <w:left w:val="none" w:sz="0" w:space="0" w:color="auto"/>
            <w:bottom w:val="none" w:sz="0" w:space="0" w:color="auto"/>
            <w:right w:val="none" w:sz="0" w:space="0" w:color="auto"/>
          </w:divBdr>
        </w:div>
        <w:div w:id="160199212">
          <w:marLeft w:val="640"/>
          <w:marRight w:val="0"/>
          <w:marTop w:val="0"/>
          <w:marBottom w:val="0"/>
          <w:divBdr>
            <w:top w:val="none" w:sz="0" w:space="0" w:color="auto"/>
            <w:left w:val="none" w:sz="0" w:space="0" w:color="auto"/>
            <w:bottom w:val="none" w:sz="0" w:space="0" w:color="auto"/>
            <w:right w:val="none" w:sz="0" w:space="0" w:color="auto"/>
          </w:divBdr>
        </w:div>
        <w:div w:id="348138361">
          <w:marLeft w:val="640"/>
          <w:marRight w:val="0"/>
          <w:marTop w:val="0"/>
          <w:marBottom w:val="0"/>
          <w:divBdr>
            <w:top w:val="none" w:sz="0" w:space="0" w:color="auto"/>
            <w:left w:val="none" w:sz="0" w:space="0" w:color="auto"/>
            <w:bottom w:val="none" w:sz="0" w:space="0" w:color="auto"/>
            <w:right w:val="none" w:sz="0" w:space="0" w:color="auto"/>
          </w:divBdr>
        </w:div>
        <w:div w:id="1090658683">
          <w:marLeft w:val="640"/>
          <w:marRight w:val="0"/>
          <w:marTop w:val="0"/>
          <w:marBottom w:val="0"/>
          <w:divBdr>
            <w:top w:val="none" w:sz="0" w:space="0" w:color="auto"/>
            <w:left w:val="none" w:sz="0" w:space="0" w:color="auto"/>
            <w:bottom w:val="none" w:sz="0" w:space="0" w:color="auto"/>
            <w:right w:val="none" w:sz="0" w:space="0" w:color="auto"/>
          </w:divBdr>
        </w:div>
        <w:div w:id="645401114">
          <w:marLeft w:val="640"/>
          <w:marRight w:val="0"/>
          <w:marTop w:val="0"/>
          <w:marBottom w:val="0"/>
          <w:divBdr>
            <w:top w:val="none" w:sz="0" w:space="0" w:color="auto"/>
            <w:left w:val="none" w:sz="0" w:space="0" w:color="auto"/>
            <w:bottom w:val="none" w:sz="0" w:space="0" w:color="auto"/>
            <w:right w:val="none" w:sz="0" w:space="0" w:color="auto"/>
          </w:divBdr>
        </w:div>
        <w:div w:id="48921181">
          <w:marLeft w:val="640"/>
          <w:marRight w:val="0"/>
          <w:marTop w:val="0"/>
          <w:marBottom w:val="0"/>
          <w:divBdr>
            <w:top w:val="none" w:sz="0" w:space="0" w:color="auto"/>
            <w:left w:val="none" w:sz="0" w:space="0" w:color="auto"/>
            <w:bottom w:val="none" w:sz="0" w:space="0" w:color="auto"/>
            <w:right w:val="none" w:sz="0" w:space="0" w:color="auto"/>
          </w:divBdr>
        </w:div>
        <w:div w:id="1085343665">
          <w:marLeft w:val="640"/>
          <w:marRight w:val="0"/>
          <w:marTop w:val="0"/>
          <w:marBottom w:val="0"/>
          <w:divBdr>
            <w:top w:val="none" w:sz="0" w:space="0" w:color="auto"/>
            <w:left w:val="none" w:sz="0" w:space="0" w:color="auto"/>
            <w:bottom w:val="none" w:sz="0" w:space="0" w:color="auto"/>
            <w:right w:val="none" w:sz="0" w:space="0" w:color="auto"/>
          </w:divBdr>
        </w:div>
        <w:div w:id="1337154971">
          <w:marLeft w:val="640"/>
          <w:marRight w:val="0"/>
          <w:marTop w:val="0"/>
          <w:marBottom w:val="0"/>
          <w:divBdr>
            <w:top w:val="none" w:sz="0" w:space="0" w:color="auto"/>
            <w:left w:val="none" w:sz="0" w:space="0" w:color="auto"/>
            <w:bottom w:val="none" w:sz="0" w:space="0" w:color="auto"/>
            <w:right w:val="none" w:sz="0" w:space="0" w:color="auto"/>
          </w:divBdr>
        </w:div>
        <w:div w:id="1308165036">
          <w:marLeft w:val="640"/>
          <w:marRight w:val="0"/>
          <w:marTop w:val="0"/>
          <w:marBottom w:val="0"/>
          <w:divBdr>
            <w:top w:val="none" w:sz="0" w:space="0" w:color="auto"/>
            <w:left w:val="none" w:sz="0" w:space="0" w:color="auto"/>
            <w:bottom w:val="none" w:sz="0" w:space="0" w:color="auto"/>
            <w:right w:val="none" w:sz="0" w:space="0" w:color="auto"/>
          </w:divBdr>
        </w:div>
        <w:div w:id="639463954">
          <w:marLeft w:val="640"/>
          <w:marRight w:val="0"/>
          <w:marTop w:val="0"/>
          <w:marBottom w:val="0"/>
          <w:divBdr>
            <w:top w:val="none" w:sz="0" w:space="0" w:color="auto"/>
            <w:left w:val="none" w:sz="0" w:space="0" w:color="auto"/>
            <w:bottom w:val="none" w:sz="0" w:space="0" w:color="auto"/>
            <w:right w:val="none" w:sz="0" w:space="0" w:color="auto"/>
          </w:divBdr>
        </w:div>
        <w:div w:id="1017972619">
          <w:marLeft w:val="640"/>
          <w:marRight w:val="0"/>
          <w:marTop w:val="0"/>
          <w:marBottom w:val="0"/>
          <w:divBdr>
            <w:top w:val="none" w:sz="0" w:space="0" w:color="auto"/>
            <w:left w:val="none" w:sz="0" w:space="0" w:color="auto"/>
            <w:bottom w:val="none" w:sz="0" w:space="0" w:color="auto"/>
            <w:right w:val="none" w:sz="0" w:space="0" w:color="auto"/>
          </w:divBdr>
        </w:div>
        <w:div w:id="1759133190">
          <w:marLeft w:val="640"/>
          <w:marRight w:val="0"/>
          <w:marTop w:val="0"/>
          <w:marBottom w:val="0"/>
          <w:divBdr>
            <w:top w:val="none" w:sz="0" w:space="0" w:color="auto"/>
            <w:left w:val="none" w:sz="0" w:space="0" w:color="auto"/>
            <w:bottom w:val="none" w:sz="0" w:space="0" w:color="auto"/>
            <w:right w:val="none" w:sz="0" w:space="0" w:color="auto"/>
          </w:divBdr>
        </w:div>
        <w:div w:id="294721399">
          <w:marLeft w:val="640"/>
          <w:marRight w:val="0"/>
          <w:marTop w:val="0"/>
          <w:marBottom w:val="0"/>
          <w:divBdr>
            <w:top w:val="none" w:sz="0" w:space="0" w:color="auto"/>
            <w:left w:val="none" w:sz="0" w:space="0" w:color="auto"/>
            <w:bottom w:val="none" w:sz="0" w:space="0" w:color="auto"/>
            <w:right w:val="none" w:sz="0" w:space="0" w:color="auto"/>
          </w:divBdr>
        </w:div>
        <w:div w:id="1370686996">
          <w:marLeft w:val="640"/>
          <w:marRight w:val="0"/>
          <w:marTop w:val="0"/>
          <w:marBottom w:val="0"/>
          <w:divBdr>
            <w:top w:val="none" w:sz="0" w:space="0" w:color="auto"/>
            <w:left w:val="none" w:sz="0" w:space="0" w:color="auto"/>
            <w:bottom w:val="none" w:sz="0" w:space="0" w:color="auto"/>
            <w:right w:val="none" w:sz="0" w:space="0" w:color="auto"/>
          </w:divBdr>
        </w:div>
        <w:div w:id="59603388">
          <w:marLeft w:val="640"/>
          <w:marRight w:val="0"/>
          <w:marTop w:val="0"/>
          <w:marBottom w:val="0"/>
          <w:divBdr>
            <w:top w:val="none" w:sz="0" w:space="0" w:color="auto"/>
            <w:left w:val="none" w:sz="0" w:space="0" w:color="auto"/>
            <w:bottom w:val="none" w:sz="0" w:space="0" w:color="auto"/>
            <w:right w:val="none" w:sz="0" w:space="0" w:color="auto"/>
          </w:divBdr>
        </w:div>
        <w:div w:id="1885752780">
          <w:marLeft w:val="640"/>
          <w:marRight w:val="0"/>
          <w:marTop w:val="0"/>
          <w:marBottom w:val="0"/>
          <w:divBdr>
            <w:top w:val="none" w:sz="0" w:space="0" w:color="auto"/>
            <w:left w:val="none" w:sz="0" w:space="0" w:color="auto"/>
            <w:bottom w:val="none" w:sz="0" w:space="0" w:color="auto"/>
            <w:right w:val="none" w:sz="0" w:space="0" w:color="auto"/>
          </w:divBdr>
        </w:div>
        <w:div w:id="1996716067">
          <w:marLeft w:val="640"/>
          <w:marRight w:val="0"/>
          <w:marTop w:val="0"/>
          <w:marBottom w:val="0"/>
          <w:divBdr>
            <w:top w:val="none" w:sz="0" w:space="0" w:color="auto"/>
            <w:left w:val="none" w:sz="0" w:space="0" w:color="auto"/>
            <w:bottom w:val="none" w:sz="0" w:space="0" w:color="auto"/>
            <w:right w:val="none" w:sz="0" w:space="0" w:color="auto"/>
          </w:divBdr>
        </w:div>
        <w:div w:id="1587107075">
          <w:marLeft w:val="640"/>
          <w:marRight w:val="0"/>
          <w:marTop w:val="0"/>
          <w:marBottom w:val="0"/>
          <w:divBdr>
            <w:top w:val="none" w:sz="0" w:space="0" w:color="auto"/>
            <w:left w:val="none" w:sz="0" w:space="0" w:color="auto"/>
            <w:bottom w:val="none" w:sz="0" w:space="0" w:color="auto"/>
            <w:right w:val="none" w:sz="0" w:space="0" w:color="auto"/>
          </w:divBdr>
        </w:div>
        <w:div w:id="1301617489">
          <w:marLeft w:val="640"/>
          <w:marRight w:val="0"/>
          <w:marTop w:val="0"/>
          <w:marBottom w:val="0"/>
          <w:divBdr>
            <w:top w:val="none" w:sz="0" w:space="0" w:color="auto"/>
            <w:left w:val="none" w:sz="0" w:space="0" w:color="auto"/>
            <w:bottom w:val="none" w:sz="0" w:space="0" w:color="auto"/>
            <w:right w:val="none" w:sz="0" w:space="0" w:color="auto"/>
          </w:divBdr>
        </w:div>
        <w:div w:id="1015112881">
          <w:marLeft w:val="640"/>
          <w:marRight w:val="0"/>
          <w:marTop w:val="0"/>
          <w:marBottom w:val="0"/>
          <w:divBdr>
            <w:top w:val="none" w:sz="0" w:space="0" w:color="auto"/>
            <w:left w:val="none" w:sz="0" w:space="0" w:color="auto"/>
            <w:bottom w:val="none" w:sz="0" w:space="0" w:color="auto"/>
            <w:right w:val="none" w:sz="0" w:space="0" w:color="auto"/>
          </w:divBdr>
        </w:div>
        <w:div w:id="1032878454">
          <w:marLeft w:val="640"/>
          <w:marRight w:val="0"/>
          <w:marTop w:val="0"/>
          <w:marBottom w:val="0"/>
          <w:divBdr>
            <w:top w:val="none" w:sz="0" w:space="0" w:color="auto"/>
            <w:left w:val="none" w:sz="0" w:space="0" w:color="auto"/>
            <w:bottom w:val="none" w:sz="0" w:space="0" w:color="auto"/>
            <w:right w:val="none" w:sz="0" w:space="0" w:color="auto"/>
          </w:divBdr>
        </w:div>
        <w:div w:id="331416963">
          <w:marLeft w:val="640"/>
          <w:marRight w:val="0"/>
          <w:marTop w:val="0"/>
          <w:marBottom w:val="0"/>
          <w:divBdr>
            <w:top w:val="none" w:sz="0" w:space="0" w:color="auto"/>
            <w:left w:val="none" w:sz="0" w:space="0" w:color="auto"/>
            <w:bottom w:val="none" w:sz="0" w:space="0" w:color="auto"/>
            <w:right w:val="none" w:sz="0" w:space="0" w:color="auto"/>
          </w:divBdr>
        </w:div>
        <w:div w:id="1765490352">
          <w:marLeft w:val="640"/>
          <w:marRight w:val="0"/>
          <w:marTop w:val="0"/>
          <w:marBottom w:val="0"/>
          <w:divBdr>
            <w:top w:val="none" w:sz="0" w:space="0" w:color="auto"/>
            <w:left w:val="none" w:sz="0" w:space="0" w:color="auto"/>
            <w:bottom w:val="none" w:sz="0" w:space="0" w:color="auto"/>
            <w:right w:val="none" w:sz="0" w:space="0" w:color="auto"/>
          </w:divBdr>
        </w:div>
        <w:div w:id="79182253">
          <w:marLeft w:val="640"/>
          <w:marRight w:val="0"/>
          <w:marTop w:val="0"/>
          <w:marBottom w:val="0"/>
          <w:divBdr>
            <w:top w:val="none" w:sz="0" w:space="0" w:color="auto"/>
            <w:left w:val="none" w:sz="0" w:space="0" w:color="auto"/>
            <w:bottom w:val="none" w:sz="0" w:space="0" w:color="auto"/>
            <w:right w:val="none" w:sz="0" w:space="0" w:color="auto"/>
          </w:divBdr>
        </w:div>
        <w:div w:id="752169452">
          <w:marLeft w:val="640"/>
          <w:marRight w:val="0"/>
          <w:marTop w:val="0"/>
          <w:marBottom w:val="0"/>
          <w:divBdr>
            <w:top w:val="none" w:sz="0" w:space="0" w:color="auto"/>
            <w:left w:val="none" w:sz="0" w:space="0" w:color="auto"/>
            <w:bottom w:val="none" w:sz="0" w:space="0" w:color="auto"/>
            <w:right w:val="none" w:sz="0" w:space="0" w:color="auto"/>
          </w:divBdr>
        </w:div>
        <w:div w:id="1411927569">
          <w:marLeft w:val="640"/>
          <w:marRight w:val="0"/>
          <w:marTop w:val="0"/>
          <w:marBottom w:val="0"/>
          <w:divBdr>
            <w:top w:val="none" w:sz="0" w:space="0" w:color="auto"/>
            <w:left w:val="none" w:sz="0" w:space="0" w:color="auto"/>
            <w:bottom w:val="none" w:sz="0" w:space="0" w:color="auto"/>
            <w:right w:val="none" w:sz="0" w:space="0" w:color="auto"/>
          </w:divBdr>
        </w:div>
        <w:div w:id="786891102">
          <w:marLeft w:val="640"/>
          <w:marRight w:val="0"/>
          <w:marTop w:val="0"/>
          <w:marBottom w:val="0"/>
          <w:divBdr>
            <w:top w:val="none" w:sz="0" w:space="0" w:color="auto"/>
            <w:left w:val="none" w:sz="0" w:space="0" w:color="auto"/>
            <w:bottom w:val="none" w:sz="0" w:space="0" w:color="auto"/>
            <w:right w:val="none" w:sz="0" w:space="0" w:color="auto"/>
          </w:divBdr>
        </w:div>
        <w:div w:id="842360691">
          <w:marLeft w:val="640"/>
          <w:marRight w:val="0"/>
          <w:marTop w:val="0"/>
          <w:marBottom w:val="0"/>
          <w:divBdr>
            <w:top w:val="none" w:sz="0" w:space="0" w:color="auto"/>
            <w:left w:val="none" w:sz="0" w:space="0" w:color="auto"/>
            <w:bottom w:val="none" w:sz="0" w:space="0" w:color="auto"/>
            <w:right w:val="none" w:sz="0" w:space="0" w:color="auto"/>
          </w:divBdr>
        </w:div>
        <w:div w:id="1452868997">
          <w:marLeft w:val="640"/>
          <w:marRight w:val="0"/>
          <w:marTop w:val="0"/>
          <w:marBottom w:val="0"/>
          <w:divBdr>
            <w:top w:val="none" w:sz="0" w:space="0" w:color="auto"/>
            <w:left w:val="none" w:sz="0" w:space="0" w:color="auto"/>
            <w:bottom w:val="none" w:sz="0" w:space="0" w:color="auto"/>
            <w:right w:val="none" w:sz="0" w:space="0" w:color="auto"/>
          </w:divBdr>
        </w:div>
        <w:div w:id="1819614666">
          <w:marLeft w:val="640"/>
          <w:marRight w:val="0"/>
          <w:marTop w:val="0"/>
          <w:marBottom w:val="0"/>
          <w:divBdr>
            <w:top w:val="none" w:sz="0" w:space="0" w:color="auto"/>
            <w:left w:val="none" w:sz="0" w:space="0" w:color="auto"/>
            <w:bottom w:val="none" w:sz="0" w:space="0" w:color="auto"/>
            <w:right w:val="none" w:sz="0" w:space="0" w:color="auto"/>
          </w:divBdr>
        </w:div>
        <w:div w:id="1032458660">
          <w:marLeft w:val="640"/>
          <w:marRight w:val="0"/>
          <w:marTop w:val="0"/>
          <w:marBottom w:val="0"/>
          <w:divBdr>
            <w:top w:val="none" w:sz="0" w:space="0" w:color="auto"/>
            <w:left w:val="none" w:sz="0" w:space="0" w:color="auto"/>
            <w:bottom w:val="none" w:sz="0" w:space="0" w:color="auto"/>
            <w:right w:val="none" w:sz="0" w:space="0" w:color="auto"/>
          </w:divBdr>
        </w:div>
        <w:div w:id="292105251">
          <w:marLeft w:val="640"/>
          <w:marRight w:val="0"/>
          <w:marTop w:val="0"/>
          <w:marBottom w:val="0"/>
          <w:divBdr>
            <w:top w:val="none" w:sz="0" w:space="0" w:color="auto"/>
            <w:left w:val="none" w:sz="0" w:space="0" w:color="auto"/>
            <w:bottom w:val="none" w:sz="0" w:space="0" w:color="auto"/>
            <w:right w:val="none" w:sz="0" w:space="0" w:color="auto"/>
          </w:divBdr>
        </w:div>
        <w:div w:id="578908549">
          <w:marLeft w:val="640"/>
          <w:marRight w:val="0"/>
          <w:marTop w:val="0"/>
          <w:marBottom w:val="0"/>
          <w:divBdr>
            <w:top w:val="none" w:sz="0" w:space="0" w:color="auto"/>
            <w:left w:val="none" w:sz="0" w:space="0" w:color="auto"/>
            <w:bottom w:val="none" w:sz="0" w:space="0" w:color="auto"/>
            <w:right w:val="none" w:sz="0" w:space="0" w:color="auto"/>
          </w:divBdr>
        </w:div>
        <w:div w:id="18897215">
          <w:marLeft w:val="640"/>
          <w:marRight w:val="0"/>
          <w:marTop w:val="0"/>
          <w:marBottom w:val="0"/>
          <w:divBdr>
            <w:top w:val="none" w:sz="0" w:space="0" w:color="auto"/>
            <w:left w:val="none" w:sz="0" w:space="0" w:color="auto"/>
            <w:bottom w:val="none" w:sz="0" w:space="0" w:color="auto"/>
            <w:right w:val="none" w:sz="0" w:space="0" w:color="auto"/>
          </w:divBdr>
        </w:div>
        <w:div w:id="295373610">
          <w:marLeft w:val="640"/>
          <w:marRight w:val="0"/>
          <w:marTop w:val="0"/>
          <w:marBottom w:val="0"/>
          <w:divBdr>
            <w:top w:val="none" w:sz="0" w:space="0" w:color="auto"/>
            <w:left w:val="none" w:sz="0" w:space="0" w:color="auto"/>
            <w:bottom w:val="none" w:sz="0" w:space="0" w:color="auto"/>
            <w:right w:val="none" w:sz="0" w:space="0" w:color="auto"/>
          </w:divBdr>
        </w:div>
        <w:div w:id="860969782">
          <w:marLeft w:val="640"/>
          <w:marRight w:val="0"/>
          <w:marTop w:val="0"/>
          <w:marBottom w:val="0"/>
          <w:divBdr>
            <w:top w:val="none" w:sz="0" w:space="0" w:color="auto"/>
            <w:left w:val="none" w:sz="0" w:space="0" w:color="auto"/>
            <w:bottom w:val="none" w:sz="0" w:space="0" w:color="auto"/>
            <w:right w:val="none" w:sz="0" w:space="0" w:color="auto"/>
          </w:divBdr>
        </w:div>
        <w:div w:id="1417939695">
          <w:marLeft w:val="640"/>
          <w:marRight w:val="0"/>
          <w:marTop w:val="0"/>
          <w:marBottom w:val="0"/>
          <w:divBdr>
            <w:top w:val="none" w:sz="0" w:space="0" w:color="auto"/>
            <w:left w:val="none" w:sz="0" w:space="0" w:color="auto"/>
            <w:bottom w:val="none" w:sz="0" w:space="0" w:color="auto"/>
            <w:right w:val="none" w:sz="0" w:space="0" w:color="auto"/>
          </w:divBdr>
        </w:div>
        <w:div w:id="1148937992">
          <w:marLeft w:val="640"/>
          <w:marRight w:val="0"/>
          <w:marTop w:val="0"/>
          <w:marBottom w:val="0"/>
          <w:divBdr>
            <w:top w:val="none" w:sz="0" w:space="0" w:color="auto"/>
            <w:left w:val="none" w:sz="0" w:space="0" w:color="auto"/>
            <w:bottom w:val="none" w:sz="0" w:space="0" w:color="auto"/>
            <w:right w:val="none" w:sz="0" w:space="0" w:color="auto"/>
          </w:divBdr>
        </w:div>
        <w:div w:id="423381272">
          <w:marLeft w:val="640"/>
          <w:marRight w:val="0"/>
          <w:marTop w:val="0"/>
          <w:marBottom w:val="0"/>
          <w:divBdr>
            <w:top w:val="none" w:sz="0" w:space="0" w:color="auto"/>
            <w:left w:val="none" w:sz="0" w:space="0" w:color="auto"/>
            <w:bottom w:val="none" w:sz="0" w:space="0" w:color="auto"/>
            <w:right w:val="none" w:sz="0" w:space="0" w:color="auto"/>
          </w:divBdr>
        </w:div>
        <w:div w:id="19212572">
          <w:marLeft w:val="640"/>
          <w:marRight w:val="0"/>
          <w:marTop w:val="0"/>
          <w:marBottom w:val="0"/>
          <w:divBdr>
            <w:top w:val="none" w:sz="0" w:space="0" w:color="auto"/>
            <w:left w:val="none" w:sz="0" w:space="0" w:color="auto"/>
            <w:bottom w:val="none" w:sz="0" w:space="0" w:color="auto"/>
            <w:right w:val="none" w:sz="0" w:space="0" w:color="auto"/>
          </w:divBdr>
        </w:div>
        <w:div w:id="2118518393">
          <w:marLeft w:val="640"/>
          <w:marRight w:val="0"/>
          <w:marTop w:val="0"/>
          <w:marBottom w:val="0"/>
          <w:divBdr>
            <w:top w:val="none" w:sz="0" w:space="0" w:color="auto"/>
            <w:left w:val="none" w:sz="0" w:space="0" w:color="auto"/>
            <w:bottom w:val="none" w:sz="0" w:space="0" w:color="auto"/>
            <w:right w:val="none" w:sz="0" w:space="0" w:color="auto"/>
          </w:divBdr>
        </w:div>
        <w:div w:id="1884050193">
          <w:marLeft w:val="640"/>
          <w:marRight w:val="0"/>
          <w:marTop w:val="0"/>
          <w:marBottom w:val="0"/>
          <w:divBdr>
            <w:top w:val="none" w:sz="0" w:space="0" w:color="auto"/>
            <w:left w:val="none" w:sz="0" w:space="0" w:color="auto"/>
            <w:bottom w:val="none" w:sz="0" w:space="0" w:color="auto"/>
            <w:right w:val="none" w:sz="0" w:space="0" w:color="auto"/>
          </w:divBdr>
        </w:div>
        <w:div w:id="1579703879">
          <w:marLeft w:val="640"/>
          <w:marRight w:val="0"/>
          <w:marTop w:val="0"/>
          <w:marBottom w:val="0"/>
          <w:divBdr>
            <w:top w:val="none" w:sz="0" w:space="0" w:color="auto"/>
            <w:left w:val="none" w:sz="0" w:space="0" w:color="auto"/>
            <w:bottom w:val="none" w:sz="0" w:space="0" w:color="auto"/>
            <w:right w:val="none" w:sz="0" w:space="0" w:color="auto"/>
          </w:divBdr>
        </w:div>
        <w:div w:id="372579192">
          <w:marLeft w:val="640"/>
          <w:marRight w:val="0"/>
          <w:marTop w:val="0"/>
          <w:marBottom w:val="0"/>
          <w:divBdr>
            <w:top w:val="none" w:sz="0" w:space="0" w:color="auto"/>
            <w:left w:val="none" w:sz="0" w:space="0" w:color="auto"/>
            <w:bottom w:val="none" w:sz="0" w:space="0" w:color="auto"/>
            <w:right w:val="none" w:sz="0" w:space="0" w:color="auto"/>
          </w:divBdr>
        </w:div>
        <w:div w:id="2118482039">
          <w:marLeft w:val="640"/>
          <w:marRight w:val="0"/>
          <w:marTop w:val="0"/>
          <w:marBottom w:val="0"/>
          <w:divBdr>
            <w:top w:val="none" w:sz="0" w:space="0" w:color="auto"/>
            <w:left w:val="none" w:sz="0" w:space="0" w:color="auto"/>
            <w:bottom w:val="none" w:sz="0" w:space="0" w:color="auto"/>
            <w:right w:val="none" w:sz="0" w:space="0" w:color="auto"/>
          </w:divBdr>
        </w:div>
        <w:div w:id="1007094049">
          <w:marLeft w:val="640"/>
          <w:marRight w:val="0"/>
          <w:marTop w:val="0"/>
          <w:marBottom w:val="0"/>
          <w:divBdr>
            <w:top w:val="none" w:sz="0" w:space="0" w:color="auto"/>
            <w:left w:val="none" w:sz="0" w:space="0" w:color="auto"/>
            <w:bottom w:val="none" w:sz="0" w:space="0" w:color="auto"/>
            <w:right w:val="none" w:sz="0" w:space="0" w:color="auto"/>
          </w:divBdr>
        </w:div>
        <w:div w:id="679354988">
          <w:marLeft w:val="640"/>
          <w:marRight w:val="0"/>
          <w:marTop w:val="0"/>
          <w:marBottom w:val="0"/>
          <w:divBdr>
            <w:top w:val="none" w:sz="0" w:space="0" w:color="auto"/>
            <w:left w:val="none" w:sz="0" w:space="0" w:color="auto"/>
            <w:bottom w:val="none" w:sz="0" w:space="0" w:color="auto"/>
            <w:right w:val="none" w:sz="0" w:space="0" w:color="auto"/>
          </w:divBdr>
        </w:div>
        <w:div w:id="1084491223">
          <w:marLeft w:val="640"/>
          <w:marRight w:val="0"/>
          <w:marTop w:val="0"/>
          <w:marBottom w:val="0"/>
          <w:divBdr>
            <w:top w:val="none" w:sz="0" w:space="0" w:color="auto"/>
            <w:left w:val="none" w:sz="0" w:space="0" w:color="auto"/>
            <w:bottom w:val="none" w:sz="0" w:space="0" w:color="auto"/>
            <w:right w:val="none" w:sz="0" w:space="0" w:color="auto"/>
          </w:divBdr>
        </w:div>
        <w:div w:id="694769013">
          <w:marLeft w:val="640"/>
          <w:marRight w:val="0"/>
          <w:marTop w:val="0"/>
          <w:marBottom w:val="0"/>
          <w:divBdr>
            <w:top w:val="none" w:sz="0" w:space="0" w:color="auto"/>
            <w:left w:val="none" w:sz="0" w:space="0" w:color="auto"/>
            <w:bottom w:val="none" w:sz="0" w:space="0" w:color="auto"/>
            <w:right w:val="none" w:sz="0" w:space="0" w:color="auto"/>
          </w:divBdr>
        </w:div>
        <w:div w:id="1944607248">
          <w:marLeft w:val="640"/>
          <w:marRight w:val="0"/>
          <w:marTop w:val="0"/>
          <w:marBottom w:val="0"/>
          <w:divBdr>
            <w:top w:val="none" w:sz="0" w:space="0" w:color="auto"/>
            <w:left w:val="none" w:sz="0" w:space="0" w:color="auto"/>
            <w:bottom w:val="none" w:sz="0" w:space="0" w:color="auto"/>
            <w:right w:val="none" w:sz="0" w:space="0" w:color="auto"/>
          </w:divBdr>
        </w:div>
        <w:div w:id="93478368">
          <w:marLeft w:val="640"/>
          <w:marRight w:val="0"/>
          <w:marTop w:val="0"/>
          <w:marBottom w:val="0"/>
          <w:divBdr>
            <w:top w:val="none" w:sz="0" w:space="0" w:color="auto"/>
            <w:left w:val="none" w:sz="0" w:space="0" w:color="auto"/>
            <w:bottom w:val="none" w:sz="0" w:space="0" w:color="auto"/>
            <w:right w:val="none" w:sz="0" w:space="0" w:color="auto"/>
          </w:divBdr>
        </w:div>
      </w:divsChild>
    </w:div>
    <w:div w:id="443959980">
      <w:bodyDiv w:val="1"/>
      <w:marLeft w:val="0"/>
      <w:marRight w:val="0"/>
      <w:marTop w:val="0"/>
      <w:marBottom w:val="0"/>
      <w:divBdr>
        <w:top w:val="none" w:sz="0" w:space="0" w:color="auto"/>
        <w:left w:val="none" w:sz="0" w:space="0" w:color="auto"/>
        <w:bottom w:val="none" w:sz="0" w:space="0" w:color="auto"/>
        <w:right w:val="none" w:sz="0" w:space="0" w:color="auto"/>
      </w:divBdr>
      <w:divsChild>
        <w:div w:id="4526106">
          <w:marLeft w:val="640"/>
          <w:marRight w:val="0"/>
          <w:marTop w:val="0"/>
          <w:marBottom w:val="0"/>
          <w:divBdr>
            <w:top w:val="none" w:sz="0" w:space="0" w:color="auto"/>
            <w:left w:val="none" w:sz="0" w:space="0" w:color="auto"/>
            <w:bottom w:val="none" w:sz="0" w:space="0" w:color="auto"/>
            <w:right w:val="none" w:sz="0" w:space="0" w:color="auto"/>
          </w:divBdr>
        </w:div>
        <w:div w:id="106313184">
          <w:marLeft w:val="640"/>
          <w:marRight w:val="0"/>
          <w:marTop w:val="0"/>
          <w:marBottom w:val="0"/>
          <w:divBdr>
            <w:top w:val="none" w:sz="0" w:space="0" w:color="auto"/>
            <w:left w:val="none" w:sz="0" w:space="0" w:color="auto"/>
            <w:bottom w:val="none" w:sz="0" w:space="0" w:color="auto"/>
            <w:right w:val="none" w:sz="0" w:space="0" w:color="auto"/>
          </w:divBdr>
        </w:div>
        <w:div w:id="121123558">
          <w:marLeft w:val="640"/>
          <w:marRight w:val="0"/>
          <w:marTop w:val="0"/>
          <w:marBottom w:val="0"/>
          <w:divBdr>
            <w:top w:val="none" w:sz="0" w:space="0" w:color="auto"/>
            <w:left w:val="none" w:sz="0" w:space="0" w:color="auto"/>
            <w:bottom w:val="none" w:sz="0" w:space="0" w:color="auto"/>
            <w:right w:val="none" w:sz="0" w:space="0" w:color="auto"/>
          </w:divBdr>
        </w:div>
        <w:div w:id="186985532">
          <w:marLeft w:val="640"/>
          <w:marRight w:val="0"/>
          <w:marTop w:val="0"/>
          <w:marBottom w:val="0"/>
          <w:divBdr>
            <w:top w:val="none" w:sz="0" w:space="0" w:color="auto"/>
            <w:left w:val="none" w:sz="0" w:space="0" w:color="auto"/>
            <w:bottom w:val="none" w:sz="0" w:space="0" w:color="auto"/>
            <w:right w:val="none" w:sz="0" w:space="0" w:color="auto"/>
          </w:divBdr>
        </w:div>
        <w:div w:id="456527685">
          <w:marLeft w:val="640"/>
          <w:marRight w:val="0"/>
          <w:marTop w:val="0"/>
          <w:marBottom w:val="0"/>
          <w:divBdr>
            <w:top w:val="none" w:sz="0" w:space="0" w:color="auto"/>
            <w:left w:val="none" w:sz="0" w:space="0" w:color="auto"/>
            <w:bottom w:val="none" w:sz="0" w:space="0" w:color="auto"/>
            <w:right w:val="none" w:sz="0" w:space="0" w:color="auto"/>
          </w:divBdr>
        </w:div>
        <w:div w:id="480928482">
          <w:marLeft w:val="640"/>
          <w:marRight w:val="0"/>
          <w:marTop w:val="0"/>
          <w:marBottom w:val="0"/>
          <w:divBdr>
            <w:top w:val="none" w:sz="0" w:space="0" w:color="auto"/>
            <w:left w:val="none" w:sz="0" w:space="0" w:color="auto"/>
            <w:bottom w:val="none" w:sz="0" w:space="0" w:color="auto"/>
            <w:right w:val="none" w:sz="0" w:space="0" w:color="auto"/>
          </w:divBdr>
        </w:div>
        <w:div w:id="548808452">
          <w:marLeft w:val="640"/>
          <w:marRight w:val="0"/>
          <w:marTop w:val="0"/>
          <w:marBottom w:val="0"/>
          <w:divBdr>
            <w:top w:val="none" w:sz="0" w:space="0" w:color="auto"/>
            <w:left w:val="none" w:sz="0" w:space="0" w:color="auto"/>
            <w:bottom w:val="none" w:sz="0" w:space="0" w:color="auto"/>
            <w:right w:val="none" w:sz="0" w:space="0" w:color="auto"/>
          </w:divBdr>
        </w:div>
        <w:div w:id="565646334">
          <w:marLeft w:val="640"/>
          <w:marRight w:val="0"/>
          <w:marTop w:val="0"/>
          <w:marBottom w:val="0"/>
          <w:divBdr>
            <w:top w:val="none" w:sz="0" w:space="0" w:color="auto"/>
            <w:left w:val="none" w:sz="0" w:space="0" w:color="auto"/>
            <w:bottom w:val="none" w:sz="0" w:space="0" w:color="auto"/>
            <w:right w:val="none" w:sz="0" w:space="0" w:color="auto"/>
          </w:divBdr>
        </w:div>
        <w:div w:id="586036692">
          <w:marLeft w:val="640"/>
          <w:marRight w:val="0"/>
          <w:marTop w:val="0"/>
          <w:marBottom w:val="0"/>
          <w:divBdr>
            <w:top w:val="none" w:sz="0" w:space="0" w:color="auto"/>
            <w:left w:val="none" w:sz="0" w:space="0" w:color="auto"/>
            <w:bottom w:val="none" w:sz="0" w:space="0" w:color="auto"/>
            <w:right w:val="none" w:sz="0" w:space="0" w:color="auto"/>
          </w:divBdr>
        </w:div>
        <w:div w:id="589581806">
          <w:marLeft w:val="640"/>
          <w:marRight w:val="0"/>
          <w:marTop w:val="0"/>
          <w:marBottom w:val="0"/>
          <w:divBdr>
            <w:top w:val="none" w:sz="0" w:space="0" w:color="auto"/>
            <w:left w:val="none" w:sz="0" w:space="0" w:color="auto"/>
            <w:bottom w:val="none" w:sz="0" w:space="0" w:color="auto"/>
            <w:right w:val="none" w:sz="0" w:space="0" w:color="auto"/>
          </w:divBdr>
        </w:div>
        <w:div w:id="654576966">
          <w:marLeft w:val="640"/>
          <w:marRight w:val="0"/>
          <w:marTop w:val="0"/>
          <w:marBottom w:val="0"/>
          <w:divBdr>
            <w:top w:val="none" w:sz="0" w:space="0" w:color="auto"/>
            <w:left w:val="none" w:sz="0" w:space="0" w:color="auto"/>
            <w:bottom w:val="none" w:sz="0" w:space="0" w:color="auto"/>
            <w:right w:val="none" w:sz="0" w:space="0" w:color="auto"/>
          </w:divBdr>
        </w:div>
        <w:div w:id="678579071">
          <w:marLeft w:val="640"/>
          <w:marRight w:val="0"/>
          <w:marTop w:val="0"/>
          <w:marBottom w:val="0"/>
          <w:divBdr>
            <w:top w:val="none" w:sz="0" w:space="0" w:color="auto"/>
            <w:left w:val="none" w:sz="0" w:space="0" w:color="auto"/>
            <w:bottom w:val="none" w:sz="0" w:space="0" w:color="auto"/>
            <w:right w:val="none" w:sz="0" w:space="0" w:color="auto"/>
          </w:divBdr>
        </w:div>
        <w:div w:id="782460443">
          <w:marLeft w:val="640"/>
          <w:marRight w:val="0"/>
          <w:marTop w:val="0"/>
          <w:marBottom w:val="0"/>
          <w:divBdr>
            <w:top w:val="none" w:sz="0" w:space="0" w:color="auto"/>
            <w:left w:val="none" w:sz="0" w:space="0" w:color="auto"/>
            <w:bottom w:val="none" w:sz="0" w:space="0" w:color="auto"/>
            <w:right w:val="none" w:sz="0" w:space="0" w:color="auto"/>
          </w:divBdr>
        </w:div>
        <w:div w:id="793252564">
          <w:marLeft w:val="640"/>
          <w:marRight w:val="0"/>
          <w:marTop w:val="0"/>
          <w:marBottom w:val="0"/>
          <w:divBdr>
            <w:top w:val="none" w:sz="0" w:space="0" w:color="auto"/>
            <w:left w:val="none" w:sz="0" w:space="0" w:color="auto"/>
            <w:bottom w:val="none" w:sz="0" w:space="0" w:color="auto"/>
            <w:right w:val="none" w:sz="0" w:space="0" w:color="auto"/>
          </w:divBdr>
        </w:div>
        <w:div w:id="803734051">
          <w:marLeft w:val="640"/>
          <w:marRight w:val="0"/>
          <w:marTop w:val="0"/>
          <w:marBottom w:val="0"/>
          <w:divBdr>
            <w:top w:val="none" w:sz="0" w:space="0" w:color="auto"/>
            <w:left w:val="none" w:sz="0" w:space="0" w:color="auto"/>
            <w:bottom w:val="none" w:sz="0" w:space="0" w:color="auto"/>
            <w:right w:val="none" w:sz="0" w:space="0" w:color="auto"/>
          </w:divBdr>
        </w:div>
        <w:div w:id="832112810">
          <w:marLeft w:val="640"/>
          <w:marRight w:val="0"/>
          <w:marTop w:val="0"/>
          <w:marBottom w:val="0"/>
          <w:divBdr>
            <w:top w:val="none" w:sz="0" w:space="0" w:color="auto"/>
            <w:left w:val="none" w:sz="0" w:space="0" w:color="auto"/>
            <w:bottom w:val="none" w:sz="0" w:space="0" w:color="auto"/>
            <w:right w:val="none" w:sz="0" w:space="0" w:color="auto"/>
          </w:divBdr>
        </w:div>
        <w:div w:id="856886895">
          <w:marLeft w:val="640"/>
          <w:marRight w:val="0"/>
          <w:marTop w:val="0"/>
          <w:marBottom w:val="0"/>
          <w:divBdr>
            <w:top w:val="none" w:sz="0" w:space="0" w:color="auto"/>
            <w:left w:val="none" w:sz="0" w:space="0" w:color="auto"/>
            <w:bottom w:val="none" w:sz="0" w:space="0" w:color="auto"/>
            <w:right w:val="none" w:sz="0" w:space="0" w:color="auto"/>
          </w:divBdr>
        </w:div>
        <w:div w:id="876314083">
          <w:marLeft w:val="640"/>
          <w:marRight w:val="0"/>
          <w:marTop w:val="0"/>
          <w:marBottom w:val="0"/>
          <w:divBdr>
            <w:top w:val="none" w:sz="0" w:space="0" w:color="auto"/>
            <w:left w:val="none" w:sz="0" w:space="0" w:color="auto"/>
            <w:bottom w:val="none" w:sz="0" w:space="0" w:color="auto"/>
            <w:right w:val="none" w:sz="0" w:space="0" w:color="auto"/>
          </w:divBdr>
        </w:div>
        <w:div w:id="910119775">
          <w:marLeft w:val="640"/>
          <w:marRight w:val="0"/>
          <w:marTop w:val="0"/>
          <w:marBottom w:val="0"/>
          <w:divBdr>
            <w:top w:val="none" w:sz="0" w:space="0" w:color="auto"/>
            <w:left w:val="none" w:sz="0" w:space="0" w:color="auto"/>
            <w:bottom w:val="none" w:sz="0" w:space="0" w:color="auto"/>
            <w:right w:val="none" w:sz="0" w:space="0" w:color="auto"/>
          </w:divBdr>
        </w:div>
        <w:div w:id="940599791">
          <w:marLeft w:val="640"/>
          <w:marRight w:val="0"/>
          <w:marTop w:val="0"/>
          <w:marBottom w:val="0"/>
          <w:divBdr>
            <w:top w:val="none" w:sz="0" w:space="0" w:color="auto"/>
            <w:left w:val="none" w:sz="0" w:space="0" w:color="auto"/>
            <w:bottom w:val="none" w:sz="0" w:space="0" w:color="auto"/>
            <w:right w:val="none" w:sz="0" w:space="0" w:color="auto"/>
          </w:divBdr>
        </w:div>
        <w:div w:id="1044523450">
          <w:marLeft w:val="640"/>
          <w:marRight w:val="0"/>
          <w:marTop w:val="0"/>
          <w:marBottom w:val="0"/>
          <w:divBdr>
            <w:top w:val="none" w:sz="0" w:space="0" w:color="auto"/>
            <w:left w:val="none" w:sz="0" w:space="0" w:color="auto"/>
            <w:bottom w:val="none" w:sz="0" w:space="0" w:color="auto"/>
            <w:right w:val="none" w:sz="0" w:space="0" w:color="auto"/>
          </w:divBdr>
        </w:div>
        <w:div w:id="1049495017">
          <w:marLeft w:val="640"/>
          <w:marRight w:val="0"/>
          <w:marTop w:val="0"/>
          <w:marBottom w:val="0"/>
          <w:divBdr>
            <w:top w:val="none" w:sz="0" w:space="0" w:color="auto"/>
            <w:left w:val="none" w:sz="0" w:space="0" w:color="auto"/>
            <w:bottom w:val="none" w:sz="0" w:space="0" w:color="auto"/>
            <w:right w:val="none" w:sz="0" w:space="0" w:color="auto"/>
          </w:divBdr>
        </w:div>
        <w:div w:id="1061177383">
          <w:marLeft w:val="640"/>
          <w:marRight w:val="0"/>
          <w:marTop w:val="0"/>
          <w:marBottom w:val="0"/>
          <w:divBdr>
            <w:top w:val="none" w:sz="0" w:space="0" w:color="auto"/>
            <w:left w:val="none" w:sz="0" w:space="0" w:color="auto"/>
            <w:bottom w:val="none" w:sz="0" w:space="0" w:color="auto"/>
            <w:right w:val="none" w:sz="0" w:space="0" w:color="auto"/>
          </w:divBdr>
        </w:div>
        <w:div w:id="1079135348">
          <w:marLeft w:val="640"/>
          <w:marRight w:val="0"/>
          <w:marTop w:val="0"/>
          <w:marBottom w:val="0"/>
          <w:divBdr>
            <w:top w:val="none" w:sz="0" w:space="0" w:color="auto"/>
            <w:left w:val="none" w:sz="0" w:space="0" w:color="auto"/>
            <w:bottom w:val="none" w:sz="0" w:space="0" w:color="auto"/>
            <w:right w:val="none" w:sz="0" w:space="0" w:color="auto"/>
          </w:divBdr>
        </w:div>
        <w:div w:id="1097211749">
          <w:marLeft w:val="640"/>
          <w:marRight w:val="0"/>
          <w:marTop w:val="0"/>
          <w:marBottom w:val="0"/>
          <w:divBdr>
            <w:top w:val="none" w:sz="0" w:space="0" w:color="auto"/>
            <w:left w:val="none" w:sz="0" w:space="0" w:color="auto"/>
            <w:bottom w:val="none" w:sz="0" w:space="0" w:color="auto"/>
            <w:right w:val="none" w:sz="0" w:space="0" w:color="auto"/>
          </w:divBdr>
        </w:div>
        <w:div w:id="1111627499">
          <w:marLeft w:val="640"/>
          <w:marRight w:val="0"/>
          <w:marTop w:val="0"/>
          <w:marBottom w:val="0"/>
          <w:divBdr>
            <w:top w:val="none" w:sz="0" w:space="0" w:color="auto"/>
            <w:left w:val="none" w:sz="0" w:space="0" w:color="auto"/>
            <w:bottom w:val="none" w:sz="0" w:space="0" w:color="auto"/>
            <w:right w:val="none" w:sz="0" w:space="0" w:color="auto"/>
          </w:divBdr>
        </w:div>
        <w:div w:id="1197038787">
          <w:marLeft w:val="640"/>
          <w:marRight w:val="0"/>
          <w:marTop w:val="0"/>
          <w:marBottom w:val="0"/>
          <w:divBdr>
            <w:top w:val="none" w:sz="0" w:space="0" w:color="auto"/>
            <w:left w:val="none" w:sz="0" w:space="0" w:color="auto"/>
            <w:bottom w:val="none" w:sz="0" w:space="0" w:color="auto"/>
            <w:right w:val="none" w:sz="0" w:space="0" w:color="auto"/>
          </w:divBdr>
        </w:div>
        <w:div w:id="1326011085">
          <w:marLeft w:val="640"/>
          <w:marRight w:val="0"/>
          <w:marTop w:val="0"/>
          <w:marBottom w:val="0"/>
          <w:divBdr>
            <w:top w:val="none" w:sz="0" w:space="0" w:color="auto"/>
            <w:left w:val="none" w:sz="0" w:space="0" w:color="auto"/>
            <w:bottom w:val="none" w:sz="0" w:space="0" w:color="auto"/>
            <w:right w:val="none" w:sz="0" w:space="0" w:color="auto"/>
          </w:divBdr>
        </w:div>
        <w:div w:id="1364208044">
          <w:marLeft w:val="640"/>
          <w:marRight w:val="0"/>
          <w:marTop w:val="0"/>
          <w:marBottom w:val="0"/>
          <w:divBdr>
            <w:top w:val="none" w:sz="0" w:space="0" w:color="auto"/>
            <w:left w:val="none" w:sz="0" w:space="0" w:color="auto"/>
            <w:bottom w:val="none" w:sz="0" w:space="0" w:color="auto"/>
            <w:right w:val="none" w:sz="0" w:space="0" w:color="auto"/>
          </w:divBdr>
        </w:div>
        <w:div w:id="1392533647">
          <w:marLeft w:val="640"/>
          <w:marRight w:val="0"/>
          <w:marTop w:val="0"/>
          <w:marBottom w:val="0"/>
          <w:divBdr>
            <w:top w:val="none" w:sz="0" w:space="0" w:color="auto"/>
            <w:left w:val="none" w:sz="0" w:space="0" w:color="auto"/>
            <w:bottom w:val="none" w:sz="0" w:space="0" w:color="auto"/>
            <w:right w:val="none" w:sz="0" w:space="0" w:color="auto"/>
          </w:divBdr>
        </w:div>
        <w:div w:id="1413117432">
          <w:marLeft w:val="640"/>
          <w:marRight w:val="0"/>
          <w:marTop w:val="0"/>
          <w:marBottom w:val="0"/>
          <w:divBdr>
            <w:top w:val="none" w:sz="0" w:space="0" w:color="auto"/>
            <w:left w:val="none" w:sz="0" w:space="0" w:color="auto"/>
            <w:bottom w:val="none" w:sz="0" w:space="0" w:color="auto"/>
            <w:right w:val="none" w:sz="0" w:space="0" w:color="auto"/>
          </w:divBdr>
        </w:div>
        <w:div w:id="1455709051">
          <w:marLeft w:val="640"/>
          <w:marRight w:val="0"/>
          <w:marTop w:val="0"/>
          <w:marBottom w:val="0"/>
          <w:divBdr>
            <w:top w:val="none" w:sz="0" w:space="0" w:color="auto"/>
            <w:left w:val="none" w:sz="0" w:space="0" w:color="auto"/>
            <w:bottom w:val="none" w:sz="0" w:space="0" w:color="auto"/>
            <w:right w:val="none" w:sz="0" w:space="0" w:color="auto"/>
          </w:divBdr>
        </w:div>
        <w:div w:id="1466317495">
          <w:marLeft w:val="640"/>
          <w:marRight w:val="0"/>
          <w:marTop w:val="0"/>
          <w:marBottom w:val="0"/>
          <w:divBdr>
            <w:top w:val="none" w:sz="0" w:space="0" w:color="auto"/>
            <w:left w:val="none" w:sz="0" w:space="0" w:color="auto"/>
            <w:bottom w:val="none" w:sz="0" w:space="0" w:color="auto"/>
            <w:right w:val="none" w:sz="0" w:space="0" w:color="auto"/>
          </w:divBdr>
        </w:div>
        <w:div w:id="1504861098">
          <w:marLeft w:val="640"/>
          <w:marRight w:val="0"/>
          <w:marTop w:val="0"/>
          <w:marBottom w:val="0"/>
          <w:divBdr>
            <w:top w:val="none" w:sz="0" w:space="0" w:color="auto"/>
            <w:left w:val="none" w:sz="0" w:space="0" w:color="auto"/>
            <w:bottom w:val="none" w:sz="0" w:space="0" w:color="auto"/>
            <w:right w:val="none" w:sz="0" w:space="0" w:color="auto"/>
          </w:divBdr>
        </w:div>
        <w:div w:id="1512798941">
          <w:marLeft w:val="640"/>
          <w:marRight w:val="0"/>
          <w:marTop w:val="0"/>
          <w:marBottom w:val="0"/>
          <w:divBdr>
            <w:top w:val="none" w:sz="0" w:space="0" w:color="auto"/>
            <w:left w:val="none" w:sz="0" w:space="0" w:color="auto"/>
            <w:bottom w:val="none" w:sz="0" w:space="0" w:color="auto"/>
            <w:right w:val="none" w:sz="0" w:space="0" w:color="auto"/>
          </w:divBdr>
        </w:div>
        <w:div w:id="1618175162">
          <w:marLeft w:val="640"/>
          <w:marRight w:val="0"/>
          <w:marTop w:val="0"/>
          <w:marBottom w:val="0"/>
          <w:divBdr>
            <w:top w:val="none" w:sz="0" w:space="0" w:color="auto"/>
            <w:left w:val="none" w:sz="0" w:space="0" w:color="auto"/>
            <w:bottom w:val="none" w:sz="0" w:space="0" w:color="auto"/>
            <w:right w:val="none" w:sz="0" w:space="0" w:color="auto"/>
          </w:divBdr>
        </w:div>
        <w:div w:id="1661732959">
          <w:marLeft w:val="640"/>
          <w:marRight w:val="0"/>
          <w:marTop w:val="0"/>
          <w:marBottom w:val="0"/>
          <w:divBdr>
            <w:top w:val="none" w:sz="0" w:space="0" w:color="auto"/>
            <w:left w:val="none" w:sz="0" w:space="0" w:color="auto"/>
            <w:bottom w:val="none" w:sz="0" w:space="0" w:color="auto"/>
            <w:right w:val="none" w:sz="0" w:space="0" w:color="auto"/>
          </w:divBdr>
        </w:div>
        <w:div w:id="1668898240">
          <w:marLeft w:val="640"/>
          <w:marRight w:val="0"/>
          <w:marTop w:val="0"/>
          <w:marBottom w:val="0"/>
          <w:divBdr>
            <w:top w:val="none" w:sz="0" w:space="0" w:color="auto"/>
            <w:left w:val="none" w:sz="0" w:space="0" w:color="auto"/>
            <w:bottom w:val="none" w:sz="0" w:space="0" w:color="auto"/>
            <w:right w:val="none" w:sz="0" w:space="0" w:color="auto"/>
          </w:divBdr>
        </w:div>
        <w:div w:id="1712608408">
          <w:marLeft w:val="640"/>
          <w:marRight w:val="0"/>
          <w:marTop w:val="0"/>
          <w:marBottom w:val="0"/>
          <w:divBdr>
            <w:top w:val="none" w:sz="0" w:space="0" w:color="auto"/>
            <w:left w:val="none" w:sz="0" w:space="0" w:color="auto"/>
            <w:bottom w:val="none" w:sz="0" w:space="0" w:color="auto"/>
            <w:right w:val="none" w:sz="0" w:space="0" w:color="auto"/>
          </w:divBdr>
        </w:div>
        <w:div w:id="1721586947">
          <w:marLeft w:val="640"/>
          <w:marRight w:val="0"/>
          <w:marTop w:val="0"/>
          <w:marBottom w:val="0"/>
          <w:divBdr>
            <w:top w:val="none" w:sz="0" w:space="0" w:color="auto"/>
            <w:left w:val="none" w:sz="0" w:space="0" w:color="auto"/>
            <w:bottom w:val="none" w:sz="0" w:space="0" w:color="auto"/>
            <w:right w:val="none" w:sz="0" w:space="0" w:color="auto"/>
          </w:divBdr>
        </w:div>
        <w:div w:id="1881015798">
          <w:marLeft w:val="640"/>
          <w:marRight w:val="0"/>
          <w:marTop w:val="0"/>
          <w:marBottom w:val="0"/>
          <w:divBdr>
            <w:top w:val="none" w:sz="0" w:space="0" w:color="auto"/>
            <w:left w:val="none" w:sz="0" w:space="0" w:color="auto"/>
            <w:bottom w:val="none" w:sz="0" w:space="0" w:color="auto"/>
            <w:right w:val="none" w:sz="0" w:space="0" w:color="auto"/>
          </w:divBdr>
        </w:div>
        <w:div w:id="1975940058">
          <w:marLeft w:val="640"/>
          <w:marRight w:val="0"/>
          <w:marTop w:val="0"/>
          <w:marBottom w:val="0"/>
          <w:divBdr>
            <w:top w:val="none" w:sz="0" w:space="0" w:color="auto"/>
            <w:left w:val="none" w:sz="0" w:space="0" w:color="auto"/>
            <w:bottom w:val="none" w:sz="0" w:space="0" w:color="auto"/>
            <w:right w:val="none" w:sz="0" w:space="0" w:color="auto"/>
          </w:divBdr>
        </w:div>
        <w:div w:id="2056152915">
          <w:marLeft w:val="640"/>
          <w:marRight w:val="0"/>
          <w:marTop w:val="0"/>
          <w:marBottom w:val="0"/>
          <w:divBdr>
            <w:top w:val="none" w:sz="0" w:space="0" w:color="auto"/>
            <w:left w:val="none" w:sz="0" w:space="0" w:color="auto"/>
            <w:bottom w:val="none" w:sz="0" w:space="0" w:color="auto"/>
            <w:right w:val="none" w:sz="0" w:space="0" w:color="auto"/>
          </w:divBdr>
        </w:div>
        <w:div w:id="2075737565">
          <w:marLeft w:val="640"/>
          <w:marRight w:val="0"/>
          <w:marTop w:val="0"/>
          <w:marBottom w:val="0"/>
          <w:divBdr>
            <w:top w:val="none" w:sz="0" w:space="0" w:color="auto"/>
            <w:left w:val="none" w:sz="0" w:space="0" w:color="auto"/>
            <w:bottom w:val="none" w:sz="0" w:space="0" w:color="auto"/>
            <w:right w:val="none" w:sz="0" w:space="0" w:color="auto"/>
          </w:divBdr>
        </w:div>
      </w:divsChild>
    </w:div>
    <w:div w:id="448087389">
      <w:bodyDiv w:val="1"/>
      <w:marLeft w:val="0"/>
      <w:marRight w:val="0"/>
      <w:marTop w:val="0"/>
      <w:marBottom w:val="0"/>
      <w:divBdr>
        <w:top w:val="none" w:sz="0" w:space="0" w:color="auto"/>
        <w:left w:val="none" w:sz="0" w:space="0" w:color="auto"/>
        <w:bottom w:val="none" w:sz="0" w:space="0" w:color="auto"/>
        <w:right w:val="none" w:sz="0" w:space="0" w:color="auto"/>
      </w:divBdr>
      <w:divsChild>
        <w:div w:id="75902941">
          <w:marLeft w:val="640"/>
          <w:marRight w:val="0"/>
          <w:marTop w:val="0"/>
          <w:marBottom w:val="0"/>
          <w:divBdr>
            <w:top w:val="none" w:sz="0" w:space="0" w:color="auto"/>
            <w:left w:val="none" w:sz="0" w:space="0" w:color="auto"/>
            <w:bottom w:val="none" w:sz="0" w:space="0" w:color="auto"/>
            <w:right w:val="none" w:sz="0" w:space="0" w:color="auto"/>
          </w:divBdr>
        </w:div>
        <w:div w:id="164321336">
          <w:marLeft w:val="640"/>
          <w:marRight w:val="0"/>
          <w:marTop w:val="0"/>
          <w:marBottom w:val="0"/>
          <w:divBdr>
            <w:top w:val="none" w:sz="0" w:space="0" w:color="auto"/>
            <w:left w:val="none" w:sz="0" w:space="0" w:color="auto"/>
            <w:bottom w:val="none" w:sz="0" w:space="0" w:color="auto"/>
            <w:right w:val="none" w:sz="0" w:space="0" w:color="auto"/>
          </w:divBdr>
        </w:div>
        <w:div w:id="208107098">
          <w:marLeft w:val="640"/>
          <w:marRight w:val="0"/>
          <w:marTop w:val="0"/>
          <w:marBottom w:val="0"/>
          <w:divBdr>
            <w:top w:val="none" w:sz="0" w:space="0" w:color="auto"/>
            <w:left w:val="none" w:sz="0" w:space="0" w:color="auto"/>
            <w:bottom w:val="none" w:sz="0" w:space="0" w:color="auto"/>
            <w:right w:val="none" w:sz="0" w:space="0" w:color="auto"/>
          </w:divBdr>
        </w:div>
        <w:div w:id="253830585">
          <w:marLeft w:val="640"/>
          <w:marRight w:val="0"/>
          <w:marTop w:val="0"/>
          <w:marBottom w:val="0"/>
          <w:divBdr>
            <w:top w:val="none" w:sz="0" w:space="0" w:color="auto"/>
            <w:left w:val="none" w:sz="0" w:space="0" w:color="auto"/>
            <w:bottom w:val="none" w:sz="0" w:space="0" w:color="auto"/>
            <w:right w:val="none" w:sz="0" w:space="0" w:color="auto"/>
          </w:divBdr>
        </w:div>
        <w:div w:id="352193112">
          <w:marLeft w:val="640"/>
          <w:marRight w:val="0"/>
          <w:marTop w:val="0"/>
          <w:marBottom w:val="0"/>
          <w:divBdr>
            <w:top w:val="none" w:sz="0" w:space="0" w:color="auto"/>
            <w:left w:val="none" w:sz="0" w:space="0" w:color="auto"/>
            <w:bottom w:val="none" w:sz="0" w:space="0" w:color="auto"/>
            <w:right w:val="none" w:sz="0" w:space="0" w:color="auto"/>
          </w:divBdr>
        </w:div>
        <w:div w:id="356808189">
          <w:marLeft w:val="640"/>
          <w:marRight w:val="0"/>
          <w:marTop w:val="0"/>
          <w:marBottom w:val="0"/>
          <w:divBdr>
            <w:top w:val="none" w:sz="0" w:space="0" w:color="auto"/>
            <w:left w:val="none" w:sz="0" w:space="0" w:color="auto"/>
            <w:bottom w:val="none" w:sz="0" w:space="0" w:color="auto"/>
            <w:right w:val="none" w:sz="0" w:space="0" w:color="auto"/>
          </w:divBdr>
        </w:div>
        <w:div w:id="366609291">
          <w:marLeft w:val="640"/>
          <w:marRight w:val="0"/>
          <w:marTop w:val="0"/>
          <w:marBottom w:val="0"/>
          <w:divBdr>
            <w:top w:val="none" w:sz="0" w:space="0" w:color="auto"/>
            <w:left w:val="none" w:sz="0" w:space="0" w:color="auto"/>
            <w:bottom w:val="none" w:sz="0" w:space="0" w:color="auto"/>
            <w:right w:val="none" w:sz="0" w:space="0" w:color="auto"/>
          </w:divBdr>
        </w:div>
        <w:div w:id="396709718">
          <w:marLeft w:val="640"/>
          <w:marRight w:val="0"/>
          <w:marTop w:val="0"/>
          <w:marBottom w:val="0"/>
          <w:divBdr>
            <w:top w:val="none" w:sz="0" w:space="0" w:color="auto"/>
            <w:left w:val="none" w:sz="0" w:space="0" w:color="auto"/>
            <w:bottom w:val="none" w:sz="0" w:space="0" w:color="auto"/>
            <w:right w:val="none" w:sz="0" w:space="0" w:color="auto"/>
          </w:divBdr>
        </w:div>
        <w:div w:id="444807349">
          <w:marLeft w:val="640"/>
          <w:marRight w:val="0"/>
          <w:marTop w:val="0"/>
          <w:marBottom w:val="0"/>
          <w:divBdr>
            <w:top w:val="none" w:sz="0" w:space="0" w:color="auto"/>
            <w:left w:val="none" w:sz="0" w:space="0" w:color="auto"/>
            <w:bottom w:val="none" w:sz="0" w:space="0" w:color="auto"/>
            <w:right w:val="none" w:sz="0" w:space="0" w:color="auto"/>
          </w:divBdr>
        </w:div>
        <w:div w:id="503711174">
          <w:marLeft w:val="640"/>
          <w:marRight w:val="0"/>
          <w:marTop w:val="0"/>
          <w:marBottom w:val="0"/>
          <w:divBdr>
            <w:top w:val="none" w:sz="0" w:space="0" w:color="auto"/>
            <w:left w:val="none" w:sz="0" w:space="0" w:color="auto"/>
            <w:bottom w:val="none" w:sz="0" w:space="0" w:color="auto"/>
            <w:right w:val="none" w:sz="0" w:space="0" w:color="auto"/>
          </w:divBdr>
        </w:div>
        <w:div w:id="610209469">
          <w:marLeft w:val="640"/>
          <w:marRight w:val="0"/>
          <w:marTop w:val="0"/>
          <w:marBottom w:val="0"/>
          <w:divBdr>
            <w:top w:val="none" w:sz="0" w:space="0" w:color="auto"/>
            <w:left w:val="none" w:sz="0" w:space="0" w:color="auto"/>
            <w:bottom w:val="none" w:sz="0" w:space="0" w:color="auto"/>
            <w:right w:val="none" w:sz="0" w:space="0" w:color="auto"/>
          </w:divBdr>
        </w:div>
        <w:div w:id="622854615">
          <w:marLeft w:val="640"/>
          <w:marRight w:val="0"/>
          <w:marTop w:val="0"/>
          <w:marBottom w:val="0"/>
          <w:divBdr>
            <w:top w:val="none" w:sz="0" w:space="0" w:color="auto"/>
            <w:left w:val="none" w:sz="0" w:space="0" w:color="auto"/>
            <w:bottom w:val="none" w:sz="0" w:space="0" w:color="auto"/>
            <w:right w:val="none" w:sz="0" w:space="0" w:color="auto"/>
          </w:divBdr>
        </w:div>
        <w:div w:id="626620582">
          <w:marLeft w:val="640"/>
          <w:marRight w:val="0"/>
          <w:marTop w:val="0"/>
          <w:marBottom w:val="0"/>
          <w:divBdr>
            <w:top w:val="none" w:sz="0" w:space="0" w:color="auto"/>
            <w:left w:val="none" w:sz="0" w:space="0" w:color="auto"/>
            <w:bottom w:val="none" w:sz="0" w:space="0" w:color="auto"/>
            <w:right w:val="none" w:sz="0" w:space="0" w:color="auto"/>
          </w:divBdr>
        </w:div>
        <w:div w:id="634677778">
          <w:marLeft w:val="640"/>
          <w:marRight w:val="0"/>
          <w:marTop w:val="0"/>
          <w:marBottom w:val="0"/>
          <w:divBdr>
            <w:top w:val="none" w:sz="0" w:space="0" w:color="auto"/>
            <w:left w:val="none" w:sz="0" w:space="0" w:color="auto"/>
            <w:bottom w:val="none" w:sz="0" w:space="0" w:color="auto"/>
            <w:right w:val="none" w:sz="0" w:space="0" w:color="auto"/>
          </w:divBdr>
        </w:div>
        <w:div w:id="705443845">
          <w:marLeft w:val="640"/>
          <w:marRight w:val="0"/>
          <w:marTop w:val="0"/>
          <w:marBottom w:val="0"/>
          <w:divBdr>
            <w:top w:val="none" w:sz="0" w:space="0" w:color="auto"/>
            <w:left w:val="none" w:sz="0" w:space="0" w:color="auto"/>
            <w:bottom w:val="none" w:sz="0" w:space="0" w:color="auto"/>
            <w:right w:val="none" w:sz="0" w:space="0" w:color="auto"/>
          </w:divBdr>
        </w:div>
        <w:div w:id="727802490">
          <w:marLeft w:val="640"/>
          <w:marRight w:val="0"/>
          <w:marTop w:val="0"/>
          <w:marBottom w:val="0"/>
          <w:divBdr>
            <w:top w:val="none" w:sz="0" w:space="0" w:color="auto"/>
            <w:left w:val="none" w:sz="0" w:space="0" w:color="auto"/>
            <w:bottom w:val="none" w:sz="0" w:space="0" w:color="auto"/>
            <w:right w:val="none" w:sz="0" w:space="0" w:color="auto"/>
          </w:divBdr>
        </w:div>
        <w:div w:id="794103012">
          <w:marLeft w:val="640"/>
          <w:marRight w:val="0"/>
          <w:marTop w:val="0"/>
          <w:marBottom w:val="0"/>
          <w:divBdr>
            <w:top w:val="none" w:sz="0" w:space="0" w:color="auto"/>
            <w:left w:val="none" w:sz="0" w:space="0" w:color="auto"/>
            <w:bottom w:val="none" w:sz="0" w:space="0" w:color="auto"/>
            <w:right w:val="none" w:sz="0" w:space="0" w:color="auto"/>
          </w:divBdr>
        </w:div>
        <w:div w:id="814179171">
          <w:marLeft w:val="640"/>
          <w:marRight w:val="0"/>
          <w:marTop w:val="0"/>
          <w:marBottom w:val="0"/>
          <w:divBdr>
            <w:top w:val="none" w:sz="0" w:space="0" w:color="auto"/>
            <w:left w:val="none" w:sz="0" w:space="0" w:color="auto"/>
            <w:bottom w:val="none" w:sz="0" w:space="0" w:color="auto"/>
            <w:right w:val="none" w:sz="0" w:space="0" w:color="auto"/>
          </w:divBdr>
        </w:div>
        <w:div w:id="865405116">
          <w:marLeft w:val="640"/>
          <w:marRight w:val="0"/>
          <w:marTop w:val="0"/>
          <w:marBottom w:val="0"/>
          <w:divBdr>
            <w:top w:val="none" w:sz="0" w:space="0" w:color="auto"/>
            <w:left w:val="none" w:sz="0" w:space="0" w:color="auto"/>
            <w:bottom w:val="none" w:sz="0" w:space="0" w:color="auto"/>
            <w:right w:val="none" w:sz="0" w:space="0" w:color="auto"/>
          </w:divBdr>
        </w:div>
        <w:div w:id="886798547">
          <w:marLeft w:val="640"/>
          <w:marRight w:val="0"/>
          <w:marTop w:val="0"/>
          <w:marBottom w:val="0"/>
          <w:divBdr>
            <w:top w:val="none" w:sz="0" w:space="0" w:color="auto"/>
            <w:left w:val="none" w:sz="0" w:space="0" w:color="auto"/>
            <w:bottom w:val="none" w:sz="0" w:space="0" w:color="auto"/>
            <w:right w:val="none" w:sz="0" w:space="0" w:color="auto"/>
          </w:divBdr>
        </w:div>
        <w:div w:id="909265199">
          <w:marLeft w:val="640"/>
          <w:marRight w:val="0"/>
          <w:marTop w:val="0"/>
          <w:marBottom w:val="0"/>
          <w:divBdr>
            <w:top w:val="none" w:sz="0" w:space="0" w:color="auto"/>
            <w:left w:val="none" w:sz="0" w:space="0" w:color="auto"/>
            <w:bottom w:val="none" w:sz="0" w:space="0" w:color="auto"/>
            <w:right w:val="none" w:sz="0" w:space="0" w:color="auto"/>
          </w:divBdr>
        </w:div>
        <w:div w:id="932936142">
          <w:marLeft w:val="640"/>
          <w:marRight w:val="0"/>
          <w:marTop w:val="0"/>
          <w:marBottom w:val="0"/>
          <w:divBdr>
            <w:top w:val="none" w:sz="0" w:space="0" w:color="auto"/>
            <w:left w:val="none" w:sz="0" w:space="0" w:color="auto"/>
            <w:bottom w:val="none" w:sz="0" w:space="0" w:color="auto"/>
            <w:right w:val="none" w:sz="0" w:space="0" w:color="auto"/>
          </w:divBdr>
        </w:div>
        <w:div w:id="946427126">
          <w:marLeft w:val="640"/>
          <w:marRight w:val="0"/>
          <w:marTop w:val="0"/>
          <w:marBottom w:val="0"/>
          <w:divBdr>
            <w:top w:val="none" w:sz="0" w:space="0" w:color="auto"/>
            <w:left w:val="none" w:sz="0" w:space="0" w:color="auto"/>
            <w:bottom w:val="none" w:sz="0" w:space="0" w:color="auto"/>
            <w:right w:val="none" w:sz="0" w:space="0" w:color="auto"/>
          </w:divBdr>
        </w:div>
        <w:div w:id="988828151">
          <w:marLeft w:val="640"/>
          <w:marRight w:val="0"/>
          <w:marTop w:val="0"/>
          <w:marBottom w:val="0"/>
          <w:divBdr>
            <w:top w:val="none" w:sz="0" w:space="0" w:color="auto"/>
            <w:left w:val="none" w:sz="0" w:space="0" w:color="auto"/>
            <w:bottom w:val="none" w:sz="0" w:space="0" w:color="auto"/>
            <w:right w:val="none" w:sz="0" w:space="0" w:color="auto"/>
          </w:divBdr>
        </w:div>
        <w:div w:id="1014957045">
          <w:marLeft w:val="640"/>
          <w:marRight w:val="0"/>
          <w:marTop w:val="0"/>
          <w:marBottom w:val="0"/>
          <w:divBdr>
            <w:top w:val="none" w:sz="0" w:space="0" w:color="auto"/>
            <w:left w:val="none" w:sz="0" w:space="0" w:color="auto"/>
            <w:bottom w:val="none" w:sz="0" w:space="0" w:color="auto"/>
            <w:right w:val="none" w:sz="0" w:space="0" w:color="auto"/>
          </w:divBdr>
        </w:div>
        <w:div w:id="1029989496">
          <w:marLeft w:val="640"/>
          <w:marRight w:val="0"/>
          <w:marTop w:val="0"/>
          <w:marBottom w:val="0"/>
          <w:divBdr>
            <w:top w:val="none" w:sz="0" w:space="0" w:color="auto"/>
            <w:left w:val="none" w:sz="0" w:space="0" w:color="auto"/>
            <w:bottom w:val="none" w:sz="0" w:space="0" w:color="auto"/>
            <w:right w:val="none" w:sz="0" w:space="0" w:color="auto"/>
          </w:divBdr>
        </w:div>
        <w:div w:id="1030643494">
          <w:marLeft w:val="640"/>
          <w:marRight w:val="0"/>
          <w:marTop w:val="0"/>
          <w:marBottom w:val="0"/>
          <w:divBdr>
            <w:top w:val="none" w:sz="0" w:space="0" w:color="auto"/>
            <w:left w:val="none" w:sz="0" w:space="0" w:color="auto"/>
            <w:bottom w:val="none" w:sz="0" w:space="0" w:color="auto"/>
            <w:right w:val="none" w:sz="0" w:space="0" w:color="auto"/>
          </w:divBdr>
        </w:div>
        <w:div w:id="1079133083">
          <w:marLeft w:val="640"/>
          <w:marRight w:val="0"/>
          <w:marTop w:val="0"/>
          <w:marBottom w:val="0"/>
          <w:divBdr>
            <w:top w:val="none" w:sz="0" w:space="0" w:color="auto"/>
            <w:left w:val="none" w:sz="0" w:space="0" w:color="auto"/>
            <w:bottom w:val="none" w:sz="0" w:space="0" w:color="auto"/>
            <w:right w:val="none" w:sz="0" w:space="0" w:color="auto"/>
          </w:divBdr>
        </w:div>
        <w:div w:id="1108738110">
          <w:marLeft w:val="640"/>
          <w:marRight w:val="0"/>
          <w:marTop w:val="0"/>
          <w:marBottom w:val="0"/>
          <w:divBdr>
            <w:top w:val="none" w:sz="0" w:space="0" w:color="auto"/>
            <w:left w:val="none" w:sz="0" w:space="0" w:color="auto"/>
            <w:bottom w:val="none" w:sz="0" w:space="0" w:color="auto"/>
            <w:right w:val="none" w:sz="0" w:space="0" w:color="auto"/>
          </w:divBdr>
        </w:div>
        <w:div w:id="1188327343">
          <w:marLeft w:val="640"/>
          <w:marRight w:val="0"/>
          <w:marTop w:val="0"/>
          <w:marBottom w:val="0"/>
          <w:divBdr>
            <w:top w:val="none" w:sz="0" w:space="0" w:color="auto"/>
            <w:left w:val="none" w:sz="0" w:space="0" w:color="auto"/>
            <w:bottom w:val="none" w:sz="0" w:space="0" w:color="auto"/>
            <w:right w:val="none" w:sz="0" w:space="0" w:color="auto"/>
          </w:divBdr>
        </w:div>
        <w:div w:id="1243759552">
          <w:marLeft w:val="640"/>
          <w:marRight w:val="0"/>
          <w:marTop w:val="0"/>
          <w:marBottom w:val="0"/>
          <w:divBdr>
            <w:top w:val="none" w:sz="0" w:space="0" w:color="auto"/>
            <w:left w:val="none" w:sz="0" w:space="0" w:color="auto"/>
            <w:bottom w:val="none" w:sz="0" w:space="0" w:color="auto"/>
            <w:right w:val="none" w:sz="0" w:space="0" w:color="auto"/>
          </w:divBdr>
        </w:div>
        <w:div w:id="1338800462">
          <w:marLeft w:val="640"/>
          <w:marRight w:val="0"/>
          <w:marTop w:val="0"/>
          <w:marBottom w:val="0"/>
          <w:divBdr>
            <w:top w:val="none" w:sz="0" w:space="0" w:color="auto"/>
            <w:left w:val="none" w:sz="0" w:space="0" w:color="auto"/>
            <w:bottom w:val="none" w:sz="0" w:space="0" w:color="auto"/>
            <w:right w:val="none" w:sz="0" w:space="0" w:color="auto"/>
          </w:divBdr>
        </w:div>
        <w:div w:id="1363092575">
          <w:marLeft w:val="640"/>
          <w:marRight w:val="0"/>
          <w:marTop w:val="0"/>
          <w:marBottom w:val="0"/>
          <w:divBdr>
            <w:top w:val="none" w:sz="0" w:space="0" w:color="auto"/>
            <w:left w:val="none" w:sz="0" w:space="0" w:color="auto"/>
            <w:bottom w:val="none" w:sz="0" w:space="0" w:color="auto"/>
            <w:right w:val="none" w:sz="0" w:space="0" w:color="auto"/>
          </w:divBdr>
        </w:div>
        <w:div w:id="1378427777">
          <w:marLeft w:val="640"/>
          <w:marRight w:val="0"/>
          <w:marTop w:val="0"/>
          <w:marBottom w:val="0"/>
          <w:divBdr>
            <w:top w:val="none" w:sz="0" w:space="0" w:color="auto"/>
            <w:left w:val="none" w:sz="0" w:space="0" w:color="auto"/>
            <w:bottom w:val="none" w:sz="0" w:space="0" w:color="auto"/>
            <w:right w:val="none" w:sz="0" w:space="0" w:color="auto"/>
          </w:divBdr>
        </w:div>
        <w:div w:id="1442384355">
          <w:marLeft w:val="640"/>
          <w:marRight w:val="0"/>
          <w:marTop w:val="0"/>
          <w:marBottom w:val="0"/>
          <w:divBdr>
            <w:top w:val="none" w:sz="0" w:space="0" w:color="auto"/>
            <w:left w:val="none" w:sz="0" w:space="0" w:color="auto"/>
            <w:bottom w:val="none" w:sz="0" w:space="0" w:color="auto"/>
            <w:right w:val="none" w:sz="0" w:space="0" w:color="auto"/>
          </w:divBdr>
        </w:div>
        <w:div w:id="1455173480">
          <w:marLeft w:val="640"/>
          <w:marRight w:val="0"/>
          <w:marTop w:val="0"/>
          <w:marBottom w:val="0"/>
          <w:divBdr>
            <w:top w:val="none" w:sz="0" w:space="0" w:color="auto"/>
            <w:left w:val="none" w:sz="0" w:space="0" w:color="auto"/>
            <w:bottom w:val="none" w:sz="0" w:space="0" w:color="auto"/>
            <w:right w:val="none" w:sz="0" w:space="0" w:color="auto"/>
          </w:divBdr>
        </w:div>
        <w:div w:id="1497839156">
          <w:marLeft w:val="640"/>
          <w:marRight w:val="0"/>
          <w:marTop w:val="0"/>
          <w:marBottom w:val="0"/>
          <w:divBdr>
            <w:top w:val="none" w:sz="0" w:space="0" w:color="auto"/>
            <w:left w:val="none" w:sz="0" w:space="0" w:color="auto"/>
            <w:bottom w:val="none" w:sz="0" w:space="0" w:color="auto"/>
            <w:right w:val="none" w:sz="0" w:space="0" w:color="auto"/>
          </w:divBdr>
        </w:div>
        <w:div w:id="1560165649">
          <w:marLeft w:val="640"/>
          <w:marRight w:val="0"/>
          <w:marTop w:val="0"/>
          <w:marBottom w:val="0"/>
          <w:divBdr>
            <w:top w:val="none" w:sz="0" w:space="0" w:color="auto"/>
            <w:left w:val="none" w:sz="0" w:space="0" w:color="auto"/>
            <w:bottom w:val="none" w:sz="0" w:space="0" w:color="auto"/>
            <w:right w:val="none" w:sz="0" w:space="0" w:color="auto"/>
          </w:divBdr>
        </w:div>
        <w:div w:id="1630621786">
          <w:marLeft w:val="640"/>
          <w:marRight w:val="0"/>
          <w:marTop w:val="0"/>
          <w:marBottom w:val="0"/>
          <w:divBdr>
            <w:top w:val="none" w:sz="0" w:space="0" w:color="auto"/>
            <w:left w:val="none" w:sz="0" w:space="0" w:color="auto"/>
            <w:bottom w:val="none" w:sz="0" w:space="0" w:color="auto"/>
            <w:right w:val="none" w:sz="0" w:space="0" w:color="auto"/>
          </w:divBdr>
        </w:div>
        <w:div w:id="1792631425">
          <w:marLeft w:val="640"/>
          <w:marRight w:val="0"/>
          <w:marTop w:val="0"/>
          <w:marBottom w:val="0"/>
          <w:divBdr>
            <w:top w:val="none" w:sz="0" w:space="0" w:color="auto"/>
            <w:left w:val="none" w:sz="0" w:space="0" w:color="auto"/>
            <w:bottom w:val="none" w:sz="0" w:space="0" w:color="auto"/>
            <w:right w:val="none" w:sz="0" w:space="0" w:color="auto"/>
          </w:divBdr>
        </w:div>
        <w:div w:id="1879581881">
          <w:marLeft w:val="640"/>
          <w:marRight w:val="0"/>
          <w:marTop w:val="0"/>
          <w:marBottom w:val="0"/>
          <w:divBdr>
            <w:top w:val="none" w:sz="0" w:space="0" w:color="auto"/>
            <w:left w:val="none" w:sz="0" w:space="0" w:color="auto"/>
            <w:bottom w:val="none" w:sz="0" w:space="0" w:color="auto"/>
            <w:right w:val="none" w:sz="0" w:space="0" w:color="auto"/>
          </w:divBdr>
        </w:div>
        <w:div w:id="1884361396">
          <w:marLeft w:val="640"/>
          <w:marRight w:val="0"/>
          <w:marTop w:val="0"/>
          <w:marBottom w:val="0"/>
          <w:divBdr>
            <w:top w:val="none" w:sz="0" w:space="0" w:color="auto"/>
            <w:left w:val="none" w:sz="0" w:space="0" w:color="auto"/>
            <w:bottom w:val="none" w:sz="0" w:space="0" w:color="auto"/>
            <w:right w:val="none" w:sz="0" w:space="0" w:color="auto"/>
          </w:divBdr>
        </w:div>
        <w:div w:id="1953826074">
          <w:marLeft w:val="640"/>
          <w:marRight w:val="0"/>
          <w:marTop w:val="0"/>
          <w:marBottom w:val="0"/>
          <w:divBdr>
            <w:top w:val="none" w:sz="0" w:space="0" w:color="auto"/>
            <w:left w:val="none" w:sz="0" w:space="0" w:color="auto"/>
            <w:bottom w:val="none" w:sz="0" w:space="0" w:color="auto"/>
            <w:right w:val="none" w:sz="0" w:space="0" w:color="auto"/>
          </w:divBdr>
        </w:div>
        <w:div w:id="1976520329">
          <w:marLeft w:val="640"/>
          <w:marRight w:val="0"/>
          <w:marTop w:val="0"/>
          <w:marBottom w:val="0"/>
          <w:divBdr>
            <w:top w:val="none" w:sz="0" w:space="0" w:color="auto"/>
            <w:left w:val="none" w:sz="0" w:space="0" w:color="auto"/>
            <w:bottom w:val="none" w:sz="0" w:space="0" w:color="auto"/>
            <w:right w:val="none" w:sz="0" w:space="0" w:color="auto"/>
          </w:divBdr>
        </w:div>
        <w:div w:id="2003970624">
          <w:marLeft w:val="640"/>
          <w:marRight w:val="0"/>
          <w:marTop w:val="0"/>
          <w:marBottom w:val="0"/>
          <w:divBdr>
            <w:top w:val="none" w:sz="0" w:space="0" w:color="auto"/>
            <w:left w:val="none" w:sz="0" w:space="0" w:color="auto"/>
            <w:bottom w:val="none" w:sz="0" w:space="0" w:color="auto"/>
            <w:right w:val="none" w:sz="0" w:space="0" w:color="auto"/>
          </w:divBdr>
        </w:div>
        <w:div w:id="2130279085">
          <w:marLeft w:val="640"/>
          <w:marRight w:val="0"/>
          <w:marTop w:val="0"/>
          <w:marBottom w:val="0"/>
          <w:divBdr>
            <w:top w:val="none" w:sz="0" w:space="0" w:color="auto"/>
            <w:left w:val="none" w:sz="0" w:space="0" w:color="auto"/>
            <w:bottom w:val="none" w:sz="0" w:space="0" w:color="auto"/>
            <w:right w:val="none" w:sz="0" w:space="0" w:color="auto"/>
          </w:divBdr>
        </w:div>
      </w:divsChild>
    </w:div>
    <w:div w:id="450366368">
      <w:bodyDiv w:val="1"/>
      <w:marLeft w:val="0"/>
      <w:marRight w:val="0"/>
      <w:marTop w:val="0"/>
      <w:marBottom w:val="0"/>
      <w:divBdr>
        <w:top w:val="none" w:sz="0" w:space="0" w:color="auto"/>
        <w:left w:val="none" w:sz="0" w:space="0" w:color="auto"/>
        <w:bottom w:val="none" w:sz="0" w:space="0" w:color="auto"/>
        <w:right w:val="none" w:sz="0" w:space="0" w:color="auto"/>
      </w:divBdr>
      <w:divsChild>
        <w:div w:id="63769142">
          <w:marLeft w:val="640"/>
          <w:marRight w:val="0"/>
          <w:marTop w:val="0"/>
          <w:marBottom w:val="0"/>
          <w:divBdr>
            <w:top w:val="none" w:sz="0" w:space="0" w:color="auto"/>
            <w:left w:val="none" w:sz="0" w:space="0" w:color="auto"/>
            <w:bottom w:val="none" w:sz="0" w:space="0" w:color="auto"/>
            <w:right w:val="none" w:sz="0" w:space="0" w:color="auto"/>
          </w:divBdr>
        </w:div>
        <w:div w:id="124278150">
          <w:marLeft w:val="640"/>
          <w:marRight w:val="0"/>
          <w:marTop w:val="0"/>
          <w:marBottom w:val="0"/>
          <w:divBdr>
            <w:top w:val="none" w:sz="0" w:space="0" w:color="auto"/>
            <w:left w:val="none" w:sz="0" w:space="0" w:color="auto"/>
            <w:bottom w:val="none" w:sz="0" w:space="0" w:color="auto"/>
            <w:right w:val="none" w:sz="0" w:space="0" w:color="auto"/>
          </w:divBdr>
        </w:div>
        <w:div w:id="200948182">
          <w:marLeft w:val="640"/>
          <w:marRight w:val="0"/>
          <w:marTop w:val="0"/>
          <w:marBottom w:val="0"/>
          <w:divBdr>
            <w:top w:val="none" w:sz="0" w:space="0" w:color="auto"/>
            <w:left w:val="none" w:sz="0" w:space="0" w:color="auto"/>
            <w:bottom w:val="none" w:sz="0" w:space="0" w:color="auto"/>
            <w:right w:val="none" w:sz="0" w:space="0" w:color="auto"/>
          </w:divBdr>
        </w:div>
        <w:div w:id="219291822">
          <w:marLeft w:val="640"/>
          <w:marRight w:val="0"/>
          <w:marTop w:val="0"/>
          <w:marBottom w:val="0"/>
          <w:divBdr>
            <w:top w:val="none" w:sz="0" w:space="0" w:color="auto"/>
            <w:left w:val="none" w:sz="0" w:space="0" w:color="auto"/>
            <w:bottom w:val="none" w:sz="0" w:space="0" w:color="auto"/>
            <w:right w:val="none" w:sz="0" w:space="0" w:color="auto"/>
          </w:divBdr>
        </w:div>
        <w:div w:id="241182904">
          <w:marLeft w:val="640"/>
          <w:marRight w:val="0"/>
          <w:marTop w:val="0"/>
          <w:marBottom w:val="0"/>
          <w:divBdr>
            <w:top w:val="none" w:sz="0" w:space="0" w:color="auto"/>
            <w:left w:val="none" w:sz="0" w:space="0" w:color="auto"/>
            <w:bottom w:val="none" w:sz="0" w:space="0" w:color="auto"/>
            <w:right w:val="none" w:sz="0" w:space="0" w:color="auto"/>
          </w:divBdr>
        </w:div>
        <w:div w:id="245892942">
          <w:marLeft w:val="640"/>
          <w:marRight w:val="0"/>
          <w:marTop w:val="0"/>
          <w:marBottom w:val="0"/>
          <w:divBdr>
            <w:top w:val="none" w:sz="0" w:space="0" w:color="auto"/>
            <w:left w:val="none" w:sz="0" w:space="0" w:color="auto"/>
            <w:bottom w:val="none" w:sz="0" w:space="0" w:color="auto"/>
            <w:right w:val="none" w:sz="0" w:space="0" w:color="auto"/>
          </w:divBdr>
        </w:div>
        <w:div w:id="331884044">
          <w:marLeft w:val="640"/>
          <w:marRight w:val="0"/>
          <w:marTop w:val="0"/>
          <w:marBottom w:val="0"/>
          <w:divBdr>
            <w:top w:val="none" w:sz="0" w:space="0" w:color="auto"/>
            <w:left w:val="none" w:sz="0" w:space="0" w:color="auto"/>
            <w:bottom w:val="none" w:sz="0" w:space="0" w:color="auto"/>
            <w:right w:val="none" w:sz="0" w:space="0" w:color="auto"/>
          </w:divBdr>
        </w:div>
        <w:div w:id="337926063">
          <w:marLeft w:val="640"/>
          <w:marRight w:val="0"/>
          <w:marTop w:val="0"/>
          <w:marBottom w:val="0"/>
          <w:divBdr>
            <w:top w:val="none" w:sz="0" w:space="0" w:color="auto"/>
            <w:left w:val="none" w:sz="0" w:space="0" w:color="auto"/>
            <w:bottom w:val="none" w:sz="0" w:space="0" w:color="auto"/>
            <w:right w:val="none" w:sz="0" w:space="0" w:color="auto"/>
          </w:divBdr>
        </w:div>
        <w:div w:id="377317572">
          <w:marLeft w:val="640"/>
          <w:marRight w:val="0"/>
          <w:marTop w:val="0"/>
          <w:marBottom w:val="0"/>
          <w:divBdr>
            <w:top w:val="none" w:sz="0" w:space="0" w:color="auto"/>
            <w:left w:val="none" w:sz="0" w:space="0" w:color="auto"/>
            <w:bottom w:val="none" w:sz="0" w:space="0" w:color="auto"/>
            <w:right w:val="none" w:sz="0" w:space="0" w:color="auto"/>
          </w:divBdr>
        </w:div>
        <w:div w:id="392698990">
          <w:marLeft w:val="640"/>
          <w:marRight w:val="0"/>
          <w:marTop w:val="0"/>
          <w:marBottom w:val="0"/>
          <w:divBdr>
            <w:top w:val="none" w:sz="0" w:space="0" w:color="auto"/>
            <w:left w:val="none" w:sz="0" w:space="0" w:color="auto"/>
            <w:bottom w:val="none" w:sz="0" w:space="0" w:color="auto"/>
            <w:right w:val="none" w:sz="0" w:space="0" w:color="auto"/>
          </w:divBdr>
        </w:div>
        <w:div w:id="393550589">
          <w:marLeft w:val="640"/>
          <w:marRight w:val="0"/>
          <w:marTop w:val="0"/>
          <w:marBottom w:val="0"/>
          <w:divBdr>
            <w:top w:val="none" w:sz="0" w:space="0" w:color="auto"/>
            <w:left w:val="none" w:sz="0" w:space="0" w:color="auto"/>
            <w:bottom w:val="none" w:sz="0" w:space="0" w:color="auto"/>
            <w:right w:val="none" w:sz="0" w:space="0" w:color="auto"/>
          </w:divBdr>
        </w:div>
        <w:div w:id="436948731">
          <w:marLeft w:val="640"/>
          <w:marRight w:val="0"/>
          <w:marTop w:val="0"/>
          <w:marBottom w:val="0"/>
          <w:divBdr>
            <w:top w:val="none" w:sz="0" w:space="0" w:color="auto"/>
            <w:left w:val="none" w:sz="0" w:space="0" w:color="auto"/>
            <w:bottom w:val="none" w:sz="0" w:space="0" w:color="auto"/>
            <w:right w:val="none" w:sz="0" w:space="0" w:color="auto"/>
          </w:divBdr>
        </w:div>
        <w:div w:id="463961794">
          <w:marLeft w:val="640"/>
          <w:marRight w:val="0"/>
          <w:marTop w:val="0"/>
          <w:marBottom w:val="0"/>
          <w:divBdr>
            <w:top w:val="none" w:sz="0" w:space="0" w:color="auto"/>
            <w:left w:val="none" w:sz="0" w:space="0" w:color="auto"/>
            <w:bottom w:val="none" w:sz="0" w:space="0" w:color="auto"/>
            <w:right w:val="none" w:sz="0" w:space="0" w:color="auto"/>
          </w:divBdr>
        </w:div>
        <w:div w:id="483545197">
          <w:marLeft w:val="640"/>
          <w:marRight w:val="0"/>
          <w:marTop w:val="0"/>
          <w:marBottom w:val="0"/>
          <w:divBdr>
            <w:top w:val="none" w:sz="0" w:space="0" w:color="auto"/>
            <w:left w:val="none" w:sz="0" w:space="0" w:color="auto"/>
            <w:bottom w:val="none" w:sz="0" w:space="0" w:color="auto"/>
            <w:right w:val="none" w:sz="0" w:space="0" w:color="auto"/>
          </w:divBdr>
        </w:div>
        <w:div w:id="529614091">
          <w:marLeft w:val="640"/>
          <w:marRight w:val="0"/>
          <w:marTop w:val="0"/>
          <w:marBottom w:val="0"/>
          <w:divBdr>
            <w:top w:val="none" w:sz="0" w:space="0" w:color="auto"/>
            <w:left w:val="none" w:sz="0" w:space="0" w:color="auto"/>
            <w:bottom w:val="none" w:sz="0" w:space="0" w:color="auto"/>
            <w:right w:val="none" w:sz="0" w:space="0" w:color="auto"/>
          </w:divBdr>
        </w:div>
        <w:div w:id="593981944">
          <w:marLeft w:val="640"/>
          <w:marRight w:val="0"/>
          <w:marTop w:val="0"/>
          <w:marBottom w:val="0"/>
          <w:divBdr>
            <w:top w:val="none" w:sz="0" w:space="0" w:color="auto"/>
            <w:left w:val="none" w:sz="0" w:space="0" w:color="auto"/>
            <w:bottom w:val="none" w:sz="0" w:space="0" w:color="auto"/>
            <w:right w:val="none" w:sz="0" w:space="0" w:color="auto"/>
          </w:divBdr>
        </w:div>
        <w:div w:id="647587214">
          <w:marLeft w:val="640"/>
          <w:marRight w:val="0"/>
          <w:marTop w:val="0"/>
          <w:marBottom w:val="0"/>
          <w:divBdr>
            <w:top w:val="none" w:sz="0" w:space="0" w:color="auto"/>
            <w:left w:val="none" w:sz="0" w:space="0" w:color="auto"/>
            <w:bottom w:val="none" w:sz="0" w:space="0" w:color="auto"/>
            <w:right w:val="none" w:sz="0" w:space="0" w:color="auto"/>
          </w:divBdr>
        </w:div>
        <w:div w:id="660043634">
          <w:marLeft w:val="640"/>
          <w:marRight w:val="0"/>
          <w:marTop w:val="0"/>
          <w:marBottom w:val="0"/>
          <w:divBdr>
            <w:top w:val="none" w:sz="0" w:space="0" w:color="auto"/>
            <w:left w:val="none" w:sz="0" w:space="0" w:color="auto"/>
            <w:bottom w:val="none" w:sz="0" w:space="0" w:color="auto"/>
            <w:right w:val="none" w:sz="0" w:space="0" w:color="auto"/>
          </w:divBdr>
        </w:div>
        <w:div w:id="718480183">
          <w:marLeft w:val="640"/>
          <w:marRight w:val="0"/>
          <w:marTop w:val="0"/>
          <w:marBottom w:val="0"/>
          <w:divBdr>
            <w:top w:val="none" w:sz="0" w:space="0" w:color="auto"/>
            <w:left w:val="none" w:sz="0" w:space="0" w:color="auto"/>
            <w:bottom w:val="none" w:sz="0" w:space="0" w:color="auto"/>
            <w:right w:val="none" w:sz="0" w:space="0" w:color="auto"/>
          </w:divBdr>
        </w:div>
        <w:div w:id="731581776">
          <w:marLeft w:val="640"/>
          <w:marRight w:val="0"/>
          <w:marTop w:val="0"/>
          <w:marBottom w:val="0"/>
          <w:divBdr>
            <w:top w:val="none" w:sz="0" w:space="0" w:color="auto"/>
            <w:left w:val="none" w:sz="0" w:space="0" w:color="auto"/>
            <w:bottom w:val="none" w:sz="0" w:space="0" w:color="auto"/>
            <w:right w:val="none" w:sz="0" w:space="0" w:color="auto"/>
          </w:divBdr>
        </w:div>
        <w:div w:id="769931799">
          <w:marLeft w:val="640"/>
          <w:marRight w:val="0"/>
          <w:marTop w:val="0"/>
          <w:marBottom w:val="0"/>
          <w:divBdr>
            <w:top w:val="none" w:sz="0" w:space="0" w:color="auto"/>
            <w:left w:val="none" w:sz="0" w:space="0" w:color="auto"/>
            <w:bottom w:val="none" w:sz="0" w:space="0" w:color="auto"/>
            <w:right w:val="none" w:sz="0" w:space="0" w:color="auto"/>
          </w:divBdr>
        </w:div>
        <w:div w:id="912423229">
          <w:marLeft w:val="640"/>
          <w:marRight w:val="0"/>
          <w:marTop w:val="0"/>
          <w:marBottom w:val="0"/>
          <w:divBdr>
            <w:top w:val="none" w:sz="0" w:space="0" w:color="auto"/>
            <w:left w:val="none" w:sz="0" w:space="0" w:color="auto"/>
            <w:bottom w:val="none" w:sz="0" w:space="0" w:color="auto"/>
            <w:right w:val="none" w:sz="0" w:space="0" w:color="auto"/>
          </w:divBdr>
        </w:div>
        <w:div w:id="951479467">
          <w:marLeft w:val="640"/>
          <w:marRight w:val="0"/>
          <w:marTop w:val="0"/>
          <w:marBottom w:val="0"/>
          <w:divBdr>
            <w:top w:val="none" w:sz="0" w:space="0" w:color="auto"/>
            <w:left w:val="none" w:sz="0" w:space="0" w:color="auto"/>
            <w:bottom w:val="none" w:sz="0" w:space="0" w:color="auto"/>
            <w:right w:val="none" w:sz="0" w:space="0" w:color="auto"/>
          </w:divBdr>
        </w:div>
        <w:div w:id="953099672">
          <w:marLeft w:val="640"/>
          <w:marRight w:val="0"/>
          <w:marTop w:val="0"/>
          <w:marBottom w:val="0"/>
          <w:divBdr>
            <w:top w:val="none" w:sz="0" w:space="0" w:color="auto"/>
            <w:left w:val="none" w:sz="0" w:space="0" w:color="auto"/>
            <w:bottom w:val="none" w:sz="0" w:space="0" w:color="auto"/>
            <w:right w:val="none" w:sz="0" w:space="0" w:color="auto"/>
          </w:divBdr>
        </w:div>
        <w:div w:id="1118765544">
          <w:marLeft w:val="640"/>
          <w:marRight w:val="0"/>
          <w:marTop w:val="0"/>
          <w:marBottom w:val="0"/>
          <w:divBdr>
            <w:top w:val="none" w:sz="0" w:space="0" w:color="auto"/>
            <w:left w:val="none" w:sz="0" w:space="0" w:color="auto"/>
            <w:bottom w:val="none" w:sz="0" w:space="0" w:color="auto"/>
            <w:right w:val="none" w:sz="0" w:space="0" w:color="auto"/>
          </w:divBdr>
        </w:div>
        <w:div w:id="1158502866">
          <w:marLeft w:val="640"/>
          <w:marRight w:val="0"/>
          <w:marTop w:val="0"/>
          <w:marBottom w:val="0"/>
          <w:divBdr>
            <w:top w:val="none" w:sz="0" w:space="0" w:color="auto"/>
            <w:left w:val="none" w:sz="0" w:space="0" w:color="auto"/>
            <w:bottom w:val="none" w:sz="0" w:space="0" w:color="auto"/>
            <w:right w:val="none" w:sz="0" w:space="0" w:color="auto"/>
          </w:divBdr>
        </w:div>
        <w:div w:id="1268929518">
          <w:marLeft w:val="640"/>
          <w:marRight w:val="0"/>
          <w:marTop w:val="0"/>
          <w:marBottom w:val="0"/>
          <w:divBdr>
            <w:top w:val="none" w:sz="0" w:space="0" w:color="auto"/>
            <w:left w:val="none" w:sz="0" w:space="0" w:color="auto"/>
            <w:bottom w:val="none" w:sz="0" w:space="0" w:color="auto"/>
            <w:right w:val="none" w:sz="0" w:space="0" w:color="auto"/>
          </w:divBdr>
        </w:div>
        <w:div w:id="1293246119">
          <w:marLeft w:val="640"/>
          <w:marRight w:val="0"/>
          <w:marTop w:val="0"/>
          <w:marBottom w:val="0"/>
          <w:divBdr>
            <w:top w:val="none" w:sz="0" w:space="0" w:color="auto"/>
            <w:left w:val="none" w:sz="0" w:space="0" w:color="auto"/>
            <w:bottom w:val="none" w:sz="0" w:space="0" w:color="auto"/>
            <w:right w:val="none" w:sz="0" w:space="0" w:color="auto"/>
          </w:divBdr>
        </w:div>
        <w:div w:id="1351682667">
          <w:marLeft w:val="640"/>
          <w:marRight w:val="0"/>
          <w:marTop w:val="0"/>
          <w:marBottom w:val="0"/>
          <w:divBdr>
            <w:top w:val="none" w:sz="0" w:space="0" w:color="auto"/>
            <w:left w:val="none" w:sz="0" w:space="0" w:color="auto"/>
            <w:bottom w:val="none" w:sz="0" w:space="0" w:color="auto"/>
            <w:right w:val="none" w:sz="0" w:space="0" w:color="auto"/>
          </w:divBdr>
        </w:div>
        <w:div w:id="1405563131">
          <w:marLeft w:val="640"/>
          <w:marRight w:val="0"/>
          <w:marTop w:val="0"/>
          <w:marBottom w:val="0"/>
          <w:divBdr>
            <w:top w:val="none" w:sz="0" w:space="0" w:color="auto"/>
            <w:left w:val="none" w:sz="0" w:space="0" w:color="auto"/>
            <w:bottom w:val="none" w:sz="0" w:space="0" w:color="auto"/>
            <w:right w:val="none" w:sz="0" w:space="0" w:color="auto"/>
          </w:divBdr>
        </w:div>
        <w:div w:id="1430079320">
          <w:marLeft w:val="640"/>
          <w:marRight w:val="0"/>
          <w:marTop w:val="0"/>
          <w:marBottom w:val="0"/>
          <w:divBdr>
            <w:top w:val="none" w:sz="0" w:space="0" w:color="auto"/>
            <w:left w:val="none" w:sz="0" w:space="0" w:color="auto"/>
            <w:bottom w:val="none" w:sz="0" w:space="0" w:color="auto"/>
            <w:right w:val="none" w:sz="0" w:space="0" w:color="auto"/>
          </w:divBdr>
        </w:div>
        <w:div w:id="1512455577">
          <w:marLeft w:val="640"/>
          <w:marRight w:val="0"/>
          <w:marTop w:val="0"/>
          <w:marBottom w:val="0"/>
          <w:divBdr>
            <w:top w:val="none" w:sz="0" w:space="0" w:color="auto"/>
            <w:left w:val="none" w:sz="0" w:space="0" w:color="auto"/>
            <w:bottom w:val="none" w:sz="0" w:space="0" w:color="auto"/>
            <w:right w:val="none" w:sz="0" w:space="0" w:color="auto"/>
          </w:divBdr>
        </w:div>
        <w:div w:id="1559320085">
          <w:marLeft w:val="640"/>
          <w:marRight w:val="0"/>
          <w:marTop w:val="0"/>
          <w:marBottom w:val="0"/>
          <w:divBdr>
            <w:top w:val="none" w:sz="0" w:space="0" w:color="auto"/>
            <w:left w:val="none" w:sz="0" w:space="0" w:color="auto"/>
            <w:bottom w:val="none" w:sz="0" w:space="0" w:color="auto"/>
            <w:right w:val="none" w:sz="0" w:space="0" w:color="auto"/>
          </w:divBdr>
        </w:div>
        <w:div w:id="1581018960">
          <w:marLeft w:val="640"/>
          <w:marRight w:val="0"/>
          <w:marTop w:val="0"/>
          <w:marBottom w:val="0"/>
          <w:divBdr>
            <w:top w:val="none" w:sz="0" w:space="0" w:color="auto"/>
            <w:left w:val="none" w:sz="0" w:space="0" w:color="auto"/>
            <w:bottom w:val="none" w:sz="0" w:space="0" w:color="auto"/>
            <w:right w:val="none" w:sz="0" w:space="0" w:color="auto"/>
          </w:divBdr>
        </w:div>
        <w:div w:id="1589188309">
          <w:marLeft w:val="640"/>
          <w:marRight w:val="0"/>
          <w:marTop w:val="0"/>
          <w:marBottom w:val="0"/>
          <w:divBdr>
            <w:top w:val="none" w:sz="0" w:space="0" w:color="auto"/>
            <w:left w:val="none" w:sz="0" w:space="0" w:color="auto"/>
            <w:bottom w:val="none" w:sz="0" w:space="0" w:color="auto"/>
            <w:right w:val="none" w:sz="0" w:space="0" w:color="auto"/>
          </w:divBdr>
        </w:div>
        <w:div w:id="1598709805">
          <w:marLeft w:val="640"/>
          <w:marRight w:val="0"/>
          <w:marTop w:val="0"/>
          <w:marBottom w:val="0"/>
          <w:divBdr>
            <w:top w:val="none" w:sz="0" w:space="0" w:color="auto"/>
            <w:left w:val="none" w:sz="0" w:space="0" w:color="auto"/>
            <w:bottom w:val="none" w:sz="0" w:space="0" w:color="auto"/>
            <w:right w:val="none" w:sz="0" w:space="0" w:color="auto"/>
          </w:divBdr>
        </w:div>
        <w:div w:id="1688749276">
          <w:marLeft w:val="640"/>
          <w:marRight w:val="0"/>
          <w:marTop w:val="0"/>
          <w:marBottom w:val="0"/>
          <w:divBdr>
            <w:top w:val="none" w:sz="0" w:space="0" w:color="auto"/>
            <w:left w:val="none" w:sz="0" w:space="0" w:color="auto"/>
            <w:bottom w:val="none" w:sz="0" w:space="0" w:color="auto"/>
            <w:right w:val="none" w:sz="0" w:space="0" w:color="auto"/>
          </w:divBdr>
        </w:div>
        <w:div w:id="1709915898">
          <w:marLeft w:val="640"/>
          <w:marRight w:val="0"/>
          <w:marTop w:val="0"/>
          <w:marBottom w:val="0"/>
          <w:divBdr>
            <w:top w:val="none" w:sz="0" w:space="0" w:color="auto"/>
            <w:left w:val="none" w:sz="0" w:space="0" w:color="auto"/>
            <w:bottom w:val="none" w:sz="0" w:space="0" w:color="auto"/>
            <w:right w:val="none" w:sz="0" w:space="0" w:color="auto"/>
          </w:divBdr>
        </w:div>
        <w:div w:id="1716544602">
          <w:marLeft w:val="640"/>
          <w:marRight w:val="0"/>
          <w:marTop w:val="0"/>
          <w:marBottom w:val="0"/>
          <w:divBdr>
            <w:top w:val="none" w:sz="0" w:space="0" w:color="auto"/>
            <w:left w:val="none" w:sz="0" w:space="0" w:color="auto"/>
            <w:bottom w:val="none" w:sz="0" w:space="0" w:color="auto"/>
            <w:right w:val="none" w:sz="0" w:space="0" w:color="auto"/>
          </w:divBdr>
        </w:div>
        <w:div w:id="1731461233">
          <w:marLeft w:val="640"/>
          <w:marRight w:val="0"/>
          <w:marTop w:val="0"/>
          <w:marBottom w:val="0"/>
          <w:divBdr>
            <w:top w:val="none" w:sz="0" w:space="0" w:color="auto"/>
            <w:left w:val="none" w:sz="0" w:space="0" w:color="auto"/>
            <w:bottom w:val="none" w:sz="0" w:space="0" w:color="auto"/>
            <w:right w:val="none" w:sz="0" w:space="0" w:color="auto"/>
          </w:divBdr>
        </w:div>
        <w:div w:id="1768231982">
          <w:marLeft w:val="640"/>
          <w:marRight w:val="0"/>
          <w:marTop w:val="0"/>
          <w:marBottom w:val="0"/>
          <w:divBdr>
            <w:top w:val="none" w:sz="0" w:space="0" w:color="auto"/>
            <w:left w:val="none" w:sz="0" w:space="0" w:color="auto"/>
            <w:bottom w:val="none" w:sz="0" w:space="0" w:color="auto"/>
            <w:right w:val="none" w:sz="0" w:space="0" w:color="auto"/>
          </w:divBdr>
        </w:div>
        <w:div w:id="1820461984">
          <w:marLeft w:val="640"/>
          <w:marRight w:val="0"/>
          <w:marTop w:val="0"/>
          <w:marBottom w:val="0"/>
          <w:divBdr>
            <w:top w:val="none" w:sz="0" w:space="0" w:color="auto"/>
            <w:left w:val="none" w:sz="0" w:space="0" w:color="auto"/>
            <w:bottom w:val="none" w:sz="0" w:space="0" w:color="auto"/>
            <w:right w:val="none" w:sz="0" w:space="0" w:color="auto"/>
          </w:divBdr>
        </w:div>
        <w:div w:id="1919974381">
          <w:marLeft w:val="640"/>
          <w:marRight w:val="0"/>
          <w:marTop w:val="0"/>
          <w:marBottom w:val="0"/>
          <w:divBdr>
            <w:top w:val="none" w:sz="0" w:space="0" w:color="auto"/>
            <w:left w:val="none" w:sz="0" w:space="0" w:color="auto"/>
            <w:bottom w:val="none" w:sz="0" w:space="0" w:color="auto"/>
            <w:right w:val="none" w:sz="0" w:space="0" w:color="auto"/>
          </w:divBdr>
        </w:div>
        <w:div w:id="1926836152">
          <w:marLeft w:val="640"/>
          <w:marRight w:val="0"/>
          <w:marTop w:val="0"/>
          <w:marBottom w:val="0"/>
          <w:divBdr>
            <w:top w:val="none" w:sz="0" w:space="0" w:color="auto"/>
            <w:left w:val="none" w:sz="0" w:space="0" w:color="auto"/>
            <w:bottom w:val="none" w:sz="0" w:space="0" w:color="auto"/>
            <w:right w:val="none" w:sz="0" w:space="0" w:color="auto"/>
          </w:divBdr>
        </w:div>
        <w:div w:id="1971007278">
          <w:marLeft w:val="640"/>
          <w:marRight w:val="0"/>
          <w:marTop w:val="0"/>
          <w:marBottom w:val="0"/>
          <w:divBdr>
            <w:top w:val="none" w:sz="0" w:space="0" w:color="auto"/>
            <w:left w:val="none" w:sz="0" w:space="0" w:color="auto"/>
            <w:bottom w:val="none" w:sz="0" w:space="0" w:color="auto"/>
            <w:right w:val="none" w:sz="0" w:space="0" w:color="auto"/>
          </w:divBdr>
        </w:div>
      </w:divsChild>
    </w:div>
    <w:div w:id="451632072">
      <w:bodyDiv w:val="1"/>
      <w:marLeft w:val="0"/>
      <w:marRight w:val="0"/>
      <w:marTop w:val="0"/>
      <w:marBottom w:val="0"/>
      <w:divBdr>
        <w:top w:val="none" w:sz="0" w:space="0" w:color="auto"/>
        <w:left w:val="none" w:sz="0" w:space="0" w:color="auto"/>
        <w:bottom w:val="none" w:sz="0" w:space="0" w:color="auto"/>
        <w:right w:val="none" w:sz="0" w:space="0" w:color="auto"/>
      </w:divBdr>
      <w:divsChild>
        <w:div w:id="1222405723">
          <w:marLeft w:val="640"/>
          <w:marRight w:val="0"/>
          <w:marTop w:val="0"/>
          <w:marBottom w:val="0"/>
          <w:divBdr>
            <w:top w:val="none" w:sz="0" w:space="0" w:color="auto"/>
            <w:left w:val="none" w:sz="0" w:space="0" w:color="auto"/>
            <w:bottom w:val="none" w:sz="0" w:space="0" w:color="auto"/>
            <w:right w:val="none" w:sz="0" w:space="0" w:color="auto"/>
          </w:divBdr>
        </w:div>
        <w:div w:id="2065790533">
          <w:marLeft w:val="640"/>
          <w:marRight w:val="0"/>
          <w:marTop w:val="0"/>
          <w:marBottom w:val="0"/>
          <w:divBdr>
            <w:top w:val="none" w:sz="0" w:space="0" w:color="auto"/>
            <w:left w:val="none" w:sz="0" w:space="0" w:color="auto"/>
            <w:bottom w:val="none" w:sz="0" w:space="0" w:color="auto"/>
            <w:right w:val="none" w:sz="0" w:space="0" w:color="auto"/>
          </w:divBdr>
        </w:div>
        <w:div w:id="140581175">
          <w:marLeft w:val="640"/>
          <w:marRight w:val="0"/>
          <w:marTop w:val="0"/>
          <w:marBottom w:val="0"/>
          <w:divBdr>
            <w:top w:val="none" w:sz="0" w:space="0" w:color="auto"/>
            <w:left w:val="none" w:sz="0" w:space="0" w:color="auto"/>
            <w:bottom w:val="none" w:sz="0" w:space="0" w:color="auto"/>
            <w:right w:val="none" w:sz="0" w:space="0" w:color="auto"/>
          </w:divBdr>
        </w:div>
        <w:div w:id="550652196">
          <w:marLeft w:val="640"/>
          <w:marRight w:val="0"/>
          <w:marTop w:val="0"/>
          <w:marBottom w:val="0"/>
          <w:divBdr>
            <w:top w:val="none" w:sz="0" w:space="0" w:color="auto"/>
            <w:left w:val="none" w:sz="0" w:space="0" w:color="auto"/>
            <w:bottom w:val="none" w:sz="0" w:space="0" w:color="auto"/>
            <w:right w:val="none" w:sz="0" w:space="0" w:color="auto"/>
          </w:divBdr>
        </w:div>
        <w:div w:id="395130066">
          <w:marLeft w:val="640"/>
          <w:marRight w:val="0"/>
          <w:marTop w:val="0"/>
          <w:marBottom w:val="0"/>
          <w:divBdr>
            <w:top w:val="none" w:sz="0" w:space="0" w:color="auto"/>
            <w:left w:val="none" w:sz="0" w:space="0" w:color="auto"/>
            <w:bottom w:val="none" w:sz="0" w:space="0" w:color="auto"/>
            <w:right w:val="none" w:sz="0" w:space="0" w:color="auto"/>
          </w:divBdr>
        </w:div>
        <w:div w:id="1070007884">
          <w:marLeft w:val="640"/>
          <w:marRight w:val="0"/>
          <w:marTop w:val="0"/>
          <w:marBottom w:val="0"/>
          <w:divBdr>
            <w:top w:val="none" w:sz="0" w:space="0" w:color="auto"/>
            <w:left w:val="none" w:sz="0" w:space="0" w:color="auto"/>
            <w:bottom w:val="none" w:sz="0" w:space="0" w:color="auto"/>
            <w:right w:val="none" w:sz="0" w:space="0" w:color="auto"/>
          </w:divBdr>
        </w:div>
        <w:div w:id="1906910424">
          <w:marLeft w:val="640"/>
          <w:marRight w:val="0"/>
          <w:marTop w:val="0"/>
          <w:marBottom w:val="0"/>
          <w:divBdr>
            <w:top w:val="none" w:sz="0" w:space="0" w:color="auto"/>
            <w:left w:val="none" w:sz="0" w:space="0" w:color="auto"/>
            <w:bottom w:val="none" w:sz="0" w:space="0" w:color="auto"/>
            <w:right w:val="none" w:sz="0" w:space="0" w:color="auto"/>
          </w:divBdr>
        </w:div>
        <w:div w:id="1592739352">
          <w:marLeft w:val="640"/>
          <w:marRight w:val="0"/>
          <w:marTop w:val="0"/>
          <w:marBottom w:val="0"/>
          <w:divBdr>
            <w:top w:val="none" w:sz="0" w:space="0" w:color="auto"/>
            <w:left w:val="none" w:sz="0" w:space="0" w:color="auto"/>
            <w:bottom w:val="none" w:sz="0" w:space="0" w:color="auto"/>
            <w:right w:val="none" w:sz="0" w:space="0" w:color="auto"/>
          </w:divBdr>
        </w:div>
        <w:div w:id="180316253">
          <w:marLeft w:val="640"/>
          <w:marRight w:val="0"/>
          <w:marTop w:val="0"/>
          <w:marBottom w:val="0"/>
          <w:divBdr>
            <w:top w:val="none" w:sz="0" w:space="0" w:color="auto"/>
            <w:left w:val="none" w:sz="0" w:space="0" w:color="auto"/>
            <w:bottom w:val="none" w:sz="0" w:space="0" w:color="auto"/>
            <w:right w:val="none" w:sz="0" w:space="0" w:color="auto"/>
          </w:divBdr>
        </w:div>
        <w:div w:id="1169909679">
          <w:marLeft w:val="640"/>
          <w:marRight w:val="0"/>
          <w:marTop w:val="0"/>
          <w:marBottom w:val="0"/>
          <w:divBdr>
            <w:top w:val="none" w:sz="0" w:space="0" w:color="auto"/>
            <w:left w:val="none" w:sz="0" w:space="0" w:color="auto"/>
            <w:bottom w:val="none" w:sz="0" w:space="0" w:color="auto"/>
            <w:right w:val="none" w:sz="0" w:space="0" w:color="auto"/>
          </w:divBdr>
        </w:div>
        <w:div w:id="1792245486">
          <w:marLeft w:val="640"/>
          <w:marRight w:val="0"/>
          <w:marTop w:val="0"/>
          <w:marBottom w:val="0"/>
          <w:divBdr>
            <w:top w:val="none" w:sz="0" w:space="0" w:color="auto"/>
            <w:left w:val="none" w:sz="0" w:space="0" w:color="auto"/>
            <w:bottom w:val="none" w:sz="0" w:space="0" w:color="auto"/>
            <w:right w:val="none" w:sz="0" w:space="0" w:color="auto"/>
          </w:divBdr>
        </w:div>
        <w:div w:id="1243641082">
          <w:marLeft w:val="640"/>
          <w:marRight w:val="0"/>
          <w:marTop w:val="0"/>
          <w:marBottom w:val="0"/>
          <w:divBdr>
            <w:top w:val="none" w:sz="0" w:space="0" w:color="auto"/>
            <w:left w:val="none" w:sz="0" w:space="0" w:color="auto"/>
            <w:bottom w:val="none" w:sz="0" w:space="0" w:color="auto"/>
            <w:right w:val="none" w:sz="0" w:space="0" w:color="auto"/>
          </w:divBdr>
        </w:div>
        <w:div w:id="70087169">
          <w:marLeft w:val="640"/>
          <w:marRight w:val="0"/>
          <w:marTop w:val="0"/>
          <w:marBottom w:val="0"/>
          <w:divBdr>
            <w:top w:val="none" w:sz="0" w:space="0" w:color="auto"/>
            <w:left w:val="none" w:sz="0" w:space="0" w:color="auto"/>
            <w:bottom w:val="none" w:sz="0" w:space="0" w:color="auto"/>
            <w:right w:val="none" w:sz="0" w:space="0" w:color="auto"/>
          </w:divBdr>
        </w:div>
        <w:div w:id="889996131">
          <w:marLeft w:val="640"/>
          <w:marRight w:val="0"/>
          <w:marTop w:val="0"/>
          <w:marBottom w:val="0"/>
          <w:divBdr>
            <w:top w:val="none" w:sz="0" w:space="0" w:color="auto"/>
            <w:left w:val="none" w:sz="0" w:space="0" w:color="auto"/>
            <w:bottom w:val="none" w:sz="0" w:space="0" w:color="auto"/>
            <w:right w:val="none" w:sz="0" w:space="0" w:color="auto"/>
          </w:divBdr>
        </w:div>
        <w:div w:id="4678558">
          <w:marLeft w:val="640"/>
          <w:marRight w:val="0"/>
          <w:marTop w:val="0"/>
          <w:marBottom w:val="0"/>
          <w:divBdr>
            <w:top w:val="none" w:sz="0" w:space="0" w:color="auto"/>
            <w:left w:val="none" w:sz="0" w:space="0" w:color="auto"/>
            <w:bottom w:val="none" w:sz="0" w:space="0" w:color="auto"/>
            <w:right w:val="none" w:sz="0" w:space="0" w:color="auto"/>
          </w:divBdr>
        </w:div>
        <w:div w:id="1763381128">
          <w:marLeft w:val="640"/>
          <w:marRight w:val="0"/>
          <w:marTop w:val="0"/>
          <w:marBottom w:val="0"/>
          <w:divBdr>
            <w:top w:val="none" w:sz="0" w:space="0" w:color="auto"/>
            <w:left w:val="none" w:sz="0" w:space="0" w:color="auto"/>
            <w:bottom w:val="none" w:sz="0" w:space="0" w:color="auto"/>
            <w:right w:val="none" w:sz="0" w:space="0" w:color="auto"/>
          </w:divBdr>
        </w:div>
        <w:div w:id="1538666535">
          <w:marLeft w:val="640"/>
          <w:marRight w:val="0"/>
          <w:marTop w:val="0"/>
          <w:marBottom w:val="0"/>
          <w:divBdr>
            <w:top w:val="none" w:sz="0" w:space="0" w:color="auto"/>
            <w:left w:val="none" w:sz="0" w:space="0" w:color="auto"/>
            <w:bottom w:val="none" w:sz="0" w:space="0" w:color="auto"/>
            <w:right w:val="none" w:sz="0" w:space="0" w:color="auto"/>
          </w:divBdr>
        </w:div>
        <w:div w:id="664361802">
          <w:marLeft w:val="640"/>
          <w:marRight w:val="0"/>
          <w:marTop w:val="0"/>
          <w:marBottom w:val="0"/>
          <w:divBdr>
            <w:top w:val="none" w:sz="0" w:space="0" w:color="auto"/>
            <w:left w:val="none" w:sz="0" w:space="0" w:color="auto"/>
            <w:bottom w:val="none" w:sz="0" w:space="0" w:color="auto"/>
            <w:right w:val="none" w:sz="0" w:space="0" w:color="auto"/>
          </w:divBdr>
        </w:div>
        <w:div w:id="18168340">
          <w:marLeft w:val="640"/>
          <w:marRight w:val="0"/>
          <w:marTop w:val="0"/>
          <w:marBottom w:val="0"/>
          <w:divBdr>
            <w:top w:val="none" w:sz="0" w:space="0" w:color="auto"/>
            <w:left w:val="none" w:sz="0" w:space="0" w:color="auto"/>
            <w:bottom w:val="none" w:sz="0" w:space="0" w:color="auto"/>
            <w:right w:val="none" w:sz="0" w:space="0" w:color="auto"/>
          </w:divBdr>
        </w:div>
        <w:div w:id="1503593710">
          <w:marLeft w:val="640"/>
          <w:marRight w:val="0"/>
          <w:marTop w:val="0"/>
          <w:marBottom w:val="0"/>
          <w:divBdr>
            <w:top w:val="none" w:sz="0" w:space="0" w:color="auto"/>
            <w:left w:val="none" w:sz="0" w:space="0" w:color="auto"/>
            <w:bottom w:val="none" w:sz="0" w:space="0" w:color="auto"/>
            <w:right w:val="none" w:sz="0" w:space="0" w:color="auto"/>
          </w:divBdr>
        </w:div>
        <w:div w:id="1833375713">
          <w:marLeft w:val="640"/>
          <w:marRight w:val="0"/>
          <w:marTop w:val="0"/>
          <w:marBottom w:val="0"/>
          <w:divBdr>
            <w:top w:val="none" w:sz="0" w:space="0" w:color="auto"/>
            <w:left w:val="none" w:sz="0" w:space="0" w:color="auto"/>
            <w:bottom w:val="none" w:sz="0" w:space="0" w:color="auto"/>
            <w:right w:val="none" w:sz="0" w:space="0" w:color="auto"/>
          </w:divBdr>
        </w:div>
        <w:div w:id="902907957">
          <w:marLeft w:val="640"/>
          <w:marRight w:val="0"/>
          <w:marTop w:val="0"/>
          <w:marBottom w:val="0"/>
          <w:divBdr>
            <w:top w:val="none" w:sz="0" w:space="0" w:color="auto"/>
            <w:left w:val="none" w:sz="0" w:space="0" w:color="auto"/>
            <w:bottom w:val="none" w:sz="0" w:space="0" w:color="auto"/>
            <w:right w:val="none" w:sz="0" w:space="0" w:color="auto"/>
          </w:divBdr>
        </w:div>
        <w:div w:id="1186485804">
          <w:marLeft w:val="640"/>
          <w:marRight w:val="0"/>
          <w:marTop w:val="0"/>
          <w:marBottom w:val="0"/>
          <w:divBdr>
            <w:top w:val="none" w:sz="0" w:space="0" w:color="auto"/>
            <w:left w:val="none" w:sz="0" w:space="0" w:color="auto"/>
            <w:bottom w:val="none" w:sz="0" w:space="0" w:color="auto"/>
            <w:right w:val="none" w:sz="0" w:space="0" w:color="auto"/>
          </w:divBdr>
        </w:div>
        <w:div w:id="453645879">
          <w:marLeft w:val="640"/>
          <w:marRight w:val="0"/>
          <w:marTop w:val="0"/>
          <w:marBottom w:val="0"/>
          <w:divBdr>
            <w:top w:val="none" w:sz="0" w:space="0" w:color="auto"/>
            <w:left w:val="none" w:sz="0" w:space="0" w:color="auto"/>
            <w:bottom w:val="none" w:sz="0" w:space="0" w:color="auto"/>
            <w:right w:val="none" w:sz="0" w:space="0" w:color="auto"/>
          </w:divBdr>
        </w:div>
        <w:div w:id="1304233813">
          <w:marLeft w:val="640"/>
          <w:marRight w:val="0"/>
          <w:marTop w:val="0"/>
          <w:marBottom w:val="0"/>
          <w:divBdr>
            <w:top w:val="none" w:sz="0" w:space="0" w:color="auto"/>
            <w:left w:val="none" w:sz="0" w:space="0" w:color="auto"/>
            <w:bottom w:val="none" w:sz="0" w:space="0" w:color="auto"/>
            <w:right w:val="none" w:sz="0" w:space="0" w:color="auto"/>
          </w:divBdr>
        </w:div>
        <w:div w:id="75711672">
          <w:marLeft w:val="640"/>
          <w:marRight w:val="0"/>
          <w:marTop w:val="0"/>
          <w:marBottom w:val="0"/>
          <w:divBdr>
            <w:top w:val="none" w:sz="0" w:space="0" w:color="auto"/>
            <w:left w:val="none" w:sz="0" w:space="0" w:color="auto"/>
            <w:bottom w:val="none" w:sz="0" w:space="0" w:color="auto"/>
            <w:right w:val="none" w:sz="0" w:space="0" w:color="auto"/>
          </w:divBdr>
        </w:div>
        <w:div w:id="1930890797">
          <w:marLeft w:val="640"/>
          <w:marRight w:val="0"/>
          <w:marTop w:val="0"/>
          <w:marBottom w:val="0"/>
          <w:divBdr>
            <w:top w:val="none" w:sz="0" w:space="0" w:color="auto"/>
            <w:left w:val="none" w:sz="0" w:space="0" w:color="auto"/>
            <w:bottom w:val="none" w:sz="0" w:space="0" w:color="auto"/>
            <w:right w:val="none" w:sz="0" w:space="0" w:color="auto"/>
          </w:divBdr>
        </w:div>
        <w:div w:id="219026094">
          <w:marLeft w:val="640"/>
          <w:marRight w:val="0"/>
          <w:marTop w:val="0"/>
          <w:marBottom w:val="0"/>
          <w:divBdr>
            <w:top w:val="none" w:sz="0" w:space="0" w:color="auto"/>
            <w:left w:val="none" w:sz="0" w:space="0" w:color="auto"/>
            <w:bottom w:val="none" w:sz="0" w:space="0" w:color="auto"/>
            <w:right w:val="none" w:sz="0" w:space="0" w:color="auto"/>
          </w:divBdr>
        </w:div>
        <w:div w:id="927158564">
          <w:marLeft w:val="640"/>
          <w:marRight w:val="0"/>
          <w:marTop w:val="0"/>
          <w:marBottom w:val="0"/>
          <w:divBdr>
            <w:top w:val="none" w:sz="0" w:space="0" w:color="auto"/>
            <w:left w:val="none" w:sz="0" w:space="0" w:color="auto"/>
            <w:bottom w:val="none" w:sz="0" w:space="0" w:color="auto"/>
            <w:right w:val="none" w:sz="0" w:space="0" w:color="auto"/>
          </w:divBdr>
        </w:div>
        <w:div w:id="714618325">
          <w:marLeft w:val="640"/>
          <w:marRight w:val="0"/>
          <w:marTop w:val="0"/>
          <w:marBottom w:val="0"/>
          <w:divBdr>
            <w:top w:val="none" w:sz="0" w:space="0" w:color="auto"/>
            <w:left w:val="none" w:sz="0" w:space="0" w:color="auto"/>
            <w:bottom w:val="none" w:sz="0" w:space="0" w:color="auto"/>
            <w:right w:val="none" w:sz="0" w:space="0" w:color="auto"/>
          </w:divBdr>
        </w:div>
        <w:div w:id="1801997246">
          <w:marLeft w:val="640"/>
          <w:marRight w:val="0"/>
          <w:marTop w:val="0"/>
          <w:marBottom w:val="0"/>
          <w:divBdr>
            <w:top w:val="none" w:sz="0" w:space="0" w:color="auto"/>
            <w:left w:val="none" w:sz="0" w:space="0" w:color="auto"/>
            <w:bottom w:val="none" w:sz="0" w:space="0" w:color="auto"/>
            <w:right w:val="none" w:sz="0" w:space="0" w:color="auto"/>
          </w:divBdr>
        </w:div>
        <w:div w:id="1871725522">
          <w:marLeft w:val="640"/>
          <w:marRight w:val="0"/>
          <w:marTop w:val="0"/>
          <w:marBottom w:val="0"/>
          <w:divBdr>
            <w:top w:val="none" w:sz="0" w:space="0" w:color="auto"/>
            <w:left w:val="none" w:sz="0" w:space="0" w:color="auto"/>
            <w:bottom w:val="none" w:sz="0" w:space="0" w:color="auto"/>
            <w:right w:val="none" w:sz="0" w:space="0" w:color="auto"/>
          </w:divBdr>
        </w:div>
        <w:div w:id="665476237">
          <w:marLeft w:val="640"/>
          <w:marRight w:val="0"/>
          <w:marTop w:val="0"/>
          <w:marBottom w:val="0"/>
          <w:divBdr>
            <w:top w:val="none" w:sz="0" w:space="0" w:color="auto"/>
            <w:left w:val="none" w:sz="0" w:space="0" w:color="auto"/>
            <w:bottom w:val="none" w:sz="0" w:space="0" w:color="auto"/>
            <w:right w:val="none" w:sz="0" w:space="0" w:color="auto"/>
          </w:divBdr>
        </w:div>
        <w:div w:id="682976777">
          <w:marLeft w:val="640"/>
          <w:marRight w:val="0"/>
          <w:marTop w:val="0"/>
          <w:marBottom w:val="0"/>
          <w:divBdr>
            <w:top w:val="none" w:sz="0" w:space="0" w:color="auto"/>
            <w:left w:val="none" w:sz="0" w:space="0" w:color="auto"/>
            <w:bottom w:val="none" w:sz="0" w:space="0" w:color="auto"/>
            <w:right w:val="none" w:sz="0" w:space="0" w:color="auto"/>
          </w:divBdr>
        </w:div>
        <w:div w:id="545291753">
          <w:marLeft w:val="640"/>
          <w:marRight w:val="0"/>
          <w:marTop w:val="0"/>
          <w:marBottom w:val="0"/>
          <w:divBdr>
            <w:top w:val="none" w:sz="0" w:space="0" w:color="auto"/>
            <w:left w:val="none" w:sz="0" w:space="0" w:color="auto"/>
            <w:bottom w:val="none" w:sz="0" w:space="0" w:color="auto"/>
            <w:right w:val="none" w:sz="0" w:space="0" w:color="auto"/>
          </w:divBdr>
        </w:div>
        <w:div w:id="1312293029">
          <w:marLeft w:val="640"/>
          <w:marRight w:val="0"/>
          <w:marTop w:val="0"/>
          <w:marBottom w:val="0"/>
          <w:divBdr>
            <w:top w:val="none" w:sz="0" w:space="0" w:color="auto"/>
            <w:left w:val="none" w:sz="0" w:space="0" w:color="auto"/>
            <w:bottom w:val="none" w:sz="0" w:space="0" w:color="auto"/>
            <w:right w:val="none" w:sz="0" w:space="0" w:color="auto"/>
          </w:divBdr>
        </w:div>
        <w:div w:id="2125149372">
          <w:marLeft w:val="640"/>
          <w:marRight w:val="0"/>
          <w:marTop w:val="0"/>
          <w:marBottom w:val="0"/>
          <w:divBdr>
            <w:top w:val="none" w:sz="0" w:space="0" w:color="auto"/>
            <w:left w:val="none" w:sz="0" w:space="0" w:color="auto"/>
            <w:bottom w:val="none" w:sz="0" w:space="0" w:color="auto"/>
            <w:right w:val="none" w:sz="0" w:space="0" w:color="auto"/>
          </w:divBdr>
        </w:div>
        <w:div w:id="1356540738">
          <w:marLeft w:val="640"/>
          <w:marRight w:val="0"/>
          <w:marTop w:val="0"/>
          <w:marBottom w:val="0"/>
          <w:divBdr>
            <w:top w:val="none" w:sz="0" w:space="0" w:color="auto"/>
            <w:left w:val="none" w:sz="0" w:space="0" w:color="auto"/>
            <w:bottom w:val="none" w:sz="0" w:space="0" w:color="auto"/>
            <w:right w:val="none" w:sz="0" w:space="0" w:color="auto"/>
          </w:divBdr>
        </w:div>
        <w:div w:id="941959219">
          <w:marLeft w:val="640"/>
          <w:marRight w:val="0"/>
          <w:marTop w:val="0"/>
          <w:marBottom w:val="0"/>
          <w:divBdr>
            <w:top w:val="none" w:sz="0" w:space="0" w:color="auto"/>
            <w:left w:val="none" w:sz="0" w:space="0" w:color="auto"/>
            <w:bottom w:val="none" w:sz="0" w:space="0" w:color="auto"/>
            <w:right w:val="none" w:sz="0" w:space="0" w:color="auto"/>
          </w:divBdr>
        </w:div>
        <w:div w:id="114179997">
          <w:marLeft w:val="640"/>
          <w:marRight w:val="0"/>
          <w:marTop w:val="0"/>
          <w:marBottom w:val="0"/>
          <w:divBdr>
            <w:top w:val="none" w:sz="0" w:space="0" w:color="auto"/>
            <w:left w:val="none" w:sz="0" w:space="0" w:color="auto"/>
            <w:bottom w:val="none" w:sz="0" w:space="0" w:color="auto"/>
            <w:right w:val="none" w:sz="0" w:space="0" w:color="auto"/>
          </w:divBdr>
        </w:div>
        <w:div w:id="211700427">
          <w:marLeft w:val="640"/>
          <w:marRight w:val="0"/>
          <w:marTop w:val="0"/>
          <w:marBottom w:val="0"/>
          <w:divBdr>
            <w:top w:val="none" w:sz="0" w:space="0" w:color="auto"/>
            <w:left w:val="none" w:sz="0" w:space="0" w:color="auto"/>
            <w:bottom w:val="none" w:sz="0" w:space="0" w:color="auto"/>
            <w:right w:val="none" w:sz="0" w:space="0" w:color="auto"/>
          </w:divBdr>
        </w:div>
        <w:div w:id="930550333">
          <w:marLeft w:val="640"/>
          <w:marRight w:val="0"/>
          <w:marTop w:val="0"/>
          <w:marBottom w:val="0"/>
          <w:divBdr>
            <w:top w:val="none" w:sz="0" w:space="0" w:color="auto"/>
            <w:left w:val="none" w:sz="0" w:space="0" w:color="auto"/>
            <w:bottom w:val="none" w:sz="0" w:space="0" w:color="auto"/>
            <w:right w:val="none" w:sz="0" w:space="0" w:color="auto"/>
          </w:divBdr>
        </w:div>
        <w:div w:id="197356603">
          <w:marLeft w:val="640"/>
          <w:marRight w:val="0"/>
          <w:marTop w:val="0"/>
          <w:marBottom w:val="0"/>
          <w:divBdr>
            <w:top w:val="none" w:sz="0" w:space="0" w:color="auto"/>
            <w:left w:val="none" w:sz="0" w:space="0" w:color="auto"/>
            <w:bottom w:val="none" w:sz="0" w:space="0" w:color="auto"/>
            <w:right w:val="none" w:sz="0" w:space="0" w:color="auto"/>
          </w:divBdr>
        </w:div>
        <w:div w:id="659964735">
          <w:marLeft w:val="640"/>
          <w:marRight w:val="0"/>
          <w:marTop w:val="0"/>
          <w:marBottom w:val="0"/>
          <w:divBdr>
            <w:top w:val="none" w:sz="0" w:space="0" w:color="auto"/>
            <w:left w:val="none" w:sz="0" w:space="0" w:color="auto"/>
            <w:bottom w:val="none" w:sz="0" w:space="0" w:color="auto"/>
            <w:right w:val="none" w:sz="0" w:space="0" w:color="auto"/>
          </w:divBdr>
        </w:div>
        <w:div w:id="2111583065">
          <w:marLeft w:val="640"/>
          <w:marRight w:val="0"/>
          <w:marTop w:val="0"/>
          <w:marBottom w:val="0"/>
          <w:divBdr>
            <w:top w:val="none" w:sz="0" w:space="0" w:color="auto"/>
            <w:left w:val="none" w:sz="0" w:space="0" w:color="auto"/>
            <w:bottom w:val="none" w:sz="0" w:space="0" w:color="auto"/>
            <w:right w:val="none" w:sz="0" w:space="0" w:color="auto"/>
          </w:divBdr>
        </w:div>
        <w:div w:id="1460563920">
          <w:marLeft w:val="640"/>
          <w:marRight w:val="0"/>
          <w:marTop w:val="0"/>
          <w:marBottom w:val="0"/>
          <w:divBdr>
            <w:top w:val="none" w:sz="0" w:space="0" w:color="auto"/>
            <w:left w:val="none" w:sz="0" w:space="0" w:color="auto"/>
            <w:bottom w:val="none" w:sz="0" w:space="0" w:color="auto"/>
            <w:right w:val="none" w:sz="0" w:space="0" w:color="auto"/>
          </w:divBdr>
        </w:div>
        <w:div w:id="1803451547">
          <w:marLeft w:val="640"/>
          <w:marRight w:val="0"/>
          <w:marTop w:val="0"/>
          <w:marBottom w:val="0"/>
          <w:divBdr>
            <w:top w:val="none" w:sz="0" w:space="0" w:color="auto"/>
            <w:left w:val="none" w:sz="0" w:space="0" w:color="auto"/>
            <w:bottom w:val="none" w:sz="0" w:space="0" w:color="auto"/>
            <w:right w:val="none" w:sz="0" w:space="0" w:color="auto"/>
          </w:divBdr>
        </w:div>
        <w:div w:id="1031760173">
          <w:marLeft w:val="640"/>
          <w:marRight w:val="0"/>
          <w:marTop w:val="0"/>
          <w:marBottom w:val="0"/>
          <w:divBdr>
            <w:top w:val="none" w:sz="0" w:space="0" w:color="auto"/>
            <w:left w:val="none" w:sz="0" w:space="0" w:color="auto"/>
            <w:bottom w:val="none" w:sz="0" w:space="0" w:color="auto"/>
            <w:right w:val="none" w:sz="0" w:space="0" w:color="auto"/>
          </w:divBdr>
        </w:div>
        <w:div w:id="2135631182">
          <w:marLeft w:val="640"/>
          <w:marRight w:val="0"/>
          <w:marTop w:val="0"/>
          <w:marBottom w:val="0"/>
          <w:divBdr>
            <w:top w:val="none" w:sz="0" w:space="0" w:color="auto"/>
            <w:left w:val="none" w:sz="0" w:space="0" w:color="auto"/>
            <w:bottom w:val="none" w:sz="0" w:space="0" w:color="auto"/>
            <w:right w:val="none" w:sz="0" w:space="0" w:color="auto"/>
          </w:divBdr>
        </w:div>
        <w:div w:id="2070421932">
          <w:marLeft w:val="640"/>
          <w:marRight w:val="0"/>
          <w:marTop w:val="0"/>
          <w:marBottom w:val="0"/>
          <w:divBdr>
            <w:top w:val="none" w:sz="0" w:space="0" w:color="auto"/>
            <w:left w:val="none" w:sz="0" w:space="0" w:color="auto"/>
            <w:bottom w:val="none" w:sz="0" w:space="0" w:color="auto"/>
            <w:right w:val="none" w:sz="0" w:space="0" w:color="auto"/>
          </w:divBdr>
        </w:div>
        <w:div w:id="1343750308">
          <w:marLeft w:val="640"/>
          <w:marRight w:val="0"/>
          <w:marTop w:val="0"/>
          <w:marBottom w:val="0"/>
          <w:divBdr>
            <w:top w:val="none" w:sz="0" w:space="0" w:color="auto"/>
            <w:left w:val="none" w:sz="0" w:space="0" w:color="auto"/>
            <w:bottom w:val="none" w:sz="0" w:space="0" w:color="auto"/>
            <w:right w:val="none" w:sz="0" w:space="0" w:color="auto"/>
          </w:divBdr>
        </w:div>
        <w:div w:id="1460419870">
          <w:marLeft w:val="640"/>
          <w:marRight w:val="0"/>
          <w:marTop w:val="0"/>
          <w:marBottom w:val="0"/>
          <w:divBdr>
            <w:top w:val="none" w:sz="0" w:space="0" w:color="auto"/>
            <w:left w:val="none" w:sz="0" w:space="0" w:color="auto"/>
            <w:bottom w:val="none" w:sz="0" w:space="0" w:color="auto"/>
            <w:right w:val="none" w:sz="0" w:space="0" w:color="auto"/>
          </w:divBdr>
        </w:div>
        <w:div w:id="1989018003">
          <w:marLeft w:val="640"/>
          <w:marRight w:val="0"/>
          <w:marTop w:val="0"/>
          <w:marBottom w:val="0"/>
          <w:divBdr>
            <w:top w:val="none" w:sz="0" w:space="0" w:color="auto"/>
            <w:left w:val="none" w:sz="0" w:space="0" w:color="auto"/>
            <w:bottom w:val="none" w:sz="0" w:space="0" w:color="auto"/>
            <w:right w:val="none" w:sz="0" w:space="0" w:color="auto"/>
          </w:divBdr>
        </w:div>
        <w:div w:id="934099166">
          <w:marLeft w:val="640"/>
          <w:marRight w:val="0"/>
          <w:marTop w:val="0"/>
          <w:marBottom w:val="0"/>
          <w:divBdr>
            <w:top w:val="none" w:sz="0" w:space="0" w:color="auto"/>
            <w:left w:val="none" w:sz="0" w:space="0" w:color="auto"/>
            <w:bottom w:val="none" w:sz="0" w:space="0" w:color="auto"/>
            <w:right w:val="none" w:sz="0" w:space="0" w:color="auto"/>
          </w:divBdr>
        </w:div>
        <w:div w:id="428695932">
          <w:marLeft w:val="640"/>
          <w:marRight w:val="0"/>
          <w:marTop w:val="0"/>
          <w:marBottom w:val="0"/>
          <w:divBdr>
            <w:top w:val="none" w:sz="0" w:space="0" w:color="auto"/>
            <w:left w:val="none" w:sz="0" w:space="0" w:color="auto"/>
            <w:bottom w:val="none" w:sz="0" w:space="0" w:color="auto"/>
            <w:right w:val="none" w:sz="0" w:space="0" w:color="auto"/>
          </w:divBdr>
        </w:div>
        <w:div w:id="83573226">
          <w:marLeft w:val="640"/>
          <w:marRight w:val="0"/>
          <w:marTop w:val="0"/>
          <w:marBottom w:val="0"/>
          <w:divBdr>
            <w:top w:val="none" w:sz="0" w:space="0" w:color="auto"/>
            <w:left w:val="none" w:sz="0" w:space="0" w:color="auto"/>
            <w:bottom w:val="none" w:sz="0" w:space="0" w:color="auto"/>
            <w:right w:val="none" w:sz="0" w:space="0" w:color="auto"/>
          </w:divBdr>
        </w:div>
      </w:divsChild>
    </w:div>
    <w:div w:id="451706372">
      <w:bodyDiv w:val="1"/>
      <w:marLeft w:val="0"/>
      <w:marRight w:val="0"/>
      <w:marTop w:val="0"/>
      <w:marBottom w:val="0"/>
      <w:divBdr>
        <w:top w:val="none" w:sz="0" w:space="0" w:color="auto"/>
        <w:left w:val="none" w:sz="0" w:space="0" w:color="auto"/>
        <w:bottom w:val="none" w:sz="0" w:space="0" w:color="auto"/>
        <w:right w:val="none" w:sz="0" w:space="0" w:color="auto"/>
      </w:divBdr>
      <w:divsChild>
        <w:div w:id="442501667">
          <w:marLeft w:val="640"/>
          <w:marRight w:val="0"/>
          <w:marTop w:val="0"/>
          <w:marBottom w:val="0"/>
          <w:divBdr>
            <w:top w:val="none" w:sz="0" w:space="0" w:color="auto"/>
            <w:left w:val="none" w:sz="0" w:space="0" w:color="auto"/>
            <w:bottom w:val="none" w:sz="0" w:space="0" w:color="auto"/>
            <w:right w:val="none" w:sz="0" w:space="0" w:color="auto"/>
          </w:divBdr>
        </w:div>
        <w:div w:id="1461731008">
          <w:marLeft w:val="640"/>
          <w:marRight w:val="0"/>
          <w:marTop w:val="0"/>
          <w:marBottom w:val="0"/>
          <w:divBdr>
            <w:top w:val="none" w:sz="0" w:space="0" w:color="auto"/>
            <w:left w:val="none" w:sz="0" w:space="0" w:color="auto"/>
            <w:bottom w:val="none" w:sz="0" w:space="0" w:color="auto"/>
            <w:right w:val="none" w:sz="0" w:space="0" w:color="auto"/>
          </w:divBdr>
        </w:div>
        <w:div w:id="218129806">
          <w:marLeft w:val="640"/>
          <w:marRight w:val="0"/>
          <w:marTop w:val="0"/>
          <w:marBottom w:val="0"/>
          <w:divBdr>
            <w:top w:val="none" w:sz="0" w:space="0" w:color="auto"/>
            <w:left w:val="none" w:sz="0" w:space="0" w:color="auto"/>
            <w:bottom w:val="none" w:sz="0" w:space="0" w:color="auto"/>
            <w:right w:val="none" w:sz="0" w:space="0" w:color="auto"/>
          </w:divBdr>
        </w:div>
        <w:div w:id="838234980">
          <w:marLeft w:val="640"/>
          <w:marRight w:val="0"/>
          <w:marTop w:val="0"/>
          <w:marBottom w:val="0"/>
          <w:divBdr>
            <w:top w:val="none" w:sz="0" w:space="0" w:color="auto"/>
            <w:left w:val="none" w:sz="0" w:space="0" w:color="auto"/>
            <w:bottom w:val="none" w:sz="0" w:space="0" w:color="auto"/>
            <w:right w:val="none" w:sz="0" w:space="0" w:color="auto"/>
          </w:divBdr>
        </w:div>
        <w:div w:id="650135559">
          <w:marLeft w:val="640"/>
          <w:marRight w:val="0"/>
          <w:marTop w:val="0"/>
          <w:marBottom w:val="0"/>
          <w:divBdr>
            <w:top w:val="none" w:sz="0" w:space="0" w:color="auto"/>
            <w:left w:val="none" w:sz="0" w:space="0" w:color="auto"/>
            <w:bottom w:val="none" w:sz="0" w:space="0" w:color="auto"/>
            <w:right w:val="none" w:sz="0" w:space="0" w:color="auto"/>
          </w:divBdr>
        </w:div>
        <w:div w:id="834339137">
          <w:marLeft w:val="640"/>
          <w:marRight w:val="0"/>
          <w:marTop w:val="0"/>
          <w:marBottom w:val="0"/>
          <w:divBdr>
            <w:top w:val="none" w:sz="0" w:space="0" w:color="auto"/>
            <w:left w:val="none" w:sz="0" w:space="0" w:color="auto"/>
            <w:bottom w:val="none" w:sz="0" w:space="0" w:color="auto"/>
            <w:right w:val="none" w:sz="0" w:space="0" w:color="auto"/>
          </w:divBdr>
        </w:div>
        <w:div w:id="819035881">
          <w:marLeft w:val="640"/>
          <w:marRight w:val="0"/>
          <w:marTop w:val="0"/>
          <w:marBottom w:val="0"/>
          <w:divBdr>
            <w:top w:val="none" w:sz="0" w:space="0" w:color="auto"/>
            <w:left w:val="none" w:sz="0" w:space="0" w:color="auto"/>
            <w:bottom w:val="none" w:sz="0" w:space="0" w:color="auto"/>
            <w:right w:val="none" w:sz="0" w:space="0" w:color="auto"/>
          </w:divBdr>
        </w:div>
        <w:div w:id="722679693">
          <w:marLeft w:val="640"/>
          <w:marRight w:val="0"/>
          <w:marTop w:val="0"/>
          <w:marBottom w:val="0"/>
          <w:divBdr>
            <w:top w:val="none" w:sz="0" w:space="0" w:color="auto"/>
            <w:left w:val="none" w:sz="0" w:space="0" w:color="auto"/>
            <w:bottom w:val="none" w:sz="0" w:space="0" w:color="auto"/>
            <w:right w:val="none" w:sz="0" w:space="0" w:color="auto"/>
          </w:divBdr>
        </w:div>
        <w:div w:id="43992365">
          <w:marLeft w:val="640"/>
          <w:marRight w:val="0"/>
          <w:marTop w:val="0"/>
          <w:marBottom w:val="0"/>
          <w:divBdr>
            <w:top w:val="none" w:sz="0" w:space="0" w:color="auto"/>
            <w:left w:val="none" w:sz="0" w:space="0" w:color="auto"/>
            <w:bottom w:val="none" w:sz="0" w:space="0" w:color="auto"/>
            <w:right w:val="none" w:sz="0" w:space="0" w:color="auto"/>
          </w:divBdr>
        </w:div>
        <w:div w:id="1919974113">
          <w:marLeft w:val="640"/>
          <w:marRight w:val="0"/>
          <w:marTop w:val="0"/>
          <w:marBottom w:val="0"/>
          <w:divBdr>
            <w:top w:val="none" w:sz="0" w:space="0" w:color="auto"/>
            <w:left w:val="none" w:sz="0" w:space="0" w:color="auto"/>
            <w:bottom w:val="none" w:sz="0" w:space="0" w:color="auto"/>
            <w:right w:val="none" w:sz="0" w:space="0" w:color="auto"/>
          </w:divBdr>
        </w:div>
        <w:div w:id="1057315674">
          <w:marLeft w:val="640"/>
          <w:marRight w:val="0"/>
          <w:marTop w:val="0"/>
          <w:marBottom w:val="0"/>
          <w:divBdr>
            <w:top w:val="none" w:sz="0" w:space="0" w:color="auto"/>
            <w:left w:val="none" w:sz="0" w:space="0" w:color="auto"/>
            <w:bottom w:val="none" w:sz="0" w:space="0" w:color="auto"/>
            <w:right w:val="none" w:sz="0" w:space="0" w:color="auto"/>
          </w:divBdr>
        </w:div>
        <w:div w:id="1838767224">
          <w:marLeft w:val="640"/>
          <w:marRight w:val="0"/>
          <w:marTop w:val="0"/>
          <w:marBottom w:val="0"/>
          <w:divBdr>
            <w:top w:val="none" w:sz="0" w:space="0" w:color="auto"/>
            <w:left w:val="none" w:sz="0" w:space="0" w:color="auto"/>
            <w:bottom w:val="none" w:sz="0" w:space="0" w:color="auto"/>
            <w:right w:val="none" w:sz="0" w:space="0" w:color="auto"/>
          </w:divBdr>
        </w:div>
        <w:div w:id="145249013">
          <w:marLeft w:val="640"/>
          <w:marRight w:val="0"/>
          <w:marTop w:val="0"/>
          <w:marBottom w:val="0"/>
          <w:divBdr>
            <w:top w:val="none" w:sz="0" w:space="0" w:color="auto"/>
            <w:left w:val="none" w:sz="0" w:space="0" w:color="auto"/>
            <w:bottom w:val="none" w:sz="0" w:space="0" w:color="auto"/>
            <w:right w:val="none" w:sz="0" w:space="0" w:color="auto"/>
          </w:divBdr>
        </w:div>
        <w:div w:id="1461337468">
          <w:marLeft w:val="640"/>
          <w:marRight w:val="0"/>
          <w:marTop w:val="0"/>
          <w:marBottom w:val="0"/>
          <w:divBdr>
            <w:top w:val="none" w:sz="0" w:space="0" w:color="auto"/>
            <w:left w:val="none" w:sz="0" w:space="0" w:color="auto"/>
            <w:bottom w:val="none" w:sz="0" w:space="0" w:color="auto"/>
            <w:right w:val="none" w:sz="0" w:space="0" w:color="auto"/>
          </w:divBdr>
        </w:div>
        <w:div w:id="186721125">
          <w:marLeft w:val="640"/>
          <w:marRight w:val="0"/>
          <w:marTop w:val="0"/>
          <w:marBottom w:val="0"/>
          <w:divBdr>
            <w:top w:val="none" w:sz="0" w:space="0" w:color="auto"/>
            <w:left w:val="none" w:sz="0" w:space="0" w:color="auto"/>
            <w:bottom w:val="none" w:sz="0" w:space="0" w:color="auto"/>
            <w:right w:val="none" w:sz="0" w:space="0" w:color="auto"/>
          </w:divBdr>
        </w:div>
        <w:div w:id="612250504">
          <w:marLeft w:val="640"/>
          <w:marRight w:val="0"/>
          <w:marTop w:val="0"/>
          <w:marBottom w:val="0"/>
          <w:divBdr>
            <w:top w:val="none" w:sz="0" w:space="0" w:color="auto"/>
            <w:left w:val="none" w:sz="0" w:space="0" w:color="auto"/>
            <w:bottom w:val="none" w:sz="0" w:space="0" w:color="auto"/>
            <w:right w:val="none" w:sz="0" w:space="0" w:color="auto"/>
          </w:divBdr>
        </w:div>
        <w:div w:id="1495490162">
          <w:marLeft w:val="640"/>
          <w:marRight w:val="0"/>
          <w:marTop w:val="0"/>
          <w:marBottom w:val="0"/>
          <w:divBdr>
            <w:top w:val="none" w:sz="0" w:space="0" w:color="auto"/>
            <w:left w:val="none" w:sz="0" w:space="0" w:color="auto"/>
            <w:bottom w:val="none" w:sz="0" w:space="0" w:color="auto"/>
            <w:right w:val="none" w:sz="0" w:space="0" w:color="auto"/>
          </w:divBdr>
        </w:div>
        <w:div w:id="689991573">
          <w:marLeft w:val="640"/>
          <w:marRight w:val="0"/>
          <w:marTop w:val="0"/>
          <w:marBottom w:val="0"/>
          <w:divBdr>
            <w:top w:val="none" w:sz="0" w:space="0" w:color="auto"/>
            <w:left w:val="none" w:sz="0" w:space="0" w:color="auto"/>
            <w:bottom w:val="none" w:sz="0" w:space="0" w:color="auto"/>
            <w:right w:val="none" w:sz="0" w:space="0" w:color="auto"/>
          </w:divBdr>
        </w:div>
        <w:div w:id="1575973830">
          <w:marLeft w:val="640"/>
          <w:marRight w:val="0"/>
          <w:marTop w:val="0"/>
          <w:marBottom w:val="0"/>
          <w:divBdr>
            <w:top w:val="none" w:sz="0" w:space="0" w:color="auto"/>
            <w:left w:val="none" w:sz="0" w:space="0" w:color="auto"/>
            <w:bottom w:val="none" w:sz="0" w:space="0" w:color="auto"/>
            <w:right w:val="none" w:sz="0" w:space="0" w:color="auto"/>
          </w:divBdr>
        </w:div>
        <w:div w:id="340401381">
          <w:marLeft w:val="640"/>
          <w:marRight w:val="0"/>
          <w:marTop w:val="0"/>
          <w:marBottom w:val="0"/>
          <w:divBdr>
            <w:top w:val="none" w:sz="0" w:space="0" w:color="auto"/>
            <w:left w:val="none" w:sz="0" w:space="0" w:color="auto"/>
            <w:bottom w:val="none" w:sz="0" w:space="0" w:color="auto"/>
            <w:right w:val="none" w:sz="0" w:space="0" w:color="auto"/>
          </w:divBdr>
        </w:div>
        <w:div w:id="560681058">
          <w:marLeft w:val="640"/>
          <w:marRight w:val="0"/>
          <w:marTop w:val="0"/>
          <w:marBottom w:val="0"/>
          <w:divBdr>
            <w:top w:val="none" w:sz="0" w:space="0" w:color="auto"/>
            <w:left w:val="none" w:sz="0" w:space="0" w:color="auto"/>
            <w:bottom w:val="none" w:sz="0" w:space="0" w:color="auto"/>
            <w:right w:val="none" w:sz="0" w:space="0" w:color="auto"/>
          </w:divBdr>
        </w:div>
        <w:div w:id="1090271211">
          <w:marLeft w:val="640"/>
          <w:marRight w:val="0"/>
          <w:marTop w:val="0"/>
          <w:marBottom w:val="0"/>
          <w:divBdr>
            <w:top w:val="none" w:sz="0" w:space="0" w:color="auto"/>
            <w:left w:val="none" w:sz="0" w:space="0" w:color="auto"/>
            <w:bottom w:val="none" w:sz="0" w:space="0" w:color="auto"/>
            <w:right w:val="none" w:sz="0" w:space="0" w:color="auto"/>
          </w:divBdr>
        </w:div>
        <w:div w:id="1347172935">
          <w:marLeft w:val="640"/>
          <w:marRight w:val="0"/>
          <w:marTop w:val="0"/>
          <w:marBottom w:val="0"/>
          <w:divBdr>
            <w:top w:val="none" w:sz="0" w:space="0" w:color="auto"/>
            <w:left w:val="none" w:sz="0" w:space="0" w:color="auto"/>
            <w:bottom w:val="none" w:sz="0" w:space="0" w:color="auto"/>
            <w:right w:val="none" w:sz="0" w:space="0" w:color="auto"/>
          </w:divBdr>
        </w:div>
        <w:div w:id="426579431">
          <w:marLeft w:val="640"/>
          <w:marRight w:val="0"/>
          <w:marTop w:val="0"/>
          <w:marBottom w:val="0"/>
          <w:divBdr>
            <w:top w:val="none" w:sz="0" w:space="0" w:color="auto"/>
            <w:left w:val="none" w:sz="0" w:space="0" w:color="auto"/>
            <w:bottom w:val="none" w:sz="0" w:space="0" w:color="auto"/>
            <w:right w:val="none" w:sz="0" w:space="0" w:color="auto"/>
          </w:divBdr>
        </w:div>
        <w:div w:id="1655177638">
          <w:marLeft w:val="640"/>
          <w:marRight w:val="0"/>
          <w:marTop w:val="0"/>
          <w:marBottom w:val="0"/>
          <w:divBdr>
            <w:top w:val="none" w:sz="0" w:space="0" w:color="auto"/>
            <w:left w:val="none" w:sz="0" w:space="0" w:color="auto"/>
            <w:bottom w:val="none" w:sz="0" w:space="0" w:color="auto"/>
            <w:right w:val="none" w:sz="0" w:space="0" w:color="auto"/>
          </w:divBdr>
        </w:div>
        <w:div w:id="914125510">
          <w:marLeft w:val="640"/>
          <w:marRight w:val="0"/>
          <w:marTop w:val="0"/>
          <w:marBottom w:val="0"/>
          <w:divBdr>
            <w:top w:val="none" w:sz="0" w:space="0" w:color="auto"/>
            <w:left w:val="none" w:sz="0" w:space="0" w:color="auto"/>
            <w:bottom w:val="none" w:sz="0" w:space="0" w:color="auto"/>
            <w:right w:val="none" w:sz="0" w:space="0" w:color="auto"/>
          </w:divBdr>
        </w:div>
        <w:div w:id="1620604622">
          <w:marLeft w:val="640"/>
          <w:marRight w:val="0"/>
          <w:marTop w:val="0"/>
          <w:marBottom w:val="0"/>
          <w:divBdr>
            <w:top w:val="none" w:sz="0" w:space="0" w:color="auto"/>
            <w:left w:val="none" w:sz="0" w:space="0" w:color="auto"/>
            <w:bottom w:val="none" w:sz="0" w:space="0" w:color="auto"/>
            <w:right w:val="none" w:sz="0" w:space="0" w:color="auto"/>
          </w:divBdr>
        </w:div>
        <w:div w:id="1921984602">
          <w:marLeft w:val="640"/>
          <w:marRight w:val="0"/>
          <w:marTop w:val="0"/>
          <w:marBottom w:val="0"/>
          <w:divBdr>
            <w:top w:val="none" w:sz="0" w:space="0" w:color="auto"/>
            <w:left w:val="none" w:sz="0" w:space="0" w:color="auto"/>
            <w:bottom w:val="none" w:sz="0" w:space="0" w:color="auto"/>
            <w:right w:val="none" w:sz="0" w:space="0" w:color="auto"/>
          </w:divBdr>
        </w:div>
        <w:div w:id="853690522">
          <w:marLeft w:val="640"/>
          <w:marRight w:val="0"/>
          <w:marTop w:val="0"/>
          <w:marBottom w:val="0"/>
          <w:divBdr>
            <w:top w:val="none" w:sz="0" w:space="0" w:color="auto"/>
            <w:left w:val="none" w:sz="0" w:space="0" w:color="auto"/>
            <w:bottom w:val="none" w:sz="0" w:space="0" w:color="auto"/>
            <w:right w:val="none" w:sz="0" w:space="0" w:color="auto"/>
          </w:divBdr>
        </w:div>
        <w:div w:id="2012178771">
          <w:marLeft w:val="640"/>
          <w:marRight w:val="0"/>
          <w:marTop w:val="0"/>
          <w:marBottom w:val="0"/>
          <w:divBdr>
            <w:top w:val="none" w:sz="0" w:space="0" w:color="auto"/>
            <w:left w:val="none" w:sz="0" w:space="0" w:color="auto"/>
            <w:bottom w:val="none" w:sz="0" w:space="0" w:color="auto"/>
            <w:right w:val="none" w:sz="0" w:space="0" w:color="auto"/>
          </w:divBdr>
        </w:div>
        <w:div w:id="1920016829">
          <w:marLeft w:val="640"/>
          <w:marRight w:val="0"/>
          <w:marTop w:val="0"/>
          <w:marBottom w:val="0"/>
          <w:divBdr>
            <w:top w:val="none" w:sz="0" w:space="0" w:color="auto"/>
            <w:left w:val="none" w:sz="0" w:space="0" w:color="auto"/>
            <w:bottom w:val="none" w:sz="0" w:space="0" w:color="auto"/>
            <w:right w:val="none" w:sz="0" w:space="0" w:color="auto"/>
          </w:divBdr>
        </w:div>
        <w:div w:id="822281969">
          <w:marLeft w:val="640"/>
          <w:marRight w:val="0"/>
          <w:marTop w:val="0"/>
          <w:marBottom w:val="0"/>
          <w:divBdr>
            <w:top w:val="none" w:sz="0" w:space="0" w:color="auto"/>
            <w:left w:val="none" w:sz="0" w:space="0" w:color="auto"/>
            <w:bottom w:val="none" w:sz="0" w:space="0" w:color="auto"/>
            <w:right w:val="none" w:sz="0" w:space="0" w:color="auto"/>
          </w:divBdr>
        </w:div>
        <w:div w:id="49620911">
          <w:marLeft w:val="640"/>
          <w:marRight w:val="0"/>
          <w:marTop w:val="0"/>
          <w:marBottom w:val="0"/>
          <w:divBdr>
            <w:top w:val="none" w:sz="0" w:space="0" w:color="auto"/>
            <w:left w:val="none" w:sz="0" w:space="0" w:color="auto"/>
            <w:bottom w:val="none" w:sz="0" w:space="0" w:color="auto"/>
            <w:right w:val="none" w:sz="0" w:space="0" w:color="auto"/>
          </w:divBdr>
        </w:div>
        <w:div w:id="1258637901">
          <w:marLeft w:val="640"/>
          <w:marRight w:val="0"/>
          <w:marTop w:val="0"/>
          <w:marBottom w:val="0"/>
          <w:divBdr>
            <w:top w:val="none" w:sz="0" w:space="0" w:color="auto"/>
            <w:left w:val="none" w:sz="0" w:space="0" w:color="auto"/>
            <w:bottom w:val="none" w:sz="0" w:space="0" w:color="auto"/>
            <w:right w:val="none" w:sz="0" w:space="0" w:color="auto"/>
          </w:divBdr>
        </w:div>
        <w:div w:id="1719011116">
          <w:marLeft w:val="640"/>
          <w:marRight w:val="0"/>
          <w:marTop w:val="0"/>
          <w:marBottom w:val="0"/>
          <w:divBdr>
            <w:top w:val="none" w:sz="0" w:space="0" w:color="auto"/>
            <w:left w:val="none" w:sz="0" w:space="0" w:color="auto"/>
            <w:bottom w:val="none" w:sz="0" w:space="0" w:color="auto"/>
            <w:right w:val="none" w:sz="0" w:space="0" w:color="auto"/>
          </w:divBdr>
        </w:div>
        <w:div w:id="189801665">
          <w:marLeft w:val="640"/>
          <w:marRight w:val="0"/>
          <w:marTop w:val="0"/>
          <w:marBottom w:val="0"/>
          <w:divBdr>
            <w:top w:val="none" w:sz="0" w:space="0" w:color="auto"/>
            <w:left w:val="none" w:sz="0" w:space="0" w:color="auto"/>
            <w:bottom w:val="none" w:sz="0" w:space="0" w:color="auto"/>
            <w:right w:val="none" w:sz="0" w:space="0" w:color="auto"/>
          </w:divBdr>
        </w:div>
        <w:div w:id="1705708906">
          <w:marLeft w:val="640"/>
          <w:marRight w:val="0"/>
          <w:marTop w:val="0"/>
          <w:marBottom w:val="0"/>
          <w:divBdr>
            <w:top w:val="none" w:sz="0" w:space="0" w:color="auto"/>
            <w:left w:val="none" w:sz="0" w:space="0" w:color="auto"/>
            <w:bottom w:val="none" w:sz="0" w:space="0" w:color="auto"/>
            <w:right w:val="none" w:sz="0" w:space="0" w:color="auto"/>
          </w:divBdr>
        </w:div>
        <w:div w:id="1119908751">
          <w:marLeft w:val="640"/>
          <w:marRight w:val="0"/>
          <w:marTop w:val="0"/>
          <w:marBottom w:val="0"/>
          <w:divBdr>
            <w:top w:val="none" w:sz="0" w:space="0" w:color="auto"/>
            <w:left w:val="none" w:sz="0" w:space="0" w:color="auto"/>
            <w:bottom w:val="none" w:sz="0" w:space="0" w:color="auto"/>
            <w:right w:val="none" w:sz="0" w:space="0" w:color="auto"/>
          </w:divBdr>
        </w:div>
        <w:div w:id="1739401307">
          <w:marLeft w:val="640"/>
          <w:marRight w:val="0"/>
          <w:marTop w:val="0"/>
          <w:marBottom w:val="0"/>
          <w:divBdr>
            <w:top w:val="none" w:sz="0" w:space="0" w:color="auto"/>
            <w:left w:val="none" w:sz="0" w:space="0" w:color="auto"/>
            <w:bottom w:val="none" w:sz="0" w:space="0" w:color="auto"/>
            <w:right w:val="none" w:sz="0" w:space="0" w:color="auto"/>
          </w:divBdr>
        </w:div>
        <w:div w:id="680082135">
          <w:marLeft w:val="640"/>
          <w:marRight w:val="0"/>
          <w:marTop w:val="0"/>
          <w:marBottom w:val="0"/>
          <w:divBdr>
            <w:top w:val="none" w:sz="0" w:space="0" w:color="auto"/>
            <w:left w:val="none" w:sz="0" w:space="0" w:color="auto"/>
            <w:bottom w:val="none" w:sz="0" w:space="0" w:color="auto"/>
            <w:right w:val="none" w:sz="0" w:space="0" w:color="auto"/>
          </w:divBdr>
        </w:div>
        <w:div w:id="1051071550">
          <w:marLeft w:val="640"/>
          <w:marRight w:val="0"/>
          <w:marTop w:val="0"/>
          <w:marBottom w:val="0"/>
          <w:divBdr>
            <w:top w:val="none" w:sz="0" w:space="0" w:color="auto"/>
            <w:left w:val="none" w:sz="0" w:space="0" w:color="auto"/>
            <w:bottom w:val="none" w:sz="0" w:space="0" w:color="auto"/>
            <w:right w:val="none" w:sz="0" w:space="0" w:color="auto"/>
          </w:divBdr>
        </w:div>
        <w:div w:id="1793747815">
          <w:marLeft w:val="640"/>
          <w:marRight w:val="0"/>
          <w:marTop w:val="0"/>
          <w:marBottom w:val="0"/>
          <w:divBdr>
            <w:top w:val="none" w:sz="0" w:space="0" w:color="auto"/>
            <w:left w:val="none" w:sz="0" w:space="0" w:color="auto"/>
            <w:bottom w:val="none" w:sz="0" w:space="0" w:color="auto"/>
            <w:right w:val="none" w:sz="0" w:space="0" w:color="auto"/>
          </w:divBdr>
        </w:div>
        <w:div w:id="1938558214">
          <w:marLeft w:val="640"/>
          <w:marRight w:val="0"/>
          <w:marTop w:val="0"/>
          <w:marBottom w:val="0"/>
          <w:divBdr>
            <w:top w:val="none" w:sz="0" w:space="0" w:color="auto"/>
            <w:left w:val="none" w:sz="0" w:space="0" w:color="auto"/>
            <w:bottom w:val="none" w:sz="0" w:space="0" w:color="auto"/>
            <w:right w:val="none" w:sz="0" w:space="0" w:color="auto"/>
          </w:divBdr>
        </w:div>
        <w:div w:id="1426000938">
          <w:marLeft w:val="640"/>
          <w:marRight w:val="0"/>
          <w:marTop w:val="0"/>
          <w:marBottom w:val="0"/>
          <w:divBdr>
            <w:top w:val="none" w:sz="0" w:space="0" w:color="auto"/>
            <w:left w:val="none" w:sz="0" w:space="0" w:color="auto"/>
            <w:bottom w:val="none" w:sz="0" w:space="0" w:color="auto"/>
            <w:right w:val="none" w:sz="0" w:space="0" w:color="auto"/>
          </w:divBdr>
        </w:div>
        <w:div w:id="732200697">
          <w:marLeft w:val="640"/>
          <w:marRight w:val="0"/>
          <w:marTop w:val="0"/>
          <w:marBottom w:val="0"/>
          <w:divBdr>
            <w:top w:val="none" w:sz="0" w:space="0" w:color="auto"/>
            <w:left w:val="none" w:sz="0" w:space="0" w:color="auto"/>
            <w:bottom w:val="none" w:sz="0" w:space="0" w:color="auto"/>
            <w:right w:val="none" w:sz="0" w:space="0" w:color="auto"/>
          </w:divBdr>
        </w:div>
        <w:div w:id="1394161864">
          <w:marLeft w:val="640"/>
          <w:marRight w:val="0"/>
          <w:marTop w:val="0"/>
          <w:marBottom w:val="0"/>
          <w:divBdr>
            <w:top w:val="none" w:sz="0" w:space="0" w:color="auto"/>
            <w:left w:val="none" w:sz="0" w:space="0" w:color="auto"/>
            <w:bottom w:val="none" w:sz="0" w:space="0" w:color="auto"/>
            <w:right w:val="none" w:sz="0" w:space="0" w:color="auto"/>
          </w:divBdr>
        </w:div>
        <w:div w:id="90585206">
          <w:marLeft w:val="640"/>
          <w:marRight w:val="0"/>
          <w:marTop w:val="0"/>
          <w:marBottom w:val="0"/>
          <w:divBdr>
            <w:top w:val="none" w:sz="0" w:space="0" w:color="auto"/>
            <w:left w:val="none" w:sz="0" w:space="0" w:color="auto"/>
            <w:bottom w:val="none" w:sz="0" w:space="0" w:color="auto"/>
            <w:right w:val="none" w:sz="0" w:space="0" w:color="auto"/>
          </w:divBdr>
        </w:div>
        <w:div w:id="440683560">
          <w:marLeft w:val="640"/>
          <w:marRight w:val="0"/>
          <w:marTop w:val="0"/>
          <w:marBottom w:val="0"/>
          <w:divBdr>
            <w:top w:val="none" w:sz="0" w:space="0" w:color="auto"/>
            <w:left w:val="none" w:sz="0" w:space="0" w:color="auto"/>
            <w:bottom w:val="none" w:sz="0" w:space="0" w:color="auto"/>
            <w:right w:val="none" w:sz="0" w:space="0" w:color="auto"/>
          </w:divBdr>
        </w:div>
        <w:div w:id="1161770064">
          <w:marLeft w:val="640"/>
          <w:marRight w:val="0"/>
          <w:marTop w:val="0"/>
          <w:marBottom w:val="0"/>
          <w:divBdr>
            <w:top w:val="none" w:sz="0" w:space="0" w:color="auto"/>
            <w:left w:val="none" w:sz="0" w:space="0" w:color="auto"/>
            <w:bottom w:val="none" w:sz="0" w:space="0" w:color="auto"/>
            <w:right w:val="none" w:sz="0" w:space="0" w:color="auto"/>
          </w:divBdr>
        </w:div>
        <w:div w:id="665598056">
          <w:marLeft w:val="640"/>
          <w:marRight w:val="0"/>
          <w:marTop w:val="0"/>
          <w:marBottom w:val="0"/>
          <w:divBdr>
            <w:top w:val="none" w:sz="0" w:space="0" w:color="auto"/>
            <w:left w:val="none" w:sz="0" w:space="0" w:color="auto"/>
            <w:bottom w:val="none" w:sz="0" w:space="0" w:color="auto"/>
            <w:right w:val="none" w:sz="0" w:space="0" w:color="auto"/>
          </w:divBdr>
        </w:div>
        <w:div w:id="725567244">
          <w:marLeft w:val="640"/>
          <w:marRight w:val="0"/>
          <w:marTop w:val="0"/>
          <w:marBottom w:val="0"/>
          <w:divBdr>
            <w:top w:val="none" w:sz="0" w:space="0" w:color="auto"/>
            <w:left w:val="none" w:sz="0" w:space="0" w:color="auto"/>
            <w:bottom w:val="none" w:sz="0" w:space="0" w:color="auto"/>
            <w:right w:val="none" w:sz="0" w:space="0" w:color="auto"/>
          </w:divBdr>
        </w:div>
        <w:div w:id="520700683">
          <w:marLeft w:val="640"/>
          <w:marRight w:val="0"/>
          <w:marTop w:val="0"/>
          <w:marBottom w:val="0"/>
          <w:divBdr>
            <w:top w:val="none" w:sz="0" w:space="0" w:color="auto"/>
            <w:left w:val="none" w:sz="0" w:space="0" w:color="auto"/>
            <w:bottom w:val="none" w:sz="0" w:space="0" w:color="auto"/>
            <w:right w:val="none" w:sz="0" w:space="0" w:color="auto"/>
          </w:divBdr>
        </w:div>
        <w:div w:id="1073819485">
          <w:marLeft w:val="640"/>
          <w:marRight w:val="0"/>
          <w:marTop w:val="0"/>
          <w:marBottom w:val="0"/>
          <w:divBdr>
            <w:top w:val="none" w:sz="0" w:space="0" w:color="auto"/>
            <w:left w:val="none" w:sz="0" w:space="0" w:color="auto"/>
            <w:bottom w:val="none" w:sz="0" w:space="0" w:color="auto"/>
            <w:right w:val="none" w:sz="0" w:space="0" w:color="auto"/>
          </w:divBdr>
        </w:div>
        <w:div w:id="83039842">
          <w:marLeft w:val="640"/>
          <w:marRight w:val="0"/>
          <w:marTop w:val="0"/>
          <w:marBottom w:val="0"/>
          <w:divBdr>
            <w:top w:val="none" w:sz="0" w:space="0" w:color="auto"/>
            <w:left w:val="none" w:sz="0" w:space="0" w:color="auto"/>
            <w:bottom w:val="none" w:sz="0" w:space="0" w:color="auto"/>
            <w:right w:val="none" w:sz="0" w:space="0" w:color="auto"/>
          </w:divBdr>
        </w:div>
        <w:div w:id="1482846641">
          <w:marLeft w:val="640"/>
          <w:marRight w:val="0"/>
          <w:marTop w:val="0"/>
          <w:marBottom w:val="0"/>
          <w:divBdr>
            <w:top w:val="none" w:sz="0" w:space="0" w:color="auto"/>
            <w:left w:val="none" w:sz="0" w:space="0" w:color="auto"/>
            <w:bottom w:val="none" w:sz="0" w:space="0" w:color="auto"/>
            <w:right w:val="none" w:sz="0" w:space="0" w:color="auto"/>
          </w:divBdr>
        </w:div>
        <w:div w:id="41173544">
          <w:marLeft w:val="640"/>
          <w:marRight w:val="0"/>
          <w:marTop w:val="0"/>
          <w:marBottom w:val="0"/>
          <w:divBdr>
            <w:top w:val="none" w:sz="0" w:space="0" w:color="auto"/>
            <w:left w:val="none" w:sz="0" w:space="0" w:color="auto"/>
            <w:bottom w:val="none" w:sz="0" w:space="0" w:color="auto"/>
            <w:right w:val="none" w:sz="0" w:space="0" w:color="auto"/>
          </w:divBdr>
        </w:div>
      </w:divsChild>
    </w:div>
    <w:div w:id="471294737">
      <w:bodyDiv w:val="1"/>
      <w:marLeft w:val="0"/>
      <w:marRight w:val="0"/>
      <w:marTop w:val="0"/>
      <w:marBottom w:val="0"/>
      <w:divBdr>
        <w:top w:val="none" w:sz="0" w:space="0" w:color="auto"/>
        <w:left w:val="none" w:sz="0" w:space="0" w:color="auto"/>
        <w:bottom w:val="none" w:sz="0" w:space="0" w:color="auto"/>
        <w:right w:val="none" w:sz="0" w:space="0" w:color="auto"/>
      </w:divBdr>
      <w:divsChild>
        <w:div w:id="87119095">
          <w:marLeft w:val="640"/>
          <w:marRight w:val="0"/>
          <w:marTop w:val="0"/>
          <w:marBottom w:val="0"/>
          <w:divBdr>
            <w:top w:val="none" w:sz="0" w:space="0" w:color="auto"/>
            <w:left w:val="none" w:sz="0" w:space="0" w:color="auto"/>
            <w:bottom w:val="none" w:sz="0" w:space="0" w:color="auto"/>
            <w:right w:val="none" w:sz="0" w:space="0" w:color="auto"/>
          </w:divBdr>
        </w:div>
        <w:div w:id="101724626">
          <w:marLeft w:val="640"/>
          <w:marRight w:val="0"/>
          <w:marTop w:val="0"/>
          <w:marBottom w:val="0"/>
          <w:divBdr>
            <w:top w:val="none" w:sz="0" w:space="0" w:color="auto"/>
            <w:left w:val="none" w:sz="0" w:space="0" w:color="auto"/>
            <w:bottom w:val="none" w:sz="0" w:space="0" w:color="auto"/>
            <w:right w:val="none" w:sz="0" w:space="0" w:color="auto"/>
          </w:divBdr>
        </w:div>
        <w:div w:id="144321615">
          <w:marLeft w:val="640"/>
          <w:marRight w:val="0"/>
          <w:marTop w:val="0"/>
          <w:marBottom w:val="0"/>
          <w:divBdr>
            <w:top w:val="none" w:sz="0" w:space="0" w:color="auto"/>
            <w:left w:val="none" w:sz="0" w:space="0" w:color="auto"/>
            <w:bottom w:val="none" w:sz="0" w:space="0" w:color="auto"/>
            <w:right w:val="none" w:sz="0" w:space="0" w:color="auto"/>
          </w:divBdr>
        </w:div>
        <w:div w:id="210919799">
          <w:marLeft w:val="640"/>
          <w:marRight w:val="0"/>
          <w:marTop w:val="0"/>
          <w:marBottom w:val="0"/>
          <w:divBdr>
            <w:top w:val="none" w:sz="0" w:space="0" w:color="auto"/>
            <w:left w:val="none" w:sz="0" w:space="0" w:color="auto"/>
            <w:bottom w:val="none" w:sz="0" w:space="0" w:color="auto"/>
            <w:right w:val="none" w:sz="0" w:space="0" w:color="auto"/>
          </w:divBdr>
        </w:div>
        <w:div w:id="267350727">
          <w:marLeft w:val="640"/>
          <w:marRight w:val="0"/>
          <w:marTop w:val="0"/>
          <w:marBottom w:val="0"/>
          <w:divBdr>
            <w:top w:val="none" w:sz="0" w:space="0" w:color="auto"/>
            <w:left w:val="none" w:sz="0" w:space="0" w:color="auto"/>
            <w:bottom w:val="none" w:sz="0" w:space="0" w:color="auto"/>
            <w:right w:val="none" w:sz="0" w:space="0" w:color="auto"/>
          </w:divBdr>
        </w:div>
        <w:div w:id="375543561">
          <w:marLeft w:val="640"/>
          <w:marRight w:val="0"/>
          <w:marTop w:val="0"/>
          <w:marBottom w:val="0"/>
          <w:divBdr>
            <w:top w:val="none" w:sz="0" w:space="0" w:color="auto"/>
            <w:left w:val="none" w:sz="0" w:space="0" w:color="auto"/>
            <w:bottom w:val="none" w:sz="0" w:space="0" w:color="auto"/>
            <w:right w:val="none" w:sz="0" w:space="0" w:color="auto"/>
          </w:divBdr>
        </w:div>
        <w:div w:id="391315546">
          <w:marLeft w:val="640"/>
          <w:marRight w:val="0"/>
          <w:marTop w:val="0"/>
          <w:marBottom w:val="0"/>
          <w:divBdr>
            <w:top w:val="none" w:sz="0" w:space="0" w:color="auto"/>
            <w:left w:val="none" w:sz="0" w:space="0" w:color="auto"/>
            <w:bottom w:val="none" w:sz="0" w:space="0" w:color="auto"/>
            <w:right w:val="none" w:sz="0" w:space="0" w:color="auto"/>
          </w:divBdr>
        </w:div>
        <w:div w:id="443351848">
          <w:marLeft w:val="640"/>
          <w:marRight w:val="0"/>
          <w:marTop w:val="0"/>
          <w:marBottom w:val="0"/>
          <w:divBdr>
            <w:top w:val="none" w:sz="0" w:space="0" w:color="auto"/>
            <w:left w:val="none" w:sz="0" w:space="0" w:color="auto"/>
            <w:bottom w:val="none" w:sz="0" w:space="0" w:color="auto"/>
            <w:right w:val="none" w:sz="0" w:space="0" w:color="auto"/>
          </w:divBdr>
        </w:div>
        <w:div w:id="444619441">
          <w:marLeft w:val="640"/>
          <w:marRight w:val="0"/>
          <w:marTop w:val="0"/>
          <w:marBottom w:val="0"/>
          <w:divBdr>
            <w:top w:val="none" w:sz="0" w:space="0" w:color="auto"/>
            <w:left w:val="none" w:sz="0" w:space="0" w:color="auto"/>
            <w:bottom w:val="none" w:sz="0" w:space="0" w:color="auto"/>
            <w:right w:val="none" w:sz="0" w:space="0" w:color="auto"/>
          </w:divBdr>
        </w:div>
        <w:div w:id="457265372">
          <w:marLeft w:val="640"/>
          <w:marRight w:val="0"/>
          <w:marTop w:val="0"/>
          <w:marBottom w:val="0"/>
          <w:divBdr>
            <w:top w:val="none" w:sz="0" w:space="0" w:color="auto"/>
            <w:left w:val="none" w:sz="0" w:space="0" w:color="auto"/>
            <w:bottom w:val="none" w:sz="0" w:space="0" w:color="auto"/>
            <w:right w:val="none" w:sz="0" w:space="0" w:color="auto"/>
          </w:divBdr>
        </w:div>
        <w:div w:id="466633785">
          <w:marLeft w:val="640"/>
          <w:marRight w:val="0"/>
          <w:marTop w:val="0"/>
          <w:marBottom w:val="0"/>
          <w:divBdr>
            <w:top w:val="none" w:sz="0" w:space="0" w:color="auto"/>
            <w:left w:val="none" w:sz="0" w:space="0" w:color="auto"/>
            <w:bottom w:val="none" w:sz="0" w:space="0" w:color="auto"/>
            <w:right w:val="none" w:sz="0" w:space="0" w:color="auto"/>
          </w:divBdr>
        </w:div>
        <w:div w:id="516312586">
          <w:marLeft w:val="640"/>
          <w:marRight w:val="0"/>
          <w:marTop w:val="0"/>
          <w:marBottom w:val="0"/>
          <w:divBdr>
            <w:top w:val="none" w:sz="0" w:space="0" w:color="auto"/>
            <w:left w:val="none" w:sz="0" w:space="0" w:color="auto"/>
            <w:bottom w:val="none" w:sz="0" w:space="0" w:color="auto"/>
            <w:right w:val="none" w:sz="0" w:space="0" w:color="auto"/>
          </w:divBdr>
        </w:div>
        <w:div w:id="516652550">
          <w:marLeft w:val="640"/>
          <w:marRight w:val="0"/>
          <w:marTop w:val="0"/>
          <w:marBottom w:val="0"/>
          <w:divBdr>
            <w:top w:val="none" w:sz="0" w:space="0" w:color="auto"/>
            <w:left w:val="none" w:sz="0" w:space="0" w:color="auto"/>
            <w:bottom w:val="none" w:sz="0" w:space="0" w:color="auto"/>
            <w:right w:val="none" w:sz="0" w:space="0" w:color="auto"/>
          </w:divBdr>
        </w:div>
        <w:div w:id="588468593">
          <w:marLeft w:val="640"/>
          <w:marRight w:val="0"/>
          <w:marTop w:val="0"/>
          <w:marBottom w:val="0"/>
          <w:divBdr>
            <w:top w:val="none" w:sz="0" w:space="0" w:color="auto"/>
            <w:left w:val="none" w:sz="0" w:space="0" w:color="auto"/>
            <w:bottom w:val="none" w:sz="0" w:space="0" w:color="auto"/>
            <w:right w:val="none" w:sz="0" w:space="0" w:color="auto"/>
          </w:divBdr>
        </w:div>
        <w:div w:id="667253588">
          <w:marLeft w:val="640"/>
          <w:marRight w:val="0"/>
          <w:marTop w:val="0"/>
          <w:marBottom w:val="0"/>
          <w:divBdr>
            <w:top w:val="none" w:sz="0" w:space="0" w:color="auto"/>
            <w:left w:val="none" w:sz="0" w:space="0" w:color="auto"/>
            <w:bottom w:val="none" w:sz="0" w:space="0" w:color="auto"/>
            <w:right w:val="none" w:sz="0" w:space="0" w:color="auto"/>
          </w:divBdr>
        </w:div>
        <w:div w:id="682318201">
          <w:marLeft w:val="640"/>
          <w:marRight w:val="0"/>
          <w:marTop w:val="0"/>
          <w:marBottom w:val="0"/>
          <w:divBdr>
            <w:top w:val="none" w:sz="0" w:space="0" w:color="auto"/>
            <w:left w:val="none" w:sz="0" w:space="0" w:color="auto"/>
            <w:bottom w:val="none" w:sz="0" w:space="0" w:color="auto"/>
            <w:right w:val="none" w:sz="0" w:space="0" w:color="auto"/>
          </w:divBdr>
        </w:div>
        <w:div w:id="725378587">
          <w:marLeft w:val="640"/>
          <w:marRight w:val="0"/>
          <w:marTop w:val="0"/>
          <w:marBottom w:val="0"/>
          <w:divBdr>
            <w:top w:val="none" w:sz="0" w:space="0" w:color="auto"/>
            <w:left w:val="none" w:sz="0" w:space="0" w:color="auto"/>
            <w:bottom w:val="none" w:sz="0" w:space="0" w:color="auto"/>
            <w:right w:val="none" w:sz="0" w:space="0" w:color="auto"/>
          </w:divBdr>
        </w:div>
        <w:div w:id="762915965">
          <w:marLeft w:val="640"/>
          <w:marRight w:val="0"/>
          <w:marTop w:val="0"/>
          <w:marBottom w:val="0"/>
          <w:divBdr>
            <w:top w:val="none" w:sz="0" w:space="0" w:color="auto"/>
            <w:left w:val="none" w:sz="0" w:space="0" w:color="auto"/>
            <w:bottom w:val="none" w:sz="0" w:space="0" w:color="auto"/>
            <w:right w:val="none" w:sz="0" w:space="0" w:color="auto"/>
          </w:divBdr>
        </w:div>
        <w:div w:id="763693734">
          <w:marLeft w:val="640"/>
          <w:marRight w:val="0"/>
          <w:marTop w:val="0"/>
          <w:marBottom w:val="0"/>
          <w:divBdr>
            <w:top w:val="none" w:sz="0" w:space="0" w:color="auto"/>
            <w:left w:val="none" w:sz="0" w:space="0" w:color="auto"/>
            <w:bottom w:val="none" w:sz="0" w:space="0" w:color="auto"/>
            <w:right w:val="none" w:sz="0" w:space="0" w:color="auto"/>
          </w:divBdr>
        </w:div>
        <w:div w:id="817527680">
          <w:marLeft w:val="640"/>
          <w:marRight w:val="0"/>
          <w:marTop w:val="0"/>
          <w:marBottom w:val="0"/>
          <w:divBdr>
            <w:top w:val="none" w:sz="0" w:space="0" w:color="auto"/>
            <w:left w:val="none" w:sz="0" w:space="0" w:color="auto"/>
            <w:bottom w:val="none" w:sz="0" w:space="0" w:color="auto"/>
            <w:right w:val="none" w:sz="0" w:space="0" w:color="auto"/>
          </w:divBdr>
        </w:div>
        <w:div w:id="832915827">
          <w:marLeft w:val="640"/>
          <w:marRight w:val="0"/>
          <w:marTop w:val="0"/>
          <w:marBottom w:val="0"/>
          <w:divBdr>
            <w:top w:val="none" w:sz="0" w:space="0" w:color="auto"/>
            <w:left w:val="none" w:sz="0" w:space="0" w:color="auto"/>
            <w:bottom w:val="none" w:sz="0" w:space="0" w:color="auto"/>
            <w:right w:val="none" w:sz="0" w:space="0" w:color="auto"/>
          </w:divBdr>
        </w:div>
        <w:div w:id="870072105">
          <w:marLeft w:val="640"/>
          <w:marRight w:val="0"/>
          <w:marTop w:val="0"/>
          <w:marBottom w:val="0"/>
          <w:divBdr>
            <w:top w:val="none" w:sz="0" w:space="0" w:color="auto"/>
            <w:left w:val="none" w:sz="0" w:space="0" w:color="auto"/>
            <w:bottom w:val="none" w:sz="0" w:space="0" w:color="auto"/>
            <w:right w:val="none" w:sz="0" w:space="0" w:color="auto"/>
          </w:divBdr>
        </w:div>
        <w:div w:id="895094176">
          <w:marLeft w:val="640"/>
          <w:marRight w:val="0"/>
          <w:marTop w:val="0"/>
          <w:marBottom w:val="0"/>
          <w:divBdr>
            <w:top w:val="none" w:sz="0" w:space="0" w:color="auto"/>
            <w:left w:val="none" w:sz="0" w:space="0" w:color="auto"/>
            <w:bottom w:val="none" w:sz="0" w:space="0" w:color="auto"/>
            <w:right w:val="none" w:sz="0" w:space="0" w:color="auto"/>
          </w:divBdr>
        </w:div>
        <w:div w:id="900869756">
          <w:marLeft w:val="640"/>
          <w:marRight w:val="0"/>
          <w:marTop w:val="0"/>
          <w:marBottom w:val="0"/>
          <w:divBdr>
            <w:top w:val="none" w:sz="0" w:space="0" w:color="auto"/>
            <w:left w:val="none" w:sz="0" w:space="0" w:color="auto"/>
            <w:bottom w:val="none" w:sz="0" w:space="0" w:color="auto"/>
            <w:right w:val="none" w:sz="0" w:space="0" w:color="auto"/>
          </w:divBdr>
        </w:div>
        <w:div w:id="911936689">
          <w:marLeft w:val="640"/>
          <w:marRight w:val="0"/>
          <w:marTop w:val="0"/>
          <w:marBottom w:val="0"/>
          <w:divBdr>
            <w:top w:val="none" w:sz="0" w:space="0" w:color="auto"/>
            <w:left w:val="none" w:sz="0" w:space="0" w:color="auto"/>
            <w:bottom w:val="none" w:sz="0" w:space="0" w:color="auto"/>
            <w:right w:val="none" w:sz="0" w:space="0" w:color="auto"/>
          </w:divBdr>
        </w:div>
        <w:div w:id="915432783">
          <w:marLeft w:val="640"/>
          <w:marRight w:val="0"/>
          <w:marTop w:val="0"/>
          <w:marBottom w:val="0"/>
          <w:divBdr>
            <w:top w:val="none" w:sz="0" w:space="0" w:color="auto"/>
            <w:left w:val="none" w:sz="0" w:space="0" w:color="auto"/>
            <w:bottom w:val="none" w:sz="0" w:space="0" w:color="auto"/>
            <w:right w:val="none" w:sz="0" w:space="0" w:color="auto"/>
          </w:divBdr>
        </w:div>
        <w:div w:id="1019087865">
          <w:marLeft w:val="640"/>
          <w:marRight w:val="0"/>
          <w:marTop w:val="0"/>
          <w:marBottom w:val="0"/>
          <w:divBdr>
            <w:top w:val="none" w:sz="0" w:space="0" w:color="auto"/>
            <w:left w:val="none" w:sz="0" w:space="0" w:color="auto"/>
            <w:bottom w:val="none" w:sz="0" w:space="0" w:color="auto"/>
            <w:right w:val="none" w:sz="0" w:space="0" w:color="auto"/>
          </w:divBdr>
        </w:div>
        <w:div w:id="1055006165">
          <w:marLeft w:val="640"/>
          <w:marRight w:val="0"/>
          <w:marTop w:val="0"/>
          <w:marBottom w:val="0"/>
          <w:divBdr>
            <w:top w:val="none" w:sz="0" w:space="0" w:color="auto"/>
            <w:left w:val="none" w:sz="0" w:space="0" w:color="auto"/>
            <w:bottom w:val="none" w:sz="0" w:space="0" w:color="auto"/>
            <w:right w:val="none" w:sz="0" w:space="0" w:color="auto"/>
          </w:divBdr>
        </w:div>
        <w:div w:id="1128006958">
          <w:marLeft w:val="640"/>
          <w:marRight w:val="0"/>
          <w:marTop w:val="0"/>
          <w:marBottom w:val="0"/>
          <w:divBdr>
            <w:top w:val="none" w:sz="0" w:space="0" w:color="auto"/>
            <w:left w:val="none" w:sz="0" w:space="0" w:color="auto"/>
            <w:bottom w:val="none" w:sz="0" w:space="0" w:color="auto"/>
            <w:right w:val="none" w:sz="0" w:space="0" w:color="auto"/>
          </w:divBdr>
        </w:div>
        <w:div w:id="1174567225">
          <w:marLeft w:val="640"/>
          <w:marRight w:val="0"/>
          <w:marTop w:val="0"/>
          <w:marBottom w:val="0"/>
          <w:divBdr>
            <w:top w:val="none" w:sz="0" w:space="0" w:color="auto"/>
            <w:left w:val="none" w:sz="0" w:space="0" w:color="auto"/>
            <w:bottom w:val="none" w:sz="0" w:space="0" w:color="auto"/>
            <w:right w:val="none" w:sz="0" w:space="0" w:color="auto"/>
          </w:divBdr>
        </w:div>
        <w:div w:id="1237861326">
          <w:marLeft w:val="640"/>
          <w:marRight w:val="0"/>
          <w:marTop w:val="0"/>
          <w:marBottom w:val="0"/>
          <w:divBdr>
            <w:top w:val="none" w:sz="0" w:space="0" w:color="auto"/>
            <w:left w:val="none" w:sz="0" w:space="0" w:color="auto"/>
            <w:bottom w:val="none" w:sz="0" w:space="0" w:color="auto"/>
            <w:right w:val="none" w:sz="0" w:space="0" w:color="auto"/>
          </w:divBdr>
        </w:div>
        <w:div w:id="1296570112">
          <w:marLeft w:val="640"/>
          <w:marRight w:val="0"/>
          <w:marTop w:val="0"/>
          <w:marBottom w:val="0"/>
          <w:divBdr>
            <w:top w:val="none" w:sz="0" w:space="0" w:color="auto"/>
            <w:left w:val="none" w:sz="0" w:space="0" w:color="auto"/>
            <w:bottom w:val="none" w:sz="0" w:space="0" w:color="auto"/>
            <w:right w:val="none" w:sz="0" w:space="0" w:color="auto"/>
          </w:divBdr>
        </w:div>
        <w:div w:id="1316909572">
          <w:marLeft w:val="640"/>
          <w:marRight w:val="0"/>
          <w:marTop w:val="0"/>
          <w:marBottom w:val="0"/>
          <w:divBdr>
            <w:top w:val="none" w:sz="0" w:space="0" w:color="auto"/>
            <w:left w:val="none" w:sz="0" w:space="0" w:color="auto"/>
            <w:bottom w:val="none" w:sz="0" w:space="0" w:color="auto"/>
            <w:right w:val="none" w:sz="0" w:space="0" w:color="auto"/>
          </w:divBdr>
        </w:div>
        <w:div w:id="1319311930">
          <w:marLeft w:val="640"/>
          <w:marRight w:val="0"/>
          <w:marTop w:val="0"/>
          <w:marBottom w:val="0"/>
          <w:divBdr>
            <w:top w:val="none" w:sz="0" w:space="0" w:color="auto"/>
            <w:left w:val="none" w:sz="0" w:space="0" w:color="auto"/>
            <w:bottom w:val="none" w:sz="0" w:space="0" w:color="auto"/>
            <w:right w:val="none" w:sz="0" w:space="0" w:color="auto"/>
          </w:divBdr>
        </w:div>
        <w:div w:id="1338070098">
          <w:marLeft w:val="640"/>
          <w:marRight w:val="0"/>
          <w:marTop w:val="0"/>
          <w:marBottom w:val="0"/>
          <w:divBdr>
            <w:top w:val="none" w:sz="0" w:space="0" w:color="auto"/>
            <w:left w:val="none" w:sz="0" w:space="0" w:color="auto"/>
            <w:bottom w:val="none" w:sz="0" w:space="0" w:color="auto"/>
            <w:right w:val="none" w:sz="0" w:space="0" w:color="auto"/>
          </w:divBdr>
        </w:div>
        <w:div w:id="1394040842">
          <w:marLeft w:val="640"/>
          <w:marRight w:val="0"/>
          <w:marTop w:val="0"/>
          <w:marBottom w:val="0"/>
          <w:divBdr>
            <w:top w:val="none" w:sz="0" w:space="0" w:color="auto"/>
            <w:left w:val="none" w:sz="0" w:space="0" w:color="auto"/>
            <w:bottom w:val="none" w:sz="0" w:space="0" w:color="auto"/>
            <w:right w:val="none" w:sz="0" w:space="0" w:color="auto"/>
          </w:divBdr>
        </w:div>
        <w:div w:id="1438259404">
          <w:marLeft w:val="640"/>
          <w:marRight w:val="0"/>
          <w:marTop w:val="0"/>
          <w:marBottom w:val="0"/>
          <w:divBdr>
            <w:top w:val="none" w:sz="0" w:space="0" w:color="auto"/>
            <w:left w:val="none" w:sz="0" w:space="0" w:color="auto"/>
            <w:bottom w:val="none" w:sz="0" w:space="0" w:color="auto"/>
            <w:right w:val="none" w:sz="0" w:space="0" w:color="auto"/>
          </w:divBdr>
        </w:div>
        <w:div w:id="1517839735">
          <w:marLeft w:val="640"/>
          <w:marRight w:val="0"/>
          <w:marTop w:val="0"/>
          <w:marBottom w:val="0"/>
          <w:divBdr>
            <w:top w:val="none" w:sz="0" w:space="0" w:color="auto"/>
            <w:left w:val="none" w:sz="0" w:space="0" w:color="auto"/>
            <w:bottom w:val="none" w:sz="0" w:space="0" w:color="auto"/>
            <w:right w:val="none" w:sz="0" w:space="0" w:color="auto"/>
          </w:divBdr>
        </w:div>
        <w:div w:id="1568806607">
          <w:marLeft w:val="640"/>
          <w:marRight w:val="0"/>
          <w:marTop w:val="0"/>
          <w:marBottom w:val="0"/>
          <w:divBdr>
            <w:top w:val="none" w:sz="0" w:space="0" w:color="auto"/>
            <w:left w:val="none" w:sz="0" w:space="0" w:color="auto"/>
            <w:bottom w:val="none" w:sz="0" w:space="0" w:color="auto"/>
            <w:right w:val="none" w:sz="0" w:space="0" w:color="auto"/>
          </w:divBdr>
        </w:div>
        <w:div w:id="1609390583">
          <w:marLeft w:val="640"/>
          <w:marRight w:val="0"/>
          <w:marTop w:val="0"/>
          <w:marBottom w:val="0"/>
          <w:divBdr>
            <w:top w:val="none" w:sz="0" w:space="0" w:color="auto"/>
            <w:left w:val="none" w:sz="0" w:space="0" w:color="auto"/>
            <w:bottom w:val="none" w:sz="0" w:space="0" w:color="auto"/>
            <w:right w:val="none" w:sz="0" w:space="0" w:color="auto"/>
          </w:divBdr>
        </w:div>
        <w:div w:id="1928415696">
          <w:marLeft w:val="640"/>
          <w:marRight w:val="0"/>
          <w:marTop w:val="0"/>
          <w:marBottom w:val="0"/>
          <w:divBdr>
            <w:top w:val="none" w:sz="0" w:space="0" w:color="auto"/>
            <w:left w:val="none" w:sz="0" w:space="0" w:color="auto"/>
            <w:bottom w:val="none" w:sz="0" w:space="0" w:color="auto"/>
            <w:right w:val="none" w:sz="0" w:space="0" w:color="auto"/>
          </w:divBdr>
        </w:div>
        <w:div w:id="1981184698">
          <w:marLeft w:val="640"/>
          <w:marRight w:val="0"/>
          <w:marTop w:val="0"/>
          <w:marBottom w:val="0"/>
          <w:divBdr>
            <w:top w:val="none" w:sz="0" w:space="0" w:color="auto"/>
            <w:left w:val="none" w:sz="0" w:space="0" w:color="auto"/>
            <w:bottom w:val="none" w:sz="0" w:space="0" w:color="auto"/>
            <w:right w:val="none" w:sz="0" w:space="0" w:color="auto"/>
          </w:divBdr>
        </w:div>
        <w:div w:id="1988583981">
          <w:marLeft w:val="640"/>
          <w:marRight w:val="0"/>
          <w:marTop w:val="0"/>
          <w:marBottom w:val="0"/>
          <w:divBdr>
            <w:top w:val="none" w:sz="0" w:space="0" w:color="auto"/>
            <w:left w:val="none" w:sz="0" w:space="0" w:color="auto"/>
            <w:bottom w:val="none" w:sz="0" w:space="0" w:color="auto"/>
            <w:right w:val="none" w:sz="0" w:space="0" w:color="auto"/>
          </w:divBdr>
        </w:div>
        <w:div w:id="2021928106">
          <w:marLeft w:val="640"/>
          <w:marRight w:val="0"/>
          <w:marTop w:val="0"/>
          <w:marBottom w:val="0"/>
          <w:divBdr>
            <w:top w:val="none" w:sz="0" w:space="0" w:color="auto"/>
            <w:left w:val="none" w:sz="0" w:space="0" w:color="auto"/>
            <w:bottom w:val="none" w:sz="0" w:space="0" w:color="auto"/>
            <w:right w:val="none" w:sz="0" w:space="0" w:color="auto"/>
          </w:divBdr>
        </w:div>
        <w:div w:id="2130465203">
          <w:marLeft w:val="640"/>
          <w:marRight w:val="0"/>
          <w:marTop w:val="0"/>
          <w:marBottom w:val="0"/>
          <w:divBdr>
            <w:top w:val="none" w:sz="0" w:space="0" w:color="auto"/>
            <w:left w:val="none" w:sz="0" w:space="0" w:color="auto"/>
            <w:bottom w:val="none" w:sz="0" w:space="0" w:color="auto"/>
            <w:right w:val="none" w:sz="0" w:space="0" w:color="auto"/>
          </w:divBdr>
        </w:div>
      </w:divsChild>
    </w:div>
    <w:div w:id="475029904">
      <w:bodyDiv w:val="1"/>
      <w:marLeft w:val="0"/>
      <w:marRight w:val="0"/>
      <w:marTop w:val="0"/>
      <w:marBottom w:val="0"/>
      <w:divBdr>
        <w:top w:val="none" w:sz="0" w:space="0" w:color="auto"/>
        <w:left w:val="none" w:sz="0" w:space="0" w:color="auto"/>
        <w:bottom w:val="none" w:sz="0" w:space="0" w:color="auto"/>
        <w:right w:val="none" w:sz="0" w:space="0" w:color="auto"/>
      </w:divBdr>
      <w:divsChild>
        <w:div w:id="799113134">
          <w:marLeft w:val="640"/>
          <w:marRight w:val="0"/>
          <w:marTop w:val="0"/>
          <w:marBottom w:val="0"/>
          <w:divBdr>
            <w:top w:val="none" w:sz="0" w:space="0" w:color="auto"/>
            <w:left w:val="none" w:sz="0" w:space="0" w:color="auto"/>
            <w:bottom w:val="none" w:sz="0" w:space="0" w:color="auto"/>
            <w:right w:val="none" w:sz="0" w:space="0" w:color="auto"/>
          </w:divBdr>
        </w:div>
        <w:div w:id="1813282372">
          <w:marLeft w:val="640"/>
          <w:marRight w:val="0"/>
          <w:marTop w:val="0"/>
          <w:marBottom w:val="0"/>
          <w:divBdr>
            <w:top w:val="none" w:sz="0" w:space="0" w:color="auto"/>
            <w:left w:val="none" w:sz="0" w:space="0" w:color="auto"/>
            <w:bottom w:val="none" w:sz="0" w:space="0" w:color="auto"/>
            <w:right w:val="none" w:sz="0" w:space="0" w:color="auto"/>
          </w:divBdr>
        </w:div>
        <w:div w:id="1730759639">
          <w:marLeft w:val="640"/>
          <w:marRight w:val="0"/>
          <w:marTop w:val="0"/>
          <w:marBottom w:val="0"/>
          <w:divBdr>
            <w:top w:val="none" w:sz="0" w:space="0" w:color="auto"/>
            <w:left w:val="none" w:sz="0" w:space="0" w:color="auto"/>
            <w:bottom w:val="none" w:sz="0" w:space="0" w:color="auto"/>
            <w:right w:val="none" w:sz="0" w:space="0" w:color="auto"/>
          </w:divBdr>
        </w:div>
        <w:div w:id="1767461202">
          <w:marLeft w:val="640"/>
          <w:marRight w:val="0"/>
          <w:marTop w:val="0"/>
          <w:marBottom w:val="0"/>
          <w:divBdr>
            <w:top w:val="none" w:sz="0" w:space="0" w:color="auto"/>
            <w:left w:val="none" w:sz="0" w:space="0" w:color="auto"/>
            <w:bottom w:val="none" w:sz="0" w:space="0" w:color="auto"/>
            <w:right w:val="none" w:sz="0" w:space="0" w:color="auto"/>
          </w:divBdr>
        </w:div>
        <w:div w:id="501890847">
          <w:marLeft w:val="640"/>
          <w:marRight w:val="0"/>
          <w:marTop w:val="0"/>
          <w:marBottom w:val="0"/>
          <w:divBdr>
            <w:top w:val="none" w:sz="0" w:space="0" w:color="auto"/>
            <w:left w:val="none" w:sz="0" w:space="0" w:color="auto"/>
            <w:bottom w:val="none" w:sz="0" w:space="0" w:color="auto"/>
            <w:right w:val="none" w:sz="0" w:space="0" w:color="auto"/>
          </w:divBdr>
        </w:div>
        <w:div w:id="946816557">
          <w:marLeft w:val="640"/>
          <w:marRight w:val="0"/>
          <w:marTop w:val="0"/>
          <w:marBottom w:val="0"/>
          <w:divBdr>
            <w:top w:val="none" w:sz="0" w:space="0" w:color="auto"/>
            <w:left w:val="none" w:sz="0" w:space="0" w:color="auto"/>
            <w:bottom w:val="none" w:sz="0" w:space="0" w:color="auto"/>
            <w:right w:val="none" w:sz="0" w:space="0" w:color="auto"/>
          </w:divBdr>
        </w:div>
        <w:div w:id="169494693">
          <w:marLeft w:val="640"/>
          <w:marRight w:val="0"/>
          <w:marTop w:val="0"/>
          <w:marBottom w:val="0"/>
          <w:divBdr>
            <w:top w:val="none" w:sz="0" w:space="0" w:color="auto"/>
            <w:left w:val="none" w:sz="0" w:space="0" w:color="auto"/>
            <w:bottom w:val="none" w:sz="0" w:space="0" w:color="auto"/>
            <w:right w:val="none" w:sz="0" w:space="0" w:color="auto"/>
          </w:divBdr>
        </w:div>
        <w:div w:id="1931111810">
          <w:marLeft w:val="640"/>
          <w:marRight w:val="0"/>
          <w:marTop w:val="0"/>
          <w:marBottom w:val="0"/>
          <w:divBdr>
            <w:top w:val="none" w:sz="0" w:space="0" w:color="auto"/>
            <w:left w:val="none" w:sz="0" w:space="0" w:color="auto"/>
            <w:bottom w:val="none" w:sz="0" w:space="0" w:color="auto"/>
            <w:right w:val="none" w:sz="0" w:space="0" w:color="auto"/>
          </w:divBdr>
        </w:div>
        <w:div w:id="831406238">
          <w:marLeft w:val="640"/>
          <w:marRight w:val="0"/>
          <w:marTop w:val="0"/>
          <w:marBottom w:val="0"/>
          <w:divBdr>
            <w:top w:val="none" w:sz="0" w:space="0" w:color="auto"/>
            <w:left w:val="none" w:sz="0" w:space="0" w:color="auto"/>
            <w:bottom w:val="none" w:sz="0" w:space="0" w:color="auto"/>
            <w:right w:val="none" w:sz="0" w:space="0" w:color="auto"/>
          </w:divBdr>
        </w:div>
        <w:div w:id="976883784">
          <w:marLeft w:val="640"/>
          <w:marRight w:val="0"/>
          <w:marTop w:val="0"/>
          <w:marBottom w:val="0"/>
          <w:divBdr>
            <w:top w:val="none" w:sz="0" w:space="0" w:color="auto"/>
            <w:left w:val="none" w:sz="0" w:space="0" w:color="auto"/>
            <w:bottom w:val="none" w:sz="0" w:space="0" w:color="auto"/>
            <w:right w:val="none" w:sz="0" w:space="0" w:color="auto"/>
          </w:divBdr>
        </w:div>
        <w:div w:id="80876387">
          <w:marLeft w:val="640"/>
          <w:marRight w:val="0"/>
          <w:marTop w:val="0"/>
          <w:marBottom w:val="0"/>
          <w:divBdr>
            <w:top w:val="none" w:sz="0" w:space="0" w:color="auto"/>
            <w:left w:val="none" w:sz="0" w:space="0" w:color="auto"/>
            <w:bottom w:val="none" w:sz="0" w:space="0" w:color="auto"/>
            <w:right w:val="none" w:sz="0" w:space="0" w:color="auto"/>
          </w:divBdr>
        </w:div>
        <w:div w:id="969439805">
          <w:marLeft w:val="640"/>
          <w:marRight w:val="0"/>
          <w:marTop w:val="0"/>
          <w:marBottom w:val="0"/>
          <w:divBdr>
            <w:top w:val="none" w:sz="0" w:space="0" w:color="auto"/>
            <w:left w:val="none" w:sz="0" w:space="0" w:color="auto"/>
            <w:bottom w:val="none" w:sz="0" w:space="0" w:color="auto"/>
            <w:right w:val="none" w:sz="0" w:space="0" w:color="auto"/>
          </w:divBdr>
        </w:div>
        <w:div w:id="1013914905">
          <w:marLeft w:val="640"/>
          <w:marRight w:val="0"/>
          <w:marTop w:val="0"/>
          <w:marBottom w:val="0"/>
          <w:divBdr>
            <w:top w:val="none" w:sz="0" w:space="0" w:color="auto"/>
            <w:left w:val="none" w:sz="0" w:space="0" w:color="auto"/>
            <w:bottom w:val="none" w:sz="0" w:space="0" w:color="auto"/>
            <w:right w:val="none" w:sz="0" w:space="0" w:color="auto"/>
          </w:divBdr>
        </w:div>
        <w:div w:id="240144697">
          <w:marLeft w:val="640"/>
          <w:marRight w:val="0"/>
          <w:marTop w:val="0"/>
          <w:marBottom w:val="0"/>
          <w:divBdr>
            <w:top w:val="none" w:sz="0" w:space="0" w:color="auto"/>
            <w:left w:val="none" w:sz="0" w:space="0" w:color="auto"/>
            <w:bottom w:val="none" w:sz="0" w:space="0" w:color="auto"/>
            <w:right w:val="none" w:sz="0" w:space="0" w:color="auto"/>
          </w:divBdr>
        </w:div>
        <w:div w:id="1738626398">
          <w:marLeft w:val="640"/>
          <w:marRight w:val="0"/>
          <w:marTop w:val="0"/>
          <w:marBottom w:val="0"/>
          <w:divBdr>
            <w:top w:val="none" w:sz="0" w:space="0" w:color="auto"/>
            <w:left w:val="none" w:sz="0" w:space="0" w:color="auto"/>
            <w:bottom w:val="none" w:sz="0" w:space="0" w:color="auto"/>
            <w:right w:val="none" w:sz="0" w:space="0" w:color="auto"/>
          </w:divBdr>
        </w:div>
        <w:div w:id="926767997">
          <w:marLeft w:val="640"/>
          <w:marRight w:val="0"/>
          <w:marTop w:val="0"/>
          <w:marBottom w:val="0"/>
          <w:divBdr>
            <w:top w:val="none" w:sz="0" w:space="0" w:color="auto"/>
            <w:left w:val="none" w:sz="0" w:space="0" w:color="auto"/>
            <w:bottom w:val="none" w:sz="0" w:space="0" w:color="auto"/>
            <w:right w:val="none" w:sz="0" w:space="0" w:color="auto"/>
          </w:divBdr>
        </w:div>
        <w:div w:id="973676982">
          <w:marLeft w:val="640"/>
          <w:marRight w:val="0"/>
          <w:marTop w:val="0"/>
          <w:marBottom w:val="0"/>
          <w:divBdr>
            <w:top w:val="none" w:sz="0" w:space="0" w:color="auto"/>
            <w:left w:val="none" w:sz="0" w:space="0" w:color="auto"/>
            <w:bottom w:val="none" w:sz="0" w:space="0" w:color="auto"/>
            <w:right w:val="none" w:sz="0" w:space="0" w:color="auto"/>
          </w:divBdr>
        </w:div>
        <w:div w:id="163013332">
          <w:marLeft w:val="640"/>
          <w:marRight w:val="0"/>
          <w:marTop w:val="0"/>
          <w:marBottom w:val="0"/>
          <w:divBdr>
            <w:top w:val="none" w:sz="0" w:space="0" w:color="auto"/>
            <w:left w:val="none" w:sz="0" w:space="0" w:color="auto"/>
            <w:bottom w:val="none" w:sz="0" w:space="0" w:color="auto"/>
            <w:right w:val="none" w:sz="0" w:space="0" w:color="auto"/>
          </w:divBdr>
        </w:div>
        <w:div w:id="1661540285">
          <w:marLeft w:val="640"/>
          <w:marRight w:val="0"/>
          <w:marTop w:val="0"/>
          <w:marBottom w:val="0"/>
          <w:divBdr>
            <w:top w:val="none" w:sz="0" w:space="0" w:color="auto"/>
            <w:left w:val="none" w:sz="0" w:space="0" w:color="auto"/>
            <w:bottom w:val="none" w:sz="0" w:space="0" w:color="auto"/>
            <w:right w:val="none" w:sz="0" w:space="0" w:color="auto"/>
          </w:divBdr>
        </w:div>
        <w:div w:id="1751266874">
          <w:marLeft w:val="640"/>
          <w:marRight w:val="0"/>
          <w:marTop w:val="0"/>
          <w:marBottom w:val="0"/>
          <w:divBdr>
            <w:top w:val="none" w:sz="0" w:space="0" w:color="auto"/>
            <w:left w:val="none" w:sz="0" w:space="0" w:color="auto"/>
            <w:bottom w:val="none" w:sz="0" w:space="0" w:color="auto"/>
            <w:right w:val="none" w:sz="0" w:space="0" w:color="auto"/>
          </w:divBdr>
        </w:div>
        <w:div w:id="1786532395">
          <w:marLeft w:val="640"/>
          <w:marRight w:val="0"/>
          <w:marTop w:val="0"/>
          <w:marBottom w:val="0"/>
          <w:divBdr>
            <w:top w:val="none" w:sz="0" w:space="0" w:color="auto"/>
            <w:left w:val="none" w:sz="0" w:space="0" w:color="auto"/>
            <w:bottom w:val="none" w:sz="0" w:space="0" w:color="auto"/>
            <w:right w:val="none" w:sz="0" w:space="0" w:color="auto"/>
          </w:divBdr>
        </w:div>
        <w:div w:id="89854168">
          <w:marLeft w:val="640"/>
          <w:marRight w:val="0"/>
          <w:marTop w:val="0"/>
          <w:marBottom w:val="0"/>
          <w:divBdr>
            <w:top w:val="none" w:sz="0" w:space="0" w:color="auto"/>
            <w:left w:val="none" w:sz="0" w:space="0" w:color="auto"/>
            <w:bottom w:val="none" w:sz="0" w:space="0" w:color="auto"/>
            <w:right w:val="none" w:sz="0" w:space="0" w:color="auto"/>
          </w:divBdr>
        </w:div>
        <w:div w:id="51657064">
          <w:marLeft w:val="640"/>
          <w:marRight w:val="0"/>
          <w:marTop w:val="0"/>
          <w:marBottom w:val="0"/>
          <w:divBdr>
            <w:top w:val="none" w:sz="0" w:space="0" w:color="auto"/>
            <w:left w:val="none" w:sz="0" w:space="0" w:color="auto"/>
            <w:bottom w:val="none" w:sz="0" w:space="0" w:color="auto"/>
            <w:right w:val="none" w:sz="0" w:space="0" w:color="auto"/>
          </w:divBdr>
        </w:div>
        <w:div w:id="1518235220">
          <w:marLeft w:val="640"/>
          <w:marRight w:val="0"/>
          <w:marTop w:val="0"/>
          <w:marBottom w:val="0"/>
          <w:divBdr>
            <w:top w:val="none" w:sz="0" w:space="0" w:color="auto"/>
            <w:left w:val="none" w:sz="0" w:space="0" w:color="auto"/>
            <w:bottom w:val="none" w:sz="0" w:space="0" w:color="auto"/>
            <w:right w:val="none" w:sz="0" w:space="0" w:color="auto"/>
          </w:divBdr>
        </w:div>
        <w:div w:id="600651332">
          <w:marLeft w:val="640"/>
          <w:marRight w:val="0"/>
          <w:marTop w:val="0"/>
          <w:marBottom w:val="0"/>
          <w:divBdr>
            <w:top w:val="none" w:sz="0" w:space="0" w:color="auto"/>
            <w:left w:val="none" w:sz="0" w:space="0" w:color="auto"/>
            <w:bottom w:val="none" w:sz="0" w:space="0" w:color="auto"/>
            <w:right w:val="none" w:sz="0" w:space="0" w:color="auto"/>
          </w:divBdr>
        </w:div>
        <w:div w:id="1964647902">
          <w:marLeft w:val="640"/>
          <w:marRight w:val="0"/>
          <w:marTop w:val="0"/>
          <w:marBottom w:val="0"/>
          <w:divBdr>
            <w:top w:val="none" w:sz="0" w:space="0" w:color="auto"/>
            <w:left w:val="none" w:sz="0" w:space="0" w:color="auto"/>
            <w:bottom w:val="none" w:sz="0" w:space="0" w:color="auto"/>
            <w:right w:val="none" w:sz="0" w:space="0" w:color="auto"/>
          </w:divBdr>
        </w:div>
        <w:div w:id="101727512">
          <w:marLeft w:val="640"/>
          <w:marRight w:val="0"/>
          <w:marTop w:val="0"/>
          <w:marBottom w:val="0"/>
          <w:divBdr>
            <w:top w:val="none" w:sz="0" w:space="0" w:color="auto"/>
            <w:left w:val="none" w:sz="0" w:space="0" w:color="auto"/>
            <w:bottom w:val="none" w:sz="0" w:space="0" w:color="auto"/>
            <w:right w:val="none" w:sz="0" w:space="0" w:color="auto"/>
          </w:divBdr>
        </w:div>
        <w:div w:id="1776897291">
          <w:marLeft w:val="640"/>
          <w:marRight w:val="0"/>
          <w:marTop w:val="0"/>
          <w:marBottom w:val="0"/>
          <w:divBdr>
            <w:top w:val="none" w:sz="0" w:space="0" w:color="auto"/>
            <w:left w:val="none" w:sz="0" w:space="0" w:color="auto"/>
            <w:bottom w:val="none" w:sz="0" w:space="0" w:color="auto"/>
            <w:right w:val="none" w:sz="0" w:space="0" w:color="auto"/>
          </w:divBdr>
        </w:div>
        <w:div w:id="1072893226">
          <w:marLeft w:val="640"/>
          <w:marRight w:val="0"/>
          <w:marTop w:val="0"/>
          <w:marBottom w:val="0"/>
          <w:divBdr>
            <w:top w:val="none" w:sz="0" w:space="0" w:color="auto"/>
            <w:left w:val="none" w:sz="0" w:space="0" w:color="auto"/>
            <w:bottom w:val="none" w:sz="0" w:space="0" w:color="auto"/>
            <w:right w:val="none" w:sz="0" w:space="0" w:color="auto"/>
          </w:divBdr>
        </w:div>
        <w:div w:id="2024672957">
          <w:marLeft w:val="640"/>
          <w:marRight w:val="0"/>
          <w:marTop w:val="0"/>
          <w:marBottom w:val="0"/>
          <w:divBdr>
            <w:top w:val="none" w:sz="0" w:space="0" w:color="auto"/>
            <w:left w:val="none" w:sz="0" w:space="0" w:color="auto"/>
            <w:bottom w:val="none" w:sz="0" w:space="0" w:color="auto"/>
            <w:right w:val="none" w:sz="0" w:space="0" w:color="auto"/>
          </w:divBdr>
        </w:div>
        <w:div w:id="1196577580">
          <w:marLeft w:val="640"/>
          <w:marRight w:val="0"/>
          <w:marTop w:val="0"/>
          <w:marBottom w:val="0"/>
          <w:divBdr>
            <w:top w:val="none" w:sz="0" w:space="0" w:color="auto"/>
            <w:left w:val="none" w:sz="0" w:space="0" w:color="auto"/>
            <w:bottom w:val="none" w:sz="0" w:space="0" w:color="auto"/>
            <w:right w:val="none" w:sz="0" w:space="0" w:color="auto"/>
          </w:divBdr>
        </w:div>
        <w:div w:id="405997651">
          <w:marLeft w:val="640"/>
          <w:marRight w:val="0"/>
          <w:marTop w:val="0"/>
          <w:marBottom w:val="0"/>
          <w:divBdr>
            <w:top w:val="none" w:sz="0" w:space="0" w:color="auto"/>
            <w:left w:val="none" w:sz="0" w:space="0" w:color="auto"/>
            <w:bottom w:val="none" w:sz="0" w:space="0" w:color="auto"/>
            <w:right w:val="none" w:sz="0" w:space="0" w:color="auto"/>
          </w:divBdr>
        </w:div>
        <w:div w:id="42757569">
          <w:marLeft w:val="640"/>
          <w:marRight w:val="0"/>
          <w:marTop w:val="0"/>
          <w:marBottom w:val="0"/>
          <w:divBdr>
            <w:top w:val="none" w:sz="0" w:space="0" w:color="auto"/>
            <w:left w:val="none" w:sz="0" w:space="0" w:color="auto"/>
            <w:bottom w:val="none" w:sz="0" w:space="0" w:color="auto"/>
            <w:right w:val="none" w:sz="0" w:space="0" w:color="auto"/>
          </w:divBdr>
        </w:div>
        <w:div w:id="121316149">
          <w:marLeft w:val="640"/>
          <w:marRight w:val="0"/>
          <w:marTop w:val="0"/>
          <w:marBottom w:val="0"/>
          <w:divBdr>
            <w:top w:val="none" w:sz="0" w:space="0" w:color="auto"/>
            <w:left w:val="none" w:sz="0" w:space="0" w:color="auto"/>
            <w:bottom w:val="none" w:sz="0" w:space="0" w:color="auto"/>
            <w:right w:val="none" w:sz="0" w:space="0" w:color="auto"/>
          </w:divBdr>
        </w:div>
        <w:div w:id="305210727">
          <w:marLeft w:val="640"/>
          <w:marRight w:val="0"/>
          <w:marTop w:val="0"/>
          <w:marBottom w:val="0"/>
          <w:divBdr>
            <w:top w:val="none" w:sz="0" w:space="0" w:color="auto"/>
            <w:left w:val="none" w:sz="0" w:space="0" w:color="auto"/>
            <w:bottom w:val="none" w:sz="0" w:space="0" w:color="auto"/>
            <w:right w:val="none" w:sz="0" w:space="0" w:color="auto"/>
          </w:divBdr>
        </w:div>
        <w:div w:id="456949269">
          <w:marLeft w:val="640"/>
          <w:marRight w:val="0"/>
          <w:marTop w:val="0"/>
          <w:marBottom w:val="0"/>
          <w:divBdr>
            <w:top w:val="none" w:sz="0" w:space="0" w:color="auto"/>
            <w:left w:val="none" w:sz="0" w:space="0" w:color="auto"/>
            <w:bottom w:val="none" w:sz="0" w:space="0" w:color="auto"/>
            <w:right w:val="none" w:sz="0" w:space="0" w:color="auto"/>
          </w:divBdr>
        </w:div>
        <w:div w:id="874468164">
          <w:marLeft w:val="640"/>
          <w:marRight w:val="0"/>
          <w:marTop w:val="0"/>
          <w:marBottom w:val="0"/>
          <w:divBdr>
            <w:top w:val="none" w:sz="0" w:space="0" w:color="auto"/>
            <w:left w:val="none" w:sz="0" w:space="0" w:color="auto"/>
            <w:bottom w:val="none" w:sz="0" w:space="0" w:color="auto"/>
            <w:right w:val="none" w:sz="0" w:space="0" w:color="auto"/>
          </w:divBdr>
        </w:div>
        <w:div w:id="370228938">
          <w:marLeft w:val="640"/>
          <w:marRight w:val="0"/>
          <w:marTop w:val="0"/>
          <w:marBottom w:val="0"/>
          <w:divBdr>
            <w:top w:val="none" w:sz="0" w:space="0" w:color="auto"/>
            <w:left w:val="none" w:sz="0" w:space="0" w:color="auto"/>
            <w:bottom w:val="none" w:sz="0" w:space="0" w:color="auto"/>
            <w:right w:val="none" w:sz="0" w:space="0" w:color="auto"/>
          </w:divBdr>
        </w:div>
        <w:div w:id="1511522713">
          <w:marLeft w:val="640"/>
          <w:marRight w:val="0"/>
          <w:marTop w:val="0"/>
          <w:marBottom w:val="0"/>
          <w:divBdr>
            <w:top w:val="none" w:sz="0" w:space="0" w:color="auto"/>
            <w:left w:val="none" w:sz="0" w:space="0" w:color="auto"/>
            <w:bottom w:val="none" w:sz="0" w:space="0" w:color="auto"/>
            <w:right w:val="none" w:sz="0" w:space="0" w:color="auto"/>
          </w:divBdr>
        </w:div>
        <w:div w:id="1372806574">
          <w:marLeft w:val="640"/>
          <w:marRight w:val="0"/>
          <w:marTop w:val="0"/>
          <w:marBottom w:val="0"/>
          <w:divBdr>
            <w:top w:val="none" w:sz="0" w:space="0" w:color="auto"/>
            <w:left w:val="none" w:sz="0" w:space="0" w:color="auto"/>
            <w:bottom w:val="none" w:sz="0" w:space="0" w:color="auto"/>
            <w:right w:val="none" w:sz="0" w:space="0" w:color="auto"/>
          </w:divBdr>
        </w:div>
        <w:div w:id="932399006">
          <w:marLeft w:val="640"/>
          <w:marRight w:val="0"/>
          <w:marTop w:val="0"/>
          <w:marBottom w:val="0"/>
          <w:divBdr>
            <w:top w:val="none" w:sz="0" w:space="0" w:color="auto"/>
            <w:left w:val="none" w:sz="0" w:space="0" w:color="auto"/>
            <w:bottom w:val="none" w:sz="0" w:space="0" w:color="auto"/>
            <w:right w:val="none" w:sz="0" w:space="0" w:color="auto"/>
          </w:divBdr>
        </w:div>
        <w:div w:id="300548372">
          <w:marLeft w:val="640"/>
          <w:marRight w:val="0"/>
          <w:marTop w:val="0"/>
          <w:marBottom w:val="0"/>
          <w:divBdr>
            <w:top w:val="none" w:sz="0" w:space="0" w:color="auto"/>
            <w:left w:val="none" w:sz="0" w:space="0" w:color="auto"/>
            <w:bottom w:val="none" w:sz="0" w:space="0" w:color="auto"/>
            <w:right w:val="none" w:sz="0" w:space="0" w:color="auto"/>
          </w:divBdr>
        </w:div>
        <w:div w:id="665287452">
          <w:marLeft w:val="640"/>
          <w:marRight w:val="0"/>
          <w:marTop w:val="0"/>
          <w:marBottom w:val="0"/>
          <w:divBdr>
            <w:top w:val="none" w:sz="0" w:space="0" w:color="auto"/>
            <w:left w:val="none" w:sz="0" w:space="0" w:color="auto"/>
            <w:bottom w:val="none" w:sz="0" w:space="0" w:color="auto"/>
            <w:right w:val="none" w:sz="0" w:space="0" w:color="auto"/>
          </w:divBdr>
        </w:div>
        <w:div w:id="1205676991">
          <w:marLeft w:val="640"/>
          <w:marRight w:val="0"/>
          <w:marTop w:val="0"/>
          <w:marBottom w:val="0"/>
          <w:divBdr>
            <w:top w:val="none" w:sz="0" w:space="0" w:color="auto"/>
            <w:left w:val="none" w:sz="0" w:space="0" w:color="auto"/>
            <w:bottom w:val="none" w:sz="0" w:space="0" w:color="auto"/>
            <w:right w:val="none" w:sz="0" w:space="0" w:color="auto"/>
          </w:divBdr>
        </w:div>
        <w:div w:id="1507675548">
          <w:marLeft w:val="640"/>
          <w:marRight w:val="0"/>
          <w:marTop w:val="0"/>
          <w:marBottom w:val="0"/>
          <w:divBdr>
            <w:top w:val="none" w:sz="0" w:space="0" w:color="auto"/>
            <w:left w:val="none" w:sz="0" w:space="0" w:color="auto"/>
            <w:bottom w:val="none" w:sz="0" w:space="0" w:color="auto"/>
            <w:right w:val="none" w:sz="0" w:space="0" w:color="auto"/>
          </w:divBdr>
        </w:div>
        <w:div w:id="339814342">
          <w:marLeft w:val="640"/>
          <w:marRight w:val="0"/>
          <w:marTop w:val="0"/>
          <w:marBottom w:val="0"/>
          <w:divBdr>
            <w:top w:val="none" w:sz="0" w:space="0" w:color="auto"/>
            <w:left w:val="none" w:sz="0" w:space="0" w:color="auto"/>
            <w:bottom w:val="none" w:sz="0" w:space="0" w:color="auto"/>
            <w:right w:val="none" w:sz="0" w:space="0" w:color="auto"/>
          </w:divBdr>
        </w:div>
        <w:div w:id="1060979665">
          <w:marLeft w:val="640"/>
          <w:marRight w:val="0"/>
          <w:marTop w:val="0"/>
          <w:marBottom w:val="0"/>
          <w:divBdr>
            <w:top w:val="none" w:sz="0" w:space="0" w:color="auto"/>
            <w:left w:val="none" w:sz="0" w:space="0" w:color="auto"/>
            <w:bottom w:val="none" w:sz="0" w:space="0" w:color="auto"/>
            <w:right w:val="none" w:sz="0" w:space="0" w:color="auto"/>
          </w:divBdr>
        </w:div>
        <w:div w:id="2098667879">
          <w:marLeft w:val="640"/>
          <w:marRight w:val="0"/>
          <w:marTop w:val="0"/>
          <w:marBottom w:val="0"/>
          <w:divBdr>
            <w:top w:val="none" w:sz="0" w:space="0" w:color="auto"/>
            <w:left w:val="none" w:sz="0" w:space="0" w:color="auto"/>
            <w:bottom w:val="none" w:sz="0" w:space="0" w:color="auto"/>
            <w:right w:val="none" w:sz="0" w:space="0" w:color="auto"/>
          </w:divBdr>
        </w:div>
        <w:div w:id="1510943172">
          <w:marLeft w:val="640"/>
          <w:marRight w:val="0"/>
          <w:marTop w:val="0"/>
          <w:marBottom w:val="0"/>
          <w:divBdr>
            <w:top w:val="none" w:sz="0" w:space="0" w:color="auto"/>
            <w:left w:val="none" w:sz="0" w:space="0" w:color="auto"/>
            <w:bottom w:val="none" w:sz="0" w:space="0" w:color="auto"/>
            <w:right w:val="none" w:sz="0" w:space="0" w:color="auto"/>
          </w:divBdr>
        </w:div>
        <w:div w:id="536164731">
          <w:marLeft w:val="640"/>
          <w:marRight w:val="0"/>
          <w:marTop w:val="0"/>
          <w:marBottom w:val="0"/>
          <w:divBdr>
            <w:top w:val="none" w:sz="0" w:space="0" w:color="auto"/>
            <w:left w:val="none" w:sz="0" w:space="0" w:color="auto"/>
            <w:bottom w:val="none" w:sz="0" w:space="0" w:color="auto"/>
            <w:right w:val="none" w:sz="0" w:space="0" w:color="auto"/>
          </w:divBdr>
        </w:div>
        <w:div w:id="516432210">
          <w:marLeft w:val="640"/>
          <w:marRight w:val="0"/>
          <w:marTop w:val="0"/>
          <w:marBottom w:val="0"/>
          <w:divBdr>
            <w:top w:val="none" w:sz="0" w:space="0" w:color="auto"/>
            <w:left w:val="none" w:sz="0" w:space="0" w:color="auto"/>
            <w:bottom w:val="none" w:sz="0" w:space="0" w:color="auto"/>
            <w:right w:val="none" w:sz="0" w:space="0" w:color="auto"/>
          </w:divBdr>
        </w:div>
        <w:div w:id="531842129">
          <w:marLeft w:val="640"/>
          <w:marRight w:val="0"/>
          <w:marTop w:val="0"/>
          <w:marBottom w:val="0"/>
          <w:divBdr>
            <w:top w:val="none" w:sz="0" w:space="0" w:color="auto"/>
            <w:left w:val="none" w:sz="0" w:space="0" w:color="auto"/>
            <w:bottom w:val="none" w:sz="0" w:space="0" w:color="auto"/>
            <w:right w:val="none" w:sz="0" w:space="0" w:color="auto"/>
          </w:divBdr>
        </w:div>
        <w:div w:id="459958948">
          <w:marLeft w:val="640"/>
          <w:marRight w:val="0"/>
          <w:marTop w:val="0"/>
          <w:marBottom w:val="0"/>
          <w:divBdr>
            <w:top w:val="none" w:sz="0" w:space="0" w:color="auto"/>
            <w:left w:val="none" w:sz="0" w:space="0" w:color="auto"/>
            <w:bottom w:val="none" w:sz="0" w:space="0" w:color="auto"/>
            <w:right w:val="none" w:sz="0" w:space="0" w:color="auto"/>
          </w:divBdr>
        </w:div>
        <w:div w:id="1343388565">
          <w:marLeft w:val="640"/>
          <w:marRight w:val="0"/>
          <w:marTop w:val="0"/>
          <w:marBottom w:val="0"/>
          <w:divBdr>
            <w:top w:val="none" w:sz="0" w:space="0" w:color="auto"/>
            <w:left w:val="none" w:sz="0" w:space="0" w:color="auto"/>
            <w:bottom w:val="none" w:sz="0" w:space="0" w:color="auto"/>
            <w:right w:val="none" w:sz="0" w:space="0" w:color="auto"/>
          </w:divBdr>
        </w:div>
        <w:div w:id="778992459">
          <w:marLeft w:val="640"/>
          <w:marRight w:val="0"/>
          <w:marTop w:val="0"/>
          <w:marBottom w:val="0"/>
          <w:divBdr>
            <w:top w:val="none" w:sz="0" w:space="0" w:color="auto"/>
            <w:left w:val="none" w:sz="0" w:space="0" w:color="auto"/>
            <w:bottom w:val="none" w:sz="0" w:space="0" w:color="auto"/>
            <w:right w:val="none" w:sz="0" w:space="0" w:color="auto"/>
          </w:divBdr>
        </w:div>
        <w:div w:id="2115633922">
          <w:marLeft w:val="640"/>
          <w:marRight w:val="0"/>
          <w:marTop w:val="0"/>
          <w:marBottom w:val="0"/>
          <w:divBdr>
            <w:top w:val="none" w:sz="0" w:space="0" w:color="auto"/>
            <w:left w:val="none" w:sz="0" w:space="0" w:color="auto"/>
            <w:bottom w:val="none" w:sz="0" w:space="0" w:color="auto"/>
            <w:right w:val="none" w:sz="0" w:space="0" w:color="auto"/>
          </w:divBdr>
        </w:div>
      </w:divsChild>
    </w:div>
    <w:div w:id="475295042">
      <w:bodyDiv w:val="1"/>
      <w:marLeft w:val="0"/>
      <w:marRight w:val="0"/>
      <w:marTop w:val="0"/>
      <w:marBottom w:val="0"/>
      <w:divBdr>
        <w:top w:val="none" w:sz="0" w:space="0" w:color="auto"/>
        <w:left w:val="none" w:sz="0" w:space="0" w:color="auto"/>
        <w:bottom w:val="none" w:sz="0" w:space="0" w:color="auto"/>
        <w:right w:val="none" w:sz="0" w:space="0" w:color="auto"/>
      </w:divBdr>
      <w:divsChild>
        <w:div w:id="8216567">
          <w:marLeft w:val="640"/>
          <w:marRight w:val="0"/>
          <w:marTop w:val="0"/>
          <w:marBottom w:val="0"/>
          <w:divBdr>
            <w:top w:val="none" w:sz="0" w:space="0" w:color="auto"/>
            <w:left w:val="none" w:sz="0" w:space="0" w:color="auto"/>
            <w:bottom w:val="none" w:sz="0" w:space="0" w:color="auto"/>
            <w:right w:val="none" w:sz="0" w:space="0" w:color="auto"/>
          </w:divBdr>
        </w:div>
        <w:div w:id="126170637">
          <w:marLeft w:val="640"/>
          <w:marRight w:val="0"/>
          <w:marTop w:val="0"/>
          <w:marBottom w:val="0"/>
          <w:divBdr>
            <w:top w:val="none" w:sz="0" w:space="0" w:color="auto"/>
            <w:left w:val="none" w:sz="0" w:space="0" w:color="auto"/>
            <w:bottom w:val="none" w:sz="0" w:space="0" w:color="auto"/>
            <w:right w:val="none" w:sz="0" w:space="0" w:color="auto"/>
          </w:divBdr>
        </w:div>
        <w:div w:id="212470281">
          <w:marLeft w:val="640"/>
          <w:marRight w:val="0"/>
          <w:marTop w:val="0"/>
          <w:marBottom w:val="0"/>
          <w:divBdr>
            <w:top w:val="none" w:sz="0" w:space="0" w:color="auto"/>
            <w:left w:val="none" w:sz="0" w:space="0" w:color="auto"/>
            <w:bottom w:val="none" w:sz="0" w:space="0" w:color="auto"/>
            <w:right w:val="none" w:sz="0" w:space="0" w:color="auto"/>
          </w:divBdr>
        </w:div>
        <w:div w:id="278613048">
          <w:marLeft w:val="640"/>
          <w:marRight w:val="0"/>
          <w:marTop w:val="0"/>
          <w:marBottom w:val="0"/>
          <w:divBdr>
            <w:top w:val="none" w:sz="0" w:space="0" w:color="auto"/>
            <w:left w:val="none" w:sz="0" w:space="0" w:color="auto"/>
            <w:bottom w:val="none" w:sz="0" w:space="0" w:color="auto"/>
            <w:right w:val="none" w:sz="0" w:space="0" w:color="auto"/>
          </w:divBdr>
        </w:div>
        <w:div w:id="357968056">
          <w:marLeft w:val="640"/>
          <w:marRight w:val="0"/>
          <w:marTop w:val="0"/>
          <w:marBottom w:val="0"/>
          <w:divBdr>
            <w:top w:val="none" w:sz="0" w:space="0" w:color="auto"/>
            <w:left w:val="none" w:sz="0" w:space="0" w:color="auto"/>
            <w:bottom w:val="none" w:sz="0" w:space="0" w:color="auto"/>
            <w:right w:val="none" w:sz="0" w:space="0" w:color="auto"/>
          </w:divBdr>
        </w:div>
        <w:div w:id="382170835">
          <w:marLeft w:val="640"/>
          <w:marRight w:val="0"/>
          <w:marTop w:val="0"/>
          <w:marBottom w:val="0"/>
          <w:divBdr>
            <w:top w:val="none" w:sz="0" w:space="0" w:color="auto"/>
            <w:left w:val="none" w:sz="0" w:space="0" w:color="auto"/>
            <w:bottom w:val="none" w:sz="0" w:space="0" w:color="auto"/>
            <w:right w:val="none" w:sz="0" w:space="0" w:color="auto"/>
          </w:divBdr>
        </w:div>
        <w:div w:id="382801070">
          <w:marLeft w:val="640"/>
          <w:marRight w:val="0"/>
          <w:marTop w:val="0"/>
          <w:marBottom w:val="0"/>
          <w:divBdr>
            <w:top w:val="none" w:sz="0" w:space="0" w:color="auto"/>
            <w:left w:val="none" w:sz="0" w:space="0" w:color="auto"/>
            <w:bottom w:val="none" w:sz="0" w:space="0" w:color="auto"/>
            <w:right w:val="none" w:sz="0" w:space="0" w:color="auto"/>
          </w:divBdr>
        </w:div>
        <w:div w:id="497385359">
          <w:marLeft w:val="640"/>
          <w:marRight w:val="0"/>
          <w:marTop w:val="0"/>
          <w:marBottom w:val="0"/>
          <w:divBdr>
            <w:top w:val="none" w:sz="0" w:space="0" w:color="auto"/>
            <w:left w:val="none" w:sz="0" w:space="0" w:color="auto"/>
            <w:bottom w:val="none" w:sz="0" w:space="0" w:color="auto"/>
            <w:right w:val="none" w:sz="0" w:space="0" w:color="auto"/>
          </w:divBdr>
        </w:div>
        <w:div w:id="526069130">
          <w:marLeft w:val="640"/>
          <w:marRight w:val="0"/>
          <w:marTop w:val="0"/>
          <w:marBottom w:val="0"/>
          <w:divBdr>
            <w:top w:val="none" w:sz="0" w:space="0" w:color="auto"/>
            <w:left w:val="none" w:sz="0" w:space="0" w:color="auto"/>
            <w:bottom w:val="none" w:sz="0" w:space="0" w:color="auto"/>
            <w:right w:val="none" w:sz="0" w:space="0" w:color="auto"/>
          </w:divBdr>
        </w:div>
        <w:div w:id="532110013">
          <w:marLeft w:val="640"/>
          <w:marRight w:val="0"/>
          <w:marTop w:val="0"/>
          <w:marBottom w:val="0"/>
          <w:divBdr>
            <w:top w:val="none" w:sz="0" w:space="0" w:color="auto"/>
            <w:left w:val="none" w:sz="0" w:space="0" w:color="auto"/>
            <w:bottom w:val="none" w:sz="0" w:space="0" w:color="auto"/>
            <w:right w:val="none" w:sz="0" w:space="0" w:color="auto"/>
          </w:divBdr>
        </w:div>
        <w:div w:id="562716808">
          <w:marLeft w:val="640"/>
          <w:marRight w:val="0"/>
          <w:marTop w:val="0"/>
          <w:marBottom w:val="0"/>
          <w:divBdr>
            <w:top w:val="none" w:sz="0" w:space="0" w:color="auto"/>
            <w:left w:val="none" w:sz="0" w:space="0" w:color="auto"/>
            <w:bottom w:val="none" w:sz="0" w:space="0" w:color="auto"/>
            <w:right w:val="none" w:sz="0" w:space="0" w:color="auto"/>
          </w:divBdr>
        </w:div>
        <w:div w:id="590895053">
          <w:marLeft w:val="640"/>
          <w:marRight w:val="0"/>
          <w:marTop w:val="0"/>
          <w:marBottom w:val="0"/>
          <w:divBdr>
            <w:top w:val="none" w:sz="0" w:space="0" w:color="auto"/>
            <w:left w:val="none" w:sz="0" w:space="0" w:color="auto"/>
            <w:bottom w:val="none" w:sz="0" w:space="0" w:color="auto"/>
            <w:right w:val="none" w:sz="0" w:space="0" w:color="auto"/>
          </w:divBdr>
        </w:div>
        <w:div w:id="647395103">
          <w:marLeft w:val="640"/>
          <w:marRight w:val="0"/>
          <w:marTop w:val="0"/>
          <w:marBottom w:val="0"/>
          <w:divBdr>
            <w:top w:val="none" w:sz="0" w:space="0" w:color="auto"/>
            <w:left w:val="none" w:sz="0" w:space="0" w:color="auto"/>
            <w:bottom w:val="none" w:sz="0" w:space="0" w:color="auto"/>
            <w:right w:val="none" w:sz="0" w:space="0" w:color="auto"/>
          </w:divBdr>
        </w:div>
        <w:div w:id="700783036">
          <w:marLeft w:val="640"/>
          <w:marRight w:val="0"/>
          <w:marTop w:val="0"/>
          <w:marBottom w:val="0"/>
          <w:divBdr>
            <w:top w:val="none" w:sz="0" w:space="0" w:color="auto"/>
            <w:left w:val="none" w:sz="0" w:space="0" w:color="auto"/>
            <w:bottom w:val="none" w:sz="0" w:space="0" w:color="auto"/>
            <w:right w:val="none" w:sz="0" w:space="0" w:color="auto"/>
          </w:divBdr>
        </w:div>
        <w:div w:id="760106606">
          <w:marLeft w:val="640"/>
          <w:marRight w:val="0"/>
          <w:marTop w:val="0"/>
          <w:marBottom w:val="0"/>
          <w:divBdr>
            <w:top w:val="none" w:sz="0" w:space="0" w:color="auto"/>
            <w:left w:val="none" w:sz="0" w:space="0" w:color="auto"/>
            <w:bottom w:val="none" w:sz="0" w:space="0" w:color="auto"/>
            <w:right w:val="none" w:sz="0" w:space="0" w:color="auto"/>
          </w:divBdr>
        </w:div>
        <w:div w:id="791364627">
          <w:marLeft w:val="640"/>
          <w:marRight w:val="0"/>
          <w:marTop w:val="0"/>
          <w:marBottom w:val="0"/>
          <w:divBdr>
            <w:top w:val="none" w:sz="0" w:space="0" w:color="auto"/>
            <w:left w:val="none" w:sz="0" w:space="0" w:color="auto"/>
            <w:bottom w:val="none" w:sz="0" w:space="0" w:color="auto"/>
            <w:right w:val="none" w:sz="0" w:space="0" w:color="auto"/>
          </w:divBdr>
        </w:div>
        <w:div w:id="798643159">
          <w:marLeft w:val="640"/>
          <w:marRight w:val="0"/>
          <w:marTop w:val="0"/>
          <w:marBottom w:val="0"/>
          <w:divBdr>
            <w:top w:val="none" w:sz="0" w:space="0" w:color="auto"/>
            <w:left w:val="none" w:sz="0" w:space="0" w:color="auto"/>
            <w:bottom w:val="none" w:sz="0" w:space="0" w:color="auto"/>
            <w:right w:val="none" w:sz="0" w:space="0" w:color="auto"/>
          </w:divBdr>
        </w:div>
        <w:div w:id="816340935">
          <w:marLeft w:val="640"/>
          <w:marRight w:val="0"/>
          <w:marTop w:val="0"/>
          <w:marBottom w:val="0"/>
          <w:divBdr>
            <w:top w:val="none" w:sz="0" w:space="0" w:color="auto"/>
            <w:left w:val="none" w:sz="0" w:space="0" w:color="auto"/>
            <w:bottom w:val="none" w:sz="0" w:space="0" w:color="auto"/>
            <w:right w:val="none" w:sz="0" w:space="0" w:color="auto"/>
          </w:divBdr>
        </w:div>
        <w:div w:id="817041536">
          <w:marLeft w:val="640"/>
          <w:marRight w:val="0"/>
          <w:marTop w:val="0"/>
          <w:marBottom w:val="0"/>
          <w:divBdr>
            <w:top w:val="none" w:sz="0" w:space="0" w:color="auto"/>
            <w:left w:val="none" w:sz="0" w:space="0" w:color="auto"/>
            <w:bottom w:val="none" w:sz="0" w:space="0" w:color="auto"/>
            <w:right w:val="none" w:sz="0" w:space="0" w:color="auto"/>
          </w:divBdr>
        </w:div>
        <w:div w:id="820197304">
          <w:marLeft w:val="640"/>
          <w:marRight w:val="0"/>
          <w:marTop w:val="0"/>
          <w:marBottom w:val="0"/>
          <w:divBdr>
            <w:top w:val="none" w:sz="0" w:space="0" w:color="auto"/>
            <w:left w:val="none" w:sz="0" w:space="0" w:color="auto"/>
            <w:bottom w:val="none" w:sz="0" w:space="0" w:color="auto"/>
            <w:right w:val="none" w:sz="0" w:space="0" w:color="auto"/>
          </w:divBdr>
        </w:div>
        <w:div w:id="833956384">
          <w:marLeft w:val="640"/>
          <w:marRight w:val="0"/>
          <w:marTop w:val="0"/>
          <w:marBottom w:val="0"/>
          <w:divBdr>
            <w:top w:val="none" w:sz="0" w:space="0" w:color="auto"/>
            <w:left w:val="none" w:sz="0" w:space="0" w:color="auto"/>
            <w:bottom w:val="none" w:sz="0" w:space="0" w:color="auto"/>
            <w:right w:val="none" w:sz="0" w:space="0" w:color="auto"/>
          </w:divBdr>
        </w:div>
        <w:div w:id="863858633">
          <w:marLeft w:val="640"/>
          <w:marRight w:val="0"/>
          <w:marTop w:val="0"/>
          <w:marBottom w:val="0"/>
          <w:divBdr>
            <w:top w:val="none" w:sz="0" w:space="0" w:color="auto"/>
            <w:left w:val="none" w:sz="0" w:space="0" w:color="auto"/>
            <w:bottom w:val="none" w:sz="0" w:space="0" w:color="auto"/>
            <w:right w:val="none" w:sz="0" w:space="0" w:color="auto"/>
          </w:divBdr>
        </w:div>
        <w:div w:id="1002659402">
          <w:marLeft w:val="640"/>
          <w:marRight w:val="0"/>
          <w:marTop w:val="0"/>
          <w:marBottom w:val="0"/>
          <w:divBdr>
            <w:top w:val="none" w:sz="0" w:space="0" w:color="auto"/>
            <w:left w:val="none" w:sz="0" w:space="0" w:color="auto"/>
            <w:bottom w:val="none" w:sz="0" w:space="0" w:color="auto"/>
            <w:right w:val="none" w:sz="0" w:space="0" w:color="auto"/>
          </w:divBdr>
        </w:div>
        <w:div w:id="1111165582">
          <w:marLeft w:val="640"/>
          <w:marRight w:val="0"/>
          <w:marTop w:val="0"/>
          <w:marBottom w:val="0"/>
          <w:divBdr>
            <w:top w:val="none" w:sz="0" w:space="0" w:color="auto"/>
            <w:left w:val="none" w:sz="0" w:space="0" w:color="auto"/>
            <w:bottom w:val="none" w:sz="0" w:space="0" w:color="auto"/>
            <w:right w:val="none" w:sz="0" w:space="0" w:color="auto"/>
          </w:divBdr>
        </w:div>
        <w:div w:id="1139614464">
          <w:marLeft w:val="640"/>
          <w:marRight w:val="0"/>
          <w:marTop w:val="0"/>
          <w:marBottom w:val="0"/>
          <w:divBdr>
            <w:top w:val="none" w:sz="0" w:space="0" w:color="auto"/>
            <w:left w:val="none" w:sz="0" w:space="0" w:color="auto"/>
            <w:bottom w:val="none" w:sz="0" w:space="0" w:color="auto"/>
            <w:right w:val="none" w:sz="0" w:space="0" w:color="auto"/>
          </w:divBdr>
        </w:div>
        <w:div w:id="1207911127">
          <w:marLeft w:val="640"/>
          <w:marRight w:val="0"/>
          <w:marTop w:val="0"/>
          <w:marBottom w:val="0"/>
          <w:divBdr>
            <w:top w:val="none" w:sz="0" w:space="0" w:color="auto"/>
            <w:left w:val="none" w:sz="0" w:space="0" w:color="auto"/>
            <w:bottom w:val="none" w:sz="0" w:space="0" w:color="auto"/>
            <w:right w:val="none" w:sz="0" w:space="0" w:color="auto"/>
          </w:divBdr>
        </w:div>
        <w:div w:id="1320307765">
          <w:marLeft w:val="640"/>
          <w:marRight w:val="0"/>
          <w:marTop w:val="0"/>
          <w:marBottom w:val="0"/>
          <w:divBdr>
            <w:top w:val="none" w:sz="0" w:space="0" w:color="auto"/>
            <w:left w:val="none" w:sz="0" w:space="0" w:color="auto"/>
            <w:bottom w:val="none" w:sz="0" w:space="0" w:color="auto"/>
            <w:right w:val="none" w:sz="0" w:space="0" w:color="auto"/>
          </w:divBdr>
        </w:div>
        <w:div w:id="1365710900">
          <w:marLeft w:val="640"/>
          <w:marRight w:val="0"/>
          <w:marTop w:val="0"/>
          <w:marBottom w:val="0"/>
          <w:divBdr>
            <w:top w:val="none" w:sz="0" w:space="0" w:color="auto"/>
            <w:left w:val="none" w:sz="0" w:space="0" w:color="auto"/>
            <w:bottom w:val="none" w:sz="0" w:space="0" w:color="auto"/>
            <w:right w:val="none" w:sz="0" w:space="0" w:color="auto"/>
          </w:divBdr>
        </w:div>
        <w:div w:id="1366829014">
          <w:marLeft w:val="640"/>
          <w:marRight w:val="0"/>
          <w:marTop w:val="0"/>
          <w:marBottom w:val="0"/>
          <w:divBdr>
            <w:top w:val="none" w:sz="0" w:space="0" w:color="auto"/>
            <w:left w:val="none" w:sz="0" w:space="0" w:color="auto"/>
            <w:bottom w:val="none" w:sz="0" w:space="0" w:color="auto"/>
            <w:right w:val="none" w:sz="0" w:space="0" w:color="auto"/>
          </w:divBdr>
        </w:div>
        <w:div w:id="1414400861">
          <w:marLeft w:val="640"/>
          <w:marRight w:val="0"/>
          <w:marTop w:val="0"/>
          <w:marBottom w:val="0"/>
          <w:divBdr>
            <w:top w:val="none" w:sz="0" w:space="0" w:color="auto"/>
            <w:left w:val="none" w:sz="0" w:space="0" w:color="auto"/>
            <w:bottom w:val="none" w:sz="0" w:space="0" w:color="auto"/>
            <w:right w:val="none" w:sz="0" w:space="0" w:color="auto"/>
          </w:divBdr>
        </w:div>
        <w:div w:id="1452554328">
          <w:marLeft w:val="640"/>
          <w:marRight w:val="0"/>
          <w:marTop w:val="0"/>
          <w:marBottom w:val="0"/>
          <w:divBdr>
            <w:top w:val="none" w:sz="0" w:space="0" w:color="auto"/>
            <w:left w:val="none" w:sz="0" w:space="0" w:color="auto"/>
            <w:bottom w:val="none" w:sz="0" w:space="0" w:color="auto"/>
            <w:right w:val="none" w:sz="0" w:space="0" w:color="auto"/>
          </w:divBdr>
        </w:div>
        <w:div w:id="1477262922">
          <w:marLeft w:val="640"/>
          <w:marRight w:val="0"/>
          <w:marTop w:val="0"/>
          <w:marBottom w:val="0"/>
          <w:divBdr>
            <w:top w:val="none" w:sz="0" w:space="0" w:color="auto"/>
            <w:left w:val="none" w:sz="0" w:space="0" w:color="auto"/>
            <w:bottom w:val="none" w:sz="0" w:space="0" w:color="auto"/>
            <w:right w:val="none" w:sz="0" w:space="0" w:color="auto"/>
          </w:divBdr>
        </w:div>
        <w:div w:id="1495032496">
          <w:marLeft w:val="640"/>
          <w:marRight w:val="0"/>
          <w:marTop w:val="0"/>
          <w:marBottom w:val="0"/>
          <w:divBdr>
            <w:top w:val="none" w:sz="0" w:space="0" w:color="auto"/>
            <w:left w:val="none" w:sz="0" w:space="0" w:color="auto"/>
            <w:bottom w:val="none" w:sz="0" w:space="0" w:color="auto"/>
            <w:right w:val="none" w:sz="0" w:space="0" w:color="auto"/>
          </w:divBdr>
        </w:div>
        <w:div w:id="1618104079">
          <w:marLeft w:val="640"/>
          <w:marRight w:val="0"/>
          <w:marTop w:val="0"/>
          <w:marBottom w:val="0"/>
          <w:divBdr>
            <w:top w:val="none" w:sz="0" w:space="0" w:color="auto"/>
            <w:left w:val="none" w:sz="0" w:space="0" w:color="auto"/>
            <w:bottom w:val="none" w:sz="0" w:space="0" w:color="auto"/>
            <w:right w:val="none" w:sz="0" w:space="0" w:color="auto"/>
          </w:divBdr>
        </w:div>
        <w:div w:id="1682782043">
          <w:marLeft w:val="640"/>
          <w:marRight w:val="0"/>
          <w:marTop w:val="0"/>
          <w:marBottom w:val="0"/>
          <w:divBdr>
            <w:top w:val="none" w:sz="0" w:space="0" w:color="auto"/>
            <w:left w:val="none" w:sz="0" w:space="0" w:color="auto"/>
            <w:bottom w:val="none" w:sz="0" w:space="0" w:color="auto"/>
            <w:right w:val="none" w:sz="0" w:space="0" w:color="auto"/>
          </w:divBdr>
        </w:div>
        <w:div w:id="1693994885">
          <w:marLeft w:val="640"/>
          <w:marRight w:val="0"/>
          <w:marTop w:val="0"/>
          <w:marBottom w:val="0"/>
          <w:divBdr>
            <w:top w:val="none" w:sz="0" w:space="0" w:color="auto"/>
            <w:left w:val="none" w:sz="0" w:space="0" w:color="auto"/>
            <w:bottom w:val="none" w:sz="0" w:space="0" w:color="auto"/>
            <w:right w:val="none" w:sz="0" w:space="0" w:color="auto"/>
          </w:divBdr>
        </w:div>
        <w:div w:id="1853908061">
          <w:marLeft w:val="640"/>
          <w:marRight w:val="0"/>
          <w:marTop w:val="0"/>
          <w:marBottom w:val="0"/>
          <w:divBdr>
            <w:top w:val="none" w:sz="0" w:space="0" w:color="auto"/>
            <w:left w:val="none" w:sz="0" w:space="0" w:color="auto"/>
            <w:bottom w:val="none" w:sz="0" w:space="0" w:color="auto"/>
            <w:right w:val="none" w:sz="0" w:space="0" w:color="auto"/>
          </w:divBdr>
        </w:div>
        <w:div w:id="1892687590">
          <w:marLeft w:val="640"/>
          <w:marRight w:val="0"/>
          <w:marTop w:val="0"/>
          <w:marBottom w:val="0"/>
          <w:divBdr>
            <w:top w:val="none" w:sz="0" w:space="0" w:color="auto"/>
            <w:left w:val="none" w:sz="0" w:space="0" w:color="auto"/>
            <w:bottom w:val="none" w:sz="0" w:space="0" w:color="auto"/>
            <w:right w:val="none" w:sz="0" w:space="0" w:color="auto"/>
          </w:divBdr>
        </w:div>
        <w:div w:id="1914393290">
          <w:marLeft w:val="640"/>
          <w:marRight w:val="0"/>
          <w:marTop w:val="0"/>
          <w:marBottom w:val="0"/>
          <w:divBdr>
            <w:top w:val="none" w:sz="0" w:space="0" w:color="auto"/>
            <w:left w:val="none" w:sz="0" w:space="0" w:color="auto"/>
            <w:bottom w:val="none" w:sz="0" w:space="0" w:color="auto"/>
            <w:right w:val="none" w:sz="0" w:space="0" w:color="auto"/>
          </w:divBdr>
        </w:div>
        <w:div w:id="1929844701">
          <w:marLeft w:val="640"/>
          <w:marRight w:val="0"/>
          <w:marTop w:val="0"/>
          <w:marBottom w:val="0"/>
          <w:divBdr>
            <w:top w:val="none" w:sz="0" w:space="0" w:color="auto"/>
            <w:left w:val="none" w:sz="0" w:space="0" w:color="auto"/>
            <w:bottom w:val="none" w:sz="0" w:space="0" w:color="auto"/>
            <w:right w:val="none" w:sz="0" w:space="0" w:color="auto"/>
          </w:divBdr>
        </w:div>
        <w:div w:id="1966888055">
          <w:marLeft w:val="640"/>
          <w:marRight w:val="0"/>
          <w:marTop w:val="0"/>
          <w:marBottom w:val="0"/>
          <w:divBdr>
            <w:top w:val="none" w:sz="0" w:space="0" w:color="auto"/>
            <w:left w:val="none" w:sz="0" w:space="0" w:color="auto"/>
            <w:bottom w:val="none" w:sz="0" w:space="0" w:color="auto"/>
            <w:right w:val="none" w:sz="0" w:space="0" w:color="auto"/>
          </w:divBdr>
        </w:div>
        <w:div w:id="2044859804">
          <w:marLeft w:val="640"/>
          <w:marRight w:val="0"/>
          <w:marTop w:val="0"/>
          <w:marBottom w:val="0"/>
          <w:divBdr>
            <w:top w:val="none" w:sz="0" w:space="0" w:color="auto"/>
            <w:left w:val="none" w:sz="0" w:space="0" w:color="auto"/>
            <w:bottom w:val="none" w:sz="0" w:space="0" w:color="auto"/>
            <w:right w:val="none" w:sz="0" w:space="0" w:color="auto"/>
          </w:divBdr>
        </w:div>
        <w:div w:id="2102794107">
          <w:marLeft w:val="640"/>
          <w:marRight w:val="0"/>
          <w:marTop w:val="0"/>
          <w:marBottom w:val="0"/>
          <w:divBdr>
            <w:top w:val="none" w:sz="0" w:space="0" w:color="auto"/>
            <w:left w:val="none" w:sz="0" w:space="0" w:color="auto"/>
            <w:bottom w:val="none" w:sz="0" w:space="0" w:color="auto"/>
            <w:right w:val="none" w:sz="0" w:space="0" w:color="auto"/>
          </w:divBdr>
        </w:div>
      </w:divsChild>
    </w:div>
    <w:div w:id="477117551">
      <w:bodyDiv w:val="1"/>
      <w:marLeft w:val="0"/>
      <w:marRight w:val="0"/>
      <w:marTop w:val="0"/>
      <w:marBottom w:val="0"/>
      <w:divBdr>
        <w:top w:val="none" w:sz="0" w:space="0" w:color="auto"/>
        <w:left w:val="none" w:sz="0" w:space="0" w:color="auto"/>
        <w:bottom w:val="none" w:sz="0" w:space="0" w:color="auto"/>
        <w:right w:val="none" w:sz="0" w:space="0" w:color="auto"/>
      </w:divBdr>
    </w:div>
    <w:div w:id="477769148">
      <w:bodyDiv w:val="1"/>
      <w:marLeft w:val="0"/>
      <w:marRight w:val="0"/>
      <w:marTop w:val="0"/>
      <w:marBottom w:val="0"/>
      <w:divBdr>
        <w:top w:val="none" w:sz="0" w:space="0" w:color="auto"/>
        <w:left w:val="none" w:sz="0" w:space="0" w:color="auto"/>
        <w:bottom w:val="none" w:sz="0" w:space="0" w:color="auto"/>
        <w:right w:val="none" w:sz="0" w:space="0" w:color="auto"/>
      </w:divBdr>
    </w:div>
    <w:div w:id="487015849">
      <w:bodyDiv w:val="1"/>
      <w:marLeft w:val="0"/>
      <w:marRight w:val="0"/>
      <w:marTop w:val="0"/>
      <w:marBottom w:val="0"/>
      <w:divBdr>
        <w:top w:val="none" w:sz="0" w:space="0" w:color="auto"/>
        <w:left w:val="none" w:sz="0" w:space="0" w:color="auto"/>
        <w:bottom w:val="none" w:sz="0" w:space="0" w:color="auto"/>
        <w:right w:val="none" w:sz="0" w:space="0" w:color="auto"/>
      </w:divBdr>
      <w:divsChild>
        <w:div w:id="1501891169">
          <w:marLeft w:val="640"/>
          <w:marRight w:val="0"/>
          <w:marTop w:val="0"/>
          <w:marBottom w:val="0"/>
          <w:divBdr>
            <w:top w:val="none" w:sz="0" w:space="0" w:color="auto"/>
            <w:left w:val="none" w:sz="0" w:space="0" w:color="auto"/>
            <w:bottom w:val="none" w:sz="0" w:space="0" w:color="auto"/>
            <w:right w:val="none" w:sz="0" w:space="0" w:color="auto"/>
          </w:divBdr>
        </w:div>
        <w:div w:id="161285018">
          <w:marLeft w:val="640"/>
          <w:marRight w:val="0"/>
          <w:marTop w:val="0"/>
          <w:marBottom w:val="0"/>
          <w:divBdr>
            <w:top w:val="none" w:sz="0" w:space="0" w:color="auto"/>
            <w:left w:val="none" w:sz="0" w:space="0" w:color="auto"/>
            <w:bottom w:val="none" w:sz="0" w:space="0" w:color="auto"/>
            <w:right w:val="none" w:sz="0" w:space="0" w:color="auto"/>
          </w:divBdr>
        </w:div>
        <w:div w:id="389112017">
          <w:marLeft w:val="640"/>
          <w:marRight w:val="0"/>
          <w:marTop w:val="0"/>
          <w:marBottom w:val="0"/>
          <w:divBdr>
            <w:top w:val="none" w:sz="0" w:space="0" w:color="auto"/>
            <w:left w:val="none" w:sz="0" w:space="0" w:color="auto"/>
            <w:bottom w:val="none" w:sz="0" w:space="0" w:color="auto"/>
            <w:right w:val="none" w:sz="0" w:space="0" w:color="auto"/>
          </w:divBdr>
        </w:div>
        <w:div w:id="291597676">
          <w:marLeft w:val="640"/>
          <w:marRight w:val="0"/>
          <w:marTop w:val="0"/>
          <w:marBottom w:val="0"/>
          <w:divBdr>
            <w:top w:val="none" w:sz="0" w:space="0" w:color="auto"/>
            <w:left w:val="none" w:sz="0" w:space="0" w:color="auto"/>
            <w:bottom w:val="none" w:sz="0" w:space="0" w:color="auto"/>
            <w:right w:val="none" w:sz="0" w:space="0" w:color="auto"/>
          </w:divBdr>
        </w:div>
        <w:div w:id="346297651">
          <w:marLeft w:val="640"/>
          <w:marRight w:val="0"/>
          <w:marTop w:val="0"/>
          <w:marBottom w:val="0"/>
          <w:divBdr>
            <w:top w:val="none" w:sz="0" w:space="0" w:color="auto"/>
            <w:left w:val="none" w:sz="0" w:space="0" w:color="auto"/>
            <w:bottom w:val="none" w:sz="0" w:space="0" w:color="auto"/>
            <w:right w:val="none" w:sz="0" w:space="0" w:color="auto"/>
          </w:divBdr>
        </w:div>
        <w:div w:id="118882651">
          <w:marLeft w:val="640"/>
          <w:marRight w:val="0"/>
          <w:marTop w:val="0"/>
          <w:marBottom w:val="0"/>
          <w:divBdr>
            <w:top w:val="none" w:sz="0" w:space="0" w:color="auto"/>
            <w:left w:val="none" w:sz="0" w:space="0" w:color="auto"/>
            <w:bottom w:val="none" w:sz="0" w:space="0" w:color="auto"/>
            <w:right w:val="none" w:sz="0" w:space="0" w:color="auto"/>
          </w:divBdr>
        </w:div>
        <w:div w:id="1624648505">
          <w:marLeft w:val="640"/>
          <w:marRight w:val="0"/>
          <w:marTop w:val="0"/>
          <w:marBottom w:val="0"/>
          <w:divBdr>
            <w:top w:val="none" w:sz="0" w:space="0" w:color="auto"/>
            <w:left w:val="none" w:sz="0" w:space="0" w:color="auto"/>
            <w:bottom w:val="none" w:sz="0" w:space="0" w:color="auto"/>
            <w:right w:val="none" w:sz="0" w:space="0" w:color="auto"/>
          </w:divBdr>
        </w:div>
        <w:div w:id="761729207">
          <w:marLeft w:val="640"/>
          <w:marRight w:val="0"/>
          <w:marTop w:val="0"/>
          <w:marBottom w:val="0"/>
          <w:divBdr>
            <w:top w:val="none" w:sz="0" w:space="0" w:color="auto"/>
            <w:left w:val="none" w:sz="0" w:space="0" w:color="auto"/>
            <w:bottom w:val="none" w:sz="0" w:space="0" w:color="auto"/>
            <w:right w:val="none" w:sz="0" w:space="0" w:color="auto"/>
          </w:divBdr>
        </w:div>
        <w:div w:id="916062576">
          <w:marLeft w:val="640"/>
          <w:marRight w:val="0"/>
          <w:marTop w:val="0"/>
          <w:marBottom w:val="0"/>
          <w:divBdr>
            <w:top w:val="none" w:sz="0" w:space="0" w:color="auto"/>
            <w:left w:val="none" w:sz="0" w:space="0" w:color="auto"/>
            <w:bottom w:val="none" w:sz="0" w:space="0" w:color="auto"/>
            <w:right w:val="none" w:sz="0" w:space="0" w:color="auto"/>
          </w:divBdr>
        </w:div>
        <w:div w:id="1372416979">
          <w:marLeft w:val="640"/>
          <w:marRight w:val="0"/>
          <w:marTop w:val="0"/>
          <w:marBottom w:val="0"/>
          <w:divBdr>
            <w:top w:val="none" w:sz="0" w:space="0" w:color="auto"/>
            <w:left w:val="none" w:sz="0" w:space="0" w:color="auto"/>
            <w:bottom w:val="none" w:sz="0" w:space="0" w:color="auto"/>
            <w:right w:val="none" w:sz="0" w:space="0" w:color="auto"/>
          </w:divBdr>
        </w:div>
        <w:div w:id="1704478931">
          <w:marLeft w:val="640"/>
          <w:marRight w:val="0"/>
          <w:marTop w:val="0"/>
          <w:marBottom w:val="0"/>
          <w:divBdr>
            <w:top w:val="none" w:sz="0" w:space="0" w:color="auto"/>
            <w:left w:val="none" w:sz="0" w:space="0" w:color="auto"/>
            <w:bottom w:val="none" w:sz="0" w:space="0" w:color="auto"/>
            <w:right w:val="none" w:sz="0" w:space="0" w:color="auto"/>
          </w:divBdr>
        </w:div>
        <w:div w:id="682710385">
          <w:marLeft w:val="640"/>
          <w:marRight w:val="0"/>
          <w:marTop w:val="0"/>
          <w:marBottom w:val="0"/>
          <w:divBdr>
            <w:top w:val="none" w:sz="0" w:space="0" w:color="auto"/>
            <w:left w:val="none" w:sz="0" w:space="0" w:color="auto"/>
            <w:bottom w:val="none" w:sz="0" w:space="0" w:color="auto"/>
            <w:right w:val="none" w:sz="0" w:space="0" w:color="auto"/>
          </w:divBdr>
        </w:div>
        <w:div w:id="595132715">
          <w:marLeft w:val="640"/>
          <w:marRight w:val="0"/>
          <w:marTop w:val="0"/>
          <w:marBottom w:val="0"/>
          <w:divBdr>
            <w:top w:val="none" w:sz="0" w:space="0" w:color="auto"/>
            <w:left w:val="none" w:sz="0" w:space="0" w:color="auto"/>
            <w:bottom w:val="none" w:sz="0" w:space="0" w:color="auto"/>
            <w:right w:val="none" w:sz="0" w:space="0" w:color="auto"/>
          </w:divBdr>
        </w:div>
        <w:div w:id="1200390046">
          <w:marLeft w:val="640"/>
          <w:marRight w:val="0"/>
          <w:marTop w:val="0"/>
          <w:marBottom w:val="0"/>
          <w:divBdr>
            <w:top w:val="none" w:sz="0" w:space="0" w:color="auto"/>
            <w:left w:val="none" w:sz="0" w:space="0" w:color="auto"/>
            <w:bottom w:val="none" w:sz="0" w:space="0" w:color="auto"/>
            <w:right w:val="none" w:sz="0" w:space="0" w:color="auto"/>
          </w:divBdr>
        </w:div>
        <w:div w:id="888882391">
          <w:marLeft w:val="640"/>
          <w:marRight w:val="0"/>
          <w:marTop w:val="0"/>
          <w:marBottom w:val="0"/>
          <w:divBdr>
            <w:top w:val="none" w:sz="0" w:space="0" w:color="auto"/>
            <w:left w:val="none" w:sz="0" w:space="0" w:color="auto"/>
            <w:bottom w:val="none" w:sz="0" w:space="0" w:color="auto"/>
            <w:right w:val="none" w:sz="0" w:space="0" w:color="auto"/>
          </w:divBdr>
        </w:div>
        <w:div w:id="882793403">
          <w:marLeft w:val="640"/>
          <w:marRight w:val="0"/>
          <w:marTop w:val="0"/>
          <w:marBottom w:val="0"/>
          <w:divBdr>
            <w:top w:val="none" w:sz="0" w:space="0" w:color="auto"/>
            <w:left w:val="none" w:sz="0" w:space="0" w:color="auto"/>
            <w:bottom w:val="none" w:sz="0" w:space="0" w:color="auto"/>
            <w:right w:val="none" w:sz="0" w:space="0" w:color="auto"/>
          </w:divBdr>
        </w:div>
        <w:div w:id="1140995358">
          <w:marLeft w:val="640"/>
          <w:marRight w:val="0"/>
          <w:marTop w:val="0"/>
          <w:marBottom w:val="0"/>
          <w:divBdr>
            <w:top w:val="none" w:sz="0" w:space="0" w:color="auto"/>
            <w:left w:val="none" w:sz="0" w:space="0" w:color="auto"/>
            <w:bottom w:val="none" w:sz="0" w:space="0" w:color="auto"/>
            <w:right w:val="none" w:sz="0" w:space="0" w:color="auto"/>
          </w:divBdr>
        </w:div>
        <w:div w:id="2097818809">
          <w:marLeft w:val="640"/>
          <w:marRight w:val="0"/>
          <w:marTop w:val="0"/>
          <w:marBottom w:val="0"/>
          <w:divBdr>
            <w:top w:val="none" w:sz="0" w:space="0" w:color="auto"/>
            <w:left w:val="none" w:sz="0" w:space="0" w:color="auto"/>
            <w:bottom w:val="none" w:sz="0" w:space="0" w:color="auto"/>
            <w:right w:val="none" w:sz="0" w:space="0" w:color="auto"/>
          </w:divBdr>
        </w:div>
        <w:div w:id="44263272">
          <w:marLeft w:val="640"/>
          <w:marRight w:val="0"/>
          <w:marTop w:val="0"/>
          <w:marBottom w:val="0"/>
          <w:divBdr>
            <w:top w:val="none" w:sz="0" w:space="0" w:color="auto"/>
            <w:left w:val="none" w:sz="0" w:space="0" w:color="auto"/>
            <w:bottom w:val="none" w:sz="0" w:space="0" w:color="auto"/>
            <w:right w:val="none" w:sz="0" w:space="0" w:color="auto"/>
          </w:divBdr>
        </w:div>
        <w:div w:id="234359721">
          <w:marLeft w:val="640"/>
          <w:marRight w:val="0"/>
          <w:marTop w:val="0"/>
          <w:marBottom w:val="0"/>
          <w:divBdr>
            <w:top w:val="none" w:sz="0" w:space="0" w:color="auto"/>
            <w:left w:val="none" w:sz="0" w:space="0" w:color="auto"/>
            <w:bottom w:val="none" w:sz="0" w:space="0" w:color="auto"/>
            <w:right w:val="none" w:sz="0" w:space="0" w:color="auto"/>
          </w:divBdr>
        </w:div>
        <w:div w:id="1121804267">
          <w:marLeft w:val="640"/>
          <w:marRight w:val="0"/>
          <w:marTop w:val="0"/>
          <w:marBottom w:val="0"/>
          <w:divBdr>
            <w:top w:val="none" w:sz="0" w:space="0" w:color="auto"/>
            <w:left w:val="none" w:sz="0" w:space="0" w:color="auto"/>
            <w:bottom w:val="none" w:sz="0" w:space="0" w:color="auto"/>
            <w:right w:val="none" w:sz="0" w:space="0" w:color="auto"/>
          </w:divBdr>
        </w:div>
        <w:div w:id="705443741">
          <w:marLeft w:val="640"/>
          <w:marRight w:val="0"/>
          <w:marTop w:val="0"/>
          <w:marBottom w:val="0"/>
          <w:divBdr>
            <w:top w:val="none" w:sz="0" w:space="0" w:color="auto"/>
            <w:left w:val="none" w:sz="0" w:space="0" w:color="auto"/>
            <w:bottom w:val="none" w:sz="0" w:space="0" w:color="auto"/>
            <w:right w:val="none" w:sz="0" w:space="0" w:color="auto"/>
          </w:divBdr>
        </w:div>
        <w:div w:id="260382498">
          <w:marLeft w:val="640"/>
          <w:marRight w:val="0"/>
          <w:marTop w:val="0"/>
          <w:marBottom w:val="0"/>
          <w:divBdr>
            <w:top w:val="none" w:sz="0" w:space="0" w:color="auto"/>
            <w:left w:val="none" w:sz="0" w:space="0" w:color="auto"/>
            <w:bottom w:val="none" w:sz="0" w:space="0" w:color="auto"/>
            <w:right w:val="none" w:sz="0" w:space="0" w:color="auto"/>
          </w:divBdr>
        </w:div>
        <w:div w:id="1140657902">
          <w:marLeft w:val="640"/>
          <w:marRight w:val="0"/>
          <w:marTop w:val="0"/>
          <w:marBottom w:val="0"/>
          <w:divBdr>
            <w:top w:val="none" w:sz="0" w:space="0" w:color="auto"/>
            <w:left w:val="none" w:sz="0" w:space="0" w:color="auto"/>
            <w:bottom w:val="none" w:sz="0" w:space="0" w:color="auto"/>
            <w:right w:val="none" w:sz="0" w:space="0" w:color="auto"/>
          </w:divBdr>
        </w:div>
        <w:div w:id="1455171966">
          <w:marLeft w:val="640"/>
          <w:marRight w:val="0"/>
          <w:marTop w:val="0"/>
          <w:marBottom w:val="0"/>
          <w:divBdr>
            <w:top w:val="none" w:sz="0" w:space="0" w:color="auto"/>
            <w:left w:val="none" w:sz="0" w:space="0" w:color="auto"/>
            <w:bottom w:val="none" w:sz="0" w:space="0" w:color="auto"/>
            <w:right w:val="none" w:sz="0" w:space="0" w:color="auto"/>
          </w:divBdr>
        </w:div>
        <w:div w:id="1525511708">
          <w:marLeft w:val="640"/>
          <w:marRight w:val="0"/>
          <w:marTop w:val="0"/>
          <w:marBottom w:val="0"/>
          <w:divBdr>
            <w:top w:val="none" w:sz="0" w:space="0" w:color="auto"/>
            <w:left w:val="none" w:sz="0" w:space="0" w:color="auto"/>
            <w:bottom w:val="none" w:sz="0" w:space="0" w:color="auto"/>
            <w:right w:val="none" w:sz="0" w:space="0" w:color="auto"/>
          </w:divBdr>
        </w:div>
        <w:div w:id="96483901">
          <w:marLeft w:val="640"/>
          <w:marRight w:val="0"/>
          <w:marTop w:val="0"/>
          <w:marBottom w:val="0"/>
          <w:divBdr>
            <w:top w:val="none" w:sz="0" w:space="0" w:color="auto"/>
            <w:left w:val="none" w:sz="0" w:space="0" w:color="auto"/>
            <w:bottom w:val="none" w:sz="0" w:space="0" w:color="auto"/>
            <w:right w:val="none" w:sz="0" w:space="0" w:color="auto"/>
          </w:divBdr>
        </w:div>
        <w:div w:id="1931966700">
          <w:marLeft w:val="640"/>
          <w:marRight w:val="0"/>
          <w:marTop w:val="0"/>
          <w:marBottom w:val="0"/>
          <w:divBdr>
            <w:top w:val="none" w:sz="0" w:space="0" w:color="auto"/>
            <w:left w:val="none" w:sz="0" w:space="0" w:color="auto"/>
            <w:bottom w:val="none" w:sz="0" w:space="0" w:color="auto"/>
            <w:right w:val="none" w:sz="0" w:space="0" w:color="auto"/>
          </w:divBdr>
        </w:div>
        <w:div w:id="96759517">
          <w:marLeft w:val="640"/>
          <w:marRight w:val="0"/>
          <w:marTop w:val="0"/>
          <w:marBottom w:val="0"/>
          <w:divBdr>
            <w:top w:val="none" w:sz="0" w:space="0" w:color="auto"/>
            <w:left w:val="none" w:sz="0" w:space="0" w:color="auto"/>
            <w:bottom w:val="none" w:sz="0" w:space="0" w:color="auto"/>
            <w:right w:val="none" w:sz="0" w:space="0" w:color="auto"/>
          </w:divBdr>
        </w:div>
        <w:div w:id="1931624091">
          <w:marLeft w:val="640"/>
          <w:marRight w:val="0"/>
          <w:marTop w:val="0"/>
          <w:marBottom w:val="0"/>
          <w:divBdr>
            <w:top w:val="none" w:sz="0" w:space="0" w:color="auto"/>
            <w:left w:val="none" w:sz="0" w:space="0" w:color="auto"/>
            <w:bottom w:val="none" w:sz="0" w:space="0" w:color="auto"/>
            <w:right w:val="none" w:sz="0" w:space="0" w:color="auto"/>
          </w:divBdr>
        </w:div>
        <w:div w:id="282931596">
          <w:marLeft w:val="640"/>
          <w:marRight w:val="0"/>
          <w:marTop w:val="0"/>
          <w:marBottom w:val="0"/>
          <w:divBdr>
            <w:top w:val="none" w:sz="0" w:space="0" w:color="auto"/>
            <w:left w:val="none" w:sz="0" w:space="0" w:color="auto"/>
            <w:bottom w:val="none" w:sz="0" w:space="0" w:color="auto"/>
            <w:right w:val="none" w:sz="0" w:space="0" w:color="auto"/>
          </w:divBdr>
        </w:div>
        <w:div w:id="425155469">
          <w:marLeft w:val="640"/>
          <w:marRight w:val="0"/>
          <w:marTop w:val="0"/>
          <w:marBottom w:val="0"/>
          <w:divBdr>
            <w:top w:val="none" w:sz="0" w:space="0" w:color="auto"/>
            <w:left w:val="none" w:sz="0" w:space="0" w:color="auto"/>
            <w:bottom w:val="none" w:sz="0" w:space="0" w:color="auto"/>
            <w:right w:val="none" w:sz="0" w:space="0" w:color="auto"/>
          </w:divBdr>
        </w:div>
        <w:div w:id="1751347307">
          <w:marLeft w:val="640"/>
          <w:marRight w:val="0"/>
          <w:marTop w:val="0"/>
          <w:marBottom w:val="0"/>
          <w:divBdr>
            <w:top w:val="none" w:sz="0" w:space="0" w:color="auto"/>
            <w:left w:val="none" w:sz="0" w:space="0" w:color="auto"/>
            <w:bottom w:val="none" w:sz="0" w:space="0" w:color="auto"/>
            <w:right w:val="none" w:sz="0" w:space="0" w:color="auto"/>
          </w:divBdr>
        </w:div>
        <w:div w:id="803500619">
          <w:marLeft w:val="640"/>
          <w:marRight w:val="0"/>
          <w:marTop w:val="0"/>
          <w:marBottom w:val="0"/>
          <w:divBdr>
            <w:top w:val="none" w:sz="0" w:space="0" w:color="auto"/>
            <w:left w:val="none" w:sz="0" w:space="0" w:color="auto"/>
            <w:bottom w:val="none" w:sz="0" w:space="0" w:color="auto"/>
            <w:right w:val="none" w:sz="0" w:space="0" w:color="auto"/>
          </w:divBdr>
        </w:div>
        <w:div w:id="494955001">
          <w:marLeft w:val="640"/>
          <w:marRight w:val="0"/>
          <w:marTop w:val="0"/>
          <w:marBottom w:val="0"/>
          <w:divBdr>
            <w:top w:val="none" w:sz="0" w:space="0" w:color="auto"/>
            <w:left w:val="none" w:sz="0" w:space="0" w:color="auto"/>
            <w:bottom w:val="none" w:sz="0" w:space="0" w:color="auto"/>
            <w:right w:val="none" w:sz="0" w:space="0" w:color="auto"/>
          </w:divBdr>
        </w:div>
        <w:div w:id="1641499839">
          <w:marLeft w:val="640"/>
          <w:marRight w:val="0"/>
          <w:marTop w:val="0"/>
          <w:marBottom w:val="0"/>
          <w:divBdr>
            <w:top w:val="none" w:sz="0" w:space="0" w:color="auto"/>
            <w:left w:val="none" w:sz="0" w:space="0" w:color="auto"/>
            <w:bottom w:val="none" w:sz="0" w:space="0" w:color="auto"/>
            <w:right w:val="none" w:sz="0" w:space="0" w:color="auto"/>
          </w:divBdr>
        </w:div>
        <w:div w:id="1473135556">
          <w:marLeft w:val="640"/>
          <w:marRight w:val="0"/>
          <w:marTop w:val="0"/>
          <w:marBottom w:val="0"/>
          <w:divBdr>
            <w:top w:val="none" w:sz="0" w:space="0" w:color="auto"/>
            <w:left w:val="none" w:sz="0" w:space="0" w:color="auto"/>
            <w:bottom w:val="none" w:sz="0" w:space="0" w:color="auto"/>
            <w:right w:val="none" w:sz="0" w:space="0" w:color="auto"/>
          </w:divBdr>
        </w:div>
        <w:div w:id="1134711937">
          <w:marLeft w:val="640"/>
          <w:marRight w:val="0"/>
          <w:marTop w:val="0"/>
          <w:marBottom w:val="0"/>
          <w:divBdr>
            <w:top w:val="none" w:sz="0" w:space="0" w:color="auto"/>
            <w:left w:val="none" w:sz="0" w:space="0" w:color="auto"/>
            <w:bottom w:val="none" w:sz="0" w:space="0" w:color="auto"/>
            <w:right w:val="none" w:sz="0" w:space="0" w:color="auto"/>
          </w:divBdr>
        </w:div>
        <w:div w:id="1948271823">
          <w:marLeft w:val="640"/>
          <w:marRight w:val="0"/>
          <w:marTop w:val="0"/>
          <w:marBottom w:val="0"/>
          <w:divBdr>
            <w:top w:val="none" w:sz="0" w:space="0" w:color="auto"/>
            <w:left w:val="none" w:sz="0" w:space="0" w:color="auto"/>
            <w:bottom w:val="none" w:sz="0" w:space="0" w:color="auto"/>
            <w:right w:val="none" w:sz="0" w:space="0" w:color="auto"/>
          </w:divBdr>
        </w:div>
        <w:div w:id="1878010836">
          <w:marLeft w:val="640"/>
          <w:marRight w:val="0"/>
          <w:marTop w:val="0"/>
          <w:marBottom w:val="0"/>
          <w:divBdr>
            <w:top w:val="none" w:sz="0" w:space="0" w:color="auto"/>
            <w:left w:val="none" w:sz="0" w:space="0" w:color="auto"/>
            <w:bottom w:val="none" w:sz="0" w:space="0" w:color="auto"/>
            <w:right w:val="none" w:sz="0" w:space="0" w:color="auto"/>
          </w:divBdr>
        </w:div>
        <w:div w:id="26220257">
          <w:marLeft w:val="640"/>
          <w:marRight w:val="0"/>
          <w:marTop w:val="0"/>
          <w:marBottom w:val="0"/>
          <w:divBdr>
            <w:top w:val="none" w:sz="0" w:space="0" w:color="auto"/>
            <w:left w:val="none" w:sz="0" w:space="0" w:color="auto"/>
            <w:bottom w:val="none" w:sz="0" w:space="0" w:color="auto"/>
            <w:right w:val="none" w:sz="0" w:space="0" w:color="auto"/>
          </w:divBdr>
        </w:div>
        <w:div w:id="888951900">
          <w:marLeft w:val="640"/>
          <w:marRight w:val="0"/>
          <w:marTop w:val="0"/>
          <w:marBottom w:val="0"/>
          <w:divBdr>
            <w:top w:val="none" w:sz="0" w:space="0" w:color="auto"/>
            <w:left w:val="none" w:sz="0" w:space="0" w:color="auto"/>
            <w:bottom w:val="none" w:sz="0" w:space="0" w:color="auto"/>
            <w:right w:val="none" w:sz="0" w:space="0" w:color="auto"/>
          </w:divBdr>
        </w:div>
        <w:div w:id="1840651732">
          <w:marLeft w:val="640"/>
          <w:marRight w:val="0"/>
          <w:marTop w:val="0"/>
          <w:marBottom w:val="0"/>
          <w:divBdr>
            <w:top w:val="none" w:sz="0" w:space="0" w:color="auto"/>
            <w:left w:val="none" w:sz="0" w:space="0" w:color="auto"/>
            <w:bottom w:val="none" w:sz="0" w:space="0" w:color="auto"/>
            <w:right w:val="none" w:sz="0" w:space="0" w:color="auto"/>
          </w:divBdr>
        </w:div>
        <w:div w:id="1581058422">
          <w:marLeft w:val="640"/>
          <w:marRight w:val="0"/>
          <w:marTop w:val="0"/>
          <w:marBottom w:val="0"/>
          <w:divBdr>
            <w:top w:val="none" w:sz="0" w:space="0" w:color="auto"/>
            <w:left w:val="none" w:sz="0" w:space="0" w:color="auto"/>
            <w:bottom w:val="none" w:sz="0" w:space="0" w:color="auto"/>
            <w:right w:val="none" w:sz="0" w:space="0" w:color="auto"/>
          </w:divBdr>
        </w:div>
        <w:div w:id="1010840991">
          <w:marLeft w:val="640"/>
          <w:marRight w:val="0"/>
          <w:marTop w:val="0"/>
          <w:marBottom w:val="0"/>
          <w:divBdr>
            <w:top w:val="none" w:sz="0" w:space="0" w:color="auto"/>
            <w:left w:val="none" w:sz="0" w:space="0" w:color="auto"/>
            <w:bottom w:val="none" w:sz="0" w:space="0" w:color="auto"/>
            <w:right w:val="none" w:sz="0" w:space="0" w:color="auto"/>
          </w:divBdr>
        </w:div>
        <w:div w:id="1771504291">
          <w:marLeft w:val="640"/>
          <w:marRight w:val="0"/>
          <w:marTop w:val="0"/>
          <w:marBottom w:val="0"/>
          <w:divBdr>
            <w:top w:val="none" w:sz="0" w:space="0" w:color="auto"/>
            <w:left w:val="none" w:sz="0" w:space="0" w:color="auto"/>
            <w:bottom w:val="none" w:sz="0" w:space="0" w:color="auto"/>
            <w:right w:val="none" w:sz="0" w:space="0" w:color="auto"/>
          </w:divBdr>
        </w:div>
        <w:div w:id="847987425">
          <w:marLeft w:val="640"/>
          <w:marRight w:val="0"/>
          <w:marTop w:val="0"/>
          <w:marBottom w:val="0"/>
          <w:divBdr>
            <w:top w:val="none" w:sz="0" w:space="0" w:color="auto"/>
            <w:left w:val="none" w:sz="0" w:space="0" w:color="auto"/>
            <w:bottom w:val="none" w:sz="0" w:space="0" w:color="auto"/>
            <w:right w:val="none" w:sz="0" w:space="0" w:color="auto"/>
          </w:divBdr>
        </w:div>
        <w:div w:id="1812559609">
          <w:marLeft w:val="640"/>
          <w:marRight w:val="0"/>
          <w:marTop w:val="0"/>
          <w:marBottom w:val="0"/>
          <w:divBdr>
            <w:top w:val="none" w:sz="0" w:space="0" w:color="auto"/>
            <w:left w:val="none" w:sz="0" w:space="0" w:color="auto"/>
            <w:bottom w:val="none" w:sz="0" w:space="0" w:color="auto"/>
            <w:right w:val="none" w:sz="0" w:space="0" w:color="auto"/>
          </w:divBdr>
        </w:div>
        <w:div w:id="1123696991">
          <w:marLeft w:val="640"/>
          <w:marRight w:val="0"/>
          <w:marTop w:val="0"/>
          <w:marBottom w:val="0"/>
          <w:divBdr>
            <w:top w:val="none" w:sz="0" w:space="0" w:color="auto"/>
            <w:left w:val="none" w:sz="0" w:space="0" w:color="auto"/>
            <w:bottom w:val="none" w:sz="0" w:space="0" w:color="auto"/>
            <w:right w:val="none" w:sz="0" w:space="0" w:color="auto"/>
          </w:divBdr>
        </w:div>
        <w:div w:id="1942373523">
          <w:marLeft w:val="640"/>
          <w:marRight w:val="0"/>
          <w:marTop w:val="0"/>
          <w:marBottom w:val="0"/>
          <w:divBdr>
            <w:top w:val="none" w:sz="0" w:space="0" w:color="auto"/>
            <w:left w:val="none" w:sz="0" w:space="0" w:color="auto"/>
            <w:bottom w:val="none" w:sz="0" w:space="0" w:color="auto"/>
            <w:right w:val="none" w:sz="0" w:space="0" w:color="auto"/>
          </w:divBdr>
        </w:div>
        <w:div w:id="566645469">
          <w:marLeft w:val="640"/>
          <w:marRight w:val="0"/>
          <w:marTop w:val="0"/>
          <w:marBottom w:val="0"/>
          <w:divBdr>
            <w:top w:val="none" w:sz="0" w:space="0" w:color="auto"/>
            <w:left w:val="none" w:sz="0" w:space="0" w:color="auto"/>
            <w:bottom w:val="none" w:sz="0" w:space="0" w:color="auto"/>
            <w:right w:val="none" w:sz="0" w:space="0" w:color="auto"/>
          </w:divBdr>
        </w:div>
        <w:div w:id="389429039">
          <w:marLeft w:val="640"/>
          <w:marRight w:val="0"/>
          <w:marTop w:val="0"/>
          <w:marBottom w:val="0"/>
          <w:divBdr>
            <w:top w:val="none" w:sz="0" w:space="0" w:color="auto"/>
            <w:left w:val="none" w:sz="0" w:space="0" w:color="auto"/>
            <w:bottom w:val="none" w:sz="0" w:space="0" w:color="auto"/>
            <w:right w:val="none" w:sz="0" w:space="0" w:color="auto"/>
          </w:divBdr>
        </w:div>
        <w:div w:id="1407916496">
          <w:marLeft w:val="640"/>
          <w:marRight w:val="0"/>
          <w:marTop w:val="0"/>
          <w:marBottom w:val="0"/>
          <w:divBdr>
            <w:top w:val="none" w:sz="0" w:space="0" w:color="auto"/>
            <w:left w:val="none" w:sz="0" w:space="0" w:color="auto"/>
            <w:bottom w:val="none" w:sz="0" w:space="0" w:color="auto"/>
            <w:right w:val="none" w:sz="0" w:space="0" w:color="auto"/>
          </w:divBdr>
        </w:div>
        <w:div w:id="1386177869">
          <w:marLeft w:val="640"/>
          <w:marRight w:val="0"/>
          <w:marTop w:val="0"/>
          <w:marBottom w:val="0"/>
          <w:divBdr>
            <w:top w:val="none" w:sz="0" w:space="0" w:color="auto"/>
            <w:left w:val="none" w:sz="0" w:space="0" w:color="auto"/>
            <w:bottom w:val="none" w:sz="0" w:space="0" w:color="auto"/>
            <w:right w:val="none" w:sz="0" w:space="0" w:color="auto"/>
          </w:divBdr>
        </w:div>
        <w:div w:id="910233171">
          <w:marLeft w:val="640"/>
          <w:marRight w:val="0"/>
          <w:marTop w:val="0"/>
          <w:marBottom w:val="0"/>
          <w:divBdr>
            <w:top w:val="none" w:sz="0" w:space="0" w:color="auto"/>
            <w:left w:val="none" w:sz="0" w:space="0" w:color="auto"/>
            <w:bottom w:val="none" w:sz="0" w:space="0" w:color="auto"/>
            <w:right w:val="none" w:sz="0" w:space="0" w:color="auto"/>
          </w:divBdr>
        </w:div>
        <w:div w:id="192232428">
          <w:marLeft w:val="640"/>
          <w:marRight w:val="0"/>
          <w:marTop w:val="0"/>
          <w:marBottom w:val="0"/>
          <w:divBdr>
            <w:top w:val="none" w:sz="0" w:space="0" w:color="auto"/>
            <w:left w:val="none" w:sz="0" w:space="0" w:color="auto"/>
            <w:bottom w:val="none" w:sz="0" w:space="0" w:color="auto"/>
            <w:right w:val="none" w:sz="0" w:space="0" w:color="auto"/>
          </w:divBdr>
        </w:div>
      </w:divsChild>
    </w:div>
    <w:div w:id="500894099">
      <w:bodyDiv w:val="1"/>
      <w:marLeft w:val="0"/>
      <w:marRight w:val="0"/>
      <w:marTop w:val="0"/>
      <w:marBottom w:val="0"/>
      <w:divBdr>
        <w:top w:val="none" w:sz="0" w:space="0" w:color="auto"/>
        <w:left w:val="none" w:sz="0" w:space="0" w:color="auto"/>
        <w:bottom w:val="none" w:sz="0" w:space="0" w:color="auto"/>
        <w:right w:val="none" w:sz="0" w:space="0" w:color="auto"/>
      </w:divBdr>
      <w:divsChild>
        <w:div w:id="828904076">
          <w:marLeft w:val="640"/>
          <w:marRight w:val="0"/>
          <w:marTop w:val="0"/>
          <w:marBottom w:val="0"/>
          <w:divBdr>
            <w:top w:val="none" w:sz="0" w:space="0" w:color="auto"/>
            <w:left w:val="none" w:sz="0" w:space="0" w:color="auto"/>
            <w:bottom w:val="none" w:sz="0" w:space="0" w:color="auto"/>
            <w:right w:val="none" w:sz="0" w:space="0" w:color="auto"/>
          </w:divBdr>
        </w:div>
        <w:div w:id="906259760">
          <w:marLeft w:val="640"/>
          <w:marRight w:val="0"/>
          <w:marTop w:val="0"/>
          <w:marBottom w:val="0"/>
          <w:divBdr>
            <w:top w:val="none" w:sz="0" w:space="0" w:color="auto"/>
            <w:left w:val="none" w:sz="0" w:space="0" w:color="auto"/>
            <w:bottom w:val="none" w:sz="0" w:space="0" w:color="auto"/>
            <w:right w:val="none" w:sz="0" w:space="0" w:color="auto"/>
          </w:divBdr>
        </w:div>
        <w:div w:id="1007368981">
          <w:marLeft w:val="640"/>
          <w:marRight w:val="0"/>
          <w:marTop w:val="0"/>
          <w:marBottom w:val="0"/>
          <w:divBdr>
            <w:top w:val="none" w:sz="0" w:space="0" w:color="auto"/>
            <w:left w:val="none" w:sz="0" w:space="0" w:color="auto"/>
            <w:bottom w:val="none" w:sz="0" w:space="0" w:color="auto"/>
            <w:right w:val="none" w:sz="0" w:space="0" w:color="auto"/>
          </w:divBdr>
        </w:div>
        <w:div w:id="1524438608">
          <w:marLeft w:val="640"/>
          <w:marRight w:val="0"/>
          <w:marTop w:val="0"/>
          <w:marBottom w:val="0"/>
          <w:divBdr>
            <w:top w:val="none" w:sz="0" w:space="0" w:color="auto"/>
            <w:left w:val="none" w:sz="0" w:space="0" w:color="auto"/>
            <w:bottom w:val="none" w:sz="0" w:space="0" w:color="auto"/>
            <w:right w:val="none" w:sz="0" w:space="0" w:color="auto"/>
          </w:divBdr>
        </w:div>
        <w:div w:id="626814218">
          <w:marLeft w:val="640"/>
          <w:marRight w:val="0"/>
          <w:marTop w:val="0"/>
          <w:marBottom w:val="0"/>
          <w:divBdr>
            <w:top w:val="none" w:sz="0" w:space="0" w:color="auto"/>
            <w:left w:val="none" w:sz="0" w:space="0" w:color="auto"/>
            <w:bottom w:val="none" w:sz="0" w:space="0" w:color="auto"/>
            <w:right w:val="none" w:sz="0" w:space="0" w:color="auto"/>
          </w:divBdr>
        </w:div>
        <w:div w:id="185364500">
          <w:marLeft w:val="640"/>
          <w:marRight w:val="0"/>
          <w:marTop w:val="0"/>
          <w:marBottom w:val="0"/>
          <w:divBdr>
            <w:top w:val="none" w:sz="0" w:space="0" w:color="auto"/>
            <w:left w:val="none" w:sz="0" w:space="0" w:color="auto"/>
            <w:bottom w:val="none" w:sz="0" w:space="0" w:color="auto"/>
            <w:right w:val="none" w:sz="0" w:space="0" w:color="auto"/>
          </w:divBdr>
        </w:div>
        <w:div w:id="909576134">
          <w:marLeft w:val="640"/>
          <w:marRight w:val="0"/>
          <w:marTop w:val="0"/>
          <w:marBottom w:val="0"/>
          <w:divBdr>
            <w:top w:val="none" w:sz="0" w:space="0" w:color="auto"/>
            <w:left w:val="none" w:sz="0" w:space="0" w:color="auto"/>
            <w:bottom w:val="none" w:sz="0" w:space="0" w:color="auto"/>
            <w:right w:val="none" w:sz="0" w:space="0" w:color="auto"/>
          </w:divBdr>
        </w:div>
        <w:div w:id="1839274678">
          <w:marLeft w:val="640"/>
          <w:marRight w:val="0"/>
          <w:marTop w:val="0"/>
          <w:marBottom w:val="0"/>
          <w:divBdr>
            <w:top w:val="none" w:sz="0" w:space="0" w:color="auto"/>
            <w:left w:val="none" w:sz="0" w:space="0" w:color="auto"/>
            <w:bottom w:val="none" w:sz="0" w:space="0" w:color="auto"/>
            <w:right w:val="none" w:sz="0" w:space="0" w:color="auto"/>
          </w:divBdr>
        </w:div>
        <w:div w:id="1237206463">
          <w:marLeft w:val="640"/>
          <w:marRight w:val="0"/>
          <w:marTop w:val="0"/>
          <w:marBottom w:val="0"/>
          <w:divBdr>
            <w:top w:val="none" w:sz="0" w:space="0" w:color="auto"/>
            <w:left w:val="none" w:sz="0" w:space="0" w:color="auto"/>
            <w:bottom w:val="none" w:sz="0" w:space="0" w:color="auto"/>
            <w:right w:val="none" w:sz="0" w:space="0" w:color="auto"/>
          </w:divBdr>
        </w:div>
        <w:div w:id="1695304863">
          <w:marLeft w:val="640"/>
          <w:marRight w:val="0"/>
          <w:marTop w:val="0"/>
          <w:marBottom w:val="0"/>
          <w:divBdr>
            <w:top w:val="none" w:sz="0" w:space="0" w:color="auto"/>
            <w:left w:val="none" w:sz="0" w:space="0" w:color="auto"/>
            <w:bottom w:val="none" w:sz="0" w:space="0" w:color="auto"/>
            <w:right w:val="none" w:sz="0" w:space="0" w:color="auto"/>
          </w:divBdr>
        </w:div>
        <w:div w:id="2137522280">
          <w:marLeft w:val="640"/>
          <w:marRight w:val="0"/>
          <w:marTop w:val="0"/>
          <w:marBottom w:val="0"/>
          <w:divBdr>
            <w:top w:val="none" w:sz="0" w:space="0" w:color="auto"/>
            <w:left w:val="none" w:sz="0" w:space="0" w:color="auto"/>
            <w:bottom w:val="none" w:sz="0" w:space="0" w:color="auto"/>
            <w:right w:val="none" w:sz="0" w:space="0" w:color="auto"/>
          </w:divBdr>
        </w:div>
        <w:div w:id="1258254201">
          <w:marLeft w:val="640"/>
          <w:marRight w:val="0"/>
          <w:marTop w:val="0"/>
          <w:marBottom w:val="0"/>
          <w:divBdr>
            <w:top w:val="none" w:sz="0" w:space="0" w:color="auto"/>
            <w:left w:val="none" w:sz="0" w:space="0" w:color="auto"/>
            <w:bottom w:val="none" w:sz="0" w:space="0" w:color="auto"/>
            <w:right w:val="none" w:sz="0" w:space="0" w:color="auto"/>
          </w:divBdr>
        </w:div>
        <w:div w:id="235166106">
          <w:marLeft w:val="640"/>
          <w:marRight w:val="0"/>
          <w:marTop w:val="0"/>
          <w:marBottom w:val="0"/>
          <w:divBdr>
            <w:top w:val="none" w:sz="0" w:space="0" w:color="auto"/>
            <w:left w:val="none" w:sz="0" w:space="0" w:color="auto"/>
            <w:bottom w:val="none" w:sz="0" w:space="0" w:color="auto"/>
            <w:right w:val="none" w:sz="0" w:space="0" w:color="auto"/>
          </w:divBdr>
        </w:div>
        <w:div w:id="203519303">
          <w:marLeft w:val="640"/>
          <w:marRight w:val="0"/>
          <w:marTop w:val="0"/>
          <w:marBottom w:val="0"/>
          <w:divBdr>
            <w:top w:val="none" w:sz="0" w:space="0" w:color="auto"/>
            <w:left w:val="none" w:sz="0" w:space="0" w:color="auto"/>
            <w:bottom w:val="none" w:sz="0" w:space="0" w:color="auto"/>
            <w:right w:val="none" w:sz="0" w:space="0" w:color="auto"/>
          </w:divBdr>
        </w:div>
        <w:div w:id="1275406654">
          <w:marLeft w:val="640"/>
          <w:marRight w:val="0"/>
          <w:marTop w:val="0"/>
          <w:marBottom w:val="0"/>
          <w:divBdr>
            <w:top w:val="none" w:sz="0" w:space="0" w:color="auto"/>
            <w:left w:val="none" w:sz="0" w:space="0" w:color="auto"/>
            <w:bottom w:val="none" w:sz="0" w:space="0" w:color="auto"/>
            <w:right w:val="none" w:sz="0" w:space="0" w:color="auto"/>
          </w:divBdr>
        </w:div>
        <w:div w:id="1896239794">
          <w:marLeft w:val="640"/>
          <w:marRight w:val="0"/>
          <w:marTop w:val="0"/>
          <w:marBottom w:val="0"/>
          <w:divBdr>
            <w:top w:val="none" w:sz="0" w:space="0" w:color="auto"/>
            <w:left w:val="none" w:sz="0" w:space="0" w:color="auto"/>
            <w:bottom w:val="none" w:sz="0" w:space="0" w:color="auto"/>
            <w:right w:val="none" w:sz="0" w:space="0" w:color="auto"/>
          </w:divBdr>
        </w:div>
        <w:div w:id="1735620932">
          <w:marLeft w:val="640"/>
          <w:marRight w:val="0"/>
          <w:marTop w:val="0"/>
          <w:marBottom w:val="0"/>
          <w:divBdr>
            <w:top w:val="none" w:sz="0" w:space="0" w:color="auto"/>
            <w:left w:val="none" w:sz="0" w:space="0" w:color="auto"/>
            <w:bottom w:val="none" w:sz="0" w:space="0" w:color="auto"/>
            <w:right w:val="none" w:sz="0" w:space="0" w:color="auto"/>
          </w:divBdr>
        </w:div>
        <w:div w:id="2010674933">
          <w:marLeft w:val="640"/>
          <w:marRight w:val="0"/>
          <w:marTop w:val="0"/>
          <w:marBottom w:val="0"/>
          <w:divBdr>
            <w:top w:val="none" w:sz="0" w:space="0" w:color="auto"/>
            <w:left w:val="none" w:sz="0" w:space="0" w:color="auto"/>
            <w:bottom w:val="none" w:sz="0" w:space="0" w:color="auto"/>
            <w:right w:val="none" w:sz="0" w:space="0" w:color="auto"/>
          </w:divBdr>
        </w:div>
        <w:div w:id="1737896770">
          <w:marLeft w:val="640"/>
          <w:marRight w:val="0"/>
          <w:marTop w:val="0"/>
          <w:marBottom w:val="0"/>
          <w:divBdr>
            <w:top w:val="none" w:sz="0" w:space="0" w:color="auto"/>
            <w:left w:val="none" w:sz="0" w:space="0" w:color="auto"/>
            <w:bottom w:val="none" w:sz="0" w:space="0" w:color="auto"/>
            <w:right w:val="none" w:sz="0" w:space="0" w:color="auto"/>
          </w:divBdr>
        </w:div>
        <w:div w:id="1718815301">
          <w:marLeft w:val="640"/>
          <w:marRight w:val="0"/>
          <w:marTop w:val="0"/>
          <w:marBottom w:val="0"/>
          <w:divBdr>
            <w:top w:val="none" w:sz="0" w:space="0" w:color="auto"/>
            <w:left w:val="none" w:sz="0" w:space="0" w:color="auto"/>
            <w:bottom w:val="none" w:sz="0" w:space="0" w:color="auto"/>
            <w:right w:val="none" w:sz="0" w:space="0" w:color="auto"/>
          </w:divBdr>
        </w:div>
        <w:div w:id="1716659197">
          <w:marLeft w:val="640"/>
          <w:marRight w:val="0"/>
          <w:marTop w:val="0"/>
          <w:marBottom w:val="0"/>
          <w:divBdr>
            <w:top w:val="none" w:sz="0" w:space="0" w:color="auto"/>
            <w:left w:val="none" w:sz="0" w:space="0" w:color="auto"/>
            <w:bottom w:val="none" w:sz="0" w:space="0" w:color="auto"/>
            <w:right w:val="none" w:sz="0" w:space="0" w:color="auto"/>
          </w:divBdr>
        </w:div>
        <w:div w:id="400517357">
          <w:marLeft w:val="640"/>
          <w:marRight w:val="0"/>
          <w:marTop w:val="0"/>
          <w:marBottom w:val="0"/>
          <w:divBdr>
            <w:top w:val="none" w:sz="0" w:space="0" w:color="auto"/>
            <w:left w:val="none" w:sz="0" w:space="0" w:color="auto"/>
            <w:bottom w:val="none" w:sz="0" w:space="0" w:color="auto"/>
            <w:right w:val="none" w:sz="0" w:space="0" w:color="auto"/>
          </w:divBdr>
        </w:div>
        <w:div w:id="1438676094">
          <w:marLeft w:val="640"/>
          <w:marRight w:val="0"/>
          <w:marTop w:val="0"/>
          <w:marBottom w:val="0"/>
          <w:divBdr>
            <w:top w:val="none" w:sz="0" w:space="0" w:color="auto"/>
            <w:left w:val="none" w:sz="0" w:space="0" w:color="auto"/>
            <w:bottom w:val="none" w:sz="0" w:space="0" w:color="auto"/>
            <w:right w:val="none" w:sz="0" w:space="0" w:color="auto"/>
          </w:divBdr>
        </w:div>
        <w:div w:id="1295911391">
          <w:marLeft w:val="640"/>
          <w:marRight w:val="0"/>
          <w:marTop w:val="0"/>
          <w:marBottom w:val="0"/>
          <w:divBdr>
            <w:top w:val="none" w:sz="0" w:space="0" w:color="auto"/>
            <w:left w:val="none" w:sz="0" w:space="0" w:color="auto"/>
            <w:bottom w:val="none" w:sz="0" w:space="0" w:color="auto"/>
            <w:right w:val="none" w:sz="0" w:space="0" w:color="auto"/>
          </w:divBdr>
        </w:div>
        <w:div w:id="1876850050">
          <w:marLeft w:val="640"/>
          <w:marRight w:val="0"/>
          <w:marTop w:val="0"/>
          <w:marBottom w:val="0"/>
          <w:divBdr>
            <w:top w:val="none" w:sz="0" w:space="0" w:color="auto"/>
            <w:left w:val="none" w:sz="0" w:space="0" w:color="auto"/>
            <w:bottom w:val="none" w:sz="0" w:space="0" w:color="auto"/>
            <w:right w:val="none" w:sz="0" w:space="0" w:color="auto"/>
          </w:divBdr>
        </w:div>
        <w:div w:id="1816601030">
          <w:marLeft w:val="640"/>
          <w:marRight w:val="0"/>
          <w:marTop w:val="0"/>
          <w:marBottom w:val="0"/>
          <w:divBdr>
            <w:top w:val="none" w:sz="0" w:space="0" w:color="auto"/>
            <w:left w:val="none" w:sz="0" w:space="0" w:color="auto"/>
            <w:bottom w:val="none" w:sz="0" w:space="0" w:color="auto"/>
            <w:right w:val="none" w:sz="0" w:space="0" w:color="auto"/>
          </w:divBdr>
        </w:div>
        <w:div w:id="476918044">
          <w:marLeft w:val="640"/>
          <w:marRight w:val="0"/>
          <w:marTop w:val="0"/>
          <w:marBottom w:val="0"/>
          <w:divBdr>
            <w:top w:val="none" w:sz="0" w:space="0" w:color="auto"/>
            <w:left w:val="none" w:sz="0" w:space="0" w:color="auto"/>
            <w:bottom w:val="none" w:sz="0" w:space="0" w:color="auto"/>
            <w:right w:val="none" w:sz="0" w:space="0" w:color="auto"/>
          </w:divBdr>
        </w:div>
        <w:div w:id="821698621">
          <w:marLeft w:val="640"/>
          <w:marRight w:val="0"/>
          <w:marTop w:val="0"/>
          <w:marBottom w:val="0"/>
          <w:divBdr>
            <w:top w:val="none" w:sz="0" w:space="0" w:color="auto"/>
            <w:left w:val="none" w:sz="0" w:space="0" w:color="auto"/>
            <w:bottom w:val="none" w:sz="0" w:space="0" w:color="auto"/>
            <w:right w:val="none" w:sz="0" w:space="0" w:color="auto"/>
          </w:divBdr>
        </w:div>
        <w:div w:id="1959406082">
          <w:marLeft w:val="640"/>
          <w:marRight w:val="0"/>
          <w:marTop w:val="0"/>
          <w:marBottom w:val="0"/>
          <w:divBdr>
            <w:top w:val="none" w:sz="0" w:space="0" w:color="auto"/>
            <w:left w:val="none" w:sz="0" w:space="0" w:color="auto"/>
            <w:bottom w:val="none" w:sz="0" w:space="0" w:color="auto"/>
            <w:right w:val="none" w:sz="0" w:space="0" w:color="auto"/>
          </w:divBdr>
        </w:div>
        <w:div w:id="1452675667">
          <w:marLeft w:val="640"/>
          <w:marRight w:val="0"/>
          <w:marTop w:val="0"/>
          <w:marBottom w:val="0"/>
          <w:divBdr>
            <w:top w:val="none" w:sz="0" w:space="0" w:color="auto"/>
            <w:left w:val="none" w:sz="0" w:space="0" w:color="auto"/>
            <w:bottom w:val="none" w:sz="0" w:space="0" w:color="auto"/>
            <w:right w:val="none" w:sz="0" w:space="0" w:color="auto"/>
          </w:divBdr>
        </w:div>
        <w:div w:id="1705909220">
          <w:marLeft w:val="640"/>
          <w:marRight w:val="0"/>
          <w:marTop w:val="0"/>
          <w:marBottom w:val="0"/>
          <w:divBdr>
            <w:top w:val="none" w:sz="0" w:space="0" w:color="auto"/>
            <w:left w:val="none" w:sz="0" w:space="0" w:color="auto"/>
            <w:bottom w:val="none" w:sz="0" w:space="0" w:color="auto"/>
            <w:right w:val="none" w:sz="0" w:space="0" w:color="auto"/>
          </w:divBdr>
        </w:div>
        <w:div w:id="660085437">
          <w:marLeft w:val="640"/>
          <w:marRight w:val="0"/>
          <w:marTop w:val="0"/>
          <w:marBottom w:val="0"/>
          <w:divBdr>
            <w:top w:val="none" w:sz="0" w:space="0" w:color="auto"/>
            <w:left w:val="none" w:sz="0" w:space="0" w:color="auto"/>
            <w:bottom w:val="none" w:sz="0" w:space="0" w:color="auto"/>
            <w:right w:val="none" w:sz="0" w:space="0" w:color="auto"/>
          </w:divBdr>
        </w:div>
        <w:div w:id="1467435745">
          <w:marLeft w:val="640"/>
          <w:marRight w:val="0"/>
          <w:marTop w:val="0"/>
          <w:marBottom w:val="0"/>
          <w:divBdr>
            <w:top w:val="none" w:sz="0" w:space="0" w:color="auto"/>
            <w:left w:val="none" w:sz="0" w:space="0" w:color="auto"/>
            <w:bottom w:val="none" w:sz="0" w:space="0" w:color="auto"/>
            <w:right w:val="none" w:sz="0" w:space="0" w:color="auto"/>
          </w:divBdr>
        </w:div>
        <w:div w:id="1724786419">
          <w:marLeft w:val="640"/>
          <w:marRight w:val="0"/>
          <w:marTop w:val="0"/>
          <w:marBottom w:val="0"/>
          <w:divBdr>
            <w:top w:val="none" w:sz="0" w:space="0" w:color="auto"/>
            <w:left w:val="none" w:sz="0" w:space="0" w:color="auto"/>
            <w:bottom w:val="none" w:sz="0" w:space="0" w:color="auto"/>
            <w:right w:val="none" w:sz="0" w:space="0" w:color="auto"/>
          </w:divBdr>
        </w:div>
        <w:div w:id="1309941327">
          <w:marLeft w:val="640"/>
          <w:marRight w:val="0"/>
          <w:marTop w:val="0"/>
          <w:marBottom w:val="0"/>
          <w:divBdr>
            <w:top w:val="none" w:sz="0" w:space="0" w:color="auto"/>
            <w:left w:val="none" w:sz="0" w:space="0" w:color="auto"/>
            <w:bottom w:val="none" w:sz="0" w:space="0" w:color="auto"/>
            <w:right w:val="none" w:sz="0" w:space="0" w:color="auto"/>
          </w:divBdr>
        </w:div>
        <w:div w:id="1074164738">
          <w:marLeft w:val="640"/>
          <w:marRight w:val="0"/>
          <w:marTop w:val="0"/>
          <w:marBottom w:val="0"/>
          <w:divBdr>
            <w:top w:val="none" w:sz="0" w:space="0" w:color="auto"/>
            <w:left w:val="none" w:sz="0" w:space="0" w:color="auto"/>
            <w:bottom w:val="none" w:sz="0" w:space="0" w:color="auto"/>
            <w:right w:val="none" w:sz="0" w:space="0" w:color="auto"/>
          </w:divBdr>
        </w:div>
        <w:div w:id="117604240">
          <w:marLeft w:val="640"/>
          <w:marRight w:val="0"/>
          <w:marTop w:val="0"/>
          <w:marBottom w:val="0"/>
          <w:divBdr>
            <w:top w:val="none" w:sz="0" w:space="0" w:color="auto"/>
            <w:left w:val="none" w:sz="0" w:space="0" w:color="auto"/>
            <w:bottom w:val="none" w:sz="0" w:space="0" w:color="auto"/>
            <w:right w:val="none" w:sz="0" w:space="0" w:color="auto"/>
          </w:divBdr>
        </w:div>
        <w:div w:id="334765503">
          <w:marLeft w:val="640"/>
          <w:marRight w:val="0"/>
          <w:marTop w:val="0"/>
          <w:marBottom w:val="0"/>
          <w:divBdr>
            <w:top w:val="none" w:sz="0" w:space="0" w:color="auto"/>
            <w:left w:val="none" w:sz="0" w:space="0" w:color="auto"/>
            <w:bottom w:val="none" w:sz="0" w:space="0" w:color="auto"/>
            <w:right w:val="none" w:sz="0" w:space="0" w:color="auto"/>
          </w:divBdr>
        </w:div>
        <w:div w:id="357002987">
          <w:marLeft w:val="640"/>
          <w:marRight w:val="0"/>
          <w:marTop w:val="0"/>
          <w:marBottom w:val="0"/>
          <w:divBdr>
            <w:top w:val="none" w:sz="0" w:space="0" w:color="auto"/>
            <w:left w:val="none" w:sz="0" w:space="0" w:color="auto"/>
            <w:bottom w:val="none" w:sz="0" w:space="0" w:color="auto"/>
            <w:right w:val="none" w:sz="0" w:space="0" w:color="auto"/>
          </w:divBdr>
        </w:div>
        <w:div w:id="934359408">
          <w:marLeft w:val="640"/>
          <w:marRight w:val="0"/>
          <w:marTop w:val="0"/>
          <w:marBottom w:val="0"/>
          <w:divBdr>
            <w:top w:val="none" w:sz="0" w:space="0" w:color="auto"/>
            <w:left w:val="none" w:sz="0" w:space="0" w:color="auto"/>
            <w:bottom w:val="none" w:sz="0" w:space="0" w:color="auto"/>
            <w:right w:val="none" w:sz="0" w:space="0" w:color="auto"/>
          </w:divBdr>
        </w:div>
        <w:div w:id="1683316394">
          <w:marLeft w:val="640"/>
          <w:marRight w:val="0"/>
          <w:marTop w:val="0"/>
          <w:marBottom w:val="0"/>
          <w:divBdr>
            <w:top w:val="none" w:sz="0" w:space="0" w:color="auto"/>
            <w:left w:val="none" w:sz="0" w:space="0" w:color="auto"/>
            <w:bottom w:val="none" w:sz="0" w:space="0" w:color="auto"/>
            <w:right w:val="none" w:sz="0" w:space="0" w:color="auto"/>
          </w:divBdr>
        </w:div>
        <w:div w:id="1496460486">
          <w:marLeft w:val="640"/>
          <w:marRight w:val="0"/>
          <w:marTop w:val="0"/>
          <w:marBottom w:val="0"/>
          <w:divBdr>
            <w:top w:val="none" w:sz="0" w:space="0" w:color="auto"/>
            <w:left w:val="none" w:sz="0" w:space="0" w:color="auto"/>
            <w:bottom w:val="none" w:sz="0" w:space="0" w:color="auto"/>
            <w:right w:val="none" w:sz="0" w:space="0" w:color="auto"/>
          </w:divBdr>
        </w:div>
        <w:div w:id="1184901867">
          <w:marLeft w:val="640"/>
          <w:marRight w:val="0"/>
          <w:marTop w:val="0"/>
          <w:marBottom w:val="0"/>
          <w:divBdr>
            <w:top w:val="none" w:sz="0" w:space="0" w:color="auto"/>
            <w:left w:val="none" w:sz="0" w:space="0" w:color="auto"/>
            <w:bottom w:val="none" w:sz="0" w:space="0" w:color="auto"/>
            <w:right w:val="none" w:sz="0" w:space="0" w:color="auto"/>
          </w:divBdr>
        </w:div>
        <w:div w:id="434864042">
          <w:marLeft w:val="640"/>
          <w:marRight w:val="0"/>
          <w:marTop w:val="0"/>
          <w:marBottom w:val="0"/>
          <w:divBdr>
            <w:top w:val="none" w:sz="0" w:space="0" w:color="auto"/>
            <w:left w:val="none" w:sz="0" w:space="0" w:color="auto"/>
            <w:bottom w:val="none" w:sz="0" w:space="0" w:color="auto"/>
            <w:right w:val="none" w:sz="0" w:space="0" w:color="auto"/>
          </w:divBdr>
        </w:div>
        <w:div w:id="1643921707">
          <w:marLeft w:val="640"/>
          <w:marRight w:val="0"/>
          <w:marTop w:val="0"/>
          <w:marBottom w:val="0"/>
          <w:divBdr>
            <w:top w:val="none" w:sz="0" w:space="0" w:color="auto"/>
            <w:left w:val="none" w:sz="0" w:space="0" w:color="auto"/>
            <w:bottom w:val="none" w:sz="0" w:space="0" w:color="auto"/>
            <w:right w:val="none" w:sz="0" w:space="0" w:color="auto"/>
          </w:divBdr>
        </w:div>
        <w:div w:id="504172773">
          <w:marLeft w:val="640"/>
          <w:marRight w:val="0"/>
          <w:marTop w:val="0"/>
          <w:marBottom w:val="0"/>
          <w:divBdr>
            <w:top w:val="none" w:sz="0" w:space="0" w:color="auto"/>
            <w:left w:val="none" w:sz="0" w:space="0" w:color="auto"/>
            <w:bottom w:val="none" w:sz="0" w:space="0" w:color="auto"/>
            <w:right w:val="none" w:sz="0" w:space="0" w:color="auto"/>
          </w:divBdr>
        </w:div>
        <w:div w:id="1006441956">
          <w:marLeft w:val="640"/>
          <w:marRight w:val="0"/>
          <w:marTop w:val="0"/>
          <w:marBottom w:val="0"/>
          <w:divBdr>
            <w:top w:val="none" w:sz="0" w:space="0" w:color="auto"/>
            <w:left w:val="none" w:sz="0" w:space="0" w:color="auto"/>
            <w:bottom w:val="none" w:sz="0" w:space="0" w:color="auto"/>
            <w:right w:val="none" w:sz="0" w:space="0" w:color="auto"/>
          </w:divBdr>
        </w:div>
        <w:div w:id="474494472">
          <w:marLeft w:val="640"/>
          <w:marRight w:val="0"/>
          <w:marTop w:val="0"/>
          <w:marBottom w:val="0"/>
          <w:divBdr>
            <w:top w:val="none" w:sz="0" w:space="0" w:color="auto"/>
            <w:left w:val="none" w:sz="0" w:space="0" w:color="auto"/>
            <w:bottom w:val="none" w:sz="0" w:space="0" w:color="auto"/>
            <w:right w:val="none" w:sz="0" w:space="0" w:color="auto"/>
          </w:divBdr>
        </w:div>
        <w:div w:id="1874803530">
          <w:marLeft w:val="640"/>
          <w:marRight w:val="0"/>
          <w:marTop w:val="0"/>
          <w:marBottom w:val="0"/>
          <w:divBdr>
            <w:top w:val="none" w:sz="0" w:space="0" w:color="auto"/>
            <w:left w:val="none" w:sz="0" w:space="0" w:color="auto"/>
            <w:bottom w:val="none" w:sz="0" w:space="0" w:color="auto"/>
            <w:right w:val="none" w:sz="0" w:space="0" w:color="auto"/>
          </w:divBdr>
        </w:div>
        <w:div w:id="1505510238">
          <w:marLeft w:val="640"/>
          <w:marRight w:val="0"/>
          <w:marTop w:val="0"/>
          <w:marBottom w:val="0"/>
          <w:divBdr>
            <w:top w:val="none" w:sz="0" w:space="0" w:color="auto"/>
            <w:left w:val="none" w:sz="0" w:space="0" w:color="auto"/>
            <w:bottom w:val="none" w:sz="0" w:space="0" w:color="auto"/>
            <w:right w:val="none" w:sz="0" w:space="0" w:color="auto"/>
          </w:divBdr>
        </w:div>
        <w:div w:id="1616907042">
          <w:marLeft w:val="640"/>
          <w:marRight w:val="0"/>
          <w:marTop w:val="0"/>
          <w:marBottom w:val="0"/>
          <w:divBdr>
            <w:top w:val="none" w:sz="0" w:space="0" w:color="auto"/>
            <w:left w:val="none" w:sz="0" w:space="0" w:color="auto"/>
            <w:bottom w:val="none" w:sz="0" w:space="0" w:color="auto"/>
            <w:right w:val="none" w:sz="0" w:space="0" w:color="auto"/>
          </w:divBdr>
        </w:div>
        <w:div w:id="823663410">
          <w:marLeft w:val="640"/>
          <w:marRight w:val="0"/>
          <w:marTop w:val="0"/>
          <w:marBottom w:val="0"/>
          <w:divBdr>
            <w:top w:val="none" w:sz="0" w:space="0" w:color="auto"/>
            <w:left w:val="none" w:sz="0" w:space="0" w:color="auto"/>
            <w:bottom w:val="none" w:sz="0" w:space="0" w:color="auto"/>
            <w:right w:val="none" w:sz="0" w:space="0" w:color="auto"/>
          </w:divBdr>
        </w:div>
        <w:div w:id="2033021975">
          <w:marLeft w:val="640"/>
          <w:marRight w:val="0"/>
          <w:marTop w:val="0"/>
          <w:marBottom w:val="0"/>
          <w:divBdr>
            <w:top w:val="none" w:sz="0" w:space="0" w:color="auto"/>
            <w:left w:val="none" w:sz="0" w:space="0" w:color="auto"/>
            <w:bottom w:val="none" w:sz="0" w:space="0" w:color="auto"/>
            <w:right w:val="none" w:sz="0" w:space="0" w:color="auto"/>
          </w:divBdr>
        </w:div>
        <w:div w:id="1875582283">
          <w:marLeft w:val="640"/>
          <w:marRight w:val="0"/>
          <w:marTop w:val="0"/>
          <w:marBottom w:val="0"/>
          <w:divBdr>
            <w:top w:val="none" w:sz="0" w:space="0" w:color="auto"/>
            <w:left w:val="none" w:sz="0" w:space="0" w:color="auto"/>
            <w:bottom w:val="none" w:sz="0" w:space="0" w:color="auto"/>
            <w:right w:val="none" w:sz="0" w:space="0" w:color="auto"/>
          </w:divBdr>
        </w:div>
        <w:div w:id="519205917">
          <w:marLeft w:val="640"/>
          <w:marRight w:val="0"/>
          <w:marTop w:val="0"/>
          <w:marBottom w:val="0"/>
          <w:divBdr>
            <w:top w:val="none" w:sz="0" w:space="0" w:color="auto"/>
            <w:left w:val="none" w:sz="0" w:space="0" w:color="auto"/>
            <w:bottom w:val="none" w:sz="0" w:space="0" w:color="auto"/>
            <w:right w:val="none" w:sz="0" w:space="0" w:color="auto"/>
          </w:divBdr>
        </w:div>
      </w:divsChild>
    </w:div>
    <w:div w:id="512719915">
      <w:bodyDiv w:val="1"/>
      <w:marLeft w:val="0"/>
      <w:marRight w:val="0"/>
      <w:marTop w:val="0"/>
      <w:marBottom w:val="0"/>
      <w:divBdr>
        <w:top w:val="none" w:sz="0" w:space="0" w:color="auto"/>
        <w:left w:val="none" w:sz="0" w:space="0" w:color="auto"/>
        <w:bottom w:val="none" w:sz="0" w:space="0" w:color="auto"/>
        <w:right w:val="none" w:sz="0" w:space="0" w:color="auto"/>
      </w:divBdr>
    </w:div>
    <w:div w:id="516316180">
      <w:bodyDiv w:val="1"/>
      <w:marLeft w:val="0"/>
      <w:marRight w:val="0"/>
      <w:marTop w:val="0"/>
      <w:marBottom w:val="0"/>
      <w:divBdr>
        <w:top w:val="none" w:sz="0" w:space="0" w:color="auto"/>
        <w:left w:val="none" w:sz="0" w:space="0" w:color="auto"/>
        <w:bottom w:val="none" w:sz="0" w:space="0" w:color="auto"/>
        <w:right w:val="none" w:sz="0" w:space="0" w:color="auto"/>
      </w:divBdr>
      <w:divsChild>
        <w:div w:id="396130458">
          <w:marLeft w:val="640"/>
          <w:marRight w:val="0"/>
          <w:marTop w:val="0"/>
          <w:marBottom w:val="0"/>
          <w:divBdr>
            <w:top w:val="none" w:sz="0" w:space="0" w:color="auto"/>
            <w:left w:val="none" w:sz="0" w:space="0" w:color="auto"/>
            <w:bottom w:val="none" w:sz="0" w:space="0" w:color="auto"/>
            <w:right w:val="none" w:sz="0" w:space="0" w:color="auto"/>
          </w:divBdr>
        </w:div>
        <w:div w:id="171997215">
          <w:marLeft w:val="640"/>
          <w:marRight w:val="0"/>
          <w:marTop w:val="0"/>
          <w:marBottom w:val="0"/>
          <w:divBdr>
            <w:top w:val="none" w:sz="0" w:space="0" w:color="auto"/>
            <w:left w:val="none" w:sz="0" w:space="0" w:color="auto"/>
            <w:bottom w:val="none" w:sz="0" w:space="0" w:color="auto"/>
            <w:right w:val="none" w:sz="0" w:space="0" w:color="auto"/>
          </w:divBdr>
        </w:div>
        <w:div w:id="917986222">
          <w:marLeft w:val="640"/>
          <w:marRight w:val="0"/>
          <w:marTop w:val="0"/>
          <w:marBottom w:val="0"/>
          <w:divBdr>
            <w:top w:val="none" w:sz="0" w:space="0" w:color="auto"/>
            <w:left w:val="none" w:sz="0" w:space="0" w:color="auto"/>
            <w:bottom w:val="none" w:sz="0" w:space="0" w:color="auto"/>
            <w:right w:val="none" w:sz="0" w:space="0" w:color="auto"/>
          </w:divBdr>
        </w:div>
        <w:div w:id="1996492669">
          <w:marLeft w:val="640"/>
          <w:marRight w:val="0"/>
          <w:marTop w:val="0"/>
          <w:marBottom w:val="0"/>
          <w:divBdr>
            <w:top w:val="none" w:sz="0" w:space="0" w:color="auto"/>
            <w:left w:val="none" w:sz="0" w:space="0" w:color="auto"/>
            <w:bottom w:val="none" w:sz="0" w:space="0" w:color="auto"/>
            <w:right w:val="none" w:sz="0" w:space="0" w:color="auto"/>
          </w:divBdr>
        </w:div>
        <w:div w:id="919606768">
          <w:marLeft w:val="640"/>
          <w:marRight w:val="0"/>
          <w:marTop w:val="0"/>
          <w:marBottom w:val="0"/>
          <w:divBdr>
            <w:top w:val="none" w:sz="0" w:space="0" w:color="auto"/>
            <w:left w:val="none" w:sz="0" w:space="0" w:color="auto"/>
            <w:bottom w:val="none" w:sz="0" w:space="0" w:color="auto"/>
            <w:right w:val="none" w:sz="0" w:space="0" w:color="auto"/>
          </w:divBdr>
        </w:div>
        <w:div w:id="861550313">
          <w:marLeft w:val="640"/>
          <w:marRight w:val="0"/>
          <w:marTop w:val="0"/>
          <w:marBottom w:val="0"/>
          <w:divBdr>
            <w:top w:val="none" w:sz="0" w:space="0" w:color="auto"/>
            <w:left w:val="none" w:sz="0" w:space="0" w:color="auto"/>
            <w:bottom w:val="none" w:sz="0" w:space="0" w:color="auto"/>
            <w:right w:val="none" w:sz="0" w:space="0" w:color="auto"/>
          </w:divBdr>
        </w:div>
        <w:div w:id="512502053">
          <w:marLeft w:val="640"/>
          <w:marRight w:val="0"/>
          <w:marTop w:val="0"/>
          <w:marBottom w:val="0"/>
          <w:divBdr>
            <w:top w:val="none" w:sz="0" w:space="0" w:color="auto"/>
            <w:left w:val="none" w:sz="0" w:space="0" w:color="auto"/>
            <w:bottom w:val="none" w:sz="0" w:space="0" w:color="auto"/>
            <w:right w:val="none" w:sz="0" w:space="0" w:color="auto"/>
          </w:divBdr>
        </w:div>
        <w:div w:id="1445882975">
          <w:marLeft w:val="640"/>
          <w:marRight w:val="0"/>
          <w:marTop w:val="0"/>
          <w:marBottom w:val="0"/>
          <w:divBdr>
            <w:top w:val="none" w:sz="0" w:space="0" w:color="auto"/>
            <w:left w:val="none" w:sz="0" w:space="0" w:color="auto"/>
            <w:bottom w:val="none" w:sz="0" w:space="0" w:color="auto"/>
            <w:right w:val="none" w:sz="0" w:space="0" w:color="auto"/>
          </w:divBdr>
        </w:div>
        <w:div w:id="640812068">
          <w:marLeft w:val="640"/>
          <w:marRight w:val="0"/>
          <w:marTop w:val="0"/>
          <w:marBottom w:val="0"/>
          <w:divBdr>
            <w:top w:val="none" w:sz="0" w:space="0" w:color="auto"/>
            <w:left w:val="none" w:sz="0" w:space="0" w:color="auto"/>
            <w:bottom w:val="none" w:sz="0" w:space="0" w:color="auto"/>
            <w:right w:val="none" w:sz="0" w:space="0" w:color="auto"/>
          </w:divBdr>
        </w:div>
        <w:div w:id="1486240832">
          <w:marLeft w:val="640"/>
          <w:marRight w:val="0"/>
          <w:marTop w:val="0"/>
          <w:marBottom w:val="0"/>
          <w:divBdr>
            <w:top w:val="none" w:sz="0" w:space="0" w:color="auto"/>
            <w:left w:val="none" w:sz="0" w:space="0" w:color="auto"/>
            <w:bottom w:val="none" w:sz="0" w:space="0" w:color="auto"/>
            <w:right w:val="none" w:sz="0" w:space="0" w:color="auto"/>
          </w:divBdr>
        </w:div>
        <w:div w:id="557782817">
          <w:marLeft w:val="640"/>
          <w:marRight w:val="0"/>
          <w:marTop w:val="0"/>
          <w:marBottom w:val="0"/>
          <w:divBdr>
            <w:top w:val="none" w:sz="0" w:space="0" w:color="auto"/>
            <w:left w:val="none" w:sz="0" w:space="0" w:color="auto"/>
            <w:bottom w:val="none" w:sz="0" w:space="0" w:color="auto"/>
            <w:right w:val="none" w:sz="0" w:space="0" w:color="auto"/>
          </w:divBdr>
        </w:div>
        <w:div w:id="2100322064">
          <w:marLeft w:val="640"/>
          <w:marRight w:val="0"/>
          <w:marTop w:val="0"/>
          <w:marBottom w:val="0"/>
          <w:divBdr>
            <w:top w:val="none" w:sz="0" w:space="0" w:color="auto"/>
            <w:left w:val="none" w:sz="0" w:space="0" w:color="auto"/>
            <w:bottom w:val="none" w:sz="0" w:space="0" w:color="auto"/>
            <w:right w:val="none" w:sz="0" w:space="0" w:color="auto"/>
          </w:divBdr>
        </w:div>
        <w:div w:id="128597340">
          <w:marLeft w:val="640"/>
          <w:marRight w:val="0"/>
          <w:marTop w:val="0"/>
          <w:marBottom w:val="0"/>
          <w:divBdr>
            <w:top w:val="none" w:sz="0" w:space="0" w:color="auto"/>
            <w:left w:val="none" w:sz="0" w:space="0" w:color="auto"/>
            <w:bottom w:val="none" w:sz="0" w:space="0" w:color="auto"/>
            <w:right w:val="none" w:sz="0" w:space="0" w:color="auto"/>
          </w:divBdr>
        </w:div>
        <w:div w:id="1672685184">
          <w:marLeft w:val="640"/>
          <w:marRight w:val="0"/>
          <w:marTop w:val="0"/>
          <w:marBottom w:val="0"/>
          <w:divBdr>
            <w:top w:val="none" w:sz="0" w:space="0" w:color="auto"/>
            <w:left w:val="none" w:sz="0" w:space="0" w:color="auto"/>
            <w:bottom w:val="none" w:sz="0" w:space="0" w:color="auto"/>
            <w:right w:val="none" w:sz="0" w:space="0" w:color="auto"/>
          </w:divBdr>
        </w:div>
        <w:div w:id="607078853">
          <w:marLeft w:val="640"/>
          <w:marRight w:val="0"/>
          <w:marTop w:val="0"/>
          <w:marBottom w:val="0"/>
          <w:divBdr>
            <w:top w:val="none" w:sz="0" w:space="0" w:color="auto"/>
            <w:left w:val="none" w:sz="0" w:space="0" w:color="auto"/>
            <w:bottom w:val="none" w:sz="0" w:space="0" w:color="auto"/>
            <w:right w:val="none" w:sz="0" w:space="0" w:color="auto"/>
          </w:divBdr>
        </w:div>
        <w:div w:id="1241132328">
          <w:marLeft w:val="640"/>
          <w:marRight w:val="0"/>
          <w:marTop w:val="0"/>
          <w:marBottom w:val="0"/>
          <w:divBdr>
            <w:top w:val="none" w:sz="0" w:space="0" w:color="auto"/>
            <w:left w:val="none" w:sz="0" w:space="0" w:color="auto"/>
            <w:bottom w:val="none" w:sz="0" w:space="0" w:color="auto"/>
            <w:right w:val="none" w:sz="0" w:space="0" w:color="auto"/>
          </w:divBdr>
        </w:div>
        <w:div w:id="2001225672">
          <w:marLeft w:val="640"/>
          <w:marRight w:val="0"/>
          <w:marTop w:val="0"/>
          <w:marBottom w:val="0"/>
          <w:divBdr>
            <w:top w:val="none" w:sz="0" w:space="0" w:color="auto"/>
            <w:left w:val="none" w:sz="0" w:space="0" w:color="auto"/>
            <w:bottom w:val="none" w:sz="0" w:space="0" w:color="auto"/>
            <w:right w:val="none" w:sz="0" w:space="0" w:color="auto"/>
          </w:divBdr>
        </w:div>
        <w:div w:id="399015417">
          <w:marLeft w:val="640"/>
          <w:marRight w:val="0"/>
          <w:marTop w:val="0"/>
          <w:marBottom w:val="0"/>
          <w:divBdr>
            <w:top w:val="none" w:sz="0" w:space="0" w:color="auto"/>
            <w:left w:val="none" w:sz="0" w:space="0" w:color="auto"/>
            <w:bottom w:val="none" w:sz="0" w:space="0" w:color="auto"/>
            <w:right w:val="none" w:sz="0" w:space="0" w:color="auto"/>
          </w:divBdr>
        </w:div>
        <w:div w:id="1582249240">
          <w:marLeft w:val="640"/>
          <w:marRight w:val="0"/>
          <w:marTop w:val="0"/>
          <w:marBottom w:val="0"/>
          <w:divBdr>
            <w:top w:val="none" w:sz="0" w:space="0" w:color="auto"/>
            <w:left w:val="none" w:sz="0" w:space="0" w:color="auto"/>
            <w:bottom w:val="none" w:sz="0" w:space="0" w:color="auto"/>
            <w:right w:val="none" w:sz="0" w:space="0" w:color="auto"/>
          </w:divBdr>
        </w:div>
        <w:div w:id="1472360327">
          <w:marLeft w:val="640"/>
          <w:marRight w:val="0"/>
          <w:marTop w:val="0"/>
          <w:marBottom w:val="0"/>
          <w:divBdr>
            <w:top w:val="none" w:sz="0" w:space="0" w:color="auto"/>
            <w:left w:val="none" w:sz="0" w:space="0" w:color="auto"/>
            <w:bottom w:val="none" w:sz="0" w:space="0" w:color="auto"/>
            <w:right w:val="none" w:sz="0" w:space="0" w:color="auto"/>
          </w:divBdr>
        </w:div>
        <w:div w:id="940601734">
          <w:marLeft w:val="640"/>
          <w:marRight w:val="0"/>
          <w:marTop w:val="0"/>
          <w:marBottom w:val="0"/>
          <w:divBdr>
            <w:top w:val="none" w:sz="0" w:space="0" w:color="auto"/>
            <w:left w:val="none" w:sz="0" w:space="0" w:color="auto"/>
            <w:bottom w:val="none" w:sz="0" w:space="0" w:color="auto"/>
            <w:right w:val="none" w:sz="0" w:space="0" w:color="auto"/>
          </w:divBdr>
        </w:div>
        <w:div w:id="1969360620">
          <w:marLeft w:val="640"/>
          <w:marRight w:val="0"/>
          <w:marTop w:val="0"/>
          <w:marBottom w:val="0"/>
          <w:divBdr>
            <w:top w:val="none" w:sz="0" w:space="0" w:color="auto"/>
            <w:left w:val="none" w:sz="0" w:space="0" w:color="auto"/>
            <w:bottom w:val="none" w:sz="0" w:space="0" w:color="auto"/>
            <w:right w:val="none" w:sz="0" w:space="0" w:color="auto"/>
          </w:divBdr>
        </w:div>
        <w:div w:id="709304443">
          <w:marLeft w:val="640"/>
          <w:marRight w:val="0"/>
          <w:marTop w:val="0"/>
          <w:marBottom w:val="0"/>
          <w:divBdr>
            <w:top w:val="none" w:sz="0" w:space="0" w:color="auto"/>
            <w:left w:val="none" w:sz="0" w:space="0" w:color="auto"/>
            <w:bottom w:val="none" w:sz="0" w:space="0" w:color="auto"/>
            <w:right w:val="none" w:sz="0" w:space="0" w:color="auto"/>
          </w:divBdr>
        </w:div>
        <w:div w:id="1975522970">
          <w:marLeft w:val="640"/>
          <w:marRight w:val="0"/>
          <w:marTop w:val="0"/>
          <w:marBottom w:val="0"/>
          <w:divBdr>
            <w:top w:val="none" w:sz="0" w:space="0" w:color="auto"/>
            <w:left w:val="none" w:sz="0" w:space="0" w:color="auto"/>
            <w:bottom w:val="none" w:sz="0" w:space="0" w:color="auto"/>
            <w:right w:val="none" w:sz="0" w:space="0" w:color="auto"/>
          </w:divBdr>
        </w:div>
        <w:div w:id="142281970">
          <w:marLeft w:val="640"/>
          <w:marRight w:val="0"/>
          <w:marTop w:val="0"/>
          <w:marBottom w:val="0"/>
          <w:divBdr>
            <w:top w:val="none" w:sz="0" w:space="0" w:color="auto"/>
            <w:left w:val="none" w:sz="0" w:space="0" w:color="auto"/>
            <w:bottom w:val="none" w:sz="0" w:space="0" w:color="auto"/>
            <w:right w:val="none" w:sz="0" w:space="0" w:color="auto"/>
          </w:divBdr>
        </w:div>
        <w:div w:id="1056204200">
          <w:marLeft w:val="640"/>
          <w:marRight w:val="0"/>
          <w:marTop w:val="0"/>
          <w:marBottom w:val="0"/>
          <w:divBdr>
            <w:top w:val="none" w:sz="0" w:space="0" w:color="auto"/>
            <w:left w:val="none" w:sz="0" w:space="0" w:color="auto"/>
            <w:bottom w:val="none" w:sz="0" w:space="0" w:color="auto"/>
            <w:right w:val="none" w:sz="0" w:space="0" w:color="auto"/>
          </w:divBdr>
        </w:div>
        <w:div w:id="1213224813">
          <w:marLeft w:val="640"/>
          <w:marRight w:val="0"/>
          <w:marTop w:val="0"/>
          <w:marBottom w:val="0"/>
          <w:divBdr>
            <w:top w:val="none" w:sz="0" w:space="0" w:color="auto"/>
            <w:left w:val="none" w:sz="0" w:space="0" w:color="auto"/>
            <w:bottom w:val="none" w:sz="0" w:space="0" w:color="auto"/>
            <w:right w:val="none" w:sz="0" w:space="0" w:color="auto"/>
          </w:divBdr>
        </w:div>
        <w:div w:id="291205559">
          <w:marLeft w:val="640"/>
          <w:marRight w:val="0"/>
          <w:marTop w:val="0"/>
          <w:marBottom w:val="0"/>
          <w:divBdr>
            <w:top w:val="none" w:sz="0" w:space="0" w:color="auto"/>
            <w:left w:val="none" w:sz="0" w:space="0" w:color="auto"/>
            <w:bottom w:val="none" w:sz="0" w:space="0" w:color="auto"/>
            <w:right w:val="none" w:sz="0" w:space="0" w:color="auto"/>
          </w:divBdr>
        </w:div>
        <w:div w:id="1082215039">
          <w:marLeft w:val="640"/>
          <w:marRight w:val="0"/>
          <w:marTop w:val="0"/>
          <w:marBottom w:val="0"/>
          <w:divBdr>
            <w:top w:val="none" w:sz="0" w:space="0" w:color="auto"/>
            <w:left w:val="none" w:sz="0" w:space="0" w:color="auto"/>
            <w:bottom w:val="none" w:sz="0" w:space="0" w:color="auto"/>
            <w:right w:val="none" w:sz="0" w:space="0" w:color="auto"/>
          </w:divBdr>
        </w:div>
        <w:div w:id="1751779472">
          <w:marLeft w:val="640"/>
          <w:marRight w:val="0"/>
          <w:marTop w:val="0"/>
          <w:marBottom w:val="0"/>
          <w:divBdr>
            <w:top w:val="none" w:sz="0" w:space="0" w:color="auto"/>
            <w:left w:val="none" w:sz="0" w:space="0" w:color="auto"/>
            <w:bottom w:val="none" w:sz="0" w:space="0" w:color="auto"/>
            <w:right w:val="none" w:sz="0" w:space="0" w:color="auto"/>
          </w:divBdr>
        </w:div>
        <w:div w:id="2011323890">
          <w:marLeft w:val="640"/>
          <w:marRight w:val="0"/>
          <w:marTop w:val="0"/>
          <w:marBottom w:val="0"/>
          <w:divBdr>
            <w:top w:val="none" w:sz="0" w:space="0" w:color="auto"/>
            <w:left w:val="none" w:sz="0" w:space="0" w:color="auto"/>
            <w:bottom w:val="none" w:sz="0" w:space="0" w:color="auto"/>
            <w:right w:val="none" w:sz="0" w:space="0" w:color="auto"/>
          </w:divBdr>
        </w:div>
        <w:div w:id="917591474">
          <w:marLeft w:val="640"/>
          <w:marRight w:val="0"/>
          <w:marTop w:val="0"/>
          <w:marBottom w:val="0"/>
          <w:divBdr>
            <w:top w:val="none" w:sz="0" w:space="0" w:color="auto"/>
            <w:left w:val="none" w:sz="0" w:space="0" w:color="auto"/>
            <w:bottom w:val="none" w:sz="0" w:space="0" w:color="auto"/>
            <w:right w:val="none" w:sz="0" w:space="0" w:color="auto"/>
          </w:divBdr>
        </w:div>
        <w:div w:id="822551625">
          <w:marLeft w:val="640"/>
          <w:marRight w:val="0"/>
          <w:marTop w:val="0"/>
          <w:marBottom w:val="0"/>
          <w:divBdr>
            <w:top w:val="none" w:sz="0" w:space="0" w:color="auto"/>
            <w:left w:val="none" w:sz="0" w:space="0" w:color="auto"/>
            <w:bottom w:val="none" w:sz="0" w:space="0" w:color="auto"/>
            <w:right w:val="none" w:sz="0" w:space="0" w:color="auto"/>
          </w:divBdr>
        </w:div>
        <w:div w:id="322399119">
          <w:marLeft w:val="640"/>
          <w:marRight w:val="0"/>
          <w:marTop w:val="0"/>
          <w:marBottom w:val="0"/>
          <w:divBdr>
            <w:top w:val="none" w:sz="0" w:space="0" w:color="auto"/>
            <w:left w:val="none" w:sz="0" w:space="0" w:color="auto"/>
            <w:bottom w:val="none" w:sz="0" w:space="0" w:color="auto"/>
            <w:right w:val="none" w:sz="0" w:space="0" w:color="auto"/>
          </w:divBdr>
        </w:div>
        <w:div w:id="130170900">
          <w:marLeft w:val="640"/>
          <w:marRight w:val="0"/>
          <w:marTop w:val="0"/>
          <w:marBottom w:val="0"/>
          <w:divBdr>
            <w:top w:val="none" w:sz="0" w:space="0" w:color="auto"/>
            <w:left w:val="none" w:sz="0" w:space="0" w:color="auto"/>
            <w:bottom w:val="none" w:sz="0" w:space="0" w:color="auto"/>
            <w:right w:val="none" w:sz="0" w:space="0" w:color="auto"/>
          </w:divBdr>
        </w:div>
        <w:div w:id="1266233625">
          <w:marLeft w:val="640"/>
          <w:marRight w:val="0"/>
          <w:marTop w:val="0"/>
          <w:marBottom w:val="0"/>
          <w:divBdr>
            <w:top w:val="none" w:sz="0" w:space="0" w:color="auto"/>
            <w:left w:val="none" w:sz="0" w:space="0" w:color="auto"/>
            <w:bottom w:val="none" w:sz="0" w:space="0" w:color="auto"/>
            <w:right w:val="none" w:sz="0" w:space="0" w:color="auto"/>
          </w:divBdr>
        </w:div>
        <w:div w:id="374426715">
          <w:marLeft w:val="640"/>
          <w:marRight w:val="0"/>
          <w:marTop w:val="0"/>
          <w:marBottom w:val="0"/>
          <w:divBdr>
            <w:top w:val="none" w:sz="0" w:space="0" w:color="auto"/>
            <w:left w:val="none" w:sz="0" w:space="0" w:color="auto"/>
            <w:bottom w:val="none" w:sz="0" w:space="0" w:color="auto"/>
            <w:right w:val="none" w:sz="0" w:space="0" w:color="auto"/>
          </w:divBdr>
        </w:div>
        <w:div w:id="1522205015">
          <w:marLeft w:val="640"/>
          <w:marRight w:val="0"/>
          <w:marTop w:val="0"/>
          <w:marBottom w:val="0"/>
          <w:divBdr>
            <w:top w:val="none" w:sz="0" w:space="0" w:color="auto"/>
            <w:left w:val="none" w:sz="0" w:space="0" w:color="auto"/>
            <w:bottom w:val="none" w:sz="0" w:space="0" w:color="auto"/>
            <w:right w:val="none" w:sz="0" w:space="0" w:color="auto"/>
          </w:divBdr>
        </w:div>
        <w:div w:id="1764909246">
          <w:marLeft w:val="640"/>
          <w:marRight w:val="0"/>
          <w:marTop w:val="0"/>
          <w:marBottom w:val="0"/>
          <w:divBdr>
            <w:top w:val="none" w:sz="0" w:space="0" w:color="auto"/>
            <w:left w:val="none" w:sz="0" w:space="0" w:color="auto"/>
            <w:bottom w:val="none" w:sz="0" w:space="0" w:color="auto"/>
            <w:right w:val="none" w:sz="0" w:space="0" w:color="auto"/>
          </w:divBdr>
        </w:div>
        <w:div w:id="1126197118">
          <w:marLeft w:val="640"/>
          <w:marRight w:val="0"/>
          <w:marTop w:val="0"/>
          <w:marBottom w:val="0"/>
          <w:divBdr>
            <w:top w:val="none" w:sz="0" w:space="0" w:color="auto"/>
            <w:left w:val="none" w:sz="0" w:space="0" w:color="auto"/>
            <w:bottom w:val="none" w:sz="0" w:space="0" w:color="auto"/>
            <w:right w:val="none" w:sz="0" w:space="0" w:color="auto"/>
          </w:divBdr>
        </w:div>
        <w:div w:id="1081877579">
          <w:marLeft w:val="640"/>
          <w:marRight w:val="0"/>
          <w:marTop w:val="0"/>
          <w:marBottom w:val="0"/>
          <w:divBdr>
            <w:top w:val="none" w:sz="0" w:space="0" w:color="auto"/>
            <w:left w:val="none" w:sz="0" w:space="0" w:color="auto"/>
            <w:bottom w:val="none" w:sz="0" w:space="0" w:color="auto"/>
            <w:right w:val="none" w:sz="0" w:space="0" w:color="auto"/>
          </w:divBdr>
        </w:div>
        <w:div w:id="2105874810">
          <w:marLeft w:val="640"/>
          <w:marRight w:val="0"/>
          <w:marTop w:val="0"/>
          <w:marBottom w:val="0"/>
          <w:divBdr>
            <w:top w:val="none" w:sz="0" w:space="0" w:color="auto"/>
            <w:left w:val="none" w:sz="0" w:space="0" w:color="auto"/>
            <w:bottom w:val="none" w:sz="0" w:space="0" w:color="auto"/>
            <w:right w:val="none" w:sz="0" w:space="0" w:color="auto"/>
          </w:divBdr>
        </w:div>
        <w:div w:id="497499984">
          <w:marLeft w:val="640"/>
          <w:marRight w:val="0"/>
          <w:marTop w:val="0"/>
          <w:marBottom w:val="0"/>
          <w:divBdr>
            <w:top w:val="none" w:sz="0" w:space="0" w:color="auto"/>
            <w:left w:val="none" w:sz="0" w:space="0" w:color="auto"/>
            <w:bottom w:val="none" w:sz="0" w:space="0" w:color="auto"/>
            <w:right w:val="none" w:sz="0" w:space="0" w:color="auto"/>
          </w:divBdr>
        </w:div>
        <w:div w:id="1196846962">
          <w:marLeft w:val="640"/>
          <w:marRight w:val="0"/>
          <w:marTop w:val="0"/>
          <w:marBottom w:val="0"/>
          <w:divBdr>
            <w:top w:val="none" w:sz="0" w:space="0" w:color="auto"/>
            <w:left w:val="none" w:sz="0" w:space="0" w:color="auto"/>
            <w:bottom w:val="none" w:sz="0" w:space="0" w:color="auto"/>
            <w:right w:val="none" w:sz="0" w:space="0" w:color="auto"/>
          </w:divBdr>
        </w:div>
        <w:div w:id="359210826">
          <w:marLeft w:val="640"/>
          <w:marRight w:val="0"/>
          <w:marTop w:val="0"/>
          <w:marBottom w:val="0"/>
          <w:divBdr>
            <w:top w:val="none" w:sz="0" w:space="0" w:color="auto"/>
            <w:left w:val="none" w:sz="0" w:space="0" w:color="auto"/>
            <w:bottom w:val="none" w:sz="0" w:space="0" w:color="auto"/>
            <w:right w:val="none" w:sz="0" w:space="0" w:color="auto"/>
          </w:divBdr>
        </w:div>
        <w:div w:id="1517958552">
          <w:marLeft w:val="640"/>
          <w:marRight w:val="0"/>
          <w:marTop w:val="0"/>
          <w:marBottom w:val="0"/>
          <w:divBdr>
            <w:top w:val="none" w:sz="0" w:space="0" w:color="auto"/>
            <w:left w:val="none" w:sz="0" w:space="0" w:color="auto"/>
            <w:bottom w:val="none" w:sz="0" w:space="0" w:color="auto"/>
            <w:right w:val="none" w:sz="0" w:space="0" w:color="auto"/>
          </w:divBdr>
        </w:div>
        <w:div w:id="245304665">
          <w:marLeft w:val="640"/>
          <w:marRight w:val="0"/>
          <w:marTop w:val="0"/>
          <w:marBottom w:val="0"/>
          <w:divBdr>
            <w:top w:val="none" w:sz="0" w:space="0" w:color="auto"/>
            <w:left w:val="none" w:sz="0" w:space="0" w:color="auto"/>
            <w:bottom w:val="none" w:sz="0" w:space="0" w:color="auto"/>
            <w:right w:val="none" w:sz="0" w:space="0" w:color="auto"/>
          </w:divBdr>
        </w:div>
        <w:div w:id="1526792640">
          <w:marLeft w:val="640"/>
          <w:marRight w:val="0"/>
          <w:marTop w:val="0"/>
          <w:marBottom w:val="0"/>
          <w:divBdr>
            <w:top w:val="none" w:sz="0" w:space="0" w:color="auto"/>
            <w:left w:val="none" w:sz="0" w:space="0" w:color="auto"/>
            <w:bottom w:val="none" w:sz="0" w:space="0" w:color="auto"/>
            <w:right w:val="none" w:sz="0" w:space="0" w:color="auto"/>
          </w:divBdr>
        </w:div>
        <w:div w:id="112797708">
          <w:marLeft w:val="640"/>
          <w:marRight w:val="0"/>
          <w:marTop w:val="0"/>
          <w:marBottom w:val="0"/>
          <w:divBdr>
            <w:top w:val="none" w:sz="0" w:space="0" w:color="auto"/>
            <w:left w:val="none" w:sz="0" w:space="0" w:color="auto"/>
            <w:bottom w:val="none" w:sz="0" w:space="0" w:color="auto"/>
            <w:right w:val="none" w:sz="0" w:space="0" w:color="auto"/>
          </w:divBdr>
        </w:div>
        <w:div w:id="1048190960">
          <w:marLeft w:val="640"/>
          <w:marRight w:val="0"/>
          <w:marTop w:val="0"/>
          <w:marBottom w:val="0"/>
          <w:divBdr>
            <w:top w:val="none" w:sz="0" w:space="0" w:color="auto"/>
            <w:left w:val="none" w:sz="0" w:space="0" w:color="auto"/>
            <w:bottom w:val="none" w:sz="0" w:space="0" w:color="auto"/>
            <w:right w:val="none" w:sz="0" w:space="0" w:color="auto"/>
          </w:divBdr>
        </w:div>
        <w:div w:id="503669733">
          <w:marLeft w:val="640"/>
          <w:marRight w:val="0"/>
          <w:marTop w:val="0"/>
          <w:marBottom w:val="0"/>
          <w:divBdr>
            <w:top w:val="none" w:sz="0" w:space="0" w:color="auto"/>
            <w:left w:val="none" w:sz="0" w:space="0" w:color="auto"/>
            <w:bottom w:val="none" w:sz="0" w:space="0" w:color="auto"/>
            <w:right w:val="none" w:sz="0" w:space="0" w:color="auto"/>
          </w:divBdr>
        </w:div>
        <w:div w:id="961351336">
          <w:marLeft w:val="640"/>
          <w:marRight w:val="0"/>
          <w:marTop w:val="0"/>
          <w:marBottom w:val="0"/>
          <w:divBdr>
            <w:top w:val="none" w:sz="0" w:space="0" w:color="auto"/>
            <w:left w:val="none" w:sz="0" w:space="0" w:color="auto"/>
            <w:bottom w:val="none" w:sz="0" w:space="0" w:color="auto"/>
            <w:right w:val="none" w:sz="0" w:space="0" w:color="auto"/>
          </w:divBdr>
        </w:div>
        <w:div w:id="84309531">
          <w:marLeft w:val="640"/>
          <w:marRight w:val="0"/>
          <w:marTop w:val="0"/>
          <w:marBottom w:val="0"/>
          <w:divBdr>
            <w:top w:val="none" w:sz="0" w:space="0" w:color="auto"/>
            <w:left w:val="none" w:sz="0" w:space="0" w:color="auto"/>
            <w:bottom w:val="none" w:sz="0" w:space="0" w:color="auto"/>
            <w:right w:val="none" w:sz="0" w:space="0" w:color="auto"/>
          </w:divBdr>
        </w:div>
        <w:div w:id="636030145">
          <w:marLeft w:val="640"/>
          <w:marRight w:val="0"/>
          <w:marTop w:val="0"/>
          <w:marBottom w:val="0"/>
          <w:divBdr>
            <w:top w:val="none" w:sz="0" w:space="0" w:color="auto"/>
            <w:left w:val="none" w:sz="0" w:space="0" w:color="auto"/>
            <w:bottom w:val="none" w:sz="0" w:space="0" w:color="auto"/>
            <w:right w:val="none" w:sz="0" w:space="0" w:color="auto"/>
          </w:divBdr>
        </w:div>
      </w:divsChild>
    </w:div>
    <w:div w:id="520515288">
      <w:bodyDiv w:val="1"/>
      <w:marLeft w:val="0"/>
      <w:marRight w:val="0"/>
      <w:marTop w:val="0"/>
      <w:marBottom w:val="0"/>
      <w:divBdr>
        <w:top w:val="none" w:sz="0" w:space="0" w:color="auto"/>
        <w:left w:val="none" w:sz="0" w:space="0" w:color="auto"/>
        <w:bottom w:val="none" w:sz="0" w:space="0" w:color="auto"/>
        <w:right w:val="none" w:sz="0" w:space="0" w:color="auto"/>
      </w:divBdr>
    </w:div>
    <w:div w:id="529344138">
      <w:bodyDiv w:val="1"/>
      <w:marLeft w:val="0"/>
      <w:marRight w:val="0"/>
      <w:marTop w:val="0"/>
      <w:marBottom w:val="0"/>
      <w:divBdr>
        <w:top w:val="none" w:sz="0" w:space="0" w:color="auto"/>
        <w:left w:val="none" w:sz="0" w:space="0" w:color="auto"/>
        <w:bottom w:val="none" w:sz="0" w:space="0" w:color="auto"/>
        <w:right w:val="none" w:sz="0" w:space="0" w:color="auto"/>
      </w:divBdr>
      <w:divsChild>
        <w:div w:id="59329819">
          <w:marLeft w:val="640"/>
          <w:marRight w:val="0"/>
          <w:marTop w:val="0"/>
          <w:marBottom w:val="0"/>
          <w:divBdr>
            <w:top w:val="none" w:sz="0" w:space="0" w:color="auto"/>
            <w:left w:val="none" w:sz="0" w:space="0" w:color="auto"/>
            <w:bottom w:val="none" w:sz="0" w:space="0" w:color="auto"/>
            <w:right w:val="none" w:sz="0" w:space="0" w:color="auto"/>
          </w:divBdr>
        </w:div>
        <w:div w:id="81684844">
          <w:marLeft w:val="640"/>
          <w:marRight w:val="0"/>
          <w:marTop w:val="0"/>
          <w:marBottom w:val="0"/>
          <w:divBdr>
            <w:top w:val="none" w:sz="0" w:space="0" w:color="auto"/>
            <w:left w:val="none" w:sz="0" w:space="0" w:color="auto"/>
            <w:bottom w:val="none" w:sz="0" w:space="0" w:color="auto"/>
            <w:right w:val="none" w:sz="0" w:space="0" w:color="auto"/>
          </w:divBdr>
        </w:div>
        <w:div w:id="210967865">
          <w:marLeft w:val="640"/>
          <w:marRight w:val="0"/>
          <w:marTop w:val="0"/>
          <w:marBottom w:val="0"/>
          <w:divBdr>
            <w:top w:val="none" w:sz="0" w:space="0" w:color="auto"/>
            <w:left w:val="none" w:sz="0" w:space="0" w:color="auto"/>
            <w:bottom w:val="none" w:sz="0" w:space="0" w:color="auto"/>
            <w:right w:val="none" w:sz="0" w:space="0" w:color="auto"/>
          </w:divBdr>
        </w:div>
        <w:div w:id="212696496">
          <w:marLeft w:val="640"/>
          <w:marRight w:val="0"/>
          <w:marTop w:val="0"/>
          <w:marBottom w:val="0"/>
          <w:divBdr>
            <w:top w:val="none" w:sz="0" w:space="0" w:color="auto"/>
            <w:left w:val="none" w:sz="0" w:space="0" w:color="auto"/>
            <w:bottom w:val="none" w:sz="0" w:space="0" w:color="auto"/>
            <w:right w:val="none" w:sz="0" w:space="0" w:color="auto"/>
          </w:divBdr>
        </w:div>
        <w:div w:id="237373983">
          <w:marLeft w:val="640"/>
          <w:marRight w:val="0"/>
          <w:marTop w:val="0"/>
          <w:marBottom w:val="0"/>
          <w:divBdr>
            <w:top w:val="none" w:sz="0" w:space="0" w:color="auto"/>
            <w:left w:val="none" w:sz="0" w:space="0" w:color="auto"/>
            <w:bottom w:val="none" w:sz="0" w:space="0" w:color="auto"/>
            <w:right w:val="none" w:sz="0" w:space="0" w:color="auto"/>
          </w:divBdr>
        </w:div>
        <w:div w:id="270553956">
          <w:marLeft w:val="640"/>
          <w:marRight w:val="0"/>
          <w:marTop w:val="0"/>
          <w:marBottom w:val="0"/>
          <w:divBdr>
            <w:top w:val="none" w:sz="0" w:space="0" w:color="auto"/>
            <w:left w:val="none" w:sz="0" w:space="0" w:color="auto"/>
            <w:bottom w:val="none" w:sz="0" w:space="0" w:color="auto"/>
            <w:right w:val="none" w:sz="0" w:space="0" w:color="auto"/>
          </w:divBdr>
        </w:div>
        <w:div w:id="306279078">
          <w:marLeft w:val="640"/>
          <w:marRight w:val="0"/>
          <w:marTop w:val="0"/>
          <w:marBottom w:val="0"/>
          <w:divBdr>
            <w:top w:val="none" w:sz="0" w:space="0" w:color="auto"/>
            <w:left w:val="none" w:sz="0" w:space="0" w:color="auto"/>
            <w:bottom w:val="none" w:sz="0" w:space="0" w:color="auto"/>
            <w:right w:val="none" w:sz="0" w:space="0" w:color="auto"/>
          </w:divBdr>
        </w:div>
        <w:div w:id="336422495">
          <w:marLeft w:val="640"/>
          <w:marRight w:val="0"/>
          <w:marTop w:val="0"/>
          <w:marBottom w:val="0"/>
          <w:divBdr>
            <w:top w:val="none" w:sz="0" w:space="0" w:color="auto"/>
            <w:left w:val="none" w:sz="0" w:space="0" w:color="auto"/>
            <w:bottom w:val="none" w:sz="0" w:space="0" w:color="auto"/>
            <w:right w:val="none" w:sz="0" w:space="0" w:color="auto"/>
          </w:divBdr>
        </w:div>
        <w:div w:id="363673845">
          <w:marLeft w:val="640"/>
          <w:marRight w:val="0"/>
          <w:marTop w:val="0"/>
          <w:marBottom w:val="0"/>
          <w:divBdr>
            <w:top w:val="none" w:sz="0" w:space="0" w:color="auto"/>
            <w:left w:val="none" w:sz="0" w:space="0" w:color="auto"/>
            <w:bottom w:val="none" w:sz="0" w:space="0" w:color="auto"/>
            <w:right w:val="none" w:sz="0" w:space="0" w:color="auto"/>
          </w:divBdr>
        </w:div>
        <w:div w:id="365184803">
          <w:marLeft w:val="640"/>
          <w:marRight w:val="0"/>
          <w:marTop w:val="0"/>
          <w:marBottom w:val="0"/>
          <w:divBdr>
            <w:top w:val="none" w:sz="0" w:space="0" w:color="auto"/>
            <w:left w:val="none" w:sz="0" w:space="0" w:color="auto"/>
            <w:bottom w:val="none" w:sz="0" w:space="0" w:color="auto"/>
            <w:right w:val="none" w:sz="0" w:space="0" w:color="auto"/>
          </w:divBdr>
        </w:div>
        <w:div w:id="429394727">
          <w:marLeft w:val="640"/>
          <w:marRight w:val="0"/>
          <w:marTop w:val="0"/>
          <w:marBottom w:val="0"/>
          <w:divBdr>
            <w:top w:val="none" w:sz="0" w:space="0" w:color="auto"/>
            <w:left w:val="none" w:sz="0" w:space="0" w:color="auto"/>
            <w:bottom w:val="none" w:sz="0" w:space="0" w:color="auto"/>
            <w:right w:val="none" w:sz="0" w:space="0" w:color="auto"/>
          </w:divBdr>
        </w:div>
        <w:div w:id="519976733">
          <w:marLeft w:val="640"/>
          <w:marRight w:val="0"/>
          <w:marTop w:val="0"/>
          <w:marBottom w:val="0"/>
          <w:divBdr>
            <w:top w:val="none" w:sz="0" w:space="0" w:color="auto"/>
            <w:left w:val="none" w:sz="0" w:space="0" w:color="auto"/>
            <w:bottom w:val="none" w:sz="0" w:space="0" w:color="auto"/>
            <w:right w:val="none" w:sz="0" w:space="0" w:color="auto"/>
          </w:divBdr>
        </w:div>
        <w:div w:id="588123362">
          <w:marLeft w:val="640"/>
          <w:marRight w:val="0"/>
          <w:marTop w:val="0"/>
          <w:marBottom w:val="0"/>
          <w:divBdr>
            <w:top w:val="none" w:sz="0" w:space="0" w:color="auto"/>
            <w:left w:val="none" w:sz="0" w:space="0" w:color="auto"/>
            <w:bottom w:val="none" w:sz="0" w:space="0" w:color="auto"/>
            <w:right w:val="none" w:sz="0" w:space="0" w:color="auto"/>
          </w:divBdr>
        </w:div>
        <w:div w:id="659188127">
          <w:marLeft w:val="640"/>
          <w:marRight w:val="0"/>
          <w:marTop w:val="0"/>
          <w:marBottom w:val="0"/>
          <w:divBdr>
            <w:top w:val="none" w:sz="0" w:space="0" w:color="auto"/>
            <w:left w:val="none" w:sz="0" w:space="0" w:color="auto"/>
            <w:bottom w:val="none" w:sz="0" w:space="0" w:color="auto"/>
            <w:right w:val="none" w:sz="0" w:space="0" w:color="auto"/>
          </w:divBdr>
        </w:div>
        <w:div w:id="660815232">
          <w:marLeft w:val="640"/>
          <w:marRight w:val="0"/>
          <w:marTop w:val="0"/>
          <w:marBottom w:val="0"/>
          <w:divBdr>
            <w:top w:val="none" w:sz="0" w:space="0" w:color="auto"/>
            <w:left w:val="none" w:sz="0" w:space="0" w:color="auto"/>
            <w:bottom w:val="none" w:sz="0" w:space="0" w:color="auto"/>
            <w:right w:val="none" w:sz="0" w:space="0" w:color="auto"/>
          </w:divBdr>
        </w:div>
        <w:div w:id="759065519">
          <w:marLeft w:val="640"/>
          <w:marRight w:val="0"/>
          <w:marTop w:val="0"/>
          <w:marBottom w:val="0"/>
          <w:divBdr>
            <w:top w:val="none" w:sz="0" w:space="0" w:color="auto"/>
            <w:left w:val="none" w:sz="0" w:space="0" w:color="auto"/>
            <w:bottom w:val="none" w:sz="0" w:space="0" w:color="auto"/>
            <w:right w:val="none" w:sz="0" w:space="0" w:color="auto"/>
          </w:divBdr>
        </w:div>
        <w:div w:id="912280541">
          <w:marLeft w:val="640"/>
          <w:marRight w:val="0"/>
          <w:marTop w:val="0"/>
          <w:marBottom w:val="0"/>
          <w:divBdr>
            <w:top w:val="none" w:sz="0" w:space="0" w:color="auto"/>
            <w:left w:val="none" w:sz="0" w:space="0" w:color="auto"/>
            <w:bottom w:val="none" w:sz="0" w:space="0" w:color="auto"/>
            <w:right w:val="none" w:sz="0" w:space="0" w:color="auto"/>
          </w:divBdr>
        </w:div>
        <w:div w:id="925379534">
          <w:marLeft w:val="640"/>
          <w:marRight w:val="0"/>
          <w:marTop w:val="0"/>
          <w:marBottom w:val="0"/>
          <w:divBdr>
            <w:top w:val="none" w:sz="0" w:space="0" w:color="auto"/>
            <w:left w:val="none" w:sz="0" w:space="0" w:color="auto"/>
            <w:bottom w:val="none" w:sz="0" w:space="0" w:color="auto"/>
            <w:right w:val="none" w:sz="0" w:space="0" w:color="auto"/>
          </w:divBdr>
        </w:div>
        <w:div w:id="1003240062">
          <w:marLeft w:val="640"/>
          <w:marRight w:val="0"/>
          <w:marTop w:val="0"/>
          <w:marBottom w:val="0"/>
          <w:divBdr>
            <w:top w:val="none" w:sz="0" w:space="0" w:color="auto"/>
            <w:left w:val="none" w:sz="0" w:space="0" w:color="auto"/>
            <w:bottom w:val="none" w:sz="0" w:space="0" w:color="auto"/>
            <w:right w:val="none" w:sz="0" w:space="0" w:color="auto"/>
          </w:divBdr>
        </w:div>
        <w:div w:id="1163933452">
          <w:marLeft w:val="640"/>
          <w:marRight w:val="0"/>
          <w:marTop w:val="0"/>
          <w:marBottom w:val="0"/>
          <w:divBdr>
            <w:top w:val="none" w:sz="0" w:space="0" w:color="auto"/>
            <w:left w:val="none" w:sz="0" w:space="0" w:color="auto"/>
            <w:bottom w:val="none" w:sz="0" w:space="0" w:color="auto"/>
            <w:right w:val="none" w:sz="0" w:space="0" w:color="auto"/>
          </w:divBdr>
        </w:div>
        <w:div w:id="1264387112">
          <w:marLeft w:val="640"/>
          <w:marRight w:val="0"/>
          <w:marTop w:val="0"/>
          <w:marBottom w:val="0"/>
          <w:divBdr>
            <w:top w:val="none" w:sz="0" w:space="0" w:color="auto"/>
            <w:left w:val="none" w:sz="0" w:space="0" w:color="auto"/>
            <w:bottom w:val="none" w:sz="0" w:space="0" w:color="auto"/>
            <w:right w:val="none" w:sz="0" w:space="0" w:color="auto"/>
          </w:divBdr>
        </w:div>
        <w:div w:id="1331758887">
          <w:marLeft w:val="640"/>
          <w:marRight w:val="0"/>
          <w:marTop w:val="0"/>
          <w:marBottom w:val="0"/>
          <w:divBdr>
            <w:top w:val="none" w:sz="0" w:space="0" w:color="auto"/>
            <w:left w:val="none" w:sz="0" w:space="0" w:color="auto"/>
            <w:bottom w:val="none" w:sz="0" w:space="0" w:color="auto"/>
            <w:right w:val="none" w:sz="0" w:space="0" w:color="auto"/>
          </w:divBdr>
        </w:div>
        <w:div w:id="1364672468">
          <w:marLeft w:val="640"/>
          <w:marRight w:val="0"/>
          <w:marTop w:val="0"/>
          <w:marBottom w:val="0"/>
          <w:divBdr>
            <w:top w:val="none" w:sz="0" w:space="0" w:color="auto"/>
            <w:left w:val="none" w:sz="0" w:space="0" w:color="auto"/>
            <w:bottom w:val="none" w:sz="0" w:space="0" w:color="auto"/>
            <w:right w:val="none" w:sz="0" w:space="0" w:color="auto"/>
          </w:divBdr>
        </w:div>
        <w:div w:id="1450278198">
          <w:marLeft w:val="640"/>
          <w:marRight w:val="0"/>
          <w:marTop w:val="0"/>
          <w:marBottom w:val="0"/>
          <w:divBdr>
            <w:top w:val="none" w:sz="0" w:space="0" w:color="auto"/>
            <w:left w:val="none" w:sz="0" w:space="0" w:color="auto"/>
            <w:bottom w:val="none" w:sz="0" w:space="0" w:color="auto"/>
            <w:right w:val="none" w:sz="0" w:space="0" w:color="auto"/>
          </w:divBdr>
        </w:div>
        <w:div w:id="1553955242">
          <w:marLeft w:val="640"/>
          <w:marRight w:val="0"/>
          <w:marTop w:val="0"/>
          <w:marBottom w:val="0"/>
          <w:divBdr>
            <w:top w:val="none" w:sz="0" w:space="0" w:color="auto"/>
            <w:left w:val="none" w:sz="0" w:space="0" w:color="auto"/>
            <w:bottom w:val="none" w:sz="0" w:space="0" w:color="auto"/>
            <w:right w:val="none" w:sz="0" w:space="0" w:color="auto"/>
          </w:divBdr>
        </w:div>
        <w:div w:id="1654214460">
          <w:marLeft w:val="640"/>
          <w:marRight w:val="0"/>
          <w:marTop w:val="0"/>
          <w:marBottom w:val="0"/>
          <w:divBdr>
            <w:top w:val="none" w:sz="0" w:space="0" w:color="auto"/>
            <w:left w:val="none" w:sz="0" w:space="0" w:color="auto"/>
            <w:bottom w:val="none" w:sz="0" w:space="0" w:color="auto"/>
            <w:right w:val="none" w:sz="0" w:space="0" w:color="auto"/>
          </w:divBdr>
        </w:div>
        <w:div w:id="1682513970">
          <w:marLeft w:val="640"/>
          <w:marRight w:val="0"/>
          <w:marTop w:val="0"/>
          <w:marBottom w:val="0"/>
          <w:divBdr>
            <w:top w:val="none" w:sz="0" w:space="0" w:color="auto"/>
            <w:left w:val="none" w:sz="0" w:space="0" w:color="auto"/>
            <w:bottom w:val="none" w:sz="0" w:space="0" w:color="auto"/>
            <w:right w:val="none" w:sz="0" w:space="0" w:color="auto"/>
          </w:divBdr>
        </w:div>
        <w:div w:id="1830362865">
          <w:marLeft w:val="640"/>
          <w:marRight w:val="0"/>
          <w:marTop w:val="0"/>
          <w:marBottom w:val="0"/>
          <w:divBdr>
            <w:top w:val="none" w:sz="0" w:space="0" w:color="auto"/>
            <w:left w:val="none" w:sz="0" w:space="0" w:color="auto"/>
            <w:bottom w:val="none" w:sz="0" w:space="0" w:color="auto"/>
            <w:right w:val="none" w:sz="0" w:space="0" w:color="auto"/>
          </w:divBdr>
        </w:div>
        <w:div w:id="1839687651">
          <w:marLeft w:val="640"/>
          <w:marRight w:val="0"/>
          <w:marTop w:val="0"/>
          <w:marBottom w:val="0"/>
          <w:divBdr>
            <w:top w:val="none" w:sz="0" w:space="0" w:color="auto"/>
            <w:left w:val="none" w:sz="0" w:space="0" w:color="auto"/>
            <w:bottom w:val="none" w:sz="0" w:space="0" w:color="auto"/>
            <w:right w:val="none" w:sz="0" w:space="0" w:color="auto"/>
          </w:divBdr>
        </w:div>
        <w:div w:id="1867524291">
          <w:marLeft w:val="640"/>
          <w:marRight w:val="0"/>
          <w:marTop w:val="0"/>
          <w:marBottom w:val="0"/>
          <w:divBdr>
            <w:top w:val="none" w:sz="0" w:space="0" w:color="auto"/>
            <w:left w:val="none" w:sz="0" w:space="0" w:color="auto"/>
            <w:bottom w:val="none" w:sz="0" w:space="0" w:color="auto"/>
            <w:right w:val="none" w:sz="0" w:space="0" w:color="auto"/>
          </w:divBdr>
        </w:div>
        <w:div w:id="1895391743">
          <w:marLeft w:val="640"/>
          <w:marRight w:val="0"/>
          <w:marTop w:val="0"/>
          <w:marBottom w:val="0"/>
          <w:divBdr>
            <w:top w:val="none" w:sz="0" w:space="0" w:color="auto"/>
            <w:left w:val="none" w:sz="0" w:space="0" w:color="auto"/>
            <w:bottom w:val="none" w:sz="0" w:space="0" w:color="auto"/>
            <w:right w:val="none" w:sz="0" w:space="0" w:color="auto"/>
          </w:divBdr>
        </w:div>
        <w:div w:id="1912614936">
          <w:marLeft w:val="640"/>
          <w:marRight w:val="0"/>
          <w:marTop w:val="0"/>
          <w:marBottom w:val="0"/>
          <w:divBdr>
            <w:top w:val="none" w:sz="0" w:space="0" w:color="auto"/>
            <w:left w:val="none" w:sz="0" w:space="0" w:color="auto"/>
            <w:bottom w:val="none" w:sz="0" w:space="0" w:color="auto"/>
            <w:right w:val="none" w:sz="0" w:space="0" w:color="auto"/>
          </w:divBdr>
        </w:div>
        <w:div w:id="1915628855">
          <w:marLeft w:val="640"/>
          <w:marRight w:val="0"/>
          <w:marTop w:val="0"/>
          <w:marBottom w:val="0"/>
          <w:divBdr>
            <w:top w:val="none" w:sz="0" w:space="0" w:color="auto"/>
            <w:left w:val="none" w:sz="0" w:space="0" w:color="auto"/>
            <w:bottom w:val="none" w:sz="0" w:space="0" w:color="auto"/>
            <w:right w:val="none" w:sz="0" w:space="0" w:color="auto"/>
          </w:divBdr>
        </w:div>
        <w:div w:id="1935479612">
          <w:marLeft w:val="640"/>
          <w:marRight w:val="0"/>
          <w:marTop w:val="0"/>
          <w:marBottom w:val="0"/>
          <w:divBdr>
            <w:top w:val="none" w:sz="0" w:space="0" w:color="auto"/>
            <w:left w:val="none" w:sz="0" w:space="0" w:color="auto"/>
            <w:bottom w:val="none" w:sz="0" w:space="0" w:color="auto"/>
            <w:right w:val="none" w:sz="0" w:space="0" w:color="auto"/>
          </w:divBdr>
        </w:div>
        <w:div w:id="1985550583">
          <w:marLeft w:val="640"/>
          <w:marRight w:val="0"/>
          <w:marTop w:val="0"/>
          <w:marBottom w:val="0"/>
          <w:divBdr>
            <w:top w:val="none" w:sz="0" w:space="0" w:color="auto"/>
            <w:left w:val="none" w:sz="0" w:space="0" w:color="auto"/>
            <w:bottom w:val="none" w:sz="0" w:space="0" w:color="auto"/>
            <w:right w:val="none" w:sz="0" w:space="0" w:color="auto"/>
          </w:divBdr>
        </w:div>
        <w:div w:id="2011906354">
          <w:marLeft w:val="640"/>
          <w:marRight w:val="0"/>
          <w:marTop w:val="0"/>
          <w:marBottom w:val="0"/>
          <w:divBdr>
            <w:top w:val="none" w:sz="0" w:space="0" w:color="auto"/>
            <w:left w:val="none" w:sz="0" w:space="0" w:color="auto"/>
            <w:bottom w:val="none" w:sz="0" w:space="0" w:color="auto"/>
            <w:right w:val="none" w:sz="0" w:space="0" w:color="auto"/>
          </w:divBdr>
        </w:div>
        <w:div w:id="2015722260">
          <w:marLeft w:val="640"/>
          <w:marRight w:val="0"/>
          <w:marTop w:val="0"/>
          <w:marBottom w:val="0"/>
          <w:divBdr>
            <w:top w:val="none" w:sz="0" w:space="0" w:color="auto"/>
            <w:left w:val="none" w:sz="0" w:space="0" w:color="auto"/>
            <w:bottom w:val="none" w:sz="0" w:space="0" w:color="auto"/>
            <w:right w:val="none" w:sz="0" w:space="0" w:color="auto"/>
          </w:divBdr>
        </w:div>
        <w:div w:id="2020620917">
          <w:marLeft w:val="640"/>
          <w:marRight w:val="0"/>
          <w:marTop w:val="0"/>
          <w:marBottom w:val="0"/>
          <w:divBdr>
            <w:top w:val="none" w:sz="0" w:space="0" w:color="auto"/>
            <w:left w:val="none" w:sz="0" w:space="0" w:color="auto"/>
            <w:bottom w:val="none" w:sz="0" w:space="0" w:color="auto"/>
            <w:right w:val="none" w:sz="0" w:space="0" w:color="auto"/>
          </w:divBdr>
        </w:div>
        <w:div w:id="2022316111">
          <w:marLeft w:val="640"/>
          <w:marRight w:val="0"/>
          <w:marTop w:val="0"/>
          <w:marBottom w:val="0"/>
          <w:divBdr>
            <w:top w:val="none" w:sz="0" w:space="0" w:color="auto"/>
            <w:left w:val="none" w:sz="0" w:space="0" w:color="auto"/>
            <w:bottom w:val="none" w:sz="0" w:space="0" w:color="auto"/>
            <w:right w:val="none" w:sz="0" w:space="0" w:color="auto"/>
          </w:divBdr>
        </w:div>
        <w:div w:id="2048949054">
          <w:marLeft w:val="640"/>
          <w:marRight w:val="0"/>
          <w:marTop w:val="0"/>
          <w:marBottom w:val="0"/>
          <w:divBdr>
            <w:top w:val="none" w:sz="0" w:space="0" w:color="auto"/>
            <w:left w:val="none" w:sz="0" w:space="0" w:color="auto"/>
            <w:bottom w:val="none" w:sz="0" w:space="0" w:color="auto"/>
            <w:right w:val="none" w:sz="0" w:space="0" w:color="auto"/>
          </w:divBdr>
        </w:div>
        <w:div w:id="2055807614">
          <w:marLeft w:val="640"/>
          <w:marRight w:val="0"/>
          <w:marTop w:val="0"/>
          <w:marBottom w:val="0"/>
          <w:divBdr>
            <w:top w:val="none" w:sz="0" w:space="0" w:color="auto"/>
            <w:left w:val="none" w:sz="0" w:space="0" w:color="auto"/>
            <w:bottom w:val="none" w:sz="0" w:space="0" w:color="auto"/>
            <w:right w:val="none" w:sz="0" w:space="0" w:color="auto"/>
          </w:divBdr>
        </w:div>
        <w:div w:id="2058115589">
          <w:marLeft w:val="640"/>
          <w:marRight w:val="0"/>
          <w:marTop w:val="0"/>
          <w:marBottom w:val="0"/>
          <w:divBdr>
            <w:top w:val="none" w:sz="0" w:space="0" w:color="auto"/>
            <w:left w:val="none" w:sz="0" w:space="0" w:color="auto"/>
            <w:bottom w:val="none" w:sz="0" w:space="0" w:color="auto"/>
            <w:right w:val="none" w:sz="0" w:space="0" w:color="auto"/>
          </w:divBdr>
        </w:div>
        <w:div w:id="2126729907">
          <w:marLeft w:val="640"/>
          <w:marRight w:val="0"/>
          <w:marTop w:val="0"/>
          <w:marBottom w:val="0"/>
          <w:divBdr>
            <w:top w:val="none" w:sz="0" w:space="0" w:color="auto"/>
            <w:left w:val="none" w:sz="0" w:space="0" w:color="auto"/>
            <w:bottom w:val="none" w:sz="0" w:space="0" w:color="auto"/>
            <w:right w:val="none" w:sz="0" w:space="0" w:color="auto"/>
          </w:divBdr>
        </w:div>
        <w:div w:id="2128429369">
          <w:marLeft w:val="640"/>
          <w:marRight w:val="0"/>
          <w:marTop w:val="0"/>
          <w:marBottom w:val="0"/>
          <w:divBdr>
            <w:top w:val="none" w:sz="0" w:space="0" w:color="auto"/>
            <w:left w:val="none" w:sz="0" w:space="0" w:color="auto"/>
            <w:bottom w:val="none" w:sz="0" w:space="0" w:color="auto"/>
            <w:right w:val="none" w:sz="0" w:space="0" w:color="auto"/>
          </w:divBdr>
        </w:div>
      </w:divsChild>
    </w:div>
    <w:div w:id="537162189">
      <w:bodyDiv w:val="1"/>
      <w:marLeft w:val="0"/>
      <w:marRight w:val="0"/>
      <w:marTop w:val="0"/>
      <w:marBottom w:val="0"/>
      <w:divBdr>
        <w:top w:val="none" w:sz="0" w:space="0" w:color="auto"/>
        <w:left w:val="none" w:sz="0" w:space="0" w:color="auto"/>
        <w:bottom w:val="none" w:sz="0" w:space="0" w:color="auto"/>
        <w:right w:val="none" w:sz="0" w:space="0" w:color="auto"/>
      </w:divBdr>
      <w:divsChild>
        <w:div w:id="27461564">
          <w:marLeft w:val="640"/>
          <w:marRight w:val="0"/>
          <w:marTop w:val="0"/>
          <w:marBottom w:val="0"/>
          <w:divBdr>
            <w:top w:val="none" w:sz="0" w:space="0" w:color="auto"/>
            <w:left w:val="none" w:sz="0" w:space="0" w:color="auto"/>
            <w:bottom w:val="none" w:sz="0" w:space="0" w:color="auto"/>
            <w:right w:val="none" w:sz="0" w:space="0" w:color="auto"/>
          </w:divBdr>
        </w:div>
        <w:div w:id="85422554">
          <w:marLeft w:val="640"/>
          <w:marRight w:val="0"/>
          <w:marTop w:val="0"/>
          <w:marBottom w:val="0"/>
          <w:divBdr>
            <w:top w:val="none" w:sz="0" w:space="0" w:color="auto"/>
            <w:left w:val="none" w:sz="0" w:space="0" w:color="auto"/>
            <w:bottom w:val="none" w:sz="0" w:space="0" w:color="auto"/>
            <w:right w:val="none" w:sz="0" w:space="0" w:color="auto"/>
          </w:divBdr>
        </w:div>
        <w:div w:id="251204750">
          <w:marLeft w:val="640"/>
          <w:marRight w:val="0"/>
          <w:marTop w:val="0"/>
          <w:marBottom w:val="0"/>
          <w:divBdr>
            <w:top w:val="none" w:sz="0" w:space="0" w:color="auto"/>
            <w:left w:val="none" w:sz="0" w:space="0" w:color="auto"/>
            <w:bottom w:val="none" w:sz="0" w:space="0" w:color="auto"/>
            <w:right w:val="none" w:sz="0" w:space="0" w:color="auto"/>
          </w:divBdr>
        </w:div>
        <w:div w:id="299072763">
          <w:marLeft w:val="640"/>
          <w:marRight w:val="0"/>
          <w:marTop w:val="0"/>
          <w:marBottom w:val="0"/>
          <w:divBdr>
            <w:top w:val="none" w:sz="0" w:space="0" w:color="auto"/>
            <w:left w:val="none" w:sz="0" w:space="0" w:color="auto"/>
            <w:bottom w:val="none" w:sz="0" w:space="0" w:color="auto"/>
            <w:right w:val="none" w:sz="0" w:space="0" w:color="auto"/>
          </w:divBdr>
        </w:div>
        <w:div w:id="414787497">
          <w:marLeft w:val="640"/>
          <w:marRight w:val="0"/>
          <w:marTop w:val="0"/>
          <w:marBottom w:val="0"/>
          <w:divBdr>
            <w:top w:val="none" w:sz="0" w:space="0" w:color="auto"/>
            <w:left w:val="none" w:sz="0" w:space="0" w:color="auto"/>
            <w:bottom w:val="none" w:sz="0" w:space="0" w:color="auto"/>
            <w:right w:val="none" w:sz="0" w:space="0" w:color="auto"/>
          </w:divBdr>
        </w:div>
        <w:div w:id="538711267">
          <w:marLeft w:val="640"/>
          <w:marRight w:val="0"/>
          <w:marTop w:val="0"/>
          <w:marBottom w:val="0"/>
          <w:divBdr>
            <w:top w:val="none" w:sz="0" w:space="0" w:color="auto"/>
            <w:left w:val="none" w:sz="0" w:space="0" w:color="auto"/>
            <w:bottom w:val="none" w:sz="0" w:space="0" w:color="auto"/>
            <w:right w:val="none" w:sz="0" w:space="0" w:color="auto"/>
          </w:divBdr>
        </w:div>
        <w:div w:id="641279314">
          <w:marLeft w:val="640"/>
          <w:marRight w:val="0"/>
          <w:marTop w:val="0"/>
          <w:marBottom w:val="0"/>
          <w:divBdr>
            <w:top w:val="none" w:sz="0" w:space="0" w:color="auto"/>
            <w:left w:val="none" w:sz="0" w:space="0" w:color="auto"/>
            <w:bottom w:val="none" w:sz="0" w:space="0" w:color="auto"/>
            <w:right w:val="none" w:sz="0" w:space="0" w:color="auto"/>
          </w:divBdr>
        </w:div>
        <w:div w:id="752434430">
          <w:marLeft w:val="640"/>
          <w:marRight w:val="0"/>
          <w:marTop w:val="0"/>
          <w:marBottom w:val="0"/>
          <w:divBdr>
            <w:top w:val="none" w:sz="0" w:space="0" w:color="auto"/>
            <w:left w:val="none" w:sz="0" w:space="0" w:color="auto"/>
            <w:bottom w:val="none" w:sz="0" w:space="0" w:color="auto"/>
            <w:right w:val="none" w:sz="0" w:space="0" w:color="auto"/>
          </w:divBdr>
        </w:div>
        <w:div w:id="757673647">
          <w:marLeft w:val="640"/>
          <w:marRight w:val="0"/>
          <w:marTop w:val="0"/>
          <w:marBottom w:val="0"/>
          <w:divBdr>
            <w:top w:val="none" w:sz="0" w:space="0" w:color="auto"/>
            <w:left w:val="none" w:sz="0" w:space="0" w:color="auto"/>
            <w:bottom w:val="none" w:sz="0" w:space="0" w:color="auto"/>
            <w:right w:val="none" w:sz="0" w:space="0" w:color="auto"/>
          </w:divBdr>
        </w:div>
        <w:div w:id="797799376">
          <w:marLeft w:val="640"/>
          <w:marRight w:val="0"/>
          <w:marTop w:val="0"/>
          <w:marBottom w:val="0"/>
          <w:divBdr>
            <w:top w:val="none" w:sz="0" w:space="0" w:color="auto"/>
            <w:left w:val="none" w:sz="0" w:space="0" w:color="auto"/>
            <w:bottom w:val="none" w:sz="0" w:space="0" w:color="auto"/>
            <w:right w:val="none" w:sz="0" w:space="0" w:color="auto"/>
          </w:divBdr>
        </w:div>
        <w:div w:id="811336691">
          <w:marLeft w:val="640"/>
          <w:marRight w:val="0"/>
          <w:marTop w:val="0"/>
          <w:marBottom w:val="0"/>
          <w:divBdr>
            <w:top w:val="none" w:sz="0" w:space="0" w:color="auto"/>
            <w:left w:val="none" w:sz="0" w:space="0" w:color="auto"/>
            <w:bottom w:val="none" w:sz="0" w:space="0" w:color="auto"/>
            <w:right w:val="none" w:sz="0" w:space="0" w:color="auto"/>
          </w:divBdr>
        </w:div>
        <w:div w:id="818226937">
          <w:marLeft w:val="640"/>
          <w:marRight w:val="0"/>
          <w:marTop w:val="0"/>
          <w:marBottom w:val="0"/>
          <w:divBdr>
            <w:top w:val="none" w:sz="0" w:space="0" w:color="auto"/>
            <w:left w:val="none" w:sz="0" w:space="0" w:color="auto"/>
            <w:bottom w:val="none" w:sz="0" w:space="0" w:color="auto"/>
            <w:right w:val="none" w:sz="0" w:space="0" w:color="auto"/>
          </w:divBdr>
        </w:div>
        <w:div w:id="822505645">
          <w:marLeft w:val="640"/>
          <w:marRight w:val="0"/>
          <w:marTop w:val="0"/>
          <w:marBottom w:val="0"/>
          <w:divBdr>
            <w:top w:val="none" w:sz="0" w:space="0" w:color="auto"/>
            <w:left w:val="none" w:sz="0" w:space="0" w:color="auto"/>
            <w:bottom w:val="none" w:sz="0" w:space="0" w:color="auto"/>
            <w:right w:val="none" w:sz="0" w:space="0" w:color="auto"/>
          </w:divBdr>
        </w:div>
        <w:div w:id="891767836">
          <w:marLeft w:val="640"/>
          <w:marRight w:val="0"/>
          <w:marTop w:val="0"/>
          <w:marBottom w:val="0"/>
          <w:divBdr>
            <w:top w:val="none" w:sz="0" w:space="0" w:color="auto"/>
            <w:left w:val="none" w:sz="0" w:space="0" w:color="auto"/>
            <w:bottom w:val="none" w:sz="0" w:space="0" w:color="auto"/>
            <w:right w:val="none" w:sz="0" w:space="0" w:color="auto"/>
          </w:divBdr>
        </w:div>
        <w:div w:id="913708562">
          <w:marLeft w:val="640"/>
          <w:marRight w:val="0"/>
          <w:marTop w:val="0"/>
          <w:marBottom w:val="0"/>
          <w:divBdr>
            <w:top w:val="none" w:sz="0" w:space="0" w:color="auto"/>
            <w:left w:val="none" w:sz="0" w:space="0" w:color="auto"/>
            <w:bottom w:val="none" w:sz="0" w:space="0" w:color="auto"/>
            <w:right w:val="none" w:sz="0" w:space="0" w:color="auto"/>
          </w:divBdr>
        </w:div>
        <w:div w:id="1018196366">
          <w:marLeft w:val="640"/>
          <w:marRight w:val="0"/>
          <w:marTop w:val="0"/>
          <w:marBottom w:val="0"/>
          <w:divBdr>
            <w:top w:val="none" w:sz="0" w:space="0" w:color="auto"/>
            <w:left w:val="none" w:sz="0" w:space="0" w:color="auto"/>
            <w:bottom w:val="none" w:sz="0" w:space="0" w:color="auto"/>
            <w:right w:val="none" w:sz="0" w:space="0" w:color="auto"/>
          </w:divBdr>
        </w:div>
        <w:div w:id="1036782758">
          <w:marLeft w:val="640"/>
          <w:marRight w:val="0"/>
          <w:marTop w:val="0"/>
          <w:marBottom w:val="0"/>
          <w:divBdr>
            <w:top w:val="none" w:sz="0" w:space="0" w:color="auto"/>
            <w:left w:val="none" w:sz="0" w:space="0" w:color="auto"/>
            <w:bottom w:val="none" w:sz="0" w:space="0" w:color="auto"/>
            <w:right w:val="none" w:sz="0" w:space="0" w:color="auto"/>
          </w:divBdr>
        </w:div>
        <w:div w:id="1056663931">
          <w:marLeft w:val="640"/>
          <w:marRight w:val="0"/>
          <w:marTop w:val="0"/>
          <w:marBottom w:val="0"/>
          <w:divBdr>
            <w:top w:val="none" w:sz="0" w:space="0" w:color="auto"/>
            <w:left w:val="none" w:sz="0" w:space="0" w:color="auto"/>
            <w:bottom w:val="none" w:sz="0" w:space="0" w:color="auto"/>
            <w:right w:val="none" w:sz="0" w:space="0" w:color="auto"/>
          </w:divBdr>
        </w:div>
        <w:div w:id="1064370673">
          <w:marLeft w:val="640"/>
          <w:marRight w:val="0"/>
          <w:marTop w:val="0"/>
          <w:marBottom w:val="0"/>
          <w:divBdr>
            <w:top w:val="none" w:sz="0" w:space="0" w:color="auto"/>
            <w:left w:val="none" w:sz="0" w:space="0" w:color="auto"/>
            <w:bottom w:val="none" w:sz="0" w:space="0" w:color="auto"/>
            <w:right w:val="none" w:sz="0" w:space="0" w:color="auto"/>
          </w:divBdr>
        </w:div>
        <w:div w:id="1118177822">
          <w:marLeft w:val="640"/>
          <w:marRight w:val="0"/>
          <w:marTop w:val="0"/>
          <w:marBottom w:val="0"/>
          <w:divBdr>
            <w:top w:val="none" w:sz="0" w:space="0" w:color="auto"/>
            <w:left w:val="none" w:sz="0" w:space="0" w:color="auto"/>
            <w:bottom w:val="none" w:sz="0" w:space="0" w:color="auto"/>
            <w:right w:val="none" w:sz="0" w:space="0" w:color="auto"/>
          </w:divBdr>
        </w:div>
        <w:div w:id="1298418102">
          <w:marLeft w:val="640"/>
          <w:marRight w:val="0"/>
          <w:marTop w:val="0"/>
          <w:marBottom w:val="0"/>
          <w:divBdr>
            <w:top w:val="none" w:sz="0" w:space="0" w:color="auto"/>
            <w:left w:val="none" w:sz="0" w:space="0" w:color="auto"/>
            <w:bottom w:val="none" w:sz="0" w:space="0" w:color="auto"/>
            <w:right w:val="none" w:sz="0" w:space="0" w:color="auto"/>
          </w:divBdr>
        </w:div>
        <w:div w:id="1349603062">
          <w:marLeft w:val="640"/>
          <w:marRight w:val="0"/>
          <w:marTop w:val="0"/>
          <w:marBottom w:val="0"/>
          <w:divBdr>
            <w:top w:val="none" w:sz="0" w:space="0" w:color="auto"/>
            <w:left w:val="none" w:sz="0" w:space="0" w:color="auto"/>
            <w:bottom w:val="none" w:sz="0" w:space="0" w:color="auto"/>
            <w:right w:val="none" w:sz="0" w:space="0" w:color="auto"/>
          </w:divBdr>
        </w:div>
        <w:div w:id="1366828748">
          <w:marLeft w:val="640"/>
          <w:marRight w:val="0"/>
          <w:marTop w:val="0"/>
          <w:marBottom w:val="0"/>
          <w:divBdr>
            <w:top w:val="none" w:sz="0" w:space="0" w:color="auto"/>
            <w:left w:val="none" w:sz="0" w:space="0" w:color="auto"/>
            <w:bottom w:val="none" w:sz="0" w:space="0" w:color="auto"/>
            <w:right w:val="none" w:sz="0" w:space="0" w:color="auto"/>
          </w:divBdr>
        </w:div>
        <w:div w:id="1397976407">
          <w:marLeft w:val="640"/>
          <w:marRight w:val="0"/>
          <w:marTop w:val="0"/>
          <w:marBottom w:val="0"/>
          <w:divBdr>
            <w:top w:val="none" w:sz="0" w:space="0" w:color="auto"/>
            <w:left w:val="none" w:sz="0" w:space="0" w:color="auto"/>
            <w:bottom w:val="none" w:sz="0" w:space="0" w:color="auto"/>
            <w:right w:val="none" w:sz="0" w:space="0" w:color="auto"/>
          </w:divBdr>
        </w:div>
        <w:div w:id="1549226361">
          <w:marLeft w:val="640"/>
          <w:marRight w:val="0"/>
          <w:marTop w:val="0"/>
          <w:marBottom w:val="0"/>
          <w:divBdr>
            <w:top w:val="none" w:sz="0" w:space="0" w:color="auto"/>
            <w:left w:val="none" w:sz="0" w:space="0" w:color="auto"/>
            <w:bottom w:val="none" w:sz="0" w:space="0" w:color="auto"/>
            <w:right w:val="none" w:sz="0" w:space="0" w:color="auto"/>
          </w:divBdr>
        </w:div>
        <w:div w:id="1579706889">
          <w:marLeft w:val="640"/>
          <w:marRight w:val="0"/>
          <w:marTop w:val="0"/>
          <w:marBottom w:val="0"/>
          <w:divBdr>
            <w:top w:val="none" w:sz="0" w:space="0" w:color="auto"/>
            <w:left w:val="none" w:sz="0" w:space="0" w:color="auto"/>
            <w:bottom w:val="none" w:sz="0" w:space="0" w:color="auto"/>
            <w:right w:val="none" w:sz="0" w:space="0" w:color="auto"/>
          </w:divBdr>
        </w:div>
        <w:div w:id="1598172264">
          <w:marLeft w:val="640"/>
          <w:marRight w:val="0"/>
          <w:marTop w:val="0"/>
          <w:marBottom w:val="0"/>
          <w:divBdr>
            <w:top w:val="none" w:sz="0" w:space="0" w:color="auto"/>
            <w:left w:val="none" w:sz="0" w:space="0" w:color="auto"/>
            <w:bottom w:val="none" w:sz="0" w:space="0" w:color="auto"/>
            <w:right w:val="none" w:sz="0" w:space="0" w:color="auto"/>
          </w:divBdr>
        </w:div>
        <w:div w:id="1674990199">
          <w:marLeft w:val="640"/>
          <w:marRight w:val="0"/>
          <w:marTop w:val="0"/>
          <w:marBottom w:val="0"/>
          <w:divBdr>
            <w:top w:val="none" w:sz="0" w:space="0" w:color="auto"/>
            <w:left w:val="none" w:sz="0" w:space="0" w:color="auto"/>
            <w:bottom w:val="none" w:sz="0" w:space="0" w:color="auto"/>
            <w:right w:val="none" w:sz="0" w:space="0" w:color="auto"/>
          </w:divBdr>
        </w:div>
        <w:div w:id="1733044202">
          <w:marLeft w:val="640"/>
          <w:marRight w:val="0"/>
          <w:marTop w:val="0"/>
          <w:marBottom w:val="0"/>
          <w:divBdr>
            <w:top w:val="none" w:sz="0" w:space="0" w:color="auto"/>
            <w:left w:val="none" w:sz="0" w:space="0" w:color="auto"/>
            <w:bottom w:val="none" w:sz="0" w:space="0" w:color="auto"/>
            <w:right w:val="none" w:sz="0" w:space="0" w:color="auto"/>
          </w:divBdr>
        </w:div>
        <w:div w:id="1786148665">
          <w:marLeft w:val="640"/>
          <w:marRight w:val="0"/>
          <w:marTop w:val="0"/>
          <w:marBottom w:val="0"/>
          <w:divBdr>
            <w:top w:val="none" w:sz="0" w:space="0" w:color="auto"/>
            <w:left w:val="none" w:sz="0" w:space="0" w:color="auto"/>
            <w:bottom w:val="none" w:sz="0" w:space="0" w:color="auto"/>
            <w:right w:val="none" w:sz="0" w:space="0" w:color="auto"/>
          </w:divBdr>
        </w:div>
        <w:div w:id="1825387209">
          <w:marLeft w:val="640"/>
          <w:marRight w:val="0"/>
          <w:marTop w:val="0"/>
          <w:marBottom w:val="0"/>
          <w:divBdr>
            <w:top w:val="none" w:sz="0" w:space="0" w:color="auto"/>
            <w:left w:val="none" w:sz="0" w:space="0" w:color="auto"/>
            <w:bottom w:val="none" w:sz="0" w:space="0" w:color="auto"/>
            <w:right w:val="none" w:sz="0" w:space="0" w:color="auto"/>
          </w:divBdr>
        </w:div>
        <w:div w:id="1889950518">
          <w:marLeft w:val="640"/>
          <w:marRight w:val="0"/>
          <w:marTop w:val="0"/>
          <w:marBottom w:val="0"/>
          <w:divBdr>
            <w:top w:val="none" w:sz="0" w:space="0" w:color="auto"/>
            <w:left w:val="none" w:sz="0" w:space="0" w:color="auto"/>
            <w:bottom w:val="none" w:sz="0" w:space="0" w:color="auto"/>
            <w:right w:val="none" w:sz="0" w:space="0" w:color="auto"/>
          </w:divBdr>
        </w:div>
        <w:div w:id="1967808762">
          <w:marLeft w:val="640"/>
          <w:marRight w:val="0"/>
          <w:marTop w:val="0"/>
          <w:marBottom w:val="0"/>
          <w:divBdr>
            <w:top w:val="none" w:sz="0" w:space="0" w:color="auto"/>
            <w:left w:val="none" w:sz="0" w:space="0" w:color="auto"/>
            <w:bottom w:val="none" w:sz="0" w:space="0" w:color="auto"/>
            <w:right w:val="none" w:sz="0" w:space="0" w:color="auto"/>
          </w:divBdr>
        </w:div>
        <w:div w:id="1972133378">
          <w:marLeft w:val="640"/>
          <w:marRight w:val="0"/>
          <w:marTop w:val="0"/>
          <w:marBottom w:val="0"/>
          <w:divBdr>
            <w:top w:val="none" w:sz="0" w:space="0" w:color="auto"/>
            <w:left w:val="none" w:sz="0" w:space="0" w:color="auto"/>
            <w:bottom w:val="none" w:sz="0" w:space="0" w:color="auto"/>
            <w:right w:val="none" w:sz="0" w:space="0" w:color="auto"/>
          </w:divBdr>
        </w:div>
        <w:div w:id="1997175968">
          <w:marLeft w:val="640"/>
          <w:marRight w:val="0"/>
          <w:marTop w:val="0"/>
          <w:marBottom w:val="0"/>
          <w:divBdr>
            <w:top w:val="none" w:sz="0" w:space="0" w:color="auto"/>
            <w:left w:val="none" w:sz="0" w:space="0" w:color="auto"/>
            <w:bottom w:val="none" w:sz="0" w:space="0" w:color="auto"/>
            <w:right w:val="none" w:sz="0" w:space="0" w:color="auto"/>
          </w:divBdr>
        </w:div>
        <w:div w:id="2013337277">
          <w:marLeft w:val="640"/>
          <w:marRight w:val="0"/>
          <w:marTop w:val="0"/>
          <w:marBottom w:val="0"/>
          <w:divBdr>
            <w:top w:val="none" w:sz="0" w:space="0" w:color="auto"/>
            <w:left w:val="none" w:sz="0" w:space="0" w:color="auto"/>
            <w:bottom w:val="none" w:sz="0" w:space="0" w:color="auto"/>
            <w:right w:val="none" w:sz="0" w:space="0" w:color="auto"/>
          </w:divBdr>
        </w:div>
        <w:div w:id="2056076666">
          <w:marLeft w:val="640"/>
          <w:marRight w:val="0"/>
          <w:marTop w:val="0"/>
          <w:marBottom w:val="0"/>
          <w:divBdr>
            <w:top w:val="none" w:sz="0" w:space="0" w:color="auto"/>
            <w:left w:val="none" w:sz="0" w:space="0" w:color="auto"/>
            <w:bottom w:val="none" w:sz="0" w:space="0" w:color="auto"/>
            <w:right w:val="none" w:sz="0" w:space="0" w:color="auto"/>
          </w:divBdr>
        </w:div>
        <w:div w:id="2061856836">
          <w:marLeft w:val="640"/>
          <w:marRight w:val="0"/>
          <w:marTop w:val="0"/>
          <w:marBottom w:val="0"/>
          <w:divBdr>
            <w:top w:val="none" w:sz="0" w:space="0" w:color="auto"/>
            <w:left w:val="none" w:sz="0" w:space="0" w:color="auto"/>
            <w:bottom w:val="none" w:sz="0" w:space="0" w:color="auto"/>
            <w:right w:val="none" w:sz="0" w:space="0" w:color="auto"/>
          </w:divBdr>
        </w:div>
        <w:div w:id="2067411176">
          <w:marLeft w:val="640"/>
          <w:marRight w:val="0"/>
          <w:marTop w:val="0"/>
          <w:marBottom w:val="0"/>
          <w:divBdr>
            <w:top w:val="none" w:sz="0" w:space="0" w:color="auto"/>
            <w:left w:val="none" w:sz="0" w:space="0" w:color="auto"/>
            <w:bottom w:val="none" w:sz="0" w:space="0" w:color="auto"/>
            <w:right w:val="none" w:sz="0" w:space="0" w:color="auto"/>
          </w:divBdr>
        </w:div>
        <w:div w:id="2071607476">
          <w:marLeft w:val="640"/>
          <w:marRight w:val="0"/>
          <w:marTop w:val="0"/>
          <w:marBottom w:val="0"/>
          <w:divBdr>
            <w:top w:val="none" w:sz="0" w:space="0" w:color="auto"/>
            <w:left w:val="none" w:sz="0" w:space="0" w:color="auto"/>
            <w:bottom w:val="none" w:sz="0" w:space="0" w:color="auto"/>
            <w:right w:val="none" w:sz="0" w:space="0" w:color="auto"/>
          </w:divBdr>
        </w:div>
        <w:div w:id="2106530318">
          <w:marLeft w:val="640"/>
          <w:marRight w:val="0"/>
          <w:marTop w:val="0"/>
          <w:marBottom w:val="0"/>
          <w:divBdr>
            <w:top w:val="none" w:sz="0" w:space="0" w:color="auto"/>
            <w:left w:val="none" w:sz="0" w:space="0" w:color="auto"/>
            <w:bottom w:val="none" w:sz="0" w:space="0" w:color="auto"/>
            <w:right w:val="none" w:sz="0" w:space="0" w:color="auto"/>
          </w:divBdr>
        </w:div>
        <w:div w:id="2123183745">
          <w:marLeft w:val="640"/>
          <w:marRight w:val="0"/>
          <w:marTop w:val="0"/>
          <w:marBottom w:val="0"/>
          <w:divBdr>
            <w:top w:val="none" w:sz="0" w:space="0" w:color="auto"/>
            <w:left w:val="none" w:sz="0" w:space="0" w:color="auto"/>
            <w:bottom w:val="none" w:sz="0" w:space="0" w:color="auto"/>
            <w:right w:val="none" w:sz="0" w:space="0" w:color="auto"/>
          </w:divBdr>
        </w:div>
      </w:divsChild>
    </w:div>
    <w:div w:id="547641627">
      <w:bodyDiv w:val="1"/>
      <w:marLeft w:val="0"/>
      <w:marRight w:val="0"/>
      <w:marTop w:val="0"/>
      <w:marBottom w:val="0"/>
      <w:divBdr>
        <w:top w:val="none" w:sz="0" w:space="0" w:color="auto"/>
        <w:left w:val="none" w:sz="0" w:space="0" w:color="auto"/>
        <w:bottom w:val="none" w:sz="0" w:space="0" w:color="auto"/>
        <w:right w:val="none" w:sz="0" w:space="0" w:color="auto"/>
      </w:divBdr>
      <w:divsChild>
        <w:div w:id="896892749">
          <w:marLeft w:val="640"/>
          <w:marRight w:val="0"/>
          <w:marTop w:val="0"/>
          <w:marBottom w:val="0"/>
          <w:divBdr>
            <w:top w:val="none" w:sz="0" w:space="0" w:color="auto"/>
            <w:left w:val="none" w:sz="0" w:space="0" w:color="auto"/>
            <w:bottom w:val="none" w:sz="0" w:space="0" w:color="auto"/>
            <w:right w:val="none" w:sz="0" w:space="0" w:color="auto"/>
          </w:divBdr>
        </w:div>
        <w:div w:id="1660769291">
          <w:marLeft w:val="640"/>
          <w:marRight w:val="0"/>
          <w:marTop w:val="0"/>
          <w:marBottom w:val="0"/>
          <w:divBdr>
            <w:top w:val="none" w:sz="0" w:space="0" w:color="auto"/>
            <w:left w:val="none" w:sz="0" w:space="0" w:color="auto"/>
            <w:bottom w:val="none" w:sz="0" w:space="0" w:color="auto"/>
            <w:right w:val="none" w:sz="0" w:space="0" w:color="auto"/>
          </w:divBdr>
        </w:div>
        <w:div w:id="1519588462">
          <w:marLeft w:val="640"/>
          <w:marRight w:val="0"/>
          <w:marTop w:val="0"/>
          <w:marBottom w:val="0"/>
          <w:divBdr>
            <w:top w:val="none" w:sz="0" w:space="0" w:color="auto"/>
            <w:left w:val="none" w:sz="0" w:space="0" w:color="auto"/>
            <w:bottom w:val="none" w:sz="0" w:space="0" w:color="auto"/>
            <w:right w:val="none" w:sz="0" w:space="0" w:color="auto"/>
          </w:divBdr>
        </w:div>
        <w:div w:id="601424795">
          <w:marLeft w:val="640"/>
          <w:marRight w:val="0"/>
          <w:marTop w:val="0"/>
          <w:marBottom w:val="0"/>
          <w:divBdr>
            <w:top w:val="none" w:sz="0" w:space="0" w:color="auto"/>
            <w:left w:val="none" w:sz="0" w:space="0" w:color="auto"/>
            <w:bottom w:val="none" w:sz="0" w:space="0" w:color="auto"/>
            <w:right w:val="none" w:sz="0" w:space="0" w:color="auto"/>
          </w:divBdr>
        </w:div>
        <w:div w:id="1552963665">
          <w:marLeft w:val="640"/>
          <w:marRight w:val="0"/>
          <w:marTop w:val="0"/>
          <w:marBottom w:val="0"/>
          <w:divBdr>
            <w:top w:val="none" w:sz="0" w:space="0" w:color="auto"/>
            <w:left w:val="none" w:sz="0" w:space="0" w:color="auto"/>
            <w:bottom w:val="none" w:sz="0" w:space="0" w:color="auto"/>
            <w:right w:val="none" w:sz="0" w:space="0" w:color="auto"/>
          </w:divBdr>
        </w:div>
        <w:div w:id="1502772902">
          <w:marLeft w:val="640"/>
          <w:marRight w:val="0"/>
          <w:marTop w:val="0"/>
          <w:marBottom w:val="0"/>
          <w:divBdr>
            <w:top w:val="none" w:sz="0" w:space="0" w:color="auto"/>
            <w:left w:val="none" w:sz="0" w:space="0" w:color="auto"/>
            <w:bottom w:val="none" w:sz="0" w:space="0" w:color="auto"/>
            <w:right w:val="none" w:sz="0" w:space="0" w:color="auto"/>
          </w:divBdr>
        </w:div>
        <w:div w:id="850216947">
          <w:marLeft w:val="640"/>
          <w:marRight w:val="0"/>
          <w:marTop w:val="0"/>
          <w:marBottom w:val="0"/>
          <w:divBdr>
            <w:top w:val="none" w:sz="0" w:space="0" w:color="auto"/>
            <w:left w:val="none" w:sz="0" w:space="0" w:color="auto"/>
            <w:bottom w:val="none" w:sz="0" w:space="0" w:color="auto"/>
            <w:right w:val="none" w:sz="0" w:space="0" w:color="auto"/>
          </w:divBdr>
        </w:div>
        <w:div w:id="353384561">
          <w:marLeft w:val="640"/>
          <w:marRight w:val="0"/>
          <w:marTop w:val="0"/>
          <w:marBottom w:val="0"/>
          <w:divBdr>
            <w:top w:val="none" w:sz="0" w:space="0" w:color="auto"/>
            <w:left w:val="none" w:sz="0" w:space="0" w:color="auto"/>
            <w:bottom w:val="none" w:sz="0" w:space="0" w:color="auto"/>
            <w:right w:val="none" w:sz="0" w:space="0" w:color="auto"/>
          </w:divBdr>
        </w:div>
        <w:div w:id="270667142">
          <w:marLeft w:val="640"/>
          <w:marRight w:val="0"/>
          <w:marTop w:val="0"/>
          <w:marBottom w:val="0"/>
          <w:divBdr>
            <w:top w:val="none" w:sz="0" w:space="0" w:color="auto"/>
            <w:left w:val="none" w:sz="0" w:space="0" w:color="auto"/>
            <w:bottom w:val="none" w:sz="0" w:space="0" w:color="auto"/>
            <w:right w:val="none" w:sz="0" w:space="0" w:color="auto"/>
          </w:divBdr>
        </w:div>
        <w:div w:id="1903128103">
          <w:marLeft w:val="640"/>
          <w:marRight w:val="0"/>
          <w:marTop w:val="0"/>
          <w:marBottom w:val="0"/>
          <w:divBdr>
            <w:top w:val="none" w:sz="0" w:space="0" w:color="auto"/>
            <w:left w:val="none" w:sz="0" w:space="0" w:color="auto"/>
            <w:bottom w:val="none" w:sz="0" w:space="0" w:color="auto"/>
            <w:right w:val="none" w:sz="0" w:space="0" w:color="auto"/>
          </w:divBdr>
        </w:div>
        <w:div w:id="1375613605">
          <w:marLeft w:val="640"/>
          <w:marRight w:val="0"/>
          <w:marTop w:val="0"/>
          <w:marBottom w:val="0"/>
          <w:divBdr>
            <w:top w:val="none" w:sz="0" w:space="0" w:color="auto"/>
            <w:left w:val="none" w:sz="0" w:space="0" w:color="auto"/>
            <w:bottom w:val="none" w:sz="0" w:space="0" w:color="auto"/>
            <w:right w:val="none" w:sz="0" w:space="0" w:color="auto"/>
          </w:divBdr>
        </w:div>
        <w:div w:id="1058361227">
          <w:marLeft w:val="640"/>
          <w:marRight w:val="0"/>
          <w:marTop w:val="0"/>
          <w:marBottom w:val="0"/>
          <w:divBdr>
            <w:top w:val="none" w:sz="0" w:space="0" w:color="auto"/>
            <w:left w:val="none" w:sz="0" w:space="0" w:color="auto"/>
            <w:bottom w:val="none" w:sz="0" w:space="0" w:color="auto"/>
            <w:right w:val="none" w:sz="0" w:space="0" w:color="auto"/>
          </w:divBdr>
        </w:div>
        <w:div w:id="1406032504">
          <w:marLeft w:val="640"/>
          <w:marRight w:val="0"/>
          <w:marTop w:val="0"/>
          <w:marBottom w:val="0"/>
          <w:divBdr>
            <w:top w:val="none" w:sz="0" w:space="0" w:color="auto"/>
            <w:left w:val="none" w:sz="0" w:space="0" w:color="auto"/>
            <w:bottom w:val="none" w:sz="0" w:space="0" w:color="auto"/>
            <w:right w:val="none" w:sz="0" w:space="0" w:color="auto"/>
          </w:divBdr>
        </w:div>
        <w:div w:id="501745851">
          <w:marLeft w:val="640"/>
          <w:marRight w:val="0"/>
          <w:marTop w:val="0"/>
          <w:marBottom w:val="0"/>
          <w:divBdr>
            <w:top w:val="none" w:sz="0" w:space="0" w:color="auto"/>
            <w:left w:val="none" w:sz="0" w:space="0" w:color="auto"/>
            <w:bottom w:val="none" w:sz="0" w:space="0" w:color="auto"/>
            <w:right w:val="none" w:sz="0" w:space="0" w:color="auto"/>
          </w:divBdr>
        </w:div>
        <w:div w:id="2062360993">
          <w:marLeft w:val="640"/>
          <w:marRight w:val="0"/>
          <w:marTop w:val="0"/>
          <w:marBottom w:val="0"/>
          <w:divBdr>
            <w:top w:val="none" w:sz="0" w:space="0" w:color="auto"/>
            <w:left w:val="none" w:sz="0" w:space="0" w:color="auto"/>
            <w:bottom w:val="none" w:sz="0" w:space="0" w:color="auto"/>
            <w:right w:val="none" w:sz="0" w:space="0" w:color="auto"/>
          </w:divBdr>
        </w:div>
        <w:div w:id="348718922">
          <w:marLeft w:val="640"/>
          <w:marRight w:val="0"/>
          <w:marTop w:val="0"/>
          <w:marBottom w:val="0"/>
          <w:divBdr>
            <w:top w:val="none" w:sz="0" w:space="0" w:color="auto"/>
            <w:left w:val="none" w:sz="0" w:space="0" w:color="auto"/>
            <w:bottom w:val="none" w:sz="0" w:space="0" w:color="auto"/>
            <w:right w:val="none" w:sz="0" w:space="0" w:color="auto"/>
          </w:divBdr>
        </w:div>
        <w:div w:id="509443455">
          <w:marLeft w:val="640"/>
          <w:marRight w:val="0"/>
          <w:marTop w:val="0"/>
          <w:marBottom w:val="0"/>
          <w:divBdr>
            <w:top w:val="none" w:sz="0" w:space="0" w:color="auto"/>
            <w:left w:val="none" w:sz="0" w:space="0" w:color="auto"/>
            <w:bottom w:val="none" w:sz="0" w:space="0" w:color="auto"/>
            <w:right w:val="none" w:sz="0" w:space="0" w:color="auto"/>
          </w:divBdr>
        </w:div>
        <w:div w:id="53050799">
          <w:marLeft w:val="640"/>
          <w:marRight w:val="0"/>
          <w:marTop w:val="0"/>
          <w:marBottom w:val="0"/>
          <w:divBdr>
            <w:top w:val="none" w:sz="0" w:space="0" w:color="auto"/>
            <w:left w:val="none" w:sz="0" w:space="0" w:color="auto"/>
            <w:bottom w:val="none" w:sz="0" w:space="0" w:color="auto"/>
            <w:right w:val="none" w:sz="0" w:space="0" w:color="auto"/>
          </w:divBdr>
        </w:div>
        <w:div w:id="1340234012">
          <w:marLeft w:val="640"/>
          <w:marRight w:val="0"/>
          <w:marTop w:val="0"/>
          <w:marBottom w:val="0"/>
          <w:divBdr>
            <w:top w:val="none" w:sz="0" w:space="0" w:color="auto"/>
            <w:left w:val="none" w:sz="0" w:space="0" w:color="auto"/>
            <w:bottom w:val="none" w:sz="0" w:space="0" w:color="auto"/>
            <w:right w:val="none" w:sz="0" w:space="0" w:color="auto"/>
          </w:divBdr>
        </w:div>
        <w:div w:id="1962108761">
          <w:marLeft w:val="640"/>
          <w:marRight w:val="0"/>
          <w:marTop w:val="0"/>
          <w:marBottom w:val="0"/>
          <w:divBdr>
            <w:top w:val="none" w:sz="0" w:space="0" w:color="auto"/>
            <w:left w:val="none" w:sz="0" w:space="0" w:color="auto"/>
            <w:bottom w:val="none" w:sz="0" w:space="0" w:color="auto"/>
            <w:right w:val="none" w:sz="0" w:space="0" w:color="auto"/>
          </w:divBdr>
        </w:div>
        <w:div w:id="965623952">
          <w:marLeft w:val="640"/>
          <w:marRight w:val="0"/>
          <w:marTop w:val="0"/>
          <w:marBottom w:val="0"/>
          <w:divBdr>
            <w:top w:val="none" w:sz="0" w:space="0" w:color="auto"/>
            <w:left w:val="none" w:sz="0" w:space="0" w:color="auto"/>
            <w:bottom w:val="none" w:sz="0" w:space="0" w:color="auto"/>
            <w:right w:val="none" w:sz="0" w:space="0" w:color="auto"/>
          </w:divBdr>
        </w:div>
        <w:div w:id="412511022">
          <w:marLeft w:val="640"/>
          <w:marRight w:val="0"/>
          <w:marTop w:val="0"/>
          <w:marBottom w:val="0"/>
          <w:divBdr>
            <w:top w:val="none" w:sz="0" w:space="0" w:color="auto"/>
            <w:left w:val="none" w:sz="0" w:space="0" w:color="auto"/>
            <w:bottom w:val="none" w:sz="0" w:space="0" w:color="auto"/>
            <w:right w:val="none" w:sz="0" w:space="0" w:color="auto"/>
          </w:divBdr>
        </w:div>
        <w:div w:id="666523531">
          <w:marLeft w:val="640"/>
          <w:marRight w:val="0"/>
          <w:marTop w:val="0"/>
          <w:marBottom w:val="0"/>
          <w:divBdr>
            <w:top w:val="none" w:sz="0" w:space="0" w:color="auto"/>
            <w:left w:val="none" w:sz="0" w:space="0" w:color="auto"/>
            <w:bottom w:val="none" w:sz="0" w:space="0" w:color="auto"/>
            <w:right w:val="none" w:sz="0" w:space="0" w:color="auto"/>
          </w:divBdr>
        </w:div>
        <w:div w:id="1399286578">
          <w:marLeft w:val="640"/>
          <w:marRight w:val="0"/>
          <w:marTop w:val="0"/>
          <w:marBottom w:val="0"/>
          <w:divBdr>
            <w:top w:val="none" w:sz="0" w:space="0" w:color="auto"/>
            <w:left w:val="none" w:sz="0" w:space="0" w:color="auto"/>
            <w:bottom w:val="none" w:sz="0" w:space="0" w:color="auto"/>
            <w:right w:val="none" w:sz="0" w:space="0" w:color="auto"/>
          </w:divBdr>
        </w:div>
        <w:div w:id="1455052326">
          <w:marLeft w:val="640"/>
          <w:marRight w:val="0"/>
          <w:marTop w:val="0"/>
          <w:marBottom w:val="0"/>
          <w:divBdr>
            <w:top w:val="none" w:sz="0" w:space="0" w:color="auto"/>
            <w:left w:val="none" w:sz="0" w:space="0" w:color="auto"/>
            <w:bottom w:val="none" w:sz="0" w:space="0" w:color="auto"/>
            <w:right w:val="none" w:sz="0" w:space="0" w:color="auto"/>
          </w:divBdr>
        </w:div>
        <w:div w:id="2105956193">
          <w:marLeft w:val="640"/>
          <w:marRight w:val="0"/>
          <w:marTop w:val="0"/>
          <w:marBottom w:val="0"/>
          <w:divBdr>
            <w:top w:val="none" w:sz="0" w:space="0" w:color="auto"/>
            <w:left w:val="none" w:sz="0" w:space="0" w:color="auto"/>
            <w:bottom w:val="none" w:sz="0" w:space="0" w:color="auto"/>
            <w:right w:val="none" w:sz="0" w:space="0" w:color="auto"/>
          </w:divBdr>
        </w:div>
        <w:div w:id="265500067">
          <w:marLeft w:val="640"/>
          <w:marRight w:val="0"/>
          <w:marTop w:val="0"/>
          <w:marBottom w:val="0"/>
          <w:divBdr>
            <w:top w:val="none" w:sz="0" w:space="0" w:color="auto"/>
            <w:left w:val="none" w:sz="0" w:space="0" w:color="auto"/>
            <w:bottom w:val="none" w:sz="0" w:space="0" w:color="auto"/>
            <w:right w:val="none" w:sz="0" w:space="0" w:color="auto"/>
          </w:divBdr>
        </w:div>
        <w:div w:id="1050111086">
          <w:marLeft w:val="640"/>
          <w:marRight w:val="0"/>
          <w:marTop w:val="0"/>
          <w:marBottom w:val="0"/>
          <w:divBdr>
            <w:top w:val="none" w:sz="0" w:space="0" w:color="auto"/>
            <w:left w:val="none" w:sz="0" w:space="0" w:color="auto"/>
            <w:bottom w:val="none" w:sz="0" w:space="0" w:color="auto"/>
            <w:right w:val="none" w:sz="0" w:space="0" w:color="auto"/>
          </w:divBdr>
        </w:div>
        <w:div w:id="488519793">
          <w:marLeft w:val="640"/>
          <w:marRight w:val="0"/>
          <w:marTop w:val="0"/>
          <w:marBottom w:val="0"/>
          <w:divBdr>
            <w:top w:val="none" w:sz="0" w:space="0" w:color="auto"/>
            <w:left w:val="none" w:sz="0" w:space="0" w:color="auto"/>
            <w:bottom w:val="none" w:sz="0" w:space="0" w:color="auto"/>
            <w:right w:val="none" w:sz="0" w:space="0" w:color="auto"/>
          </w:divBdr>
        </w:div>
        <w:div w:id="1144202815">
          <w:marLeft w:val="640"/>
          <w:marRight w:val="0"/>
          <w:marTop w:val="0"/>
          <w:marBottom w:val="0"/>
          <w:divBdr>
            <w:top w:val="none" w:sz="0" w:space="0" w:color="auto"/>
            <w:left w:val="none" w:sz="0" w:space="0" w:color="auto"/>
            <w:bottom w:val="none" w:sz="0" w:space="0" w:color="auto"/>
            <w:right w:val="none" w:sz="0" w:space="0" w:color="auto"/>
          </w:divBdr>
        </w:div>
        <w:div w:id="318382818">
          <w:marLeft w:val="640"/>
          <w:marRight w:val="0"/>
          <w:marTop w:val="0"/>
          <w:marBottom w:val="0"/>
          <w:divBdr>
            <w:top w:val="none" w:sz="0" w:space="0" w:color="auto"/>
            <w:left w:val="none" w:sz="0" w:space="0" w:color="auto"/>
            <w:bottom w:val="none" w:sz="0" w:space="0" w:color="auto"/>
            <w:right w:val="none" w:sz="0" w:space="0" w:color="auto"/>
          </w:divBdr>
        </w:div>
        <w:div w:id="799421807">
          <w:marLeft w:val="640"/>
          <w:marRight w:val="0"/>
          <w:marTop w:val="0"/>
          <w:marBottom w:val="0"/>
          <w:divBdr>
            <w:top w:val="none" w:sz="0" w:space="0" w:color="auto"/>
            <w:left w:val="none" w:sz="0" w:space="0" w:color="auto"/>
            <w:bottom w:val="none" w:sz="0" w:space="0" w:color="auto"/>
            <w:right w:val="none" w:sz="0" w:space="0" w:color="auto"/>
          </w:divBdr>
        </w:div>
        <w:div w:id="1052121501">
          <w:marLeft w:val="640"/>
          <w:marRight w:val="0"/>
          <w:marTop w:val="0"/>
          <w:marBottom w:val="0"/>
          <w:divBdr>
            <w:top w:val="none" w:sz="0" w:space="0" w:color="auto"/>
            <w:left w:val="none" w:sz="0" w:space="0" w:color="auto"/>
            <w:bottom w:val="none" w:sz="0" w:space="0" w:color="auto"/>
            <w:right w:val="none" w:sz="0" w:space="0" w:color="auto"/>
          </w:divBdr>
        </w:div>
        <w:div w:id="487789875">
          <w:marLeft w:val="640"/>
          <w:marRight w:val="0"/>
          <w:marTop w:val="0"/>
          <w:marBottom w:val="0"/>
          <w:divBdr>
            <w:top w:val="none" w:sz="0" w:space="0" w:color="auto"/>
            <w:left w:val="none" w:sz="0" w:space="0" w:color="auto"/>
            <w:bottom w:val="none" w:sz="0" w:space="0" w:color="auto"/>
            <w:right w:val="none" w:sz="0" w:space="0" w:color="auto"/>
          </w:divBdr>
        </w:div>
        <w:div w:id="82995492">
          <w:marLeft w:val="640"/>
          <w:marRight w:val="0"/>
          <w:marTop w:val="0"/>
          <w:marBottom w:val="0"/>
          <w:divBdr>
            <w:top w:val="none" w:sz="0" w:space="0" w:color="auto"/>
            <w:left w:val="none" w:sz="0" w:space="0" w:color="auto"/>
            <w:bottom w:val="none" w:sz="0" w:space="0" w:color="auto"/>
            <w:right w:val="none" w:sz="0" w:space="0" w:color="auto"/>
          </w:divBdr>
        </w:div>
        <w:div w:id="100802225">
          <w:marLeft w:val="640"/>
          <w:marRight w:val="0"/>
          <w:marTop w:val="0"/>
          <w:marBottom w:val="0"/>
          <w:divBdr>
            <w:top w:val="none" w:sz="0" w:space="0" w:color="auto"/>
            <w:left w:val="none" w:sz="0" w:space="0" w:color="auto"/>
            <w:bottom w:val="none" w:sz="0" w:space="0" w:color="auto"/>
            <w:right w:val="none" w:sz="0" w:space="0" w:color="auto"/>
          </w:divBdr>
        </w:div>
        <w:div w:id="1045326233">
          <w:marLeft w:val="640"/>
          <w:marRight w:val="0"/>
          <w:marTop w:val="0"/>
          <w:marBottom w:val="0"/>
          <w:divBdr>
            <w:top w:val="none" w:sz="0" w:space="0" w:color="auto"/>
            <w:left w:val="none" w:sz="0" w:space="0" w:color="auto"/>
            <w:bottom w:val="none" w:sz="0" w:space="0" w:color="auto"/>
            <w:right w:val="none" w:sz="0" w:space="0" w:color="auto"/>
          </w:divBdr>
        </w:div>
        <w:div w:id="764764636">
          <w:marLeft w:val="640"/>
          <w:marRight w:val="0"/>
          <w:marTop w:val="0"/>
          <w:marBottom w:val="0"/>
          <w:divBdr>
            <w:top w:val="none" w:sz="0" w:space="0" w:color="auto"/>
            <w:left w:val="none" w:sz="0" w:space="0" w:color="auto"/>
            <w:bottom w:val="none" w:sz="0" w:space="0" w:color="auto"/>
            <w:right w:val="none" w:sz="0" w:space="0" w:color="auto"/>
          </w:divBdr>
        </w:div>
        <w:div w:id="608925917">
          <w:marLeft w:val="640"/>
          <w:marRight w:val="0"/>
          <w:marTop w:val="0"/>
          <w:marBottom w:val="0"/>
          <w:divBdr>
            <w:top w:val="none" w:sz="0" w:space="0" w:color="auto"/>
            <w:left w:val="none" w:sz="0" w:space="0" w:color="auto"/>
            <w:bottom w:val="none" w:sz="0" w:space="0" w:color="auto"/>
            <w:right w:val="none" w:sz="0" w:space="0" w:color="auto"/>
          </w:divBdr>
        </w:div>
        <w:div w:id="143012185">
          <w:marLeft w:val="640"/>
          <w:marRight w:val="0"/>
          <w:marTop w:val="0"/>
          <w:marBottom w:val="0"/>
          <w:divBdr>
            <w:top w:val="none" w:sz="0" w:space="0" w:color="auto"/>
            <w:left w:val="none" w:sz="0" w:space="0" w:color="auto"/>
            <w:bottom w:val="none" w:sz="0" w:space="0" w:color="auto"/>
            <w:right w:val="none" w:sz="0" w:space="0" w:color="auto"/>
          </w:divBdr>
        </w:div>
        <w:div w:id="2088188544">
          <w:marLeft w:val="640"/>
          <w:marRight w:val="0"/>
          <w:marTop w:val="0"/>
          <w:marBottom w:val="0"/>
          <w:divBdr>
            <w:top w:val="none" w:sz="0" w:space="0" w:color="auto"/>
            <w:left w:val="none" w:sz="0" w:space="0" w:color="auto"/>
            <w:bottom w:val="none" w:sz="0" w:space="0" w:color="auto"/>
            <w:right w:val="none" w:sz="0" w:space="0" w:color="auto"/>
          </w:divBdr>
        </w:div>
        <w:div w:id="1197309235">
          <w:marLeft w:val="640"/>
          <w:marRight w:val="0"/>
          <w:marTop w:val="0"/>
          <w:marBottom w:val="0"/>
          <w:divBdr>
            <w:top w:val="none" w:sz="0" w:space="0" w:color="auto"/>
            <w:left w:val="none" w:sz="0" w:space="0" w:color="auto"/>
            <w:bottom w:val="none" w:sz="0" w:space="0" w:color="auto"/>
            <w:right w:val="none" w:sz="0" w:space="0" w:color="auto"/>
          </w:divBdr>
        </w:div>
        <w:div w:id="64426058">
          <w:marLeft w:val="640"/>
          <w:marRight w:val="0"/>
          <w:marTop w:val="0"/>
          <w:marBottom w:val="0"/>
          <w:divBdr>
            <w:top w:val="none" w:sz="0" w:space="0" w:color="auto"/>
            <w:left w:val="none" w:sz="0" w:space="0" w:color="auto"/>
            <w:bottom w:val="none" w:sz="0" w:space="0" w:color="auto"/>
            <w:right w:val="none" w:sz="0" w:space="0" w:color="auto"/>
          </w:divBdr>
        </w:div>
        <w:div w:id="1091702075">
          <w:marLeft w:val="640"/>
          <w:marRight w:val="0"/>
          <w:marTop w:val="0"/>
          <w:marBottom w:val="0"/>
          <w:divBdr>
            <w:top w:val="none" w:sz="0" w:space="0" w:color="auto"/>
            <w:left w:val="none" w:sz="0" w:space="0" w:color="auto"/>
            <w:bottom w:val="none" w:sz="0" w:space="0" w:color="auto"/>
            <w:right w:val="none" w:sz="0" w:space="0" w:color="auto"/>
          </w:divBdr>
        </w:div>
        <w:div w:id="1725056573">
          <w:marLeft w:val="640"/>
          <w:marRight w:val="0"/>
          <w:marTop w:val="0"/>
          <w:marBottom w:val="0"/>
          <w:divBdr>
            <w:top w:val="none" w:sz="0" w:space="0" w:color="auto"/>
            <w:left w:val="none" w:sz="0" w:space="0" w:color="auto"/>
            <w:bottom w:val="none" w:sz="0" w:space="0" w:color="auto"/>
            <w:right w:val="none" w:sz="0" w:space="0" w:color="auto"/>
          </w:divBdr>
        </w:div>
        <w:div w:id="693388788">
          <w:marLeft w:val="640"/>
          <w:marRight w:val="0"/>
          <w:marTop w:val="0"/>
          <w:marBottom w:val="0"/>
          <w:divBdr>
            <w:top w:val="none" w:sz="0" w:space="0" w:color="auto"/>
            <w:left w:val="none" w:sz="0" w:space="0" w:color="auto"/>
            <w:bottom w:val="none" w:sz="0" w:space="0" w:color="auto"/>
            <w:right w:val="none" w:sz="0" w:space="0" w:color="auto"/>
          </w:divBdr>
        </w:div>
        <w:div w:id="244340543">
          <w:marLeft w:val="640"/>
          <w:marRight w:val="0"/>
          <w:marTop w:val="0"/>
          <w:marBottom w:val="0"/>
          <w:divBdr>
            <w:top w:val="none" w:sz="0" w:space="0" w:color="auto"/>
            <w:left w:val="none" w:sz="0" w:space="0" w:color="auto"/>
            <w:bottom w:val="none" w:sz="0" w:space="0" w:color="auto"/>
            <w:right w:val="none" w:sz="0" w:space="0" w:color="auto"/>
          </w:divBdr>
        </w:div>
        <w:div w:id="860897338">
          <w:marLeft w:val="640"/>
          <w:marRight w:val="0"/>
          <w:marTop w:val="0"/>
          <w:marBottom w:val="0"/>
          <w:divBdr>
            <w:top w:val="none" w:sz="0" w:space="0" w:color="auto"/>
            <w:left w:val="none" w:sz="0" w:space="0" w:color="auto"/>
            <w:bottom w:val="none" w:sz="0" w:space="0" w:color="auto"/>
            <w:right w:val="none" w:sz="0" w:space="0" w:color="auto"/>
          </w:divBdr>
        </w:div>
        <w:div w:id="1689528903">
          <w:marLeft w:val="640"/>
          <w:marRight w:val="0"/>
          <w:marTop w:val="0"/>
          <w:marBottom w:val="0"/>
          <w:divBdr>
            <w:top w:val="none" w:sz="0" w:space="0" w:color="auto"/>
            <w:left w:val="none" w:sz="0" w:space="0" w:color="auto"/>
            <w:bottom w:val="none" w:sz="0" w:space="0" w:color="auto"/>
            <w:right w:val="none" w:sz="0" w:space="0" w:color="auto"/>
          </w:divBdr>
        </w:div>
        <w:div w:id="54404054">
          <w:marLeft w:val="640"/>
          <w:marRight w:val="0"/>
          <w:marTop w:val="0"/>
          <w:marBottom w:val="0"/>
          <w:divBdr>
            <w:top w:val="none" w:sz="0" w:space="0" w:color="auto"/>
            <w:left w:val="none" w:sz="0" w:space="0" w:color="auto"/>
            <w:bottom w:val="none" w:sz="0" w:space="0" w:color="auto"/>
            <w:right w:val="none" w:sz="0" w:space="0" w:color="auto"/>
          </w:divBdr>
        </w:div>
        <w:div w:id="1157575263">
          <w:marLeft w:val="640"/>
          <w:marRight w:val="0"/>
          <w:marTop w:val="0"/>
          <w:marBottom w:val="0"/>
          <w:divBdr>
            <w:top w:val="none" w:sz="0" w:space="0" w:color="auto"/>
            <w:left w:val="none" w:sz="0" w:space="0" w:color="auto"/>
            <w:bottom w:val="none" w:sz="0" w:space="0" w:color="auto"/>
            <w:right w:val="none" w:sz="0" w:space="0" w:color="auto"/>
          </w:divBdr>
        </w:div>
        <w:div w:id="2095856395">
          <w:marLeft w:val="640"/>
          <w:marRight w:val="0"/>
          <w:marTop w:val="0"/>
          <w:marBottom w:val="0"/>
          <w:divBdr>
            <w:top w:val="none" w:sz="0" w:space="0" w:color="auto"/>
            <w:left w:val="none" w:sz="0" w:space="0" w:color="auto"/>
            <w:bottom w:val="none" w:sz="0" w:space="0" w:color="auto"/>
            <w:right w:val="none" w:sz="0" w:space="0" w:color="auto"/>
          </w:divBdr>
        </w:div>
        <w:div w:id="589970583">
          <w:marLeft w:val="640"/>
          <w:marRight w:val="0"/>
          <w:marTop w:val="0"/>
          <w:marBottom w:val="0"/>
          <w:divBdr>
            <w:top w:val="none" w:sz="0" w:space="0" w:color="auto"/>
            <w:left w:val="none" w:sz="0" w:space="0" w:color="auto"/>
            <w:bottom w:val="none" w:sz="0" w:space="0" w:color="auto"/>
            <w:right w:val="none" w:sz="0" w:space="0" w:color="auto"/>
          </w:divBdr>
        </w:div>
        <w:div w:id="369653895">
          <w:marLeft w:val="640"/>
          <w:marRight w:val="0"/>
          <w:marTop w:val="0"/>
          <w:marBottom w:val="0"/>
          <w:divBdr>
            <w:top w:val="none" w:sz="0" w:space="0" w:color="auto"/>
            <w:left w:val="none" w:sz="0" w:space="0" w:color="auto"/>
            <w:bottom w:val="none" w:sz="0" w:space="0" w:color="auto"/>
            <w:right w:val="none" w:sz="0" w:space="0" w:color="auto"/>
          </w:divBdr>
        </w:div>
        <w:div w:id="742989982">
          <w:marLeft w:val="640"/>
          <w:marRight w:val="0"/>
          <w:marTop w:val="0"/>
          <w:marBottom w:val="0"/>
          <w:divBdr>
            <w:top w:val="none" w:sz="0" w:space="0" w:color="auto"/>
            <w:left w:val="none" w:sz="0" w:space="0" w:color="auto"/>
            <w:bottom w:val="none" w:sz="0" w:space="0" w:color="auto"/>
            <w:right w:val="none" w:sz="0" w:space="0" w:color="auto"/>
          </w:divBdr>
        </w:div>
        <w:div w:id="1427993205">
          <w:marLeft w:val="640"/>
          <w:marRight w:val="0"/>
          <w:marTop w:val="0"/>
          <w:marBottom w:val="0"/>
          <w:divBdr>
            <w:top w:val="none" w:sz="0" w:space="0" w:color="auto"/>
            <w:left w:val="none" w:sz="0" w:space="0" w:color="auto"/>
            <w:bottom w:val="none" w:sz="0" w:space="0" w:color="auto"/>
            <w:right w:val="none" w:sz="0" w:space="0" w:color="auto"/>
          </w:divBdr>
        </w:div>
      </w:divsChild>
    </w:div>
    <w:div w:id="565528758">
      <w:bodyDiv w:val="1"/>
      <w:marLeft w:val="0"/>
      <w:marRight w:val="0"/>
      <w:marTop w:val="0"/>
      <w:marBottom w:val="0"/>
      <w:divBdr>
        <w:top w:val="none" w:sz="0" w:space="0" w:color="auto"/>
        <w:left w:val="none" w:sz="0" w:space="0" w:color="auto"/>
        <w:bottom w:val="none" w:sz="0" w:space="0" w:color="auto"/>
        <w:right w:val="none" w:sz="0" w:space="0" w:color="auto"/>
      </w:divBdr>
      <w:divsChild>
        <w:div w:id="21174923">
          <w:marLeft w:val="640"/>
          <w:marRight w:val="0"/>
          <w:marTop w:val="0"/>
          <w:marBottom w:val="0"/>
          <w:divBdr>
            <w:top w:val="none" w:sz="0" w:space="0" w:color="auto"/>
            <w:left w:val="none" w:sz="0" w:space="0" w:color="auto"/>
            <w:bottom w:val="none" w:sz="0" w:space="0" w:color="auto"/>
            <w:right w:val="none" w:sz="0" w:space="0" w:color="auto"/>
          </w:divBdr>
        </w:div>
        <w:div w:id="38869286">
          <w:marLeft w:val="640"/>
          <w:marRight w:val="0"/>
          <w:marTop w:val="0"/>
          <w:marBottom w:val="0"/>
          <w:divBdr>
            <w:top w:val="none" w:sz="0" w:space="0" w:color="auto"/>
            <w:left w:val="none" w:sz="0" w:space="0" w:color="auto"/>
            <w:bottom w:val="none" w:sz="0" w:space="0" w:color="auto"/>
            <w:right w:val="none" w:sz="0" w:space="0" w:color="auto"/>
          </w:divBdr>
        </w:div>
        <w:div w:id="40448051">
          <w:marLeft w:val="640"/>
          <w:marRight w:val="0"/>
          <w:marTop w:val="0"/>
          <w:marBottom w:val="0"/>
          <w:divBdr>
            <w:top w:val="none" w:sz="0" w:space="0" w:color="auto"/>
            <w:left w:val="none" w:sz="0" w:space="0" w:color="auto"/>
            <w:bottom w:val="none" w:sz="0" w:space="0" w:color="auto"/>
            <w:right w:val="none" w:sz="0" w:space="0" w:color="auto"/>
          </w:divBdr>
        </w:div>
        <w:div w:id="43407968">
          <w:marLeft w:val="640"/>
          <w:marRight w:val="0"/>
          <w:marTop w:val="0"/>
          <w:marBottom w:val="0"/>
          <w:divBdr>
            <w:top w:val="none" w:sz="0" w:space="0" w:color="auto"/>
            <w:left w:val="none" w:sz="0" w:space="0" w:color="auto"/>
            <w:bottom w:val="none" w:sz="0" w:space="0" w:color="auto"/>
            <w:right w:val="none" w:sz="0" w:space="0" w:color="auto"/>
          </w:divBdr>
        </w:div>
        <w:div w:id="104692313">
          <w:marLeft w:val="640"/>
          <w:marRight w:val="0"/>
          <w:marTop w:val="0"/>
          <w:marBottom w:val="0"/>
          <w:divBdr>
            <w:top w:val="none" w:sz="0" w:space="0" w:color="auto"/>
            <w:left w:val="none" w:sz="0" w:space="0" w:color="auto"/>
            <w:bottom w:val="none" w:sz="0" w:space="0" w:color="auto"/>
            <w:right w:val="none" w:sz="0" w:space="0" w:color="auto"/>
          </w:divBdr>
        </w:div>
        <w:div w:id="155148233">
          <w:marLeft w:val="640"/>
          <w:marRight w:val="0"/>
          <w:marTop w:val="0"/>
          <w:marBottom w:val="0"/>
          <w:divBdr>
            <w:top w:val="none" w:sz="0" w:space="0" w:color="auto"/>
            <w:left w:val="none" w:sz="0" w:space="0" w:color="auto"/>
            <w:bottom w:val="none" w:sz="0" w:space="0" w:color="auto"/>
            <w:right w:val="none" w:sz="0" w:space="0" w:color="auto"/>
          </w:divBdr>
        </w:div>
        <w:div w:id="236863357">
          <w:marLeft w:val="640"/>
          <w:marRight w:val="0"/>
          <w:marTop w:val="0"/>
          <w:marBottom w:val="0"/>
          <w:divBdr>
            <w:top w:val="none" w:sz="0" w:space="0" w:color="auto"/>
            <w:left w:val="none" w:sz="0" w:space="0" w:color="auto"/>
            <w:bottom w:val="none" w:sz="0" w:space="0" w:color="auto"/>
            <w:right w:val="none" w:sz="0" w:space="0" w:color="auto"/>
          </w:divBdr>
        </w:div>
        <w:div w:id="288366279">
          <w:marLeft w:val="640"/>
          <w:marRight w:val="0"/>
          <w:marTop w:val="0"/>
          <w:marBottom w:val="0"/>
          <w:divBdr>
            <w:top w:val="none" w:sz="0" w:space="0" w:color="auto"/>
            <w:left w:val="none" w:sz="0" w:space="0" w:color="auto"/>
            <w:bottom w:val="none" w:sz="0" w:space="0" w:color="auto"/>
            <w:right w:val="none" w:sz="0" w:space="0" w:color="auto"/>
          </w:divBdr>
        </w:div>
        <w:div w:id="351491550">
          <w:marLeft w:val="640"/>
          <w:marRight w:val="0"/>
          <w:marTop w:val="0"/>
          <w:marBottom w:val="0"/>
          <w:divBdr>
            <w:top w:val="none" w:sz="0" w:space="0" w:color="auto"/>
            <w:left w:val="none" w:sz="0" w:space="0" w:color="auto"/>
            <w:bottom w:val="none" w:sz="0" w:space="0" w:color="auto"/>
            <w:right w:val="none" w:sz="0" w:space="0" w:color="auto"/>
          </w:divBdr>
        </w:div>
        <w:div w:id="418988164">
          <w:marLeft w:val="640"/>
          <w:marRight w:val="0"/>
          <w:marTop w:val="0"/>
          <w:marBottom w:val="0"/>
          <w:divBdr>
            <w:top w:val="none" w:sz="0" w:space="0" w:color="auto"/>
            <w:left w:val="none" w:sz="0" w:space="0" w:color="auto"/>
            <w:bottom w:val="none" w:sz="0" w:space="0" w:color="auto"/>
            <w:right w:val="none" w:sz="0" w:space="0" w:color="auto"/>
          </w:divBdr>
        </w:div>
        <w:div w:id="457770443">
          <w:marLeft w:val="640"/>
          <w:marRight w:val="0"/>
          <w:marTop w:val="0"/>
          <w:marBottom w:val="0"/>
          <w:divBdr>
            <w:top w:val="none" w:sz="0" w:space="0" w:color="auto"/>
            <w:left w:val="none" w:sz="0" w:space="0" w:color="auto"/>
            <w:bottom w:val="none" w:sz="0" w:space="0" w:color="auto"/>
            <w:right w:val="none" w:sz="0" w:space="0" w:color="auto"/>
          </w:divBdr>
        </w:div>
        <w:div w:id="465896051">
          <w:marLeft w:val="640"/>
          <w:marRight w:val="0"/>
          <w:marTop w:val="0"/>
          <w:marBottom w:val="0"/>
          <w:divBdr>
            <w:top w:val="none" w:sz="0" w:space="0" w:color="auto"/>
            <w:left w:val="none" w:sz="0" w:space="0" w:color="auto"/>
            <w:bottom w:val="none" w:sz="0" w:space="0" w:color="auto"/>
            <w:right w:val="none" w:sz="0" w:space="0" w:color="auto"/>
          </w:divBdr>
        </w:div>
        <w:div w:id="470444235">
          <w:marLeft w:val="640"/>
          <w:marRight w:val="0"/>
          <w:marTop w:val="0"/>
          <w:marBottom w:val="0"/>
          <w:divBdr>
            <w:top w:val="none" w:sz="0" w:space="0" w:color="auto"/>
            <w:left w:val="none" w:sz="0" w:space="0" w:color="auto"/>
            <w:bottom w:val="none" w:sz="0" w:space="0" w:color="auto"/>
            <w:right w:val="none" w:sz="0" w:space="0" w:color="auto"/>
          </w:divBdr>
        </w:div>
        <w:div w:id="525561131">
          <w:marLeft w:val="640"/>
          <w:marRight w:val="0"/>
          <w:marTop w:val="0"/>
          <w:marBottom w:val="0"/>
          <w:divBdr>
            <w:top w:val="none" w:sz="0" w:space="0" w:color="auto"/>
            <w:left w:val="none" w:sz="0" w:space="0" w:color="auto"/>
            <w:bottom w:val="none" w:sz="0" w:space="0" w:color="auto"/>
            <w:right w:val="none" w:sz="0" w:space="0" w:color="auto"/>
          </w:divBdr>
        </w:div>
        <w:div w:id="695421540">
          <w:marLeft w:val="640"/>
          <w:marRight w:val="0"/>
          <w:marTop w:val="0"/>
          <w:marBottom w:val="0"/>
          <w:divBdr>
            <w:top w:val="none" w:sz="0" w:space="0" w:color="auto"/>
            <w:left w:val="none" w:sz="0" w:space="0" w:color="auto"/>
            <w:bottom w:val="none" w:sz="0" w:space="0" w:color="auto"/>
            <w:right w:val="none" w:sz="0" w:space="0" w:color="auto"/>
          </w:divBdr>
        </w:div>
        <w:div w:id="725639874">
          <w:marLeft w:val="640"/>
          <w:marRight w:val="0"/>
          <w:marTop w:val="0"/>
          <w:marBottom w:val="0"/>
          <w:divBdr>
            <w:top w:val="none" w:sz="0" w:space="0" w:color="auto"/>
            <w:left w:val="none" w:sz="0" w:space="0" w:color="auto"/>
            <w:bottom w:val="none" w:sz="0" w:space="0" w:color="auto"/>
            <w:right w:val="none" w:sz="0" w:space="0" w:color="auto"/>
          </w:divBdr>
        </w:div>
        <w:div w:id="751783594">
          <w:marLeft w:val="640"/>
          <w:marRight w:val="0"/>
          <w:marTop w:val="0"/>
          <w:marBottom w:val="0"/>
          <w:divBdr>
            <w:top w:val="none" w:sz="0" w:space="0" w:color="auto"/>
            <w:left w:val="none" w:sz="0" w:space="0" w:color="auto"/>
            <w:bottom w:val="none" w:sz="0" w:space="0" w:color="auto"/>
            <w:right w:val="none" w:sz="0" w:space="0" w:color="auto"/>
          </w:divBdr>
        </w:div>
        <w:div w:id="776563945">
          <w:marLeft w:val="640"/>
          <w:marRight w:val="0"/>
          <w:marTop w:val="0"/>
          <w:marBottom w:val="0"/>
          <w:divBdr>
            <w:top w:val="none" w:sz="0" w:space="0" w:color="auto"/>
            <w:left w:val="none" w:sz="0" w:space="0" w:color="auto"/>
            <w:bottom w:val="none" w:sz="0" w:space="0" w:color="auto"/>
            <w:right w:val="none" w:sz="0" w:space="0" w:color="auto"/>
          </w:divBdr>
        </w:div>
        <w:div w:id="820078968">
          <w:marLeft w:val="640"/>
          <w:marRight w:val="0"/>
          <w:marTop w:val="0"/>
          <w:marBottom w:val="0"/>
          <w:divBdr>
            <w:top w:val="none" w:sz="0" w:space="0" w:color="auto"/>
            <w:left w:val="none" w:sz="0" w:space="0" w:color="auto"/>
            <w:bottom w:val="none" w:sz="0" w:space="0" w:color="auto"/>
            <w:right w:val="none" w:sz="0" w:space="0" w:color="auto"/>
          </w:divBdr>
        </w:div>
        <w:div w:id="871386022">
          <w:marLeft w:val="640"/>
          <w:marRight w:val="0"/>
          <w:marTop w:val="0"/>
          <w:marBottom w:val="0"/>
          <w:divBdr>
            <w:top w:val="none" w:sz="0" w:space="0" w:color="auto"/>
            <w:left w:val="none" w:sz="0" w:space="0" w:color="auto"/>
            <w:bottom w:val="none" w:sz="0" w:space="0" w:color="auto"/>
            <w:right w:val="none" w:sz="0" w:space="0" w:color="auto"/>
          </w:divBdr>
        </w:div>
        <w:div w:id="928468214">
          <w:marLeft w:val="640"/>
          <w:marRight w:val="0"/>
          <w:marTop w:val="0"/>
          <w:marBottom w:val="0"/>
          <w:divBdr>
            <w:top w:val="none" w:sz="0" w:space="0" w:color="auto"/>
            <w:left w:val="none" w:sz="0" w:space="0" w:color="auto"/>
            <w:bottom w:val="none" w:sz="0" w:space="0" w:color="auto"/>
            <w:right w:val="none" w:sz="0" w:space="0" w:color="auto"/>
          </w:divBdr>
        </w:div>
        <w:div w:id="1016661277">
          <w:marLeft w:val="640"/>
          <w:marRight w:val="0"/>
          <w:marTop w:val="0"/>
          <w:marBottom w:val="0"/>
          <w:divBdr>
            <w:top w:val="none" w:sz="0" w:space="0" w:color="auto"/>
            <w:left w:val="none" w:sz="0" w:space="0" w:color="auto"/>
            <w:bottom w:val="none" w:sz="0" w:space="0" w:color="auto"/>
            <w:right w:val="none" w:sz="0" w:space="0" w:color="auto"/>
          </w:divBdr>
        </w:div>
        <w:div w:id="1018316769">
          <w:marLeft w:val="640"/>
          <w:marRight w:val="0"/>
          <w:marTop w:val="0"/>
          <w:marBottom w:val="0"/>
          <w:divBdr>
            <w:top w:val="none" w:sz="0" w:space="0" w:color="auto"/>
            <w:left w:val="none" w:sz="0" w:space="0" w:color="auto"/>
            <w:bottom w:val="none" w:sz="0" w:space="0" w:color="auto"/>
            <w:right w:val="none" w:sz="0" w:space="0" w:color="auto"/>
          </w:divBdr>
        </w:div>
        <w:div w:id="1084305671">
          <w:marLeft w:val="640"/>
          <w:marRight w:val="0"/>
          <w:marTop w:val="0"/>
          <w:marBottom w:val="0"/>
          <w:divBdr>
            <w:top w:val="none" w:sz="0" w:space="0" w:color="auto"/>
            <w:left w:val="none" w:sz="0" w:space="0" w:color="auto"/>
            <w:bottom w:val="none" w:sz="0" w:space="0" w:color="auto"/>
            <w:right w:val="none" w:sz="0" w:space="0" w:color="auto"/>
          </w:divBdr>
        </w:div>
        <w:div w:id="1184586737">
          <w:marLeft w:val="640"/>
          <w:marRight w:val="0"/>
          <w:marTop w:val="0"/>
          <w:marBottom w:val="0"/>
          <w:divBdr>
            <w:top w:val="none" w:sz="0" w:space="0" w:color="auto"/>
            <w:left w:val="none" w:sz="0" w:space="0" w:color="auto"/>
            <w:bottom w:val="none" w:sz="0" w:space="0" w:color="auto"/>
            <w:right w:val="none" w:sz="0" w:space="0" w:color="auto"/>
          </w:divBdr>
        </w:div>
        <w:div w:id="1189490468">
          <w:marLeft w:val="640"/>
          <w:marRight w:val="0"/>
          <w:marTop w:val="0"/>
          <w:marBottom w:val="0"/>
          <w:divBdr>
            <w:top w:val="none" w:sz="0" w:space="0" w:color="auto"/>
            <w:left w:val="none" w:sz="0" w:space="0" w:color="auto"/>
            <w:bottom w:val="none" w:sz="0" w:space="0" w:color="auto"/>
            <w:right w:val="none" w:sz="0" w:space="0" w:color="auto"/>
          </w:divBdr>
        </w:div>
        <w:div w:id="1221360479">
          <w:marLeft w:val="640"/>
          <w:marRight w:val="0"/>
          <w:marTop w:val="0"/>
          <w:marBottom w:val="0"/>
          <w:divBdr>
            <w:top w:val="none" w:sz="0" w:space="0" w:color="auto"/>
            <w:left w:val="none" w:sz="0" w:space="0" w:color="auto"/>
            <w:bottom w:val="none" w:sz="0" w:space="0" w:color="auto"/>
            <w:right w:val="none" w:sz="0" w:space="0" w:color="auto"/>
          </w:divBdr>
        </w:div>
        <w:div w:id="1389037640">
          <w:marLeft w:val="640"/>
          <w:marRight w:val="0"/>
          <w:marTop w:val="0"/>
          <w:marBottom w:val="0"/>
          <w:divBdr>
            <w:top w:val="none" w:sz="0" w:space="0" w:color="auto"/>
            <w:left w:val="none" w:sz="0" w:space="0" w:color="auto"/>
            <w:bottom w:val="none" w:sz="0" w:space="0" w:color="auto"/>
            <w:right w:val="none" w:sz="0" w:space="0" w:color="auto"/>
          </w:divBdr>
        </w:div>
        <w:div w:id="1585532968">
          <w:marLeft w:val="640"/>
          <w:marRight w:val="0"/>
          <w:marTop w:val="0"/>
          <w:marBottom w:val="0"/>
          <w:divBdr>
            <w:top w:val="none" w:sz="0" w:space="0" w:color="auto"/>
            <w:left w:val="none" w:sz="0" w:space="0" w:color="auto"/>
            <w:bottom w:val="none" w:sz="0" w:space="0" w:color="auto"/>
            <w:right w:val="none" w:sz="0" w:space="0" w:color="auto"/>
          </w:divBdr>
        </w:div>
        <w:div w:id="1645348634">
          <w:marLeft w:val="640"/>
          <w:marRight w:val="0"/>
          <w:marTop w:val="0"/>
          <w:marBottom w:val="0"/>
          <w:divBdr>
            <w:top w:val="none" w:sz="0" w:space="0" w:color="auto"/>
            <w:left w:val="none" w:sz="0" w:space="0" w:color="auto"/>
            <w:bottom w:val="none" w:sz="0" w:space="0" w:color="auto"/>
            <w:right w:val="none" w:sz="0" w:space="0" w:color="auto"/>
          </w:divBdr>
        </w:div>
        <w:div w:id="1649747747">
          <w:marLeft w:val="640"/>
          <w:marRight w:val="0"/>
          <w:marTop w:val="0"/>
          <w:marBottom w:val="0"/>
          <w:divBdr>
            <w:top w:val="none" w:sz="0" w:space="0" w:color="auto"/>
            <w:left w:val="none" w:sz="0" w:space="0" w:color="auto"/>
            <w:bottom w:val="none" w:sz="0" w:space="0" w:color="auto"/>
            <w:right w:val="none" w:sz="0" w:space="0" w:color="auto"/>
          </w:divBdr>
        </w:div>
        <w:div w:id="1691566129">
          <w:marLeft w:val="640"/>
          <w:marRight w:val="0"/>
          <w:marTop w:val="0"/>
          <w:marBottom w:val="0"/>
          <w:divBdr>
            <w:top w:val="none" w:sz="0" w:space="0" w:color="auto"/>
            <w:left w:val="none" w:sz="0" w:space="0" w:color="auto"/>
            <w:bottom w:val="none" w:sz="0" w:space="0" w:color="auto"/>
            <w:right w:val="none" w:sz="0" w:space="0" w:color="auto"/>
          </w:divBdr>
        </w:div>
        <w:div w:id="1695419920">
          <w:marLeft w:val="640"/>
          <w:marRight w:val="0"/>
          <w:marTop w:val="0"/>
          <w:marBottom w:val="0"/>
          <w:divBdr>
            <w:top w:val="none" w:sz="0" w:space="0" w:color="auto"/>
            <w:left w:val="none" w:sz="0" w:space="0" w:color="auto"/>
            <w:bottom w:val="none" w:sz="0" w:space="0" w:color="auto"/>
            <w:right w:val="none" w:sz="0" w:space="0" w:color="auto"/>
          </w:divBdr>
        </w:div>
        <w:div w:id="1791901187">
          <w:marLeft w:val="640"/>
          <w:marRight w:val="0"/>
          <w:marTop w:val="0"/>
          <w:marBottom w:val="0"/>
          <w:divBdr>
            <w:top w:val="none" w:sz="0" w:space="0" w:color="auto"/>
            <w:left w:val="none" w:sz="0" w:space="0" w:color="auto"/>
            <w:bottom w:val="none" w:sz="0" w:space="0" w:color="auto"/>
            <w:right w:val="none" w:sz="0" w:space="0" w:color="auto"/>
          </w:divBdr>
        </w:div>
        <w:div w:id="1824001846">
          <w:marLeft w:val="640"/>
          <w:marRight w:val="0"/>
          <w:marTop w:val="0"/>
          <w:marBottom w:val="0"/>
          <w:divBdr>
            <w:top w:val="none" w:sz="0" w:space="0" w:color="auto"/>
            <w:left w:val="none" w:sz="0" w:space="0" w:color="auto"/>
            <w:bottom w:val="none" w:sz="0" w:space="0" w:color="auto"/>
            <w:right w:val="none" w:sz="0" w:space="0" w:color="auto"/>
          </w:divBdr>
        </w:div>
        <w:div w:id="1924408654">
          <w:marLeft w:val="640"/>
          <w:marRight w:val="0"/>
          <w:marTop w:val="0"/>
          <w:marBottom w:val="0"/>
          <w:divBdr>
            <w:top w:val="none" w:sz="0" w:space="0" w:color="auto"/>
            <w:left w:val="none" w:sz="0" w:space="0" w:color="auto"/>
            <w:bottom w:val="none" w:sz="0" w:space="0" w:color="auto"/>
            <w:right w:val="none" w:sz="0" w:space="0" w:color="auto"/>
          </w:divBdr>
        </w:div>
        <w:div w:id="2010911872">
          <w:marLeft w:val="640"/>
          <w:marRight w:val="0"/>
          <w:marTop w:val="0"/>
          <w:marBottom w:val="0"/>
          <w:divBdr>
            <w:top w:val="none" w:sz="0" w:space="0" w:color="auto"/>
            <w:left w:val="none" w:sz="0" w:space="0" w:color="auto"/>
            <w:bottom w:val="none" w:sz="0" w:space="0" w:color="auto"/>
            <w:right w:val="none" w:sz="0" w:space="0" w:color="auto"/>
          </w:divBdr>
        </w:div>
        <w:div w:id="2028672274">
          <w:marLeft w:val="640"/>
          <w:marRight w:val="0"/>
          <w:marTop w:val="0"/>
          <w:marBottom w:val="0"/>
          <w:divBdr>
            <w:top w:val="none" w:sz="0" w:space="0" w:color="auto"/>
            <w:left w:val="none" w:sz="0" w:space="0" w:color="auto"/>
            <w:bottom w:val="none" w:sz="0" w:space="0" w:color="auto"/>
            <w:right w:val="none" w:sz="0" w:space="0" w:color="auto"/>
          </w:divBdr>
        </w:div>
        <w:div w:id="2056393498">
          <w:marLeft w:val="640"/>
          <w:marRight w:val="0"/>
          <w:marTop w:val="0"/>
          <w:marBottom w:val="0"/>
          <w:divBdr>
            <w:top w:val="none" w:sz="0" w:space="0" w:color="auto"/>
            <w:left w:val="none" w:sz="0" w:space="0" w:color="auto"/>
            <w:bottom w:val="none" w:sz="0" w:space="0" w:color="auto"/>
            <w:right w:val="none" w:sz="0" w:space="0" w:color="auto"/>
          </w:divBdr>
        </w:div>
        <w:div w:id="2064982799">
          <w:marLeft w:val="640"/>
          <w:marRight w:val="0"/>
          <w:marTop w:val="0"/>
          <w:marBottom w:val="0"/>
          <w:divBdr>
            <w:top w:val="none" w:sz="0" w:space="0" w:color="auto"/>
            <w:left w:val="none" w:sz="0" w:space="0" w:color="auto"/>
            <w:bottom w:val="none" w:sz="0" w:space="0" w:color="auto"/>
            <w:right w:val="none" w:sz="0" w:space="0" w:color="auto"/>
          </w:divBdr>
        </w:div>
        <w:div w:id="2065568090">
          <w:marLeft w:val="640"/>
          <w:marRight w:val="0"/>
          <w:marTop w:val="0"/>
          <w:marBottom w:val="0"/>
          <w:divBdr>
            <w:top w:val="none" w:sz="0" w:space="0" w:color="auto"/>
            <w:left w:val="none" w:sz="0" w:space="0" w:color="auto"/>
            <w:bottom w:val="none" w:sz="0" w:space="0" w:color="auto"/>
            <w:right w:val="none" w:sz="0" w:space="0" w:color="auto"/>
          </w:divBdr>
        </w:div>
        <w:div w:id="2090032361">
          <w:marLeft w:val="640"/>
          <w:marRight w:val="0"/>
          <w:marTop w:val="0"/>
          <w:marBottom w:val="0"/>
          <w:divBdr>
            <w:top w:val="none" w:sz="0" w:space="0" w:color="auto"/>
            <w:left w:val="none" w:sz="0" w:space="0" w:color="auto"/>
            <w:bottom w:val="none" w:sz="0" w:space="0" w:color="auto"/>
            <w:right w:val="none" w:sz="0" w:space="0" w:color="auto"/>
          </w:divBdr>
        </w:div>
        <w:div w:id="2099207606">
          <w:marLeft w:val="640"/>
          <w:marRight w:val="0"/>
          <w:marTop w:val="0"/>
          <w:marBottom w:val="0"/>
          <w:divBdr>
            <w:top w:val="none" w:sz="0" w:space="0" w:color="auto"/>
            <w:left w:val="none" w:sz="0" w:space="0" w:color="auto"/>
            <w:bottom w:val="none" w:sz="0" w:space="0" w:color="auto"/>
            <w:right w:val="none" w:sz="0" w:space="0" w:color="auto"/>
          </w:divBdr>
        </w:div>
        <w:div w:id="2108115366">
          <w:marLeft w:val="640"/>
          <w:marRight w:val="0"/>
          <w:marTop w:val="0"/>
          <w:marBottom w:val="0"/>
          <w:divBdr>
            <w:top w:val="none" w:sz="0" w:space="0" w:color="auto"/>
            <w:left w:val="none" w:sz="0" w:space="0" w:color="auto"/>
            <w:bottom w:val="none" w:sz="0" w:space="0" w:color="auto"/>
            <w:right w:val="none" w:sz="0" w:space="0" w:color="auto"/>
          </w:divBdr>
        </w:div>
        <w:div w:id="2117480006">
          <w:marLeft w:val="640"/>
          <w:marRight w:val="0"/>
          <w:marTop w:val="0"/>
          <w:marBottom w:val="0"/>
          <w:divBdr>
            <w:top w:val="none" w:sz="0" w:space="0" w:color="auto"/>
            <w:left w:val="none" w:sz="0" w:space="0" w:color="auto"/>
            <w:bottom w:val="none" w:sz="0" w:space="0" w:color="auto"/>
            <w:right w:val="none" w:sz="0" w:space="0" w:color="auto"/>
          </w:divBdr>
        </w:div>
      </w:divsChild>
    </w:div>
    <w:div w:id="585461178">
      <w:bodyDiv w:val="1"/>
      <w:marLeft w:val="0"/>
      <w:marRight w:val="0"/>
      <w:marTop w:val="0"/>
      <w:marBottom w:val="0"/>
      <w:divBdr>
        <w:top w:val="none" w:sz="0" w:space="0" w:color="auto"/>
        <w:left w:val="none" w:sz="0" w:space="0" w:color="auto"/>
        <w:bottom w:val="none" w:sz="0" w:space="0" w:color="auto"/>
        <w:right w:val="none" w:sz="0" w:space="0" w:color="auto"/>
      </w:divBdr>
      <w:divsChild>
        <w:div w:id="118766113">
          <w:marLeft w:val="640"/>
          <w:marRight w:val="0"/>
          <w:marTop w:val="0"/>
          <w:marBottom w:val="0"/>
          <w:divBdr>
            <w:top w:val="none" w:sz="0" w:space="0" w:color="auto"/>
            <w:left w:val="none" w:sz="0" w:space="0" w:color="auto"/>
            <w:bottom w:val="none" w:sz="0" w:space="0" w:color="auto"/>
            <w:right w:val="none" w:sz="0" w:space="0" w:color="auto"/>
          </w:divBdr>
        </w:div>
        <w:div w:id="123621063">
          <w:marLeft w:val="640"/>
          <w:marRight w:val="0"/>
          <w:marTop w:val="0"/>
          <w:marBottom w:val="0"/>
          <w:divBdr>
            <w:top w:val="none" w:sz="0" w:space="0" w:color="auto"/>
            <w:left w:val="none" w:sz="0" w:space="0" w:color="auto"/>
            <w:bottom w:val="none" w:sz="0" w:space="0" w:color="auto"/>
            <w:right w:val="none" w:sz="0" w:space="0" w:color="auto"/>
          </w:divBdr>
        </w:div>
        <w:div w:id="127164951">
          <w:marLeft w:val="640"/>
          <w:marRight w:val="0"/>
          <w:marTop w:val="0"/>
          <w:marBottom w:val="0"/>
          <w:divBdr>
            <w:top w:val="none" w:sz="0" w:space="0" w:color="auto"/>
            <w:left w:val="none" w:sz="0" w:space="0" w:color="auto"/>
            <w:bottom w:val="none" w:sz="0" w:space="0" w:color="auto"/>
            <w:right w:val="none" w:sz="0" w:space="0" w:color="auto"/>
          </w:divBdr>
        </w:div>
        <w:div w:id="141896173">
          <w:marLeft w:val="640"/>
          <w:marRight w:val="0"/>
          <w:marTop w:val="0"/>
          <w:marBottom w:val="0"/>
          <w:divBdr>
            <w:top w:val="none" w:sz="0" w:space="0" w:color="auto"/>
            <w:left w:val="none" w:sz="0" w:space="0" w:color="auto"/>
            <w:bottom w:val="none" w:sz="0" w:space="0" w:color="auto"/>
            <w:right w:val="none" w:sz="0" w:space="0" w:color="auto"/>
          </w:divBdr>
        </w:div>
        <w:div w:id="241572992">
          <w:marLeft w:val="640"/>
          <w:marRight w:val="0"/>
          <w:marTop w:val="0"/>
          <w:marBottom w:val="0"/>
          <w:divBdr>
            <w:top w:val="none" w:sz="0" w:space="0" w:color="auto"/>
            <w:left w:val="none" w:sz="0" w:space="0" w:color="auto"/>
            <w:bottom w:val="none" w:sz="0" w:space="0" w:color="auto"/>
            <w:right w:val="none" w:sz="0" w:space="0" w:color="auto"/>
          </w:divBdr>
        </w:div>
        <w:div w:id="290407982">
          <w:marLeft w:val="640"/>
          <w:marRight w:val="0"/>
          <w:marTop w:val="0"/>
          <w:marBottom w:val="0"/>
          <w:divBdr>
            <w:top w:val="none" w:sz="0" w:space="0" w:color="auto"/>
            <w:left w:val="none" w:sz="0" w:space="0" w:color="auto"/>
            <w:bottom w:val="none" w:sz="0" w:space="0" w:color="auto"/>
            <w:right w:val="none" w:sz="0" w:space="0" w:color="auto"/>
          </w:divBdr>
        </w:div>
        <w:div w:id="304241743">
          <w:marLeft w:val="640"/>
          <w:marRight w:val="0"/>
          <w:marTop w:val="0"/>
          <w:marBottom w:val="0"/>
          <w:divBdr>
            <w:top w:val="none" w:sz="0" w:space="0" w:color="auto"/>
            <w:left w:val="none" w:sz="0" w:space="0" w:color="auto"/>
            <w:bottom w:val="none" w:sz="0" w:space="0" w:color="auto"/>
            <w:right w:val="none" w:sz="0" w:space="0" w:color="auto"/>
          </w:divBdr>
        </w:div>
        <w:div w:id="535002782">
          <w:marLeft w:val="640"/>
          <w:marRight w:val="0"/>
          <w:marTop w:val="0"/>
          <w:marBottom w:val="0"/>
          <w:divBdr>
            <w:top w:val="none" w:sz="0" w:space="0" w:color="auto"/>
            <w:left w:val="none" w:sz="0" w:space="0" w:color="auto"/>
            <w:bottom w:val="none" w:sz="0" w:space="0" w:color="auto"/>
            <w:right w:val="none" w:sz="0" w:space="0" w:color="auto"/>
          </w:divBdr>
        </w:div>
        <w:div w:id="593904786">
          <w:marLeft w:val="640"/>
          <w:marRight w:val="0"/>
          <w:marTop w:val="0"/>
          <w:marBottom w:val="0"/>
          <w:divBdr>
            <w:top w:val="none" w:sz="0" w:space="0" w:color="auto"/>
            <w:left w:val="none" w:sz="0" w:space="0" w:color="auto"/>
            <w:bottom w:val="none" w:sz="0" w:space="0" w:color="auto"/>
            <w:right w:val="none" w:sz="0" w:space="0" w:color="auto"/>
          </w:divBdr>
        </w:div>
        <w:div w:id="639650166">
          <w:marLeft w:val="640"/>
          <w:marRight w:val="0"/>
          <w:marTop w:val="0"/>
          <w:marBottom w:val="0"/>
          <w:divBdr>
            <w:top w:val="none" w:sz="0" w:space="0" w:color="auto"/>
            <w:left w:val="none" w:sz="0" w:space="0" w:color="auto"/>
            <w:bottom w:val="none" w:sz="0" w:space="0" w:color="auto"/>
            <w:right w:val="none" w:sz="0" w:space="0" w:color="auto"/>
          </w:divBdr>
        </w:div>
        <w:div w:id="738134932">
          <w:marLeft w:val="640"/>
          <w:marRight w:val="0"/>
          <w:marTop w:val="0"/>
          <w:marBottom w:val="0"/>
          <w:divBdr>
            <w:top w:val="none" w:sz="0" w:space="0" w:color="auto"/>
            <w:left w:val="none" w:sz="0" w:space="0" w:color="auto"/>
            <w:bottom w:val="none" w:sz="0" w:space="0" w:color="auto"/>
            <w:right w:val="none" w:sz="0" w:space="0" w:color="auto"/>
          </w:divBdr>
        </w:div>
        <w:div w:id="826939864">
          <w:marLeft w:val="640"/>
          <w:marRight w:val="0"/>
          <w:marTop w:val="0"/>
          <w:marBottom w:val="0"/>
          <w:divBdr>
            <w:top w:val="none" w:sz="0" w:space="0" w:color="auto"/>
            <w:left w:val="none" w:sz="0" w:space="0" w:color="auto"/>
            <w:bottom w:val="none" w:sz="0" w:space="0" w:color="auto"/>
            <w:right w:val="none" w:sz="0" w:space="0" w:color="auto"/>
          </w:divBdr>
        </w:div>
        <w:div w:id="861554223">
          <w:marLeft w:val="640"/>
          <w:marRight w:val="0"/>
          <w:marTop w:val="0"/>
          <w:marBottom w:val="0"/>
          <w:divBdr>
            <w:top w:val="none" w:sz="0" w:space="0" w:color="auto"/>
            <w:left w:val="none" w:sz="0" w:space="0" w:color="auto"/>
            <w:bottom w:val="none" w:sz="0" w:space="0" w:color="auto"/>
            <w:right w:val="none" w:sz="0" w:space="0" w:color="auto"/>
          </w:divBdr>
        </w:div>
        <w:div w:id="954214957">
          <w:marLeft w:val="640"/>
          <w:marRight w:val="0"/>
          <w:marTop w:val="0"/>
          <w:marBottom w:val="0"/>
          <w:divBdr>
            <w:top w:val="none" w:sz="0" w:space="0" w:color="auto"/>
            <w:left w:val="none" w:sz="0" w:space="0" w:color="auto"/>
            <w:bottom w:val="none" w:sz="0" w:space="0" w:color="auto"/>
            <w:right w:val="none" w:sz="0" w:space="0" w:color="auto"/>
          </w:divBdr>
        </w:div>
        <w:div w:id="983434841">
          <w:marLeft w:val="640"/>
          <w:marRight w:val="0"/>
          <w:marTop w:val="0"/>
          <w:marBottom w:val="0"/>
          <w:divBdr>
            <w:top w:val="none" w:sz="0" w:space="0" w:color="auto"/>
            <w:left w:val="none" w:sz="0" w:space="0" w:color="auto"/>
            <w:bottom w:val="none" w:sz="0" w:space="0" w:color="auto"/>
            <w:right w:val="none" w:sz="0" w:space="0" w:color="auto"/>
          </w:divBdr>
        </w:div>
        <w:div w:id="1109395746">
          <w:marLeft w:val="640"/>
          <w:marRight w:val="0"/>
          <w:marTop w:val="0"/>
          <w:marBottom w:val="0"/>
          <w:divBdr>
            <w:top w:val="none" w:sz="0" w:space="0" w:color="auto"/>
            <w:left w:val="none" w:sz="0" w:space="0" w:color="auto"/>
            <w:bottom w:val="none" w:sz="0" w:space="0" w:color="auto"/>
            <w:right w:val="none" w:sz="0" w:space="0" w:color="auto"/>
          </w:divBdr>
        </w:div>
        <w:div w:id="1129281618">
          <w:marLeft w:val="640"/>
          <w:marRight w:val="0"/>
          <w:marTop w:val="0"/>
          <w:marBottom w:val="0"/>
          <w:divBdr>
            <w:top w:val="none" w:sz="0" w:space="0" w:color="auto"/>
            <w:left w:val="none" w:sz="0" w:space="0" w:color="auto"/>
            <w:bottom w:val="none" w:sz="0" w:space="0" w:color="auto"/>
            <w:right w:val="none" w:sz="0" w:space="0" w:color="auto"/>
          </w:divBdr>
        </w:div>
        <w:div w:id="1129325262">
          <w:marLeft w:val="640"/>
          <w:marRight w:val="0"/>
          <w:marTop w:val="0"/>
          <w:marBottom w:val="0"/>
          <w:divBdr>
            <w:top w:val="none" w:sz="0" w:space="0" w:color="auto"/>
            <w:left w:val="none" w:sz="0" w:space="0" w:color="auto"/>
            <w:bottom w:val="none" w:sz="0" w:space="0" w:color="auto"/>
            <w:right w:val="none" w:sz="0" w:space="0" w:color="auto"/>
          </w:divBdr>
        </w:div>
        <w:div w:id="1265501218">
          <w:marLeft w:val="640"/>
          <w:marRight w:val="0"/>
          <w:marTop w:val="0"/>
          <w:marBottom w:val="0"/>
          <w:divBdr>
            <w:top w:val="none" w:sz="0" w:space="0" w:color="auto"/>
            <w:left w:val="none" w:sz="0" w:space="0" w:color="auto"/>
            <w:bottom w:val="none" w:sz="0" w:space="0" w:color="auto"/>
            <w:right w:val="none" w:sz="0" w:space="0" w:color="auto"/>
          </w:divBdr>
        </w:div>
        <w:div w:id="1276475954">
          <w:marLeft w:val="640"/>
          <w:marRight w:val="0"/>
          <w:marTop w:val="0"/>
          <w:marBottom w:val="0"/>
          <w:divBdr>
            <w:top w:val="none" w:sz="0" w:space="0" w:color="auto"/>
            <w:left w:val="none" w:sz="0" w:space="0" w:color="auto"/>
            <w:bottom w:val="none" w:sz="0" w:space="0" w:color="auto"/>
            <w:right w:val="none" w:sz="0" w:space="0" w:color="auto"/>
          </w:divBdr>
        </w:div>
        <w:div w:id="1276787637">
          <w:marLeft w:val="640"/>
          <w:marRight w:val="0"/>
          <w:marTop w:val="0"/>
          <w:marBottom w:val="0"/>
          <w:divBdr>
            <w:top w:val="none" w:sz="0" w:space="0" w:color="auto"/>
            <w:left w:val="none" w:sz="0" w:space="0" w:color="auto"/>
            <w:bottom w:val="none" w:sz="0" w:space="0" w:color="auto"/>
            <w:right w:val="none" w:sz="0" w:space="0" w:color="auto"/>
          </w:divBdr>
        </w:div>
        <w:div w:id="1286809655">
          <w:marLeft w:val="640"/>
          <w:marRight w:val="0"/>
          <w:marTop w:val="0"/>
          <w:marBottom w:val="0"/>
          <w:divBdr>
            <w:top w:val="none" w:sz="0" w:space="0" w:color="auto"/>
            <w:left w:val="none" w:sz="0" w:space="0" w:color="auto"/>
            <w:bottom w:val="none" w:sz="0" w:space="0" w:color="auto"/>
            <w:right w:val="none" w:sz="0" w:space="0" w:color="auto"/>
          </w:divBdr>
        </w:div>
        <w:div w:id="1306811181">
          <w:marLeft w:val="640"/>
          <w:marRight w:val="0"/>
          <w:marTop w:val="0"/>
          <w:marBottom w:val="0"/>
          <w:divBdr>
            <w:top w:val="none" w:sz="0" w:space="0" w:color="auto"/>
            <w:left w:val="none" w:sz="0" w:space="0" w:color="auto"/>
            <w:bottom w:val="none" w:sz="0" w:space="0" w:color="auto"/>
            <w:right w:val="none" w:sz="0" w:space="0" w:color="auto"/>
          </w:divBdr>
        </w:div>
        <w:div w:id="1345283903">
          <w:marLeft w:val="640"/>
          <w:marRight w:val="0"/>
          <w:marTop w:val="0"/>
          <w:marBottom w:val="0"/>
          <w:divBdr>
            <w:top w:val="none" w:sz="0" w:space="0" w:color="auto"/>
            <w:left w:val="none" w:sz="0" w:space="0" w:color="auto"/>
            <w:bottom w:val="none" w:sz="0" w:space="0" w:color="auto"/>
            <w:right w:val="none" w:sz="0" w:space="0" w:color="auto"/>
          </w:divBdr>
        </w:div>
        <w:div w:id="1516336965">
          <w:marLeft w:val="640"/>
          <w:marRight w:val="0"/>
          <w:marTop w:val="0"/>
          <w:marBottom w:val="0"/>
          <w:divBdr>
            <w:top w:val="none" w:sz="0" w:space="0" w:color="auto"/>
            <w:left w:val="none" w:sz="0" w:space="0" w:color="auto"/>
            <w:bottom w:val="none" w:sz="0" w:space="0" w:color="auto"/>
            <w:right w:val="none" w:sz="0" w:space="0" w:color="auto"/>
          </w:divBdr>
        </w:div>
        <w:div w:id="1533566540">
          <w:marLeft w:val="640"/>
          <w:marRight w:val="0"/>
          <w:marTop w:val="0"/>
          <w:marBottom w:val="0"/>
          <w:divBdr>
            <w:top w:val="none" w:sz="0" w:space="0" w:color="auto"/>
            <w:left w:val="none" w:sz="0" w:space="0" w:color="auto"/>
            <w:bottom w:val="none" w:sz="0" w:space="0" w:color="auto"/>
            <w:right w:val="none" w:sz="0" w:space="0" w:color="auto"/>
          </w:divBdr>
        </w:div>
        <w:div w:id="1546942502">
          <w:marLeft w:val="640"/>
          <w:marRight w:val="0"/>
          <w:marTop w:val="0"/>
          <w:marBottom w:val="0"/>
          <w:divBdr>
            <w:top w:val="none" w:sz="0" w:space="0" w:color="auto"/>
            <w:left w:val="none" w:sz="0" w:space="0" w:color="auto"/>
            <w:bottom w:val="none" w:sz="0" w:space="0" w:color="auto"/>
            <w:right w:val="none" w:sz="0" w:space="0" w:color="auto"/>
          </w:divBdr>
        </w:div>
        <w:div w:id="1592470071">
          <w:marLeft w:val="640"/>
          <w:marRight w:val="0"/>
          <w:marTop w:val="0"/>
          <w:marBottom w:val="0"/>
          <w:divBdr>
            <w:top w:val="none" w:sz="0" w:space="0" w:color="auto"/>
            <w:left w:val="none" w:sz="0" w:space="0" w:color="auto"/>
            <w:bottom w:val="none" w:sz="0" w:space="0" w:color="auto"/>
            <w:right w:val="none" w:sz="0" w:space="0" w:color="auto"/>
          </w:divBdr>
        </w:div>
        <w:div w:id="1666204840">
          <w:marLeft w:val="640"/>
          <w:marRight w:val="0"/>
          <w:marTop w:val="0"/>
          <w:marBottom w:val="0"/>
          <w:divBdr>
            <w:top w:val="none" w:sz="0" w:space="0" w:color="auto"/>
            <w:left w:val="none" w:sz="0" w:space="0" w:color="auto"/>
            <w:bottom w:val="none" w:sz="0" w:space="0" w:color="auto"/>
            <w:right w:val="none" w:sz="0" w:space="0" w:color="auto"/>
          </w:divBdr>
        </w:div>
        <w:div w:id="1707558370">
          <w:marLeft w:val="640"/>
          <w:marRight w:val="0"/>
          <w:marTop w:val="0"/>
          <w:marBottom w:val="0"/>
          <w:divBdr>
            <w:top w:val="none" w:sz="0" w:space="0" w:color="auto"/>
            <w:left w:val="none" w:sz="0" w:space="0" w:color="auto"/>
            <w:bottom w:val="none" w:sz="0" w:space="0" w:color="auto"/>
            <w:right w:val="none" w:sz="0" w:space="0" w:color="auto"/>
          </w:divBdr>
        </w:div>
        <w:div w:id="1707829947">
          <w:marLeft w:val="640"/>
          <w:marRight w:val="0"/>
          <w:marTop w:val="0"/>
          <w:marBottom w:val="0"/>
          <w:divBdr>
            <w:top w:val="none" w:sz="0" w:space="0" w:color="auto"/>
            <w:left w:val="none" w:sz="0" w:space="0" w:color="auto"/>
            <w:bottom w:val="none" w:sz="0" w:space="0" w:color="auto"/>
            <w:right w:val="none" w:sz="0" w:space="0" w:color="auto"/>
          </w:divBdr>
        </w:div>
        <w:div w:id="1799060535">
          <w:marLeft w:val="640"/>
          <w:marRight w:val="0"/>
          <w:marTop w:val="0"/>
          <w:marBottom w:val="0"/>
          <w:divBdr>
            <w:top w:val="none" w:sz="0" w:space="0" w:color="auto"/>
            <w:left w:val="none" w:sz="0" w:space="0" w:color="auto"/>
            <w:bottom w:val="none" w:sz="0" w:space="0" w:color="auto"/>
            <w:right w:val="none" w:sz="0" w:space="0" w:color="auto"/>
          </w:divBdr>
        </w:div>
        <w:div w:id="1850753273">
          <w:marLeft w:val="640"/>
          <w:marRight w:val="0"/>
          <w:marTop w:val="0"/>
          <w:marBottom w:val="0"/>
          <w:divBdr>
            <w:top w:val="none" w:sz="0" w:space="0" w:color="auto"/>
            <w:left w:val="none" w:sz="0" w:space="0" w:color="auto"/>
            <w:bottom w:val="none" w:sz="0" w:space="0" w:color="auto"/>
            <w:right w:val="none" w:sz="0" w:space="0" w:color="auto"/>
          </w:divBdr>
        </w:div>
        <w:div w:id="1867982765">
          <w:marLeft w:val="640"/>
          <w:marRight w:val="0"/>
          <w:marTop w:val="0"/>
          <w:marBottom w:val="0"/>
          <w:divBdr>
            <w:top w:val="none" w:sz="0" w:space="0" w:color="auto"/>
            <w:left w:val="none" w:sz="0" w:space="0" w:color="auto"/>
            <w:bottom w:val="none" w:sz="0" w:space="0" w:color="auto"/>
            <w:right w:val="none" w:sz="0" w:space="0" w:color="auto"/>
          </w:divBdr>
        </w:div>
        <w:div w:id="1884948998">
          <w:marLeft w:val="640"/>
          <w:marRight w:val="0"/>
          <w:marTop w:val="0"/>
          <w:marBottom w:val="0"/>
          <w:divBdr>
            <w:top w:val="none" w:sz="0" w:space="0" w:color="auto"/>
            <w:left w:val="none" w:sz="0" w:space="0" w:color="auto"/>
            <w:bottom w:val="none" w:sz="0" w:space="0" w:color="auto"/>
            <w:right w:val="none" w:sz="0" w:space="0" w:color="auto"/>
          </w:divBdr>
        </w:div>
        <w:div w:id="1950428737">
          <w:marLeft w:val="640"/>
          <w:marRight w:val="0"/>
          <w:marTop w:val="0"/>
          <w:marBottom w:val="0"/>
          <w:divBdr>
            <w:top w:val="none" w:sz="0" w:space="0" w:color="auto"/>
            <w:left w:val="none" w:sz="0" w:space="0" w:color="auto"/>
            <w:bottom w:val="none" w:sz="0" w:space="0" w:color="auto"/>
            <w:right w:val="none" w:sz="0" w:space="0" w:color="auto"/>
          </w:divBdr>
        </w:div>
        <w:div w:id="1953708676">
          <w:marLeft w:val="640"/>
          <w:marRight w:val="0"/>
          <w:marTop w:val="0"/>
          <w:marBottom w:val="0"/>
          <w:divBdr>
            <w:top w:val="none" w:sz="0" w:space="0" w:color="auto"/>
            <w:left w:val="none" w:sz="0" w:space="0" w:color="auto"/>
            <w:bottom w:val="none" w:sz="0" w:space="0" w:color="auto"/>
            <w:right w:val="none" w:sz="0" w:space="0" w:color="auto"/>
          </w:divBdr>
        </w:div>
        <w:div w:id="1987589627">
          <w:marLeft w:val="640"/>
          <w:marRight w:val="0"/>
          <w:marTop w:val="0"/>
          <w:marBottom w:val="0"/>
          <w:divBdr>
            <w:top w:val="none" w:sz="0" w:space="0" w:color="auto"/>
            <w:left w:val="none" w:sz="0" w:space="0" w:color="auto"/>
            <w:bottom w:val="none" w:sz="0" w:space="0" w:color="auto"/>
            <w:right w:val="none" w:sz="0" w:space="0" w:color="auto"/>
          </w:divBdr>
        </w:div>
        <w:div w:id="1988775687">
          <w:marLeft w:val="640"/>
          <w:marRight w:val="0"/>
          <w:marTop w:val="0"/>
          <w:marBottom w:val="0"/>
          <w:divBdr>
            <w:top w:val="none" w:sz="0" w:space="0" w:color="auto"/>
            <w:left w:val="none" w:sz="0" w:space="0" w:color="auto"/>
            <w:bottom w:val="none" w:sz="0" w:space="0" w:color="auto"/>
            <w:right w:val="none" w:sz="0" w:space="0" w:color="auto"/>
          </w:divBdr>
        </w:div>
        <w:div w:id="2016955020">
          <w:marLeft w:val="640"/>
          <w:marRight w:val="0"/>
          <w:marTop w:val="0"/>
          <w:marBottom w:val="0"/>
          <w:divBdr>
            <w:top w:val="none" w:sz="0" w:space="0" w:color="auto"/>
            <w:left w:val="none" w:sz="0" w:space="0" w:color="auto"/>
            <w:bottom w:val="none" w:sz="0" w:space="0" w:color="auto"/>
            <w:right w:val="none" w:sz="0" w:space="0" w:color="auto"/>
          </w:divBdr>
        </w:div>
        <w:div w:id="2033653321">
          <w:marLeft w:val="640"/>
          <w:marRight w:val="0"/>
          <w:marTop w:val="0"/>
          <w:marBottom w:val="0"/>
          <w:divBdr>
            <w:top w:val="none" w:sz="0" w:space="0" w:color="auto"/>
            <w:left w:val="none" w:sz="0" w:space="0" w:color="auto"/>
            <w:bottom w:val="none" w:sz="0" w:space="0" w:color="auto"/>
            <w:right w:val="none" w:sz="0" w:space="0" w:color="auto"/>
          </w:divBdr>
        </w:div>
        <w:div w:id="2034063740">
          <w:marLeft w:val="640"/>
          <w:marRight w:val="0"/>
          <w:marTop w:val="0"/>
          <w:marBottom w:val="0"/>
          <w:divBdr>
            <w:top w:val="none" w:sz="0" w:space="0" w:color="auto"/>
            <w:left w:val="none" w:sz="0" w:space="0" w:color="auto"/>
            <w:bottom w:val="none" w:sz="0" w:space="0" w:color="auto"/>
            <w:right w:val="none" w:sz="0" w:space="0" w:color="auto"/>
          </w:divBdr>
        </w:div>
        <w:div w:id="2050956262">
          <w:marLeft w:val="640"/>
          <w:marRight w:val="0"/>
          <w:marTop w:val="0"/>
          <w:marBottom w:val="0"/>
          <w:divBdr>
            <w:top w:val="none" w:sz="0" w:space="0" w:color="auto"/>
            <w:left w:val="none" w:sz="0" w:space="0" w:color="auto"/>
            <w:bottom w:val="none" w:sz="0" w:space="0" w:color="auto"/>
            <w:right w:val="none" w:sz="0" w:space="0" w:color="auto"/>
          </w:divBdr>
        </w:div>
        <w:div w:id="2068340311">
          <w:marLeft w:val="640"/>
          <w:marRight w:val="0"/>
          <w:marTop w:val="0"/>
          <w:marBottom w:val="0"/>
          <w:divBdr>
            <w:top w:val="none" w:sz="0" w:space="0" w:color="auto"/>
            <w:left w:val="none" w:sz="0" w:space="0" w:color="auto"/>
            <w:bottom w:val="none" w:sz="0" w:space="0" w:color="auto"/>
            <w:right w:val="none" w:sz="0" w:space="0" w:color="auto"/>
          </w:divBdr>
        </w:div>
        <w:div w:id="2137216331">
          <w:marLeft w:val="640"/>
          <w:marRight w:val="0"/>
          <w:marTop w:val="0"/>
          <w:marBottom w:val="0"/>
          <w:divBdr>
            <w:top w:val="none" w:sz="0" w:space="0" w:color="auto"/>
            <w:left w:val="none" w:sz="0" w:space="0" w:color="auto"/>
            <w:bottom w:val="none" w:sz="0" w:space="0" w:color="auto"/>
            <w:right w:val="none" w:sz="0" w:space="0" w:color="auto"/>
          </w:divBdr>
        </w:div>
      </w:divsChild>
    </w:div>
    <w:div w:id="586426479">
      <w:bodyDiv w:val="1"/>
      <w:marLeft w:val="0"/>
      <w:marRight w:val="0"/>
      <w:marTop w:val="0"/>
      <w:marBottom w:val="0"/>
      <w:divBdr>
        <w:top w:val="none" w:sz="0" w:space="0" w:color="auto"/>
        <w:left w:val="none" w:sz="0" w:space="0" w:color="auto"/>
        <w:bottom w:val="none" w:sz="0" w:space="0" w:color="auto"/>
        <w:right w:val="none" w:sz="0" w:space="0" w:color="auto"/>
      </w:divBdr>
      <w:divsChild>
        <w:div w:id="9112402">
          <w:marLeft w:val="640"/>
          <w:marRight w:val="0"/>
          <w:marTop w:val="0"/>
          <w:marBottom w:val="0"/>
          <w:divBdr>
            <w:top w:val="none" w:sz="0" w:space="0" w:color="auto"/>
            <w:left w:val="none" w:sz="0" w:space="0" w:color="auto"/>
            <w:bottom w:val="none" w:sz="0" w:space="0" w:color="auto"/>
            <w:right w:val="none" w:sz="0" w:space="0" w:color="auto"/>
          </w:divBdr>
        </w:div>
        <w:div w:id="9338095">
          <w:marLeft w:val="640"/>
          <w:marRight w:val="0"/>
          <w:marTop w:val="0"/>
          <w:marBottom w:val="0"/>
          <w:divBdr>
            <w:top w:val="none" w:sz="0" w:space="0" w:color="auto"/>
            <w:left w:val="none" w:sz="0" w:space="0" w:color="auto"/>
            <w:bottom w:val="none" w:sz="0" w:space="0" w:color="auto"/>
            <w:right w:val="none" w:sz="0" w:space="0" w:color="auto"/>
          </w:divBdr>
        </w:div>
        <w:div w:id="141121736">
          <w:marLeft w:val="640"/>
          <w:marRight w:val="0"/>
          <w:marTop w:val="0"/>
          <w:marBottom w:val="0"/>
          <w:divBdr>
            <w:top w:val="none" w:sz="0" w:space="0" w:color="auto"/>
            <w:left w:val="none" w:sz="0" w:space="0" w:color="auto"/>
            <w:bottom w:val="none" w:sz="0" w:space="0" w:color="auto"/>
            <w:right w:val="none" w:sz="0" w:space="0" w:color="auto"/>
          </w:divBdr>
        </w:div>
        <w:div w:id="180097519">
          <w:marLeft w:val="640"/>
          <w:marRight w:val="0"/>
          <w:marTop w:val="0"/>
          <w:marBottom w:val="0"/>
          <w:divBdr>
            <w:top w:val="none" w:sz="0" w:space="0" w:color="auto"/>
            <w:left w:val="none" w:sz="0" w:space="0" w:color="auto"/>
            <w:bottom w:val="none" w:sz="0" w:space="0" w:color="auto"/>
            <w:right w:val="none" w:sz="0" w:space="0" w:color="auto"/>
          </w:divBdr>
        </w:div>
        <w:div w:id="239606171">
          <w:marLeft w:val="640"/>
          <w:marRight w:val="0"/>
          <w:marTop w:val="0"/>
          <w:marBottom w:val="0"/>
          <w:divBdr>
            <w:top w:val="none" w:sz="0" w:space="0" w:color="auto"/>
            <w:left w:val="none" w:sz="0" w:space="0" w:color="auto"/>
            <w:bottom w:val="none" w:sz="0" w:space="0" w:color="auto"/>
            <w:right w:val="none" w:sz="0" w:space="0" w:color="auto"/>
          </w:divBdr>
        </w:div>
        <w:div w:id="267471337">
          <w:marLeft w:val="640"/>
          <w:marRight w:val="0"/>
          <w:marTop w:val="0"/>
          <w:marBottom w:val="0"/>
          <w:divBdr>
            <w:top w:val="none" w:sz="0" w:space="0" w:color="auto"/>
            <w:left w:val="none" w:sz="0" w:space="0" w:color="auto"/>
            <w:bottom w:val="none" w:sz="0" w:space="0" w:color="auto"/>
            <w:right w:val="none" w:sz="0" w:space="0" w:color="auto"/>
          </w:divBdr>
        </w:div>
        <w:div w:id="274217338">
          <w:marLeft w:val="640"/>
          <w:marRight w:val="0"/>
          <w:marTop w:val="0"/>
          <w:marBottom w:val="0"/>
          <w:divBdr>
            <w:top w:val="none" w:sz="0" w:space="0" w:color="auto"/>
            <w:left w:val="none" w:sz="0" w:space="0" w:color="auto"/>
            <w:bottom w:val="none" w:sz="0" w:space="0" w:color="auto"/>
            <w:right w:val="none" w:sz="0" w:space="0" w:color="auto"/>
          </w:divBdr>
        </w:div>
        <w:div w:id="336226756">
          <w:marLeft w:val="640"/>
          <w:marRight w:val="0"/>
          <w:marTop w:val="0"/>
          <w:marBottom w:val="0"/>
          <w:divBdr>
            <w:top w:val="none" w:sz="0" w:space="0" w:color="auto"/>
            <w:left w:val="none" w:sz="0" w:space="0" w:color="auto"/>
            <w:bottom w:val="none" w:sz="0" w:space="0" w:color="auto"/>
            <w:right w:val="none" w:sz="0" w:space="0" w:color="auto"/>
          </w:divBdr>
        </w:div>
        <w:div w:id="412700047">
          <w:marLeft w:val="640"/>
          <w:marRight w:val="0"/>
          <w:marTop w:val="0"/>
          <w:marBottom w:val="0"/>
          <w:divBdr>
            <w:top w:val="none" w:sz="0" w:space="0" w:color="auto"/>
            <w:left w:val="none" w:sz="0" w:space="0" w:color="auto"/>
            <w:bottom w:val="none" w:sz="0" w:space="0" w:color="auto"/>
            <w:right w:val="none" w:sz="0" w:space="0" w:color="auto"/>
          </w:divBdr>
        </w:div>
        <w:div w:id="427120292">
          <w:marLeft w:val="640"/>
          <w:marRight w:val="0"/>
          <w:marTop w:val="0"/>
          <w:marBottom w:val="0"/>
          <w:divBdr>
            <w:top w:val="none" w:sz="0" w:space="0" w:color="auto"/>
            <w:left w:val="none" w:sz="0" w:space="0" w:color="auto"/>
            <w:bottom w:val="none" w:sz="0" w:space="0" w:color="auto"/>
            <w:right w:val="none" w:sz="0" w:space="0" w:color="auto"/>
          </w:divBdr>
        </w:div>
        <w:div w:id="436021956">
          <w:marLeft w:val="640"/>
          <w:marRight w:val="0"/>
          <w:marTop w:val="0"/>
          <w:marBottom w:val="0"/>
          <w:divBdr>
            <w:top w:val="none" w:sz="0" w:space="0" w:color="auto"/>
            <w:left w:val="none" w:sz="0" w:space="0" w:color="auto"/>
            <w:bottom w:val="none" w:sz="0" w:space="0" w:color="auto"/>
            <w:right w:val="none" w:sz="0" w:space="0" w:color="auto"/>
          </w:divBdr>
        </w:div>
        <w:div w:id="581111682">
          <w:marLeft w:val="640"/>
          <w:marRight w:val="0"/>
          <w:marTop w:val="0"/>
          <w:marBottom w:val="0"/>
          <w:divBdr>
            <w:top w:val="none" w:sz="0" w:space="0" w:color="auto"/>
            <w:left w:val="none" w:sz="0" w:space="0" w:color="auto"/>
            <w:bottom w:val="none" w:sz="0" w:space="0" w:color="auto"/>
            <w:right w:val="none" w:sz="0" w:space="0" w:color="auto"/>
          </w:divBdr>
        </w:div>
        <w:div w:id="594173160">
          <w:marLeft w:val="640"/>
          <w:marRight w:val="0"/>
          <w:marTop w:val="0"/>
          <w:marBottom w:val="0"/>
          <w:divBdr>
            <w:top w:val="none" w:sz="0" w:space="0" w:color="auto"/>
            <w:left w:val="none" w:sz="0" w:space="0" w:color="auto"/>
            <w:bottom w:val="none" w:sz="0" w:space="0" w:color="auto"/>
            <w:right w:val="none" w:sz="0" w:space="0" w:color="auto"/>
          </w:divBdr>
        </w:div>
        <w:div w:id="728265473">
          <w:marLeft w:val="640"/>
          <w:marRight w:val="0"/>
          <w:marTop w:val="0"/>
          <w:marBottom w:val="0"/>
          <w:divBdr>
            <w:top w:val="none" w:sz="0" w:space="0" w:color="auto"/>
            <w:left w:val="none" w:sz="0" w:space="0" w:color="auto"/>
            <w:bottom w:val="none" w:sz="0" w:space="0" w:color="auto"/>
            <w:right w:val="none" w:sz="0" w:space="0" w:color="auto"/>
          </w:divBdr>
        </w:div>
        <w:div w:id="931233414">
          <w:marLeft w:val="640"/>
          <w:marRight w:val="0"/>
          <w:marTop w:val="0"/>
          <w:marBottom w:val="0"/>
          <w:divBdr>
            <w:top w:val="none" w:sz="0" w:space="0" w:color="auto"/>
            <w:left w:val="none" w:sz="0" w:space="0" w:color="auto"/>
            <w:bottom w:val="none" w:sz="0" w:space="0" w:color="auto"/>
            <w:right w:val="none" w:sz="0" w:space="0" w:color="auto"/>
          </w:divBdr>
        </w:div>
        <w:div w:id="998733899">
          <w:marLeft w:val="640"/>
          <w:marRight w:val="0"/>
          <w:marTop w:val="0"/>
          <w:marBottom w:val="0"/>
          <w:divBdr>
            <w:top w:val="none" w:sz="0" w:space="0" w:color="auto"/>
            <w:left w:val="none" w:sz="0" w:space="0" w:color="auto"/>
            <w:bottom w:val="none" w:sz="0" w:space="0" w:color="auto"/>
            <w:right w:val="none" w:sz="0" w:space="0" w:color="auto"/>
          </w:divBdr>
        </w:div>
        <w:div w:id="1104764561">
          <w:marLeft w:val="640"/>
          <w:marRight w:val="0"/>
          <w:marTop w:val="0"/>
          <w:marBottom w:val="0"/>
          <w:divBdr>
            <w:top w:val="none" w:sz="0" w:space="0" w:color="auto"/>
            <w:left w:val="none" w:sz="0" w:space="0" w:color="auto"/>
            <w:bottom w:val="none" w:sz="0" w:space="0" w:color="auto"/>
            <w:right w:val="none" w:sz="0" w:space="0" w:color="auto"/>
          </w:divBdr>
        </w:div>
        <w:div w:id="1167937523">
          <w:marLeft w:val="640"/>
          <w:marRight w:val="0"/>
          <w:marTop w:val="0"/>
          <w:marBottom w:val="0"/>
          <w:divBdr>
            <w:top w:val="none" w:sz="0" w:space="0" w:color="auto"/>
            <w:left w:val="none" w:sz="0" w:space="0" w:color="auto"/>
            <w:bottom w:val="none" w:sz="0" w:space="0" w:color="auto"/>
            <w:right w:val="none" w:sz="0" w:space="0" w:color="auto"/>
          </w:divBdr>
        </w:div>
        <w:div w:id="1254362474">
          <w:marLeft w:val="640"/>
          <w:marRight w:val="0"/>
          <w:marTop w:val="0"/>
          <w:marBottom w:val="0"/>
          <w:divBdr>
            <w:top w:val="none" w:sz="0" w:space="0" w:color="auto"/>
            <w:left w:val="none" w:sz="0" w:space="0" w:color="auto"/>
            <w:bottom w:val="none" w:sz="0" w:space="0" w:color="auto"/>
            <w:right w:val="none" w:sz="0" w:space="0" w:color="auto"/>
          </w:divBdr>
        </w:div>
        <w:div w:id="1275597444">
          <w:marLeft w:val="640"/>
          <w:marRight w:val="0"/>
          <w:marTop w:val="0"/>
          <w:marBottom w:val="0"/>
          <w:divBdr>
            <w:top w:val="none" w:sz="0" w:space="0" w:color="auto"/>
            <w:left w:val="none" w:sz="0" w:space="0" w:color="auto"/>
            <w:bottom w:val="none" w:sz="0" w:space="0" w:color="auto"/>
            <w:right w:val="none" w:sz="0" w:space="0" w:color="auto"/>
          </w:divBdr>
        </w:div>
        <w:div w:id="1325864987">
          <w:marLeft w:val="640"/>
          <w:marRight w:val="0"/>
          <w:marTop w:val="0"/>
          <w:marBottom w:val="0"/>
          <w:divBdr>
            <w:top w:val="none" w:sz="0" w:space="0" w:color="auto"/>
            <w:left w:val="none" w:sz="0" w:space="0" w:color="auto"/>
            <w:bottom w:val="none" w:sz="0" w:space="0" w:color="auto"/>
            <w:right w:val="none" w:sz="0" w:space="0" w:color="auto"/>
          </w:divBdr>
        </w:div>
        <w:div w:id="1453552394">
          <w:marLeft w:val="640"/>
          <w:marRight w:val="0"/>
          <w:marTop w:val="0"/>
          <w:marBottom w:val="0"/>
          <w:divBdr>
            <w:top w:val="none" w:sz="0" w:space="0" w:color="auto"/>
            <w:left w:val="none" w:sz="0" w:space="0" w:color="auto"/>
            <w:bottom w:val="none" w:sz="0" w:space="0" w:color="auto"/>
            <w:right w:val="none" w:sz="0" w:space="0" w:color="auto"/>
          </w:divBdr>
        </w:div>
        <w:div w:id="1545679586">
          <w:marLeft w:val="640"/>
          <w:marRight w:val="0"/>
          <w:marTop w:val="0"/>
          <w:marBottom w:val="0"/>
          <w:divBdr>
            <w:top w:val="none" w:sz="0" w:space="0" w:color="auto"/>
            <w:left w:val="none" w:sz="0" w:space="0" w:color="auto"/>
            <w:bottom w:val="none" w:sz="0" w:space="0" w:color="auto"/>
            <w:right w:val="none" w:sz="0" w:space="0" w:color="auto"/>
          </w:divBdr>
        </w:div>
        <w:div w:id="1590192863">
          <w:marLeft w:val="640"/>
          <w:marRight w:val="0"/>
          <w:marTop w:val="0"/>
          <w:marBottom w:val="0"/>
          <w:divBdr>
            <w:top w:val="none" w:sz="0" w:space="0" w:color="auto"/>
            <w:left w:val="none" w:sz="0" w:space="0" w:color="auto"/>
            <w:bottom w:val="none" w:sz="0" w:space="0" w:color="auto"/>
            <w:right w:val="none" w:sz="0" w:space="0" w:color="auto"/>
          </w:divBdr>
        </w:div>
        <w:div w:id="1621572794">
          <w:marLeft w:val="640"/>
          <w:marRight w:val="0"/>
          <w:marTop w:val="0"/>
          <w:marBottom w:val="0"/>
          <w:divBdr>
            <w:top w:val="none" w:sz="0" w:space="0" w:color="auto"/>
            <w:left w:val="none" w:sz="0" w:space="0" w:color="auto"/>
            <w:bottom w:val="none" w:sz="0" w:space="0" w:color="auto"/>
            <w:right w:val="none" w:sz="0" w:space="0" w:color="auto"/>
          </w:divBdr>
        </w:div>
        <w:div w:id="1640184240">
          <w:marLeft w:val="640"/>
          <w:marRight w:val="0"/>
          <w:marTop w:val="0"/>
          <w:marBottom w:val="0"/>
          <w:divBdr>
            <w:top w:val="none" w:sz="0" w:space="0" w:color="auto"/>
            <w:left w:val="none" w:sz="0" w:space="0" w:color="auto"/>
            <w:bottom w:val="none" w:sz="0" w:space="0" w:color="auto"/>
            <w:right w:val="none" w:sz="0" w:space="0" w:color="auto"/>
          </w:divBdr>
        </w:div>
        <w:div w:id="1656959255">
          <w:marLeft w:val="640"/>
          <w:marRight w:val="0"/>
          <w:marTop w:val="0"/>
          <w:marBottom w:val="0"/>
          <w:divBdr>
            <w:top w:val="none" w:sz="0" w:space="0" w:color="auto"/>
            <w:left w:val="none" w:sz="0" w:space="0" w:color="auto"/>
            <w:bottom w:val="none" w:sz="0" w:space="0" w:color="auto"/>
            <w:right w:val="none" w:sz="0" w:space="0" w:color="auto"/>
          </w:divBdr>
        </w:div>
        <w:div w:id="1690833710">
          <w:marLeft w:val="640"/>
          <w:marRight w:val="0"/>
          <w:marTop w:val="0"/>
          <w:marBottom w:val="0"/>
          <w:divBdr>
            <w:top w:val="none" w:sz="0" w:space="0" w:color="auto"/>
            <w:left w:val="none" w:sz="0" w:space="0" w:color="auto"/>
            <w:bottom w:val="none" w:sz="0" w:space="0" w:color="auto"/>
            <w:right w:val="none" w:sz="0" w:space="0" w:color="auto"/>
          </w:divBdr>
        </w:div>
        <w:div w:id="1731342807">
          <w:marLeft w:val="640"/>
          <w:marRight w:val="0"/>
          <w:marTop w:val="0"/>
          <w:marBottom w:val="0"/>
          <w:divBdr>
            <w:top w:val="none" w:sz="0" w:space="0" w:color="auto"/>
            <w:left w:val="none" w:sz="0" w:space="0" w:color="auto"/>
            <w:bottom w:val="none" w:sz="0" w:space="0" w:color="auto"/>
            <w:right w:val="none" w:sz="0" w:space="0" w:color="auto"/>
          </w:divBdr>
        </w:div>
        <w:div w:id="1798141014">
          <w:marLeft w:val="640"/>
          <w:marRight w:val="0"/>
          <w:marTop w:val="0"/>
          <w:marBottom w:val="0"/>
          <w:divBdr>
            <w:top w:val="none" w:sz="0" w:space="0" w:color="auto"/>
            <w:left w:val="none" w:sz="0" w:space="0" w:color="auto"/>
            <w:bottom w:val="none" w:sz="0" w:space="0" w:color="auto"/>
            <w:right w:val="none" w:sz="0" w:space="0" w:color="auto"/>
          </w:divBdr>
        </w:div>
        <w:div w:id="1854493475">
          <w:marLeft w:val="640"/>
          <w:marRight w:val="0"/>
          <w:marTop w:val="0"/>
          <w:marBottom w:val="0"/>
          <w:divBdr>
            <w:top w:val="none" w:sz="0" w:space="0" w:color="auto"/>
            <w:left w:val="none" w:sz="0" w:space="0" w:color="auto"/>
            <w:bottom w:val="none" w:sz="0" w:space="0" w:color="auto"/>
            <w:right w:val="none" w:sz="0" w:space="0" w:color="auto"/>
          </w:divBdr>
        </w:div>
        <w:div w:id="1884323290">
          <w:marLeft w:val="640"/>
          <w:marRight w:val="0"/>
          <w:marTop w:val="0"/>
          <w:marBottom w:val="0"/>
          <w:divBdr>
            <w:top w:val="none" w:sz="0" w:space="0" w:color="auto"/>
            <w:left w:val="none" w:sz="0" w:space="0" w:color="auto"/>
            <w:bottom w:val="none" w:sz="0" w:space="0" w:color="auto"/>
            <w:right w:val="none" w:sz="0" w:space="0" w:color="auto"/>
          </w:divBdr>
        </w:div>
        <w:div w:id="1905140923">
          <w:marLeft w:val="640"/>
          <w:marRight w:val="0"/>
          <w:marTop w:val="0"/>
          <w:marBottom w:val="0"/>
          <w:divBdr>
            <w:top w:val="none" w:sz="0" w:space="0" w:color="auto"/>
            <w:left w:val="none" w:sz="0" w:space="0" w:color="auto"/>
            <w:bottom w:val="none" w:sz="0" w:space="0" w:color="auto"/>
            <w:right w:val="none" w:sz="0" w:space="0" w:color="auto"/>
          </w:divBdr>
        </w:div>
        <w:div w:id="1913848234">
          <w:marLeft w:val="640"/>
          <w:marRight w:val="0"/>
          <w:marTop w:val="0"/>
          <w:marBottom w:val="0"/>
          <w:divBdr>
            <w:top w:val="none" w:sz="0" w:space="0" w:color="auto"/>
            <w:left w:val="none" w:sz="0" w:space="0" w:color="auto"/>
            <w:bottom w:val="none" w:sz="0" w:space="0" w:color="auto"/>
            <w:right w:val="none" w:sz="0" w:space="0" w:color="auto"/>
          </w:divBdr>
        </w:div>
        <w:div w:id="1940792845">
          <w:marLeft w:val="640"/>
          <w:marRight w:val="0"/>
          <w:marTop w:val="0"/>
          <w:marBottom w:val="0"/>
          <w:divBdr>
            <w:top w:val="none" w:sz="0" w:space="0" w:color="auto"/>
            <w:left w:val="none" w:sz="0" w:space="0" w:color="auto"/>
            <w:bottom w:val="none" w:sz="0" w:space="0" w:color="auto"/>
            <w:right w:val="none" w:sz="0" w:space="0" w:color="auto"/>
          </w:divBdr>
        </w:div>
        <w:div w:id="1954944223">
          <w:marLeft w:val="640"/>
          <w:marRight w:val="0"/>
          <w:marTop w:val="0"/>
          <w:marBottom w:val="0"/>
          <w:divBdr>
            <w:top w:val="none" w:sz="0" w:space="0" w:color="auto"/>
            <w:left w:val="none" w:sz="0" w:space="0" w:color="auto"/>
            <w:bottom w:val="none" w:sz="0" w:space="0" w:color="auto"/>
            <w:right w:val="none" w:sz="0" w:space="0" w:color="auto"/>
          </w:divBdr>
        </w:div>
        <w:div w:id="2081247670">
          <w:marLeft w:val="640"/>
          <w:marRight w:val="0"/>
          <w:marTop w:val="0"/>
          <w:marBottom w:val="0"/>
          <w:divBdr>
            <w:top w:val="none" w:sz="0" w:space="0" w:color="auto"/>
            <w:left w:val="none" w:sz="0" w:space="0" w:color="auto"/>
            <w:bottom w:val="none" w:sz="0" w:space="0" w:color="auto"/>
            <w:right w:val="none" w:sz="0" w:space="0" w:color="auto"/>
          </w:divBdr>
        </w:div>
        <w:div w:id="2096779770">
          <w:marLeft w:val="640"/>
          <w:marRight w:val="0"/>
          <w:marTop w:val="0"/>
          <w:marBottom w:val="0"/>
          <w:divBdr>
            <w:top w:val="none" w:sz="0" w:space="0" w:color="auto"/>
            <w:left w:val="none" w:sz="0" w:space="0" w:color="auto"/>
            <w:bottom w:val="none" w:sz="0" w:space="0" w:color="auto"/>
            <w:right w:val="none" w:sz="0" w:space="0" w:color="auto"/>
          </w:divBdr>
        </w:div>
        <w:div w:id="2100637499">
          <w:marLeft w:val="640"/>
          <w:marRight w:val="0"/>
          <w:marTop w:val="0"/>
          <w:marBottom w:val="0"/>
          <w:divBdr>
            <w:top w:val="none" w:sz="0" w:space="0" w:color="auto"/>
            <w:left w:val="none" w:sz="0" w:space="0" w:color="auto"/>
            <w:bottom w:val="none" w:sz="0" w:space="0" w:color="auto"/>
            <w:right w:val="none" w:sz="0" w:space="0" w:color="auto"/>
          </w:divBdr>
        </w:div>
      </w:divsChild>
    </w:div>
    <w:div w:id="588078541">
      <w:bodyDiv w:val="1"/>
      <w:marLeft w:val="0"/>
      <w:marRight w:val="0"/>
      <w:marTop w:val="0"/>
      <w:marBottom w:val="0"/>
      <w:divBdr>
        <w:top w:val="none" w:sz="0" w:space="0" w:color="auto"/>
        <w:left w:val="none" w:sz="0" w:space="0" w:color="auto"/>
        <w:bottom w:val="none" w:sz="0" w:space="0" w:color="auto"/>
        <w:right w:val="none" w:sz="0" w:space="0" w:color="auto"/>
      </w:divBdr>
      <w:divsChild>
        <w:div w:id="1002929002">
          <w:marLeft w:val="640"/>
          <w:marRight w:val="0"/>
          <w:marTop w:val="0"/>
          <w:marBottom w:val="0"/>
          <w:divBdr>
            <w:top w:val="none" w:sz="0" w:space="0" w:color="auto"/>
            <w:left w:val="none" w:sz="0" w:space="0" w:color="auto"/>
            <w:bottom w:val="none" w:sz="0" w:space="0" w:color="auto"/>
            <w:right w:val="none" w:sz="0" w:space="0" w:color="auto"/>
          </w:divBdr>
        </w:div>
        <w:div w:id="911501011">
          <w:marLeft w:val="640"/>
          <w:marRight w:val="0"/>
          <w:marTop w:val="0"/>
          <w:marBottom w:val="0"/>
          <w:divBdr>
            <w:top w:val="none" w:sz="0" w:space="0" w:color="auto"/>
            <w:left w:val="none" w:sz="0" w:space="0" w:color="auto"/>
            <w:bottom w:val="none" w:sz="0" w:space="0" w:color="auto"/>
            <w:right w:val="none" w:sz="0" w:space="0" w:color="auto"/>
          </w:divBdr>
        </w:div>
        <w:div w:id="1079476006">
          <w:marLeft w:val="640"/>
          <w:marRight w:val="0"/>
          <w:marTop w:val="0"/>
          <w:marBottom w:val="0"/>
          <w:divBdr>
            <w:top w:val="none" w:sz="0" w:space="0" w:color="auto"/>
            <w:left w:val="none" w:sz="0" w:space="0" w:color="auto"/>
            <w:bottom w:val="none" w:sz="0" w:space="0" w:color="auto"/>
            <w:right w:val="none" w:sz="0" w:space="0" w:color="auto"/>
          </w:divBdr>
        </w:div>
        <w:div w:id="1079522631">
          <w:marLeft w:val="640"/>
          <w:marRight w:val="0"/>
          <w:marTop w:val="0"/>
          <w:marBottom w:val="0"/>
          <w:divBdr>
            <w:top w:val="none" w:sz="0" w:space="0" w:color="auto"/>
            <w:left w:val="none" w:sz="0" w:space="0" w:color="auto"/>
            <w:bottom w:val="none" w:sz="0" w:space="0" w:color="auto"/>
            <w:right w:val="none" w:sz="0" w:space="0" w:color="auto"/>
          </w:divBdr>
        </w:div>
        <w:div w:id="91629646">
          <w:marLeft w:val="640"/>
          <w:marRight w:val="0"/>
          <w:marTop w:val="0"/>
          <w:marBottom w:val="0"/>
          <w:divBdr>
            <w:top w:val="none" w:sz="0" w:space="0" w:color="auto"/>
            <w:left w:val="none" w:sz="0" w:space="0" w:color="auto"/>
            <w:bottom w:val="none" w:sz="0" w:space="0" w:color="auto"/>
            <w:right w:val="none" w:sz="0" w:space="0" w:color="auto"/>
          </w:divBdr>
        </w:div>
        <w:div w:id="1711758661">
          <w:marLeft w:val="640"/>
          <w:marRight w:val="0"/>
          <w:marTop w:val="0"/>
          <w:marBottom w:val="0"/>
          <w:divBdr>
            <w:top w:val="none" w:sz="0" w:space="0" w:color="auto"/>
            <w:left w:val="none" w:sz="0" w:space="0" w:color="auto"/>
            <w:bottom w:val="none" w:sz="0" w:space="0" w:color="auto"/>
            <w:right w:val="none" w:sz="0" w:space="0" w:color="auto"/>
          </w:divBdr>
        </w:div>
        <w:div w:id="1055856479">
          <w:marLeft w:val="640"/>
          <w:marRight w:val="0"/>
          <w:marTop w:val="0"/>
          <w:marBottom w:val="0"/>
          <w:divBdr>
            <w:top w:val="none" w:sz="0" w:space="0" w:color="auto"/>
            <w:left w:val="none" w:sz="0" w:space="0" w:color="auto"/>
            <w:bottom w:val="none" w:sz="0" w:space="0" w:color="auto"/>
            <w:right w:val="none" w:sz="0" w:space="0" w:color="auto"/>
          </w:divBdr>
        </w:div>
        <w:div w:id="1302689138">
          <w:marLeft w:val="640"/>
          <w:marRight w:val="0"/>
          <w:marTop w:val="0"/>
          <w:marBottom w:val="0"/>
          <w:divBdr>
            <w:top w:val="none" w:sz="0" w:space="0" w:color="auto"/>
            <w:left w:val="none" w:sz="0" w:space="0" w:color="auto"/>
            <w:bottom w:val="none" w:sz="0" w:space="0" w:color="auto"/>
            <w:right w:val="none" w:sz="0" w:space="0" w:color="auto"/>
          </w:divBdr>
        </w:div>
        <w:div w:id="678315595">
          <w:marLeft w:val="640"/>
          <w:marRight w:val="0"/>
          <w:marTop w:val="0"/>
          <w:marBottom w:val="0"/>
          <w:divBdr>
            <w:top w:val="none" w:sz="0" w:space="0" w:color="auto"/>
            <w:left w:val="none" w:sz="0" w:space="0" w:color="auto"/>
            <w:bottom w:val="none" w:sz="0" w:space="0" w:color="auto"/>
            <w:right w:val="none" w:sz="0" w:space="0" w:color="auto"/>
          </w:divBdr>
        </w:div>
        <w:div w:id="1036081833">
          <w:marLeft w:val="640"/>
          <w:marRight w:val="0"/>
          <w:marTop w:val="0"/>
          <w:marBottom w:val="0"/>
          <w:divBdr>
            <w:top w:val="none" w:sz="0" w:space="0" w:color="auto"/>
            <w:left w:val="none" w:sz="0" w:space="0" w:color="auto"/>
            <w:bottom w:val="none" w:sz="0" w:space="0" w:color="auto"/>
            <w:right w:val="none" w:sz="0" w:space="0" w:color="auto"/>
          </w:divBdr>
        </w:div>
        <w:div w:id="1561673185">
          <w:marLeft w:val="640"/>
          <w:marRight w:val="0"/>
          <w:marTop w:val="0"/>
          <w:marBottom w:val="0"/>
          <w:divBdr>
            <w:top w:val="none" w:sz="0" w:space="0" w:color="auto"/>
            <w:left w:val="none" w:sz="0" w:space="0" w:color="auto"/>
            <w:bottom w:val="none" w:sz="0" w:space="0" w:color="auto"/>
            <w:right w:val="none" w:sz="0" w:space="0" w:color="auto"/>
          </w:divBdr>
        </w:div>
        <w:div w:id="926382154">
          <w:marLeft w:val="640"/>
          <w:marRight w:val="0"/>
          <w:marTop w:val="0"/>
          <w:marBottom w:val="0"/>
          <w:divBdr>
            <w:top w:val="none" w:sz="0" w:space="0" w:color="auto"/>
            <w:left w:val="none" w:sz="0" w:space="0" w:color="auto"/>
            <w:bottom w:val="none" w:sz="0" w:space="0" w:color="auto"/>
            <w:right w:val="none" w:sz="0" w:space="0" w:color="auto"/>
          </w:divBdr>
        </w:div>
        <w:div w:id="1578637459">
          <w:marLeft w:val="640"/>
          <w:marRight w:val="0"/>
          <w:marTop w:val="0"/>
          <w:marBottom w:val="0"/>
          <w:divBdr>
            <w:top w:val="none" w:sz="0" w:space="0" w:color="auto"/>
            <w:left w:val="none" w:sz="0" w:space="0" w:color="auto"/>
            <w:bottom w:val="none" w:sz="0" w:space="0" w:color="auto"/>
            <w:right w:val="none" w:sz="0" w:space="0" w:color="auto"/>
          </w:divBdr>
        </w:div>
        <w:div w:id="2038964038">
          <w:marLeft w:val="640"/>
          <w:marRight w:val="0"/>
          <w:marTop w:val="0"/>
          <w:marBottom w:val="0"/>
          <w:divBdr>
            <w:top w:val="none" w:sz="0" w:space="0" w:color="auto"/>
            <w:left w:val="none" w:sz="0" w:space="0" w:color="auto"/>
            <w:bottom w:val="none" w:sz="0" w:space="0" w:color="auto"/>
            <w:right w:val="none" w:sz="0" w:space="0" w:color="auto"/>
          </w:divBdr>
        </w:div>
        <w:div w:id="1079911511">
          <w:marLeft w:val="640"/>
          <w:marRight w:val="0"/>
          <w:marTop w:val="0"/>
          <w:marBottom w:val="0"/>
          <w:divBdr>
            <w:top w:val="none" w:sz="0" w:space="0" w:color="auto"/>
            <w:left w:val="none" w:sz="0" w:space="0" w:color="auto"/>
            <w:bottom w:val="none" w:sz="0" w:space="0" w:color="auto"/>
            <w:right w:val="none" w:sz="0" w:space="0" w:color="auto"/>
          </w:divBdr>
        </w:div>
        <w:div w:id="175845970">
          <w:marLeft w:val="640"/>
          <w:marRight w:val="0"/>
          <w:marTop w:val="0"/>
          <w:marBottom w:val="0"/>
          <w:divBdr>
            <w:top w:val="none" w:sz="0" w:space="0" w:color="auto"/>
            <w:left w:val="none" w:sz="0" w:space="0" w:color="auto"/>
            <w:bottom w:val="none" w:sz="0" w:space="0" w:color="auto"/>
            <w:right w:val="none" w:sz="0" w:space="0" w:color="auto"/>
          </w:divBdr>
        </w:div>
        <w:div w:id="1082138675">
          <w:marLeft w:val="640"/>
          <w:marRight w:val="0"/>
          <w:marTop w:val="0"/>
          <w:marBottom w:val="0"/>
          <w:divBdr>
            <w:top w:val="none" w:sz="0" w:space="0" w:color="auto"/>
            <w:left w:val="none" w:sz="0" w:space="0" w:color="auto"/>
            <w:bottom w:val="none" w:sz="0" w:space="0" w:color="auto"/>
            <w:right w:val="none" w:sz="0" w:space="0" w:color="auto"/>
          </w:divBdr>
        </w:div>
        <w:div w:id="1039865399">
          <w:marLeft w:val="640"/>
          <w:marRight w:val="0"/>
          <w:marTop w:val="0"/>
          <w:marBottom w:val="0"/>
          <w:divBdr>
            <w:top w:val="none" w:sz="0" w:space="0" w:color="auto"/>
            <w:left w:val="none" w:sz="0" w:space="0" w:color="auto"/>
            <w:bottom w:val="none" w:sz="0" w:space="0" w:color="auto"/>
            <w:right w:val="none" w:sz="0" w:space="0" w:color="auto"/>
          </w:divBdr>
        </w:div>
        <w:div w:id="1855462879">
          <w:marLeft w:val="640"/>
          <w:marRight w:val="0"/>
          <w:marTop w:val="0"/>
          <w:marBottom w:val="0"/>
          <w:divBdr>
            <w:top w:val="none" w:sz="0" w:space="0" w:color="auto"/>
            <w:left w:val="none" w:sz="0" w:space="0" w:color="auto"/>
            <w:bottom w:val="none" w:sz="0" w:space="0" w:color="auto"/>
            <w:right w:val="none" w:sz="0" w:space="0" w:color="auto"/>
          </w:divBdr>
        </w:div>
        <w:div w:id="218052865">
          <w:marLeft w:val="640"/>
          <w:marRight w:val="0"/>
          <w:marTop w:val="0"/>
          <w:marBottom w:val="0"/>
          <w:divBdr>
            <w:top w:val="none" w:sz="0" w:space="0" w:color="auto"/>
            <w:left w:val="none" w:sz="0" w:space="0" w:color="auto"/>
            <w:bottom w:val="none" w:sz="0" w:space="0" w:color="auto"/>
            <w:right w:val="none" w:sz="0" w:space="0" w:color="auto"/>
          </w:divBdr>
        </w:div>
        <w:div w:id="1912958225">
          <w:marLeft w:val="640"/>
          <w:marRight w:val="0"/>
          <w:marTop w:val="0"/>
          <w:marBottom w:val="0"/>
          <w:divBdr>
            <w:top w:val="none" w:sz="0" w:space="0" w:color="auto"/>
            <w:left w:val="none" w:sz="0" w:space="0" w:color="auto"/>
            <w:bottom w:val="none" w:sz="0" w:space="0" w:color="auto"/>
            <w:right w:val="none" w:sz="0" w:space="0" w:color="auto"/>
          </w:divBdr>
        </w:div>
        <w:div w:id="1586108906">
          <w:marLeft w:val="640"/>
          <w:marRight w:val="0"/>
          <w:marTop w:val="0"/>
          <w:marBottom w:val="0"/>
          <w:divBdr>
            <w:top w:val="none" w:sz="0" w:space="0" w:color="auto"/>
            <w:left w:val="none" w:sz="0" w:space="0" w:color="auto"/>
            <w:bottom w:val="none" w:sz="0" w:space="0" w:color="auto"/>
            <w:right w:val="none" w:sz="0" w:space="0" w:color="auto"/>
          </w:divBdr>
        </w:div>
        <w:div w:id="775637237">
          <w:marLeft w:val="640"/>
          <w:marRight w:val="0"/>
          <w:marTop w:val="0"/>
          <w:marBottom w:val="0"/>
          <w:divBdr>
            <w:top w:val="none" w:sz="0" w:space="0" w:color="auto"/>
            <w:left w:val="none" w:sz="0" w:space="0" w:color="auto"/>
            <w:bottom w:val="none" w:sz="0" w:space="0" w:color="auto"/>
            <w:right w:val="none" w:sz="0" w:space="0" w:color="auto"/>
          </w:divBdr>
        </w:div>
        <w:div w:id="1882327302">
          <w:marLeft w:val="640"/>
          <w:marRight w:val="0"/>
          <w:marTop w:val="0"/>
          <w:marBottom w:val="0"/>
          <w:divBdr>
            <w:top w:val="none" w:sz="0" w:space="0" w:color="auto"/>
            <w:left w:val="none" w:sz="0" w:space="0" w:color="auto"/>
            <w:bottom w:val="none" w:sz="0" w:space="0" w:color="auto"/>
            <w:right w:val="none" w:sz="0" w:space="0" w:color="auto"/>
          </w:divBdr>
        </w:div>
        <w:div w:id="1635787946">
          <w:marLeft w:val="640"/>
          <w:marRight w:val="0"/>
          <w:marTop w:val="0"/>
          <w:marBottom w:val="0"/>
          <w:divBdr>
            <w:top w:val="none" w:sz="0" w:space="0" w:color="auto"/>
            <w:left w:val="none" w:sz="0" w:space="0" w:color="auto"/>
            <w:bottom w:val="none" w:sz="0" w:space="0" w:color="auto"/>
            <w:right w:val="none" w:sz="0" w:space="0" w:color="auto"/>
          </w:divBdr>
        </w:div>
        <w:div w:id="1822503183">
          <w:marLeft w:val="640"/>
          <w:marRight w:val="0"/>
          <w:marTop w:val="0"/>
          <w:marBottom w:val="0"/>
          <w:divBdr>
            <w:top w:val="none" w:sz="0" w:space="0" w:color="auto"/>
            <w:left w:val="none" w:sz="0" w:space="0" w:color="auto"/>
            <w:bottom w:val="none" w:sz="0" w:space="0" w:color="auto"/>
            <w:right w:val="none" w:sz="0" w:space="0" w:color="auto"/>
          </w:divBdr>
        </w:div>
        <w:div w:id="745230276">
          <w:marLeft w:val="640"/>
          <w:marRight w:val="0"/>
          <w:marTop w:val="0"/>
          <w:marBottom w:val="0"/>
          <w:divBdr>
            <w:top w:val="none" w:sz="0" w:space="0" w:color="auto"/>
            <w:left w:val="none" w:sz="0" w:space="0" w:color="auto"/>
            <w:bottom w:val="none" w:sz="0" w:space="0" w:color="auto"/>
            <w:right w:val="none" w:sz="0" w:space="0" w:color="auto"/>
          </w:divBdr>
        </w:div>
        <w:div w:id="239101239">
          <w:marLeft w:val="640"/>
          <w:marRight w:val="0"/>
          <w:marTop w:val="0"/>
          <w:marBottom w:val="0"/>
          <w:divBdr>
            <w:top w:val="none" w:sz="0" w:space="0" w:color="auto"/>
            <w:left w:val="none" w:sz="0" w:space="0" w:color="auto"/>
            <w:bottom w:val="none" w:sz="0" w:space="0" w:color="auto"/>
            <w:right w:val="none" w:sz="0" w:space="0" w:color="auto"/>
          </w:divBdr>
        </w:div>
        <w:div w:id="1660428294">
          <w:marLeft w:val="640"/>
          <w:marRight w:val="0"/>
          <w:marTop w:val="0"/>
          <w:marBottom w:val="0"/>
          <w:divBdr>
            <w:top w:val="none" w:sz="0" w:space="0" w:color="auto"/>
            <w:left w:val="none" w:sz="0" w:space="0" w:color="auto"/>
            <w:bottom w:val="none" w:sz="0" w:space="0" w:color="auto"/>
            <w:right w:val="none" w:sz="0" w:space="0" w:color="auto"/>
          </w:divBdr>
        </w:div>
        <w:div w:id="1985623995">
          <w:marLeft w:val="640"/>
          <w:marRight w:val="0"/>
          <w:marTop w:val="0"/>
          <w:marBottom w:val="0"/>
          <w:divBdr>
            <w:top w:val="none" w:sz="0" w:space="0" w:color="auto"/>
            <w:left w:val="none" w:sz="0" w:space="0" w:color="auto"/>
            <w:bottom w:val="none" w:sz="0" w:space="0" w:color="auto"/>
            <w:right w:val="none" w:sz="0" w:space="0" w:color="auto"/>
          </w:divBdr>
        </w:div>
        <w:div w:id="134688793">
          <w:marLeft w:val="640"/>
          <w:marRight w:val="0"/>
          <w:marTop w:val="0"/>
          <w:marBottom w:val="0"/>
          <w:divBdr>
            <w:top w:val="none" w:sz="0" w:space="0" w:color="auto"/>
            <w:left w:val="none" w:sz="0" w:space="0" w:color="auto"/>
            <w:bottom w:val="none" w:sz="0" w:space="0" w:color="auto"/>
            <w:right w:val="none" w:sz="0" w:space="0" w:color="auto"/>
          </w:divBdr>
        </w:div>
        <w:div w:id="1892614319">
          <w:marLeft w:val="640"/>
          <w:marRight w:val="0"/>
          <w:marTop w:val="0"/>
          <w:marBottom w:val="0"/>
          <w:divBdr>
            <w:top w:val="none" w:sz="0" w:space="0" w:color="auto"/>
            <w:left w:val="none" w:sz="0" w:space="0" w:color="auto"/>
            <w:bottom w:val="none" w:sz="0" w:space="0" w:color="auto"/>
            <w:right w:val="none" w:sz="0" w:space="0" w:color="auto"/>
          </w:divBdr>
        </w:div>
        <w:div w:id="1128940028">
          <w:marLeft w:val="640"/>
          <w:marRight w:val="0"/>
          <w:marTop w:val="0"/>
          <w:marBottom w:val="0"/>
          <w:divBdr>
            <w:top w:val="none" w:sz="0" w:space="0" w:color="auto"/>
            <w:left w:val="none" w:sz="0" w:space="0" w:color="auto"/>
            <w:bottom w:val="none" w:sz="0" w:space="0" w:color="auto"/>
            <w:right w:val="none" w:sz="0" w:space="0" w:color="auto"/>
          </w:divBdr>
        </w:div>
        <w:div w:id="926576372">
          <w:marLeft w:val="640"/>
          <w:marRight w:val="0"/>
          <w:marTop w:val="0"/>
          <w:marBottom w:val="0"/>
          <w:divBdr>
            <w:top w:val="none" w:sz="0" w:space="0" w:color="auto"/>
            <w:left w:val="none" w:sz="0" w:space="0" w:color="auto"/>
            <w:bottom w:val="none" w:sz="0" w:space="0" w:color="auto"/>
            <w:right w:val="none" w:sz="0" w:space="0" w:color="auto"/>
          </w:divBdr>
        </w:div>
        <w:div w:id="948706141">
          <w:marLeft w:val="640"/>
          <w:marRight w:val="0"/>
          <w:marTop w:val="0"/>
          <w:marBottom w:val="0"/>
          <w:divBdr>
            <w:top w:val="none" w:sz="0" w:space="0" w:color="auto"/>
            <w:left w:val="none" w:sz="0" w:space="0" w:color="auto"/>
            <w:bottom w:val="none" w:sz="0" w:space="0" w:color="auto"/>
            <w:right w:val="none" w:sz="0" w:space="0" w:color="auto"/>
          </w:divBdr>
        </w:div>
        <w:div w:id="1836605867">
          <w:marLeft w:val="640"/>
          <w:marRight w:val="0"/>
          <w:marTop w:val="0"/>
          <w:marBottom w:val="0"/>
          <w:divBdr>
            <w:top w:val="none" w:sz="0" w:space="0" w:color="auto"/>
            <w:left w:val="none" w:sz="0" w:space="0" w:color="auto"/>
            <w:bottom w:val="none" w:sz="0" w:space="0" w:color="auto"/>
            <w:right w:val="none" w:sz="0" w:space="0" w:color="auto"/>
          </w:divBdr>
        </w:div>
        <w:div w:id="1580142227">
          <w:marLeft w:val="640"/>
          <w:marRight w:val="0"/>
          <w:marTop w:val="0"/>
          <w:marBottom w:val="0"/>
          <w:divBdr>
            <w:top w:val="none" w:sz="0" w:space="0" w:color="auto"/>
            <w:left w:val="none" w:sz="0" w:space="0" w:color="auto"/>
            <w:bottom w:val="none" w:sz="0" w:space="0" w:color="auto"/>
            <w:right w:val="none" w:sz="0" w:space="0" w:color="auto"/>
          </w:divBdr>
        </w:div>
        <w:div w:id="270941547">
          <w:marLeft w:val="640"/>
          <w:marRight w:val="0"/>
          <w:marTop w:val="0"/>
          <w:marBottom w:val="0"/>
          <w:divBdr>
            <w:top w:val="none" w:sz="0" w:space="0" w:color="auto"/>
            <w:left w:val="none" w:sz="0" w:space="0" w:color="auto"/>
            <w:bottom w:val="none" w:sz="0" w:space="0" w:color="auto"/>
            <w:right w:val="none" w:sz="0" w:space="0" w:color="auto"/>
          </w:divBdr>
        </w:div>
        <w:div w:id="60446010">
          <w:marLeft w:val="640"/>
          <w:marRight w:val="0"/>
          <w:marTop w:val="0"/>
          <w:marBottom w:val="0"/>
          <w:divBdr>
            <w:top w:val="none" w:sz="0" w:space="0" w:color="auto"/>
            <w:left w:val="none" w:sz="0" w:space="0" w:color="auto"/>
            <w:bottom w:val="none" w:sz="0" w:space="0" w:color="auto"/>
            <w:right w:val="none" w:sz="0" w:space="0" w:color="auto"/>
          </w:divBdr>
        </w:div>
        <w:div w:id="1279752991">
          <w:marLeft w:val="640"/>
          <w:marRight w:val="0"/>
          <w:marTop w:val="0"/>
          <w:marBottom w:val="0"/>
          <w:divBdr>
            <w:top w:val="none" w:sz="0" w:space="0" w:color="auto"/>
            <w:left w:val="none" w:sz="0" w:space="0" w:color="auto"/>
            <w:bottom w:val="none" w:sz="0" w:space="0" w:color="auto"/>
            <w:right w:val="none" w:sz="0" w:space="0" w:color="auto"/>
          </w:divBdr>
        </w:div>
        <w:div w:id="823159627">
          <w:marLeft w:val="640"/>
          <w:marRight w:val="0"/>
          <w:marTop w:val="0"/>
          <w:marBottom w:val="0"/>
          <w:divBdr>
            <w:top w:val="none" w:sz="0" w:space="0" w:color="auto"/>
            <w:left w:val="none" w:sz="0" w:space="0" w:color="auto"/>
            <w:bottom w:val="none" w:sz="0" w:space="0" w:color="auto"/>
            <w:right w:val="none" w:sz="0" w:space="0" w:color="auto"/>
          </w:divBdr>
        </w:div>
        <w:div w:id="1173296273">
          <w:marLeft w:val="640"/>
          <w:marRight w:val="0"/>
          <w:marTop w:val="0"/>
          <w:marBottom w:val="0"/>
          <w:divBdr>
            <w:top w:val="none" w:sz="0" w:space="0" w:color="auto"/>
            <w:left w:val="none" w:sz="0" w:space="0" w:color="auto"/>
            <w:bottom w:val="none" w:sz="0" w:space="0" w:color="auto"/>
            <w:right w:val="none" w:sz="0" w:space="0" w:color="auto"/>
          </w:divBdr>
        </w:div>
        <w:div w:id="1362316321">
          <w:marLeft w:val="640"/>
          <w:marRight w:val="0"/>
          <w:marTop w:val="0"/>
          <w:marBottom w:val="0"/>
          <w:divBdr>
            <w:top w:val="none" w:sz="0" w:space="0" w:color="auto"/>
            <w:left w:val="none" w:sz="0" w:space="0" w:color="auto"/>
            <w:bottom w:val="none" w:sz="0" w:space="0" w:color="auto"/>
            <w:right w:val="none" w:sz="0" w:space="0" w:color="auto"/>
          </w:divBdr>
        </w:div>
        <w:div w:id="1390570268">
          <w:marLeft w:val="640"/>
          <w:marRight w:val="0"/>
          <w:marTop w:val="0"/>
          <w:marBottom w:val="0"/>
          <w:divBdr>
            <w:top w:val="none" w:sz="0" w:space="0" w:color="auto"/>
            <w:left w:val="none" w:sz="0" w:space="0" w:color="auto"/>
            <w:bottom w:val="none" w:sz="0" w:space="0" w:color="auto"/>
            <w:right w:val="none" w:sz="0" w:space="0" w:color="auto"/>
          </w:divBdr>
        </w:div>
        <w:div w:id="427122880">
          <w:marLeft w:val="640"/>
          <w:marRight w:val="0"/>
          <w:marTop w:val="0"/>
          <w:marBottom w:val="0"/>
          <w:divBdr>
            <w:top w:val="none" w:sz="0" w:space="0" w:color="auto"/>
            <w:left w:val="none" w:sz="0" w:space="0" w:color="auto"/>
            <w:bottom w:val="none" w:sz="0" w:space="0" w:color="auto"/>
            <w:right w:val="none" w:sz="0" w:space="0" w:color="auto"/>
          </w:divBdr>
        </w:div>
        <w:div w:id="1056974302">
          <w:marLeft w:val="640"/>
          <w:marRight w:val="0"/>
          <w:marTop w:val="0"/>
          <w:marBottom w:val="0"/>
          <w:divBdr>
            <w:top w:val="none" w:sz="0" w:space="0" w:color="auto"/>
            <w:left w:val="none" w:sz="0" w:space="0" w:color="auto"/>
            <w:bottom w:val="none" w:sz="0" w:space="0" w:color="auto"/>
            <w:right w:val="none" w:sz="0" w:space="0" w:color="auto"/>
          </w:divBdr>
        </w:div>
        <w:div w:id="1497915024">
          <w:marLeft w:val="640"/>
          <w:marRight w:val="0"/>
          <w:marTop w:val="0"/>
          <w:marBottom w:val="0"/>
          <w:divBdr>
            <w:top w:val="none" w:sz="0" w:space="0" w:color="auto"/>
            <w:left w:val="none" w:sz="0" w:space="0" w:color="auto"/>
            <w:bottom w:val="none" w:sz="0" w:space="0" w:color="auto"/>
            <w:right w:val="none" w:sz="0" w:space="0" w:color="auto"/>
          </w:divBdr>
        </w:div>
        <w:div w:id="1734348388">
          <w:marLeft w:val="640"/>
          <w:marRight w:val="0"/>
          <w:marTop w:val="0"/>
          <w:marBottom w:val="0"/>
          <w:divBdr>
            <w:top w:val="none" w:sz="0" w:space="0" w:color="auto"/>
            <w:left w:val="none" w:sz="0" w:space="0" w:color="auto"/>
            <w:bottom w:val="none" w:sz="0" w:space="0" w:color="auto"/>
            <w:right w:val="none" w:sz="0" w:space="0" w:color="auto"/>
          </w:divBdr>
        </w:div>
      </w:divsChild>
    </w:div>
    <w:div w:id="594940513">
      <w:bodyDiv w:val="1"/>
      <w:marLeft w:val="0"/>
      <w:marRight w:val="0"/>
      <w:marTop w:val="0"/>
      <w:marBottom w:val="0"/>
      <w:divBdr>
        <w:top w:val="none" w:sz="0" w:space="0" w:color="auto"/>
        <w:left w:val="none" w:sz="0" w:space="0" w:color="auto"/>
        <w:bottom w:val="none" w:sz="0" w:space="0" w:color="auto"/>
        <w:right w:val="none" w:sz="0" w:space="0" w:color="auto"/>
      </w:divBdr>
      <w:divsChild>
        <w:div w:id="117603127">
          <w:marLeft w:val="640"/>
          <w:marRight w:val="0"/>
          <w:marTop w:val="0"/>
          <w:marBottom w:val="0"/>
          <w:divBdr>
            <w:top w:val="none" w:sz="0" w:space="0" w:color="auto"/>
            <w:left w:val="none" w:sz="0" w:space="0" w:color="auto"/>
            <w:bottom w:val="none" w:sz="0" w:space="0" w:color="auto"/>
            <w:right w:val="none" w:sz="0" w:space="0" w:color="auto"/>
          </w:divBdr>
        </w:div>
        <w:div w:id="121465835">
          <w:marLeft w:val="640"/>
          <w:marRight w:val="0"/>
          <w:marTop w:val="0"/>
          <w:marBottom w:val="0"/>
          <w:divBdr>
            <w:top w:val="none" w:sz="0" w:space="0" w:color="auto"/>
            <w:left w:val="none" w:sz="0" w:space="0" w:color="auto"/>
            <w:bottom w:val="none" w:sz="0" w:space="0" w:color="auto"/>
            <w:right w:val="none" w:sz="0" w:space="0" w:color="auto"/>
          </w:divBdr>
        </w:div>
        <w:div w:id="127171075">
          <w:marLeft w:val="640"/>
          <w:marRight w:val="0"/>
          <w:marTop w:val="0"/>
          <w:marBottom w:val="0"/>
          <w:divBdr>
            <w:top w:val="none" w:sz="0" w:space="0" w:color="auto"/>
            <w:left w:val="none" w:sz="0" w:space="0" w:color="auto"/>
            <w:bottom w:val="none" w:sz="0" w:space="0" w:color="auto"/>
            <w:right w:val="none" w:sz="0" w:space="0" w:color="auto"/>
          </w:divBdr>
        </w:div>
        <w:div w:id="297999437">
          <w:marLeft w:val="640"/>
          <w:marRight w:val="0"/>
          <w:marTop w:val="0"/>
          <w:marBottom w:val="0"/>
          <w:divBdr>
            <w:top w:val="none" w:sz="0" w:space="0" w:color="auto"/>
            <w:left w:val="none" w:sz="0" w:space="0" w:color="auto"/>
            <w:bottom w:val="none" w:sz="0" w:space="0" w:color="auto"/>
            <w:right w:val="none" w:sz="0" w:space="0" w:color="auto"/>
          </w:divBdr>
        </w:div>
        <w:div w:id="454131472">
          <w:marLeft w:val="640"/>
          <w:marRight w:val="0"/>
          <w:marTop w:val="0"/>
          <w:marBottom w:val="0"/>
          <w:divBdr>
            <w:top w:val="none" w:sz="0" w:space="0" w:color="auto"/>
            <w:left w:val="none" w:sz="0" w:space="0" w:color="auto"/>
            <w:bottom w:val="none" w:sz="0" w:space="0" w:color="auto"/>
            <w:right w:val="none" w:sz="0" w:space="0" w:color="auto"/>
          </w:divBdr>
        </w:div>
        <w:div w:id="514611098">
          <w:marLeft w:val="640"/>
          <w:marRight w:val="0"/>
          <w:marTop w:val="0"/>
          <w:marBottom w:val="0"/>
          <w:divBdr>
            <w:top w:val="none" w:sz="0" w:space="0" w:color="auto"/>
            <w:left w:val="none" w:sz="0" w:space="0" w:color="auto"/>
            <w:bottom w:val="none" w:sz="0" w:space="0" w:color="auto"/>
            <w:right w:val="none" w:sz="0" w:space="0" w:color="auto"/>
          </w:divBdr>
        </w:div>
        <w:div w:id="564292016">
          <w:marLeft w:val="640"/>
          <w:marRight w:val="0"/>
          <w:marTop w:val="0"/>
          <w:marBottom w:val="0"/>
          <w:divBdr>
            <w:top w:val="none" w:sz="0" w:space="0" w:color="auto"/>
            <w:left w:val="none" w:sz="0" w:space="0" w:color="auto"/>
            <w:bottom w:val="none" w:sz="0" w:space="0" w:color="auto"/>
            <w:right w:val="none" w:sz="0" w:space="0" w:color="auto"/>
          </w:divBdr>
        </w:div>
        <w:div w:id="596058769">
          <w:marLeft w:val="640"/>
          <w:marRight w:val="0"/>
          <w:marTop w:val="0"/>
          <w:marBottom w:val="0"/>
          <w:divBdr>
            <w:top w:val="none" w:sz="0" w:space="0" w:color="auto"/>
            <w:left w:val="none" w:sz="0" w:space="0" w:color="auto"/>
            <w:bottom w:val="none" w:sz="0" w:space="0" w:color="auto"/>
            <w:right w:val="none" w:sz="0" w:space="0" w:color="auto"/>
          </w:divBdr>
        </w:div>
        <w:div w:id="602307219">
          <w:marLeft w:val="640"/>
          <w:marRight w:val="0"/>
          <w:marTop w:val="0"/>
          <w:marBottom w:val="0"/>
          <w:divBdr>
            <w:top w:val="none" w:sz="0" w:space="0" w:color="auto"/>
            <w:left w:val="none" w:sz="0" w:space="0" w:color="auto"/>
            <w:bottom w:val="none" w:sz="0" w:space="0" w:color="auto"/>
            <w:right w:val="none" w:sz="0" w:space="0" w:color="auto"/>
          </w:divBdr>
        </w:div>
        <w:div w:id="606039502">
          <w:marLeft w:val="640"/>
          <w:marRight w:val="0"/>
          <w:marTop w:val="0"/>
          <w:marBottom w:val="0"/>
          <w:divBdr>
            <w:top w:val="none" w:sz="0" w:space="0" w:color="auto"/>
            <w:left w:val="none" w:sz="0" w:space="0" w:color="auto"/>
            <w:bottom w:val="none" w:sz="0" w:space="0" w:color="auto"/>
            <w:right w:val="none" w:sz="0" w:space="0" w:color="auto"/>
          </w:divBdr>
        </w:div>
        <w:div w:id="627518282">
          <w:marLeft w:val="640"/>
          <w:marRight w:val="0"/>
          <w:marTop w:val="0"/>
          <w:marBottom w:val="0"/>
          <w:divBdr>
            <w:top w:val="none" w:sz="0" w:space="0" w:color="auto"/>
            <w:left w:val="none" w:sz="0" w:space="0" w:color="auto"/>
            <w:bottom w:val="none" w:sz="0" w:space="0" w:color="auto"/>
            <w:right w:val="none" w:sz="0" w:space="0" w:color="auto"/>
          </w:divBdr>
        </w:div>
        <w:div w:id="742412826">
          <w:marLeft w:val="640"/>
          <w:marRight w:val="0"/>
          <w:marTop w:val="0"/>
          <w:marBottom w:val="0"/>
          <w:divBdr>
            <w:top w:val="none" w:sz="0" w:space="0" w:color="auto"/>
            <w:left w:val="none" w:sz="0" w:space="0" w:color="auto"/>
            <w:bottom w:val="none" w:sz="0" w:space="0" w:color="auto"/>
            <w:right w:val="none" w:sz="0" w:space="0" w:color="auto"/>
          </w:divBdr>
        </w:div>
        <w:div w:id="778910131">
          <w:marLeft w:val="640"/>
          <w:marRight w:val="0"/>
          <w:marTop w:val="0"/>
          <w:marBottom w:val="0"/>
          <w:divBdr>
            <w:top w:val="none" w:sz="0" w:space="0" w:color="auto"/>
            <w:left w:val="none" w:sz="0" w:space="0" w:color="auto"/>
            <w:bottom w:val="none" w:sz="0" w:space="0" w:color="auto"/>
            <w:right w:val="none" w:sz="0" w:space="0" w:color="auto"/>
          </w:divBdr>
        </w:div>
        <w:div w:id="784353004">
          <w:marLeft w:val="640"/>
          <w:marRight w:val="0"/>
          <w:marTop w:val="0"/>
          <w:marBottom w:val="0"/>
          <w:divBdr>
            <w:top w:val="none" w:sz="0" w:space="0" w:color="auto"/>
            <w:left w:val="none" w:sz="0" w:space="0" w:color="auto"/>
            <w:bottom w:val="none" w:sz="0" w:space="0" w:color="auto"/>
            <w:right w:val="none" w:sz="0" w:space="0" w:color="auto"/>
          </w:divBdr>
        </w:div>
        <w:div w:id="959727843">
          <w:marLeft w:val="640"/>
          <w:marRight w:val="0"/>
          <w:marTop w:val="0"/>
          <w:marBottom w:val="0"/>
          <w:divBdr>
            <w:top w:val="none" w:sz="0" w:space="0" w:color="auto"/>
            <w:left w:val="none" w:sz="0" w:space="0" w:color="auto"/>
            <w:bottom w:val="none" w:sz="0" w:space="0" w:color="auto"/>
            <w:right w:val="none" w:sz="0" w:space="0" w:color="auto"/>
          </w:divBdr>
        </w:div>
        <w:div w:id="1019359190">
          <w:marLeft w:val="640"/>
          <w:marRight w:val="0"/>
          <w:marTop w:val="0"/>
          <w:marBottom w:val="0"/>
          <w:divBdr>
            <w:top w:val="none" w:sz="0" w:space="0" w:color="auto"/>
            <w:left w:val="none" w:sz="0" w:space="0" w:color="auto"/>
            <w:bottom w:val="none" w:sz="0" w:space="0" w:color="auto"/>
            <w:right w:val="none" w:sz="0" w:space="0" w:color="auto"/>
          </w:divBdr>
        </w:div>
        <w:div w:id="1041516079">
          <w:marLeft w:val="640"/>
          <w:marRight w:val="0"/>
          <w:marTop w:val="0"/>
          <w:marBottom w:val="0"/>
          <w:divBdr>
            <w:top w:val="none" w:sz="0" w:space="0" w:color="auto"/>
            <w:left w:val="none" w:sz="0" w:space="0" w:color="auto"/>
            <w:bottom w:val="none" w:sz="0" w:space="0" w:color="auto"/>
            <w:right w:val="none" w:sz="0" w:space="0" w:color="auto"/>
          </w:divBdr>
        </w:div>
        <w:div w:id="1116606957">
          <w:marLeft w:val="640"/>
          <w:marRight w:val="0"/>
          <w:marTop w:val="0"/>
          <w:marBottom w:val="0"/>
          <w:divBdr>
            <w:top w:val="none" w:sz="0" w:space="0" w:color="auto"/>
            <w:left w:val="none" w:sz="0" w:space="0" w:color="auto"/>
            <w:bottom w:val="none" w:sz="0" w:space="0" w:color="auto"/>
            <w:right w:val="none" w:sz="0" w:space="0" w:color="auto"/>
          </w:divBdr>
        </w:div>
        <w:div w:id="1142817274">
          <w:marLeft w:val="640"/>
          <w:marRight w:val="0"/>
          <w:marTop w:val="0"/>
          <w:marBottom w:val="0"/>
          <w:divBdr>
            <w:top w:val="none" w:sz="0" w:space="0" w:color="auto"/>
            <w:left w:val="none" w:sz="0" w:space="0" w:color="auto"/>
            <w:bottom w:val="none" w:sz="0" w:space="0" w:color="auto"/>
            <w:right w:val="none" w:sz="0" w:space="0" w:color="auto"/>
          </w:divBdr>
        </w:div>
        <w:div w:id="1150513599">
          <w:marLeft w:val="640"/>
          <w:marRight w:val="0"/>
          <w:marTop w:val="0"/>
          <w:marBottom w:val="0"/>
          <w:divBdr>
            <w:top w:val="none" w:sz="0" w:space="0" w:color="auto"/>
            <w:left w:val="none" w:sz="0" w:space="0" w:color="auto"/>
            <w:bottom w:val="none" w:sz="0" w:space="0" w:color="auto"/>
            <w:right w:val="none" w:sz="0" w:space="0" w:color="auto"/>
          </w:divBdr>
        </w:div>
        <w:div w:id="1176770400">
          <w:marLeft w:val="640"/>
          <w:marRight w:val="0"/>
          <w:marTop w:val="0"/>
          <w:marBottom w:val="0"/>
          <w:divBdr>
            <w:top w:val="none" w:sz="0" w:space="0" w:color="auto"/>
            <w:left w:val="none" w:sz="0" w:space="0" w:color="auto"/>
            <w:bottom w:val="none" w:sz="0" w:space="0" w:color="auto"/>
            <w:right w:val="none" w:sz="0" w:space="0" w:color="auto"/>
          </w:divBdr>
        </w:div>
        <w:div w:id="1196963693">
          <w:marLeft w:val="640"/>
          <w:marRight w:val="0"/>
          <w:marTop w:val="0"/>
          <w:marBottom w:val="0"/>
          <w:divBdr>
            <w:top w:val="none" w:sz="0" w:space="0" w:color="auto"/>
            <w:left w:val="none" w:sz="0" w:space="0" w:color="auto"/>
            <w:bottom w:val="none" w:sz="0" w:space="0" w:color="auto"/>
            <w:right w:val="none" w:sz="0" w:space="0" w:color="auto"/>
          </w:divBdr>
        </w:div>
        <w:div w:id="1223099850">
          <w:marLeft w:val="640"/>
          <w:marRight w:val="0"/>
          <w:marTop w:val="0"/>
          <w:marBottom w:val="0"/>
          <w:divBdr>
            <w:top w:val="none" w:sz="0" w:space="0" w:color="auto"/>
            <w:left w:val="none" w:sz="0" w:space="0" w:color="auto"/>
            <w:bottom w:val="none" w:sz="0" w:space="0" w:color="auto"/>
            <w:right w:val="none" w:sz="0" w:space="0" w:color="auto"/>
          </w:divBdr>
        </w:div>
        <w:div w:id="1225335555">
          <w:marLeft w:val="640"/>
          <w:marRight w:val="0"/>
          <w:marTop w:val="0"/>
          <w:marBottom w:val="0"/>
          <w:divBdr>
            <w:top w:val="none" w:sz="0" w:space="0" w:color="auto"/>
            <w:left w:val="none" w:sz="0" w:space="0" w:color="auto"/>
            <w:bottom w:val="none" w:sz="0" w:space="0" w:color="auto"/>
            <w:right w:val="none" w:sz="0" w:space="0" w:color="auto"/>
          </w:divBdr>
        </w:div>
        <w:div w:id="1236626736">
          <w:marLeft w:val="640"/>
          <w:marRight w:val="0"/>
          <w:marTop w:val="0"/>
          <w:marBottom w:val="0"/>
          <w:divBdr>
            <w:top w:val="none" w:sz="0" w:space="0" w:color="auto"/>
            <w:left w:val="none" w:sz="0" w:space="0" w:color="auto"/>
            <w:bottom w:val="none" w:sz="0" w:space="0" w:color="auto"/>
            <w:right w:val="none" w:sz="0" w:space="0" w:color="auto"/>
          </w:divBdr>
        </w:div>
        <w:div w:id="1257666168">
          <w:marLeft w:val="640"/>
          <w:marRight w:val="0"/>
          <w:marTop w:val="0"/>
          <w:marBottom w:val="0"/>
          <w:divBdr>
            <w:top w:val="none" w:sz="0" w:space="0" w:color="auto"/>
            <w:left w:val="none" w:sz="0" w:space="0" w:color="auto"/>
            <w:bottom w:val="none" w:sz="0" w:space="0" w:color="auto"/>
            <w:right w:val="none" w:sz="0" w:space="0" w:color="auto"/>
          </w:divBdr>
        </w:div>
        <w:div w:id="1273056259">
          <w:marLeft w:val="640"/>
          <w:marRight w:val="0"/>
          <w:marTop w:val="0"/>
          <w:marBottom w:val="0"/>
          <w:divBdr>
            <w:top w:val="none" w:sz="0" w:space="0" w:color="auto"/>
            <w:left w:val="none" w:sz="0" w:space="0" w:color="auto"/>
            <w:bottom w:val="none" w:sz="0" w:space="0" w:color="auto"/>
            <w:right w:val="none" w:sz="0" w:space="0" w:color="auto"/>
          </w:divBdr>
        </w:div>
        <w:div w:id="1316644583">
          <w:marLeft w:val="640"/>
          <w:marRight w:val="0"/>
          <w:marTop w:val="0"/>
          <w:marBottom w:val="0"/>
          <w:divBdr>
            <w:top w:val="none" w:sz="0" w:space="0" w:color="auto"/>
            <w:left w:val="none" w:sz="0" w:space="0" w:color="auto"/>
            <w:bottom w:val="none" w:sz="0" w:space="0" w:color="auto"/>
            <w:right w:val="none" w:sz="0" w:space="0" w:color="auto"/>
          </w:divBdr>
        </w:div>
        <w:div w:id="1386295774">
          <w:marLeft w:val="640"/>
          <w:marRight w:val="0"/>
          <w:marTop w:val="0"/>
          <w:marBottom w:val="0"/>
          <w:divBdr>
            <w:top w:val="none" w:sz="0" w:space="0" w:color="auto"/>
            <w:left w:val="none" w:sz="0" w:space="0" w:color="auto"/>
            <w:bottom w:val="none" w:sz="0" w:space="0" w:color="auto"/>
            <w:right w:val="none" w:sz="0" w:space="0" w:color="auto"/>
          </w:divBdr>
        </w:div>
        <w:div w:id="1402605867">
          <w:marLeft w:val="640"/>
          <w:marRight w:val="0"/>
          <w:marTop w:val="0"/>
          <w:marBottom w:val="0"/>
          <w:divBdr>
            <w:top w:val="none" w:sz="0" w:space="0" w:color="auto"/>
            <w:left w:val="none" w:sz="0" w:space="0" w:color="auto"/>
            <w:bottom w:val="none" w:sz="0" w:space="0" w:color="auto"/>
            <w:right w:val="none" w:sz="0" w:space="0" w:color="auto"/>
          </w:divBdr>
        </w:div>
        <w:div w:id="1404134541">
          <w:marLeft w:val="640"/>
          <w:marRight w:val="0"/>
          <w:marTop w:val="0"/>
          <w:marBottom w:val="0"/>
          <w:divBdr>
            <w:top w:val="none" w:sz="0" w:space="0" w:color="auto"/>
            <w:left w:val="none" w:sz="0" w:space="0" w:color="auto"/>
            <w:bottom w:val="none" w:sz="0" w:space="0" w:color="auto"/>
            <w:right w:val="none" w:sz="0" w:space="0" w:color="auto"/>
          </w:divBdr>
        </w:div>
        <w:div w:id="1511414144">
          <w:marLeft w:val="640"/>
          <w:marRight w:val="0"/>
          <w:marTop w:val="0"/>
          <w:marBottom w:val="0"/>
          <w:divBdr>
            <w:top w:val="none" w:sz="0" w:space="0" w:color="auto"/>
            <w:left w:val="none" w:sz="0" w:space="0" w:color="auto"/>
            <w:bottom w:val="none" w:sz="0" w:space="0" w:color="auto"/>
            <w:right w:val="none" w:sz="0" w:space="0" w:color="auto"/>
          </w:divBdr>
        </w:div>
        <w:div w:id="1555967200">
          <w:marLeft w:val="640"/>
          <w:marRight w:val="0"/>
          <w:marTop w:val="0"/>
          <w:marBottom w:val="0"/>
          <w:divBdr>
            <w:top w:val="none" w:sz="0" w:space="0" w:color="auto"/>
            <w:left w:val="none" w:sz="0" w:space="0" w:color="auto"/>
            <w:bottom w:val="none" w:sz="0" w:space="0" w:color="auto"/>
            <w:right w:val="none" w:sz="0" w:space="0" w:color="auto"/>
          </w:divBdr>
        </w:div>
        <w:div w:id="1577547781">
          <w:marLeft w:val="640"/>
          <w:marRight w:val="0"/>
          <w:marTop w:val="0"/>
          <w:marBottom w:val="0"/>
          <w:divBdr>
            <w:top w:val="none" w:sz="0" w:space="0" w:color="auto"/>
            <w:left w:val="none" w:sz="0" w:space="0" w:color="auto"/>
            <w:bottom w:val="none" w:sz="0" w:space="0" w:color="auto"/>
            <w:right w:val="none" w:sz="0" w:space="0" w:color="auto"/>
          </w:divBdr>
        </w:div>
        <w:div w:id="1582331835">
          <w:marLeft w:val="640"/>
          <w:marRight w:val="0"/>
          <w:marTop w:val="0"/>
          <w:marBottom w:val="0"/>
          <w:divBdr>
            <w:top w:val="none" w:sz="0" w:space="0" w:color="auto"/>
            <w:left w:val="none" w:sz="0" w:space="0" w:color="auto"/>
            <w:bottom w:val="none" w:sz="0" w:space="0" w:color="auto"/>
            <w:right w:val="none" w:sz="0" w:space="0" w:color="auto"/>
          </w:divBdr>
        </w:div>
        <w:div w:id="1678924033">
          <w:marLeft w:val="640"/>
          <w:marRight w:val="0"/>
          <w:marTop w:val="0"/>
          <w:marBottom w:val="0"/>
          <w:divBdr>
            <w:top w:val="none" w:sz="0" w:space="0" w:color="auto"/>
            <w:left w:val="none" w:sz="0" w:space="0" w:color="auto"/>
            <w:bottom w:val="none" w:sz="0" w:space="0" w:color="auto"/>
            <w:right w:val="none" w:sz="0" w:space="0" w:color="auto"/>
          </w:divBdr>
        </w:div>
        <w:div w:id="1681930440">
          <w:marLeft w:val="640"/>
          <w:marRight w:val="0"/>
          <w:marTop w:val="0"/>
          <w:marBottom w:val="0"/>
          <w:divBdr>
            <w:top w:val="none" w:sz="0" w:space="0" w:color="auto"/>
            <w:left w:val="none" w:sz="0" w:space="0" w:color="auto"/>
            <w:bottom w:val="none" w:sz="0" w:space="0" w:color="auto"/>
            <w:right w:val="none" w:sz="0" w:space="0" w:color="auto"/>
          </w:divBdr>
        </w:div>
        <w:div w:id="1810628985">
          <w:marLeft w:val="640"/>
          <w:marRight w:val="0"/>
          <w:marTop w:val="0"/>
          <w:marBottom w:val="0"/>
          <w:divBdr>
            <w:top w:val="none" w:sz="0" w:space="0" w:color="auto"/>
            <w:left w:val="none" w:sz="0" w:space="0" w:color="auto"/>
            <w:bottom w:val="none" w:sz="0" w:space="0" w:color="auto"/>
            <w:right w:val="none" w:sz="0" w:space="0" w:color="auto"/>
          </w:divBdr>
        </w:div>
        <w:div w:id="1826507415">
          <w:marLeft w:val="640"/>
          <w:marRight w:val="0"/>
          <w:marTop w:val="0"/>
          <w:marBottom w:val="0"/>
          <w:divBdr>
            <w:top w:val="none" w:sz="0" w:space="0" w:color="auto"/>
            <w:left w:val="none" w:sz="0" w:space="0" w:color="auto"/>
            <w:bottom w:val="none" w:sz="0" w:space="0" w:color="auto"/>
            <w:right w:val="none" w:sz="0" w:space="0" w:color="auto"/>
          </w:divBdr>
        </w:div>
        <w:div w:id="1879507025">
          <w:marLeft w:val="640"/>
          <w:marRight w:val="0"/>
          <w:marTop w:val="0"/>
          <w:marBottom w:val="0"/>
          <w:divBdr>
            <w:top w:val="none" w:sz="0" w:space="0" w:color="auto"/>
            <w:left w:val="none" w:sz="0" w:space="0" w:color="auto"/>
            <w:bottom w:val="none" w:sz="0" w:space="0" w:color="auto"/>
            <w:right w:val="none" w:sz="0" w:space="0" w:color="auto"/>
          </w:divBdr>
        </w:div>
        <w:div w:id="1968971759">
          <w:marLeft w:val="640"/>
          <w:marRight w:val="0"/>
          <w:marTop w:val="0"/>
          <w:marBottom w:val="0"/>
          <w:divBdr>
            <w:top w:val="none" w:sz="0" w:space="0" w:color="auto"/>
            <w:left w:val="none" w:sz="0" w:space="0" w:color="auto"/>
            <w:bottom w:val="none" w:sz="0" w:space="0" w:color="auto"/>
            <w:right w:val="none" w:sz="0" w:space="0" w:color="auto"/>
          </w:divBdr>
        </w:div>
        <w:div w:id="2007778141">
          <w:marLeft w:val="640"/>
          <w:marRight w:val="0"/>
          <w:marTop w:val="0"/>
          <w:marBottom w:val="0"/>
          <w:divBdr>
            <w:top w:val="none" w:sz="0" w:space="0" w:color="auto"/>
            <w:left w:val="none" w:sz="0" w:space="0" w:color="auto"/>
            <w:bottom w:val="none" w:sz="0" w:space="0" w:color="auto"/>
            <w:right w:val="none" w:sz="0" w:space="0" w:color="auto"/>
          </w:divBdr>
        </w:div>
        <w:div w:id="2043706230">
          <w:marLeft w:val="640"/>
          <w:marRight w:val="0"/>
          <w:marTop w:val="0"/>
          <w:marBottom w:val="0"/>
          <w:divBdr>
            <w:top w:val="none" w:sz="0" w:space="0" w:color="auto"/>
            <w:left w:val="none" w:sz="0" w:space="0" w:color="auto"/>
            <w:bottom w:val="none" w:sz="0" w:space="0" w:color="auto"/>
            <w:right w:val="none" w:sz="0" w:space="0" w:color="auto"/>
          </w:divBdr>
        </w:div>
        <w:div w:id="2047636284">
          <w:marLeft w:val="640"/>
          <w:marRight w:val="0"/>
          <w:marTop w:val="0"/>
          <w:marBottom w:val="0"/>
          <w:divBdr>
            <w:top w:val="none" w:sz="0" w:space="0" w:color="auto"/>
            <w:left w:val="none" w:sz="0" w:space="0" w:color="auto"/>
            <w:bottom w:val="none" w:sz="0" w:space="0" w:color="auto"/>
            <w:right w:val="none" w:sz="0" w:space="0" w:color="auto"/>
          </w:divBdr>
        </w:div>
      </w:divsChild>
    </w:div>
    <w:div w:id="605693385">
      <w:bodyDiv w:val="1"/>
      <w:marLeft w:val="0"/>
      <w:marRight w:val="0"/>
      <w:marTop w:val="0"/>
      <w:marBottom w:val="0"/>
      <w:divBdr>
        <w:top w:val="none" w:sz="0" w:space="0" w:color="auto"/>
        <w:left w:val="none" w:sz="0" w:space="0" w:color="auto"/>
        <w:bottom w:val="none" w:sz="0" w:space="0" w:color="auto"/>
        <w:right w:val="none" w:sz="0" w:space="0" w:color="auto"/>
      </w:divBdr>
      <w:divsChild>
        <w:div w:id="2897227">
          <w:marLeft w:val="640"/>
          <w:marRight w:val="0"/>
          <w:marTop w:val="0"/>
          <w:marBottom w:val="0"/>
          <w:divBdr>
            <w:top w:val="none" w:sz="0" w:space="0" w:color="auto"/>
            <w:left w:val="none" w:sz="0" w:space="0" w:color="auto"/>
            <w:bottom w:val="none" w:sz="0" w:space="0" w:color="auto"/>
            <w:right w:val="none" w:sz="0" w:space="0" w:color="auto"/>
          </w:divBdr>
        </w:div>
        <w:div w:id="132917687">
          <w:marLeft w:val="640"/>
          <w:marRight w:val="0"/>
          <w:marTop w:val="0"/>
          <w:marBottom w:val="0"/>
          <w:divBdr>
            <w:top w:val="none" w:sz="0" w:space="0" w:color="auto"/>
            <w:left w:val="none" w:sz="0" w:space="0" w:color="auto"/>
            <w:bottom w:val="none" w:sz="0" w:space="0" w:color="auto"/>
            <w:right w:val="none" w:sz="0" w:space="0" w:color="auto"/>
          </w:divBdr>
        </w:div>
        <w:div w:id="187372922">
          <w:marLeft w:val="640"/>
          <w:marRight w:val="0"/>
          <w:marTop w:val="0"/>
          <w:marBottom w:val="0"/>
          <w:divBdr>
            <w:top w:val="none" w:sz="0" w:space="0" w:color="auto"/>
            <w:left w:val="none" w:sz="0" w:space="0" w:color="auto"/>
            <w:bottom w:val="none" w:sz="0" w:space="0" w:color="auto"/>
            <w:right w:val="none" w:sz="0" w:space="0" w:color="auto"/>
          </w:divBdr>
        </w:div>
        <w:div w:id="191262411">
          <w:marLeft w:val="640"/>
          <w:marRight w:val="0"/>
          <w:marTop w:val="0"/>
          <w:marBottom w:val="0"/>
          <w:divBdr>
            <w:top w:val="none" w:sz="0" w:space="0" w:color="auto"/>
            <w:left w:val="none" w:sz="0" w:space="0" w:color="auto"/>
            <w:bottom w:val="none" w:sz="0" w:space="0" w:color="auto"/>
            <w:right w:val="none" w:sz="0" w:space="0" w:color="auto"/>
          </w:divBdr>
        </w:div>
        <w:div w:id="265622061">
          <w:marLeft w:val="640"/>
          <w:marRight w:val="0"/>
          <w:marTop w:val="0"/>
          <w:marBottom w:val="0"/>
          <w:divBdr>
            <w:top w:val="none" w:sz="0" w:space="0" w:color="auto"/>
            <w:left w:val="none" w:sz="0" w:space="0" w:color="auto"/>
            <w:bottom w:val="none" w:sz="0" w:space="0" w:color="auto"/>
            <w:right w:val="none" w:sz="0" w:space="0" w:color="auto"/>
          </w:divBdr>
        </w:div>
        <w:div w:id="332343419">
          <w:marLeft w:val="640"/>
          <w:marRight w:val="0"/>
          <w:marTop w:val="0"/>
          <w:marBottom w:val="0"/>
          <w:divBdr>
            <w:top w:val="none" w:sz="0" w:space="0" w:color="auto"/>
            <w:left w:val="none" w:sz="0" w:space="0" w:color="auto"/>
            <w:bottom w:val="none" w:sz="0" w:space="0" w:color="auto"/>
            <w:right w:val="none" w:sz="0" w:space="0" w:color="auto"/>
          </w:divBdr>
        </w:div>
        <w:div w:id="365645306">
          <w:marLeft w:val="640"/>
          <w:marRight w:val="0"/>
          <w:marTop w:val="0"/>
          <w:marBottom w:val="0"/>
          <w:divBdr>
            <w:top w:val="none" w:sz="0" w:space="0" w:color="auto"/>
            <w:left w:val="none" w:sz="0" w:space="0" w:color="auto"/>
            <w:bottom w:val="none" w:sz="0" w:space="0" w:color="auto"/>
            <w:right w:val="none" w:sz="0" w:space="0" w:color="auto"/>
          </w:divBdr>
        </w:div>
        <w:div w:id="399451246">
          <w:marLeft w:val="640"/>
          <w:marRight w:val="0"/>
          <w:marTop w:val="0"/>
          <w:marBottom w:val="0"/>
          <w:divBdr>
            <w:top w:val="none" w:sz="0" w:space="0" w:color="auto"/>
            <w:left w:val="none" w:sz="0" w:space="0" w:color="auto"/>
            <w:bottom w:val="none" w:sz="0" w:space="0" w:color="auto"/>
            <w:right w:val="none" w:sz="0" w:space="0" w:color="auto"/>
          </w:divBdr>
        </w:div>
        <w:div w:id="492797800">
          <w:marLeft w:val="640"/>
          <w:marRight w:val="0"/>
          <w:marTop w:val="0"/>
          <w:marBottom w:val="0"/>
          <w:divBdr>
            <w:top w:val="none" w:sz="0" w:space="0" w:color="auto"/>
            <w:left w:val="none" w:sz="0" w:space="0" w:color="auto"/>
            <w:bottom w:val="none" w:sz="0" w:space="0" w:color="auto"/>
            <w:right w:val="none" w:sz="0" w:space="0" w:color="auto"/>
          </w:divBdr>
        </w:div>
        <w:div w:id="645401707">
          <w:marLeft w:val="640"/>
          <w:marRight w:val="0"/>
          <w:marTop w:val="0"/>
          <w:marBottom w:val="0"/>
          <w:divBdr>
            <w:top w:val="none" w:sz="0" w:space="0" w:color="auto"/>
            <w:left w:val="none" w:sz="0" w:space="0" w:color="auto"/>
            <w:bottom w:val="none" w:sz="0" w:space="0" w:color="auto"/>
            <w:right w:val="none" w:sz="0" w:space="0" w:color="auto"/>
          </w:divBdr>
        </w:div>
        <w:div w:id="650594176">
          <w:marLeft w:val="640"/>
          <w:marRight w:val="0"/>
          <w:marTop w:val="0"/>
          <w:marBottom w:val="0"/>
          <w:divBdr>
            <w:top w:val="none" w:sz="0" w:space="0" w:color="auto"/>
            <w:left w:val="none" w:sz="0" w:space="0" w:color="auto"/>
            <w:bottom w:val="none" w:sz="0" w:space="0" w:color="auto"/>
            <w:right w:val="none" w:sz="0" w:space="0" w:color="auto"/>
          </w:divBdr>
        </w:div>
        <w:div w:id="773596372">
          <w:marLeft w:val="640"/>
          <w:marRight w:val="0"/>
          <w:marTop w:val="0"/>
          <w:marBottom w:val="0"/>
          <w:divBdr>
            <w:top w:val="none" w:sz="0" w:space="0" w:color="auto"/>
            <w:left w:val="none" w:sz="0" w:space="0" w:color="auto"/>
            <w:bottom w:val="none" w:sz="0" w:space="0" w:color="auto"/>
            <w:right w:val="none" w:sz="0" w:space="0" w:color="auto"/>
          </w:divBdr>
        </w:div>
        <w:div w:id="786197358">
          <w:marLeft w:val="640"/>
          <w:marRight w:val="0"/>
          <w:marTop w:val="0"/>
          <w:marBottom w:val="0"/>
          <w:divBdr>
            <w:top w:val="none" w:sz="0" w:space="0" w:color="auto"/>
            <w:left w:val="none" w:sz="0" w:space="0" w:color="auto"/>
            <w:bottom w:val="none" w:sz="0" w:space="0" w:color="auto"/>
            <w:right w:val="none" w:sz="0" w:space="0" w:color="auto"/>
          </w:divBdr>
        </w:div>
        <w:div w:id="800268965">
          <w:marLeft w:val="640"/>
          <w:marRight w:val="0"/>
          <w:marTop w:val="0"/>
          <w:marBottom w:val="0"/>
          <w:divBdr>
            <w:top w:val="none" w:sz="0" w:space="0" w:color="auto"/>
            <w:left w:val="none" w:sz="0" w:space="0" w:color="auto"/>
            <w:bottom w:val="none" w:sz="0" w:space="0" w:color="auto"/>
            <w:right w:val="none" w:sz="0" w:space="0" w:color="auto"/>
          </w:divBdr>
        </w:div>
        <w:div w:id="870188210">
          <w:marLeft w:val="640"/>
          <w:marRight w:val="0"/>
          <w:marTop w:val="0"/>
          <w:marBottom w:val="0"/>
          <w:divBdr>
            <w:top w:val="none" w:sz="0" w:space="0" w:color="auto"/>
            <w:left w:val="none" w:sz="0" w:space="0" w:color="auto"/>
            <w:bottom w:val="none" w:sz="0" w:space="0" w:color="auto"/>
            <w:right w:val="none" w:sz="0" w:space="0" w:color="auto"/>
          </w:divBdr>
        </w:div>
        <w:div w:id="914559282">
          <w:marLeft w:val="640"/>
          <w:marRight w:val="0"/>
          <w:marTop w:val="0"/>
          <w:marBottom w:val="0"/>
          <w:divBdr>
            <w:top w:val="none" w:sz="0" w:space="0" w:color="auto"/>
            <w:left w:val="none" w:sz="0" w:space="0" w:color="auto"/>
            <w:bottom w:val="none" w:sz="0" w:space="0" w:color="auto"/>
            <w:right w:val="none" w:sz="0" w:space="0" w:color="auto"/>
          </w:divBdr>
        </w:div>
        <w:div w:id="999890398">
          <w:marLeft w:val="640"/>
          <w:marRight w:val="0"/>
          <w:marTop w:val="0"/>
          <w:marBottom w:val="0"/>
          <w:divBdr>
            <w:top w:val="none" w:sz="0" w:space="0" w:color="auto"/>
            <w:left w:val="none" w:sz="0" w:space="0" w:color="auto"/>
            <w:bottom w:val="none" w:sz="0" w:space="0" w:color="auto"/>
            <w:right w:val="none" w:sz="0" w:space="0" w:color="auto"/>
          </w:divBdr>
        </w:div>
        <w:div w:id="1132359205">
          <w:marLeft w:val="640"/>
          <w:marRight w:val="0"/>
          <w:marTop w:val="0"/>
          <w:marBottom w:val="0"/>
          <w:divBdr>
            <w:top w:val="none" w:sz="0" w:space="0" w:color="auto"/>
            <w:left w:val="none" w:sz="0" w:space="0" w:color="auto"/>
            <w:bottom w:val="none" w:sz="0" w:space="0" w:color="auto"/>
            <w:right w:val="none" w:sz="0" w:space="0" w:color="auto"/>
          </w:divBdr>
        </w:div>
        <w:div w:id="1203009208">
          <w:marLeft w:val="640"/>
          <w:marRight w:val="0"/>
          <w:marTop w:val="0"/>
          <w:marBottom w:val="0"/>
          <w:divBdr>
            <w:top w:val="none" w:sz="0" w:space="0" w:color="auto"/>
            <w:left w:val="none" w:sz="0" w:space="0" w:color="auto"/>
            <w:bottom w:val="none" w:sz="0" w:space="0" w:color="auto"/>
            <w:right w:val="none" w:sz="0" w:space="0" w:color="auto"/>
          </w:divBdr>
        </w:div>
        <w:div w:id="1357542782">
          <w:marLeft w:val="640"/>
          <w:marRight w:val="0"/>
          <w:marTop w:val="0"/>
          <w:marBottom w:val="0"/>
          <w:divBdr>
            <w:top w:val="none" w:sz="0" w:space="0" w:color="auto"/>
            <w:left w:val="none" w:sz="0" w:space="0" w:color="auto"/>
            <w:bottom w:val="none" w:sz="0" w:space="0" w:color="auto"/>
            <w:right w:val="none" w:sz="0" w:space="0" w:color="auto"/>
          </w:divBdr>
        </w:div>
        <w:div w:id="1409502093">
          <w:marLeft w:val="640"/>
          <w:marRight w:val="0"/>
          <w:marTop w:val="0"/>
          <w:marBottom w:val="0"/>
          <w:divBdr>
            <w:top w:val="none" w:sz="0" w:space="0" w:color="auto"/>
            <w:left w:val="none" w:sz="0" w:space="0" w:color="auto"/>
            <w:bottom w:val="none" w:sz="0" w:space="0" w:color="auto"/>
            <w:right w:val="none" w:sz="0" w:space="0" w:color="auto"/>
          </w:divBdr>
        </w:div>
        <w:div w:id="1455715979">
          <w:marLeft w:val="640"/>
          <w:marRight w:val="0"/>
          <w:marTop w:val="0"/>
          <w:marBottom w:val="0"/>
          <w:divBdr>
            <w:top w:val="none" w:sz="0" w:space="0" w:color="auto"/>
            <w:left w:val="none" w:sz="0" w:space="0" w:color="auto"/>
            <w:bottom w:val="none" w:sz="0" w:space="0" w:color="auto"/>
            <w:right w:val="none" w:sz="0" w:space="0" w:color="auto"/>
          </w:divBdr>
        </w:div>
        <w:div w:id="1494952922">
          <w:marLeft w:val="640"/>
          <w:marRight w:val="0"/>
          <w:marTop w:val="0"/>
          <w:marBottom w:val="0"/>
          <w:divBdr>
            <w:top w:val="none" w:sz="0" w:space="0" w:color="auto"/>
            <w:left w:val="none" w:sz="0" w:space="0" w:color="auto"/>
            <w:bottom w:val="none" w:sz="0" w:space="0" w:color="auto"/>
            <w:right w:val="none" w:sz="0" w:space="0" w:color="auto"/>
          </w:divBdr>
        </w:div>
        <w:div w:id="1521236593">
          <w:marLeft w:val="640"/>
          <w:marRight w:val="0"/>
          <w:marTop w:val="0"/>
          <w:marBottom w:val="0"/>
          <w:divBdr>
            <w:top w:val="none" w:sz="0" w:space="0" w:color="auto"/>
            <w:left w:val="none" w:sz="0" w:space="0" w:color="auto"/>
            <w:bottom w:val="none" w:sz="0" w:space="0" w:color="auto"/>
            <w:right w:val="none" w:sz="0" w:space="0" w:color="auto"/>
          </w:divBdr>
        </w:div>
        <w:div w:id="1541045846">
          <w:marLeft w:val="640"/>
          <w:marRight w:val="0"/>
          <w:marTop w:val="0"/>
          <w:marBottom w:val="0"/>
          <w:divBdr>
            <w:top w:val="none" w:sz="0" w:space="0" w:color="auto"/>
            <w:left w:val="none" w:sz="0" w:space="0" w:color="auto"/>
            <w:bottom w:val="none" w:sz="0" w:space="0" w:color="auto"/>
            <w:right w:val="none" w:sz="0" w:space="0" w:color="auto"/>
          </w:divBdr>
        </w:div>
        <w:div w:id="1550337643">
          <w:marLeft w:val="640"/>
          <w:marRight w:val="0"/>
          <w:marTop w:val="0"/>
          <w:marBottom w:val="0"/>
          <w:divBdr>
            <w:top w:val="none" w:sz="0" w:space="0" w:color="auto"/>
            <w:left w:val="none" w:sz="0" w:space="0" w:color="auto"/>
            <w:bottom w:val="none" w:sz="0" w:space="0" w:color="auto"/>
            <w:right w:val="none" w:sz="0" w:space="0" w:color="auto"/>
          </w:divBdr>
        </w:div>
        <w:div w:id="1561091613">
          <w:marLeft w:val="640"/>
          <w:marRight w:val="0"/>
          <w:marTop w:val="0"/>
          <w:marBottom w:val="0"/>
          <w:divBdr>
            <w:top w:val="none" w:sz="0" w:space="0" w:color="auto"/>
            <w:left w:val="none" w:sz="0" w:space="0" w:color="auto"/>
            <w:bottom w:val="none" w:sz="0" w:space="0" w:color="auto"/>
            <w:right w:val="none" w:sz="0" w:space="0" w:color="auto"/>
          </w:divBdr>
        </w:div>
        <w:div w:id="1583443384">
          <w:marLeft w:val="640"/>
          <w:marRight w:val="0"/>
          <w:marTop w:val="0"/>
          <w:marBottom w:val="0"/>
          <w:divBdr>
            <w:top w:val="none" w:sz="0" w:space="0" w:color="auto"/>
            <w:left w:val="none" w:sz="0" w:space="0" w:color="auto"/>
            <w:bottom w:val="none" w:sz="0" w:space="0" w:color="auto"/>
            <w:right w:val="none" w:sz="0" w:space="0" w:color="auto"/>
          </w:divBdr>
        </w:div>
        <w:div w:id="1590625972">
          <w:marLeft w:val="640"/>
          <w:marRight w:val="0"/>
          <w:marTop w:val="0"/>
          <w:marBottom w:val="0"/>
          <w:divBdr>
            <w:top w:val="none" w:sz="0" w:space="0" w:color="auto"/>
            <w:left w:val="none" w:sz="0" w:space="0" w:color="auto"/>
            <w:bottom w:val="none" w:sz="0" w:space="0" w:color="auto"/>
            <w:right w:val="none" w:sz="0" w:space="0" w:color="auto"/>
          </w:divBdr>
        </w:div>
        <w:div w:id="1765301977">
          <w:marLeft w:val="640"/>
          <w:marRight w:val="0"/>
          <w:marTop w:val="0"/>
          <w:marBottom w:val="0"/>
          <w:divBdr>
            <w:top w:val="none" w:sz="0" w:space="0" w:color="auto"/>
            <w:left w:val="none" w:sz="0" w:space="0" w:color="auto"/>
            <w:bottom w:val="none" w:sz="0" w:space="0" w:color="auto"/>
            <w:right w:val="none" w:sz="0" w:space="0" w:color="auto"/>
          </w:divBdr>
        </w:div>
        <w:div w:id="1768773684">
          <w:marLeft w:val="640"/>
          <w:marRight w:val="0"/>
          <w:marTop w:val="0"/>
          <w:marBottom w:val="0"/>
          <w:divBdr>
            <w:top w:val="none" w:sz="0" w:space="0" w:color="auto"/>
            <w:left w:val="none" w:sz="0" w:space="0" w:color="auto"/>
            <w:bottom w:val="none" w:sz="0" w:space="0" w:color="auto"/>
            <w:right w:val="none" w:sz="0" w:space="0" w:color="auto"/>
          </w:divBdr>
        </w:div>
        <w:div w:id="1831216194">
          <w:marLeft w:val="640"/>
          <w:marRight w:val="0"/>
          <w:marTop w:val="0"/>
          <w:marBottom w:val="0"/>
          <w:divBdr>
            <w:top w:val="none" w:sz="0" w:space="0" w:color="auto"/>
            <w:left w:val="none" w:sz="0" w:space="0" w:color="auto"/>
            <w:bottom w:val="none" w:sz="0" w:space="0" w:color="auto"/>
            <w:right w:val="none" w:sz="0" w:space="0" w:color="auto"/>
          </w:divBdr>
        </w:div>
        <w:div w:id="1831940682">
          <w:marLeft w:val="640"/>
          <w:marRight w:val="0"/>
          <w:marTop w:val="0"/>
          <w:marBottom w:val="0"/>
          <w:divBdr>
            <w:top w:val="none" w:sz="0" w:space="0" w:color="auto"/>
            <w:left w:val="none" w:sz="0" w:space="0" w:color="auto"/>
            <w:bottom w:val="none" w:sz="0" w:space="0" w:color="auto"/>
            <w:right w:val="none" w:sz="0" w:space="0" w:color="auto"/>
          </w:divBdr>
        </w:div>
        <w:div w:id="1934046257">
          <w:marLeft w:val="640"/>
          <w:marRight w:val="0"/>
          <w:marTop w:val="0"/>
          <w:marBottom w:val="0"/>
          <w:divBdr>
            <w:top w:val="none" w:sz="0" w:space="0" w:color="auto"/>
            <w:left w:val="none" w:sz="0" w:space="0" w:color="auto"/>
            <w:bottom w:val="none" w:sz="0" w:space="0" w:color="auto"/>
            <w:right w:val="none" w:sz="0" w:space="0" w:color="auto"/>
          </w:divBdr>
        </w:div>
        <w:div w:id="1959407063">
          <w:marLeft w:val="640"/>
          <w:marRight w:val="0"/>
          <w:marTop w:val="0"/>
          <w:marBottom w:val="0"/>
          <w:divBdr>
            <w:top w:val="none" w:sz="0" w:space="0" w:color="auto"/>
            <w:left w:val="none" w:sz="0" w:space="0" w:color="auto"/>
            <w:bottom w:val="none" w:sz="0" w:space="0" w:color="auto"/>
            <w:right w:val="none" w:sz="0" w:space="0" w:color="auto"/>
          </w:divBdr>
        </w:div>
        <w:div w:id="1973631564">
          <w:marLeft w:val="640"/>
          <w:marRight w:val="0"/>
          <w:marTop w:val="0"/>
          <w:marBottom w:val="0"/>
          <w:divBdr>
            <w:top w:val="none" w:sz="0" w:space="0" w:color="auto"/>
            <w:left w:val="none" w:sz="0" w:space="0" w:color="auto"/>
            <w:bottom w:val="none" w:sz="0" w:space="0" w:color="auto"/>
            <w:right w:val="none" w:sz="0" w:space="0" w:color="auto"/>
          </w:divBdr>
        </w:div>
        <w:div w:id="2003393026">
          <w:marLeft w:val="640"/>
          <w:marRight w:val="0"/>
          <w:marTop w:val="0"/>
          <w:marBottom w:val="0"/>
          <w:divBdr>
            <w:top w:val="none" w:sz="0" w:space="0" w:color="auto"/>
            <w:left w:val="none" w:sz="0" w:space="0" w:color="auto"/>
            <w:bottom w:val="none" w:sz="0" w:space="0" w:color="auto"/>
            <w:right w:val="none" w:sz="0" w:space="0" w:color="auto"/>
          </w:divBdr>
        </w:div>
        <w:div w:id="2003503610">
          <w:marLeft w:val="640"/>
          <w:marRight w:val="0"/>
          <w:marTop w:val="0"/>
          <w:marBottom w:val="0"/>
          <w:divBdr>
            <w:top w:val="none" w:sz="0" w:space="0" w:color="auto"/>
            <w:left w:val="none" w:sz="0" w:space="0" w:color="auto"/>
            <w:bottom w:val="none" w:sz="0" w:space="0" w:color="auto"/>
            <w:right w:val="none" w:sz="0" w:space="0" w:color="auto"/>
          </w:divBdr>
        </w:div>
        <w:div w:id="2053772423">
          <w:marLeft w:val="640"/>
          <w:marRight w:val="0"/>
          <w:marTop w:val="0"/>
          <w:marBottom w:val="0"/>
          <w:divBdr>
            <w:top w:val="none" w:sz="0" w:space="0" w:color="auto"/>
            <w:left w:val="none" w:sz="0" w:space="0" w:color="auto"/>
            <w:bottom w:val="none" w:sz="0" w:space="0" w:color="auto"/>
            <w:right w:val="none" w:sz="0" w:space="0" w:color="auto"/>
          </w:divBdr>
        </w:div>
        <w:div w:id="2082167062">
          <w:marLeft w:val="640"/>
          <w:marRight w:val="0"/>
          <w:marTop w:val="0"/>
          <w:marBottom w:val="0"/>
          <w:divBdr>
            <w:top w:val="none" w:sz="0" w:space="0" w:color="auto"/>
            <w:left w:val="none" w:sz="0" w:space="0" w:color="auto"/>
            <w:bottom w:val="none" w:sz="0" w:space="0" w:color="auto"/>
            <w:right w:val="none" w:sz="0" w:space="0" w:color="auto"/>
          </w:divBdr>
        </w:div>
        <w:div w:id="2089843312">
          <w:marLeft w:val="640"/>
          <w:marRight w:val="0"/>
          <w:marTop w:val="0"/>
          <w:marBottom w:val="0"/>
          <w:divBdr>
            <w:top w:val="none" w:sz="0" w:space="0" w:color="auto"/>
            <w:left w:val="none" w:sz="0" w:space="0" w:color="auto"/>
            <w:bottom w:val="none" w:sz="0" w:space="0" w:color="auto"/>
            <w:right w:val="none" w:sz="0" w:space="0" w:color="auto"/>
          </w:divBdr>
        </w:div>
      </w:divsChild>
    </w:div>
    <w:div w:id="630330283">
      <w:bodyDiv w:val="1"/>
      <w:marLeft w:val="0"/>
      <w:marRight w:val="0"/>
      <w:marTop w:val="0"/>
      <w:marBottom w:val="0"/>
      <w:divBdr>
        <w:top w:val="none" w:sz="0" w:space="0" w:color="auto"/>
        <w:left w:val="none" w:sz="0" w:space="0" w:color="auto"/>
        <w:bottom w:val="none" w:sz="0" w:space="0" w:color="auto"/>
        <w:right w:val="none" w:sz="0" w:space="0" w:color="auto"/>
      </w:divBdr>
      <w:divsChild>
        <w:div w:id="103693241">
          <w:marLeft w:val="640"/>
          <w:marRight w:val="0"/>
          <w:marTop w:val="0"/>
          <w:marBottom w:val="0"/>
          <w:divBdr>
            <w:top w:val="none" w:sz="0" w:space="0" w:color="auto"/>
            <w:left w:val="none" w:sz="0" w:space="0" w:color="auto"/>
            <w:bottom w:val="none" w:sz="0" w:space="0" w:color="auto"/>
            <w:right w:val="none" w:sz="0" w:space="0" w:color="auto"/>
          </w:divBdr>
        </w:div>
        <w:div w:id="2038651360">
          <w:marLeft w:val="640"/>
          <w:marRight w:val="0"/>
          <w:marTop w:val="0"/>
          <w:marBottom w:val="0"/>
          <w:divBdr>
            <w:top w:val="none" w:sz="0" w:space="0" w:color="auto"/>
            <w:left w:val="none" w:sz="0" w:space="0" w:color="auto"/>
            <w:bottom w:val="none" w:sz="0" w:space="0" w:color="auto"/>
            <w:right w:val="none" w:sz="0" w:space="0" w:color="auto"/>
          </w:divBdr>
        </w:div>
        <w:div w:id="1787693975">
          <w:marLeft w:val="640"/>
          <w:marRight w:val="0"/>
          <w:marTop w:val="0"/>
          <w:marBottom w:val="0"/>
          <w:divBdr>
            <w:top w:val="none" w:sz="0" w:space="0" w:color="auto"/>
            <w:left w:val="none" w:sz="0" w:space="0" w:color="auto"/>
            <w:bottom w:val="none" w:sz="0" w:space="0" w:color="auto"/>
            <w:right w:val="none" w:sz="0" w:space="0" w:color="auto"/>
          </w:divBdr>
        </w:div>
        <w:div w:id="483275657">
          <w:marLeft w:val="640"/>
          <w:marRight w:val="0"/>
          <w:marTop w:val="0"/>
          <w:marBottom w:val="0"/>
          <w:divBdr>
            <w:top w:val="none" w:sz="0" w:space="0" w:color="auto"/>
            <w:left w:val="none" w:sz="0" w:space="0" w:color="auto"/>
            <w:bottom w:val="none" w:sz="0" w:space="0" w:color="auto"/>
            <w:right w:val="none" w:sz="0" w:space="0" w:color="auto"/>
          </w:divBdr>
        </w:div>
        <w:div w:id="256714724">
          <w:marLeft w:val="640"/>
          <w:marRight w:val="0"/>
          <w:marTop w:val="0"/>
          <w:marBottom w:val="0"/>
          <w:divBdr>
            <w:top w:val="none" w:sz="0" w:space="0" w:color="auto"/>
            <w:left w:val="none" w:sz="0" w:space="0" w:color="auto"/>
            <w:bottom w:val="none" w:sz="0" w:space="0" w:color="auto"/>
            <w:right w:val="none" w:sz="0" w:space="0" w:color="auto"/>
          </w:divBdr>
        </w:div>
        <w:div w:id="516820728">
          <w:marLeft w:val="640"/>
          <w:marRight w:val="0"/>
          <w:marTop w:val="0"/>
          <w:marBottom w:val="0"/>
          <w:divBdr>
            <w:top w:val="none" w:sz="0" w:space="0" w:color="auto"/>
            <w:left w:val="none" w:sz="0" w:space="0" w:color="auto"/>
            <w:bottom w:val="none" w:sz="0" w:space="0" w:color="auto"/>
            <w:right w:val="none" w:sz="0" w:space="0" w:color="auto"/>
          </w:divBdr>
        </w:div>
        <w:div w:id="202597892">
          <w:marLeft w:val="640"/>
          <w:marRight w:val="0"/>
          <w:marTop w:val="0"/>
          <w:marBottom w:val="0"/>
          <w:divBdr>
            <w:top w:val="none" w:sz="0" w:space="0" w:color="auto"/>
            <w:left w:val="none" w:sz="0" w:space="0" w:color="auto"/>
            <w:bottom w:val="none" w:sz="0" w:space="0" w:color="auto"/>
            <w:right w:val="none" w:sz="0" w:space="0" w:color="auto"/>
          </w:divBdr>
        </w:div>
        <w:div w:id="757989554">
          <w:marLeft w:val="640"/>
          <w:marRight w:val="0"/>
          <w:marTop w:val="0"/>
          <w:marBottom w:val="0"/>
          <w:divBdr>
            <w:top w:val="none" w:sz="0" w:space="0" w:color="auto"/>
            <w:left w:val="none" w:sz="0" w:space="0" w:color="auto"/>
            <w:bottom w:val="none" w:sz="0" w:space="0" w:color="auto"/>
            <w:right w:val="none" w:sz="0" w:space="0" w:color="auto"/>
          </w:divBdr>
        </w:div>
        <w:div w:id="947086270">
          <w:marLeft w:val="640"/>
          <w:marRight w:val="0"/>
          <w:marTop w:val="0"/>
          <w:marBottom w:val="0"/>
          <w:divBdr>
            <w:top w:val="none" w:sz="0" w:space="0" w:color="auto"/>
            <w:left w:val="none" w:sz="0" w:space="0" w:color="auto"/>
            <w:bottom w:val="none" w:sz="0" w:space="0" w:color="auto"/>
            <w:right w:val="none" w:sz="0" w:space="0" w:color="auto"/>
          </w:divBdr>
        </w:div>
        <w:div w:id="1380472367">
          <w:marLeft w:val="640"/>
          <w:marRight w:val="0"/>
          <w:marTop w:val="0"/>
          <w:marBottom w:val="0"/>
          <w:divBdr>
            <w:top w:val="none" w:sz="0" w:space="0" w:color="auto"/>
            <w:left w:val="none" w:sz="0" w:space="0" w:color="auto"/>
            <w:bottom w:val="none" w:sz="0" w:space="0" w:color="auto"/>
            <w:right w:val="none" w:sz="0" w:space="0" w:color="auto"/>
          </w:divBdr>
        </w:div>
        <w:div w:id="510141770">
          <w:marLeft w:val="640"/>
          <w:marRight w:val="0"/>
          <w:marTop w:val="0"/>
          <w:marBottom w:val="0"/>
          <w:divBdr>
            <w:top w:val="none" w:sz="0" w:space="0" w:color="auto"/>
            <w:left w:val="none" w:sz="0" w:space="0" w:color="auto"/>
            <w:bottom w:val="none" w:sz="0" w:space="0" w:color="auto"/>
            <w:right w:val="none" w:sz="0" w:space="0" w:color="auto"/>
          </w:divBdr>
        </w:div>
        <w:div w:id="746994013">
          <w:marLeft w:val="640"/>
          <w:marRight w:val="0"/>
          <w:marTop w:val="0"/>
          <w:marBottom w:val="0"/>
          <w:divBdr>
            <w:top w:val="none" w:sz="0" w:space="0" w:color="auto"/>
            <w:left w:val="none" w:sz="0" w:space="0" w:color="auto"/>
            <w:bottom w:val="none" w:sz="0" w:space="0" w:color="auto"/>
            <w:right w:val="none" w:sz="0" w:space="0" w:color="auto"/>
          </w:divBdr>
        </w:div>
        <w:div w:id="936140529">
          <w:marLeft w:val="640"/>
          <w:marRight w:val="0"/>
          <w:marTop w:val="0"/>
          <w:marBottom w:val="0"/>
          <w:divBdr>
            <w:top w:val="none" w:sz="0" w:space="0" w:color="auto"/>
            <w:left w:val="none" w:sz="0" w:space="0" w:color="auto"/>
            <w:bottom w:val="none" w:sz="0" w:space="0" w:color="auto"/>
            <w:right w:val="none" w:sz="0" w:space="0" w:color="auto"/>
          </w:divBdr>
        </w:div>
        <w:div w:id="1072891913">
          <w:marLeft w:val="640"/>
          <w:marRight w:val="0"/>
          <w:marTop w:val="0"/>
          <w:marBottom w:val="0"/>
          <w:divBdr>
            <w:top w:val="none" w:sz="0" w:space="0" w:color="auto"/>
            <w:left w:val="none" w:sz="0" w:space="0" w:color="auto"/>
            <w:bottom w:val="none" w:sz="0" w:space="0" w:color="auto"/>
            <w:right w:val="none" w:sz="0" w:space="0" w:color="auto"/>
          </w:divBdr>
        </w:div>
        <w:div w:id="1107313935">
          <w:marLeft w:val="640"/>
          <w:marRight w:val="0"/>
          <w:marTop w:val="0"/>
          <w:marBottom w:val="0"/>
          <w:divBdr>
            <w:top w:val="none" w:sz="0" w:space="0" w:color="auto"/>
            <w:left w:val="none" w:sz="0" w:space="0" w:color="auto"/>
            <w:bottom w:val="none" w:sz="0" w:space="0" w:color="auto"/>
            <w:right w:val="none" w:sz="0" w:space="0" w:color="auto"/>
          </w:divBdr>
        </w:div>
        <w:div w:id="1978218407">
          <w:marLeft w:val="640"/>
          <w:marRight w:val="0"/>
          <w:marTop w:val="0"/>
          <w:marBottom w:val="0"/>
          <w:divBdr>
            <w:top w:val="none" w:sz="0" w:space="0" w:color="auto"/>
            <w:left w:val="none" w:sz="0" w:space="0" w:color="auto"/>
            <w:bottom w:val="none" w:sz="0" w:space="0" w:color="auto"/>
            <w:right w:val="none" w:sz="0" w:space="0" w:color="auto"/>
          </w:divBdr>
        </w:div>
        <w:div w:id="827326590">
          <w:marLeft w:val="640"/>
          <w:marRight w:val="0"/>
          <w:marTop w:val="0"/>
          <w:marBottom w:val="0"/>
          <w:divBdr>
            <w:top w:val="none" w:sz="0" w:space="0" w:color="auto"/>
            <w:left w:val="none" w:sz="0" w:space="0" w:color="auto"/>
            <w:bottom w:val="none" w:sz="0" w:space="0" w:color="auto"/>
            <w:right w:val="none" w:sz="0" w:space="0" w:color="auto"/>
          </w:divBdr>
        </w:div>
        <w:div w:id="357706918">
          <w:marLeft w:val="640"/>
          <w:marRight w:val="0"/>
          <w:marTop w:val="0"/>
          <w:marBottom w:val="0"/>
          <w:divBdr>
            <w:top w:val="none" w:sz="0" w:space="0" w:color="auto"/>
            <w:left w:val="none" w:sz="0" w:space="0" w:color="auto"/>
            <w:bottom w:val="none" w:sz="0" w:space="0" w:color="auto"/>
            <w:right w:val="none" w:sz="0" w:space="0" w:color="auto"/>
          </w:divBdr>
        </w:div>
        <w:div w:id="1928685841">
          <w:marLeft w:val="640"/>
          <w:marRight w:val="0"/>
          <w:marTop w:val="0"/>
          <w:marBottom w:val="0"/>
          <w:divBdr>
            <w:top w:val="none" w:sz="0" w:space="0" w:color="auto"/>
            <w:left w:val="none" w:sz="0" w:space="0" w:color="auto"/>
            <w:bottom w:val="none" w:sz="0" w:space="0" w:color="auto"/>
            <w:right w:val="none" w:sz="0" w:space="0" w:color="auto"/>
          </w:divBdr>
        </w:div>
        <w:div w:id="127406948">
          <w:marLeft w:val="640"/>
          <w:marRight w:val="0"/>
          <w:marTop w:val="0"/>
          <w:marBottom w:val="0"/>
          <w:divBdr>
            <w:top w:val="none" w:sz="0" w:space="0" w:color="auto"/>
            <w:left w:val="none" w:sz="0" w:space="0" w:color="auto"/>
            <w:bottom w:val="none" w:sz="0" w:space="0" w:color="auto"/>
            <w:right w:val="none" w:sz="0" w:space="0" w:color="auto"/>
          </w:divBdr>
        </w:div>
        <w:div w:id="1848128881">
          <w:marLeft w:val="640"/>
          <w:marRight w:val="0"/>
          <w:marTop w:val="0"/>
          <w:marBottom w:val="0"/>
          <w:divBdr>
            <w:top w:val="none" w:sz="0" w:space="0" w:color="auto"/>
            <w:left w:val="none" w:sz="0" w:space="0" w:color="auto"/>
            <w:bottom w:val="none" w:sz="0" w:space="0" w:color="auto"/>
            <w:right w:val="none" w:sz="0" w:space="0" w:color="auto"/>
          </w:divBdr>
        </w:div>
        <w:div w:id="112869528">
          <w:marLeft w:val="640"/>
          <w:marRight w:val="0"/>
          <w:marTop w:val="0"/>
          <w:marBottom w:val="0"/>
          <w:divBdr>
            <w:top w:val="none" w:sz="0" w:space="0" w:color="auto"/>
            <w:left w:val="none" w:sz="0" w:space="0" w:color="auto"/>
            <w:bottom w:val="none" w:sz="0" w:space="0" w:color="auto"/>
            <w:right w:val="none" w:sz="0" w:space="0" w:color="auto"/>
          </w:divBdr>
        </w:div>
        <w:div w:id="114719393">
          <w:marLeft w:val="640"/>
          <w:marRight w:val="0"/>
          <w:marTop w:val="0"/>
          <w:marBottom w:val="0"/>
          <w:divBdr>
            <w:top w:val="none" w:sz="0" w:space="0" w:color="auto"/>
            <w:left w:val="none" w:sz="0" w:space="0" w:color="auto"/>
            <w:bottom w:val="none" w:sz="0" w:space="0" w:color="auto"/>
            <w:right w:val="none" w:sz="0" w:space="0" w:color="auto"/>
          </w:divBdr>
        </w:div>
        <w:div w:id="1424840166">
          <w:marLeft w:val="640"/>
          <w:marRight w:val="0"/>
          <w:marTop w:val="0"/>
          <w:marBottom w:val="0"/>
          <w:divBdr>
            <w:top w:val="none" w:sz="0" w:space="0" w:color="auto"/>
            <w:left w:val="none" w:sz="0" w:space="0" w:color="auto"/>
            <w:bottom w:val="none" w:sz="0" w:space="0" w:color="auto"/>
            <w:right w:val="none" w:sz="0" w:space="0" w:color="auto"/>
          </w:divBdr>
        </w:div>
        <w:div w:id="1220704014">
          <w:marLeft w:val="640"/>
          <w:marRight w:val="0"/>
          <w:marTop w:val="0"/>
          <w:marBottom w:val="0"/>
          <w:divBdr>
            <w:top w:val="none" w:sz="0" w:space="0" w:color="auto"/>
            <w:left w:val="none" w:sz="0" w:space="0" w:color="auto"/>
            <w:bottom w:val="none" w:sz="0" w:space="0" w:color="auto"/>
            <w:right w:val="none" w:sz="0" w:space="0" w:color="auto"/>
          </w:divBdr>
        </w:div>
        <w:div w:id="2137677550">
          <w:marLeft w:val="640"/>
          <w:marRight w:val="0"/>
          <w:marTop w:val="0"/>
          <w:marBottom w:val="0"/>
          <w:divBdr>
            <w:top w:val="none" w:sz="0" w:space="0" w:color="auto"/>
            <w:left w:val="none" w:sz="0" w:space="0" w:color="auto"/>
            <w:bottom w:val="none" w:sz="0" w:space="0" w:color="auto"/>
            <w:right w:val="none" w:sz="0" w:space="0" w:color="auto"/>
          </w:divBdr>
        </w:div>
        <w:div w:id="741175720">
          <w:marLeft w:val="640"/>
          <w:marRight w:val="0"/>
          <w:marTop w:val="0"/>
          <w:marBottom w:val="0"/>
          <w:divBdr>
            <w:top w:val="none" w:sz="0" w:space="0" w:color="auto"/>
            <w:left w:val="none" w:sz="0" w:space="0" w:color="auto"/>
            <w:bottom w:val="none" w:sz="0" w:space="0" w:color="auto"/>
            <w:right w:val="none" w:sz="0" w:space="0" w:color="auto"/>
          </w:divBdr>
        </w:div>
        <w:div w:id="1361083879">
          <w:marLeft w:val="640"/>
          <w:marRight w:val="0"/>
          <w:marTop w:val="0"/>
          <w:marBottom w:val="0"/>
          <w:divBdr>
            <w:top w:val="none" w:sz="0" w:space="0" w:color="auto"/>
            <w:left w:val="none" w:sz="0" w:space="0" w:color="auto"/>
            <w:bottom w:val="none" w:sz="0" w:space="0" w:color="auto"/>
            <w:right w:val="none" w:sz="0" w:space="0" w:color="auto"/>
          </w:divBdr>
        </w:div>
        <w:div w:id="454910316">
          <w:marLeft w:val="640"/>
          <w:marRight w:val="0"/>
          <w:marTop w:val="0"/>
          <w:marBottom w:val="0"/>
          <w:divBdr>
            <w:top w:val="none" w:sz="0" w:space="0" w:color="auto"/>
            <w:left w:val="none" w:sz="0" w:space="0" w:color="auto"/>
            <w:bottom w:val="none" w:sz="0" w:space="0" w:color="auto"/>
            <w:right w:val="none" w:sz="0" w:space="0" w:color="auto"/>
          </w:divBdr>
        </w:div>
        <w:div w:id="596451886">
          <w:marLeft w:val="640"/>
          <w:marRight w:val="0"/>
          <w:marTop w:val="0"/>
          <w:marBottom w:val="0"/>
          <w:divBdr>
            <w:top w:val="none" w:sz="0" w:space="0" w:color="auto"/>
            <w:left w:val="none" w:sz="0" w:space="0" w:color="auto"/>
            <w:bottom w:val="none" w:sz="0" w:space="0" w:color="auto"/>
            <w:right w:val="none" w:sz="0" w:space="0" w:color="auto"/>
          </w:divBdr>
        </w:div>
        <w:div w:id="1161198616">
          <w:marLeft w:val="640"/>
          <w:marRight w:val="0"/>
          <w:marTop w:val="0"/>
          <w:marBottom w:val="0"/>
          <w:divBdr>
            <w:top w:val="none" w:sz="0" w:space="0" w:color="auto"/>
            <w:left w:val="none" w:sz="0" w:space="0" w:color="auto"/>
            <w:bottom w:val="none" w:sz="0" w:space="0" w:color="auto"/>
            <w:right w:val="none" w:sz="0" w:space="0" w:color="auto"/>
          </w:divBdr>
        </w:div>
        <w:div w:id="2037776849">
          <w:marLeft w:val="640"/>
          <w:marRight w:val="0"/>
          <w:marTop w:val="0"/>
          <w:marBottom w:val="0"/>
          <w:divBdr>
            <w:top w:val="none" w:sz="0" w:space="0" w:color="auto"/>
            <w:left w:val="none" w:sz="0" w:space="0" w:color="auto"/>
            <w:bottom w:val="none" w:sz="0" w:space="0" w:color="auto"/>
            <w:right w:val="none" w:sz="0" w:space="0" w:color="auto"/>
          </w:divBdr>
        </w:div>
        <w:div w:id="1467354645">
          <w:marLeft w:val="640"/>
          <w:marRight w:val="0"/>
          <w:marTop w:val="0"/>
          <w:marBottom w:val="0"/>
          <w:divBdr>
            <w:top w:val="none" w:sz="0" w:space="0" w:color="auto"/>
            <w:left w:val="none" w:sz="0" w:space="0" w:color="auto"/>
            <w:bottom w:val="none" w:sz="0" w:space="0" w:color="auto"/>
            <w:right w:val="none" w:sz="0" w:space="0" w:color="auto"/>
          </w:divBdr>
        </w:div>
        <w:div w:id="697587822">
          <w:marLeft w:val="640"/>
          <w:marRight w:val="0"/>
          <w:marTop w:val="0"/>
          <w:marBottom w:val="0"/>
          <w:divBdr>
            <w:top w:val="none" w:sz="0" w:space="0" w:color="auto"/>
            <w:left w:val="none" w:sz="0" w:space="0" w:color="auto"/>
            <w:bottom w:val="none" w:sz="0" w:space="0" w:color="auto"/>
            <w:right w:val="none" w:sz="0" w:space="0" w:color="auto"/>
          </w:divBdr>
        </w:div>
        <w:div w:id="72245229">
          <w:marLeft w:val="640"/>
          <w:marRight w:val="0"/>
          <w:marTop w:val="0"/>
          <w:marBottom w:val="0"/>
          <w:divBdr>
            <w:top w:val="none" w:sz="0" w:space="0" w:color="auto"/>
            <w:left w:val="none" w:sz="0" w:space="0" w:color="auto"/>
            <w:bottom w:val="none" w:sz="0" w:space="0" w:color="auto"/>
            <w:right w:val="none" w:sz="0" w:space="0" w:color="auto"/>
          </w:divBdr>
        </w:div>
        <w:div w:id="650017967">
          <w:marLeft w:val="640"/>
          <w:marRight w:val="0"/>
          <w:marTop w:val="0"/>
          <w:marBottom w:val="0"/>
          <w:divBdr>
            <w:top w:val="none" w:sz="0" w:space="0" w:color="auto"/>
            <w:left w:val="none" w:sz="0" w:space="0" w:color="auto"/>
            <w:bottom w:val="none" w:sz="0" w:space="0" w:color="auto"/>
            <w:right w:val="none" w:sz="0" w:space="0" w:color="auto"/>
          </w:divBdr>
        </w:div>
        <w:div w:id="1665283041">
          <w:marLeft w:val="640"/>
          <w:marRight w:val="0"/>
          <w:marTop w:val="0"/>
          <w:marBottom w:val="0"/>
          <w:divBdr>
            <w:top w:val="none" w:sz="0" w:space="0" w:color="auto"/>
            <w:left w:val="none" w:sz="0" w:space="0" w:color="auto"/>
            <w:bottom w:val="none" w:sz="0" w:space="0" w:color="auto"/>
            <w:right w:val="none" w:sz="0" w:space="0" w:color="auto"/>
          </w:divBdr>
        </w:div>
        <w:div w:id="1654217342">
          <w:marLeft w:val="640"/>
          <w:marRight w:val="0"/>
          <w:marTop w:val="0"/>
          <w:marBottom w:val="0"/>
          <w:divBdr>
            <w:top w:val="none" w:sz="0" w:space="0" w:color="auto"/>
            <w:left w:val="none" w:sz="0" w:space="0" w:color="auto"/>
            <w:bottom w:val="none" w:sz="0" w:space="0" w:color="auto"/>
            <w:right w:val="none" w:sz="0" w:space="0" w:color="auto"/>
          </w:divBdr>
        </w:div>
        <w:div w:id="894049458">
          <w:marLeft w:val="640"/>
          <w:marRight w:val="0"/>
          <w:marTop w:val="0"/>
          <w:marBottom w:val="0"/>
          <w:divBdr>
            <w:top w:val="none" w:sz="0" w:space="0" w:color="auto"/>
            <w:left w:val="none" w:sz="0" w:space="0" w:color="auto"/>
            <w:bottom w:val="none" w:sz="0" w:space="0" w:color="auto"/>
            <w:right w:val="none" w:sz="0" w:space="0" w:color="auto"/>
          </w:divBdr>
        </w:div>
        <w:div w:id="28343868">
          <w:marLeft w:val="640"/>
          <w:marRight w:val="0"/>
          <w:marTop w:val="0"/>
          <w:marBottom w:val="0"/>
          <w:divBdr>
            <w:top w:val="none" w:sz="0" w:space="0" w:color="auto"/>
            <w:left w:val="none" w:sz="0" w:space="0" w:color="auto"/>
            <w:bottom w:val="none" w:sz="0" w:space="0" w:color="auto"/>
            <w:right w:val="none" w:sz="0" w:space="0" w:color="auto"/>
          </w:divBdr>
        </w:div>
        <w:div w:id="117190963">
          <w:marLeft w:val="640"/>
          <w:marRight w:val="0"/>
          <w:marTop w:val="0"/>
          <w:marBottom w:val="0"/>
          <w:divBdr>
            <w:top w:val="none" w:sz="0" w:space="0" w:color="auto"/>
            <w:left w:val="none" w:sz="0" w:space="0" w:color="auto"/>
            <w:bottom w:val="none" w:sz="0" w:space="0" w:color="auto"/>
            <w:right w:val="none" w:sz="0" w:space="0" w:color="auto"/>
          </w:divBdr>
        </w:div>
        <w:div w:id="1035696246">
          <w:marLeft w:val="640"/>
          <w:marRight w:val="0"/>
          <w:marTop w:val="0"/>
          <w:marBottom w:val="0"/>
          <w:divBdr>
            <w:top w:val="none" w:sz="0" w:space="0" w:color="auto"/>
            <w:left w:val="none" w:sz="0" w:space="0" w:color="auto"/>
            <w:bottom w:val="none" w:sz="0" w:space="0" w:color="auto"/>
            <w:right w:val="none" w:sz="0" w:space="0" w:color="auto"/>
          </w:divBdr>
        </w:div>
        <w:div w:id="2009940270">
          <w:marLeft w:val="640"/>
          <w:marRight w:val="0"/>
          <w:marTop w:val="0"/>
          <w:marBottom w:val="0"/>
          <w:divBdr>
            <w:top w:val="none" w:sz="0" w:space="0" w:color="auto"/>
            <w:left w:val="none" w:sz="0" w:space="0" w:color="auto"/>
            <w:bottom w:val="none" w:sz="0" w:space="0" w:color="auto"/>
            <w:right w:val="none" w:sz="0" w:space="0" w:color="auto"/>
          </w:divBdr>
        </w:div>
        <w:div w:id="1603955028">
          <w:marLeft w:val="640"/>
          <w:marRight w:val="0"/>
          <w:marTop w:val="0"/>
          <w:marBottom w:val="0"/>
          <w:divBdr>
            <w:top w:val="none" w:sz="0" w:space="0" w:color="auto"/>
            <w:left w:val="none" w:sz="0" w:space="0" w:color="auto"/>
            <w:bottom w:val="none" w:sz="0" w:space="0" w:color="auto"/>
            <w:right w:val="none" w:sz="0" w:space="0" w:color="auto"/>
          </w:divBdr>
        </w:div>
        <w:div w:id="1513370402">
          <w:marLeft w:val="640"/>
          <w:marRight w:val="0"/>
          <w:marTop w:val="0"/>
          <w:marBottom w:val="0"/>
          <w:divBdr>
            <w:top w:val="none" w:sz="0" w:space="0" w:color="auto"/>
            <w:left w:val="none" w:sz="0" w:space="0" w:color="auto"/>
            <w:bottom w:val="none" w:sz="0" w:space="0" w:color="auto"/>
            <w:right w:val="none" w:sz="0" w:space="0" w:color="auto"/>
          </w:divBdr>
        </w:div>
        <w:div w:id="1529563739">
          <w:marLeft w:val="640"/>
          <w:marRight w:val="0"/>
          <w:marTop w:val="0"/>
          <w:marBottom w:val="0"/>
          <w:divBdr>
            <w:top w:val="none" w:sz="0" w:space="0" w:color="auto"/>
            <w:left w:val="none" w:sz="0" w:space="0" w:color="auto"/>
            <w:bottom w:val="none" w:sz="0" w:space="0" w:color="auto"/>
            <w:right w:val="none" w:sz="0" w:space="0" w:color="auto"/>
          </w:divBdr>
        </w:div>
        <w:div w:id="1720858050">
          <w:marLeft w:val="640"/>
          <w:marRight w:val="0"/>
          <w:marTop w:val="0"/>
          <w:marBottom w:val="0"/>
          <w:divBdr>
            <w:top w:val="none" w:sz="0" w:space="0" w:color="auto"/>
            <w:left w:val="none" w:sz="0" w:space="0" w:color="auto"/>
            <w:bottom w:val="none" w:sz="0" w:space="0" w:color="auto"/>
            <w:right w:val="none" w:sz="0" w:space="0" w:color="auto"/>
          </w:divBdr>
        </w:div>
        <w:div w:id="142628733">
          <w:marLeft w:val="640"/>
          <w:marRight w:val="0"/>
          <w:marTop w:val="0"/>
          <w:marBottom w:val="0"/>
          <w:divBdr>
            <w:top w:val="none" w:sz="0" w:space="0" w:color="auto"/>
            <w:left w:val="none" w:sz="0" w:space="0" w:color="auto"/>
            <w:bottom w:val="none" w:sz="0" w:space="0" w:color="auto"/>
            <w:right w:val="none" w:sz="0" w:space="0" w:color="auto"/>
          </w:divBdr>
        </w:div>
        <w:div w:id="274094846">
          <w:marLeft w:val="640"/>
          <w:marRight w:val="0"/>
          <w:marTop w:val="0"/>
          <w:marBottom w:val="0"/>
          <w:divBdr>
            <w:top w:val="none" w:sz="0" w:space="0" w:color="auto"/>
            <w:left w:val="none" w:sz="0" w:space="0" w:color="auto"/>
            <w:bottom w:val="none" w:sz="0" w:space="0" w:color="auto"/>
            <w:right w:val="none" w:sz="0" w:space="0" w:color="auto"/>
          </w:divBdr>
        </w:div>
        <w:div w:id="332953798">
          <w:marLeft w:val="640"/>
          <w:marRight w:val="0"/>
          <w:marTop w:val="0"/>
          <w:marBottom w:val="0"/>
          <w:divBdr>
            <w:top w:val="none" w:sz="0" w:space="0" w:color="auto"/>
            <w:left w:val="none" w:sz="0" w:space="0" w:color="auto"/>
            <w:bottom w:val="none" w:sz="0" w:space="0" w:color="auto"/>
            <w:right w:val="none" w:sz="0" w:space="0" w:color="auto"/>
          </w:divBdr>
        </w:div>
        <w:div w:id="1217929324">
          <w:marLeft w:val="640"/>
          <w:marRight w:val="0"/>
          <w:marTop w:val="0"/>
          <w:marBottom w:val="0"/>
          <w:divBdr>
            <w:top w:val="none" w:sz="0" w:space="0" w:color="auto"/>
            <w:left w:val="none" w:sz="0" w:space="0" w:color="auto"/>
            <w:bottom w:val="none" w:sz="0" w:space="0" w:color="auto"/>
            <w:right w:val="none" w:sz="0" w:space="0" w:color="auto"/>
          </w:divBdr>
        </w:div>
        <w:div w:id="1405180137">
          <w:marLeft w:val="640"/>
          <w:marRight w:val="0"/>
          <w:marTop w:val="0"/>
          <w:marBottom w:val="0"/>
          <w:divBdr>
            <w:top w:val="none" w:sz="0" w:space="0" w:color="auto"/>
            <w:left w:val="none" w:sz="0" w:space="0" w:color="auto"/>
            <w:bottom w:val="none" w:sz="0" w:space="0" w:color="auto"/>
            <w:right w:val="none" w:sz="0" w:space="0" w:color="auto"/>
          </w:divBdr>
        </w:div>
        <w:div w:id="750200862">
          <w:marLeft w:val="640"/>
          <w:marRight w:val="0"/>
          <w:marTop w:val="0"/>
          <w:marBottom w:val="0"/>
          <w:divBdr>
            <w:top w:val="none" w:sz="0" w:space="0" w:color="auto"/>
            <w:left w:val="none" w:sz="0" w:space="0" w:color="auto"/>
            <w:bottom w:val="none" w:sz="0" w:space="0" w:color="auto"/>
            <w:right w:val="none" w:sz="0" w:space="0" w:color="auto"/>
          </w:divBdr>
        </w:div>
        <w:div w:id="1488202962">
          <w:marLeft w:val="640"/>
          <w:marRight w:val="0"/>
          <w:marTop w:val="0"/>
          <w:marBottom w:val="0"/>
          <w:divBdr>
            <w:top w:val="none" w:sz="0" w:space="0" w:color="auto"/>
            <w:left w:val="none" w:sz="0" w:space="0" w:color="auto"/>
            <w:bottom w:val="none" w:sz="0" w:space="0" w:color="auto"/>
            <w:right w:val="none" w:sz="0" w:space="0" w:color="auto"/>
          </w:divBdr>
        </w:div>
      </w:divsChild>
    </w:div>
    <w:div w:id="649792728">
      <w:bodyDiv w:val="1"/>
      <w:marLeft w:val="0"/>
      <w:marRight w:val="0"/>
      <w:marTop w:val="0"/>
      <w:marBottom w:val="0"/>
      <w:divBdr>
        <w:top w:val="none" w:sz="0" w:space="0" w:color="auto"/>
        <w:left w:val="none" w:sz="0" w:space="0" w:color="auto"/>
        <w:bottom w:val="none" w:sz="0" w:space="0" w:color="auto"/>
        <w:right w:val="none" w:sz="0" w:space="0" w:color="auto"/>
      </w:divBdr>
    </w:div>
    <w:div w:id="651065595">
      <w:bodyDiv w:val="1"/>
      <w:marLeft w:val="0"/>
      <w:marRight w:val="0"/>
      <w:marTop w:val="0"/>
      <w:marBottom w:val="0"/>
      <w:divBdr>
        <w:top w:val="none" w:sz="0" w:space="0" w:color="auto"/>
        <w:left w:val="none" w:sz="0" w:space="0" w:color="auto"/>
        <w:bottom w:val="none" w:sz="0" w:space="0" w:color="auto"/>
        <w:right w:val="none" w:sz="0" w:space="0" w:color="auto"/>
      </w:divBdr>
      <w:divsChild>
        <w:div w:id="1828326088">
          <w:marLeft w:val="640"/>
          <w:marRight w:val="0"/>
          <w:marTop w:val="0"/>
          <w:marBottom w:val="0"/>
          <w:divBdr>
            <w:top w:val="none" w:sz="0" w:space="0" w:color="auto"/>
            <w:left w:val="none" w:sz="0" w:space="0" w:color="auto"/>
            <w:bottom w:val="none" w:sz="0" w:space="0" w:color="auto"/>
            <w:right w:val="none" w:sz="0" w:space="0" w:color="auto"/>
          </w:divBdr>
        </w:div>
        <w:div w:id="286551903">
          <w:marLeft w:val="640"/>
          <w:marRight w:val="0"/>
          <w:marTop w:val="0"/>
          <w:marBottom w:val="0"/>
          <w:divBdr>
            <w:top w:val="none" w:sz="0" w:space="0" w:color="auto"/>
            <w:left w:val="none" w:sz="0" w:space="0" w:color="auto"/>
            <w:bottom w:val="none" w:sz="0" w:space="0" w:color="auto"/>
            <w:right w:val="none" w:sz="0" w:space="0" w:color="auto"/>
          </w:divBdr>
        </w:div>
        <w:div w:id="1450853752">
          <w:marLeft w:val="640"/>
          <w:marRight w:val="0"/>
          <w:marTop w:val="0"/>
          <w:marBottom w:val="0"/>
          <w:divBdr>
            <w:top w:val="none" w:sz="0" w:space="0" w:color="auto"/>
            <w:left w:val="none" w:sz="0" w:space="0" w:color="auto"/>
            <w:bottom w:val="none" w:sz="0" w:space="0" w:color="auto"/>
            <w:right w:val="none" w:sz="0" w:space="0" w:color="auto"/>
          </w:divBdr>
        </w:div>
        <w:div w:id="659846167">
          <w:marLeft w:val="640"/>
          <w:marRight w:val="0"/>
          <w:marTop w:val="0"/>
          <w:marBottom w:val="0"/>
          <w:divBdr>
            <w:top w:val="none" w:sz="0" w:space="0" w:color="auto"/>
            <w:left w:val="none" w:sz="0" w:space="0" w:color="auto"/>
            <w:bottom w:val="none" w:sz="0" w:space="0" w:color="auto"/>
            <w:right w:val="none" w:sz="0" w:space="0" w:color="auto"/>
          </w:divBdr>
        </w:div>
        <w:div w:id="81340981">
          <w:marLeft w:val="640"/>
          <w:marRight w:val="0"/>
          <w:marTop w:val="0"/>
          <w:marBottom w:val="0"/>
          <w:divBdr>
            <w:top w:val="none" w:sz="0" w:space="0" w:color="auto"/>
            <w:left w:val="none" w:sz="0" w:space="0" w:color="auto"/>
            <w:bottom w:val="none" w:sz="0" w:space="0" w:color="auto"/>
            <w:right w:val="none" w:sz="0" w:space="0" w:color="auto"/>
          </w:divBdr>
        </w:div>
        <w:div w:id="913125973">
          <w:marLeft w:val="640"/>
          <w:marRight w:val="0"/>
          <w:marTop w:val="0"/>
          <w:marBottom w:val="0"/>
          <w:divBdr>
            <w:top w:val="none" w:sz="0" w:space="0" w:color="auto"/>
            <w:left w:val="none" w:sz="0" w:space="0" w:color="auto"/>
            <w:bottom w:val="none" w:sz="0" w:space="0" w:color="auto"/>
            <w:right w:val="none" w:sz="0" w:space="0" w:color="auto"/>
          </w:divBdr>
        </w:div>
        <w:div w:id="2022777624">
          <w:marLeft w:val="640"/>
          <w:marRight w:val="0"/>
          <w:marTop w:val="0"/>
          <w:marBottom w:val="0"/>
          <w:divBdr>
            <w:top w:val="none" w:sz="0" w:space="0" w:color="auto"/>
            <w:left w:val="none" w:sz="0" w:space="0" w:color="auto"/>
            <w:bottom w:val="none" w:sz="0" w:space="0" w:color="auto"/>
            <w:right w:val="none" w:sz="0" w:space="0" w:color="auto"/>
          </w:divBdr>
        </w:div>
        <w:div w:id="29385325">
          <w:marLeft w:val="640"/>
          <w:marRight w:val="0"/>
          <w:marTop w:val="0"/>
          <w:marBottom w:val="0"/>
          <w:divBdr>
            <w:top w:val="none" w:sz="0" w:space="0" w:color="auto"/>
            <w:left w:val="none" w:sz="0" w:space="0" w:color="auto"/>
            <w:bottom w:val="none" w:sz="0" w:space="0" w:color="auto"/>
            <w:right w:val="none" w:sz="0" w:space="0" w:color="auto"/>
          </w:divBdr>
        </w:div>
        <w:div w:id="1706716183">
          <w:marLeft w:val="640"/>
          <w:marRight w:val="0"/>
          <w:marTop w:val="0"/>
          <w:marBottom w:val="0"/>
          <w:divBdr>
            <w:top w:val="none" w:sz="0" w:space="0" w:color="auto"/>
            <w:left w:val="none" w:sz="0" w:space="0" w:color="auto"/>
            <w:bottom w:val="none" w:sz="0" w:space="0" w:color="auto"/>
            <w:right w:val="none" w:sz="0" w:space="0" w:color="auto"/>
          </w:divBdr>
        </w:div>
        <w:div w:id="264506167">
          <w:marLeft w:val="640"/>
          <w:marRight w:val="0"/>
          <w:marTop w:val="0"/>
          <w:marBottom w:val="0"/>
          <w:divBdr>
            <w:top w:val="none" w:sz="0" w:space="0" w:color="auto"/>
            <w:left w:val="none" w:sz="0" w:space="0" w:color="auto"/>
            <w:bottom w:val="none" w:sz="0" w:space="0" w:color="auto"/>
            <w:right w:val="none" w:sz="0" w:space="0" w:color="auto"/>
          </w:divBdr>
        </w:div>
        <w:div w:id="808790747">
          <w:marLeft w:val="640"/>
          <w:marRight w:val="0"/>
          <w:marTop w:val="0"/>
          <w:marBottom w:val="0"/>
          <w:divBdr>
            <w:top w:val="none" w:sz="0" w:space="0" w:color="auto"/>
            <w:left w:val="none" w:sz="0" w:space="0" w:color="auto"/>
            <w:bottom w:val="none" w:sz="0" w:space="0" w:color="auto"/>
            <w:right w:val="none" w:sz="0" w:space="0" w:color="auto"/>
          </w:divBdr>
        </w:div>
        <w:div w:id="1862817460">
          <w:marLeft w:val="640"/>
          <w:marRight w:val="0"/>
          <w:marTop w:val="0"/>
          <w:marBottom w:val="0"/>
          <w:divBdr>
            <w:top w:val="none" w:sz="0" w:space="0" w:color="auto"/>
            <w:left w:val="none" w:sz="0" w:space="0" w:color="auto"/>
            <w:bottom w:val="none" w:sz="0" w:space="0" w:color="auto"/>
            <w:right w:val="none" w:sz="0" w:space="0" w:color="auto"/>
          </w:divBdr>
        </w:div>
        <w:div w:id="2077316426">
          <w:marLeft w:val="640"/>
          <w:marRight w:val="0"/>
          <w:marTop w:val="0"/>
          <w:marBottom w:val="0"/>
          <w:divBdr>
            <w:top w:val="none" w:sz="0" w:space="0" w:color="auto"/>
            <w:left w:val="none" w:sz="0" w:space="0" w:color="auto"/>
            <w:bottom w:val="none" w:sz="0" w:space="0" w:color="auto"/>
            <w:right w:val="none" w:sz="0" w:space="0" w:color="auto"/>
          </w:divBdr>
        </w:div>
        <w:div w:id="405419382">
          <w:marLeft w:val="640"/>
          <w:marRight w:val="0"/>
          <w:marTop w:val="0"/>
          <w:marBottom w:val="0"/>
          <w:divBdr>
            <w:top w:val="none" w:sz="0" w:space="0" w:color="auto"/>
            <w:left w:val="none" w:sz="0" w:space="0" w:color="auto"/>
            <w:bottom w:val="none" w:sz="0" w:space="0" w:color="auto"/>
            <w:right w:val="none" w:sz="0" w:space="0" w:color="auto"/>
          </w:divBdr>
        </w:div>
        <w:div w:id="334303983">
          <w:marLeft w:val="640"/>
          <w:marRight w:val="0"/>
          <w:marTop w:val="0"/>
          <w:marBottom w:val="0"/>
          <w:divBdr>
            <w:top w:val="none" w:sz="0" w:space="0" w:color="auto"/>
            <w:left w:val="none" w:sz="0" w:space="0" w:color="auto"/>
            <w:bottom w:val="none" w:sz="0" w:space="0" w:color="auto"/>
            <w:right w:val="none" w:sz="0" w:space="0" w:color="auto"/>
          </w:divBdr>
        </w:div>
        <w:div w:id="1079060898">
          <w:marLeft w:val="640"/>
          <w:marRight w:val="0"/>
          <w:marTop w:val="0"/>
          <w:marBottom w:val="0"/>
          <w:divBdr>
            <w:top w:val="none" w:sz="0" w:space="0" w:color="auto"/>
            <w:left w:val="none" w:sz="0" w:space="0" w:color="auto"/>
            <w:bottom w:val="none" w:sz="0" w:space="0" w:color="auto"/>
            <w:right w:val="none" w:sz="0" w:space="0" w:color="auto"/>
          </w:divBdr>
        </w:div>
        <w:div w:id="293214529">
          <w:marLeft w:val="640"/>
          <w:marRight w:val="0"/>
          <w:marTop w:val="0"/>
          <w:marBottom w:val="0"/>
          <w:divBdr>
            <w:top w:val="none" w:sz="0" w:space="0" w:color="auto"/>
            <w:left w:val="none" w:sz="0" w:space="0" w:color="auto"/>
            <w:bottom w:val="none" w:sz="0" w:space="0" w:color="auto"/>
            <w:right w:val="none" w:sz="0" w:space="0" w:color="auto"/>
          </w:divBdr>
        </w:div>
        <w:div w:id="1326742243">
          <w:marLeft w:val="640"/>
          <w:marRight w:val="0"/>
          <w:marTop w:val="0"/>
          <w:marBottom w:val="0"/>
          <w:divBdr>
            <w:top w:val="none" w:sz="0" w:space="0" w:color="auto"/>
            <w:left w:val="none" w:sz="0" w:space="0" w:color="auto"/>
            <w:bottom w:val="none" w:sz="0" w:space="0" w:color="auto"/>
            <w:right w:val="none" w:sz="0" w:space="0" w:color="auto"/>
          </w:divBdr>
        </w:div>
        <w:div w:id="12850880">
          <w:marLeft w:val="640"/>
          <w:marRight w:val="0"/>
          <w:marTop w:val="0"/>
          <w:marBottom w:val="0"/>
          <w:divBdr>
            <w:top w:val="none" w:sz="0" w:space="0" w:color="auto"/>
            <w:left w:val="none" w:sz="0" w:space="0" w:color="auto"/>
            <w:bottom w:val="none" w:sz="0" w:space="0" w:color="auto"/>
            <w:right w:val="none" w:sz="0" w:space="0" w:color="auto"/>
          </w:divBdr>
        </w:div>
        <w:div w:id="1565872718">
          <w:marLeft w:val="640"/>
          <w:marRight w:val="0"/>
          <w:marTop w:val="0"/>
          <w:marBottom w:val="0"/>
          <w:divBdr>
            <w:top w:val="none" w:sz="0" w:space="0" w:color="auto"/>
            <w:left w:val="none" w:sz="0" w:space="0" w:color="auto"/>
            <w:bottom w:val="none" w:sz="0" w:space="0" w:color="auto"/>
            <w:right w:val="none" w:sz="0" w:space="0" w:color="auto"/>
          </w:divBdr>
        </w:div>
        <w:div w:id="2067489696">
          <w:marLeft w:val="640"/>
          <w:marRight w:val="0"/>
          <w:marTop w:val="0"/>
          <w:marBottom w:val="0"/>
          <w:divBdr>
            <w:top w:val="none" w:sz="0" w:space="0" w:color="auto"/>
            <w:left w:val="none" w:sz="0" w:space="0" w:color="auto"/>
            <w:bottom w:val="none" w:sz="0" w:space="0" w:color="auto"/>
            <w:right w:val="none" w:sz="0" w:space="0" w:color="auto"/>
          </w:divBdr>
        </w:div>
        <w:div w:id="737435857">
          <w:marLeft w:val="640"/>
          <w:marRight w:val="0"/>
          <w:marTop w:val="0"/>
          <w:marBottom w:val="0"/>
          <w:divBdr>
            <w:top w:val="none" w:sz="0" w:space="0" w:color="auto"/>
            <w:left w:val="none" w:sz="0" w:space="0" w:color="auto"/>
            <w:bottom w:val="none" w:sz="0" w:space="0" w:color="auto"/>
            <w:right w:val="none" w:sz="0" w:space="0" w:color="auto"/>
          </w:divBdr>
        </w:div>
        <w:div w:id="1751778414">
          <w:marLeft w:val="640"/>
          <w:marRight w:val="0"/>
          <w:marTop w:val="0"/>
          <w:marBottom w:val="0"/>
          <w:divBdr>
            <w:top w:val="none" w:sz="0" w:space="0" w:color="auto"/>
            <w:left w:val="none" w:sz="0" w:space="0" w:color="auto"/>
            <w:bottom w:val="none" w:sz="0" w:space="0" w:color="auto"/>
            <w:right w:val="none" w:sz="0" w:space="0" w:color="auto"/>
          </w:divBdr>
        </w:div>
        <w:div w:id="1824538008">
          <w:marLeft w:val="640"/>
          <w:marRight w:val="0"/>
          <w:marTop w:val="0"/>
          <w:marBottom w:val="0"/>
          <w:divBdr>
            <w:top w:val="none" w:sz="0" w:space="0" w:color="auto"/>
            <w:left w:val="none" w:sz="0" w:space="0" w:color="auto"/>
            <w:bottom w:val="none" w:sz="0" w:space="0" w:color="auto"/>
            <w:right w:val="none" w:sz="0" w:space="0" w:color="auto"/>
          </w:divBdr>
        </w:div>
        <w:div w:id="1612128832">
          <w:marLeft w:val="640"/>
          <w:marRight w:val="0"/>
          <w:marTop w:val="0"/>
          <w:marBottom w:val="0"/>
          <w:divBdr>
            <w:top w:val="none" w:sz="0" w:space="0" w:color="auto"/>
            <w:left w:val="none" w:sz="0" w:space="0" w:color="auto"/>
            <w:bottom w:val="none" w:sz="0" w:space="0" w:color="auto"/>
            <w:right w:val="none" w:sz="0" w:space="0" w:color="auto"/>
          </w:divBdr>
        </w:div>
        <w:div w:id="1701709115">
          <w:marLeft w:val="640"/>
          <w:marRight w:val="0"/>
          <w:marTop w:val="0"/>
          <w:marBottom w:val="0"/>
          <w:divBdr>
            <w:top w:val="none" w:sz="0" w:space="0" w:color="auto"/>
            <w:left w:val="none" w:sz="0" w:space="0" w:color="auto"/>
            <w:bottom w:val="none" w:sz="0" w:space="0" w:color="auto"/>
            <w:right w:val="none" w:sz="0" w:space="0" w:color="auto"/>
          </w:divBdr>
        </w:div>
        <w:div w:id="1065757816">
          <w:marLeft w:val="640"/>
          <w:marRight w:val="0"/>
          <w:marTop w:val="0"/>
          <w:marBottom w:val="0"/>
          <w:divBdr>
            <w:top w:val="none" w:sz="0" w:space="0" w:color="auto"/>
            <w:left w:val="none" w:sz="0" w:space="0" w:color="auto"/>
            <w:bottom w:val="none" w:sz="0" w:space="0" w:color="auto"/>
            <w:right w:val="none" w:sz="0" w:space="0" w:color="auto"/>
          </w:divBdr>
        </w:div>
        <w:div w:id="2005010613">
          <w:marLeft w:val="640"/>
          <w:marRight w:val="0"/>
          <w:marTop w:val="0"/>
          <w:marBottom w:val="0"/>
          <w:divBdr>
            <w:top w:val="none" w:sz="0" w:space="0" w:color="auto"/>
            <w:left w:val="none" w:sz="0" w:space="0" w:color="auto"/>
            <w:bottom w:val="none" w:sz="0" w:space="0" w:color="auto"/>
            <w:right w:val="none" w:sz="0" w:space="0" w:color="auto"/>
          </w:divBdr>
        </w:div>
        <w:div w:id="1130636611">
          <w:marLeft w:val="640"/>
          <w:marRight w:val="0"/>
          <w:marTop w:val="0"/>
          <w:marBottom w:val="0"/>
          <w:divBdr>
            <w:top w:val="none" w:sz="0" w:space="0" w:color="auto"/>
            <w:left w:val="none" w:sz="0" w:space="0" w:color="auto"/>
            <w:bottom w:val="none" w:sz="0" w:space="0" w:color="auto"/>
            <w:right w:val="none" w:sz="0" w:space="0" w:color="auto"/>
          </w:divBdr>
        </w:div>
        <w:div w:id="1627615656">
          <w:marLeft w:val="640"/>
          <w:marRight w:val="0"/>
          <w:marTop w:val="0"/>
          <w:marBottom w:val="0"/>
          <w:divBdr>
            <w:top w:val="none" w:sz="0" w:space="0" w:color="auto"/>
            <w:left w:val="none" w:sz="0" w:space="0" w:color="auto"/>
            <w:bottom w:val="none" w:sz="0" w:space="0" w:color="auto"/>
            <w:right w:val="none" w:sz="0" w:space="0" w:color="auto"/>
          </w:divBdr>
        </w:div>
        <w:div w:id="764304732">
          <w:marLeft w:val="640"/>
          <w:marRight w:val="0"/>
          <w:marTop w:val="0"/>
          <w:marBottom w:val="0"/>
          <w:divBdr>
            <w:top w:val="none" w:sz="0" w:space="0" w:color="auto"/>
            <w:left w:val="none" w:sz="0" w:space="0" w:color="auto"/>
            <w:bottom w:val="none" w:sz="0" w:space="0" w:color="auto"/>
            <w:right w:val="none" w:sz="0" w:space="0" w:color="auto"/>
          </w:divBdr>
        </w:div>
        <w:div w:id="1808669675">
          <w:marLeft w:val="640"/>
          <w:marRight w:val="0"/>
          <w:marTop w:val="0"/>
          <w:marBottom w:val="0"/>
          <w:divBdr>
            <w:top w:val="none" w:sz="0" w:space="0" w:color="auto"/>
            <w:left w:val="none" w:sz="0" w:space="0" w:color="auto"/>
            <w:bottom w:val="none" w:sz="0" w:space="0" w:color="auto"/>
            <w:right w:val="none" w:sz="0" w:space="0" w:color="auto"/>
          </w:divBdr>
        </w:div>
        <w:div w:id="197208999">
          <w:marLeft w:val="640"/>
          <w:marRight w:val="0"/>
          <w:marTop w:val="0"/>
          <w:marBottom w:val="0"/>
          <w:divBdr>
            <w:top w:val="none" w:sz="0" w:space="0" w:color="auto"/>
            <w:left w:val="none" w:sz="0" w:space="0" w:color="auto"/>
            <w:bottom w:val="none" w:sz="0" w:space="0" w:color="auto"/>
            <w:right w:val="none" w:sz="0" w:space="0" w:color="auto"/>
          </w:divBdr>
        </w:div>
        <w:div w:id="908462117">
          <w:marLeft w:val="640"/>
          <w:marRight w:val="0"/>
          <w:marTop w:val="0"/>
          <w:marBottom w:val="0"/>
          <w:divBdr>
            <w:top w:val="none" w:sz="0" w:space="0" w:color="auto"/>
            <w:left w:val="none" w:sz="0" w:space="0" w:color="auto"/>
            <w:bottom w:val="none" w:sz="0" w:space="0" w:color="auto"/>
            <w:right w:val="none" w:sz="0" w:space="0" w:color="auto"/>
          </w:divBdr>
        </w:div>
        <w:div w:id="499588464">
          <w:marLeft w:val="640"/>
          <w:marRight w:val="0"/>
          <w:marTop w:val="0"/>
          <w:marBottom w:val="0"/>
          <w:divBdr>
            <w:top w:val="none" w:sz="0" w:space="0" w:color="auto"/>
            <w:left w:val="none" w:sz="0" w:space="0" w:color="auto"/>
            <w:bottom w:val="none" w:sz="0" w:space="0" w:color="auto"/>
            <w:right w:val="none" w:sz="0" w:space="0" w:color="auto"/>
          </w:divBdr>
        </w:div>
        <w:div w:id="409355226">
          <w:marLeft w:val="640"/>
          <w:marRight w:val="0"/>
          <w:marTop w:val="0"/>
          <w:marBottom w:val="0"/>
          <w:divBdr>
            <w:top w:val="none" w:sz="0" w:space="0" w:color="auto"/>
            <w:left w:val="none" w:sz="0" w:space="0" w:color="auto"/>
            <w:bottom w:val="none" w:sz="0" w:space="0" w:color="auto"/>
            <w:right w:val="none" w:sz="0" w:space="0" w:color="auto"/>
          </w:divBdr>
        </w:div>
        <w:div w:id="469134055">
          <w:marLeft w:val="640"/>
          <w:marRight w:val="0"/>
          <w:marTop w:val="0"/>
          <w:marBottom w:val="0"/>
          <w:divBdr>
            <w:top w:val="none" w:sz="0" w:space="0" w:color="auto"/>
            <w:left w:val="none" w:sz="0" w:space="0" w:color="auto"/>
            <w:bottom w:val="none" w:sz="0" w:space="0" w:color="auto"/>
            <w:right w:val="none" w:sz="0" w:space="0" w:color="auto"/>
          </w:divBdr>
        </w:div>
        <w:div w:id="539324152">
          <w:marLeft w:val="640"/>
          <w:marRight w:val="0"/>
          <w:marTop w:val="0"/>
          <w:marBottom w:val="0"/>
          <w:divBdr>
            <w:top w:val="none" w:sz="0" w:space="0" w:color="auto"/>
            <w:left w:val="none" w:sz="0" w:space="0" w:color="auto"/>
            <w:bottom w:val="none" w:sz="0" w:space="0" w:color="auto"/>
            <w:right w:val="none" w:sz="0" w:space="0" w:color="auto"/>
          </w:divBdr>
        </w:div>
        <w:div w:id="62140380">
          <w:marLeft w:val="640"/>
          <w:marRight w:val="0"/>
          <w:marTop w:val="0"/>
          <w:marBottom w:val="0"/>
          <w:divBdr>
            <w:top w:val="none" w:sz="0" w:space="0" w:color="auto"/>
            <w:left w:val="none" w:sz="0" w:space="0" w:color="auto"/>
            <w:bottom w:val="none" w:sz="0" w:space="0" w:color="auto"/>
            <w:right w:val="none" w:sz="0" w:space="0" w:color="auto"/>
          </w:divBdr>
        </w:div>
        <w:div w:id="1195389526">
          <w:marLeft w:val="640"/>
          <w:marRight w:val="0"/>
          <w:marTop w:val="0"/>
          <w:marBottom w:val="0"/>
          <w:divBdr>
            <w:top w:val="none" w:sz="0" w:space="0" w:color="auto"/>
            <w:left w:val="none" w:sz="0" w:space="0" w:color="auto"/>
            <w:bottom w:val="none" w:sz="0" w:space="0" w:color="auto"/>
            <w:right w:val="none" w:sz="0" w:space="0" w:color="auto"/>
          </w:divBdr>
        </w:div>
        <w:div w:id="1155027725">
          <w:marLeft w:val="640"/>
          <w:marRight w:val="0"/>
          <w:marTop w:val="0"/>
          <w:marBottom w:val="0"/>
          <w:divBdr>
            <w:top w:val="none" w:sz="0" w:space="0" w:color="auto"/>
            <w:left w:val="none" w:sz="0" w:space="0" w:color="auto"/>
            <w:bottom w:val="none" w:sz="0" w:space="0" w:color="auto"/>
            <w:right w:val="none" w:sz="0" w:space="0" w:color="auto"/>
          </w:divBdr>
        </w:div>
        <w:div w:id="2053266307">
          <w:marLeft w:val="640"/>
          <w:marRight w:val="0"/>
          <w:marTop w:val="0"/>
          <w:marBottom w:val="0"/>
          <w:divBdr>
            <w:top w:val="none" w:sz="0" w:space="0" w:color="auto"/>
            <w:left w:val="none" w:sz="0" w:space="0" w:color="auto"/>
            <w:bottom w:val="none" w:sz="0" w:space="0" w:color="auto"/>
            <w:right w:val="none" w:sz="0" w:space="0" w:color="auto"/>
          </w:divBdr>
        </w:div>
        <w:div w:id="528614841">
          <w:marLeft w:val="640"/>
          <w:marRight w:val="0"/>
          <w:marTop w:val="0"/>
          <w:marBottom w:val="0"/>
          <w:divBdr>
            <w:top w:val="none" w:sz="0" w:space="0" w:color="auto"/>
            <w:left w:val="none" w:sz="0" w:space="0" w:color="auto"/>
            <w:bottom w:val="none" w:sz="0" w:space="0" w:color="auto"/>
            <w:right w:val="none" w:sz="0" w:space="0" w:color="auto"/>
          </w:divBdr>
        </w:div>
        <w:div w:id="371424275">
          <w:marLeft w:val="640"/>
          <w:marRight w:val="0"/>
          <w:marTop w:val="0"/>
          <w:marBottom w:val="0"/>
          <w:divBdr>
            <w:top w:val="none" w:sz="0" w:space="0" w:color="auto"/>
            <w:left w:val="none" w:sz="0" w:space="0" w:color="auto"/>
            <w:bottom w:val="none" w:sz="0" w:space="0" w:color="auto"/>
            <w:right w:val="none" w:sz="0" w:space="0" w:color="auto"/>
          </w:divBdr>
        </w:div>
        <w:div w:id="1570993230">
          <w:marLeft w:val="640"/>
          <w:marRight w:val="0"/>
          <w:marTop w:val="0"/>
          <w:marBottom w:val="0"/>
          <w:divBdr>
            <w:top w:val="none" w:sz="0" w:space="0" w:color="auto"/>
            <w:left w:val="none" w:sz="0" w:space="0" w:color="auto"/>
            <w:bottom w:val="none" w:sz="0" w:space="0" w:color="auto"/>
            <w:right w:val="none" w:sz="0" w:space="0" w:color="auto"/>
          </w:divBdr>
        </w:div>
        <w:div w:id="597713336">
          <w:marLeft w:val="640"/>
          <w:marRight w:val="0"/>
          <w:marTop w:val="0"/>
          <w:marBottom w:val="0"/>
          <w:divBdr>
            <w:top w:val="none" w:sz="0" w:space="0" w:color="auto"/>
            <w:left w:val="none" w:sz="0" w:space="0" w:color="auto"/>
            <w:bottom w:val="none" w:sz="0" w:space="0" w:color="auto"/>
            <w:right w:val="none" w:sz="0" w:space="0" w:color="auto"/>
          </w:divBdr>
        </w:div>
        <w:div w:id="158693886">
          <w:marLeft w:val="640"/>
          <w:marRight w:val="0"/>
          <w:marTop w:val="0"/>
          <w:marBottom w:val="0"/>
          <w:divBdr>
            <w:top w:val="none" w:sz="0" w:space="0" w:color="auto"/>
            <w:left w:val="none" w:sz="0" w:space="0" w:color="auto"/>
            <w:bottom w:val="none" w:sz="0" w:space="0" w:color="auto"/>
            <w:right w:val="none" w:sz="0" w:space="0" w:color="auto"/>
          </w:divBdr>
        </w:div>
        <w:div w:id="2041778593">
          <w:marLeft w:val="640"/>
          <w:marRight w:val="0"/>
          <w:marTop w:val="0"/>
          <w:marBottom w:val="0"/>
          <w:divBdr>
            <w:top w:val="none" w:sz="0" w:space="0" w:color="auto"/>
            <w:left w:val="none" w:sz="0" w:space="0" w:color="auto"/>
            <w:bottom w:val="none" w:sz="0" w:space="0" w:color="auto"/>
            <w:right w:val="none" w:sz="0" w:space="0" w:color="auto"/>
          </w:divBdr>
        </w:div>
        <w:div w:id="292515971">
          <w:marLeft w:val="640"/>
          <w:marRight w:val="0"/>
          <w:marTop w:val="0"/>
          <w:marBottom w:val="0"/>
          <w:divBdr>
            <w:top w:val="none" w:sz="0" w:space="0" w:color="auto"/>
            <w:left w:val="none" w:sz="0" w:space="0" w:color="auto"/>
            <w:bottom w:val="none" w:sz="0" w:space="0" w:color="auto"/>
            <w:right w:val="none" w:sz="0" w:space="0" w:color="auto"/>
          </w:divBdr>
        </w:div>
        <w:div w:id="1578399928">
          <w:marLeft w:val="640"/>
          <w:marRight w:val="0"/>
          <w:marTop w:val="0"/>
          <w:marBottom w:val="0"/>
          <w:divBdr>
            <w:top w:val="none" w:sz="0" w:space="0" w:color="auto"/>
            <w:left w:val="none" w:sz="0" w:space="0" w:color="auto"/>
            <w:bottom w:val="none" w:sz="0" w:space="0" w:color="auto"/>
            <w:right w:val="none" w:sz="0" w:space="0" w:color="auto"/>
          </w:divBdr>
        </w:div>
        <w:div w:id="285695641">
          <w:marLeft w:val="640"/>
          <w:marRight w:val="0"/>
          <w:marTop w:val="0"/>
          <w:marBottom w:val="0"/>
          <w:divBdr>
            <w:top w:val="none" w:sz="0" w:space="0" w:color="auto"/>
            <w:left w:val="none" w:sz="0" w:space="0" w:color="auto"/>
            <w:bottom w:val="none" w:sz="0" w:space="0" w:color="auto"/>
            <w:right w:val="none" w:sz="0" w:space="0" w:color="auto"/>
          </w:divBdr>
        </w:div>
        <w:div w:id="620764982">
          <w:marLeft w:val="640"/>
          <w:marRight w:val="0"/>
          <w:marTop w:val="0"/>
          <w:marBottom w:val="0"/>
          <w:divBdr>
            <w:top w:val="none" w:sz="0" w:space="0" w:color="auto"/>
            <w:left w:val="none" w:sz="0" w:space="0" w:color="auto"/>
            <w:bottom w:val="none" w:sz="0" w:space="0" w:color="auto"/>
            <w:right w:val="none" w:sz="0" w:space="0" w:color="auto"/>
          </w:divBdr>
        </w:div>
        <w:div w:id="590286212">
          <w:marLeft w:val="640"/>
          <w:marRight w:val="0"/>
          <w:marTop w:val="0"/>
          <w:marBottom w:val="0"/>
          <w:divBdr>
            <w:top w:val="none" w:sz="0" w:space="0" w:color="auto"/>
            <w:left w:val="none" w:sz="0" w:space="0" w:color="auto"/>
            <w:bottom w:val="none" w:sz="0" w:space="0" w:color="auto"/>
            <w:right w:val="none" w:sz="0" w:space="0" w:color="auto"/>
          </w:divBdr>
        </w:div>
        <w:div w:id="1594700285">
          <w:marLeft w:val="640"/>
          <w:marRight w:val="0"/>
          <w:marTop w:val="0"/>
          <w:marBottom w:val="0"/>
          <w:divBdr>
            <w:top w:val="none" w:sz="0" w:space="0" w:color="auto"/>
            <w:left w:val="none" w:sz="0" w:space="0" w:color="auto"/>
            <w:bottom w:val="none" w:sz="0" w:space="0" w:color="auto"/>
            <w:right w:val="none" w:sz="0" w:space="0" w:color="auto"/>
          </w:divBdr>
        </w:div>
        <w:div w:id="1097671169">
          <w:marLeft w:val="640"/>
          <w:marRight w:val="0"/>
          <w:marTop w:val="0"/>
          <w:marBottom w:val="0"/>
          <w:divBdr>
            <w:top w:val="none" w:sz="0" w:space="0" w:color="auto"/>
            <w:left w:val="none" w:sz="0" w:space="0" w:color="auto"/>
            <w:bottom w:val="none" w:sz="0" w:space="0" w:color="auto"/>
            <w:right w:val="none" w:sz="0" w:space="0" w:color="auto"/>
          </w:divBdr>
        </w:div>
        <w:div w:id="743145245">
          <w:marLeft w:val="640"/>
          <w:marRight w:val="0"/>
          <w:marTop w:val="0"/>
          <w:marBottom w:val="0"/>
          <w:divBdr>
            <w:top w:val="none" w:sz="0" w:space="0" w:color="auto"/>
            <w:left w:val="none" w:sz="0" w:space="0" w:color="auto"/>
            <w:bottom w:val="none" w:sz="0" w:space="0" w:color="auto"/>
            <w:right w:val="none" w:sz="0" w:space="0" w:color="auto"/>
          </w:divBdr>
        </w:div>
      </w:divsChild>
    </w:div>
    <w:div w:id="658851044">
      <w:bodyDiv w:val="1"/>
      <w:marLeft w:val="0"/>
      <w:marRight w:val="0"/>
      <w:marTop w:val="0"/>
      <w:marBottom w:val="0"/>
      <w:divBdr>
        <w:top w:val="none" w:sz="0" w:space="0" w:color="auto"/>
        <w:left w:val="none" w:sz="0" w:space="0" w:color="auto"/>
        <w:bottom w:val="none" w:sz="0" w:space="0" w:color="auto"/>
        <w:right w:val="none" w:sz="0" w:space="0" w:color="auto"/>
      </w:divBdr>
      <w:divsChild>
        <w:div w:id="75246724">
          <w:marLeft w:val="640"/>
          <w:marRight w:val="0"/>
          <w:marTop w:val="0"/>
          <w:marBottom w:val="0"/>
          <w:divBdr>
            <w:top w:val="none" w:sz="0" w:space="0" w:color="auto"/>
            <w:left w:val="none" w:sz="0" w:space="0" w:color="auto"/>
            <w:bottom w:val="none" w:sz="0" w:space="0" w:color="auto"/>
            <w:right w:val="none" w:sz="0" w:space="0" w:color="auto"/>
          </w:divBdr>
        </w:div>
        <w:div w:id="1746488518">
          <w:marLeft w:val="640"/>
          <w:marRight w:val="0"/>
          <w:marTop w:val="0"/>
          <w:marBottom w:val="0"/>
          <w:divBdr>
            <w:top w:val="none" w:sz="0" w:space="0" w:color="auto"/>
            <w:left w:val="none" w:sz="0" w:space="0" w:color="auto"/>
            <w:bottom w:val="none" w:sz="0" w:space="0" w:color="auto"/>
            <w:right w:val="none" w:sz="0" w:space="0" w:color="auto"/>
          </w:divBdr>
        </w:div>
        <w:div w:id="73943069">
          <w:marLeft w:val="640"/>
          <w:marRight w:val="0"/>
          <w:marTop w:val="0"/>
          <w:marBottom w:val="0"/>
          <w:divBdr>
            <w:top w:val="none" w:sz="0" w:space="0" w:color="auto"/>
            <w:left w:val="none" w:sz="0" w:space="0" w:color="auto"/>
            <w:bottom w:val="none" w:sz="0" w:space="0" w:color="auto"/>
            <w:right w:val="none" w:sz="0" w:space="0" w:color="auto"/>
          </w:divBdr>
        </w:div>
        <w:div w:id="1114980009">
          <w:marLeft w:val="640"/>
          <w:marRight w:val="0"/>
          <w:marTop w:val="0"/>
          <w:marBottom w:val="0"/>
          <w:divBdr>
            <w:top w:val="none" w:sz="0" w:space="0" w:color="auto"/>
            <w:left w:val="none" w:sz="0" w:space="0" w:color="auto"/>
            <w:bottom w:val="none" w:sz="0" w:space="0" w:color="auto"/>
            <w:right w:val="none" w:sz="0" w:space="0" w:color="auto"/>
          </w:divBdr>
        </w:div>
        <w:div w:id="672027630">
          <w:marLeft w:val="640"/>
          <w:marRight w:val="0"/>
          <w:marTop w:val="0"/>
          <w:marBottom w:val="0"/>
          <w:divBdr>
            <w:top w:val="none" w:sz="0" w:space="0" w:color="auto"/>
            <w:left w:val="none" w:sz="0" w:space="0" w:color="auto"/>
            <w:bottom w:val="none" w:sz="0" w:space="0" w:color="auto"/>
            <w:right w:val="none" w:sz="0" w:space="0" w:color="auto"/>
          </w:divBdr>
        </w:div>
        <w:div w:id="977951459">
          <w:marLeft w:val="640"/>
          <w:marRight w:val="0"/>
          <w:marTop w:val="0"/>
          <w:marBottom w:val="0"/>
          <w:divBdr>
            <w:top w:val="none" w:sz="0" w:space="0" w:color="auto"/>
            <w:left w:val="none" w:sz="0" w:space="0" w:color="auto"/>
            <w:bottom w:val="none" w:sz="0" w:space="0" w:color="auto"/>
            <w:right w:val="none" w:sz="0" w:space="0" w:color="auto"/>
          </w:divBdr>
        </w:div>
        <w:div w:id="1631858171">
          <w:marLeft w:val="640"/>
          <w:marRight w:val="0"/>
          <w:marTop w:val="0"/>
          <w:marBottom w:val="0"/>
          <w:divBdr>
            <w:top w:val="none" w:sz="0" w:space="0" w:color="auto"/>
            <w:left w:val="none" w:sz="0" w:space="0" w:color="auto"/>
            <w:bottom w:val="none" w:sz="0" w:space="0" w:color="auto"/>
            <w:right w:val="none" w:sz="0" w:space="0" w:color="auto"/>
          </w:divBdr>
        </w:div>
        <w:div w:id="128406723">
          <w:marLeft w:val="640"/>
          <w:marRight w:val="0"/>
          <w:marTop w:val="0"/>
          <w:marBottom w:val="0"/>
          <w:divBdr>
            <w:top w:val="none" w:sz="0" w:space="0" w:color="auto"/>
            <w:left w:val="none" w:sz="0" w:space="0" w:color="auto"/>
            <w:bottom w:val="none" w:sz="0" w:space="0" w:color="auto"/>
            <w:right w:val="none" w:sz="0" w:space="0" w:color="auto"/>
          </w:divBdr>
        </w:div>
        <w:div w:id="208536856">
          <w:marLeft w:val="640"/>
          <w:marRight w:val="0"/>
          <w:marTop w:val="0"/>
          <w:marBottom w:val="0"/>
          <w:divBdr>
            <w:top w:val="none" w:sz="0" w:space="0" w:color="auto"/>
            <w:left w:val="none" w:sz="0" w:space="0" w:color="auto"/>
            <w:bottom w:val="none" w:sz="0" w:space="0" w:color="auto"/>
            <w:right w:val="none" w:sz="0" w:space="0" w:color="auto"/>
          </w:divBdr>
        </w:div>
        <w:div w:id="2005627116">
          <w:marLeft w:val="640"/>
          <w:marRight w:val="0"/>
          <w:marTop w:val="0"/>
          <w:marBottom w:val="0"/>
          <w:divBdr>
            <w:top w:val="none" w:sz="0" w:space="0" w:color="auto"/>
            <w:left w:val="none" w:sz="0" w:space="0" w:color="auto"/>
            <w:bottom w:val="none" w:sz="0" w:space="0" w:color="auto"/>
            <w:right w:val="none" w:sz="0" w:space="0" w:color="auto"/>
          </w:divBdr>
        </w:div>
        <w:div w:id="639192474">
          <w:marLeft w:val="640"/>
          <w:marRight w:val="0"/>
          <w:marTop w:val="0"/>
          <w:marBottom w:val="0"/>
          <w:divBdr>
            <w:top w:val="none" w:sz="0" w:space="0" w:color="auto"/>
            <w:left w:val="none" w:sz="0" w:space="0" w:color="auto"/>
            <w:bottom w:val="none" w:sz="0" w:space="0" w:color="auto"/>
            <w:right w:val="none" w:sz="0" w:space="0" w:color="auto"/>
          </w:divBdr>
        </w:div>
        <w:div w:id="188495190">
          <w:marLeft w:val="640"/>
          <w:marRight w:val="0"/>
          <w:marTop w:val="0"/>
          <w:marBottom w:val="0"/>
          <w:divBdr>
            <w:top w:val="none" w:sz="0" w:space="0" w:color="auto"/>
            <w:left w:val="none" w:sz="0" w:space="0" w:color="auto"/>
            <w:bottom w:val="none" w:sz="0" w:space="0" w:color="auto"/>
            <w:right w:val="none" w:sz="0" w:space="0" w:color="auto"/>
          </w:divBdr>
        </w:div>
        <w:div w:id="497231077">
          <w:marLeft w:val="640"/>
          <w:marRight w:val="0"/>
          <w:marTop w:val="0"/>
          <w:marBottom w:val="0"/>
          <w:divBdr>
            <w:top w:val="none" w:sz="0" w:space="0" w:color="auto"/>
            <w:left w:val="none" w:sz="0" w:space="0" w:color="auto"/>
            <w:bottom w:val="none" w:sz="0" w:space="0" w:color="auto"/>
            <w:right w:val="none" w:sz="0" w:space="0" w:color="auto"/>
          </w:divBdr>
        </w:div>
        <w:div w:id="1888713560">
          <w:marLeft w:val="640"/>
          <w:marRight w:val="0"/>
          <w:marTop w:val="0"/>
          <w:marBottom w:val="0"/>
          <w:divBdr>
            <w:top w:val="none" w:sz="0" w:space="0" w:color="auto"/>
            <w:left w:val="none" w:sz="0" w:space="0" w:color="auto"/>
            <w:bottom w:val="none" w:sz="0" w:space="0" w:color="auto"/>
            <w:right w:val="none" w:sz="0" w:space="0" w:color="auto"/>
          </w:divBdr>
        </w:div>
        <w:div w:id="1887371539">
          <w:marLeft w:val="640"/>
          <w:marRight w:val="0"/>
          <w:marTop w:val="0"/>
          <w:marBottom w:val="0"/>
          <w:divBdr>
            <w:top w:val="none" w:sz="0" w:space="0" w:color="auto"/>
            <w:left w:val="none" w:sz="0" w:space="0" w:color="auto"/>
            <w:bottom w:val="none" w:sz="0" w:space="0" w:color="auto"/>
            <w:right w:val="none" w:sz="0" w:space="0" w:color="auto"/>
          </w:divBdr>
        </w:div>
        <w:div w:id="625896866">
          <w:marLeft w:val="640"/>
          <w:marRight w:val="0"/>
          <w:marTop w:val="0"/>
          <w:marBottom w:val="0"/>
          <w:divBdr>
            <w:top w:val="none" w:sz="0" w:space="0" w:color="auto"/>
            <w:left w:val="none" w:sz="0" w:space="0" w:color="auto"/>
            <w:bottom w:val="none" w:sz="0" w:space="0" w:color="auto"/>
            <w:right w:val="none" w:sz="0" w:space="0" w:color="auto"/>
          </w:divBdr>
        </w:div>
        <w:div w:id="1511260267">
          <w:marLeft w:val="640"/>
          <w:marRight w:val="0"/>
          <w:marTop w:val="0"/>
          <w:marBottom w:val="0"/>
          <w:divBdr>
            <w:top w:val="none" w:sz="0" w:space="0" w:color="auto"/>
            <w:left w:val="none" w:sz="0" w:space="0" w:color="auto"/>
            <w:bottom w:val="none" w:sz="0" w:space="0" w:color="auto"/>
            <w:right w:val="none" w:sz="0" w:space="0" w:color="auto"/>
          </w:divBdr>
        </w:div>
        <w:div w:id="1029449673">
          <w:marLeft w:val="640"/>
          <w:marRight w:val="0"/>
          <w:marTop w:val="0"/>
          <w:marBottom w:val="0"/>
          <w:divBdr>
            <w:top w:val="none" w:sz="0" w:space="0" w:color="auto"/>
            <w:left w:val="none" w:sz="0" w:space="0" w:color="auto"/>
            <w:bottom w:val="none" w:sz="0" w:space="0" w:color="auto"/>
            <w:right w:val="none" w:sz="0" w:space="0" w:color="auto"/>
          </w:divBdr>
        </w:div>
        <w:div w:id="425199809">
          <w:marLeft w:val="640"/>
          <w:marRight w:val="0"/>
          <w:marTop w:val="0"/>
          <w:marBottom w:val="0"/>
          <w:divBdr>
            <w:top w:val="none" w:sz="0" w:space="0" w:color="auto"/>
            <w:left w:val="none" w:sz="0" w:space="0" w:color="auto"/>
            <w:bottom w:val="none" w:sz="0" w:space="0" w:color="auto"/>
            <w:right w:val="none" w:sz="0" w:space="0" w:color="auto"/>
          </w:divBdr>
        </w:div>
        <w:div w:id="371851514">
          <w:marLeft w:val="640"/>
          <w:marRight w:val="0"/>
          <w:marTop w:val="0"/>
          <w:marBottom w:val="0"/>
          <w:divBdr>
            <w:top w:val="none" w:sz="0" w:space="0" w:color="auto"/>
            <w:left w:val="none" w:sz="0" w:space="0" w:color="auto"/>
            <w:bottom w:val="none" w:sz="0" w:space="0" w:color="auto"/>
            <w:right w:val="none" w:sz="0" w:space="0" w:color="auto"/>
          </w:divBdr>
        </w:div>
        <w:div w:id="2145195697">
          <w:marLeft w:val="640"/>
          <w:marRight w:val="0"/>
          <w:marTop w:val="0"/>
          <w:marBottom w:val="0"/>
          <w:divBdr>
            <w:top w:val="none" w:sz="0" w:space="0" w:color="auto"/>
            <w:left w:val="none" w:sz="0" w:space="0" w:color="auto"/>
            <w:bottom w:val="none" w:sz="0" w:space="0" w:color="auto"/>
            <w:right w:val="none" w:sz="0" w:space="0" w:color="auto"/>
          </w:divBdr>
        </w:div>
        <w:div w:id="1764376475">
          <w:marLeft w:val="640"/>
          <w:marRight w:val="0"/>
          <w:marTop w:val="0"/>
          <w:marBottom w:val="0"/>
          <w:divBdr>
            <w:top w:val="none" w:sz="0" w:space="0" w:color="auto"/>
            <w:left w:val="none" w:sz="0" w:space="0" w:color="auto"/>
            <w:bottom w:val="none" w:sz="0" w:space="0" w:color="auto"/>
            <w:right w:val="none" w:sz="0" w:space="0" w:color="auto"/>
          </w:divBdr>
        </w:div>
        <w:div w:id="480077042">
          <w:marLeft w:val="640"/>
          <w:marRight w:val="0"/>
          <w:marTop w:val="0"/>
          <w:marBottom w:val="0"/>
          <w:divBdr>
            <w:top w:val="none" w:sz="0" w:space="0" w:color="auto"/>
            <w:left w:val="none" w:sz="0" w:space="0" w:color="auto"/>
            <w:bottom w:val="none" w:sz="0" w:space="0" w:color="auto"/>
            <w:right w:val="none" w:sz="0" w:space="0" w:color="auto"/>
          </w:divBdr>
        </w:div>
        <w:div w:id="73279377">
          <w:marLeft w:val="640"/>
          <w:marRight w:val="0"/>
          <w:marTop w:val="0"/>
          <w:marBottom w:val="0"/>
          <w:divBdr>
            <w:top w:val="none" w:sz="0" w:space="0" w:color="auto"/>
            <w:left w:val="none" w:sz="0" w:space="0" w:color="auto"/>
            <w:bottom w:val="none" w:sz="0" w:space="0" w:color="auto"/>
            <w:right w:val="none" w:sz="0" w:space="0" w:color="auto"/>
          </w:divBdr>
        </w:div>
        <w:div w:id="1310745193">
          <w:marLeft w:val="640"/>
          <w:marRight w:val="0"/>
          <w:marTop w:val="0"/>
          <w:marBottom w:val="0"/>
          <w:divBdr>
            <w:top w:val="none" w:sz="0" w:space="0" w:color="auto"/>
            <w:left w:val="none" w:sz="0" w:space="0" w:color="auto"/>
            <w:bottom w:val="none" w:sz="0" w:space="0" w:color="auto"/>
            <w:right w:val="none" w:sz="0" w:space="0" w:color="auto"/>
          </w:divBdr>
        </w:div>
        <w:div w:id="1071807970">
          <w:marLeft w:val="640"/>
          <w:marRight w:val="0"/>
          <w:marTop w:val="0"/>
          <w:marBottom w:val="0"/>
          <w:divBdr>
            <w:top w:val="none" w:sz="0" w:space="0" w:color="auto"/>
            <w:left w:val="none" w:sz="0" w:space="0" w:color="auto"/>
            <w:bottom w:val="none" w:sz="0" w:space="0" w:color="auto"/>
            <w:right w:val="none" w:sz="0" w:space="0" w:color="auto"/>
          </w:divBdr>
        </w:div>
        <w:div w:id="1325206229">
          <w:marLeft w:val="640"/>
          <w:marRight w:val="0"/>
          <w:marTop w:val="0"/>
          <w:marBottom w:val="0"/>
          <w:divBdr>
            <w:top w:val="none" w:sz="0" w:space="0" w:color="auto"/>
            <w:left w:val="none" w:sz="0" w:space="0" w:color="auto"/>
            <w:bottom w:val="none" w:sz="0" w:space="0" w:color="auto"/>
            <w:right w:val="none" w:sz="0" w:space="0" w:color="auto"/>
          </w:divBdr>
        </w:div>
        <w:div w:id="371268174">
          <w:marLeft w:val="640"/>
          <w:marRight w:val="0"/>
          <w:marTop w:val="0"/>
          <w:marBottom w:val="0"/>
          <w:divBdr>
            <w:top w:val="none" w:sz="0" w:space="0" w:color="auto"/>
            <w:left w:val="none" w:sz="0" w:space="0" w:color="auto"/>
            <w:bottom w:val="none" w:sz="0" w:space="0" w:color="auto"/>
            <w:right w:val="none" w:sz="0" w:space="0" w:color="auto"/>
          </w:divBdr>
        </w:div>
        <w:div w:id="1474060681">
          <w:marLeft w:val="640"/>
          <w:marRight w:val="0"/>
          <w:marTop w:val="0"/>
          <w:marBottom w:val="0"/>
          <w:divBdr>
            <w:top w:val="none" w:sz="0" w:space="0" w:color="auto"/>
            <w:left w:val="none" w:sz="0" w:space="0" w:color="auto"/>
            <w:bottom w:val="none" w:sz="0" w:space="0" w:color="auto"/>
            <w:right w:val="none" w:sz="0" w:space="0" w:color="auto"/>
          </w:divBdr>
        </w:div>
        <w:div w:id="1493106829">
          <w:marLeft w:val="640"/>
          <w:marRight w:val="0"/>
          <w:marTop w:val="0"/>
          <w:marBottom w:val="0"/>
          <w:divBdr>
            <w:top w:val="none" w:sz="0" w:space="0" w:color="auto"/>
            <w:left w:val="none" w:sz="0" w:space="0" w:color="auto"/>
            <w:bottom w:val="none" w:sz="0" w:space="0" w:color="auto"/>
            <w:right w:val="none" w:sz="0" w:space="0" w:color="auto"/>
          </w:divBdr>
        </w:div>
        <w:div w:id="565603017">
          <w:marLeft w:val="640"/>
          <w:marRight w:val="0"/>
          <w:marTop w:val="0"/>
          <w:marBottom w:val="0"/>
          <w:divBdr>
            <w:top w:val="none" w:sz="0" w:space="0" w:color="auto"/>
            <w:left w:val="none" w:sz="0" w:space="0" w:color="auto"/>
            <w:bottom w:val="none" w:sz="0" w:space="0" w:color="auto"/>
            <w:right w:val="none" w:sz="0" w:space="0" w:color="auto"/>
          </w:divBdr>
        </w:div>
        <w:div w:id="255213814">
          <w:marLeft w:val="640"/>
          <w:marRight w:val="0"/>
          <w:marTop w:val="0"/>
          <w:marBottom w:val="0"/>
          <w:divBdr>
            <w:top w:val="none" w:sz="0" w:space="0" w:color="auto"/>
            <w:left w:val="none" w:sz="0" w:space="0" w:color="auto"/>
            <w:bottom w:val="none" w:sz="0" w:space="0" w:color="auto"/>
            <w:right w:val="none" w:sz="0" w:space="0" w:color="auto"/>
          </w:divBdr>
        </w:div>
        <w:div w:id="1111784150">
          <w:marLeft w:val="640"/>
          <w:marRight w:val="0"/>
          <w:marTop w:val="0"/>
          <w:marBottom w:val="0"/>
          <w:divBdr>
            <w:top w:val="none" w:sz="0" w:space="0" w:color="auto"/>
            <w:left w:val="none" w:sz="0" w:space="0" w:color="auto"/>
            <w:bottom w:val="none" w:sz="0" w:space="0" w:color="auto"/>
            <w:right w:val="none" w:sz="0" w:space="0" w:color="auto"/>
          </w:divBdr>
        </w:div>
        <w:div w:id="894701734">
          <w:marLeft w:val="640"/>
          <w:marRight w:val="0"/>
          <w:marTop w:val="0"/>
          <w:marBottom w:val="0"/>
          <w:divBdr>
            <w:top w:val="none" w:sz="0" w:space="0" w:color="auto"/>
            <w:left w:val="none" w:sz="0" w:space="0" w:color="auto"/>
            <w:bottom w:val="none" w:sz="0" w:space="0" w:color="auto"/>
            <w:right w:val="none" w:sz="0" w:space="0" w:color="auto"/>
          </w:divBdr>
        </w:div>
        <w:div w:id="1982691198">
          <w:marLeft w:val="640"/>
          <w:marRight w:val="0"/>
          <w:marTop w:val="0"/>
          <w:marBottom w:val="0"/>
          <w:divBdr>
            <w:top w:val="none" w:sz="0" w:space="0" w:color="auto"/>
            <w:left w:val="none" w:sz="0" w:space="0" w:color="auto"/>
            <w:bottom w:val="none" w:sz="0" w:space="0" w:color="auto"/>
            <w:right w:val="none" w:sz="0" w:space="0" w:color="auto"/>
          </w:divBdr>
        </w:div>
        <w:div w:id="443234242">
          <w:marLeft w:val="640"/>
          <w:marRight w:val="0"/>
          <w:marTop w:val="0"/>
          <w:marBottom w:val="0"/>
          <w:divBdr>
            <w:top w:val="none" w:sz="0" w:space="0" w:color="auto"/>
            <w:left w:val="none" w:sz="0" w:space="0" w:color="auto"/>
            <w:bottom w:val="none" w:sz="0" w:space="0" w:color="auto"/>
            <w:right w:val="none" w:sz="0" w:space="0" w:color="auto"/>
          </w:divBdr>
        </w:div>
        <w:div w:id="1724015537">
          <w:marLeft w:val="640"/>
          <w:marRight w:val="0"/>
          <w:marTop w:val="0"/>
          <w:marBottom w:val="0"/>
          <w:divBdr>
            <w:top w:val="none" w:sz="0" w:space="0" w:color="auto"/>
            <w:left w:val="none" w:sz="0" w:space="0" w:color="auto"/>
            <w:bottom w:val="none" w:sz="0" w:space="0" w:color="auto"/>
            <w:right w:val="none" w:sz="0" w:space="0" w:color="auto"/>
          </w:divBdr>
        </w:div>
        <w:div w:id="1550259992">
          <w:marLeft w:val="640"/>
          <w:marRight w:val="0"/>
          <w:marTop w:val="0"/>
          <w:marBottom w:val="0"/>
          <w:divBdr>
            <w:top w:val="none" w:sz="0" w:space="0" w:color="auto"/>
            <w:left w:val="none" w:sz="0" w:space="0" w:color="auto"/>
            <w:bottom w:val="none" w:sz="0" w:space="0" w:color="auto"/>
            <w:right w:val="none" w:sz="0" w:space="0" w:color="auto"/>
          </w:divBdr>
        </w:div>
        <w:div w:id="1644967160">
          <w:marLeft w:val="640"/>
          <w:marRight w:val="0"/>
          <w:marTop w:val="0"/>
          <w:marBottom w:val="0"/>
          <w:divBdr>
            <w:top w:val="none" w:sz="0" w:space="0" w:color="auto"/>
            <w:left w:val="none" w:sz="0" w:space="0" w:color="auto"/>
            <w:bottom w:val="none" w:sz="0" w:space="0" w:color="auto"/>
            <w:right w:val="none" w:sz="0" w:space="0" w:color="auto"/>
          </w:divBdr>
        </w:div>
        <w:div w:id="1024592243">
          <w:marLeft w:val="640"/>
          <w:marRight w:val="0"/>
          <w:marTop w:val="0"/>
          <w:marBottom w:val="0"/>
          <w:divBdr>
            <w:top w:val="none" w:sz="0" w:space="0" w:color="auto"/>
            <w:left w:val="none" w:sz="0" w:space="0" w:color="auto"/>
            <w:bottom w:val="none" w:sz="0" w:space="0" w:color="auto"/>
            <w:right w:val="none" w:sz="0" w:space="0" w:color="auto"/>
          </w:divBdr>
        </w:div>
        <w:div w:id="1643998070">
          <w:marLeft w:val="640"/>
          <w:marRight w:val="0"/>
          <w:marTop w:val="0"/>
          <w:marBottom w:val="0"/>
          <w:divBdr>
            <w:top w:val="none" w:sz="0" w:space="0" w:color="auto"/>
            <w:left w:val="none" w:sz="0" w:space="0" w:color="auto"/>
            <w:bottom w:val="none" w:sz="0" w:space="0" w:color="auto"/>
            <w:right w:val="none" w:sz="0" w:space="0" w:color="auto"/>
          </w:divBdr>
        </w:div>
        <w:div w:id="297537163">
          <w:marLeft w:val="640"/>
          <w:marRight w:val="0"/>
          <w:marTop w:val="0"/>
          <w:marBottom w:val="0"/>
          <w:divBdr>
            <w:top w:val="none" w:sz="0" w:space="0" w:color="auto"/>
            <w:left w:val="none" w:sz="0" w:space="0" w:color="auto"/>
            <w:bottom w:val="none" w:sz="0" w:space="0" w:color="auto"/>
            <w:right w:val="none" w:sz="0" w:space="0" w:color="auto"/>
          </w:divBdr>
        </w:div>
        <w:div w:id="1624967631">
          <w:marLeft w:val="640"/>
          <w:marRight w:val="0"/>
          <w:marTop w:val="0"/>
          <w:marBottom w:val="0"/>
          <w:divBdr>
            <w:top w:val="none" w:sz="0" w:space="0" w:color="auto"/>
            <w:left w:val="none" w:sz="0" w:space="0" w:color="auto"/>
            <w:bottom w:val="none" w:sz="0" w:space="0" w:color="auto"/>
            <w:right w:val="none" w:sz="0" w:space="0" w:color="auto"/>
          </w:divBdr>
        </w:div>
        <w:div w:id="531307360">
          <w:marLeft w:val="640"/>
          <w:marRight w:val="0"/>
          <w:marTop w:val="0"/>
          <w:marBottom w:val="0"/>
          <w:divBdr>
            <w:top w:val="none" w:sz="0" w:space="0" w:color="auto"/>
            <w:left w:val="none" w:sz="0" w:space="0" w:color="auto"/>
            <w:bottom w:val="none" w:sz="0" w:space="0" w:color="auto"/>
            <w:right w:val="none" w:sz="0" w:space="0" w:color="auto"/>
          </w:divBdr>
        </w:div>
        <w:div w:id="1384787962">
          <w:marLeft w:val="640"/>
          <w:marRight w:val="0"/>
          <w:marTop w:val="0"/>
          <w:marBottom w:val="0"/>
          <w:divBdr>
            <w:top w:val="none" w:sz="0" w:space="0" w:color="auto"/>
            <w:left w:val="none" w:sz="0" w:space="0" w:color="auto"/>
            <w:bottom w:val="none" w:sz="0" w:space="0" w:color="auto"/>
            <w:right w:val="none" w:sz="0" w:space="0" w:color="auto"/>
          </w:divBdr>
        </w:div>
        <w:div w:id="1765613711">
          <w:marLeft w:val="640"/>
          <w:marRight w:val="0"/>
          <w:marTop w:val="0"/>
          <w:marBottom w:val="0"/>
          <w:divBdr>
            <w:top w:val="none" w:sz="0" w:space="0" w:color="auto"/>
            <w:left w:val="none" w:sz="0" w:space="0" w:color="auto"/>
            <w:bottom w:val="none" w:sz="0" w:space="0" w:color="auto"/>
            <w:right w:val="none" w:sz="0" w:space="0" w:color="auto"/>
          </w:divBdr>
        </w:div>
        <w:div w:id="991328021">
          <w:marLeft w:val="640"/>
          <w:marRight w:val="0"/>
          <w:marTop w:val="0"/>
          <w:marBottom w:val="0"/>
          <w:divBdr>
            <w:top w:val="none" w:sz="0" w:space="0" w:color="auto"/>
            <w:left w:val="none" w:sz="0" w:space="0" w:color="auto"/>
            <w:bottom w:val="none" w:sz="0" w:space="0" w:color="auto"/>
            <w:right w:val="none" w:sz="0" w:space="0" w:color="auto"/>
          </w:divBdr>
        </w:div>
      </w:divsChild>
    </w:div>
    <w:div w:id="661085905">
      <w:bodyDiv w:val="1"/>
      <w:marLeft w:val="0"/>
      <w:marRight w:val="0"/>
      <w:marTop w:val="0"/>
      <w:marBottom w:val="0"/>
      <w:divBdr>
        <w:top w:val="none" w:sz="0" w:space="0" w:color="auto"/>
        <w:left w:val="none" w:sz="0" w:space="0" w:color="auto"/>
        <w:bottom w:val="none" w:sz="0" w:space="0" w:color="auto"/>
        <w:right w:val="none" w:sz="0" w:space="0" w:color="auto"/>
      </w:divBdr>
      <w:divsChild>
        <w:div w:id="1066488302">
          <w:marLeft w:val="640"/>
          <w:marRight w:val="0"/>
          <w:marTop w:val="0"/>
          <w:marBottom w:val="0"/>
          <w:divBdr>
            <w:top w:val="none" w:sz="0" w:space="0" w:color="auto"/>
            <w:left w:val="none" w:sz="0" w:space="0" w:color="auto"/>
            <w:bottom w:val="none" w:sz="0" w:space="0" w:color="auto"/>
            <w:right w:val="none" w:sz="0" w:space="0" w:color="auto"/>
          </w:divBdr>
        </w:div>
        <w:div w:id="865143346">
          <w:marLeft w:val="640"/>
          <w:marRight w:val="0"/>
          <w:marTop w:val="0"/>
          <w:marBottom w:val="0"/>
          <w:divBdr>
            <w:top w:val="none" w:sz="0" w:space="0" w:color="auto"/>
            <w:left w:val="none" w:sz="0" w:space="0" w:color="auto"/>
            <w:bottom w:val="none" w:sz="0" w:space="0" w:color="auto"/>
            <w:right w:val="none" w:sz="0" w:space="0" w:color="auto"/>
          </w:divBdr>
        </w:div>
        <w:div w:id="1014500357">
          <w:marLeft w:val="640"/>
          <w:marRight w:val="0"/>
          <w:marTop w:val="0"/>
          <w:marBottom w:val="0"/>
          <w:divBdr>
            <w:top w:val="none" w:sz="0" w:space="0" w:color="auto"/>
            <w:left w:val="none" w:sz="0" w:space="0" w:color="auto"/>
            <w:bottom w:val="none" w:sz="0" w:space="0" w:color="auto"/>
            <w:right w:val="none" w:sz="0" w:space="0" w:color="auto"/>
          </w:divBdr>
        </w:div>
        <w:div w:id="1417434088">
          <w:marLeft w:val="640"/>
          <w:marRight w:val="0"/>
          <w:marTop w:val="0"/>
          <w:marBottom w:val="0"/>
          <w:divBdr>
            <w:top w:val="none" w:sz="0" w:space="0" w:color="auto"/>
            <w:left w:val="none" w:sz="0" w:space="0" w:color="auto"/>
            <w:bottom w:val="none" w:sz="0" w:space="0" w:color="auto"/>
            <w:right w:val="none" w:sz="0" w:space="0" w:color="auto"/>
          </w:divBdr>
        </w:div>
        <w:div w:id="1313172589">
          <w:marLeft w:val="640"/>
          <w:marRight w:val="0"/>
          <w:marTop w:val="0"/>
          <w:marBottom w:val="0"/>
          <w:divBdr>
            <w:top w:val="none" w:sz="0" w:space="0" w:color="auto"/>
            <w:left w:val="none" w:sz="0" w:space="0" w:color="auto"/>
            <w:bottom w:val="none" w:sz="0" w:space="0" w:color="auto"/>
            <w:right w:val="none" w:sz="0" w:space="0" w:color="auto"/>
          </w:divBdr>
        </w:div>
        <w:div w:id="383213312">
          <w:marLeft w:val="640"/>
          <w:marRight w:val="0"/>
          <w:marTop w:val="0"/>
          <w:marBottom w:val="0"/>
          <w:divBdr>
            <w:top w:val="none" w:sz="0" w:space="0" w:color="auto"/>
            <w:left w:val="none" w:sz="0" w:space="0" w:color="auto"/>
            <w:bottom w:val="none" w:sz="0" w:space="0" w:color="auto"/>
            <w:right w:val="none" w:sz="0" w:space="0" w:color="auto"/>
          </w:divBdr>
        </w:div>
        <w:div w:id="1711491262">
          <w:marLeft w:val="640"/>
          <w:marRight w:val="0"/>
          <w:marTop w:val="0"/>
          <w:marBottom w:val="0"/>
          <w:divBdr>
            <w:top w:val="none" w:sz="0" w:space="0" w:color="auto"/>
            <w:left w:val="none" w:sz="0" w:space="0" w:color="auto"/>
            <w:bottom w:val="none" w:sz="0" w:space="0" w:color="auto"/>
            <w:right w:val="none" w:sz="0" w:space="0" w:color="auto"/>
          </w:divBdr>
        </w:div>
        <w:div w:id="403769499">
          <w:marLeft w:val="640"/>
          <w:marRight w:val="0"/>
          <w:marTop w:val="0"/>
          <w:marBottom w:val="0"/>
          <w:divBdr>
            <w:top w:val="none" w:sz="0" w:space="0" w:color="auto"/>
            <w:left w:val="none" w:sz="0" w:space="0" w:color="auto"/>
            <w:bottom w:val="none" w:sz="0" w:space="0" w:color="auto"/>
            <w:right w:val="none" w:sz="0" w:space="0" w:color="auto"/>
          </w:divBdr>
        </w:div>
        <w:div w:id="1745491305">
          <w:marLeft w:val="640"/>
          <w:marRight w:val="0"/>
          <w:marTop w:val="0"/>
          <w:marBottom w:val="0"/>
          <w:divBdr>
            <w:top w:val="none" w:sz="0" w:space="0" w:color="auto"/>
            <w:left w:val="none" w:sz="0" w:space="0" w:color="auto"/>
            <w:bottom w:val="none" w:sz="0" w:space="0" w:color="auto"/>
            <w:right w:val="none" w:sz="0" w:space="0" w:color="auto"/>
          </w:divBdr>
        </w:div>
        <w:div w:id="1231499232">
          <w:marLeft w:val="640"/>
          <w:marRight w:val="0"/>
          <w:marTop w:val="0"/>
          <w:marBottom w:val="0"/>
          <w:divBdr>
            <w:top w:val="none" w:sz="0" w:space="0" w:color="auto"/>
            <w:left w:val="none" w:sz="0" w:space="0" w:color="auto"/>
            <w:bottom w:val="none" w:sz="0" w:space="0" w:color="auto"/>
            <w:right w:val="none" w:sz="0" w:space="0" w:color="auto"/>
          </w:divBdr>
        </w:div>
        <w:div w:id="766968539">
          <w:marLeft w:val="640"/>
          <w:marRight w:val="0"/>
          <w:marTop w:val="0"/>
          <w:marBottom w:val="0"/>
          <w:divBdr>
            <w:top w:val="none" w:sz="0" w:space="0" w:color="auto"/>
            <w:left w:val="none" w:sz="0" w:space="0" w:color="auto"/>
            <w:bottom w:val="none" w:sz="0" w:space="0" w:color="auto"/>
            <w:right w:val="none" w:sz="0" w:space="0" w:color="auto"/>
          </w:divBdr>
        </w:div>
        <w:div w:id="514728354">
          <w:marLeft w:val="640"/>
          <w:marRight w:val="0"/>
          <w:marTop w:val="0"/>
          <w:marBottom w:val="0"/>
          <w:divBdr>
            <w:top w:val="none" w:sz="0" w:space="0" w:color="auto"/>
            <w:left w:val="none" w:sz="0" w:space="0" w:color="auto"/>
            <w:bottom w:val="none" w:sz="0" w:space="0" w:color="auto"/>
            <w:right w:val="none" w:sz="0" w:space="0" w:color="auto"/>
          </w:divBdr>
        </w:div>
        <w:div w:id="637801925">
          <w:marLeft w:val="640"/>
          <w:marRight w:val="0"/>
          <w:marTop w:val="0"/>
          <w:marBottom w:val="0"/>
          <w:divBdr>
            <w:top w:val="none" w:sz="0" w:space="0" w:color="auto"/>
            <w:left w:val="none" w:sz="0" w:space="0" w:color="auto"/>
            <w:bottom w:val="none" w:sz="0" w:space="0" w:color="auto"/>
            <w:right w:val="none" w:sz="0" w:space="0" w:color="auto"/>
          </w:divBdr>
        </w:div>
        <w:div w:id="690883654">
          <w:marLeft w:val="640"/>
          <w:marRight w:val="0"/>
          <w:marTop w:val="0"/>
          <w:marBottom w:val="0"/>
          <w:divBdr>
            <w:top w:val="none" w:sz="0" w:space="0" w:color="auto"/>
            <w:left w:val="none" w:sz="0" w:space="0" w:color="auto"/>
            <w:bottom w:val="none" w:sz="0" w:space="0" w:color="auto"/>
            <w:right w:val="none" w:sz="0" w:space="0" w:color="auto"/>
          </w:divBdr>
        </w:div>
        <w:div w:id="1583174810">
          <w:marLeft w:val="640"/>
          <w:marRight w:val="0"/>
          <w:marTop w:val="0"/>
          <w:marBottom w:val="0"/>
          <w:divBdr>
            <w:top w:val="none" w:sz="0" w:space="0" w:color="auto"/>
            <w:left w:val="none" w:sz="0" w:space="0" w:color="auto"/>
            <w:bottom w:val="none" w:sz="0" w:space="0" w:color="auto"/>
            <w:right w:val="none" w:sz="0" w:space="0" w:color="auto"/>
          </w:divBdr>
        </w:div>
        <w:div w:id="269045551">
          <w:marLeft w:val="640"/>
          <w:marRight w:val="0"/>
          <w:marTop w:val="0"/>
          <w:marBottom w:val="0"/>
          <w:divBdr>
            <w:top w:val="none" w:sz="0" w:space="0" w:color="auto"/>
            <w:left w:val="none" w:sz="0" w:space="0" w:color="auto"/>
            <w:bottom w:val="none" w:sz="0" w:space="0" w:color="auto"/>
            <w:right w:val="none" w:sz="0" w:space="0" w:color="auto"/>
          </w:divBdr>
        </w:div>
        <w:div w:id="841359798">
          <w:marLeft w:val="640"/>
          <w:marRight w:val="0"/>
          <w:marTop w:val="0"/>
          <w:marBottom w:val="0"/>
          <w:divBdr>
            <w:top w:val="none" w:sz="0" w:space="0" w:color="auto"/>
            <w:left w:val="none" w:sz="0" w:space="0" w:color="auto"/>
            <w:bottom w:val="none" w:sz="0" w:space="0" w:color="auto"/>
            <w:right w:val="none" w:sz="0" w:space="0" w:color="auto"/>
          </w:divBdr>
        </w:div>
        <w:div w:id="209222801">
          <w:marLeft w:val="640"/>
          <w:marRight w:val="0"/>
          <w:marTop w:val="0"/>
          <w:marBottom w:val="0"/>
          <w:divBdr>
            <w:top w:val="none" w:sz="0" w:space="0" w:color="auto"/>
            <w:left w:val="none" w:sz="0" w:space="0" w:color="auto"/>
            <w:bottom w:val="none" w:sz="0" w:space="0" w:color="auto"/>
            <w:right w:val="none" w:sz="0" w:space="0" w:color="auto"/>
          </w:divBdr>
        </w:div>
        <w:div w:id="1612853897">
          <w:marLeft w:val="640"/>
          <w:marRight w:val="0"/>
          <w:marTop w:val="0"/>
          <w:marBottom w:val="0"/>
          <w:divBdr>
            <w:top w:val="none" w:sz="0" w:space="0" w:color="auto"/>
            <w:left w:val="none" w:sz="0" w:space="0" w:color="auto"/>
            <w:bottom w:val="none" w:sz="0" w:space="0" w:color="auto"/>
            <w:right w:val="none" w:sz="0" w:space="0" w:color="auto"/>
          </w:divBdr>
        </w:div>
        <w:div w:id="1478834831">
          <w:marLeft w:val="640"/>
          <w:marRight w:val="0"/>
          <w:marTop w:val="0"/>
          <w:marBottom w:val="0"/>
          <w:divBdr>
            <w:top w:val="none" w:sz="0" w:space="0" w:color="auto"/>
            <w:left w:val="none" w:sz="0" w:space="0" w:color="auto"/>
            <w:bottom w:val="none" w:sz="0" w:space="0" w:color="auto"/>
            <w:right w:val="none" w:sz="0" w:space="0" w:color="auto"/>
          </w:divBdr>
        </w:div>
        <w:div w:id="1614434446">
          <w:marLeft w:val="640"/>
          <w:marRight w:val="0"/>
          <w:marTop w:val="0"/>
          <w:marBottom w:val="0"/>
          <w:divBdr>
            <w:top w:val="none" w:sz="0" w:space="0" w:color="auto"/>
            <w:left w:val="none" w:sz="0" w:space="0" w:color="auto"/>
            <w:bottom w:val="none" w:sz="0" w:space="0" w:color="auto"/>
            <w:right w:val="none" w:sz="0" w:space="0" w:color="auto"/>
          </w:divBdr>
        </w:div>
        <w:div w:id="372388320">
          <w:marLeft w:val="640"/>
          <w:marRight w:val="0"/>
          <w:marTop w:val="0"/>
          <w:marBottom w:val="0"/>
          <w:divBdr>
            <w:top w:val="none" w:sz="0" w:space="0" w:color="auto"/>
            <w:left w:val="none" w:sz="0" w:space="0" w:color="auto"/>
            <w:bottom w:val="none" w:sz="0" w:space="0" w:color="auto"/>
            <w:right w:val="none" w:sz="0" w:space="0" w:color="auto"/>
          </w:divBdr>
        </w:div>
        <w:div w:id="46731212">
          <w:marLeft w:val="640"/>
          <w:marRight w:val="0"/>
          <w:marTop w:val="0"/>
          <w:marBottom w:val="0"/>
          <w:divBdr>
            <w:top w:val="none" w:sz="0" w:space="0" w:color="auto"/>
            <w:left w:val="none" w:sz="0" w:space="0" w:color="auto"/>
            <w:bottom w:val="none" w:sz="0" w:space="0" w:color="auto"/>
            <w:right w:val="none" w:sz="0" w:space="0" w:color="auto"/>
          </w:divBdr>
        </w:div>
        <w:div w:id="258414517">
          <w:marLeft w:val="640"/>
          <w:marRight w:val="0"/>
          <w:marTop w:val="0"/>
          <w:marBottom w:val="0"/>
          <w:divBdr>
            <w:top w:val="none" w:sz="0" w:space="0" w:color="auto"/>
            <w:left w:val="none" w:sz="0" w:space="0" w:color="auto"/>
            <w:bottom w:val="none" w:sz="0" w:space="0" w:color="auto"/>
            <w:right w:val="none" w:sz="0" w:space="0" w:color="auto"/>
          </w:divBdr>
        </w:div>
        <w:div w:id="899368554">
          <w:marLeft w:val="640"/>
          <w:marRight w:val="0"/>
          <w:marTop w:val="0"/>
          <w:marBottom w:val="0"/>
          <w:divBdr>
            <w:top w:val="none" w:sz="0" w:space="0" w:color="auto"/>
            <w:left w:val="none" w:sz="0" w:space="0" w:color="auto"/>
            <w:bottom w:val="none" w:sz="0" w:space="0" w:color="auto"/>
            <w:right w:val="none" w:sz="0" w:space="0" w:color="auto"/>
          </w:divBdr>
        </w:div>
        <w:div w:id="793599155">
          <w:marLeft w:val="640"/>
          <w:marRight w:val="0"/>
          <w:marTop w:val="0"/>
          <w:marBottom w:val="0"/>
          <w:divBdr>
            <w:top w:val="none" w:sz="0" w:space="0" w:color="auto"/>
            <w:left w:val="none" w:sz="0" w:space="0" w:color="auto"/>
            <w:bottom w:val="none" w:sz="0" w:space="0" w:color="auto"/>
            <w:right w:val="none" w:sz="0" w:space="0" w:color="auto"/>
          </w:divBdr>
        </w:div>
        <w:div w:id="996300895">
          <w:marLeft w:val="640"/>
          <w:marRight w:val="0"/>
          <w:marTop w:val="0"/>
          <w:marBottom w:val="0"/>
          <w:divBdr>
            <w:top w:val="none" w:sz="0" w:space="0" w:color="auto"/>
            <w:left w:val="none" w:sz="0" w:space="0" w:color="auto"/>
            <w:bottom w:val="none" w:sz="0" w:space="0" w:color="auto"/>
            <w:right w:val="none" w:sz="0" w:space="0" w:color="auto"/>
          </w:divBdr>
        </w:div>
        <w:div w:id="772673926">
          <w:marLeft w:val="640"/>
          <w:marRight w:val="0"/>
          <w:marTop w:val="0"/>
          <w:marBottom w:val="0"/>
          <w:divBdr>
            <w:top w:val="none" w:sz="0" w:space="0" w:color="auto"/>
            <w:left w:val="none" w:sz="0" w:space="0" w:color="auto"/>
            <w:bottom w:val="none" w:sz="0" w:space="0" w:color="auto"/>
            <w:right w:val="none" w:sz="0" w:space="0" w:color="auto"/>
          </w:divBdr>
        </w:div>
        <w:div w:id="2053336762">
          <w:marLeft w:val="640"/>
          <w:marRight w:val="0"/>
          <w:marTop w:val="0"/>
          <w:marBottom w:val="0"/>
          <w:divBdr>
            <w:top w:val="none" w:sz="0" w:space="0" w:color="auto"/>
            <w:left w:val="none" w:sz="0" w:space="0" w:color="auto"/>
            <w:bottom w:val="none" w:sz="0" w:space="0" w:color="auto"/>
            <w:right w:val="none" w:sz="0" w:space="0" w:color="auto"/>
          </w:divBdr>
        </w:div>
        <w:div w:id="1020664731">
          <w:marLeft w:val="640"/>
          <w:marRight w:val="0"/>
          <w:marTop w:val="0"/>
          <w:marBottom w:val="0"/>
          <w:divBdr>
            <w:top w:val="none" w:sz="0" w:space="0" w:color="auto"/>
            <w:left w:val="none" w:sz="0" w:space="0" w:color="auto"/>
            <w:bottom w:val="none" w:sz="0" w:space="0" w:color="auto"/>
            <w:right w:val="none" w:sz="0" w:space="0" w:color="auto"/>
          </w:divBdr>
        </w:div>
        <w:div w:id="1704674056">
          <w:marLeft w:val="640"/>
          <w:marRight w:val="0"/>
          <w:marTop w:val="0"/>
          <w:marBottom w:val="0"/>
          <w:divBdr>
            <w:top w:val="none" w:sz="0" w:space="0" w:color="auto"/>
            <w:left w:val="none" w:sz="0" w:space="0" w:color="auto"/>
            <w:bottom w:val="none" w:sz="0" w:space="0" w:color="auto"/>
            <w:right w:val="none" w:sz="0" w:space="0" w:color="auto"/>
          </w:divBdr>
        </w:div>
        <w:div w:id="1962611572">
          <w:marLeft w:val="640"/>
          <w:marRight w:val="0"/>
          <w:marTop w:val="0"/>
          <w:marBottom w:val="0"/>
          <w:divBdr>
            <w:top w:val="none" w:sz="0" w:space="0" w:color="auto"/>
            <w:left w:val="none" w:sz="0" w:space="0" w:color="auto"/>
            <w:bottom w:val="none" w:sz="0" w:space="0" w:color="auto"/>
            <w:right w:val="none" w:sz="0" w:space="0" w:color="auto"/>
          </w:divBdr>
        </w:div>
        <w:div w:id="1858352564">
          <w:marLeft w:val="640"/>
          <w:marRight w:val="0"/>
          <w:marTop w:val="0"/>
          <w:marBottom w:val="0"/>
          <w:divBdr>
            <w:top w:val="none" w:sz="0" w:space="0" w:color="auto"/>
            <w:left w:val="none" w:sz="0" w:space="0" w:color="auto"/>
            <w:bottom w:val="none" w:sz="0" w:space="0" w:color="auto"/>
            <w:right w:val="none" w:sz="0" w:space="0" w:color="auto"/>
          </w:divBdr>
        </w:div>
        <w:div w:id="250898812">
          <w:marLeft w:val="640"/>
          <w:marRight w:val="0"/>
          <w:marTop w:val="0"/>
          <w:marBottom w:val="0"/>
          <w:divBdr>
            <w:top w:val="none" w:sz="0" w:space="0" w:color="auto"/>
            <w:left w:val="none" w:sz="0" w:space="0" w:color="auto"/>
            <w:bottom w:val="none" w:sz="0" w:space="0" w:color="auto"/>
            <w:right w:val="none" w:sz="0" w:space="0" w:color="auto"/>
          </w:divBdr>
        </w:div>
        <w:div w:id="1443258110">
          <w:marLeft w:val="640"/>
          <w:marRight w:val="0"/>
          <w:marTop w:val="0"/>
          <w:marBottom w:val="0"/>
          <w:divBdr>
            <w:top w:val="none" w:sz="0" w:space="0" w:color="auto"/>
            <w:left w:val="none" w:sz="0" w:space="0" w:color="auto"/>
            <w:bottom w:val="none" w:sz="0" w:space="0" w:color="auto"/>
            <w:right w:val="none" w:sz="0" w:space="0" w:color="auto"/>
          </w:divBdr>
        </w:div>
        <w:div w:id="110563772">
          <w:marLeft w:val="640"/>
          <w:marRight w:val="0"/>
          <w:marTop w:val="0"/>
          <w:marBottom w:val="0"/>
          <w:divBdr>
            <w:top w:val="none" w:sz="0" w:space="0" w:color="auto"/>
            <w:left w:val="none" w:sz="0" w:space="0" w:color="auto"/>
            <w:bottom w:val="none" w:sz="0" w:space="0" w:color="auto"/>
            <w:right w:val="none" w:sz="0" w:space="0" w:color="auto"/>
          </w:divBdr>
        </w:div>
        <w:div w:id="1864705254">
          <w:marLeft w:val="640"/>
          <w:marRight w:val="0"/>
          <w:marTop w:val="0"/>
          <w:marBottom w:val="0"/>
          <w:divBdr>
            <w:top w:val="none" w:sz="0" w:space="0" w:color="auto"/>
            <w:left w:val="none" w:sz="0" w:space="0" w:color="auto"/>
            <w:bottom w:val="none" w:sz="0" w:space="0" w:color="auto"/>
            <w:right w:val="none" w:sz="0" w:space="0" w:color="auto"/>
          </w:divBdr>
        </w:div>
        <w:div w:id="1747727013">
          <w:marLeft w:val="640"/>
          <w:marRight w:val="0"/>
          <w:marTop w:val="0"/>
          <w:marBottom w:val="0"/>
          <w:divBdr>
            <w:top w:val="none" w:sz="0" w:space="0" w:color="auto"/>
            <w:left w:val="none" w:sz="0" w:space="0" w:color="auto"/>
            <w:bottom w:val="none" w:sz="0" w:space="0" w:color="auto"/>
            <w:right w:val="none" w:sz="0" w:space="0" w:color="auto"/>
          </w:divBdr>
        </w:div>
        <w:div w:id="1209340848">
          <w:marLeft w:val="640"/>
          <w:marRight w:val="0"/>
          <w:marTop w:val="0"/>
          <w:marBottom w:val="0"/>
          <w:divBdr>
            <w:top w:val="none" w:sz="0" w:space="0" w:color="auto"/>
            <w:left w:val="none" w:sz="0" w:space="0" w:color="auto"/>
            <w:bottom w:val="none" w:sz="0" w:space="0" w:color="auto"/>
            <w:right w:val="none" w:sz="0" w:space="0" w:color="auto"/>
          </w:divBdr>
        </w:div>
        <w:div w:id="1006053295">
          <w:marLeft w:val="640"/>
          <w:marRight w:val="0"/>
          <w:marTop w:val="0"/>
          <w:marBottom w:val="0"/>
          <w:divBdr>
            <w:top w:val="none" w:sz="0" w:space="0" w:color="auto"/>
            <w:left w:val="none" w:sz="0" w:space="0" w:color="auto"/>
            <w:bottom w:val="none" w:sz="0" w:space="0" w:color="auto"/>
            <w:right w:val="none" w:sz="0" w:space="0" w:color="auto"/>
          </w:divBdr>
        </w:div>
        <w:div w:id="683021011">
          <w:marLeft w:val="640"/>
          <w:marRight w:val="0"/>
          <w:marTop w:val="0"/>
          <w:marBottom w:val="0"/>
          <w:divBdr>
            <w:top w:val="none" w:sz="0" w:space="0" w:color="auto"/>
            <w:left w:val="none" w:sz="0" w:space="0" w:color="auto"/>
            <w:bottom w:val="none" w:sz="0" w:space="0" w:color="auto"/>
            <w:right w:val="none" w:sz="0" w:space="0" w:color="auto"/>
          </w:divBdr>
        </w:div>
        <w:div w:id="1476335892">
          <w:marLeft w:val="640"/>
          <w:marRight w:val="0"/>
          <w:marTop w:val="0"/>
          <w:marBottom w:val="0"/>
          <w:divBdr>
            <w:top w:val="none" w:sz="0" w:space="0" w:color="auto"/>
            <w:left w:val="none" w:sz="0" w:space="0" w:color="auto"/>
            <w:bottom w:val="none" w:sz="0" w:space="0" w:color="auto"/>
            <w:right w:val="none" w:sz="0" w:space="0" w:color="auto"/>
          </w:divBdr>
        </w:div>
        <w:div w:id="2080446572">
          <w:marLeft w:val="640"/>
          <w:marRight w:val="0"/>
          <w:marTop w:val="0"/>
          <w:marBottom w:val="0"/>
          <w:divBdr>
            <w:top w:val="none" w:sz="0" w:space="0" w:color="auto"/>
            <w:left w:val="none" w:sz="0" w:space="0" w:color="auto"/>
            <w:bottom w:val="none" w:sz="0" w:space="0" w:color="auto"/>
            <w:right w:val="none" w:sz="0" w:space="0" w:color="auto"/>
          </w:divBdr>
        </w:div>
        <w:div w:id="1385911075">
          <w:marLeft w:val="640"/>
          <w:marRight w:val="0"/>
          <w:marTop w:val="0"/>
          <w:marBottom w:val="0"/>
          <w:divBdr>
            <w:top w:val="none" w:sz="0" w:space="0" w:color="auto"/>
            <w:left w:val="none" w:sz="0" w:space="0" w:color="auto"/>
            <w:bottom w:val="none" w:sz="0" w:space="0" w:color="auto"/>
            <w:right w:val="none" w:sz="0" w:space="0" w:color="auto"/>
          </w:divBdr>
        </w:div>
        <w:div w:id="1017006327">
          <w:marLeft w:val="640"/>
          <w:marRight w:val="0"/>
          <w:marTop w:val="0"/>
          <w:marBottom w:val="0"/>
          <w:divBdr>
            <w:top w:val="none" w:sz="0" w:space="0" w:color="auto"/>
            <w:left w:val="none" w:sz="0" w:space="0" w:color="auto"/>
            <w:bottom w:val="none" w:sz="0" w:space="0" w:color="auto"/>
            <w:right w:val="none" w:sz="0" w:space="0" w:color="auto"/>
          </w:divBdr>
        </w:div>
        <w:div w:id="1070075107">
          <w:marLeft w:val="640"/>
          <w:marRight w:val="0"/>
          <w:marTop w:val="0"/>
          <w:marBottom w:val="0"/>
          <w:divBdr>
            <w:top w:val="none" w:sz="0" w:space="0" w:color="auto"/>
            <w:left w:val="none" w:sz="0" w:space="0" w:color="auto"/>
            <w:bottom w:val="none" w:sz="0" w:space="0" w:color="auto"/>
            <w:right w:val="none" w:sz="0" w:space="0" w:color="auto"/>
          </w:divBdr>
        </w:div>
        <w:div w:id="1960531623">
          <w:marLeft w:val="640"/>
          <w:marRight w:val="0"/>
          <w:marTop w:val="0"/>
          <w:marBottom w:val="0"/>
          <w:divBdr>
            <w:top w:val="none" w:sz="0" w:space="0" w:color="auto"/>
            <w:left w:val="none" w:sz="0" w:space="0" w:color="auto"/>
            <w:bottom w:val="none" w:sz="0" w:space="0" w:color="auto"/>
            <w:right w:val="none" w:sz="0" w:space="0" w:color="auto"/>
          </w:divBdr>
        </w:div>
      </w:divsChild>
    </w:div>
    <w:div w:id="661815127">
      <w:bodyDiv w:val="1"/>
      <w:marLeft w:val="0"/>
      <w:marRight w:val="0"/>
      <w:marTop w:val="0"/>
      <w:marBottom w:val="0"/>
      <w:divBdr>
        <w:top w:val="none" w:sz="0" w:space="0" w:color="auto"/>
        <w:left w:val="none" w:sz="0" w:space="0" w:color="auto"/>
        <w:bottom w:val="none" w:sz="0" w:space="0" w:color="auto"/>
        <w:right w:val="none" w:sz="0" w:space="0" w:color="auto"/>
      </w:divBdr>
    </w:div>
    <w:div w:id="662926241">
      <w:bodyDiv w:val="1"/>
      <w:marLeft w:val="0"/>
      <w:marRight w:val="0"/>
      <w:marTop w:val="0"/>
      <w:marBottom w:val="0"/>
      <w:divBdr>
        <w:top w:val="none" w:sz="0" w:space="0" w:color="auto"/>
        <w:left w:val="none" w:sz="0" w:space="0" w:color="auto"/>
        <w:bottom w:val="none" w:sz="0" w:space="0" w:color="auto"/>
        <w:right w:val="none" w:sz="0" w:space="0" w:color="auto"/>
      </w:divBdr>
      <w:divsChild>
        <w:div w:id="436868733">
          <w:marLeft w:val="640"/>
          <w:marRight w:val="0"/>
          <w:marTop w:val="0"/>
          <w:marBottom w:val="0"/>
          <w:divBdr>
            <w:top w:val="none" w:sz="0" w:space="0" w:color="auto"/>
            <w:left w:val="none" w:sz="0" w:space="0" w:color="auto"/>
            <w:bottom w:val="none" w:sz="0" w:space="0" w:color="auto"/>
            <w:right w:val="none" w:sz="0" w:space="0" w:color="auto"/>
          </w:divBdr>
        </w:div>
        <w:div w:id="289871691">
          <w:marLeft w:val="640"/>
          <w:marRight w:val="0"/>
          <w:marTop w:val="0"/>
          <w:marBottom w:val="0"/>
          <w:divBdr>
            <w:top w:val="none" w:sz="0" w:space="0" w:color="auto"/>
            <w:left w:val="none" w:sz="0" w:space="0" w:color="auto"/>
            <w:bottom w:val="none" w:sz="0" w:space="0" w:color="auto"/>
            <w:right w:val="none" w:sz="0" w:space="0" w:color="auto"/>
          </w:divBdr>
        </w:div>
        <w:div w:id="2051370411">
          <w:marLeft w:val="640"/>
          <w:marRight w:val="0"/>
          <w:marTop w:val="0"/>
          <w:marBottom w:val="0"/>
          <w:divBdr>
            <w:top w:val="none" w:sz="0" w:space="0" w:color="auto"/>
            <w:left w:val="none" w:sz="0" w:space="0" w:color="auto"/>
            <w:bottom w:val="none" w:sz="0" w:space="0" w:color="auto"/>
            <w:right w:val="none" w:sz="0" w:space="0" w:color="auto"/>
          </w:divBdr>
        </w:div>
        <w:div w:id="2103183469">
          <w:marLeft w:val="640"/>
          <w:marRight w:val="0"/>
          <w:marTop w:val="0"/>
          <w:marBottom w:val="0"/>
          <w:divBdr>
            <w:top w:val="none" w:sz="0" w:space="0" w:color="auto"/>
            <w:left w:val="none" w:sz="0" w:space="0" w:color="auto"/>
            <w:bottom w:val="none" w:sz="0" w:space="0" w:color="auto"/>
            <w:right w:val="none" w:sz="0" w:space="0" w:color="auto"/>
          </w:divBdr>
        </w:div>
        <w:div w:id="19403506">
          <w:marLeft w:val="640"/>
          <w:marRight w:val="0"/>
          <w:marTop w:val="0"/>
          <w:marBottom w:val="0"/>
          <w:divBdr>
            <w:top w:val="none" w:sz="0" w:space="0" w:color="auto"/>
            <w:left w:val="none" w:sz="0" w:space="0" w:color="auto"/>
            <w:bottom w:val="none" w:sz="0" w:space="0" w:color="auto"/>
            <w:right w:val="none" w:sz="0" w:space="0" w:color="auto"/>
          </w:divBdr>
        </w:div>
        <w:div w:id="810899353">
          <w:marLeft w:val="640"/>
          <w:marRight w:val="0"/>
          <w:marTop w:val="0"/>
          <w:marBottom w:val="0"/>
          <w:divBdr>
            <w:top w:val="none" w:sz="0" w:space="0" w:color="auto"/>
            <w:left w:val="none" w:sz="0" w:space="0" w:color="auto"/>
            <w:bottom w:val="none" w:sz="0" w:space="0" w:color="auto"/>
            <w:right w:val="none" w:sz="0" w:space="0" w:color="auto"/>
          </w:divBdr>
        </w:div>
        <w:div w:id="522405394">
          <w:marLeft w:val="640"/>
          <w:marRight w:val="0"/>
          <w:marTop w:val="0"/>
          <w:marBottom w:val="0"/>
          <w:divBdr>
            <w:top w:val="none" w:sz="0" w:space="0" w:color="auto"/>
            <w:left w:val="none" w:sz="0" w:space="0" w:color="auto"/>
            <w:bottom w:val="none" w:sz="0" w:space="0" w:color="auto"/>
            <w:right w:val="none" w:sz="0" w:space="0" w:color="auto"/>
          </w:divBdr>
        </w:div>
        <w:div w:id="1625311445">
          <w:marLeft w:val="640"/>
          <w:marRight w:val="0"/>
          <w:marTop w:val="0"/>
          <w:marBottom w:val="0"/>
          <w:divBdr>
            <w:top w:val="none" w:sz="0" w:space="0" w:color="auto"/>
            <w:left w:val="none" w:sz="0" w:space="0" w:color="auto"/>
            <w:bottom w:val="none" w:sz="0" w:space="0" w:color="auto"/>
            <w:right w:val="none" w:sz="0" w:space="0" w:color="auto"/>
          </w:divBdr>
        </w:div>
        <w:div w:id="3438805">
          <w:marLeft w:val="640"/>
          <w:marRight w:val="0"/>
          <w:marTop w:val="0"/>
          <w:marBottom w:val="0"/>
          <w:divBdr>
            <w:top w:val="none" w:sz="0" w:space="0" w:color="auto"/>
            <w:left w:val="none" w:sz="0" w:space="0" w:color="auto"/>
            <w:bottom w:val="none" w:sz="0" w:space="0" w:color="auto"/>
            <w:right w:val="none" w:sz="0" w:space="0" w:color="auto"/>
          </w:divBdr>
        </w:div>
        <w:div w:id="2083720215">
          <w:marLeft w:val="640"/>
          <w:marRight w:val="0"/>
          <w:marTop w:val="0"/>
          <w:marBottom w:val="0"/>
          <w:divBdr>
            <w:top w:val="none" w:sz="0" w:space="0" w:color="auto"/>
            <w:left w:val="none" w:sz="0" w:space="0" w:color="auto"/>
            <w:bottom w:val="none" w:sz="0" w:space="0" w:color="auto"/>
            <w:right w:val="none" w:sz="0" w:space="0" w:color="auto"/>
          </w:divBdr>
        </w:div>
        <w:div w:id="1074208299">
          <w:marLeft w:val="640"/>
          <w:marRight w:val="0"/>
          <w:marTop w:val="0"/>
          <w:marBottom w:val="0"/>
          <w:divBdr>
            <w:top w:val="none" w:sz="0" w:space="0" w:color="auto"/>
            <w:left w:val="none" w:sz="0" w:space="0" w:color="auto"/>
            <w:bottom w:val="none" w:sz="0" w:space="0" w:color="auto"/>
            <w:right w:val="none" w:sz="0" w:space="0" w:color="auto"/>
          </w:divBdr>
        </w:div>
        <w:div w:id="526915772">
          <w:marLeft w:val="640"/>
          <w:marRight w:val="0"/>
          <w:marTop w:val="0"/>
          <w:marBottom w:val="0"/>
          <w:divBdr>
            <w:top w:val="none" w:sz="0" w:space="0" w:color="auto"/>
            <w:left w:val="none" w:sz="0" w:space="0" w:color="auto"/>
            <w:bottom w:val="none" w:sz="0" w:space="0" w:color="auto"/>
            <w:right w:val="none" w:sz="0" w:space="0" w:color="auto"/>
          </w:divBdr>
        </w:div>
        <w:div w:id="799420059">
          <w:marLeft w:val="640"/>
          <w:marRight w:val="0"/>
          <w:marTop w:val="0"/>
          <w:marBottom w:val="0"/>
          <w:divBdr>
            <w:top w:val="none" w:sz="0" w:space="0" w:color="auto"/>
            <w:left w:val="none" w:sz="0" w:space="0" w:color="auto"/>
            <w:bottom w:val="none" w:sz="0" w:space="0" w:color="auto"/>
            <w:right w:val="none" w:sz="0" w:space="0" w:color="auto"/>
          </w:divBdr>
        </w:div>
        <w:div w:id="1665277457">
          <w:marLeft w:val="640"/>
          <w:marRight w:val="0"/>
          <w:marTop w:val="0"/>
          <w:marBottom w:val="0"/>
          <w:divBdr>
            <w:top w:val="none" w:sz="0" w:space="0" w:color="auto"/>
            <w:left w:val="none" w:sz="0" w:space="0" w:color="auto"/>
            <w:bottom w:val="none" w:sz="0" w:space="0" w:color="auto"/>
            <w:right w:val="none" w:sz="0" w:space="0" w:color="auto"/>
          </w:divBdr>
        </w:div>
        <w:div w:id="1207764186">
          <w:marLeft w:val="640"/>
          <w:marRight w:val="0"/>
          <w:marTop w:val="0"/>
          <w:marBottom w:val="0"/>
          <w:divBdr>
            <w:top w:val="none" w:sz="0" w:space="0" w:color="auto"/>
            <w:left w:val="none" w:sz="0" w:space="0" w:color="auto"/>
            <w:bottom w:val="none" w:sz="0" w:space="0" w:color="auto"/>
            <w:right w:val="none" w:sz="0" w:space="0" w:color="auto"/>
          </w:divBdr>
        </w:div>
        <w:div w:id="589656145">
          <w:marLeft w:val="640"/>
          <w:marRight w:val="0"/>
          <w:marTop w:val="0"/>
          <w:marBottom w:val="0"/>
          <w:divBdr>
            <w:top w:val="none" w:sz="0" w:space="0" w:color="auto"/>
            <w:left w:val="none" w:sz="0" w:space="0" w:color="auto"/>
            <w:bottom w:val="none" w:sz="0" w:space="0" w:color="auto"/>
            <w:right w:val="none" w:sz="0" w:space="0" w:color="auto"/>
          </w:divBdr>
        </w:div>
        <w:div w:id="1411384489">
          <w:marLeft w:val="640"/>
          <w:marRight w:val="0"/>
          <w:marTop w:val="0"/>
          <w:marBottom w:val="0"/>
          <w:divBdr>
            <w:top w:val="none" w:sz="0" w:space="0" w:color="auto"/>
            <w:left w:val="none" w:sz="0" w:space="0" w:color="auto"/>
            <w:bottom w:val="none" w:sz="0" w:space="0" w:color="auto"/>
            <w:right w:val="none" w:sz="0" w:space="0" w:color="auto"/>
          </w:divBdr>
        </w:div>
        <w:div w:id="1823694008">
          <w:marLeft w:val="640"/>
          <w:marRight w:val="0"/>
          <w:marTop w:val="0"/>
          <w:marBottom w:val="0"/>
          <w:divBdr>
            <w:top w:val="none" w:sz="0" w:space="0" w:color="auto"/>
            <w:left w:val="none" w:sz="0" w:space="0" w:color="auto"/>
            <w:bottom w:val="none" w:sz="0" w:space="0" w:color="auto"/>
            <w:right w:val="none" w:sz="0" w:space="0" w:color="auto"/>
          </w:divBdr>
        </w:div>
        <w:div w:id="1820460472">
          <w:marLeft w:val="640"/>
          <w:marRight w:val="0"/>
          <w:marTop w:val="0"/>
          <w:marBottom w:val="0"/>
          <w:divBdr>
            <w:top w:val="none" w:sz="0" w:space="0" w:color="auto"/>
            <w:left w:val="none" w:sz="0" w:space="0" w:color="auto"/>
            <w:bottom w:val="none" w:sz="0" w:space="0" w:color="auto"/>
            <w:right w:val="none" w:sz="0" w:space="0" w:color="auto"/>
          </w:divBdr>
        </w:div>
        <w:div w:id="819036158">
          <w:marLeft w:val="640"/>
          <w:marRight w:val="0"/>
          <w:marTop w:val="0"/>
          <w:marBottom w:val="0"/>
          <w:divBdr>
            <w:top w:val="none" w:sz="0" w:space="0" w:color="auto"/>
            <w:left w:val="none" w:sz="0" w:space="0" w:color="auto"/>
            <w:bottom w:val="none" w:sz="0" w:space="0" w:color="auto"/>
            <w:right w:val="none" w:sz="0" w:space="0" w:color="auto"/>
          </w:divBdr>
        </w:div>
        <w:div w:id="803275182">
          <w:marLeft w:val="640"/>
          <w:marRight w:val="0"/>
          <w:marTop w:val="0"/>
          <w:marBottom w:val="0"/>
          <w:divBdr>
            <w:top w:val="none" w:sz="0" w:space="0" w:color="auto"/>
            <w:left w:val="none" w:sz="0" w:space="0" w:color="auto"/>
            <w:bottom w:val="none" w:sz="0" w:space="0" w:color="auto"/>
            <w:right w:val="none" w:sz="0" w:space="0" w:color="auto"/>
          </w:divBdr>
        </w:div>
        <w:div w:id="1824858755">
          <w:marLeft w:val="640"/>
          <w:marRight w:val="0"/>
          <w:marTop w:val="0"/>
          <w:marBottom w:val="0"/>
          <w:divBdr>
            <w:top w:val="none" w:sz="0" w:space="0" w:color="auto"/>
            <w:left w:val="none" w:sz="0" w:space="0" w:color="auto"/>
            <w:bottom w:val="none" w:sz="0" w:space="0" w:color="auto"/>
            <w:right w:val="none" w:sz="0" w:space="0" w:color="auto"/>
          </w:divBdr>
        </w:div>
        <w:div w:id="1652826664">
          <w:marLeft w:val="640"/>
          <w:marRight w:val="0"/>
          <w:marTop w:val="0"/>
          <w:marBottom w:val="0"/>
          <w:divBdr>
            <w:top w:val="none" w:sz="0" w:space="0" w:color="auto"/>
            <w:left w:val="none" w:sz="0" w:space="0" w:color="auto"/>
            <w:bottom w:val="none" w:sz="0" w:space="0" w:color="auto"/>
            <w:right w:val="none" w:sz="0" w:space="0" w:color="auto"/>
          </w:divBdr>
        </w:div>
        <w:div w:id="763304338">
          <w:marLeft w:val="640"/>
          <w:marRight w:val="0"/>
          <w:marTop w:val="0"/>
          <w:marBottom w:val="0"/>
          <w:divBdr>
            <w:top w:val="none" w:sz="0" w:space="0" w:color="auto"/>
            <w:left w:val="none" w:sz="0" w:space="0" w:color="auto"/>
            <w:bottom w:val="none" w:sz="0" w:space="0" w:color="auto"/>
            <w:right w:val="none" w:sz="0" w:space="0" w:color="auto"/>
          </w:divBdr>
        </w:div>
        <w:div w:id="47925086">
          <w:marLeft w:val="640"/>
          <w:marRight w:val="0"/>
          <w:marTop w:val="0"/>
          <w:marBottom w:val="0"/>
          <w:divBdr>
            <w:top w:val="none" w:sz="0" w:space="0" w:color="auto"/>
            <w:left w:val="none" w:sz="0" w:space="0" w:color="auto"/>
            <w:bottom w:val="none" w:sz="0" w:space="0" w:color="auto"/>
            <w:right w:val="none" w:sz="0" w:space="0" w:color="auto"/>
          </w:divBdr>
        </w:div>
        <w:div w:id="425930741">
          <w:marLeft w:val="640"/>
          <w:marRight w:val="0"/>
          <w:marTop w:val="0"/>
          <w:marBottom w:val="0"/>
          <w:divBdr>
            <w:top w:val="none" w:sz="0" w:space="0" w:color="auto"/>
            <w:left w:val="none" w:sz="0" w:space="0" w:color="auto"/>
            <w:bottom w:val="none" w:sz="0" w:space="0" w:color="auto"/>
            <w:right w:val="none" w:sz="0" w:space="0" w:color="auto"/>
          </w:divBdr>
        </w:div>
        <w:div w:id="1646932248">
          <w:marLeft w:val="640"/>
          <w:marRight w:val="0"/>
          <w:marTop w:val="0"/>
          <w:marBottom w:val="0"/>
          <w:divBdr>
            <w:top w:val="none" w:sz="0" w:space="0" w:color="auto"/>
            <w:left w:val="none" w:sz="0" w:space="0" w:color="auto"/>
            <w:bottom w:val="none" w:sz="0" w:space="0" w:color="auto"/>
            <w:right w:val="none" w:sz="0" w:space="0" w:color="auto"/>
          </w:divBdr>
        </w:div>
        <w:div w:id="1233665346">
          <w:marLeft w:val="640"/>
          <w:marRight w:val="0"/>
          <w:marTop w:val="0"/>
          <w:marBottom w:val="0"/>
          <w:divBdr>
            <w:top w:val="none" w:sz="0" w:space="0" w:color="auto"/>
            <w:left w:val="none" w:sz="0" w:space="0" w:color="auto"/>
            <w:bottom w:val="none" w:sz="0" w:space="0" w:color="auto"/>
            <w:right w:val="none" w:sz="0" w:space="0" w:color="auto"/>
          </w:divBdr>
        </w:div>
        <w:div w:id="1451974579">
          <w:marLeft w:val="640"/>
          <w:marRight w:val="0"/>
          <w:marTop w:val="0"/>
          <w:marBottom w:val="0"/>
          <w:divBdr>
            <w:top w:val="none" w:sz="0" w:space="0" w:color="auto"/>
            <w:left w:val="none" w:sz="0" w:space="0" w:color="auto"/>
            <w:bottom w:val="none" w:sz="0" w:space="0" w:color="auto"/>
            <w:right w:val="none" w:sz="0" w:space="0" w:color="auto"/>
          </w:divBdr>
        </w:div>
        <w:div w:id="1168983025">
          <w:marLeft w:val="640"/>
          <w:marRight w:val="0"/>
          <w:marTop w:val="0"/>
          <w:marBottom w:val="0"/>
          <w:divBdr>
            <w:top w:val="none" w:sz="0" w:space="0" w:color="auto"/>
            <w:left w:val="none" w:sz="0" w:space="0" w:color="auto"/>
            <w:bottom w:val="none" w:sz="0" w:space="0" w:color="auto"/>
            <w:right w:val="none" w:sz="0" w:space="0" w:color="auto"/>
          </w:divBdr>
        </w:div>
        <w:div w:id="1333987969">
          <w:marLeft w:val="640"/>
          <w:marRight w:val="0"/>
          <w:marTop w:val="0"/>
          <w:marBottom w:val="0"/>
          <w:divBdr>
            <w:top w:val="none" w:sz="0" w:space="0" w:color="auto"/>
            <w:left w:val="none" w:sz="0" w:space="0" w:color="auto"/>
            <w:bottom w:val="none" w:sz="0" w:space="0" w:color="auto"/>
            <w:right w:val="none" w:sz="0" w:space="0" w:color="auto"/>
          </w:divBdr>
        </w:div>
        <w:div w:id="738400809">
          <w:marLeft w:val="640"/>
          <w:marRight w:val="0"/>
          <w:marTop w:val="0"/>
          <w:marBottom w:val="0"/>
          <w:divBdr>
            <w:top w:val="none" w:sz="0" w:space="0" w:color="auto"/>
            <w:left w:val="none" w:sz="0" w:space="0" w:color="auto"/>
            <w:bottom w:val="none" w:sz="0" w:space="0" w:color="auto"/>
            <w:right w:val="none" w:sz="0" w:space="0" w:color="auto"/>
          </w:divBdr>
        </w:div>
        <w:div w:id="327903806">
          <w:marLeft w:val="640"/>
          <w:marRight w:val="0"/>
          <w:marTop w:val="0"/>
          <w:marBottom w:val="0"/>
          <w:divBdr>
            <w:top w:val="none" w:sz="0" w:space="0" w:color="auto"/>
            <w:left w:val="none" w:sz="0" w:space="0" w:color="auto"/>
            <w:bottom w:val="none" w:sz="0" w:space="0" w:color="auto"/>
            <w:right w:val="none" w:sz="0" w:space="0" w:color="auto"/>
          </w:divBdr>
        </w:div>
        <w:div w:id="1402213105">
          <w:marLeft w:val="640"/>
          <w:marRight w:val="0"/>
          <w:marTop w:val="0"/>
          <w:marBottom w:val="0"/>
          <w:divBdr>
            <w:top w:val="none" w:sz="0" w:space="0" w:color="auto"/>
            <w:left w:val="none" w:sz="0" w:space="0" w:color="auto"/>
            <w:bottom w:val="none" w:sz="0" w:space="0" w:color="auto"/>
            <w:right w:val="none" w:sz="0" w:space="0" w:color="auto"/>
          </w:divBdr>
        </w:div>
        <w:div w:id="1192694339">
          <w:marLeft w:val="640"/>
          <w:marRight w:val="0"/>
          <w:marTop w:val="0"/>
          <w:marBottom w:val="0"/>
          <w:divBdr>
            <w:top w:val="none" w:sz="0" w:space="0" w:color="auto"/>
            <w:left w:val="none" w:sz="0" w:space="0" w:color="auto"/>
            <w:bottom w:val="none" w:sz="0" w:space="0" w:color="auto"/>
            <w:right w:val="none" w:sz="0" w:space="0" w:color="auto"/>
          </w:divBdr>
        </w:div>
        <w:div w:id="939266155">
          <w:marLeft w:val="640"/>
          <w:marRight w:val="0"/>
          <w:marTop w:val="0"/>
          <w:marBottom w:val="0"/>
          <w:divBdr>
            <w:top w:val="none" w:sz="0" w:space="0" w:color="auto"/>
            <w:left w:val="none" w:sz="0" w:space="0" w:color="auto"/>
            <w:bottom w:val="none" w:sz="0" w:space="0" w:color="auto"/>
            <w:right w:val="none" w:sz="0" w:space="0" w:color="auto"/>
          </w:divBdr>
        </w:div>
        <w:div w:id="1376274101">
          <w:marLeft w:val="640"/>
          <w:marRight w:val="0"/>
          <w:marTop w:val="0"/>
          <w:marBottom w:val="0"/>
          <w:divBdr>
            <w:top w:val="none" w:sz="0" w:space="0" w:color="auto"/>
            <w:left w:val="none" w:sz="0" w:space="0" w:color="auto"/>
            <w:bottom w:val="none" w:sz="0" w:space="0" w:color="auto"/>
            <w:right w:val="none" w:sz="0" w:space="0" w:color="auto"/>
          </w:divBdr>
        </w:div>
        <w:div w:id="513501212">
          <w:marLeft w:val="640"/>
          <w:marRight w:val="0"/>
          <w:marTop w:val="0"/>
          <w:marBottom w:val="0"/>
          <w:divBdr>
            <w:top w:val="none" w:sz="0" w:space="0" w:color="auto"/>
            <w:left w:val="none" w:sz="0" w:space="0" w:color="auto"/>
            <w:bottom w:val="none" w:sz="0" w:space="0" w:color="auto"/>
            <w:right w:val="none" w:sz="0" w:space="0" w:color="auto"/>
          </w:divBdr>
        </w:div>
        <w:div w:id="1913730547">
          <w:marLeft w:val="640"/>
          <w:marRight w:val="0"/>
          <w:marTop w:val="0"/>
          <w:marBottom w:val="0"/>
          <w:divBdr>
            <w:top w:val="none" w:sz="0" w:space="0" w:color="auto"/>
            <w:left w:val="none" w:sz="0" w:space="0" w:color="auto"/>
            <w:bottom w:val="none" w:sz="0" w:space="0" w:color="auto"/>
            <w:right w:val="none" w:sz="0" w:space="0" w:color="auto"/>
          </w:divBdr>
        </w:div>
        <w:div w:id="491919208">
          <w:marLeft w:val="640"/>
          <w:marRight w:val="0"/>
          <w:marTop w:val="0"/>
          <w:marBottom w:val="0"/>
          <w:divBdr>
            <w:top w:val="none" w:sz="0" w:space="0" w:color="auto"/>
            <w:left w:val="none" w:sz="0" w:space="0" w:color="auto"/>
            <w:bottom w:val="none" w:sz="0" w:space="0" w:color="auto"/>
            <w:right w:val="none" w:sz="0" w:space="0" w:color="auto"/>
          </w:divBdr>
        </w:div>
        <w:div w:id="423381490">
          <w:marLeft w:val="640"/>
          <w:marRight w:val="0"/>
          <w:marTop w:val="0"/>
          <w:marBottom w:val="0"/>
          <w:divBdr>
            <w:top w:val="none" w:sz="0" w:space="0" w:color="auto"/>
            <w:left w:val="none" w:sz="0" w:space="0" w:color="auto"/>
            <w:bottom w:val="none" w:sz="0" w:space="0" w:color="auto"/>
            <w:right w:val="none" w:sz="0" w:space="0" w:color="auto"/>
          </w:divBdr>
        </w:div>
        <w:div w:id="1856110883">
          <w:marLeft w:val="640"/>
          <w:marRight w:val="0"/>
          <w:marTop w:val="0"/>
          <w:marBottom w:val="0"/>
          <w:divBdr>
            <w:top w:val="none" w:sz="0" w:space="0" w:color="auto"/>
            <w:left w:val="none" w:sz="0" w:space="0" w:color="auto"/>
            <w:bottom w:val="none" w:sz="0" w:space="0" w:color="auto"/>
            <w:right w:val="none" w:sz="0" w:space="0" w:color="auto"/>
          </w:divBdr>
        </w:div>
        <w:div w:id="1175072251">
          <w:marLeft w:val="640"/>
          <w:marRight w:val="0"/>
          <w:marTop w:val="0"/>
          <w:marBottom w:val="0"/>
          <w:divBdr>
            <w:top w:val="none" w:sz="0" w:space="0" w:color="auto"/>
            <w:left w:val="none" w:sz="0" w:space="0" w:color="auto"/>
            <w:bottom w:val="none" w:sz="0" w:space="0" w:color="auto"/>
            <w:right w:val="none" w:sz="0" w:space="0" w:color="auto"/>
          </w:divBdr>
        </w:div>
        <w:div w:id="1546210117">
          <w:marLeft w:val="640"/>
          <w:marRight w:val="0"/>
          <w:marTop w:val="0"/>
          <w:marBottom w:val="0"/>
          <w:divBdr>
            <w:top w:val="none" w:sz="0" w:space="0" w:color="auto"/>
            <w:left w:val="none" w:sz="0" w:space="0" w:color="auto"/>
            <w:bottom w:val="none" w:sz="0" w:space="0" w:color="auto"/>
            <w:right w:val="none" w:sz="0" w:space="0" w:color="auto"/>
          </w:divBdr>
        </w:div>
        <w:div w:id="1385762157">
          <w:marLeft w:val="640"/>
          <w:marRight w:val="0"/>
          <w:marTop w:val="0"/>
          <w:marBottom w:val="0"/>
          <w:divBdr>
            <w:top w:val="none" w:sz="0" w:space="0" w:color="auto"/>
            <w:left w:val="none" w:sz="0" w:space="0" w:color="auto"/>
            <w:bottom w:val="none" w:sz="0" w:space="0" w:color="auto"/>
            <w:right w:val="none" w:sz="0" w:space="0" w:color="auto"/>
          </w:divBdr>
        </w:div>
        <w:div w:id="1135024176">
          <w:marLeft w:val="640"/>
          <w:marRight w:val="0"/>
          <w:marTop w:val="0"/>
          <w:marBottom w:val="0"/>
          <w:divBdr>
            <w:top w:val="none" w:sz="0" w:space="0" w:color="auto"/>
            <w:left w:val="none" w:sz="0" w:space="0" w:color="auto"/>
            <w:bottom w:val="none" w:sz="0" w:space="0" w:color="auto"/>
            <w:right w:val="none" w:sz="0" w:space="0" w:color="auto"/>
          </w:divBdr>
        </w:div>
        <w:div w:id="1251548451">
          <w:marLeft w:val="640"/>
          <w:marRight w:val="0"/>
          <w:marTop w:val="0"/>
          <w:marBottom w:val="0"/>
          <w:divBdr>
            <w:top w:val="none" w:sz="0" w:space="0" w:color="auto"/>
            <w:left w:val="none" w:sz="0" w:space="0" w:color="auto"/>
            <w:bottom w:val="none" w:sz="0" w:space="0" w:color="auto"/>
            <w:right w:val="none" w:sz="0" w:space="0" w:color="auto"/>
          </w:divBdr>
        </w:div>
        <w:div w:id="1014498827">
          <w:marLeft w:val="640"/>
          <w:marRight w:val="0"/>
          <w:marTop w:val="0"/>
          <w:marBottom w:val="0"/>
          <w:divBdr>
            <w:top w:val="none" w:sz="0" w:space="0" w:color="auto"/>
            <w:left w:val="none" w:sz="0" w:space="0" w:color="auto"/>
            <w:bottom w:val="none" w:sz="0" w:space="0" w:color="auto"/>
            <w:right w:val="none" w:sz="0" w:space="0" w:color="auto"/>
          </w:divBdr>
        </w:div>
        <w:div w:id="26150804">
          <w:marLeft w:val="640"/>
          <w:marRight w:val="0"/>
          <w:marTop w:val="0"/>
          <w:marBottom w:val="0"/>
          <w:divBdr>
            <w:top w:val="none" w:sz="0" w:space="0" w:color="auto"/>
            <w:left w:val="none" w:sz="0" w:space="0" w:color="auto"/>
            <w:bottom w:val="none" w:sz="0" w:space="0" w:color="auto"/>
            <w:right w:val="none" w:sz="0" w:space="0" w:color="auto"/>
          </w:divBdr>
        </w:div>
        <w:div w:id="1592011560">
          <w:marLeft w:val="640"/>
          <w:marRight w:val="0"/>
          <w:marTop w:val="0"/>
          <w:marBottom w:val="0"/>
          <w:divBdr>
            <w:top w:val="none" w:sz="0" w:space="0" w:color="auto"/>
            <w:left w:val="none" w:sz="0" w:space="0" w:color="auto"/>
            <w:bottom w:val="none" w:sz="0" w:space="0" w:color="auto"/>
            <w:right w:val="none" w:sz="0" w:space="0" w:color="auto"/>
          </w:divBdr>
        </w:div>
        <w:div w:id="285280958">
          <w:marLeft w:val="640"/>
          <w:marRight w:val="0"/>
          <w:marTop w:val="0"/>
          <w:marBottom w:val="0"/>
          <w:divBdr>
            <w:top w:val="none" w:sz="0" w:space="0" w:color="auto"/>
            <w:left w:val="none" w:sz="0" w:space="0" w:color="auto"/>
            <w:bottom w:val="none" w:sz="0" w:space="0" w:color="auto"/>
            <w:right w:val="none" w:sz="0" w:space="0" w:color="auto"/>
          </w:divBdr>
        </w:div>
        <w:div w:id="1230261881">
          <w:marLeft w:val="640"/>
          <w:marRight w:val="0"/>
          <w:marTop w:val="0"/>
          <w:marBottom w:val="0"/>
          <w:divBdr>
            <w:top w:val="none" w:sz="0" w:space="0" w:color="auto"/>
            <w:left w:val="none" w:sz="0" w:space="0" w:color="auto"/>
            <w:bottom w:val="none" w:sz="0" w:space="0" w:color="auto"/>
            <w:right w:val="none" w:sz="0" w:space="0" w:color="auto"/>
          </w:divBdr>
        </w:div>
        <w:div w:id="589893895">
          <w:marLeft w:val="640"/>
          <w:marRight w:val="0"/>
          <w:marTop w:val="0"/>
          <w:marBottom w:val="0"/>
          <w:divBdr>
            <w:top w:val="none" w:sz="0" w:space="0" w:color="auto"/>
            <w:left w:val="none" w:sz="0" w:space="0" w:color="auto"/>
            <w:bottom w:val="none" w:sz="0" w:space="0" w:color="auto"/>
            <w:right w:val="none" w:sz="0" w:space="0" w:color="auto"/>
          </w:divBdr>
        </w:div>
        <w:div w:id="777333726">
          <w:marLeft w:val="640"/>
          <w:marRight w:val="0"/>
          <w:marTop w:val="0"/>
          <w:marBottom w:val="0"/>
          <w:divBdr>
            <w:top w:val="none" w:sz="0" w:space="0" w:color="auto"/>
            <w:left w:val="none" w:sz="0" w:space="0" w:color="auto"/>
            <w:bottom w:val="none" w:sz="0" w:space="0" w:color="auto"/>
            <w:right w:val="none" w:sz="0" w:space="0" w:color="auto"/>
          </w:divBdr>
        </w:div>
        <w:div w:id="1574512022">
          <w:marLeft w:val="640"/>
          <w:marRight w:val="0"/>
          <w:marTop w:val="0"/>
          <w:marBottom w:val="0"/>
          <w:divBdr>
            <w:top w:val="none" w:sz="0" w:space="0" w:color="auto"/>
            <w:left w:val="none" w:sz="0" w:space="0" w:color="auto"/>
            <w:bottom w:val="none" w:sz="0" w:space="0" w:color="auto"/>
            <w:right w:val="none" w:sz="0" w:space="0" w:color="auto"/>
          </w:divBdr>
        </w:div>
      </w:divsChild>
    </w:div>
    <w:div w:id="665984598">
      <w:bodyDiv w:val="1"/>
      <w:marLeft w:val="0"/>
      <w:marRight w:val="0"/>
      <w:marTop w:val="0"/>
      <w:marBottom w:val="0"/>
      <w:divBdr>
        <w:top w:val="none" w:sz="0" w:space="0" w:color="auto"/>
        <w:left w:val="none" w:sz="0" w:space="0" w:color="auto"/>
        <w:bottom w:val="none" w:sz="0" w:space="0" w:color="auto"/>
        <w:right w:val="none" w:sz="0" w:space="0" w:color="auto"/>
      </w:divBdr>
    </w:div>
    <w:div w:id="669988098">
      <w:bodyDiv w:val="1"/>
      <w:marLeft w:val="0"/>
      <w:marRight w:val="0"/>
      <w:marTop w:val="0"/>
      <w:marBottom w:val="0"/>
      <w:divBdr>
        <w:top w:val="none" w:sz="0" w:space="0" w:color="auto"/>
        <w:left w:val="none" w:sz="0" w:space="0" w:color="auto"/>
        <w:bottom w:val="none" w:sz="0" w:space="0" w:color="auto"/>
        <w:right w:val="none" w:sz="0" w:space="0" w:color="auto"/>
      </w:divBdr>
      <w:divsChild>
        <w:div w:id="355103">
          <w:marLeft w:val="640"/>
          <w:marRight w:val="0"/>
          <w:marTop w:val="0"/>
          <w:marBottom w:val="0"/>
          <w:divBdr>
            <w:top w:val="none" w:sz="0" w:space="0" w:color="auto"/>
            <w:left w:val="none" w:sz="0" w:space="0" w:color="auto"/>
            <w:bottom w:val="none" w:sz="0" w:space="0" w:color="auto"/>
            <w:right w:val="none" w:sz="0" w:space="0" w:color="auto"/>
          </w:divBdr>
        </w:div>
        <w:div w:id="2826759">
          <w:marLeft w:val="640"/>
          <w:marRight w:val="0"/>
          <w:marTop w:val="0"/>
          <w:marBottom w:val="0"/>
          <w:divBdr>
            <w:top w:val="none" w:sz="0" w:space="0" w:color="auto"/>
            <w:left w:val="none" w:sz="0" w:space="0" w:color="auto"/>
            <w:bottom w:val="none" w:sz="0" w:space="0" w:color="auto"/>
            <w:right w:val="none" w:sz="0" w:space="0" w:color="auto"/>
          </w:divBdr>
        </w:div>
        <w:div w:id="28073329">
          <w:marLeft w:val="640"/>
          <w:marRight w:val="0"/>
          <w:marTop w:val="0"/>
          <w:marBottom w:val="0"/>
          <w:divBdr>
            <w:top w:val="none" w:sz="0" w:space="0" w:color="auto"/>
            <w:left w:val="none" w:sz="0" w:space="0" w:color="auto"/>
            <w:bottom w:val="none" w:sz="0" w:space="0" w:color="auto"/>
            <w:right w:val="none" w:sz="0" w:space="0" w:color="auto"/>
          </w:divBdr>
        </w:div>
        <w:div w:id="30738719">
          <w:marLeft w:val="640"/>
          <w:marRight w:val="0"/>
          <w:marTop w:val="0"/>
          <w:marBottom w:val="0"/>
          <w:divBdr>
            <w:top w:val="none" w:sz="0" w:space="0" w:color="auto"/>
            <w:left w:val="none" w:sz="0" w:space="0" w:color="auto"/>
            <w:bottom w:val="none" w:sz="0" w:space="0" w:color="auto"/>
            <w:right w:val="none" w:sz="0" w:space="0" w:color="auto"/>
          </w:divBdr>
        </w:div>
        <w:div w:id="52167464">
          <w:marLeft w:val="640"/>
          <w:marRight w:val="0"/>
          <w:marTop w:val="0"/>
          <w:marBottom w:val="0"/>
          <w:divBdr>
            <w:top w:val="none" w:sz="0" w:space="0" w:color="auto"/>
            <w:left w:val="none" w:sz="0" w:space="0" w:color="auto"/>
            <w:bottom w:val="none" w:sz="0" w:space="0" w:color="auto"/>
            <w:right w:val="none" w:sz="0" w:space="0" w:color="auto"/>
          </w:divBdr>
        </w:div>
        <w:div w:id="72313890">
          <w:marLeft w:val="640"/>
          <w:marRight w:val="0"/>
          <w:marTop w:val="0"/>
          <w:marBottom w:val="0"/>
          <w:divBdr>
            <w:top w:val="none" w:sz="0" w:space="0" w:color="auto"/>
            <w:left w:val="none" w:sz="0" w:space="0" w:color="auto"/>
            <w:bottom w:val="none" w:sz="0" w:space="0" w:color="auto"/>
            <w:right w:val="none" w:sz="0" w:space="0" w:color="auto"/>
          </w:divBdr>
        </w:div>
        <w:div w:id="95642576">
          <w:marLeft w:val="640"/>
          <w:marRight w:val="0"/>
          <w:marTop w:val="0"/>
          <w:marBottom w:val="0"/>
          <w:divBdr>
            <w:top w:val="none" w:sz="0" w:space="0" w:color="auto"/>
            <w:left w:val="none" w:sz="0" w:space="0" w:color="auto"/>
            <w:bottom w:val="none" w:sz="0" w:space="0" w:color="auto"/>
            <w:right w:val="none" w:sz="0" w:space="0" w:color="auto"/>
          </w:divBdr>
        </w:div>
        <w:div w:id="119039697">
          <w:marLeft w:val="640"/>
          <w:marRight w:val="0"/>
          <w:marTop w:val="0"/>
          <w:marBottom w:val="0"/>
          <w:divBdr>
            <w:top w:val="none" w:sz="0" w:space="0" w:color="auto"/>
            <w:left w:val="none" w:sz="0" w:space="0" w:color="auto"/>
            <w:bottom w:val="none" w:sz="0" w:space="0" w:color="auto"/>
            <w:right w:val="none" w:sz="0" w:space="0" w:color="auto"/>
          </w:divBdr>
        </w:div>
        <w:div w:id="125633144">
          <w:marLeft w:val="640"/>
          <w:marRight w:val="0"/>
          <w:marTop w:val="0"/>
          <w:marBottom w:val="0"/>
          <w:divBdr>
            <w:top w:val="none" w:sz="0" w:space="0" w:color="auto"/>
            <w:left w:val="none" w:sz="0" w:space="0" w:color="auto"/>
            <w:bottom w:val="none" w:sz="0" w:space="0" w:color="auto"/>
            <w:right w:val="none" w:sz="0" w:space="0" w:color="auto"/>
          </w:divBdr>
        </w:div>
        <w:div w:id="267007036">
          <w:marLeft w:val="640"/>
          <w:marRight w:val="0"/>
          <w:marTop w:val="0"/>
          <w:marBottom w:val="0"/>
          <w:divBdr>
            <w:top w:val="none" w:sz="0" w:space="0" w:color="auto"/>
            <w:left w:val="none" w:sz="0" w:space="0" w:color="auto"/>
            <w:bottom w:val="none" w:sz="0" w:space="0" w:color="auto"/>
            <w:right w:val="none" w:sz="0" w:space="0" w:color="auto"/>
          </w:divBdr>
        </w:div>
        <w:div w:id="280263106">
          <w:marLeft w:val="640"/>
          <w:marRight w:val="0"/>
          <w:marTop w:val="0"/>
          <w:marBottom w:val="0"/>
          <w:divBdr>
            <w:top w:val="none" w:sz="0" w:space="0" w:color="auto"/>
            <w:left w:val="none" w:sz="0" w:space="0" w:color="auto"/>
            <w:bottom w:val="none" w:sz="0" w:space="0" w:color="auto"/>
            <w:right w:val="none" w:sz="0" w:space="0" w:color="auto"/>
          </w:divBdr>
        </w:div>
        <w:div w:id="328674801">
          <w:marLeft w:val="640"/>
          <w:marRight w:val="0"/>
          <w:marTop w:val="0"/>
          <w:marBottom w:val="0"/>
          <w:divBdr>
            <w:top w:val="none" w:sz="0" w:space="0" w:color="auto"/>
            <w:left w:val="none" w:sz="0" w:space="0" w:color="auto"/>
            <w:bottom w:val="none" w:sz="0" w:space="0" w:color="auto"/>
            <w:right w:val="none" w:sz="0" w:space="0" w:color="auto"/>
          </w:divBdr>
        </w:div>
        <w:div w:id="360396568">
          <w:marLeft w:val="640"/>
          <w:marRight w:val="0"/>
          <w:marTop w:val="0"/>
          <w:marBottom w:val="0"/>
          <w:divBdr>
            <w:top w:val="none" w:sz="0" w:space="0" w:color="auto"/>
            <w:left w:val="none" w:sz="0" w:space="0" w:color="auto"/>
            <w:bottom w:val="none" w:sz="0" w:space="0" w:color="auto"/>
            <w:right w:val="none" w:sz="0" w:space="0" w:color="auto"/>
          </w:divBdr>
        </w:div>
        <w:div w:id="537203412">
          <w:marLeft w:val="640"/>
          <w:marRight w:val="0"/>
          <w:marTop w:val="0"/>
          <w:marBottom w:val="0"/>
          <w:divBdr>
            <w:top w:val="none" w:sz="0" w:space="0" w:color="auto"/>
            <w:left w:val="none" w:sz="0" w:space="0" w:color="auto"/>
            <w:bottom w:val="none" w:sz="0" w:space="0" w:color="auto"/>
            <w:right w:val="none" w:sz="0" w:space="0" w:color="auto"/>
          </w:divBdr>
        </w:div>
        <w:div w:id="544224137">
          <w:marLeft w:val="640"/>
          <w:marRight w:val="0"/>
          <w:marTop w:val="0"/>
          <w:marBottom w:val="0"/>
          <w:divBdr>
            <w:top w:val="none" w:sz="0" w:space="0" w:color="auto"/>
            <w:left w:val="none" w:sz="0" w:space="0" w:color="auto"/>
            <w:bottom w:val="none" w:sz="0" w:space="0" w:color="auto"/>
            <w:right w:val="none" w:sz="0" w:space="0" w:color="auto"/>
          </w:divBdr>
        </w:div>
        <w:div w:id="630330886">
          <w:marLeft w:val="640"/>
          <w:marRight w:val="0"/>
          <w:marTop w:val="0"/>
          <w:marBottom w:val="0"/>
          <w:divBdr>
            <w:top w:val="none" w:sz="0" w:space="0" w:color="auto"/>
            <w:left w:val="none" w:sz="0" w:space="0" w:color="auto"/>
            <w:bottom w:val="none" w:sz="0" w:space="0" w:color="auto"/>
            <w:right w:val="none" w:sz="0" w:space="0" w:color="auto"/>
          </w:divBdr>
        </w:div>
        <w:div w:id="649604418">
          <w:marLeft w:val="640"/>
          <w:marRight w:val="0"/>
          <w:marTop w:val="0"/>
          <w:marBottom w:val="0"/>
          <w:divBdr>
            <w:top w:val="none" w:sz="0" w:space="0" w:color="auto"/>
            <w:left w:val="none" w:sz="0" w:space="0" w:color="auto"/>
            <w:bottom w:val="none" w:sz="0" w:space="0" w:color="auto"/>
            <w:right w:val="none" w:sz="0" w:space="0" w:color="auto"/>
          </w:divBdr>
        </w:div>
        <w:div w:id="702636564">
          <w:marLeft w:val="640"/>
          <w:marRight w:val="0"/>
          <w:marTop w:val="0"/>
          <w:marBottom w:val="0"/>
          <w:divBdr>
            <w:top w:val="none" w:sz="0" w:space="0" w:color="auto"/>
            <w:left w:val="none" w:sz="0" w:space="0" w:color="auto"/>
            <w:bottom w:val="none" w:sz="0" w:space="0" w:color="auto"/>
            <w:right w:val="none" w:sz="0" w:space="0" w:color="auto"/>
          </w:divBdr>
        </w:div>
        <w:div w:id="799301984">
          <w:marLeft w:val="640"/>
          <w:marRight w:val="0"/>
          <w:marTop w:val="0"/>
          <w:marBottom w:val="0"/>
          <w:divBdr>
            <w:top w:val="none" w:sz="0" w:space="0" w:color="auto"/>
            <w:left w:val="none" w:sz="0" w:space="0" w:color="auto"/>
            <w:bottom w:val="none" w:sz="0" w:space="0" w:color="auto"/>
            <w:right w:val="none" w:sz="0" w:space="0" w:color="auto"/>
          </w:divBdr>
        </w:div>
        <w:div w:id="816146598">
          <w:marLeft w:val="640"/>
          <w:marRight w:val="0"/>
          <w:marTop w:val="0"/>
          <w:marBottom w:val="0"/>
          <w:divBdr>
            <w:top w:val="none" w:sz="0" w:space="0" w:color="auto"/>
            <w:left w:val="none" w:sz="0" w:space="0" w:color="auto"/>
            <w:bottom w:val="none" w:sz="0" w:space="0" w:color="auto"/>
            <w:right w:val="none" w:sz="0" w:space="0" w:color="auto"/>
          </w:divBdr>
        </w:div>
        <w:div w:id="820346176">
          <w:marLeft w:val="640"/>
          <w:marRight w:val="0"/>
          <w:marTop w:val="0"/>
          <w:marBottom w:val="0"/>
          <w:divBdr>
            <w:top w:val="none" w:sz="0" w:space="0" w:color="auto"/>
            <w:left w:val="none" w:sz="0" w:space="0" w:color="auto"/>
            <w:bottom w:val="none" w:sz="0" w:space="0" w:color="auto"/>
            <w:right w:val="none" w:sz="0" w:space="0" w:color="auto"/>
          </w:divBdr>
        </w:div>
        <w:div w:id="1032994462">
          <w:marLeft w:val="640"/>
          <w:marRight w:val="0"/>
          <w:marTop w:val="0"/>
          <w:marBottom w:val="0"/>
          <w:divBdr>
            <w:top w:val="none" w:sz="0" w:space="0" w:color="auto"/>
            <w:left w:val="none" w:sz="0" w:space="0" w:color="auto"/>
            <w:bottom w:val="none" w:sz="0" w:space="0" w:color="auto"/>
            <w:right w:val="none" w:sz="0" w:space="0" w:color="auto"/>
          </w:divBdr>
        </w:div>
        <w:div w:id="1044256942">
          <w:marLeft w:val="640"/>
          <w:marRight w:val="0"/>
          <w:marTop w:val="0"/>
          <w:marBottom w:val="0"/>
          <w:divBdr>
            <w:top w:val="none" w:sz="0" w:space="0" w:color="auto"/>
            <w:left w:val="none" w:sz="0" w:space="0" w:color="auto"/>
            <w:bottom w:val="none" w:sz="0" w:space="0" w:color="auto"/>
            <w:right w:val="none" w:sz="0" w:space="0" w:color="auto"/>
          </w:divBdr>
        </w:div>
        <w:div w:id="1093017686">
          <w:marLeft w:val="640"/>
          <w:marRight w:val="0"/>
          <w:marTop w:val="0"/>
          <w:marBottom w:val="0"/>
          <w:divBdr>
            <w:top w:val="none" w:sz="0" w:space="0" w:color="auto"/>
            <w:left w:val="none" w:sz="0" w:space="0" w:color="auto"/>
            <w:bottom w:val="none" w:sz="0" w:space="0" w:color="auto"/>
            <w:right w:val="none" w:sz="0" w:space="0" w:color="auto"/>
          </w:divBdr>
        </w:div>
        <w:div w:id="1122308910">
          <w:marLeft w:val="640"/>
          <w:marRight w:val="0"/>
          <w:marTop w:val="0"/>
          <w:marBottom w:val="0"/>
          <w:divBdr>
            <w:top w:val="none" w:sz="0" w:space="0" w:color="auto"/>
            <w:left w:val="none" w:sz="0" w:space="0" w:color="auto"/>
            <w:bottom w:val="none" w:sz="0" w:space="0" w:color="auto"/>
            <w:right w:val="none" w:sz="0" w:space="0" w:color="auto"/>
          </w:divBdr>
        </w:div>
        <w:div w:id="1145200590">
          <w:marLeft w:val="640"/>
          <w:marRight w:val="0"/>
          <w:marTop w:val="0"/>
          <w:marBottom w:val="0"/>
          <w:divBdr>
            <w:top w:val="none" w:sz="0" w:space="0" w:color="auto"/>
            <w:left w:val="none" w:sz="0" w:space="0" w:color="auto"/>
            <w:bottom w:val="none" w:sz="0" w:space="0" w:color="auto"/>
            <w:right w:val="none" w:sz="0" w:space="0" w:color="auto"/>
          </w:divBdr>
        </w:div>
        <w:div w:id="1254129322">
          <w:marLeft w:val="640"/>
          <w:marRight w:val="0"/>
          <w:marTop w:val="0"/>
          <w:marBottom w:val="0"/>
          <w:divBdr>
            <w:top w:val="none" w:sz="0" w:space="0" w:color="auto"/>
            <w:left w:val="none" w:sz="0" w:space="0" w:color="auto"/>
            <w:bottom w:val="none" w:sz="0" w:space="0" w:color="auto"/>
            <w:right w:val="none" w:sz="0" w:space="0" w:color="auto"/>
          </w:divBdr>
        </w:div>
        <w:div w:id="1348824049">
          <w:marLeft w:val="640"/>
          <w:marRight w:val="0"/>
          <w:marTop w:val="0"/>
          <w:marBottom w:val="0"/>
          <w:divBdr>
            <w:top w:val="none" w:sz="0" w:space="0" w:color="auto"/>
            <w:left w:val="none" w:sz="0" w:space="0" w:color="auto"/>
            <w:bottom w:val="none" w:sz="0" w:space="0" w:color="auto"/>
            <w:right w:val="none" w:sz="0" w:space="0" w:color="auto"/>
          </w:divBdr>
        </w:div>
        <w:div w:id="1358699244">
          <w:marLeft w:val="640"/>
          <w:marRight w:val="0"/>
          <w:marTop w:val="0"/>
          <w:marBottom w:val="0"/>
          <w:divBdr>
            <w:top w:val="none" w:sz="0" w:space="0" w:color="auto"/>
            <w:left w:val="none" w:sz="0" w:space="0" w:color="auto"/>
            <w:bottom w:val="none" w:sz="0" w:space="0" w:color="auto"/>
            <w:right w:val="none" w:sz="0" w:space="0" w:color="auto"/>
          </w:divBdr>
        </w:div>
        <w:div w:id="1401052336">
          <w:marLeft w:val="640"/>
          <w:marRight w:val="0"/>
          <w:marTop w:val="0"/>
          <w:marBottom w:val="0"/>
          <w:divBdr>
            <w:top w:val="none" w:sz="0" w:space="0" w:color="auto"/>
            <w:left w:val="none" w:sz="0" w:space="0" w:color="auto"/>
            <w:bottom w:val="none" w:sz="0" w:space="0" w:color="auto"/>
            <w:right w:val="none" w:sz="0" w:space="0" w:color="auto"/>
          </w:divBdr>
        </w:div>
        <w:div w:id="1423913092">
          <w:marLeft w:val="640"/>
          <w:marRight w:val="0"/>
          <w:marTop w:val="0"/>
          <w:marBottom w:val="0"/>
          <w:divBdr>
            <w:top w:val="none" w:sz="0" w:space="0" w:color="auto"/>
            <w:left w:val="none" w:sz="0" w:space="0" w:color="auto"/>
            <w:bottom w:val="none" w:sz="0" w:space="0" w:color="auto"/>
            <w:right w:val="none" w:sz="0" w:space="0" w:color="auto"/>
          </w:divBdr>
        </w:div>
        <w:div w:id="1491284581">
          <w:marLeft w:val="640"/>
          <w:marRight w:val="0"/>
          <w:marTop w:val="0"/>
          <w:marBottom w:val="0"/>
          <w:divBdr>
            <w:top w:val="none" w:sz="0" w:space="0" w:color="auto"/>
            <w:left w:val="none" w:sz="0" w:space="0" w:color="auto"/>
            <w:bottom w:val="none" w:sz="0" w:space="0" w:color="auto"/>
            <w:right w:val="none" w:sz="0" w:space="0" w:color="auto"/>
          </w:divBdr>
        </w:div>
        <w:div w:id="1503858933">
          <w:marLeft w:val="640"/>
          <w:marRight w:val="0"/>
          <w:marTop w:val="0"/>
          <w:marBottom w:val="0"/>
          <w:divBdr>
            <w:top w:val="none" w:sz="0" w:space="0" w:color="auto"/>
            <w:left w:val="none" w:sz="0" w:space="0" w:color="auto"/>
            <w:bottom w:val="none" w:sz="0" w:space="0" w:color="auto"/>
            <w:right w:val="none" w:sz="0" w:space="0" w:color="auto"/>
          </w:divBdr>
        </w:div>
        <w:div w:id="1514763216">
          <w:marLeft w:val="640"/>
          <w:marRight w:val="0"/>
          <w:marTop w:val="0"/>
          <w:marBottom w:val="0"/>
          <w:divBdr>
            <w:top w:val="none" w:sz="0" w:space="0" w:color="auto"/>
            <w:left w:val="none" w:sz="0" w:space="0" w:color="auto"/>
            <w:bottom w:val="none" w:sz="0" w:space="0" w:color="auto"/>
            <w:right w:val="none" w:sz="0" w:space="0" w:color="auto"/>
          </w:divBdr>
        </w:div>
        <w:div w:id="1541748366">
          <w:marLeft w:val="640"/>
          <w:marRight w:val="0"/>
          <w:marTop w:val="0"/>
          <w:marBottom w:val="0"/>
          <w:divBdr>
            <w:top w:val="none" w:sz="0" w:space="0" w:color="auto"/>
            <w:left w:val="none" w:sz="0" w:space="0" w:color="auto"/>
            <w:bottom w:val="none" w:sz="0" w:space="0" w:color="auto"/>
            <w:right w:val="none" w:sz="0" w:space="0" w:color="auto"/>
          </w:divBdr>
        </w:div>
        <w:div w:id="1569875866">
          <w:marLeft w:val="640"/>
          <w:marRight w:val="0"/>
          <w:marTop w:val="0"/>
          <w:marBottom w:val="0"/>
          <w:divBdr>
            <w:top w:val="none" w:sz="0" w:space="0" w:color="auto"/>
            <w:left w:val="none" w:sz="0" w:space="0" w:color="auto"/>
            <w:bottom w:val="none" w:sz="0" w:space="0" w:color="auto"/>
            <w:right w:val="none" w:sz="0" w:space="0" w:color="auto"/>
          </w:divBdr>
        </w:div>
        <w:div w:id="1600025654">
          <w:marLeft w:val="640"/>
          <w:marRight w:val="0"/>
          <w:marTop w:val="0"/>
          <w:marBottom w:val="0"/>
          <w:divBdr>
            <w:top w:val="none" w:sz="0" w:space="0" w:color="auto"/>
            <w:left w:val="none" w:sz="0" w:space="0" w:color="auto"/>
            <w:bottom w:val="none" w:sz="0" w:space="0" w:color="auto"/>
            <w:right w:val="none" w:sz="0" w:space="0" w:color="auto"/>
          </w:divBdr>
        </w:div>
        <w:div w:id="1682967557">
          <w:marLeft w:val="640"/>
          <w:marRight w:val="0"/>
          <w:marTop w:val="0"/>
          <w:marBottom w:val="0"/>
          <w:divBdr>
            <w:top w:val="none" w:sz="0" w:space="0" w:color="auto"/>
            <w:left w:val="none" w:sz="0" w:space="0" w:color="auto"/>
            <w:bottom w:val="none" w:sz="0" w:space="0" w:color="auto"/>
            <w:right w:val="none" w:sz="0" w:space="0" w:color="auto"/>
          </w:divBdr>
        </w:div>
        <w:div w:id="1855994875">
          <w:marLeft w:val="640"/>
          <w:marRight w:val="0"/>
          <w:marTop w:val="0"/>
          <w:marBottom w:val="0"/>
          <w:divBdr>
            <w:top w:val="none" w:sz="0" w:space="0" w:color="auto"/>
            <w:left w:val="none" w:sz="0" w:space="0" w:color="auto"/>
            <w:bottom w:val="none" w:sz="0" w:space="0" w:color="auto"/>
            <w:right w:val="none" w:sz="0" w:space="0" w:color="auto"/>
          </w:divBdr>
        </w:div>
        <w:div w:id="2039314045">
          <w:marLeft w:val="640"/>
          <w:marRight w:val="0"/>
          <w:marTop w:val="0"/>
          <w:marBottom w:val="0"/>
          <w:divBdr>
            <w:top w:val="none" w:sz="0" w:space="0" w:color="auto"/>
            <w:left w:val="none" w:sz="0" w:space="0" w:color="auto"/>
            <w:bottom w:val="none" w:sz="0" w:space="0" w:color="auto"/>
            <w:right w:val="none" w:sz="0" w:space="0" w:color="auto"/>
          </w:divBdr>
        </w:div>
        <w:div w:id="2067414860">
          <w:marLeft w:val="640"/>
          <w:marRight w:val="0"/>
          <w:marTop w:val="0"/>
          <w:marBottom w:val="0"/>
          <w:divBdr>
            <w:top w:val="none" w:sz="0" w:space="0" w:color="auto"/>
            <w:left w:val="none" w:sz="0" w:space="0" w:color="auto"/>
            <w:bottom w:val="none" w:sz="0" w:space="0" w:color="auto"/>
            <w:right w:val="none" w:sz="0" w:space="0" w:color="auto"/>
          </w:divBdr>
        </w:div>
        <w:div w:id="2075737824">
          <w:marLeft w:val="640"/>
          <w:marRight w:val="0"/>
          <w:marTop w:val="0"/>
          <w:marBottom w:val="0"/>
          <w:divBdr>
            <w:top w:val="none" w:sz="0" w:space="0" w:color="auto"/>
            <w:left w:val="none" w:sz="0" w:space="0" w:color="auto"/>
            <w:bottom w:val="none" w:sz="0" w:space="0" w:color="auto"/>
            <w:right w:val="none" w:sz="0" w:space="0" w:color="auto"/>
          </w:divBdr>
        </w:div>
      </w:divsChild>
    </w:div>
    <w:div w:id="676808510">
      <w:bodyDiv w:val="1"/>
      <w:marLeft w:val="0"/>
      <w:marRight w:val="0"/>
      <w:marTop w:val="0"/>
      <w:marBottom w:val="0"/>
      <w:divBdr>
        <w:top w:val="none" w:sz="0" w:space="0" w:color="auto"/>
        <w:left w:val="none" w:sz="0" w:space="0" w:color="auto"/>
        <w:bottom w:val="none" w:sz="0" w:space="0" w:color="auto"/>
        <w:right w:val="none" w:sz="0" w:space="0" w:color="auto"/>
      </w:divBdr>
      <w:divsChild>
        <w:div w:id="13265958">
          <w:marLeft w:val="640"/>
          <w:marRight w:val="0"/>
          <w:marTop w:val="0"/>
          <w:marBottom w:val="0"/>
          <w:divBdr>
            <w:top w:val="none" w:sz="0" w:space="0" w:color="auto"/>
            <w:left w:val="none" w:sz="0" w:space="0" w:color="auto"/>
            <w:bottom w:val="none" w:sz="0" w:space="0" w:color="auto"/>
            <w:right w:val="none" w:sz="0" w:space="0" w:color="auto"/>
          </w:divBdr>
        </w:div>
        <w:div w:id="35203838">
          <w:marLeft w:val="640"/>
          <w:marRight w:val="0"/>
          <w:marTop w:val="0"/>
          <w:marBottom w:val="0"/>
          <w:divBdr>
            <w:top w:val="none" w:sz="0" w:space="0" w:color="auto"/>
            <w:left w:val="none" w:sz="0" w:space="0" w:color="auto"/>
            <w:bottom w:val="none" w:sz="0" w:space="0" w:color="auto"/>
            <w:right w:val="none" w:sz="0" w:space="0" w:color="auto"/>
          </w:divBdr>
        </w:div>
        <w:div w:id="56903436">
          <w:marLeft w:val="640"/>
          <w:marRight w:val="0"/>
          <w:marTop w:val="0"/>
          <w:marBottom w:val="0"/>
          <w:divBdr>
            <w:top w:val="none" w:sz="0" w:space="0" w:color="auto"/>
            <w:left w:val="none" w:sz="0" w:space="0" w:color="auto"/>
            <w:bottom w:val="none" w:sz="0" w:space="0" w:color="auto"/>
            <w:right w:val="none" w:sz="0" w:space="0" w:color="auto"/>
          </w:divBdr>
        </w:div>
        <w:div w:id="86195293">
          <w:marLeft w:val="640"/>
          <w:marRight w:val="0"/>
          <w:marTop w:val="0"/>
          <w:marBottom w:val="0"/>
          <w:divBdr>
            <w:top w:val="none" w:sz="0" w:space="0" w:color="auto"/>
            <w:left w:val="none" w:sz="0" w:space="0" w:color="auto"/>
            <w:bottom w:val="none" w:sz="0" w:space="0" w:color="auto"/>
            <w:right w:val="none" w:sz="0" w:space="0" w:color="auto"/>
          </w:divBdr>
        </w:div>
        <w:div w:id="112748868">
          <w:marLeft w:val="640"/>
          <w:marRight w:val="0"/>
          <w:marTop w:val="0"/>
          <w:marBottom w:val="0"/>
          <w:divBdr>
            <w:top w:val="none" w:sz="0" w:space="0" w:color="auto"/>
            <w:left w:val="none" w:sz="0" w:space="0" w:color="auto"/>
            <w:bottom w:val="none" w:sz="0" w:space="0" w:color="auto"/>
            <w:right w:val="none" w:sz="0" w:space="0" w:color="auto"/>
          </w:divBdr>
        </w:div>
        <w:div w:id="128205930">
          <w:marLeft w:val="640"/>
          <w:marRight w:val="0"/>
          <w:marTop w:val="0"/>
          <w:marBottom w:val="0"/>
          <w:divBdr>
            <w:top w:val="none" w:sz="0" w:space="0" w:color="auto"/>
            <w:left w:val="none" w:sz="0" w:space="0" w:color="auto"/>
            <w:bottom w:val="none" w:sz="0" w:space="0" w:color="auto"/>
            <w:right w:val="none" w:sz="0" w:space="0" w:color="auto"/>
          </w:divBdr>
        </w:div>
        <w:div w:id="151602608">
          <w:marLeft w:val="640"/>
          <w:marRight w:val="0"/>
          <w:marTop w:val="0"/>
          <w:marBottom w:val="0"/>
          <w:divBdr>
            <w:top w:val="none" w:sz="0" w:space="0" w:color="auto"/>
            <w:left w:val="none" w:sz="0" w:space="0" w:color="auto"/>
            <w:bottom w:val="none" w:sz="0" w:space="0" w:color="auto"/>
            <w:right w:val="none" w:sz="0" w:space="0" w:color="auto"/>
          </w:divBdr>
        </w:div>
        <w:div w:id="306127714">
          <w:marLeft w:val="640"/>
          <w:marRight w:val="0"/>
          <w:marTop w:val="0"/>
          <w:marBottom w:val="0"/>
          <w:divBdr>
            <w:top w:val="none" w:sz="0" w:space="0" w:color="auto"/>
            <w:left w:val="none" w:sz="0" w:space="0" w:color="auto"/>
            <w:bottom w:val="none" w:sz="0" w:space="0" w:color="auto"/>
            <w:right w:val="none" w:sz="0" w:space="0" w:color="auto"/>
          </w:divBdr>
        </w:div>
        <w:div w:id="327951971">
          <w:marLeft w:val="640"/>
          <w:marRight w:val="0"/>
          <w:marTop w:val="0"/>
          <w:marBottom w:val="0"/>
          <w:divBdr>
            <w:top w:val="none" w:sz="0" w:space="0" w:color="auto"/>
            <w:left w:val="none" w:sz="0" w:space="0" w:color="auto"/>
            <w:bottom w:val="none" w:sz="0" w:space="0" w:color="auto"/>
            <w:right w:val="none" w:sz="0" w:space="0" w:color="auto"/>
          </w:divBdr>
        </w:div>
        <w:div w:id="333186016">
          <w:marLeft w:val="640"/>
          <w:marRight w:val="0"/>
          <w:marTop w:val="0"/>
          <w:marBottom w:val="0"/>
          <w:divBdr>
            <w:top w:val="none" w:sz="0" w:space="0" w:color="auto"/>
            <w:left w:val="none" w:sz="0" w:space="0" w:color="auto"/>
            <w:bottom w:val="none" w:sz="0" w:space="0" w:color="auto"/>
            <w:right w:val="none" w:sz="0" w:space="0" w:color="auto"/>
          </w:divBdr>
        </w:div>
        <w:div w:id="391580487">
          <w:marLeft w:val="640"/>
          <w:marRight w:val="0"/>
          <w:marTop w:val="0"/>
          <w:marBottom w:val="0"/>
          <w:divBdr>
            <w:top w:val="none" w:sz="0" w:space="0" w:color="auto"/>
            <w:left w:val="none" w:sz="0" w:space="0" w:color="auto"/>
            <w:bottom w:val="none" w:sz="0" w:space="0" w:color="auto"/>
            <w:right w:val="none" w:sz="0" w:space="0" w:color="auto"/>
          </w:divBdr>
        </w:div>
        <w:div w:id="433668437">
          <w:marLeft w:val="640"/>
          <w:marRight w:val="0"/>
          <w:marTop w:val="0"/>
          <w:marBottom w:val="0"/>
          <w:divBdr>
            <w:top w:val="none" w:sz="0" w:space="0" w:color="auto"/>
            <w:left w:val="none" w:sz="0" w:space="0" w:color="auto"/>
            <w:bottom w:val="none" w:sz="0" w:space="0" w:color="auto"/>
            <w:right w:val="none" w:sz="0" w:space="0" w:color="auto"/>
          </w:divBdr>
        </w:div>
        <w:div w:id="438109198">
          <w:marLeft w:val="640"/>
          <w:marRight w:val="0"/>
          <w:marTop w:val="0"/>
          <w:marBottom w:val="0"/>
          <w:divBdr>
            <w:top w:val="none" w:sz="0" w:space="0" w:color="auto"/>
            <w:left w:val="none" w:sz="0" w:space="0" w:color="auto"/>
            <w:bottom w:val="none" w:sz="0" w:space="0" w:color="auto"/>
            <w:right w:val="none" w:sz="0" w:space="0" w:color="auto"/>
          </w:divBdr>
        </w:div>
        <w:div w:id="453905968">
          <w:marLeft w:val="640"/>
          <w:marRight w:val="0"/>
          <w:marTop w:val="0"/>
          <w:marBottom w:val="0"/>
          <w:divBdr>
            <w:top w:val="none" w:sz="0" w:space="0" w:color="auto"/>
            <w:left w:val="none" w:sz="0" w:space="0" w:color="auto"/>
            <w:bottom w:val="none" w:sz="0" w:space="0" w:color="auto"/>
            <w:right w:val="none" w:sz="0" w:space="0" w:color="auto"/>
          </w:divBdr>
        </w:div>
        <w:div w:id="510339755">
          <w:marLeft w:val="640"/>
          <w:marRight w:val="0"/>
          <w:marTop w:val="0"/>
          <w:marBottom w:val="0"/>
          <w:divBdr>
            <w:top w:val="none" w:sz="0" w:space="0" w:color="auto"/>
            <w:left w:val="none" w:sz="0" w:space="0" w:color="auto"/>
            <w:bottom w:val="none" w:sz="0" w:space="0" w:color="auto"/>
            <w:right w:val="none" w:sz="0" w:space="0" w:color="auto"/>
          </w:divBdr>
        </w:div>
        <w:div w:id="510919532">
          <w:marLeft w:val="640"/>
          <w:marRight w:val="0"/>
          <w:marTop w:val="0"/>
          <w:marBottom w:val="0"/>
          <w:divBdr>
            <w:top w:val="none" w:sz="0" w:space="0" w:color="auto"/>
            <w:left w:val="none" w:sz="0" w:space="0" w:color="auto"/>
            <w:bottom w:val="none" w:sz="0" w:space="0" w:color="auto"/>
            <w:right w:val="none" w:sz="0" w:space="0" w:color="auto"/>
          </w:divBdr>
        </w:div>
        <w:div w:id="596720169">
          <w:marLeft w:val="640"/>
          <w:marRight w:val="0"/>
          <w:marTop w:val="0"/>
          <w:marBottom w:val="0"/>
          <w:divBdr>
            <w:top w:val="none" w:sz="0" w:space="0" w:color="auto"/>
            <w:left w:val="none" w:sz="0" w:space="0" w:color="auto"/>
            <w:bottom w:val="none" w:sz="0" w:space="0" w:color="auto"/>
            <w:right w:val="none" w:sz="0" w:space="0" w:color="auto"/>
          </w:divBdr>
        </w:div>
        <w:div w:id="645550808">
          <w:marLeft w:val="640"/>
          <w:marRight w:val="0"/>
          <w:marTop w:val="0"/>
          <w:marBottom w:val="0"/>
          <w:divBdr>
            <w:top w:val="none" w:sz="0" w:space="0" w:color="auto"/>
            <w:left w:val="none" w:sz="0" w:space="0" w:color="auto"/>
            <w:bottom w:val="none" w:sz="0" w:space="0" w:color="auto"/>
            <w:right w:val="none" w:sz="0" w:space="0" w:color="auto"/>
          </w:divBdr>
        </w:div>
        <w:div w:id="653753930">
          <w:marLeft w:val="640"/>
          <w:marRight w:val="0"/>
          <w:marTop w:val="0"/>
          <w:marBottom w:val="0"/>
          <w:divBdr>
            <w:top w:val="none" w:sz="0" w:space="0" w:color="auto"/>
            <w:left w:val="none" w:sz="0" w:space="0" w:color="auto"/>
            <w:bottom w:val="none" w:sz="0" w:space="0" w:color="auto"/>
            <w:right w:val="none" w:sz="0" w:space="0" w:color="auto"/>
          </w:divBdr>
        </w:div>
        <w:div w:id="671372827">
          <w:marLeft w:val="640"/>
          <w:marRight w:val="0"/>
          <w:marTop w:val="0"/>
          <w:marBottom w:val="0"/>
          <w:divBdr>
            <w:top w:val="none" w:sz="0" w:space="0" w:color="auto"/>
            <w:left w:val="none" w:sz="0" w:space="0" w:color="auto"/>
            <w:bottom w:val="none" w:sz="0" w:space="0" w:color="auto"/>
            <w:right w:val="none" w:sz="0" w:space="0" w:color="auto"/>
          </w:divBdr>
        </w:div>
        <w:div w:id="678234419">
          <w:marLeft w:val="640"/>
          <w:marRight w:val="0"/>
          <w:marTop w:val="0"/>
          <w:marBottom w:val="0"/>
          <w:divBdr>
            <w:top w:val="none" w:sz="0" w:space="0" w:color="auto"/>
            <w:left w:val="none" w:sz="0" w:space="0" w:color="auto"/>
            <w:bottom w:val="none" w:sz="0" w:space="0" w:color="auto"/>
            <w:right w:val="none" w:sz="0" w:space="0" w:color="auto"/>
          </w:divBdr>
        </w:div>
        <w:div w:id="744450022">
          <w:marLeft w:val="640"/>
          <w:marRight w:val="0"/>
          <w:marTop w:val="0"/>
          <w:marBottom w:val="0"/>
          <w:divBdr>
            <w:top w:val="none" w:sz="0" w:space="0" w:color="auto"/>
            <w:left w:val="none" w:sz="0" w:space="0" w:color="auto"/>
            <w:bottom w:val="none" w:sz="0" w:space="0" w:color="auto"/>
            <w:right w:val="none" w:sz="0" w:space="0" w:color="auto"/>
          </w:divBdr>
        </w:div>
        <w:div w:id="842624687">
          <w:marLeft w:val="640"/>
          <w:marRight w:val="0"/>
          <w:marTop w:val="0"/>
          <w:marBottom w:val="0"/>
          <w:divBdr>
            <w:top w:val="none" w:sz="0" w:space="0" w:color="auto"/>
            <w:left w:val="none" w:sz="0" w:space="0" w:color="auto"/>
            <w:bottom w:val="none" w:sz="0" w:space="0" w:color="auto"/>
            <w:right w:val="none" w:sz="0" w:space="0" w:color="auto"/>
          </w:divBdr>
        </w:div>
        <w:div w:id="866985184">
          <w:marLeft w:val="640"/>
          <w:marRight w:val="0"/>
          <w:marTop w:val="0"/>
          <w:marBottom w:val="0"/>
          <w:divBdr>
            <w:top w:val="none" w:sz="0" w:space="0" w:color="auto"/>
            <w:left w:val="none" w:sz="0" w:space="0" w:color="auto"/>
            <w:bottom w:val="none" w:sz="0" w:space="0" w:color="auto"/>
            <w:right w:val="none" w:sz="0" w:space="0" w:color="auto"/>
          </w:divBdr>
        </w:div>
        <w:div w:id="956067028">
          <w:marLeft w:val="640"/>
          <w:marRight w:val="0"/>
          <w:marTop w:val="0"/>
          <w:marBottom w:val="0"/>
          <w:divBdr>
            <w:top w:val="none" w:sz="0" w:space="0" w:color="auto"/>
            <w:left w:val="none" w:sz="0" w:space="0" w:color="auto"/>
            <w:bottom w:val="none" w:sz="0" w:space="0" w:color="auto"/>
            <w:right w:val="none" w:sz="0" w:space="0" w:color="auto"/>
          </w:divBdr>
        </w:div>
        <w:div w:id="967903282">
          <w:marLeft w:val="640"/>
          <w:marRight w:val="0"/>
          <w:marTop w:val="0"/>
          <w:marBottom w:val="0"/>
          <w:divBdr>
            <w:top w:val="none" w:sz="0" w:space="0" w:color="auto"/>
            <w:left w:val="none" w:sz="0" w:space="0" w:color="auto"/>
            <w:bottom w:val="none" w:sz="0" w:space="0" w:color="auto"/>
            <w:right w:val="none" w:sz="0" w:space="0" w:color="auto"/>
          </w:divBdr>
        </w:div>
        <w:div w:id="1149325351">
          <w:marLeft w:val="640"/>
          <w:marRight w:val="0"/>
          <w:marTop w:val="0"/>
          <w:marBottom w:val="0"/>
          <w:divBdr>
            <w:top w:val="none" w:sz="0" w:space="0" w:color="auto"/>
            <w:left w:val="none" w:sz="0" w:space="0" w:color="auto"/>
            <w:bottom w:val="none" w:sz="0" w:space="0" w:color="auto"/>
            <w:right w:val="none" w:sz="0" w:space="0" w:color="auto"/>
          </w:divBdr>
        </w:div>
        <w:div w:id="1160803782">
          <w:marLeft w:val="640"/>
          <w:marRight w:val="0"/>
          <w:marTop w:val="0"/>
          <w:marBottom w:val="0"/>
          <w:divBdr>
            <w:top w:val="none" w:sz="0" w:space="0" w:color="auto"/>
            <w:left w:val="none" w:sz="0" w:space="0" w:color="auto"/>
            <w:bottom w:val="none" w:sz="0" w:space="0" w:color="auto"/>
            <w:right w:val="none" w:sz="0" w:space="0" w:color="auto"/>
          </w:divBdr>
        </w:div>
        <w:div w:id="1324816547">
          <w:marLeft w:val="640"/>
          <w:marRight w:val="0"/>
          <w:marTop w:val="0"/>
          <w:marBottom w:val="0"/>
          <w:divBdr>
            <w:top w:val="none" w:sz="0" w:space="0" w:color="auto"/>
            <w:left w:val="none" w:sz="0" w:space="0" w:color="auto"/>
            <w:bottom w:val="none" w:sz="0" w:space="0" w:color="auto"/>
            <w:right w:val="none" w:sz="0" w:space="0" w:color="auto"/>
          </w:divBdr>
        </w:div>
        <w:div w:id="1471943155">
          <w:marLeft w:val="640"/>
          <w:marRight w:val="0"/>
          <w:marTop w:val="0"/>
          <w:marBottom w:val="0"/>
          <w:divBdr>
            <w:top w:val="none" w:sz="0" w:space="0" w:color="auto"/>
            <w:left w:val="none" w:sz="0" w:space="0" w:color="auto"/>
            <w:bottom w:val="none" w:sz="0" w:space="0" w:color="auto"/>
            <w:right w:val="none" w:sz="0" w:space="0" w:color="auto"/>
          </w:divBdr>
        </w:div>
        <w:div w:id="1510755792">
          <w:marLeft w:val="640"/>
          <w:marRight w:val="0"/>
          <w:marTop w:val="0"/>
          <w:marBottom w:val="0"/>
          <w:divBdr>
            <w:top w:val="none" w:sz="0" w:space="0" w:color="auto"/>
            <w:left w:val="none" w:sz="0" w:space="0" w:color="auto"/>
            <w:bottom w:val="none" w:sz="0" w:space="0" w:color="auto"/>
            <w:right w:val="none" w:sz="0" w:space="0" w:color="auto"/>
          </w:divBdr>
        </w:div>
        <w:div w:id="1528984959">
          <w:marLeft w:val="640"/>
          <w:marRight w:val="0"/>
          <w:marTop w:val="0"/>
          <w:marBottom w:val="0"/>
          <w:divBdr>
            <w:top w:val="none" w:sz="0" w:space="0" w:color="auto"/>
            <w:left w:val="none" w:sz="0" w:space="0" w:color="auto"/>
            <w:bottom w:val="none" w:sz="0" w:space="0" w:color="auto"/>
            <w:right w:val="none" w:sz="0" w:space="0" w:color="auto"/>
          </w:divBdr>
        </w:div>
        <w:div w:id="1531189479">
          <w:marLeft w:val="640"/>
          <w:marRight w:val="0"/>
          <w:marTop w:val="0"/>
          <w:marBottom w:val="0"/>
          <w:divBdr>
            <w:top w:val="none" w:sz="0" w:space="0" w:color="auto"/>
            <w:left w:val="none" w:sz="0" w:space="0" w:color="auto"/>
            <w:bottom w:val="none" w:sz="0" w:space="0" w:color="auto"/>
            <w:right w:val="none" w:sz="0" w:space="0" w:color="auto"/>
          </w:divBdr>
        </w:div>
        <w:div w:id="1547598842">
          <w:marLeft w:val="640"/>
          <w:marRight w:val="0"/>
          <w:marTop w:val="0"/>
          <w:marBottom w:val="0"/>
          <w:divBdr>
            <w:top w:val="none" w:sz="0" w:space="0" w:color="auto"/>
            <w:left w:val="none" w:sz="0" w:space="0" w:color="auto"/>
            <w:bottom w:val="none" w:sz="0" w:space="0" w:color="auto"/>
            <w:right w:val="none" w:sz="0" w:space="0" w:color="auto"/>
          </w:divBdr>
        </w:div>
        <w:div w:id="1559197312">
          <w:marLeft w:val="640"/>
          <w:marRight w:val="0"/>
          <w:marTop w:val="0"/>
          <w:marBottom w:val="0"/>
          <w:divBdr>
            <w:top w:val="none" w:sz="0" w:space="0" w:color="auto"/>
            <w:left w:val="none" w:sz="0" w:space="0" w:color="auto"/>
            <w:bottom w:val="none" w:sz="0" w:space="0" w:color="auto"/>
            <w:right w:val="none" w:sz="0" w:space="0" w:color="auto"/>
          </w:divBdr>
        </w:div>
        <w:div w:id="1588886272">
          <w:marLeft w:val="640"/>
          <w:marRight w:val="0"/>
          <w:marTop w:val="0"/>
          <w:marBottom w:val="0"/>
          <w:divBdr>
            <w:top w:val="none" w:sz="0" w:space="0" w:color="auto"/>
            <w:left w:val="none" w:sz="0" w:space="0" w:color="auto"/>
            <w:bottom w:val="none" w:sz="0" w:space="0" w:color="auto"/>
            <w:right w:val="none" w:sz="0" w:space="0" w:color="auto"/>
          </w:divBdr>
        </w:div>
        <w:div w:id="1672442175">
          <w:marLeft w:val="640"/>
          <w:marRight w:val="0"/>
          <w:marTop w:val="0"/>
          <w:marBottom w:val="0"/>
          <w:divBdr>
            <w:top w:val="none" w:sz="0" w:space="0" w:color="auto"/>
            <w:left w:val="none" w:sz="0" w:space="0" w:color="auto"/>
            <w:bottom w:val="none" w:sz="0" w:space="0" w:color="auto"/>
            <w:right w:val="none" w:sz="0" w:space="0" w:color="auto"/>
          </w:divBdr>
        </w:div>
        <w:div w:id="1693606796">
          <w:marLeft w:val="640"/>
          <w:marRight w:val="0"/>
          <w:marTop w:val="0"/>
          <w:marBottom w:val="0"/>
          <w:divBdr>
            <w:top w:val="none" w:sz="0" w:space="0" w:color="auto"/>
            <w:left w:val="none" w:sz="0" w:space="0" w:color="auto"/>
            <w:bottom w:val="none" w:sz="0" w:space="0" w:color="auto"/>
            <w:right w:val="none" w:sz="0" w:space="0" w:color="auto"/>
          </w:divBdr>
        </w:div>
        <w:div w:id="1694070552">
          <w:marLeft w:val="640"/>
          <w:marRight w:val="0"/>
          <w:marTop w:val="0"/>
          <w:marBottom w:val="0"/>
          <w:divBdr>
            <w:top w:val="none" w:sz="0" w:space="0" w:color="auto"/>
            <w:left w:val="none" w:sz="0" w:space="0" w:color="auto"/>
            <w:bottom w:val="none" w:sz="0" w:space="0" w:color="auto"/>
            <w:right w:val="none" w:sz="0" w:space="0" w:color="auto"/>
          </w:divBdr>
        </w:div>
        <w:div w:id="1709835680">
          <w:marLeft w:val="640"/>
          <w:marRight w:val="0"/>
          <w:marTop w:val="0"/>
          <w:marBottom w:val="0"/>
          <w:divBdr>
            <w:top w:val="none" w:sz="0" w:space="0" w:color="auto"/>
            <w:left w:val="none" w:sz="0" w:space="0" w:color="auto"/>
            <w:bottom w:val="none" w:sz="0" w:space="0" w:color="auto"/>
            <w:right w:val="none" w:sz="0" w:space="0" w:color="auto"/>
          </w:divBdr>
        </w:div>
        <w:div w:id="1739478639">
          <w:marLeft w:val="640"/>
          <w:marRight w:val="0"/>
          <w:marTop w:val="0"/>
          <w:marBottom w:val="0"/>
          <w:divBdr>
            <w:top w:val="none" w:sz="0" w:space="0" w:color="auto"/>
            <w:left w:val="none" w:sz="0" w:space="0" w:color="auto"/>
            <w:bottom w:val="none" w:sz="0" w:space="0" w:color="auto"/>
            <w:right w:val="none" w:sz="0" w:space="0" w:color="auto"/>
          </w:divBdr>
        </w:div>
        <w:div w:id="1802991514">
          <w:marLeft w:val="640"/>
          <w:marRight w:val="0"/>
          <w:marTop w:val="0"/>
          <w:marBottom w:val="0"/>
          <w:divBdr>
            <w:top w:val="none" w:sz="0" w:space="0" w:color="auto"/>
            <w:left w:val="none" w:sz="0" w:space="0" w:color="auto"/>
            <w:bottom w:val="none" w:sz="0" w:space="0" w:color="auto"/>
            <w:right w:val="none" w:sz="0" w:space="0" w:color="auto"/>
          </w:divBdr>
        </w:div>
        <w:div w:id="1939824305">
          <w:marLeft w:val="640"/>
          <w:marRight w:val="0"/>
          <w:marTop w:val="0"/>
          <w:marBottom w:val="0"/>
          <w:divBdr>
            <w:top w:val="none" w:sz="0" w:space="0" w:color="auto"/>
            <w:left w:val="none" w:sz="0" w:space="0" w:color="auto"/>
            <w:bottom w:val="none" w:sz="0" w:space="0" w:color="auto"/>
            <w:right w:val="none" w:sz="0" w:space="0" w:color="auto"/>
          </w:divBdr>
        </w:div>
        <w:div w:id="2130973479">
          <w:marLeft w:val="640"/>
          <w:marRight w:val="0"/>
          <w:marTop w:val="0"/>
          <w:marBottom w:val="0"/>
          <w:divBdr>
            <w:top w:val="none" w:sz="0" w:space="0" w:color="auto"/>
            <w:left w:val="none" w:sz="0" w:space="0" w:color="auto"/>
            <w:bottom w:val="none" w:sz="0" w:space="0" w:color="auto"/>
            <w:right w:val="none" w:sz="0" w:space="0" w:color="auto"/>
          </w:divBdr>
        </w:div>
        <w:div w:id="2141066772">
          <w:marLeft w:val="640"/>
          <w:marRight w:val="0"/>
          <w:marTop w:val="0"/>
          <w:marBottom w:val="0"/>
          <w:divBdr>
            <w:top w:val="none" w:sz="0" w:space="0" w:color="auto"/>
            <w:left w:val="none" w:sz="0" w:space="0" w:color="auto"/>
            <w:bottom w:val="none" w:sz="0" w:space="0" w:color="auto"/>
            <w:right w:val="none" w:sz="0" w:space="0" w:color="auto"/>
          </w:divBdr>
        </w:div>
        <w:div w:id="2147240348">
          <w:marLeft w:val="640"/>
          <w:marRight w:val="0"/>
          <w:marTop w:val="0"/>
          <w:marBottom w:val="0"/>
          <w:divBdr>
            <w:top w:val="none" w:sz="0" w:space="0" w:color="auto"/>
            <w:left w:val="none" w:sz="0" w:space="0" w:color="auto"/>
            <w:bottom w:val="none" w:sz="0" w:space="0" w:color="auto"/>
            <w:right w:val="none" w:sz="0" w:space="0" w:color="auto"/>
          </w:divBdr>
        </w:div>
      </w:divsChild>
    </w:div>
    <w:div w:id="677855394">
      <w:bodyDiv w:val="1"/>
      <w:marLeft w:val="0"/>
      <w:marRight w:val="0"/>
      <w:marTop w:val="0"/>
      <w:marBottom w:val="0"/>
      <w:divBdr>
        <w:top w:val="none" w:sz="0" w:space="0" w:color="auto"/>
        <w:left w:val="none" w:sz="0" w:space="0" w:color="auto"/>
        <w:bottom w:val="none" w:sz="0" w:space="0" w:color="auto"/>
        <w:right w:val="none" w:sz="0" w:space="0" w:color="auto"/>
      </w:divBdr>
      <w:divsChild>
        <w:div w:id="583299041">
          <w:marLeft w:val="640"/>
          <w:marRight w:val="0"/>
          <w:marTop w:val="0"/>
          <w:marBottom w:val="0"/>
          <w:divBdr>
            <w:top w:val="none" w:sz="0" w:space="0" w:color="auto"/>
            <w:left w:val="none" w:sz="0" w:space="0" w:color="auto"/>
            <w:bottom w:val="none" w:sz="0" w:space="0" w:color="auto"/>
            <w:right w:val="none" w:sz="0" w:space="0" w:color="auto"/>
          </w:divBdr>
        </w:div>
        <w:div w:id="221907639">
          <w:marLeft w:val="640"/>
          <w:marRight w:val="0"/>
          <w:marTop w:val="0"/>
          <w:marBottom w:val="0"/>
          <w:divBdr>
            <w:top w:val="none" w:sz="0" w:space="0" w:color="auto"/>
            <w:left w:val="none" w:sz="0" w:space="0" w:color="auto"/>
            <w:bottom w:val="none" w:sz="0" w:space="0" w:color="auto"/>
            <w:right w:val="none" w:sz="0" w:space="0" w:color="auto"/>
          </w:divBdr>
        </w:div>
        <w:div w:id="1471315601">
          <w:marLeft w:val="640"/>
          <w:marRight w:val="0"/>
          <w:marTop w:val="0"/>
          <w:marBottom w:val="0"/>
          <w:divBdr>
            <w:top w:val="none" w:sz="0" w:space="0" w:color="auto"/>
            <w:left w:val="none" w:sz="0" w:space="0" w:color="auto"/>
            <w:bottom w:val="none" w:sz="0" w:space="0" w:color="auto"/>
            <w:right w:val="none" w:sz="0" w:space="0" w:color="auto"/>
          </w:divBdr>
        </w:div>
        <w:div w:id="80761781">
          <w:marLeft w:val="640"/>
          <w:marRight w:val="0"/>
          <w:marTop w:val="0"/>
          <w:marBottom w:val="0"/>
          <w:divBdr>
            <w:top w:val="none" w:sz="0" w:space="0" w:color="auto"/>
            <w:left w:val="none" w:sz="0" w:space="0" w:color="auto"/>
            <w:bottom w:val="none" w:sz="0" w:space="0" w:color="auto"/>
            <w:right w:val="none" w:sz="0" w:space="0" w:color="auto"/>
          </w:divBdr>
        </w:div>
        <w:div w:id="44375878">
          <w:marLeft w:val="640"/>
          <w:marRight w:val="0"/>
          <w:marTop w:val="0"/>
          <w:marBottom w:val="0"/>
          <w:divBdr>
            <w:top w:val="none" w:sz="0" w:space="0" w:color="auto"/>
            <w:left w:val="none" w:sz="0" w:space="0" w:color="auto"/>
            <w:bottom w:val="none" w:sz="0" w:space="0" w:color="auto"/>
            <w:right w:val="none" w:sz="0" w:space="0" w:color="auto"/>
          </w:divBdr>
        </w:div>
        <w:div w:id="736321315">
          <w:marLeft w:val="640"/>
          <w:marRight w:val="0"/>
          <w:marTop w:val="0"/>
          <w:marBottom w:val="0"/>
          <w:divBdr>
            <w:top w:val="none" w:sz="0" w:space="0" w:color="auto"/>
            <w:left w:val="none" w:sz="0" w:space="0" w:color="auto"/>
            <w:bottom w:val="none" w:sz="0" w:space="0" w:color="auto"/>
            <w:right w:val="none" w:sz="0" w:space="0" w:color="auto"/>
          </w:divBdr>
        </w:div>
        <w:div w:id="1207376081">
          <w:marLeft w:val="640"/>
          <w:marRight w:val="0"/>
          <w:marTop w:val="0"/>
          <w:marBottom w:val="0"/>
          <w:divBdr>
            <w:top w:val="none" w:sz="0" w:space="0" w:color="auto"/>
            <w:left w:val="none" w:sz="0" w:space="0" w:color="auto"/>
            <w:bottom w:val="none" w:sz="0" w:space="0" w:color="auto"/>
            <w:right w:val="none" w:sz="0" w:space="0" w:color="auto"/>
          </w:divBdr>
        </w:div>
        <w:div w:id="819614555">
          <w:marLeft w:val="640"/>
          <w:marRight w:val="0"/>
          <w:marTop w:val="0"/>
          <w:marBottom w:val="0"/>
          <w:divBdr>
            <w:top w:val="none" w:sz="0" w:space="0" w:color="auto"/>
            <w:left w:val="none" w:sz="0" w:space="0" w:color="auto"/>
            <w:bottom w:val="none" w:sz="0" w:space="0" w:color="auto"/>
            <w:right w:val="none" w:sz="0" w:space="0" w:color="auto"/>
          </w:divBdr>
        </w:div>
        <w:div w:id="1843278048">
          <w:marLeft w:val="640"/>
          <w:marRight w:val="0"/>
          <w:marTop w:val="0"/>
          <w:marBottom w:val="0"/>
          <w:divBdr>
            <w:top w:val="none" w:sz="0" w:space="0" w:color="auto"/>
            <w:left w:val="none" w:sz="0" w:space="0" w:color="auto"/>
            <w:bottom w:val="none" w:sz="0" w:space="0" w:color="auto"/>
            <w:right w:val="none" w:sz="0" w:space="0" w:color="auto"/>
          </w:divBdr>
        </w:div>
        <w:div w:id="1730882227">
          <w:marLeft w:val="640"/>
          <w:marRight w:val="0"/>
          <w:marTop w:val="0"/>
          <w:marBottom w:val="0"/>
          <w:divBdr>
            <w:top w:val="none" w:sz="0" w:space="0" w:color="auto"/>
            <w:left w:val="none" w:sz="0" w:space="0" w:color="auto"/>
            <w:bottom w:val="none" w:sz="0" w:space="0" w:color="auto"/>
            <w:right w:val="none" w:sz="0" w:space="0" w:color="auto"/>
          </w:divBdr>
        </w:div>
        <w:div w:id="491875156">
          <w:marLeft w:val="640"/>
          <w:marRight w:val="0"/>
          <w:marTop w:val="0"/>
          <w:marBottom w:val="0"/>
          <w:divBdr>
            <w:top w:val="none" w:sz="0" w:space="0" w:color="auto"/>
            <w:left w:val="none" w:sz="0" w:space="0" w:color="auto"/>
            <w:bottom w:val="none" w:sz="0" w:space="0" w:color="auto"/>
            <w:right w:val="none" w:sz="0" w:space="0" w:color="auto"/>
          </w:divBdr>
        </w:div>
        <w:div w:id="987517871">
          <w:marLeft w:val="640"/>
          <w:marRight w:val="0"/>
          <w:marTop w:val="0"/>
          <w:marBottom w:val="0"/>
          <w:divBdr>
            <w:top w:val="none" w:sz="0" w:space="0" w:color="auto"/>
            <w:left w:val="none" w:sz="0" w:space="0" w:color="auto"/>
            <w:bottom w:val="none" w:sz="0" w:space="0" w:color="auto"/>
            <w:right w:val="none" w:sz="0" w:space="0" w:color="auto"/>
          </w:divBdr>
        </w:div>
        <w:div w:id="701397721">
          <w:marLeft w:val="640"/>
          <w:marRight w:val="0"/>
          <w:marTop w:val="0"/>
          <w:marBottom w:val="0"/>
          <w:divBdr>
            <w:top w:val="none" w:sz="0" w:space="0" w:color="auto"/>
            <w:left w:val="none" w:sz="0" w:space="0" w:color="auto"/>
            <w:bottom w:val="none" w:sz="0" w:space="0" w:color="auto"/>
            <w:right w:val="none" w:sz="0" w:space="0" w:color="auto"/>
          </w:divBdr>
        </w:div>
        <w:div w:id="547107594">
          <w:marLeft w:val="640"/>
          <w:marRight w:val="0"/>
          <w:marTop w:val="0"/>
          <w:marBottom w:val="0"/>
          <w:divBdr>
            <w:top w:val="none" w:sz="0" w:space="0" w:color="auto"/>
            <w:left w:val="none" w:sz="0" w:space="0" w:color="auto"/>
            <w:bottom w:val="none" w:sz="0" w:space="0" w:color="auto"/>
            <w:right w:val="none" w:sz="0" w:space="0" w:color="auto"/>
          </w:divBdr>
        </w:div>
        <w:div w:id="421727267">
          <w:marLeft w:val="640"/>
          <w:marRight w:val="0"/>
          <w:marTop w:val="0"/>
          <w:marBottom w:val="0"/>
          <w:divBdr>
            <w:top w:val="none" w:sz="0" w:space="0" w:color="auto"/>
            <w:left w:val="none" w:sz="0" w:space="0" w:color="auto"/>
            <w:bottom w:val="none" w:sz="0" w:space="0" w:color="auto"/>
            <w:right w:val="none" w:sz="0" w:space="0" w:color="auto"/>
          </w:divBdr>
        </w:div>
        <w:div w:id="1823504039">
          <w:marLeft w:val="640"/>
          <w:marRight w:val="0"/>
          <w:marTop w:val="0"/>
          <w:marBottom w:val="0"/>
          <w:divBdr>
            <w:top w:val="none" w:sz="0" w:space="0" w:color="auto"/>
            <w:left w:val="none" w:sz="0" w:space="0" w:color="auto"/>
            <w:bottom w:val="none" w:sz="0" w:space="0" w:color="auto"/>
            <w:right w:val="none" w:sz="0" w:space="0" w:color="auto"/>
          </w:divBdr>
        </w:div>
        <w:div w:id="1134371972">
          <w:marLeft w:val="640"/>
          <w:marRight w:val="0"/>
          <w:marTop w:val="0"/>
          <w:marBottom w:val="0"/>
          <w:divBdr>
            <w:top w:val="none" w:sz="0" w:space="0" w:color="auto"/>
            <w:left w:val="none" w:sz="0" w:space="0" w:color="auto"/>
            <w:bottom w:val="none" w:sz="0" w:space="0" w:color="auto"/>
            <w:right w:val="none" w:sz="0" w:space="0" w:color="auto"/>
          </w:divBdr>
        </w:div>
        <w:div w:id="723718407">
          <w:marLeft w:val="640"/>
          <w:marRight w:val="0"/>
          <w:marTop w:val="0"/>
          <w:marBottom w:val="0"/>
          <w:divBdr>
            <w:top w:val="none" w:sz="0" w:space="0" w:color="auto"/>
            <w:left w:val="none" w:sz="0" w:space="0" w:color="auto"/>
            <w:bottom w:val="none" w:sz="0" w:space="0" w:color="auto"/>
            <w:right w:val="none" w:sz="0" w:space="0" w:color="auto"/>
          </w:divBdr>
        </w:div>
        <w:div w:id="1991783800">
          <w:marLeft w:val="640"/>
          <w:marRight w:val="0"/>
          <w:marTop w:val="0"/>
          <w:marBottom w:val="0"/>
          <w:divBdr>
            <w:top w:val="none" w:sz="0" w:space="0" w:color="auto"/>
            <w:left w:val="none" w:sz="0" w:space="0" w:color="auto"/>
            <w:bottom w:val="none" w:sz="0" w:space="0" w:color="auto"/>
            <w:right w:val="none" w:sz="0" w:space="0" w:color="auto"/>
          </w:divBdr>
        </w:div>
        <w:div w:id="1600332107">
          <w:marLeft w:val="640"/>
          <w:marRight w:val="0"/>
          <w:marTop w:val="0"/>
          <w:marBottom w:val="0"/>
          <w:divBdr>
            <w:top w:val="none" w:sz="0" w:space="0" w:color="auto"/>
            <w:left w:val="none" w:sz="0" w:space="0" w:color="auto"/>
            <w:bottom w:val="none" w:sz="0" w:space="0" w:color="auto"/>
            <w:right w:val="none" w:sz="0" w:space="0" w:color="auto"/>
          </w:divBdr>
        </w:div>
        <w:div w:id="185752007">
          <w:marLeft w:val="640"/>
          <w:marRight w:val="0"/>
          <w:marTop w:val="0"/>
          <w:marBottom w:val="0"/>
          <w:divBdr>
            <w:top w:val="none" w:sz="0" w:space="0" w:color="auto"/>
            <w:left w:val="none" w:sz="0" w:space="0" w:color="auto"/>
            <w:bottom w:val="none" w:sz="0" w:space="0" w:color="auto"/>
            <w:right w:val="none" w:sz="0" w:space="0" w:color="auto"/>
          </w:divBdr>
        </w:div>
        <w:div w:id="1824925197">
          <w:marLeft w:val="640"/>
          <w:marRight w:val="0"/>
          <w:marTop w:val="0"/>
          <w:marBottom w:val="0"/>
          <w:divBdr>
            <w:top w:val="none" w:sz="0" w:space="0" w:color="auto"/>
            <w:left w:val="none" w:sz="0" w:space="0" w:color="auto"/>
            <w:bottom w:val="none" w:sz="0" w:space="0" w:color="auto"/>
            <w:right w:val="none" w:sz="0" w:space="0" w:color="auto"/>
          </w:divBdr>
        </w:div>
        <w:div w:id="1821993405">
          <w:marLeft w:val="640"/>
          <w:marRight w:val="0"/>
          <w:marTop w:val="0"/>
          <w:marBottom w:val="0"/>
          <w:divBdr>
            <w:top w:val="none" w:sz="0" w:space="0" w:color="auto"/>
            <w:left w:val="none" w:sz="0" w:space="0" w:color="auto"/>
            <w:bottom w:val="none" w:sz="0" w:space="0" w:color="auto"/>
            <w:right w:val="none" w:sz="0" w:space="0" w:color="auto"/>
          </w:divBdr>
        </w:div>
        <w:div w:id="246352724">
          <w:marLeft w:val="640"/>
          <w:marRight w:val="0"/>
          <w:marTop w:val="0"/>
          <w:marBottom w:val="0"/>
          <w:divBdr>
            <w:top w:val="none" w:sz="0" w:space="0" w:color="auto"/>
            <w:left w:val="none" w:sz="0" w:space="0" w:color="auto"/>
            <w:bottom w:val="none" w:sz="0" w:space="0" w:color="auto"/>
            <w:right w:val="none" w:sz="0" w:space="0" w:color="auto"/>
          </w:divBdr>
        </w:div>
        <w:div w:id="918367374">
          <w:marLeft w:val="640"/>
          <w:marRight w:val="0"/>
          <w:marTop w:val="0"/>
          <w:marBottom w:val="0"/>
          <w:divBdr>
            <w:top w:val="none" w:sz="0" w:space="0" w:color="auto"/>
            <w:left w:val="none" w:sz="0" w:space="0" w:color="auto"/>
            <w:bottom w:val="none" w:sz="0" w:space="0" w:color="auto"/>
            <w:right w:val="none" w:sz="0" w:space="0" w:color="auto"/>
          </w:divBdr>
        </w:div>
        <w:div w:id="774180896">
          <w:marLeft w:val="640"/>
          <w:marRight w:val="0"/>
          <w:marTop w:val="0"/>
          <w:marBottom w:val="0"/>
          <w:divBdr>
            <w:top w:val="none" w:sz="0" w:space="0" w:color="auto"/>
            <w:left w:val="none" w:sz="0" w:space="0" w:color="auto"/>
            <w:bottom w:val="none" w:sz="0" w:space="0" w:color="auto"/>
            <w:right w:val="none" w:sz="0" w:space="0" w:color="auto"/>
          </w:divBdr>
        </w:div>
        <w:div w:id="2086754671">
          <w:marLeft w:val="640"/>
          <w:marRight w:val="0"/>
          <w:marTop w:val="0"/>
          <w:marBottom w:val="0"/>
          <w:divBdr>
            <w:top w:val="none" w:sz="0" w:space="0" w:color="auto"/>
            <w:left w:val="none" w:sz="0" w:space="0" w:color="auto"/>
            <w:bottom w:val="none" w:sz="0" w:space="0" w:color="auto"/>
            <w:right w:val="none" w:sz="0" w:space="0" w:color="auto"/>
          </w:divBdr>
        </w:div>
        <w:div w:id="1914243550">
          <w:marLeft w:val="640"/>
          <w:marRight w:val="0"/>
          <w:marTop w:val="0"/>
          <w:marBottom w:val="0"/>
          <w:divBdr>
            <w:top w:val="none" w:sz="0" w:space="0" w:color="auto"/>
            <w:left w:val="none" w:sz="0" w:space="0" w:color="auto"/>
            <w:bottom w:val="none" w:sz="0" w:space="0" w:color="auto"/>
            <w:right w:val="none" w:sz="0" w:space="0" w:color="auto"/>
          </w:divBdr>
        </w:div>
        <w:div w:id="506673322">
          <w:marLeft w:val="640"/>
          <w:marRight w:val="0"/>
          <w:marTop w:val="0"/>
          <w:marBottom w:val="0"/>
          <w:divBdr>
            <w:top w:val="none" w:sz="0" w:space="0" w:color="auto"/>
            <w:left w:val="none" w:sz="0" w:space="0" w:color="auto"/>
            <w:bottom w:val="none" w:sz="0" w:space="0" w:color="auto"/>
            <w:right w:val="none" w:sz="0" w:space="0" w:color="auto"/>
          </w:divBdr>
        </w:div>
        <w:div w:id="998073329">
          <w:marLeft w:val="640"/>
          <w:marRight w:val="0"/>
          <w:marTop w:val="0"/>
          <w:marBottom w:val="0"/>
          <w:divBdr>
            <w:top w:val="none" w:sz="0" w:space="0" w:color="auto"/>
            <w:left w:val="none" w:sz="0" w:space="0" w:color="auto"/>
            <w:bottom w:val="none" w:sz="0" w:space="0" w:color="auto"/>
            <w:right w:val="none" w:sz="0" w:space="0" w:color="auto"/>
          </w:divBdr>
        </w:div>
        <w:div w:id="996153196">
          <w:marLeft w:val="640"/>
          <w:marRight w:val="0"/>
          <w:marTop w:val="0"/>
          <w:marBottom w:val="0"/>
          <w:divBdr>
            <w:top w:val="none" w:sz="0" w:space="0" w:color="auto"/>
            <w:left w:val="none" w:sz="0" w:space="0" w:color="auto"/>
            <w:bottom w:val="none" w:sz="0" w:space="0" w:color="auto"/>
            <w:right w:val="none" w:sz="0" w:space="0" w:color="auto"/>
          </w:divBdr>
        </w:div>
        <w:div w:id="626862057">
          <w:marLeft w:val="640"/>
          <w:marRight w:val="0"/>
          <w:marTop w:val="0"/>
          <w:marBottom w:val="0"/>
          <w:divBdr>
            <w:top w:val="none" w:sz="0" w:space="0" w:color="auto"/>
            <w:left w:val="none" w:sz="0" w:space="0" w:color="auto"/>
            <w:bottom w:val="none" w:sz="0" w:space="0" w:color="auto"/>
            <w:right w:val="none" w:sz="0" w:space="0" w:color="auto"/>
          </w:divBdr>
        </w:div>
        <w:div w:id="810975053">
          <w:marLeft w:val="640"/>
          <w:marRight w:val="0"/>
          <w:marTop w:val="0"/>
          <w:marBottom w:val="0"/>
          <w:divBdr>
            <w:top w:val="none" w:sz="0" w:space="0" w:color="auto"/>
            <w:left w:val="none" w:sz="0" w:space="0" w:color="auto"/>
            <w:bottom w:val="none" w:sz="0" w:space="0" w:color="auto"/>
            <w:right w:val="none" w:sz="0" w:space="0" w:color="auto"/>
          </w:divBdr>
        </w:div>
        <w:div w:id="694892464">
          <w:marLeft w:val="640"/>
          <w:marRight w:val="0"/>
          <w:marTop w:val="0"/>
          <w:marBottom w:val="0"/>
          <w:divBdr>
            <w:top w:val="none" w:sz="0" w:space="0" w:color="auto"/>
            <w:left w:val="none" w:sz="0" w:space="0" w:color="auto"/>
            <w:bottom w:val="none" w:sz="0" w:space="0" w:color="auto"/>
            <w:right w:val="none" w:sz="0" w:space="0" w:color="auto"/>
          </w:divBdr>
        </w:div>
        <w:div w:id="1145859014">
          <w:marLeft w:val="640"/>
          <w:marRight w:val="0"/>
          <w:marTop w:val="0"/>
          <w:marBottom w:val="0"/>
          <w:divBdr>
            <w:top w:val="none" w:sz="0" w:space="0" w:color="auto"/>
            <w:left w:val="none" w:sz="0" w:space="0" w:color="auto"/>
            <w:bottom w:val="none" w:sz="0" w:space="0" w:color="auto"/>
            <w:right w:val="none" w:sz="0" w:space="0" w:color="auto"/>
          </w:divBdr>
        </w:div>
        <w:div w:id="707795783">
          <w:marLeft w:val="640"/>
          <w:marRight w:val="0"/>
          <w:marTop w:val="0"/>
          <w:marBottom w:val="0"/>
          <w:divBdr>
            <w:top w:val="none" w:sz="0" w:space="0" w:color="auto"/>
            <w:left w:val="none" w:sz="0" w:space="0" w:color="auto"/>
            <w:bottom w:val="none" w:sz="0" w:space="0" w:color="auto"/>
            <w:right w:val="none" w:sz="0" w:space="0" w:color="auto"/>
          </w:divBdr>
        </w:div>
        <w:div w:id="2134008870">
          <w:marLeft w:val="640"/>
          <w:marRight w:val="0"/>
          <w:marTop w:val="0"/>
          <w:marBottom w:val="0"/>
          <w:divBdr>
            <w:top w:val="none" w:sz="0" w:space="0" w:color="auto"/>
            <w:left w:val="none" w:sz="0" w:space="0" w:color="auto"/>
            <w:bottom w:val="none" w:sz="0" w:space="0" w:color="auto"/>
            <w:right w:val="none" w:sz="0" w:space="0" w:color="auto"/>
          </w:divBdr>
        </w:div>
        <w:div w:id="142042879">
          <w:marLeft w:val="640"/>
          <w:marRight w:val="0"/>
          <w:marTop w:val="0"/>
          <w:marBottom w:val="0"/>
          <w:divBdr>
            <w:top w:val="none" w:sz="0" w:space="0" w:color="auto"/>
            <w:left w:val="none" w:sz="0" w:space="0" w:color="auto"/>
            <w:bottom w:val="none" w:sz="0" w:space="0" w:color="auto"/>
            <w:right w:val="none" w:sz="0" w:space="0" w:color="auto"/>
          </w:divBdr>
        </w:div>
        <w:div w:id="1933470890">
          <w:marLeft w:val="640"/>
          <w:marRight w:val="0"/>
          <w:marTop w:val="0"/>
          <w:marBottom w:val="0"/>
          <w:divBdr>
            <w:top w:val="none" w:sz="0" w:space="0" w:color="auto"/>
            <w:left w:val="none" w:sz="0" w:space="0" w:color="auto"/>
            <w:bottom w:val="none" w:sz="0" w:space="0" w:color="auto"/>
            <w:right w:val="none" w:sz="0" w:space="0" w:color="auto"/>
          </w:divBdr>
        </w:div>
        <w:div w:id="643775216">
          <w:marLeft w:val="640"/>
          <w:marRight w:val="0"/>
          <w:marTop w:val="0"/>
          <w:marBottom w:val="0"/>
          <w:divBdr>
            <w:top w:val="none" w:sz="0" w:space="0" w:color="auto"/>
            <w:left w:val="none" w:sz="0" w:space="0" w:color="auto"/>
            <w:bottom w:val="none" w:sz="0" w:space="0" w:color="auto"/>
            <w:right w:val="none" w:sz="0" w:space="0" w:color="auto"/>
          </w:divBdr>
        </w:div>
        <w:div w:id="356392517">
          <w:marLeft w:val="640"/>
          <w:marRight w:val="0"/>
          <w:marTop w:val="0"/>
          <w:marBottom w:val="0"/>
          <w:divBdr>
            <w:top w:val="none" w:sz="0" w:space="0" w:color="auto"/>
            <w:left w:val="none" w:sz="0" w:space="0" w:color="auto"/>
            <w:bottom w:val="none" w:sz="0" w:space="0" w:color="auto"/>
            <w:right w:val="none" w:sz="0" w:space="0" w:color="auto"/>
          </w:divBdr>
        </w:div>
        <w:div w:id="37630145">
          <w:marLeft w:val="640"/>
          <w:marRight w:val="0"/>
          <w:marTop w:val="0"/>
          <w:marBottom w:val="0"/>
          <w:divBdr>
            <w:top w:val="none" w:sz="0" w:space="0" w:color="auto"/>
            <w:left w:val="none" w:sz="0" w:space="0" w:color="auto"/>
            <w:bottom w:val="none" w:sz="0" w:space="0" w:color="auto"/>
            <w:right w:val="none" w:sz="0" w:space="0" w:color="auto"/>
          </w:divBdr>
        </w:div>
        <w:div w:id="384135589">
          <w:marLeft w:val="640"/>
          <w:marRight w:val="0"/>
          <w:marTop w:val="0"/>
          <w:marBottom w:val="0"/>
          <w:divBdr>
            <w:top w:val="none" w:sz="0" w:space="0" w:color="auto"/>
            <w:left w:val="none" w:sz="0" w:space="0" w:color="auto"/>
            <w:bottom w:val="none" w:sz="0" w:space="0" w:color="auto"/>
            <w:right w:val="none" w:sz="0" w:space="0" w:color="auto"/>
          </w:divBdr>
        </w:div>
        <w:div w:id="1311208046">
          <w:marLeft w:val="640"/>
          <w:marRight w:val="0"/>
          <w:marTop w:val="0"/>
          <w:marBottom w:val="0"/>
          <w:divBdr>
            <w:top w:val="none" w:sz="0" w:space="0" w:color="auto"/>
            <w:left w:val="none" w:sz="0" w:space="0" w:color="auto"/>
            <w:bottom w:val="none" w:sz="0" w:space="0" w:color="auto"/>
            <w:right w:val="none" w:sz="0" w:space="0" w:color="auto"/>
          </w:divBdr>
        </w:div>
        <w:div w:id="497427730">
          <w:marLeft w:val="640"/>
          <w:marRight w:val="0"/>
          <w:marTop w:val="0"/>
          <w:marBottom w:val="0"/>
          <w:divBdr>
            <w:top w:val="none" w:sz="0" w:space="0" w:color="auto"/>
            <w:left w:val="none" w:sz="0" w:space="0" w:color="auto"/>
            <w:bottom w:val="none" w:sz="0" w:space="0" w:color="auto"/>
            <w:right w:val="none" w:sz="0" w:space="0" w:color="auto"/>
          </w:divBdr>
        </w:div>
        <w:div w:id="1773625346">
          <w:marLeft w:val="640"/>
          <w:marRight w:val="0"/>
          <w:marTop w:val="0"/>
          <w:marBottom w:val="0"/>
          <w:divBdr>
            <w:top w:val="none" w:sz="0" w:space="0" w:color="auto"/>
            <w:left w:val="none" w:sz="0" w:space="0" w:color="auto"/>
            <w:bottom w:val="none" w:sz="0" w:space="0" w:color="auto"/>
            <w:right w:val="none" w:sz="0" w:space="0" w:color="auto"/>
          </w:divBdr>
        </w:div>
        <w:div w:id="2021201347">
          <w:marLeft w:val="640"/>
          <w:marRight w:val="0"/>
          <w:marTop w:val="0"/>
          <w:marBottom w:val="0"/>
          <w:divBdr>
            <w:top w:val="none" w:sz="0" w:space="0" w:color="auto"/>
            <w:left w:val="none" w:sz="0" w:space="0" w:color="auto"/>
            <w:bottom w:val="none" w:sz="0" w:space="0" w:color="auto"/>
            <w:right w:val="none" w:sz="0" w:space="0" w:color="auto"/>
          </w:divBdr>
        </w:div>
        <w:div w:id="1170293046">
          <w:marLeft w:val="640"/>
          <w:marRight w:val="0"/>
          <w:marTop w:val="0"/>
          <w:marBottom w:val="0"/>
          <w:divBdr>
            <w:top w:val="none" w:sz="0" w:space="0" w:color="auto"/>
            <w:left w:val="none" w:sz="0" w:space="0" w:color="auto"/>
            <w:bottom w:val="none" w:sz="0" w:space="0" w:color="auto"/>
            <w:right w:val="none" w:sz="0" w:space="0" w:color="auto"/>
          </w:divBdr>
        </w:div>
        <w:div w:id="387605167">
          <w:marLeft w:val="640"/>
          <w:marRight w:val="0"/>
          <w:marTop w:val="0"/>
          <w:marBottom w:val="0"/>
          <w:divBdr>
            <w:top w:val="none" w:sz="0" w:space="0" w:color="auto"/>
            <w:left w:val="none" w:sz="0" w:space="0" w:color="auto"/>
            <w:bottom w:val="none" w:sz="0" w:space="0" w:color="auto"/>
            <w:right w:val="none" w:sz="0" w:space="0" w:color="auto"/>
          </w:divBdr>
        </w:div>
        <w:div w:id="127936975">
          <w:marLeft w:val="640"/>
          <w:marRight w:val="0"/>
          <w:marTop w:val="0"/>
          <w:marBottom w:val="0"/>
          <w:divBdr>
            <w:top w:val="none" w:sz="0" w:space="0" w:color="auto"/>
            <w:left w:val="none" w:sz="0" w:space="0" w:color="auto"/>
            <w:bottom w:val="none" w:sz="0" w:space="0" w:color="auto"/>
            <w:right w:val="none" w:sz="0" w:space="0" w:color="auto"/>
          </w:divBdr>
        </w:div>
        <w:div w:id="1602765294">
          <w:marLeft w:val="640"/>
          <w:marRight w:val="0"/>
          <w:marTop w:val="0"/>
          <w:marBottom w:val="0"/>
          <w:divBdr>
            <w:top w:val="none" w:sz="0" w:space="0" w:color="auto"/>
            <w:left w:val="none" w:sz="0" w:space="0" w:color="auto"/>
            <w:bottom w:val="none" w:sz="0" w:space="0" w:color="auto"/>
            <w:right w:val="none" w:sz="0" w:space="0" w:color="auto"/>
          </w:divBdr>
        </w:div>
        <w:div w:id="518350522">
          <w:marLeft w:val="640"/>
          <w:marRight w:val="0"/>
          <w:marTop w:val="0"/>
          <w:marBottom w:val="0"/>
          <w:divBdr>
            <w:top w:val="none" w:sz="0" w:space="0" w:color="auto"/>
            <w:left w:val="none" w:sz="0" w:space="0" w:color="auto"/>
            <w:bottom w:val="none" w:sz="0" w:space="0" w:color="auto"/>
            <w:right w:val="none" w:sz="0" w:space="0" w:color="auto"/>
          </w:divBdr>
        </w:div>
        <w:div w:id="2088964804">
          <w:marLeft w:val="640"/>
          <w:marRight w:val="0"/>
          <w:marTop w:val="0"/>
          <w:marBottom w:val="0"/>
          <w:divBdr>
            <w:top w:val="none" w:sz="0" w:space="0" w:color="auto"/>
            <w:left w:val="none" w:sz="0" w:space="0" w:color="auto"/>
            <w:bottom w:val="none" w:sz="0" w:space="0" w:color="auto"/>
            <w:right w:val="none" w:sz="0" w:space="0" w:color="auto"/>
          </w:divBdr>
        </w:div>
        <w:div w:id="997731061">
          <w:marLeft w:val="640"/>
          <w:marRight w:val="0"/>
          <w:marTop w:val="0"/>
          <w:marBottom w:val="0"/>
          <w:divBdr>
            <w:top w:val="none" w:sz="0" w:space="0" w:color="auto"/>
            <w:left w:val="none" w:sz="0" w:space="0" w:color="auto"/>
            <w:bottom w:val="none" w:sz="0" w:space="0" w:color="auto"/>
            <w:right w:val="none" w:sz="0" w:space="0" w:color="auto"/>
          </w:divBdr>
        </w:div>
        <w:div w:id="448083991">
          <w:marLeft w:val="640"/>
          <w:marRight w:val="0"/>
          <w:marTop w:val="0"/>
          <w:marBottom w:val="0"/>
          <w:divBdr>
            <w:top w:val="none" w:sz="0" w:space="0" w:color="auto"/>
            <w:left w:val="none" w:sz="0" w:space="0" w:color="auto"/>
            <w:bottom w:val="none" w:sz="0" w:space="0" w:color="auto"/>
            <w:right w:val="none" w:sz="0" w:space="0" w:color="auto"/>
          </w:divBdr>
        </w:div>
      </w:divsChild>
    </w:div>
    <w:div w:id="691224646">
      <w:bodyDiv w:val="1"/>
      <w:marLeft w:val="0"/>
      <w:marRight w:val="0"/>
      <w:marTop w:val="0"/>
      <w:marBottom w:val="0"/>
      <w:divBdr>
        <w:top w:val="none" w:sz="0" w:space="0" w:color="auto"/>
        <w:left w:val="none" w:sz="0" w:space="0" w:color="auto"/>
        <w:bottom w:val="none" w:sz="0" w:space="0" w:color="auto"/>
        <w:right w:val="none" w:sz="0" w:space="0" w:color="auto"/>
      </w:divBdr>
      <w:divsChild>
        <w:div w:id="514851894">
          <w:marLeft w:val="640"/>
          <w:marRight w:val="0"/>
          <w:marTop w:val="0"/>
          <w:marBottom w:val="0"/>
          <w:divBdr>
            <w:top w:val="none" w:sz="0" w:space="0" w:color="auto"/>
            <w:left w:val="none" w:sz="0" w:space="0" w:color="auto"/>
            <w:bottom w:val="none" w:sz="0" w:space="0" w:color="auto"/>
            <w:right w:val="none" w:sz="0" w:space="0" w:color="auto"/>
          </w:divBdr>
        </w:div>
        <w:div w:id="400912844">
          <w:marLeft w:val="640"/>
          <w:marRight w:val="0"/>
          <w:marTop w:val="0"/>
          <w:marBottom w:val="0"/>
          <w:divBdr>
            <w:top w:val="none" w:sz="0" w:space="0" w:color="auto"/>
            <w:left w:val="none" w:sz="0" w:space="0" w:color="auto"/>
            <w:bottom w:val="none" w:sz="0" w:space="0" w:color="auto"/>
            <w:right w:val="none" w:sz="0" w:space="0" w:color="auto"/>
          </w:divBdr>
        </w:div>
        <w:div w:id="1349255886">
          <w:marLeft w:val="640"/>
          <w:marRight w:val="0"/>
          <w:marTop w:val="0"/>
          <w:marBottom w:val="0"/>
          <w:divBdr>
            <w:top w:val="none" w:sz="0" w:space="0" w:color="auto"/>
            <w:left w:val="none" w:sz="0" w:space="0" w:color="auto"/>
            <w:bottom w:val="none" w:sz="0" w:space="0" w:color="auto"/>
            <w:right w:val="none" w:sz="0" w:space="0" w:color="auto"/>
          </w:divBdr>
        </w:div>
        <w:div w:id="782187314">
          <w:marLeft w:val="640"/>
          <w:marRight w:val="0"/>
          <w:marTop w:val="0"/>
          <w:marBottom w:val="0"/>
          <w:divBdr>
            <w:top w:val="none" w:sz="0" w:space="0" w:color="auto"/>
            <w:left w:val="none" w:sz="0" w:space="0" w:color="auto"/>
            <w:bottom w:val="none" w:sz="0" w:space="0" w:color="auto"/>
            <w:right w:val="none" w:sz="0" w:space="0" w:color="auto"/>
          </w:divBdr>
        </w:div>
        <w:div w:id="1317879133">
          <w:marLeft w:val="640"/>
          <w:marRight w:val="0"/>
          <w:marTop w:val="0"/>
          <w:marBottom w:val="0"/>
          <w:divBdr>
            <w:top w:val="none" w:sz="0" w:space="0" w:color="auto"/>
            <w:left w:val="none" w:sz="0" w:space="0" w:color="auto"/>
            <w:bottom w:val="none" w:sz="0" w:space="0" w:color="auto"/>
            <w:right w:val="none" w:sz="0" w:space="0" w:color="auto"/>
          </w:divBdr>
        </w:div>
        <w:div w:id="1535070215">
          <w:marLeft w:val="640"/>
          <w:marRight w:val="0"/>
          <w:marTop w:val="0"/>
          <w:marBottom w:val="0"/>
          <w:divBdr>
            <w:top w:val="none" w:sz="0" w:space="0" w:color="auto"/>
            <w:left w:val="none" w:sz="0" w:space="0" w:color="auto"/>
            <w:bottom w:val="none" w:sz="0" w:space="0" w:color="auto"/>
            <w:right w:val="none" w:sz="0" w:space="0" w:color="auto"/>
          </w:divBdr>
        </w:div>
        <w:div w:id="951281500">
          <w:marLeft w:val="640"/>
          <w:marRight w:val="0"/>
          <w:marTop w:val="0"/>
          <w:marBottom w:val="0"/>
          <w:divBdr>
            <w:top w:val="none" w:sz="0" w:space="0" w:color="auto"/>
            <w:left w:val="none" w:sz="0" w:space="0" w:color="auto"/>
            <w:bottom w:val="none" w:sz="0" w:space="0" w:color="auto"/>
            <w:right w:val="none" w:sz="0" w:space="0" w:color="auto"/>
          </w:divBdr>
        </w:div>
        <w:div w:id="1867863494">
          <w:marLeft w:val="640"/>
          <w:marRight w:val="0"/>
          <w:marTop w:val="0"/>
          <w:marBottom w:val="0"/>
          <w:divBdr>
            <w:top w:val="none" w:sz="0" w:space="0" w:color="auto"/>
            <w:left w:val="none" w:sz="0" w:space="0" w:color="auto"/>
            <w:bottom w:val="none" w:sz="0" w:space="0" w:color="auto"/>
            <w:right w:val="none" w:sz="0" w:space="0" w:color="auto"/>
          </w:divBdr>
        </w:div>
        <w:div w:id="331183822">
          <w:marLeft w:val="640"/>
          <w:marRight w:val="0"/>
          <w:marTop w:val="0"/>
          <w:marBottom w:val="0"/>
          <w:divBdr>
            <w:top w:val="none" w:sz="0" w:space="0" w:color="auto"/>
            <w:left w:val="none" w:sz="0" w:space="0" w:color="auto"/>
            <w:bottom w:val="none" w:sz="0" w:space="0" w:color="auto"/>
            <w:right w:val="none" w:sz="0" w:space="0" w:color="auto"/>
          </w:divBdr>
        </w:div>
        <w:div w:id="718209646">
          <w:marLeft w:val="640"/>
          <w:marRight w:val="0"/>
          <w:marTop w:val="0"/>
          <w:marBottom w:val="0"/>
          <w:divBdr>
            <w:top w:val="none" w:sz="0" w:space="0" w:color="auto"/>
            <w:left w:val="none" w:sz="0" w:space="0" w:color="auto"/>
            <w:bottom w:val="none" w:sz="0" w:space="0" w:color="auto"/>
            <w:right w:val="none" w:sz="0" w:space="0" w:color="auto"/>
          </w:divBdr>
        </w:div>
        <w:div w:id="787746411">
          <w:marLeft w:val="640"/>
          <w:marRight w:val="0"/>
          <w:marTop w:val="0"/>
          <w:marBottom w:val="0"/>
          <w:divBdr>
            <w:top w:val="none" w:sz="0" w:space="0" w:color="auto"/>
            <w:left w:val="none" w:sz="0" w:space="0" w:color="auto"/>
            <w:bottom w:val="none" w:sz="0" w:space="0" w:color="auto"/>
            <w:right w:val="none" w:sz="0" w:space="0" w:color="auto"/>
          </w:divBdr>
        </w:div>
        <w:div w:id="646595419">
          <w:marLeft w:val="640"/>
          <w:marRight w:val="0"/>
          <w:marTop w:val="0"/>
          <w:marBottom w:val="0"/>
          <w:divBdr>
            <w:top w:val="none" w:sz="0" w:space="0" w:color="auto"/>
            <w:left w:val="none" w:sz="0" w:space="0" w:color="auto"/>
            <w:bottom w:val="none" w:sz="0" w:space="0" w:color="auto"/>
            <w:right w:val="none" w:sz="0" w:space="0" w:color="auto"/>
          </w:divBdr>
        </w:div>
        <w:div w:id="1953899923">
          <w:marLeft w:val="640"/>
          <w:marRight w:val="0"/>
          <w:marTop w:val="0"/>
          <w:marBottom w:val="0"/>
          <w:divBdr>
            <w:top w:val="none" w:sz="0" w:space="0" w:color="auto"/>
            <w:left w:val="none" w:sz="0" w:space="0" w:color="auto"/>
            <w:bottom w:val="none" w:sz="0" w:space="0" w:color="auto"/>
            <w:right w:val="none" w:sz="0" w:space="0" w:color="auto"/>
          </w:divBdr>
        </w:div>
        <w:div w:id="1512643456">
          <w:marLeft w:val="640"/>
          <w:marRight w:val="0"/>
          <w:marTop w:val="0"/>
          <w:marBottom w:val="0"/>
          <w:divBdr>
            <w:top w:val="none" w:sz="0" w:space="0" w:color="auto"/>
            <w:left w:val="none" w:sz="0" w:space="0" w:color="auto"/>
            <w:bottom w:val="none" w:sz="0" w:space="0" w:color="auto"/>
            <w:right w:val="none" w:sz="0" w:space="0" w:color="auto"/>
          </w:divBdr>
        </w:div>
        <w:div w:id="1369142602">
          <w:marLeft w:val="640"/>
          <w:marRight w:val="0"/>
          <w:marTop w:val="0"/>
          <w:marBottom w:val="0"/>
          <w:divBdr>
            <w:top w:val="none" w:sz="0" w:space="0" w:color="auto"/>
            <w:left w:val="none" w:sz="0" w:space="0" w:color="auto"/>
            <w:bottom w:val="none" w:sz="0" w:space="0" w:color="auto"/>
            <w:right w:val="none" w:sz="0" w:space="0" w:color="auto"/>
          </w:divBdr>
        </w:div>
        <w:div w:id="320163322">
          <w:marLeft w:val="640"/>
          <w:marRight w:val="0"/>
          <w:marTop w:val="0"/>
          <w:marBottom w:val="0"/>
          <w:divBdr>
            <w:top w:val="none" w:sz="0" w:space="0" w:color="auto"/>
            <w:left w:val="none" w:sz="0" w:space="0" w:color="auto"/>
            <w:bottom w:val="none" w:sz="0" w:space="0" w:color="auto"/>
            <w:right w:val="none" w:sz="0" w:space="0" w:color="auto"/>
          </w:divBdr>
        </w:div>
        <w:div w:id="1530601198">
          <w:marLeft w:val="640"/>
          <w:marRight w:val="0"/>
          <w:marTop w:val="0"/>
          <w:marBottom w:val="0"/>
          <w:divBdr>
            <w:top w:val="none" w:sz="0" w:space="0" w:color="auto"/>
            <w:left w:val="none" w:sz="0" w:space="0" w:color="auto"/>
            <w:bottom w:val="none" w:sz="0" w:space="0" w:color="auto"/>
            <w:right w:val="none" w:sz="0" w:space="0" w:color="auto"/>
          </w:divBdr>
        </w:div>
        <w:div w:id="1341665107">
          <w:marLeft w:val="640"/>
          <w:marRight w:val="0"/>
          <w:marTop w:val="0"/>
          <w:marBottom w:val="0"/>
          <w:divBdr>
            <w:top w:val="none" w:sz="0" w:space="0" w:color="auto"/>
            <w:left w:val="none" w:sz="0" w:space="0" w:color="auto"/>
            <w:bottom w:val="none" w:sz="0" w:space="0" w:color="auto"/>
            <w:right w:val="none" w:sz="0" w:space="0" w:color="auto"/>
          </w:divBdr>
        </w:div>
        <w:div w:id="1643189202">
          <w:marLeft w:val="640"/>
          <w:marRight w:val="0"/>
          <w:marTop w:val="0"/>
          <w:marBottom w:val="0"/>
          <w:divBdr>
            <w:top w:val="none" w:sz="0" w:space="0" w:color="auto"/>
            <w:left w:val="none" w:sz="0" w:space="0" w:color="auto"/>
            <w:bottom w:val="none" w:sz="0" w:space="0" w:color="auto"/>
            <w:right w:val="none" w:sz="0" w:space="0" w:color="auto"/>
          </w:divBdr>
        </w:div>
        <w:div w:id="757361078">
          <w:marLeft w:val="640"/>
          <w:marRight w:val="0"/>
          <w:marTop w:val="0"/>
          <w:marBottom w:val="0"/>
          <w:divBdr>
            <w:top w:val="none" w:sz="0" w:space="0" w:color="auto"/>
            <w:left w:val="none" w:sz="0" w:space="0" w:color="auto"/>
            <w:bottom w:val="none" w:sz="0" w:space="0" w:color="auto"/>
            <w:right w:val="none" w:sz="0" w:space="0" w:color="auto"/>
          </w:divBdr>
        </w:div>
        <w:div w:id="2066760512">
          <w:marLeft w:val="640"/>
          <w:marRight w:val="0"/>
          <w:marTop w:val="0"/>
          <w:marBottom w:val="0"/>
          <w:divBdr>
            <w:top w:val="none" w:sz="0" w:space="0" w:color="auto"/>
            <w:left w:val="none" w:sz="0" w:space="0" w:color="auto"/>
            <w:bottom w:val="none" w:sz="0" w:space="0" w:color="auto"/>
            <w:right w:val="none" w:sz="0" w:space="0" w:color="auto"/>
          </w:divBdr>
        </w:div>
        <w:div w:id="2091853329">
          <w:marLeft w:val="640"/>
          <w:marRight w:val="0"/>
          <w:marTop w:val="0"/>
          <w:marBottom w:val="0"/>
          <w:divBdr>
            <w:top w:val="none" w:sz="0" w:space="0" w:color="auto"/>
            <w:left w:val="none" w:sz="0" w:space="0" w:color="auto"/>
            <w:bottom w:val="none" w:sz="0" w:space="0" w:color="auto"/>
            <w:right w:val="none" w:sz="0" w:space="0" w:color="auto"/>
          </w:divBdr>
        </w:div>
        <w:div w:id="104886425">
          <w:marLeft w:val="640"/>
          <w:marRight w:val="0"/>
          <w:marTop w:val="0"/>
          <w:marBottom w:val="0"/>
          <w:divBdr>
            <w:top w:val="none" w:sz="0" w:space="0" w:color="auto"/>
            <w:left w:val="none" w:sz="0" w:space="0" w:color="auto"/>
            <w:bottom w:val="none" w:sz="0" w:space="0" w:color="auto"/>
            <w:right w:val="none" w:sz="0" w:space="0" w:color="auto"/>
          </w:divBdr>
        </w:div>
        <w:div w:id="704447729">
          <w:marLeft w:val="640"/>
          <w:marRight w:val="0"/>
          <w:marTop w:val="0"/>
          <w:marBottom w:val="0"/>
          <w:divBdr>
            <w:top w:val="none" w:sz="0" w:space="0" w:color="auto"/>
            <w:left w:val="none" w:sz="0" w:space="0" w:color="auto"/>
            <w:bottom w:val="none" w:sz="0" w:space="0" w:color="auto"/>
            <w:right w:val="none" w:sz="0" w:space="0" w:color="auto"/>
          </w:divBdr>
        </w:div>
        <w:div w:id="468983203">
          <w:marLeft w:val="640"/>
          <w:marRight w:val="0"/>
          <w:marTop w:val="0"/>
          <w:marBottom w:val="0"/>
          <w:divBdr>
            <w:top w:val="none" w:sz="0" w:space="0" w:color="auto"/>
            <w:left w:val="none" w:sz="0" w:space="0" w:color="auto"/>
            <w:bottom w:val="none" w:sz="0" w:space="0" w:color="auto"/>
            <w:right w:val="none" w:sz="0" w:space="0" w:color="auto"/>
          </w:divBdr>
        </w:div>
        <w:div w:id="828325686">
          <w:marLeft w:val="640"/>
          <w:marRight w:val="0"/>
          <w:marTop w:val="0"/>
          <w:marBottom w:val="0"/>
          <w:divBdr>
            <w:top w:val="none" w:sz="0" w:space="0" w:color="auto"/>
            <w:left w:val="none" w:sz="0" w:space="0" w:color="auto"/>
            <w:bottom w:val="none" w:sz="0" w:space="0" w:color="auto"/>
            <w:right w:val="none" w:sz="0" w:space="0" w:color="auto"/>
          </w:divBdr>
        </w:div>
        <w:div w:id="1286619227">
          <w:marLeft w:val="640"/>
          <w:marRight w:val="0"/>
          <w:marTop w:val="0"/>
          <w:marBottom w:val="0"/>
          <w:divBdr>
            <w:top w:val="none" w:sz="0" w:space="0" w:color="auto"/>
            <w:left w:val="none" w:sz="0" w:space="0" w:color="auto"/>
            <w:bottom w:val="none" w:sz="0" w:space="0" w:color="auto"/>
            <w:right w:val="none" w:sz="0" w:space="0" w:color="auto"/>
          </w:divBdr>
        </w:div>
        <w:div w:id="1361467482">
          <w:marLeft w:val="640"/>
          <w:marRight w:val="0"/>
          <w:marTop w:val="0"/>
          <w:marBottom w:val="0"/>
          <w:divBdr>
            <w:top w:val="none" w:sz="0" w:space="0" w:color="auto"/>
            <w:left w:val="none" w:sz="0" w:space="0" w:color="auto"/>
            <w:bottom w:val="none" w:sz="0" w:space="0" w:color="auto"/>
            <w:right w:val="none" w:sz="0" w:space="0" w:color="auto"/>
          </w:divBdr>
        </w:div>
        <w:div w:id="1489633435">
          <w:marLeft w:val="640"/>
          <w:marRight w:val="0"/>
          <w:marTop w:val="0"/>
          <w:marBottom w:val="0"/>
          <w:divBdr>
            <w:top w:val="none" w:sz="0" w:space="0" w:color="auto"/>
            <w:left w:val="none" w:sz="0" w:space="0" w:color="auto"/>
            <w:bottom w:val="none" w:sz="0" w:space="0" w:color="auto"/>
            <w:right w:val="none" w:sz="0" w:space="0" w:color="auto"/>
          </w:divBdr>
        </w:div>
        <w:div w:id="113135400">
          <w:marLeft w:val="640"/>
          <w:marRight w:val="0"/>
          <w:marTop w:val="0"/>
          <w:marBottom w:val="0"/>
          <w:divBdr>
            <w:top w:val="none" w:sz="0" w:space="0" w:color="auto"/>
            <w:left w:val="none" w:sz="0" w:space="0" w:color="auto"/>
            <w:bottom w:val="none" w:sz="0" w:space="0" w:color="auto"/>
            <w:right w:val="none" w:sz="0" w:space="0" w:color="auto"/>
          </w:divBdr>
        </w:div>
        <w:div w:id="1101492788">
          <w:marLeft w:val="640"/>
          <w:marRight w:val="0"/>
          <w:marTop w:val="0"/>
          <w:marBottom w:val="0"/>
          <w:divBdr>
            <w:top w:val="none" w:sz="0" w:space="0" w:color="auto"/>
            <w:left w:val="none" w:sz="0" w:space="0" w:color="auto"/>
            <w:bottom w:val="none" w:sz="0" w:space="0" w:color="auto"/>
            <w:right w:val="none" w:sz="0" w:space="0" w:color="auto"/>
          </w:divBdr>
        </w:div>
        <w:div w:id="221912642">
          <w:marLeft w:val="640"/>
          <w:marRight w:val="0"/>
          <w:marTop w:val="0"/>
          <w:marBottom w:val="0"/>
          <w:divBdr>
            <w:top w:val="none" w:sz="0" w:space="0" w:color="auto"/>
            <w:left w:val="none" w:sz="0" w:space="0" w:color="auto"/>
            <w:bottom w:val="none" w:sz="0" w:space="0" w:color="auto"/>
            <w:right w:val="none" w:sz="0" w:space="0" w:color="auto"/>
          </w:divBdr>
        </w:div>
        <w:div w:id="406807696">
          <w:marLeft w:val="640"/>
          <w:marRight w:val="0"/>
          <w:marTop w:val="0"/>
          <w:marBottom w:val="0"/>
          <w:divBdr>
            <w:top w:val="none" w:sz="0" w:space="0" w:color="auto"/>
            <w:left w:val="none" w:sz="0" w:space="0" w:color="auto"/>
            <w:bottom w:val="none" w:sz="0" w:space="0" w:color="auto"/>
            <w:right w:val="none" w:sz="0" w:space="0" w:color="auto"/>
          </w:divBdr>
        </w:div>
        <w:div w:id="1916159455">
          <w:marLeft w:val="640"/>
          <w:marRight w:val="0"/>
          <w:marTop w:val="0"/>
          <w:marBottom w:val="0"/>
          <w:divBdr>
            <w:top w:val="none" w:sz="0" w:space="0" w:color="auto"/>
            <w:left w:val="none" w:sz="0" w:space="0" w:color="auto"/>
            <w:bottom w:val="none" w:sz="0" w:space="0" w:color="auto"/>
            <w:right w:val="none" w:sz="0" w:space="0" w:color="auto"/>
          </w:divBdr>
        </w:div>
        <w:div w:id="1004551564">
          <w:marLeft w:val="640"/>
          <w:marRight w:val="0"/>
          <w:marTop w:val="0"/>
          <w:marBottom w:val="0"/>
          <w:divBdr>
            <w:top w:val="none" w:sz="0" w:space="0" w:color="auto"/>
            <w:left w:val="none" w:sz="0" w:space="0" w:color="auto"/>
            <w:bottom w:val="none" w:sz="0" w:space="0" w:color="auto"/>
            <w:right w:val="none" w:sz="0" w:space="0" w:color="auto"/>
          </w:divBdr>
        </w:div>
        <w:div w:id="1777670207">
          <w:marLeft w:val="640"/>
          <w:marRight w:val="0"/>
          <w:marTop w:val="0"/>
          <w:marBottom w:val="0"/>
          <w:divBdr>
            <w:top w:val="none" w:sz="0" w:space="0" w:color="auto"/>
            <w:left w:val="none" w:sz="0" w:space="0" w:color="auto"/>
            <w:bottom w:val="none" w:sz="0" w:space="0" w:color="auto"/>
            <w:right w:val="none" w:sz="0" w:space="0" w:color="auto"/>
          </w:divBdr>
        </w:div>
        <w:div w:id="412043463">
          <w:marLeft w:val="640"/>
          <w:marRight w:val="0"/>
          <w:marTop w:val="0"/>
          <w:marBottom w:val="0"/>
          <w:divBdr>
            <w:top w:val="none" w:sz="0" w:space="0" w:color="auto"/>
            <w:left w:val="none" w:sz="0" w:space="0" w:color="auto"/>
            <w:bottom w:val="none" w:sz="0" w:space="0" w:color="auto"/>
            <w:right w:val="none" w:sz="0" w:space="0" w:color="auto"/>
          </w:divBdr>
        </w:div>
        <w:div w:id="2131898542">
          <w:marLeft w:val="640"/>
          <w:marRight w:val="0"/>
          <w:marTop w:val="0"/>
          <w:marBottom w:val="0"/>
          <w:divBdr>
            <w:top w:val="none" w:sz="0" w:space="0" w:color="auto"/>
            <w:left w:val="none" w:sz="0" w:space="0" w:color="auto"/>
            <w:bottom w:val="none" w:sz="0" w:space="0" w:color="auto"/>
            <w:right w:val="none" w:sz="0" w:space="0" w:color="auto"/>
          </w:divBdr>
        </w:div>
        <w:div w:id="1037194281">
          <w:marLeft w:val="640"/>
          <w:marRight w:val="0"/>
          <w:marTop w:val="0"/>
          <w:marBottom w:val="0"/>
          <w:divBdr>
            <w:top w:val="none" w:sz="0" w:space="0" w:color="auto"/>
            <w:left w:val="none" w:sz="0" w:space="0" w:color="auto"/>
            <w:bottom w:val="none" w:sz="0" w:space="0" w:color="auto"/>
            <w:right w:val="none" w:sz="0" w:space="0" w:color="auto"/>
          </w:divBdr>
        </w:div>
        <w:div w:id="146165230">
          <w:marLeft w:val="640"/>
          <w:marRight w:val="0"/>
          <w:marTop w:val="0"/>
          <w:marBottom w:val="0"/>
          <w:divBdr>
            <w:top w:val="none" w:sz="0" w:space="0" w:color="auto"/>
            <w:left w:val="none" w:sz="0" w:space="0" w:color="auto"/>
            <w:bottom w:val="none" w:sz="0" w:space="0" w:color="auto"/>
            <w:right w:val="none" w:sz="0" w:space="0" w:color="auto"/>
          </w:divBdr>
        </w:div>
        <w:div w:id="1139300003">
          <w:marLeft w:val="640"/>
          <w:marRight w:val="0"/>
          <w:marTop w:val="0"/>
          <w:marBottom w:val="0"/>
          <w:divBdr>
            <w:top w:val="none" w:sz="0" w:space="0" w:color="auto"/>
            <w:left w:val="none" w:sz="0" w:space="0" w:color="auto"/>
            <w:bottom w:val="none" w:sz="0" w:space="0" w:color="auto"/>
            <w:right w:val="none" w:sz="0" w:space="0" w:color="auto"/>
          </w:divBdr>
        </w:div>
        <w:div w:id="326322921">
          <w:marLeft w:val="640"/>
          <w:marRight w:val="0"/>
          <w:marTop w:val="0"/>
          <w:marBottom w:val="0"/>
          <w:divBdr>
            <w:top w:val="none" w:sz="0" w:space="0" w:color="auto"/>
            <w:left w:val="none" w:sz="0" w:space="0" w:color="auto"/>
            <w:bottom w:val="none" w:sz="0" w:space="0" w:color="auto"/>
            <w:right w:val="none" w:sz="0" w:space="0" w:color="auto"/>
          </w:divBdr>
        </w:div>
        <w:div w:id="1553344323">
          <w:marLeft w:val="640"/>
          <w:marRight w:val="0"/>
          <w:marTop w:val="0"/>
          <w:marBottom w:val="0"/>
          <w:divBdr>
            <w:top w:val="none" w:sz="0" w:space="0" w:color="auto"/>
            <w:left w:val="none" w:sz="0" w:space="0" w:color="auto"/>
            <w:bottom w:val="none" w:sz="0" w:space="0" w:color="auto"/>
            <w:right w:val="none" w:sz="0" w:space="0" w:color="auto"/>
          </w:divBdr>
        </w:div>
        <w:div w:id="1291134007">
          <w:marLeft w:val="640"/>
          <w:marRight w:val="0"/>
          <w:marTop w:val="0"/>
          <w:marBottom w:val="0"/>
          <w:divBdr>
            <w:top w:val="none" w:sz="0" w:space="0" w:color="auto"/>
            <w:left w:val="none" w:sz="0" w:space="0" w:color="auto"/>
            <w:bottom w:val="none" w:sz="0" w:space="0" w:color="auto"/>
            <w:right w:val="none" w:sz="0" w:space="0" w:color="auto"/>
          </w:divBdr>
        </w:div>
        <w:div w:id="782765756">
          <w:marLeft w:val="640"/>
          <w:marRight w:val="0"/>
          <w:marTop w:val="0"/>
          <w:marBottom w:val="0"/>
          <w:divBdr>
            <w:top w:val="none" w:sz="0" w:space="0" w:color="auto"/>
            <w:left w:val="none" w:sz="0" w:space="0" w:color="auto"/>
            <w:bottom w:val="none" w:sz="0" w:space="0" w:color="auto"/>
            <w:right w:val="none" w:sz="0" w:space="0" w:color="auto"/>
          </w:divBdr>
        </w:div>
        <w:div w:id="565527623">
          <w:marLeft w:val="640"/>
          <w:marRight w:val="0"/>
          <w:marTop w:val="0"/>
          <w:marBottom w:val="0"/>
          <w:divBdr>
            <w:top w:val="none" w:sz="0" w:space="0" w:color="auto"/>
            <w:left w:val="none" w:sz="0" w:space="0" w:color="auto"/>
            <w:bottom w:val="none" w:sz="0" w:space="0" w:color="auto"/>
            <w:right w:val="none" w:sz="0" w:space="0" w:color="auto"/>
          </w:divBdr>
        </w:div>
        <w:div w:id="1227958558">
          <w:marLeft w:val="640"/>
          <w:marRight w:val="0"/>
          <w:marTop w:val="0"/>
          <w:marBottom w:val="0"/>
          <w:divBdr>
            <w:top w:val="none" w:sz="0" w:space="0" w:color="auto"/>
            <w:left w:val="none" w:sz="0" w:space="0" w:color="auto"/>
            <w:bottom w:val="none" w:sz="0" w:space="0" w:color="auto"/>
            <w:right w:val="none" w:sz="0" w:space="0" w:color="auto"/>
          </w:divBdr>
        </w:div>
      </w:divsChild>
    </w:div>
    <w:div w:id="707338740">
      <w:bodyDiv w:val="1"/>
      <w:marLeft w:val="0"/>
      <w:marRight w:val="0"/>
      <w:marTop w:val="0"/>
      <w:marBottom w:val="0"/>
      <w:divBdr>
        <w:top w:val="none" w:sz="0" w:space="0" w:color="auto"/>
        <w:left w:val="none" w:sz="0" w:space="0" w:color="auto"/>
        <w:bottom w:val="none" w:sz="0" w:space="0" w:color="auto"/>
        <w:right w:val="none" w:sz="0" w:space="0" w:color="auto"/>
      </w:divBdr>
      <w:divsChild>
        <w:div w:id="7341306">
          <w:marLeft w:val="640"/>
          <w:marRight w:val="0"/>
          <w:marTop w:val="0"/>
          <w:marBottom w:val="0"/>
          <w:divBdr>
            <w:top w:val="none" w:sz="0" w:space="0" w:color="auto"/>
            <w:left w:val="none" w:sz="0" w:space="0" w:color="auto"/>
            <w:bottom w:val="none" w:sz="0" w:space="0" w:color="auto"/>
            <w:right w:val="none" w:sz="0" w:space="0" w:color="auto"/>
          </w:divBdr>
        </w:div>
        <w:div w:id="24406608">
          <w:marLeft w:val="640"/>
          <w:marRight w:val="0"/>
          <w:marTop w:val="0"/>
          <w:marBottom w:val="0"/>
          <w:divBdr>
            <w:top w:val="none" w:sz="0" w:space="0" w:color="auto"/>
            <w:left w:val="none" w:sz="0" w:space="0" w:color="auto"/>
            <w:bottom w:val="none" w:sz="0" w:space="0" w:color="auto"/>
            <w:right w:val="none" w:sz="0" w:space="0" w:color="auto"/>
          </w:divBdr>
        </w:div>
        <w:div w:id="182593817">
          <w:marLeft w:val="640"/>
          <w:marRight w:val="0"/>
          <w:marTop w:val="0"/>
          <w:marBottom w:val="0"/>
          <w:divBdr>
            <w:top w:val="none" w:sz="0" w:space="0" w:color="auto"/>
            <w:left w:val="none" w:sz="0" w:space="0" w:color="auto"/>
            <w:bottom w:val="none" w:sz="0" w:space="0" w:color="auto"/>
            <w:right w:val="none" w:sz="0" w:space="0" w:color="auto"/>
          </w:divBdr>
        </w:div>
        <w:div w:id="182864167">
          <w:marLeft w:val="640"/>
          <w:marRight w:val="0"/>
          <w:marTop w:val="0"/>
          <w:marBottom w:val="0"/>
          <w:divBdr>
            <w:top w:val="none" w:sz="0" w:space="0" w:color="auto"/>
            <w:left w:val="none" w:sz="0" w:space="0" w:color="auto"/>
            <w:bottom w:val="none" w:sz="0" w:space="0" w:color="auto"/>
            <w:right w:val="none" w:sz="0" w:space="0" w:color="auto"/>
          </w:divBdr>
        </w:div>
        <w:div w:id="253829017">
          <w:marLeft w:val="640"/>
          <w:marRight w:val="0"/>
          <w:marTop w:val="0"/>
          <w:marBottom w:val="0"/>
          <w:divBdr>
            <w:top w:val="none" w:sz="0" w:space="0" w:color="auto"/>
            <w:left w:val="none" w:sz="0" w:space="0" w:color="auto"/>
            <w:bottom w:val="none" w:sz="0" w:space="0" w:color="auto"/>
            <w:right w:val="none" w:sz="0" w:space="0" w:color="auto"/>
          </w:divBdr>
        </w:div>
        <w:div w:id="306519780">
          <w:marLeft w:val="640"/>
          <w:marRight w:val="0"/>
          <w:marTop w:val="0"/>
          <w:marBottom w:val="0"/>
          <w:divBdr>
            <w:top w:val="none" w:sz="0" w:space="0" w:color="auto"/>
            <w:left w:val="none" w:sz="0" w:space="0" w:color="auto"/>
            <w:bottom w:val="none" w:sz="0" w:space="0" w:color="auto"/>
            <w:right w:val="none" w:sz="0" w:space="0" w:color="auto"/>
          </w:divBdr>
        </w:div>
        <w:div w:id="362948102">
          <w:marLeft w:val="640"/>
          <w:marRight w:val="0"/>
          <w:marTop w:val="0"/>
          <w:marBottom w:val="0"/>
          <w:divBdr>
            <w:top w:val="none" w:sz="0" w:space="0" w:color="auto"/>
            <w:left w:val="none" w:sz="0" w:space="0" w:color="auto"/>
            <w:bottom w:val="none" w:sz="0" w:space="0" w:color="auto"/>
            <w:right w:val="none" w:sz="0" w:space="0" w:color="auto"/>
          </w:divBdr>
        </w:div>
        <w:div w:id="500514440">
          <w:marLeft w:val="640"/>
          <w:marRight w:val="0"/>
          <w:marTop w:val="0"/>
          <w:marBottom w:val="0"/>
          <w:divBdr>
            <w:top w:val="none" w:sz="0" w:space="0" w:color="auto"/>
            <w:left w:val="none" w:sz="0" w:space="0" w:color="auto"/>
            <w:bottom w:val="none" w:sz="0" w:space="0" w:color="auto"/>
            <w:right w:val="none" w:sz="0" w:space="0" w:color="auto"/>
          </w:divBdr>
        </w:div>
        <w:div w:id="550654840">
          <w:marLeft w:val="640"/>
          <w:marRight w:val="0"/>
          <w:marTop w:val="0"/>
          <w:marBottom w:val="0"/>
          <w:divBdr>
            <w:top w:val="none" w:sz="0" w:space="0" w:color="auto"/>
            <w:left w:val="none" w:sz="0" w:space="0" w:color="auto"/>
            <w:bottom w:val="none" w:sz="0" w:space="0" w:color="auto"/>
            <w:right w:val="none" w:sz="0" w:space="0" w:color="auto"/>
          </w:divBdr>
        </w:div>
        <w:div w:id="622737259">
          <w:marLeft w:val="640"/>
          <w:marRight w:val="0"/>
          <w:marTop w:val="0"/>
          <w:marBottom w:val="0"/>
          <w:divBdr>
            <w:top w:val="none" w:sz="0" w:space="0" w:color="auto"/>
            <w:left w:val="none" w:sz="0" w:space="0" w:color="auto"/>
            <w:bottom w:val="none" w:sz="0" w:space="0" w:color="auto"/>
            <w:right w:val="none" w:sz="0" w:space="0" w:color="auto"/>
          </w:divBdr>
        </w:div>
        <w:div w:id="630477005">
          <w:marLeft w:val="640"/>
          <w:marRight w:val="0"/>
          <w:marTop w:val="0"/>
          <w:marBottom w:val="0"/>
          <w:divBdr>
            <w:top w:val="none" w:sz="0" w:space="0" w:color="auto"/>
            <w:left w:val="none" w:sz="0" w:space="0" w:color="auto"/>
            <w:bottom w:val="none" w:sz="0" w:space="0" w:color="auto"/>
            <w:right w:val="none" w:sz="0" w:space="0" w:color="auto"/>
          </w:divBdr>
        </w:div>
        <w:div w:id="638799441">
          <w:marLeft w:val="640"/>
          <w:marRight w:val="0"/>
          <w:marTop w:val="0"/>
          <w:marBottom w:val="0"/>
          <w:divBdr>
            <w:top w:val="none" w:sz="0" w:space="0" w:color="auto"/>
            <w:left w:val="none" w:sz="0" w:space="0" w:color="auto"/>
            <w:bottom w:val="none" w:sz="0" w:space="0" w:color="auto"/>
            <w:right w:val="none" w:sz="0" w:space="0" w:color="auto"/>
          </w:divBdr>
        </w:div>
        <w:div w:id="742683540">
          <w:marLeft w:val="640"/>
          <w:marRight w:val="0"/>
          <w:marTop w:val="0"/>
          <w:marBottom w:val="0"/>
          <w:divBdr>
            <w:top w:val="none" w:sz="0" w:space="0" w:color="auto"/>
            <w:left w:val="none" w:sz="0" w:space="0" w:color="auto"/>
            <w:bottom w:val="none" w:sz="0" w:space="0" w:color="auto"/>
            <w:right w:val="none" w:sz="0" w:space="0" w:color="auto"/>
          </w:divBdr>
        </w:div>
        <w:div w:id="773131185">
          <w:marLeft w:val="640"/>
          <w:marRight w:val="0"/>
          <w:marTop w:val="0"/>
          <w:marBottom w:val="0"/>
          <w:divBdr>
            <w:top w:val="none" w:sz="0" w:space="0" w:color="auto"/>
            <w:left w:val="none" w:sz="0" w:space="0" w:color="auto"/>
            <w:bottom w:val="none" w:sz="0" w:space="0" w:color="auto"/>
            <w:right w:val="none" w:sz="0" w:space="0" w:color="auto"/>
          </w:divBdr>
        </w:div>
        <w:div w:id="804196361">
          <w:marLeft w:val="640"/>
          <w:marRight w:val="0"/>
          <w:marTop w:val="0"/>
          <w:marBottom w:val="0"/>
          <w:divBdr>
            <w:top w:val="none" w:sz="0" w:space="0" w:color="auto"/>
            <w:left w:val="none" w:sz="0" w:space="0" w:color="auto"/>
            <w:bottom w:val="none" w:sz="0" w:space="0" w:color="auto"/>
            <w:right w:val="none" w:sz="0" w:space="0" w:color="auto"/>
          </w:divBdr>
        </w:div>
        <w:div w:id="847524181">
          <w:marLeft w:val="640"/>
          <w:marRight w:val="0"/>
          <w:marTop w:val="0"/>
          <w:marBottom w:val="0"/>
          <w:divBdr>
            <w:top w:val="none" w:sz="0" w:space="0" w:color="auto"/>
            <w:left w:val="none" w:sz="0" w:space="0" w:color="auto"/>
            <w:bottom w:val="none" w:sz="0" w:space="0" w:color="auto"/>
            <w:right w:val="none" w:sz="0" w:space="0" w:color="auto"/>
          </w:divBdr>
        </w:div>
        <w:div w:id="890575063">
          <w:marLeft w:val="640"/>
          <w:marRight w:val="0"/>
          <w:marTop w:val="0"/>
          <w:marBottom w:val="0"/>
          <w:divBdr>
            <w:top w:val="none" w:sz="0" w:space="0" w:color="auto"/>
            <w:left w:val="none" w:sz="0" w:space="0" w:color="auto"/>
            <w:bottom w:val="none" w:sz="0" w:space="0" w:color="auto"/>
            <w:right w:val="none" w:sz="0" w:space="0" w:color="auto"/>
          </w:divBdr>
        </w:div>
        <w:div w:id="967320522">
          <w:marLeft w:val="640"/>
          <w:marRight w:val="0"/>
          <w:marTop w:val="0"/>
          <w:marBottom w:val="0"/>
          <w:divBdr>
            <w:top w:val="none" w:sz="0" w:space="0" w:color="auto"/>
            <w:left w:val="none" w:sz="0" w:space="0" w:color="auto"/>
            <w:bottom w:val="none" w:sz="0" w:space="0" w:color="auto"/>
            <w:right w:val="none" w:sz="0" w:space="0" w:color="auto"/>
          </w:divBdr>
        </w:div>
        <w:div w:id="1027099502">
          <w:marLeft w:val="640"/>
          <w:marRight w:val="0"/>
          <w:marTop w:val="0"/>
          <w:marBottom w:val="0"/>
          <w:divBdr>
            <w:top w:val="none" w:sz="0" w:space="0" w:color="auto"/>
            <w:left w:val="none" w:sz="0" w:space="0" w:color="auto"/>
            <w:bottom w:val="none" w:sz="0" w:space="0" w:color="auto"/>
            <w:right w:val="none" w:sz="0" w:space="0" w:color="auto"/>
          </w:divBdr>
        </w:div>
        <w:div w:id="1180924400">
          <w:marLeft w:val="640"/>
          <w:marRight w:val="0"/>
          <w:marTop w:val="0"/>
          <w:marBottom w:val="0"/>
          <w:divBdr>
            <w:top w:val="none" w:sz="0" w:space="0" w:color="auto"/>
            <w:left w:val="none" w:sz="0" w:space="0" w:color="auto"/>
            <w:bottom w:val="none" w:sz="0" w:space="0" w:color="auto"/>
            <w:right w:val="none" w:sz="0" w:space="0" w:color="auto"/>
          </w:divBdr>
        </w:div>
        <w:div w:id="1185293522">
          <w:marLeft w:val="640"/>
          <w:marRight w:val="0"/>
          <w:marTop w:val="0"/>
          <w:marBottom w:val="0"/>
          <w:divBdr>
            <w:top w:val="none" w:sz="0" w:space="0" w:color="auto"/>
            <w:left w:val="none" w:sz="0" w:space="0" w:color="auto"/>
            <w:bottom w:val="none" w:sz="0" w:space="0" w:color="auto"/>
            <w:right w:val="none" w:sz="0" w:space="0" w:color="auto"/>
          </w:divBdr>
        </w:div>
        <w:div w:id="1229271601">
          <w:marLeft w:val="640"/>
          <w:marRight w:val="0"/>
          <w:marTop w:val="0"/>
          <w:marBottom w:val="0"/>
          <w:divBdr>
            <w:top w:val="none" w:sz="0" w:space="0" w:color="auto"/>
            <w:left w:val="none" w:sz="0" w:space="0" w:color="auto"/>
            <w:bottom w:val="none" w:sz="0" w:space="0" w:color="auto"/>
            <w:right w:val="none" w:sz="0" w:space="0" w:color="auto"/>
          </w:divBdr>
        </w:div>
        <w:div w:id="1282103427">
          <w:marLeft w:val="640"/>
          <w:marRight w:val="0"/>
          <w:marTop w:val="0"/>
          <w:marBottom w:val="0"/>
          <w:divBdr>
            <w:top w:val="none" w:sz="0" w:space="0" w:color="auto"/>
            <w:left w:val="none" w:sz="0" w:space="0" w:color="auto"/>
            <w:bottom w:val="none" w:sz="0" w:space="0" w:color="auto"/>
            <w:right w:val="none" w:sz="0" w:space="0" w:color="auto"/>
          </w:divBdr>
        </w:div>
        <w:div w:id="1321688689">
          <w:marLeft w:val="640"/>
          <w:marRight w:val="0"/>
          <w:marTop w:val="0"/>
          <w:marBottom w:val="0"/>
          <w:divBdr>
            <w:top w:val="none" w:sz="0" w:space="0" w:color="auto"/>
            <w:left w:val="none" w:sz="0" w:space="0" w:color="auto"/>
            <w:bottom w:val="none" w:sz="0" w:space="0" w:color="auto"/>
            <w:right w:val="none" w:sz="0" w:space="0" w:color="auto"/>
          </w:divBdr>
        </w:div>
        <w:div w:id="1351372602">
          <w:marLeft w:val="640"/>
          <w:marRight w:val="0"/>
          <w:marTop w:val="0"/>
          <w:marBottom w:val="0"/>
          <w:divBdr>
            <w:top w:val="none" w:sz="0" w:space="0" w:color="auto"/>
            <w:left w:val="none" w:sz="0" w:space="0" w:color="auto"/>
            <w:bottom w:val="none" w:sz="0" w:space="0" w:color="auto"/>
            <w:right w:val="none" w:sz="0" w:space="0" w:color="auto"/>
          </w:divBdr>
        </w:div>
        <w:div w:id="1380982918">
          <w:marLeft w:val="640"/>
          <w:marRight w:val="0"/>
          <w:marTop w:val="0"/>
          <w:marBottom w:val="0"/>
          <w:divBdr>
            <w:top w:val="none" w:sz="0" w:space="0" w:color="auto"/>
            <w:left w:val="none" w:sz="0" w:space="0" w:color="auto"/>
            <w:bottom w:val="none" w:sz="0" w:space="0" w:color="auto"/>
            <w:right w:val="none" w:sz="0" w:space="0" w:color="auto"/>
          </w:divBdr>
        </w:div>
        <w:div w:id="1544093868">
          <w:marLeft w:val="640"/>
          <w:marRight w:val="0"/>
          <w:marTop w:val="0"/>
          <w:marBottom w:val="0"/>
          <w:divBdr>
            <w:top w:val="none" w:sz="0" w:space="0" w:color="auto"/>
            <w:left w:val="none" w:sz="0" w:space="0" w:color="auto"/>
            <w:bottom w:val="none" w:sz="0" w:space="0" w:color="auto"/>
            <w:right w:val="none" w:sz="0" w:space="0" w:color="auto"/>
          </w:divBdr>
        </w:div>
        <w:div w:id="1550459982">
          <w:marLeft w:val="640"/>
          <w:marRight w:val="0"/>
          <w:marTop w:val="0"/>
          <w:marBottom w:val="0"/>
          <w:divBdr>
            <w:top w:val="none" w:sz="0" w:space="0" w:color="auto"/>
            <w:left w:val="none" w:sz="0" w:space="0" w:color="auto"/>
            <w:bottom w:val="none" w:sz="0" w:space="0" w:color="auto"/>
            <w:right w:val="none" w:sz="0" w:space="0" w:color="auto"/>
          </w:divBdr>
        </w:div>
        <w:div w:id="1560744731">
          <w:marLeft w:val="640"/>
          <w:marRight w:val="0"/>
          <w:marTop w:val="0"/>
          <w:marBottom w:val="0"/>
          <w:divBdr>
            <w:top w:val="none" w:sz="0" w:space="0" w:color="auto"/>
            <w:left w:val="none" w:sz="0" w:space="0" w:color="auto"/>
            <w:bottom w:val="none" w:sz="0" w:space="0" w:color="auto"/>
            <w:right w:val="none" w:sz="0" w:space="0" w:color="auto"/>
          </w:divBdr>
        </w:div>
        <w:div w:id="1585921069">
          <w:marLeft w:val="640"/>
          <w:marRight w:val="0"/>
          <w:marTop w:val="0"/>
          <w:marBottom w:val="0"/>
          <w:divBdr>
            <w:top w:val="none" w:sz="0" w:space="0" w:color="auto"/>
            <w:left w:val="none" w:sz="0" w:space="0" w:color="auto"/>
            <w:bottom w:val="none" w:sz="0" w:space="0" w:color="auto"/>
            <w:right w:val="none" w:sz="0" w:space="0" w:color="auto"/>
          </w:divBdr>
        </w:div>
        <w:div w:id="1626082247">
          <w:marLeft w:val="640"/>
          <w:marRight w:val="0"/>
          <w:marTop w:val="0"/>
          <w:marBottom w:val="0"/>
          <w:divBdr>
            <w:top w:val="none" w:sz="0" w:space="0" w:color="auto"/>
            <w:left w:val="none" w:sz="0" w:space="0" w:color="auto"/>
            <w:bottom w:val="none" w:sz="0" w:space="0" w:color="auto"/>
            <w:right w:val="none" w:sz="0" w:space="0" w:color="auto"/>
          </w:divBdr>
        </w:div>
        <w:div w:id="1650205627">
          <w:marLeft w:val="640"/>
          <w:marRight w:val="0"/>
          <w:marTop w:val="0"/>
          <w:marBottom w:val="0"/>
          <w:divBdr>
            <w:top w:val="none" w:sz="0" w:space="0" w:color="auto"/>
            <w:left w:val="none" w:sz="0" w:space="0" w:color="auto"/>
            <w:bottom w:val="none" w:sz="0" w:space="0" w:color="auto"/>
            <w:right w:val="none" w:sz="0" w:space="0" w:color="auto"/>
          </w:divBdr>
        </w:div>
        <w:div w:id="1787851408">
          <w:marLeft w:val="640"/>
          <w:marRight w:val="0"/>
          <w:marTop w:val="0"/>
          <w:marBottom w:val="0"/>
          <w:divBdr>
            <w:top w:val="none" w:sz="0" w:space="0" w:color="auto"/>
            <w:left w:val="none" w:sz="0" w:space="0" w:color="auto"/>
            <w:bottom w:val="none" w:sz="0" w:space="0" w:color="auto"/>
            <w:right w:val="none" w:sz="0" w:space="0" w:color="auto"/>
          </w:divBdr>
        </w:div>
        <w:div w:id="1803696049">
          <w:marLeft w:val="640"/>
          <w:marRight w:val="0"/>
          <w:marTop w:val="0"/>
          <w:marBottom w:val="0"/>
          <w:divBdr>
            <w:top w:val="none" w:sz="0" w:space="0" w:color="auto"/>
            <w:left w:val="none" w:sz="0" w:space="0" w:color="auto"/>
            <w:bottom w:val="none" w:sz="0" w:space="0" w:color="auto"/>
            <w:right w:val="none" w:sz="0" w:space="0" w:color="auto"/>
          </w:divBdr>
        </w:div>
        <w:div w:id="1907840961">
          <w:marLeft w:val="640"/>
          <w:marRight w:val="0"/>
          <w:marTop w:val="0"/>
          <w:marBottom w:val="0"/>
          <w:divBdr>
            <w:top w:val="none" w:sz="0" w:space="0" w:color="auto"/>
            <w:left w:val="none" w:sz="0" w:space="0" w:color="auto"/>
            <w:bottom w:val="none" w:sz="0" w:space="0" w:color="auto"/>
            <w:right w:val="none" w:sz="0" w:space="0" w:color="auto"/>
          </w:divBdr>
        </w:div>
        <w:div w:id="1909072087">
          <w:marLeft w:val="640"/>
          <w:marRight w:val="0"/>
          <w:marTop w:val="0"/>
          <w:marBottom w:val="0"/>
          <w:divBdr>
            <w:top w:val="none" w:sz="0" w:space="0" w:color="auto"/>
            <w:left w:val="none" w:sz="0" w:space="0" w:color="auto"/>
            <w:bottom w:val="none" w:sz="0" w:space="0" w:color="auto"/>
            <w:right w:val="none" w:sz="0" w:space="0" w:color="auto"/>
          </w:divBdr>
        </w:div>
        <w:div w:id="1936816003">
          <w:marLeft w:val="640"/>
          <w:marRight w:val="0"/>
          <w:marTop w:val="0"/>
          <w:marBottom w:val="0"/>
          <w:divBdr>
            <w:top w:val="none" w:sz="0" w:space="0" w:color="auto"/>
            <w:left w:val="none" w:sz="0" w:space="0" w:color="auto"/>
            <w:bottom w:val="none" w:sz="0" w:space="0" w:color="auto"/>
            <w:right w:val="none" w:sz="0" w:space="0" w:color="auto"/>
          </w:divBdr>
        </w:div>
        <w:div w:id="1953122904">
          <w:marLeft w:val="640"/>
          <w:marRight w:val="0"/>
          <w:marTop w:val="0"/>
          <w:marBottom w:val="0"/>
          <w:divBdr>
            <w:top w:val="none" w:sz="0" w:space="0" w:color="auto"/>
            <w:left w:val="none" w:sz="0" w:space="0" w:color="auto"/>
            <w:bottom w:val="none" w:sz="0" w:space="0" w:color="auto"/>
            <w:right w:val="none" w:sz="0" w:space="0" w:color="auto"/>
          </w:divBdr>
        </w:div>
        <w:div w:id="1975256813">
          <w:marLeft w:val="640"/>
          <w:marRight w:val="0"/>
          <w:marTop w:val="0"/>
          <w:marBottom w:val="0"/>
          <w:divBdr>
            <w:top w:val="none" w:sz="0" w:space="0" w:color="auto"/>
            <w:left w:val="none" w:sz="0" w:space="0" w:color="auto"/>
            <w:bottom w:val="none" w:sz="0" w:space="0" w:color="auto"/>
            <w:right w:val="none" w:sz="0" w:space="0" w:color="auto"/>
          </w:divBdr>
        </w:div>
        <w:div w:id="2034111025">
          <w:marLeft w:val="640"/>
          <w:marRight w:val="0"/>
          <w:marTop w:val="0"/>
          <w:marBottom w:val="0"/>
          <w:divBdr>
            <w:top w:val="none" w:sz="0" w:space="0" w:color="auto"/>
            <w:left w:val="none" w:sz="0" w:space="0" w:color="auto"/>
            <w:bottom w:val="none" w:sz="0" w:space="0" w:color="auto"/>
            <w:right w:val="none" w:sz="0" w:space="0" w:color="auto"/>
          </w:divBdr>
        </w:div>
      </w:divsChild>
    </w:div>
    <w:div w:id="710033230">
      <w:bodyDiv w:val="1"/>
      <w:marLeft w:val="0"/>
      <w:marRight w:val="0"/>
      <w:marTop w:val="0"/>
      <w:marBottom w:val="0"/>
      <w:divBdr>
        <w:top w:val="none" w:sz="0" w:space="0" w:color="auto"/>
        <w:left w:val="none" w:sz="0" w:space="0" w:color="auto"/>
        <w:bottom w:val="none" w:sz="0" w:space="0" w:color="auto"/>
        <w:right w:val="none" w:sz="0" w:space="0" w:color="auto"/>
      </w:divBdr>
      <w:divsChild>
        <w:div w:id="525485479">
          <w:marLeft w:val="640"/>
          <w:marRight w:val="0"/>
          <w:marTop w:val="0"/>
          <w:marBottom w:val="0"/>
          <w:divBdr>
            <w:top w:val="none" w:sz="0" w:space="0" w:color="auto"/>
            <w:left w:val="none" w:sz="0" w:space="0" w:color="auto"/>
            <w:bottom w:val="none" w:sz="0" w:space="0" w:color="auto"/>
            <w:right w:val="none" w:sz="0" w:space="0" w:color="auto"/>
          </w:divBdr>
        </w:div>
        <w:div w:id="1882598035">
          <w:marLeft w:val="640"/>
          <w:marRight w:val="0"/>
          <w:marTop w:val="0"/>
          <w:marBottom w:val="0"/>
          <w:divBdr>
            <w:top w:val="none" w:sz="0" w:space="0" w:color="auto"/>
            <w:left w:val="none" w:sz="0" w:space="0" w:color="auto"/>
            <w:bottom w:val="none" w:sz="0" w:space="0" w:color="auto"/>
            <w:right w:val="none" w:sz="0" w:space="0" w:color="auto"/>
          </w:divBdr>
        </w:div>
        <w:div w:id="1607425072">
          <w:marLeft w:val="640"/>
          <w:marRight w:val="0"/>
          <w:marTop w:val="0"/>
          <w:marBottom w:val="0"/>
          <w:divBdr>
            <w:top w:val="none" w:sz="0" w:space="0" w:color="auto"/>
            <w:left w:val="none" w:sz="0" w:space="0" w:color="auto"/>
            <w:bottom w:val="none" w:sz="0" w:space="0" w:color="auto"/>
            <w:right w:val="none" w:sz="0" w:space="0" w:color="auto"/>
          </w:divBdr>
        </w:div>
        <w:div w:id="1204705993">
          <w:marLeft w:val="640"/>
          <w:marRight w:val="0"/>
          <w:marTop w:val="0"/>
          <w:marBottom w:val="0"/>
          <w:divBdr>
            <w:top w:val="none" w:sz="0" w:space="0" w:color="auto"/>
            <w:left w:val="none" w:sz="0" w:space="0" w:color="auto"/>
            <w:bottom w:val="none" w:sz="0" w:space="0" w:color="auto"/>
            <w:right w:val="none" w:sz="0" w:space="0" w:color="auto"/>
          </w:divBdr>
        </w:div>
        <w:div w:id="983509672">
          <w:marLeft w:val="640"/>
          <w:marRight w:val="0"/>
          <w:marTop w:val="0"/>
          <w:marBottom w:val="0"/>
          <w:divBdr>
            <w:top w:val="none" w:sz="0" w:space="0" w:color="auto"/>
            <w:left w:val="none" w:sz="0" w:space="0" w:color="auto"/>
            <w:bottom w:val="none" w:sz="0" w:space="0" w:color="auto"/>
            <w:right w:val="none" w:sz="0" w:space="0" w:color="auto"/>
          </w:divBdr>
        </w:div>
        <w:div w:id="950474904">
          <w:marLeft w:val="640"/>
          <w:marRight w:val="0"/>
          <w:marTop w:val="0"/>
          <w:marBottom w:val="0"/>
          <w:divBdr>
            <w:top w:val="none" w:sz="0" w:space="0" w:color="auto"/>
            <w:left w:val="none" w:sz="0" w:space="0" w:color="auto"/>
            <w:bottom w:val="none" w:sz="0" w:space="0" w:color="auto"/>
            <w:right w:val="none" w:sz="0" w:space="0" w:color="auto"/>
          </w:divBdr>
        </w:div>
        <w:div w:id="741214807">
          <w:marLeft w:val="640"/>
          <w:marRight w:val="0"/>
          <w:marTop w:val="0"/>
          <w:marBottom w:val="0"/>
          <w:divBdr>
            <w:top w:val="none" w:sz="0" w:space="0" w:color="auto"/>
            <w:left w:val="none" w:sz="0" w:space="0" w:color="auto"/>
            <w:bottom w:val="none" w:sz="0" w:space="0" w:color="auto"/>
            <w:right w:val="none" w:sz="0" w:space="0" w:color="auto"/>
          </w:divBdr>
        </w:div>
        <w:div w:id="1887138602">
          <w:marLeft w:val="640"/>
          <w:marRight w:val="0"/>
          <w:marTop w:val="0"/>
          <w:marBottom w:val="0"/>
          <w:divBdr>
            <w:top w:val="none" w:sz="0" w:space="0" w:color="auto"/>
            <w:left w:val="none" w:sz="0" w:space="0" w:color="auto"/>
            <w:bottom w:val="none" w:sz="0" w:space="0" w:color="auto"/>
            <w:right w:val="none" w:sz="0" w:space="0" w:color="auto"/>
          </w:divBdr>
        </w:div>
        <w:div w:id="1679698752">
          <w:marLeft w:val="640"/>
          <w:marRight w:val="0"/>
          <w:marTop w:val="0"/>
          <w:marBottom w:val="0"/>
          <w:divBdr>
            <w:top w:val="none" w:sz="0" w:space="0" w:color="auto"/>
            <w:left w:val="none" w:sz="0" w:space="0" w:color="auto"/>
            <w:bottom w:val="none" w:sz="0" w:space="0" w:color="auto"/>
            <w:right w:val="none" w:sz="0" w:space="0" w:color="auto"/>
          </w:divBdr>
        </w:div>
        <w:div w:id="1274903740">
          <w:marLeft w:val="640"/>
          <w:marRight w:val="0"/>
          <w:marTop w:val="0"/>
          <w:marBottom w:val="0"/>
          <w:divBdr>
            <w:top w:val="none" w:sz="0" w:space="0" w:color="auto"/>
            <w:left w:val="none" w:sz="0" w:space="0" w:color="auto"/>
            <w:bottom w:val="none" w:sz="0" w:space="0" w:color="auto"/>
            <w:right w:val="none" w:sz="0" w:space="0" w:color="auto"/>
          </w:divBdr>
        </w:div>
        <w:div w:id="1766462470">
          <w:marLeft w:val="640"/>
          <w:marRight w:val="0"/>
          <w:marTop w:val="0"/>
          <w:marBottom w:val="0"/>
          <w:divBdr>
            <w:top w:val="none" w:sz="0" w:space="0" w:color="auto"/>
            <w:left w:val="none" w:sz="0" w:space="0" w:color="auto"/>
            <w:bottom w:val="none" w:sz="0" w:space="0" w:color="auto"/>
            <w:right w:val="none" w:sz="0" w:space="0" w:color="auto"/>
          </w:divBdr>
        </w:div>
        <w:div w:id="1507552836">
          <w:marLeft w:val="640"/>
          <w:marRight w:val="0"/>
          <w:marTop w:val="0"/>
          <w:marBottom w:val="0"/>
          <w:divBdr>
            <w:top w:val="none" w:sz="0" w:space="0" w:color="auto"/>
            <w:left w:val="none" w:sz="0" w:space="0" w:color="auto"/>
            <w:bottom w:val="none" w:sz="0" w:space="0" w:color="auto"/>
            <w:right w:val="none" w:sz="0" w:space="0" w:color="auto"/>
          </w:divBdr>
        </w:div>
        <w:div w:id="534150422">
          <w:marLeft w:val="640"/>
          <w:marRight w:val="0"/>
          <w:marTop w:val="0"/>
          <w:marBottom w:val="0"/>
          <w:divBdr>
            <w:top w:val="none" w:sz="0" w:space="0" w:color="auto"/>
            <w:left w:val="none" w:sz="0" w:space="0" w:color="auto"/>
            <w:bottom w:val="none" w:sz="0" w:space="0" w:color="auto"/>
            <w:right w:val="none" w:sz="0" w:space="0" w:color="auto"/>
          </w:divBdr>
        </w:div>
        <w:div w:id="2099715239">
          <w:marLeft w:val="640"/>
          <w:marRight w:val="0"/>
          <w:marTop w:val="0"/>
          <w:marBottom w:val="0"/>
          <w:divBdr>
            <w:top w:val="none" w:sz="0" w:space="0" w:color="auto"/>
            <w:left w:val="none" w:sz="0" w:space="0" w:color="auto"/>
            <w:bottom w:val="none" w:sz="0" w:space="0" w:color="auto"/>
            <w:right w:val="none" w:sz="0" w:space="0" w:color="auto"/>
          </w:divBdr>
        </w:div>
        <w:div w:id="29647602">
          <w:marLeft w:val="640"/>
          <w:marRight w:val="0"/>
          <w:marTop w:val="0"/>
          <w:marBottom w:val="0"/>
          <w:divBdr>
            <w:top w:val="none" w:sz="0" w:space="0" w:color="auto"/>
            <w:left w:val="none" w:sz="0" w:space="0" w:color="auto"/>
            <w:bottom w:val="none" w:sz="0" w:space="0" w:color="auto"/>
            <w:right w:val="none" w:sz="0" w:space="0" w:color="auto"/>
          </w:divBdr>
        </w:div>
        <w:div w:id="846599622">
          <w:marLeft w:val="640"/>
          <w:marRight w:val="0"/>
          <w:marTop w:val="0"/>
          <w:marBottom w:val="0"/>
          <w:divBdr>
            <w:top w:val="none" w:sz="0" w:space="0" w:color="auto"/>
            <w:left w:val="none" w:sz="0" w:space="0" w:color="auto"/>
            <w:bottom w:val="none" w:sz="0" w:space="0" w:color="auto"/>
            <w:right w:val="none" w:sz="0" w:space="0" w:color="auto"/>
          </w:divBdr>
        </w:div>
        <w:div w:id="1066563752">
          <w:marLeft w:val="640"/>
          <w:marRight w:val="0"/>
          <w:marTop w:val="0"/>
          <w:marBottom w:val="0"/>
          <w:divBdr>
            <w:top w:val="none" w:sz="0" w:space="0" w:color="auto"/>
            <w:left w:val="none" w:sz="0" w:space="0" w:color="auto"/>
            <w:bottom w:val="none" w:sz="0" w:space="0" w:color="auto"/>
            <w:right w:val="none" w:sz="0" w:space="0" w:color="auto"/>
          </w:divBdr>
        </w:div>
        <w:div w:id="2010672194">
          <w:marLeft w:val="640"/>
          <w:marRight w:val="0"/>
          <w:marTop w:val="0"/>
          <w:marBottom w:val="0"/>
          <w:divBdr>
            <w:top w:val="none" w:sz="0" w:space="0" w:color="auto"/>
            <w:left w:val="none" w:sz="0" w:space="0" w:color="auto"/>
            <w:bottom w:val="none" w:sz="0" w:space="0" w:color="auto"/>
            <w:right w:val="none" w:sz="0" w:space="0" w:color="auto"/>
          </w:divBdr>
        </w:div>
        <w:div w:id="2096398301">
          <w:marLeft w:val="640"/>
          <w:marRight w:val="0"/>
          <w:marTop w:val="0"/>
          <w:marBottom w:val="0"/>
          <w:divBdr>
            <w:top w:val="none" w:sz="0" w:space="0" w:color="auto"/>
            <w:left w:val="none" w:sz="0" w:space="0" w:color="auto"/>
            <w:bottom w:val="none" w:sz="0" w:space="0" w:color="auto"/>
            <w:right w:val="none" w:sz="0" w:space="0" w:color="auto"/>
          </w:divBdr>
        </w:div>
        <w:div w:id="480006614">
          <w:marLeft w:val="640"/>
          <w:marRight w:val="0"/>
          <w:marTop w:val="0"/>
          <w:marBottom w:val="0"/>
          <w:divBdr>
            <w:top w:val="none" w:sz="0" w:space="0" w:color="auto"/>
            <w:left w:val="none" w:sz="0" w:space="0" w:color="auto"/>
            <w:bottom w:val="none" w:sz="0" w:space="0" w:color="auto"/>
            <w:right w:val="none" w:sz="0" w:space="0" w:color="auto"/>
          </w:divBdr>
        </w:div>
        <w:div w:id="1075974941">
          <w:marLeft w:val="640"/>
          <w:marRight w:val="0"/>
          <w:marTop w:val="0"/>
          <w:marBottom w:val="0"/>
          <w:divBdr>
            <w:top w:val="none" w:sz="0" w:space="0" w:color="auto"/>
            <w:left w:val="none" w:sz="0" w:space="0" w:color="auto"/>
            <w:bottom w:val="none" w:sz="0" w:space="0" w:color="auto"/>
            <w:right w:val="none" w:sz="0" w:space="0" w:color="auto"/>
          </w:divBdr>
        </w:div>
        <w:div w:id="1175075182">
          <w:marLeft w:val="640"/>
          <w:marRight w:val="0"/>
          <w:marTop w:val="0"/>
          <w:marBottom w:val="0"/>
          <w:divBdr>
            <w:top w:val="none" w:sz="0" w:space="0" w:color="auto"/>
            <w:left w:val="none" w:sz="0" w:space="0" w:color="auto"/>
            <w:bottom w:val="none" w:sz="0" w:space="0" w:color="auto"/>
            <w:right w:val="none" w:sz="0" w:space="0" w:color="auto"/>
          </w:divBdr>
        </w:div>
        <w:div w:id="648287788">
          <w:marLeft w:val="640"/>
          <w:marRight w:val="0"/>
          <w:marTop w:val="0"/>
          <w:marBottom w:val="0"/>
          <w:divBdr>
            <w:top w:val="none" w:sz="0" w:space="0" w:color="auto"/>
            <w:left w:val="none" w:sz="0" w:space="0" w:color="auto"/>
            <w:bottom w:val="none" w:sz="0" w:space="0" w:color="auto"/>
            <w:right w:val="none" w:sz="0" w:space="0" w:color="auto"/>
          </w:divBdr>
        </w:div>
        <w:div w:id="2102098654">
          <w:marLeft w:val="640"/>
          <w:marRight w:val="0"/>
          <w:marTop w:val="0"/>
          <w:marBottom w:val="0"/>
          <w:divBdr>
            <w:top w:val="none" w:sz="0" w:space="0" w:color="auto"/>
            <w:left w:val="none" w:sz="0" w:space="0" w:color="auto"/>
            <w:bottom w:val="none" w:sz="0" w:space="0" w:color="auto"/>
            <w:right w:val="none" w:sz="0" w:space="0" w:color="auto"/>
          </w:divBdr>
        </w:div>
        <w:div w:id="1760326599">
          <w:marLeft w:val="640"/>
          <w:marRight w:val="0"/>
          <w:marTop w:val="0"/>
          <w:marBottom w:val="0"/>
          <w:divBdr>
            <w:top w:val="none" w:sz="0" w:space="0" w:color="auto"/>
            <w:left w:val="none" w:sz="0" w:space="0" w:color="auto"/>
            <w:bottom w:val="none" w:sz="0" w:space="0" w:color="auto"/>
            <w:right w:val="none" w:sz="0" w:space="0" w:color="auto"/>
          </w:divBdr>
        </w:div>
        <w:div w:id="1233851482">
          <w:marLeft w:val="640"/>
          <w:marRight w:val="0"/>
          <w:marTop w:val="0"/>
          <w:marBottom w:val="0"/>
          <w:divBdr>
            <w:top w:val="none" w:sz="0" w:space="0" w:color="auto"/>
            <w:left w:val="none" w:sz="0" w:space="0" w:color="auto"/>
            <w:bottom w:val="none" w:sz="0" w:space="0" w:color="auto"/>
            <w:right w:val="none" w:sz="0" w:space="0" w:color="auto"/>
          </w:divBdr>
        </w:div>
        <w:div w:id="500782128">
          <w:marLeft w:val="640"/>
          <w:marRight w:val="0"/>
          <w:marTop w:val="0"/>
          <w:marBottom w:val="0"/>
          <w:divBdr>
            <w:top w:val="none" w:sz="0" w:space="0" w:color="auto"/>
            <w:left w:val="none" w:sz="0" w:space="0" w:color="auto"/>
            <w:bottom w:val="none" w:sz="0" w:space="0" w:color="auto"/>
            <w:right w:val="none" w:sz="0" w:space="0" w:color="auto"/>
          </w:divBdr>
        </w:div>
        <w:div w:id="1921058520">
          <w:marLeft w:val="640"/>
          <w:marRight w:val="0"/>
          <w:marTop w:val="0"/>
          <w:marBottom w:val="0"/>
          <w:divBdr>
            <w:top w:val="none" w:sz="0" w:space="0" w:color="auto"/>
            <w:left w:val="none" w:sz="0" w:space="0" w:color="auto"/>
            <w:bottom w:val="none" w:sz="0" w:space="0" w:color="auto"/>
            <w:right w:val="none" w:sz="0" w:space="0" w:color="auto"/>
          </w:divBdr>
        </w:div>
        <w:div w:id="314379819">
          <w:marLeft w:val="640"/>
          <w:marRight w:val="0"/>
          <w:marTop w:val="0"/>
          <w:marBottom w:val="0"/>
          <w:divBdr>
            <w:top w:val="none" w:sz="0" w:space="0" w:color="auto"/>
            <w:left w:val="none" w:sz="0" w:space="0" w:color="auto"/>
            <w:bottom w:val="none" w:sz="0" w:space="0" w:color="auto"/>
            <w:right w:val="none" w:sz="0" w:space="0" w:color="auto"/>
          </w:divBdr>
        </w:div>
        <w:div w:id="1108432509">
          <w:marLeft w:val="640"/>
          <w:marRight w:val="0"/>
          <w:marTop w:val="0"/>
          <w:marBottom w:val="0"/>
          <w:divBdr>
            <w:top w:val="none" w:sz="0" w:space="0" w:color="auto"/>
            <w:left w:val="none" w:sz="0" w:space="0" w:color="auto"/>
            <w:bottom w:val="none" w:sz="0" w:space="0" w:color="auto"/>
            <w:right w:val="none" w:sz="0" w:space="0" w:color="auto"/>
          </w:divBdr>
        </w:div>
        <w:div w:id="515384171">
          <w:marLeft w:val="640"/>
          <w:marRight w:val="0"/>
          <w:marTop w:val="0"/>
          <w:marBottom w:val="0"/>
          <w:divBdr>
            <w:top w:val="none" w:sz="0" w:space="0" w:color="auto"/>
            <w:left w:val="none" w:sz="0" w:space="0" w:color="auto"/>
            <w:bottom w:val="none" w:sz="0" w:space="0" w:color="auto"/>
            <w:right w:val="none" w:sz="0" w:space="0" w:color="auto"/>
          </w:divBdr>
        </w:div>
        <w:div w:id="1489633693">
          <w:marLeft w:val="640"/>
          <w:marRight w:val="0"/>
          <w:marTop w:val="0"/>
          <w:marBottom w:val="0"/>
          <w:divBdr>
            <w:top w:val="none" w:sz="0" w:space="0" w:color="auto"/>
            <w:left w:val="none" w:sz="0" w:space="0" w:color="auto"/>
            <w:bottom w:val="none" w:sz="0" w:space="0" w:color="auto"/>
            <w:right w:val="none" w:sz="0" w:space="0" w:color="auto"/>
          </w:divBdr>
        </w:div>
        <w:div w:id="1847749981">
          <w:marLeft w:val="640"/>
          <w:marRight w:val="0"/>
          <w:marTop w:val="0"/>
          <w:marBottom w:val="0"/>
          <w:divBdr>
            <w:top w:val="none" w:sz="0" w:space="0" w:color="auto"/>
            <w:left w:val="none" w:sz="0" w:space="0" w:color="auto"/>
            <w:bottom w:val="none" w:sz="0" w:space="0" w:color="auto"/>
            <w:right w:val="none" w:sz="0" w:space="0" w:color="auto"/>
          </w:divBdr>
        </w:div>
        <w:div w:id="1019240355">
          <w:marLeft w:val="640"/>
          <w:marRight w:val="0"/>
          <w:marTop w:val="0"/>
          <w:marBottom w:val="0"/>
          <w:divBdr>
            <w:top w:val="none" w:sz="0" w:space="0" w:color="auto"/>
            <w:left w:val="none" w:sz="0" w:space="0" w:color="auto"/>
            <w:bottom w:val="none" w:sz="0" w:space="0" w:color="auto"/>
            <w:right w:val="none" w:sz="0" w:space="0" w:color="auto"/>
          </w:divBdr>
        </w:div>
        <w:div w:id="1264613348">
          <w:marLeft w:val="640"/>
          <w:marRight w:val="0"/>
          <w:marTop w:val="0"/>
          <w:marBottom w:val="0"/>
          <w:divBdr>
            <w:top w:val="none" w:sz="0" w:space="0" w:color="auto"/>
            <w:left w:val="none" w:sz="0" w:space="0" w:color="auto"/>
            <w:bottom w:val="none" w:sz="0" w:space="0" w:color="auto"/>
            <w:right w:val="none" w:sz="0" w:space="0" w:color="auto"/>
          </w:divBdr>
        </w:div>
        <w:div w:id="1346327853">
          <w:marLeft w:val="640"/>
          <w:marRight w:val="0"/>
          <w:marTop w:val="0"/>
          <w:marBottom w:val="0"/>
          <w:divBdr>
            <w:top w:val="none" w:sz="0" w:space="0" w:color="auto"/>
            <w:left w:val="none" w:sz="0" w:space="0" w:color="auto"/>
            <w:bottom w:val="none" w:sz="0" w:space="0" w:color="auto"/>
            <w:right w:val="none" w:sz="0" w:space="0" w:color="auto"/>
          </w:divBdr>
        </w:div>
        <w:div w:id="138309026">
          <w:marLeft w:val="640"/>
          <w:marRight w:val="0"/>
          <w:marTop w:val="0"/>
          <w:marBottom w:val="0"/>
          <w:divBdr>
            <w:top w:val="none" w:sz="0" w:space="0" w:color="auto"/>
            <w:left w:val="none" w:sz="0" w:space="0" w:color="auto"/>
            <w:bottom w:val="none" w:sz="0" w:space="0" w:color="auto"/>
            <w:right w:val="none" w:sz="0" w:space="0" w:color="auto"/>
          </w:divBdr>
        </w:div>
        <w:div w:id="906498979">
          <w:marLeft w:val="640"/>
          <w:marRight w:val="0"/>
          <w:marTop w:val="0"/>
          <w:marBottom w:val="0"/>
          <w:divBdr>
            <w:top w:val="none" w:sz="0" w:space="0" w:color="auto"/>
            <w:left w:val="none" w:sz="0" w:space="0" w:color="auto"/>
            <w:bottom w:val="none" w:sz="0" w:space="0" w:color="auto"/>
            <w:right w:val="none" w:sz="0" w:space="0" w:color="auto"/>
          </w:divBdr>
        </w:div>
        <w:div w:id="792753593">
          <w:marLeft w:val="640"/>
          <w:marRight w:val="0"/>
          <w:marTop w:val="0"/>
          <w:marBottom w:val="0"/>
          <w:divBdr>
            <w:top w:val="none" w:sz="0" w:space="0" w:color="auto"/>
            <w:left w:val="none" w:sz="0" w:space="0" w:color="auto"/>
            <w:bottom w:val="none" w:sz="0" w:space="0" w:color="auto"/>
            <w:right w:val="none" w:sz="0" w:space="0" w:color="auto"/>
          </w:divBdr>
        </w:div>
        <w:div w:id="1405183443">
          <w:marLeft w:val="640"/>
          <w:marRight w:val="0"/>
          <w:marTop w:val="0"/>
          <w:marBottom w:val="0"/>
          <w:divBdr>
            <w:top w:val="none" w:sz="0" w:space="0" w:color="auto"/>
            <w:left w:val="none" w:sz="0" w:space="0" w:color="auto"/>
            <w:bottom w:val="none" w:sz="0" w:space="0" w:color="auto"/>
            <w:right w:val="none" w:sz="0" w:space="0" w:color="auto"/>
          </w:divBdr>
        </w:div>
        <w:div w:id="1601835649">
          <w:marLeft w:val="640"/>
          <w:marRight w:val="0"/>
          <w:marTop w:val="0"/>
          <w:marBottom w:val="0"/>
          <w:divBdr>
            <w:top w:val="none" w:sz="0" w:space="0" w:color="auto"/>
            <w:left w:val="none" w:sz="0" w:space="0" w:color="auto"/>
            <w:bottom w:val="none" w:sz="0" w:space="0" w:color="auto"/>
            <w:right w:val="none" w:sz="0" w:space="0" w:color="auto"/>
          </w:divBdr>
        </w:div>
        <w:div w:id="716441535">
          <w:marLeft w:val="640"/>
          <w:marRight w:val="0"/>
          <w:marTop w:val="0"/>
          <w:marBottom w:val="0"/>
          <w:divBdr>
            <w:top w:val="none" w:sz="0" w:space="0" w:color="auto"/>
            <w:left w:val="none" w:sz="0" w:space="0" w:color="auto"/>
            <w:bottom w:val="none" w:sz="0" w:space="0" w:color="auto"/>
            <w:right w:val="none" w:sz="0" w:space="0" w:color="auto"/>
          </w:divBdr>
        </w:div>
        <w:div w:id="1596591991">
          <w:marLeft w:val="640"/>
          <w:marRight w:val="0"/>
          <w:marTop w:val="0"/>
          <w:marBottom w:val="0"/>
          <w:divBdr>
            <w:top w:val="none" w:sz="0" w:space="0" w:color="auto"/>
            <w:left w:val="none" w:sz="0" w:space="0" w:color="auto"/>
            <w:bottom w:val="none" w:sz="0" w:space="0" w:color="auto"/>
            <w:right w:val="none" w:sz="0" w:space="0" w:color="auto"/>
          </w:divBdr>
        </w:div>
        <w:div w:id="94599898">
          <w:marLeft w:val="640"/>
          <w:marRight w:val="0"/>
          <w:marTop w:val="0"/>
          <w:marBottom w:val="0"/>
          <w:divBdr>
            <w:top w:val="none" w:sz="0" w:space="0" w:color="auto"/>
            <w:left w:val="none" w:sz="0" w:space="0" w:color="auto"/>
            <w:bottom w:val="none" w:sz="0" w:space="0" w:color="auto"/>
            <w:right w:val="none" w:sz="0" w:space="0" w:color="auto"/>
          </w:divBdr>
        </w:div>
        <w:div w:id="1806316469">
          <w:marLeft w:val="640"/>
          <w:marRight w:val="0"/>
          <w:marTop w:val="0"/>
          <w:marBottom w:val="0"/>
          <w:divBdr>
            <w:top w:val="none" w:sz="0" w:space="0" w:color="auto"/>
            <w:left w:val="none" w:sz="0" w:space="0" w:color="auto"/>
            <w:bottom w:val="none" w:sz="0" w:space="0" w:color="auto"/>
            <w:right w:val="none" w:sz="0" w:space="0" w:color="auto"/>
          </w:divBdr>
        </w:div>
        <w:div w:id="259725058">
          <w:marLeft w:val="640"/>
          <w:marRight w:val="0"/>
          <w:marTop w:val="0"/>
          <w:marBottom w:val="0"/>
          <w:divBdr>
            <w:top w:val="none" w:sz="0" w:space="0" w:color="auto"/>
            <w:left w:val="none" w:sz="0" w:space="0" w:color="auto"/>
            <w:bottom w:val="none" w:sz="0" w:space="0" w:color="auto"/>
            <w:right w:val="none" w:sz="0" w:space="0" w:color="auto"/>
          </w:divBdr>
        </w:div>
        <w:div w:id="2075080435">
          <w:marLeft w:val="640"/>
          <w:marRight w:val="0"/>
          <w:marTop w:val="0"/>
          <w:marBottom w:val="0"/>
          <w:divBdr>
            <w:top w:val="none" w:sz="0" w:space="0" w:color="auto"/>
            <w:left w:val="none" w:sz="0" w:space="0" w:color="auto"/>
            <w:bottom w:val="none" w:sz="0" w:space="0" w:color="auto"/>
            <w:right w:val="none" w:sz="0" w:space="0" w:color="auto"/>
          </w:divBdr>
        </w:div>
        <w:div w:id="375735505">
          <w:marLeft w:val="640"/>
          <w:marRight w:val="0"/>
          <w:marTop w:val="0"/>
          <w:marBottom w:val="0"/>
          <w:divBdr>
            <w:top w:val="none" w:sz="0" w:space="0" w:color="auto"/>
            <w:left w:val="none" w:sz="0" w:space="0" w:color="auto"/>
            <w:bottom w:val="none" w:sz="0" w:space="0" w:color="auto"/>
            <w:right w:val="none" w:sz="0" w:space="0" w:color="auto"/>
          </w:divBdr>
        </w:div>
        <w:div w:id="661784690">
          <w:marLeft w:val="640"/>
          <w:marRight w:val="0"/>
          <w:marTop w:val="0"/>
          <w:marBottom w:val="0"/>
          <w:divBdr>
            <w:top w:val="none" w:sz="0" w:space="0" w:color="auto"/>
            <w:left w:val="none" w:sz="0" w:space="0" w:color="auto"/>
            <w:bottom w:val="none" w:sz="0" w:space="0" w:color="auto"/>
            <w:right w:val="none" w:sz="0" w:space="0" w:color="auto"/>
          </w:divBdr>
        </w:div>
        <w:div w:id="1658723312">
          <w:marLeft w:val="640"/>
          <w:marRight w:val="0"/>
          <w:marTop w:val="0"/>
          <w:marBottom w:val="0"/>
          <w:divBdr>
            <w:top w:val="none" w:sz="0" w:space="0" w:color="auto"/>
            <w:left w:val="none" w:sz="0" w:space="0" w:color="auto"/>
            <w:bottom w:val="none" w:sz="0" w:space="0" w:color="auto"/>
            <w:right w:val="none" w:sz="0" w:space="0" w:color="auto"/>
          </w:divBdr>
        </w:div>
        <w:div w:id="907693356">
          <w:marLeft w:val="640"/>
          <w:marRight w:val="0"/>
          <w:marTop w:val="0"/>
          <w:marBottom w:val="0"/>
          <w:divBdr>
            <w:top w:val="none" w:sz="0" w:space="0" w:color="auto"/>
            <w:left w:val="none" w:sz="0" w:space="0" w:color="auto"/>
            <w:bottom w:val="none" w:sz="0" w:space="0" w:color="auto"/>
            <w:right w:val="none" w:sz="0" w:space="0" w:color="auto"/>
          </w:divBdr>
        </w:div>
        <w:div w:id="1015380690">
          <w:marLeft w:val="640"/>
          <w:marRight w:val="0"/>
          <w:marTop w:val="0"/>
          <w:marBottom w:val="0"/>
          <w:divBdr>
            <w:top w:val="none" w:sz="0" w:space="0" w:color="auto"/>
            <w:left w:val="none" w:sz="0" w:space="0" w:color="auto"/>
            <w:bottom w:val="none" w:sz="0" w:space="0" w:color="auto"/>
            <w:right w:val="none" w:sz="0" w:space="0" w:color="auto"/>
          </w:divBdr>
        </w:div>
        <w:div w:id="1112942943">
          <w:marLeft w:val="640"/>
          <w:marRight w:val="0"/>
          <w:marTop w:val="0"/>
          <w:marBottom w:val="0"/>
          <w:divBdr>
            <w:top w:val="none" w:sz="0" w:space="0" w:color="auto"/>
            <w:left w:val="none" w:sz="0" w:space="0" w:color="auto"/>
            <w:bottom w:val="none" w:sz="0" w:space="0" w:color="auto"/>
            <w:right w:val="none" w:sz="0" w:space="0" w:color="auto"/>
          </w:divBdr>
        </w:div>
        <w:div w:id="336612589">
          <w:marLeft w:val="640"/>
          <w:marRight w:val="0"/>
          <w:marTop w:val="0"/>
          <w:marBottom w:val="0"/>
          <w:divBdr>
            <w:top w:val="none" w:sz="0" w:space="0" w:color="auto"/>
            <w:left w:val="none" w:sz="0" w:space="0" w:color="auto"/>
            <w:bottom w:val="none" w:sz="0" w:space="0" w:color="auto"/>
            <w:right w:val="none" w:sz="0" w:space="0" w:color="auto"/>
          </w:divBdr>
        </w:div>
        <w:div w:id="881021774">
          <w:marLeft w:val="640"/>
          <w:marRight w:val="0"/>
          <w:marTop w:val="0"/>
          <w:marBottom w:val="0"/>
          <w:divBdr>
            <w:top w:val="none" w:sz="0" w:space="0" w:color="auto"/>
            <w:left w:val="none" w:sz="0" w:space="0" w:color="auto"/>
            <w:bottom w:val="none" w:sz="0" w:space="0" w:color="auto"/>
            <w:right w:val="none" w:sz="0" w:space="0" w:color="auto"/>
          </w:divBdr>
        </w:div>
      </w:divsChild>
    </w:div>
    <w:div w:id="725103047">
      <w:bodyDiv w:val="1"/>
      <w:marLeft w:val="0"/>
      <w:marRight w:val="0"/>
      <w:marTop w:val="0"/>
      <w:marBottom w:val="0"/>
      <w:divBdr>
        <w:top w:val="none" w:sz="0" w:space="0" w:color="auto"/>
        <w:left w:val="none" w:sz="0" w:space="0" w:color="auto"/>
        <w:bottom w:val="none" w:sz="0" w:space="0" w:color="auto"/>
        <w:right w:val="none" w:sz="0" w:space="0" w:color="auto"/>
      </w:divBdr>
      <w:divsChild>
        <w:div w:id="42876872">
          <w:marLeft w:val="640"/>
          <w:marRight w:val="0"/>
          <w:marTop w:val="0"/>
          <w:marBottom w:val="0"/>
          <w:divBdr>
            <w:top w:val="none" w:sz="0" w:space="0" w:color="auto"/>
            <w:left w:val="none" w:sz="0" w:space="0" w:color="auto"/>
            <w:bottom w:val="none" w:sz="0" w:space="0" w:color="auto"/>
            <w:right w:val="none" w:sz="0" w:space="0" w:color="auto"/>
          </w:divBdr>
        </w:div>
        <w:div w:id="166214813">
          <w:marLeft w:val="640"/>
          <w:marRight w:val="0"/>
          <w:marTop w:val="0"/>
          <w:marBottom w:val="0"/>
          <w:divBdr>
            <w:top w:val="none" w:sz="0" w:space="0" w:color="auto"/>
            <w:left w:val="none" w:sz="0" w:space="0" w:color="auto"/>
            <w:bottom w:val="none" w:sz="0" w:space="0" w:color="auto"/>
            <w:right w:val="none" w:sz="0" w:space="0" w:color="auto"/>
          </w:divBdr>
        </w:div>
        <w:div w:id="222064373">
          <w:marLeft w:val="640"/>
          <w:marRight w:val="0"/>
          <w:marTop w:val="0"/>
          <w:marBottom w:val="0"/>
          <w:divBdr>
            <w:top w:val="none" w:sz="0" w:space="0" w:color="auto"/>
            <w:left w:val="none" w:sz="0" w:space="0" w:color="auto"/>
            <w:bottom w:val="none" w:sz="0" w:space="0" w:color="auto"/>
            <w:right w:val="none" w:sz="0" w:space="0" w:color="auto"/>
          </w:divBdr>
        </w:div>
        <w:div w:id="303434089">
          <w:marLeft w:val="640"/>
          <w:marRight w:val="0"/>
          <w:marTop w:val="0"/>
          <w:marBottom w:val="0"/>
          <w:divBdr>
            <w:top w:val="none" w:sz="0" w:space="0" w:color="auto"/>
            <w:left w:val="none" w:sz="0" w:space="0" w:color="auto"/>
            <w:bottom w:val="none" w:sz="0" w:space="0" w:color="auto"/>
            <w:right w:val="none" w:sz="0" w:space="0" w:color="auto"/>
          </w:divBdr>
        </w:div>
        <w:div w:id="304429992">
          <w:marLeft w:val="640"/>
          <w:marRight w:val="0"/>
          <w:marTop w:val="0"/>
          <w:marBottom w:val="0"/>
          <w:divBdr>
            <w:top w:val="none" w:sz="0" w:space="0" w:color="auto"/>
            <w:left w:val="none" w:sz="0" w:space="0" w:color="auto"/>
            <w:bottom w:val="none" w:sz="0" w:space="0" w:color="auto"/>
            <w:right w:val="none" w:sz="0" w:space="0" w:color="auto"/>
          </w:divBdr>
        </w:div>
        <w:div w:id="304547971">
          <w:marLeft w:val="640"/>
          <w:marRight w:val="0"/>
          <w:marTop w:val="0"/>
          <w:marBottom w:val="0"/>
          <w:divBdr>
            <w:top w:val="none" w:sz="0" w:space="0" w:color="auto"/>
            <w:left w:val="none" w:sz="0" w:space="0" w:color="auto"/>
            <w:bottom w:val="none" w:sz="0" w:space="0" w:color="auto"/>
            <w:right w:val="none" w:sz="0" w:space="0" w:color="auto"/>
          </w:divBdr>
        </w:div>
        <w:div w:id="343282835">
          <w:marLeft w:val="640"/>
          <w:marRight w:val="0"/>
          <w:marTop w:val="0"/>
          <w:marBottom w:val="0"/>
          <w:divBdr>
            <w:top w:val="none" w:sz="0" w:space="0" w:color="auto"/>
            <w:left w:val="none" w:sz="0" w:space="0" w:color="auto"/>
            <w:bottom w:val="none" w:sz="0" w:space="0" w:color="auto"/>
            <w:right w:val="none" w:sz="0" w:space="0" w:color="auto"/>
          </w:divBdr>
        </w:div>
        <w:div w:id="364868347">
          <w:marLeft w:val="640"/>
          <w:marRight w:val="0"/>
          <w:marTop w:val="0"/>
          <w:marBottom w:val="0"/>
          <w:divBdr>
            <w:top w:val="none" w:sz="0" w:space="0" w:color="auto"/>
            <w:left w:val="none" w:sz="0" w:space="0" w:color="auto"/>
            <w:bottom w:val="none" w:sz="0" w:space="0" w:color="auto"/>
            <w:right w:val="none" w:sz="0" w:space="0" w:color="auto"/>
          </w:divBdr>
        </w:div>
        <w:div w:id="376662751">
          <w:marLeft w:val="640"/>
          <w:marRight w:val="0"/>
          <w:marTop w:val="0"/>
          <w:marBottom w:val="0"/>
          <w:divBdr>
            <w:top w:val="none" w:sz="0" w:space="0" w:color="auto"/>
            <w:left w:val="none" w:sz="0" w:space="0" w:color="auto"/>
            <w:bottom w:val="none" w:sz="0" w:space="0" w:color="auto"/>
            <w:right w:val="none" w:sz="0" w:space="0" w:color="auto"/>
          </w:divBdr>
        </w:div>
        <w:div w:id="422262455">
          <w:marLeft w:val="640"/>
          <w:marRight w:val="0"/>
          <w:marTop w:val="0"/>
          <w:marBottom w:val="0"/>
          <w:divBdr>
            <w:top w:val="none" w:sz="0" w:space="0" w:color="auto"/>
            <w:left w:val="none" w:sz="0" w:space="0" w:color="auto"/>
            <w:bottom w:val="none" w:sz="0" w:space="0" w:color="auto"/>
            <w:right w:val="none" w:sz="0" w:space="0" w:color="auto"/>
          </w:divBdr>
        </w:div>
        <w:div w:id="486286746">
          <w:marLeft w:val="640"/>
          <w:marRight w:val="0"/>
          <w:marTop w:val="0"/>
          <w:marBottom w:val="0"/>
          <w:divBdr>
            <w:top w:val="none" w:sz="0" w:space="0" w:color="auto"/>
            <w:left w:val="none" w:sz="0" w:space="0" w:color="auto"/>
            <w:bottom w:val="none" w:sz="0" w:space="0" w:color="auto"/>
            <w:right w:val="none" w:sz="0" w:space="0" w:color="auto"/>
          </w:divBdr>
        </w:div>
        <w:div w:id="731776838">
          <w:marLeft w:val="640"/>
          <w:marRight w:val="0"/>
          <w:marTop w:val="0"/>
          <w:marBottom w:val="0"/>
          <w:divBdr>
            <w:top w:val="none" w:sz="0" w:space="0" w:color="auto"/>
            <w:left w:val="none" w:sz="0" w:space="0" w:color="auto"/>
            <w:bottom w:val="none" w:sz="0" w:space="0" w:color="auto"/>
            <w:right w:val="none" w:sz="0" w:space="0" w:color="auto"/>
          </w:divBdr>
        </w:div>
        <w:div w:id="877161264">
          <w:marLeft w:val="640"/>
          <w:marRight w:val="0"/>
          <w:marTop w:val="0"/>
          <w:marBottom w:val="0"/>
          <w:divBdr>
            <w:top w:val="none" w:sz="0" w:space="0" w:color="auto"/>
            <w:left w:val="none" w:sz="0" w:space="0" w:color="auto"/>
            <w:bottom w:val="none" w:sz="0" w:space="0" w:color="auto"/>
            <w:right w:val="none" w:sz="0" w:space="0" w:color="auto"/>
          </w:divBdr>
        </w:div>
        <w:div w:id="884833215">
          <w:marLeft w:val="640"/>
          <w:marRight w:val="0"/>
          <w:marTop w:val="0"/>
          <w:marBottom w:val="0"/>
          <w:divBdr>
            <w:top w:val="none" w:sz="0" w:space="0" w:color="auto"/>
            <w:left w:val="none" w:sz="0" w:space="0" w:color="auto"/>
            <w:bottom w:val="none" w:sz="0" w:space="0" w:color="auto"/>
            <w:right w:val="none" w:sz="0" w:space="0" w:color="auto"/>
          </w:divBdr>
        </w:div>
        <w:div w:id="885793809">
          <w:marLeft w:val="640"/>
          <w:marRight w:val="0"/>
          <w:marTop w:val="0"/>
          <w:marBottom w:val="0"/>
          <w:divBdr>
            <w:top w:val="none" w:sz="0" w:space="0" w:color="auto"/>
            <w:left w:val="none" w:sz="0" w:space="0" w:color="auto"/>
            <w:bottom w:val="none" w:sz="0" w:space="0" w:color="auto"/>
            <w:right w:val="none" w:sz="0" w:space="0" w:color="auto"/>
          </w:divBdr>
        </w:div>
        <w:div w:id="919026623">
          <w:marLeft w:val="640"/>
          <w:marRight w:val="0"/>
          <w:marTop w:val="0"/>
          <w:marBottom w:val="0"/>
          <w:divBdr>
            <w:top w:val="none" w:sz="0" w:space="0" w:color="auto"/>
            <w:left w:val="none" w:sz="0" w:space="0" w:color="auto"/>
            <w:bottom w:val="none" w:sz="0" w:space="0" w:color="auto"/>
            <w:right w:val="none" w:sz="0" w:space="0" w:color="auto"/>
          </w:divBdr>
        </w:div>
        <w:div w:id="1006127587">
          <w:marLeft w:val="640"/>
          <w:marRight w:val="0"/>
          <w:marTop w:val="0"/>
          <w:marBottom w:val="0"/>
          <w:divBdr>
            <w:top w:val="none" w:sz="0" w:space="0" w:color="auto"/>
            <w:left w:val="none" w:sz="0" w:space="0" w:color="auto"/>
            <w:bottom w:val="none" w:sz="0" w:space="0" w:color="auto"/>
            <w:right w:val="none" w:sz="0" w:space="0" w:color="auto"/>
          </w:divBdr>
        </w:div>
        <w:div w:id="1072629468">
          <w:marLeft w:val="640"/>
          <w:marRight w:val="0"/>
          <w:marTop w:val="0"/>
          <w:marBottom w:val="0"/>
          <w:divBdr>
            <w:top w:val="none" w:sz="0" w:space="0" w:color="auto"/>
            <w:left w:val="none" w:sz="0" w:space="0" w:color="auto"/>
            <w:bottom w:val="none" w:sz="0" w:space="0" w:color="auto"/>
            <w:right w:val="none" w:sz="0" w:space="0" w:color="auto"/>
          </w:divBdr>
        </w:div>
        <w:div w:id="1081413316">
          <w:marLeft w:val="640"/>
          <w:marRight w:val="0"/>
          <w:marTop w:val="0"/>
          <w:marBottom w:val="0"/>
          <w:divBdr>
            <w:top w:val="none" w:sz="0" w:space="0" w:color="auto"/>
            <w:left w:val="none" w:sz="0" w:space="0" w:color="auto"/>
            <w:bottom w:val="none" w:sz="0" w:space="0" w:color="auto"/>
            <w:right w:val="none" w:sz="0" w:space="0" w:color="auto"/>
          </w:divBdr>
        </w:div>
        <w:div w:id="1109352677">
          <w:marLeft w:val="640"/>
          <w:marRight w:val="0"/>
          <w:marTop w:val="0"/>
          <w:marBottom w:val="0"/>
          <w:divBdr>
            <w:top w:val="none" w:sz="0" w:space="0" w:color="auto"/>
            <w:left w:val="none" w:sz="0" w:space="0" w:color="auto"/>
            <w:bottom w:val="none" w:sz="0" w:space="0" w:color="auto"/>
            <w:right w:val="none" w:sz="0" w:space="0" w:color="auto"/>
          </w:divBdr>
        </w:div>
        <w:div w:id="1119880525">
          <w:marLeft w:val="640"/>
          <w:marRight w:val="0"/>
          <w:marTop w:val="0"/>
          <w:marBottom w:val="0"/>
          <w:divBdr>
            <w:top w:val="none" w:sz="0" w:space="0" w:color="auto"/>
            <w:left w:val="none" w:sz="0" w:space="0" w:color="auto"/>
            <w:bottom w:val="none" w:sz="0" w:space="0" w:color="auto"/>
            <w:right w:val="none" w:sz="0" w:space="0" w:color="auto"/>
          </w:divBdr>
        </w:div>
        <w:div w:id="1169294020">
          <w:marLeft w:val="640"/>
          <w:marRight w:val="0"/>
          <w:marTop w:val="0"/>
          <w:marBottom w:val="0"/>
          <w:divBdr>
            <w:top w:val="none" w:sz="0" w:space="0" w:color="auto"/>
            <w:left w:val="none" w:sz="0" w:space="0" w:color="auto"/>
            <w:bottom w:val="none" w:sz="0" w:space="0" w:color="auto"/>
            <w:right w:val="none" w:sz="0" w:space="0" w:color="auto"/>
          </w:divBdr>
        </w:div>
        <w:div w:id="1169372945">
          <w:marLeft w:val="640"/>
          <w:marRight w:val="0"/>
          <w:marTop w:val="0"/>
          <w:marBottom w:val="0"/>
          <w:divBdr>
            <w:top w:val="none" w:sz="0" w:space="0" w:color="auto"/>
            <w:left w:val="none" w:sz="0" w:space="0" w:color="auto"/>
            <w:bottom w:val="none" w:sz="0" w:space="0" w:color="auto"/>
            <w:right w:val="none" w:sz="0" w:space="0" w:color="auto"/>
          </w:divBdr>
        </w:div>
        <w:div w:id="1175805556">
          <w:marLeft w:val="640"/>
          <w:marRight w:val="0"/>
          <w:marTop w:val="0"/>
          <w:marBottom w:val="0"/>
          <w:divBdr>
            <w:top w:val="none" w:sz="0" w:space="0" w:color="auto"/>
            <w:left w:val="none" w:sz="0" w:space="0" w:color="auto"/>
            <w:bottom w:val="none" w:sz="0" w:space="0" w:color="auto"/>
            <w:right w:val="none" w:sz="0" w:space="0" w:color="auto"/>
          </w:divBdr>
        </w:div>
        <w:div w:id="1226647179">
          <w:marLeft w:val="640"/>
          <w:marRight w:val="0"/>
          <w:marTop w:val="0"/>
          <w:marBottom w:val="0"/>
          <w:divBdr>
            <w:top w:val="none" w:sz="0" w:space="0" w:color="auto"/>
            <w:left w:val="none" w:sz="0" w:space="0" w:color="auto"/>
            <w:bottom w:val="none" w:sz="0" w:space="0" w:color="auto"/>
            <w:right w:val="none" w:sz="0" w:space="0" w:color="auto"/>
          </w:divBdr>
        </w:div>
        <w:div w:id="1332835582">
          <w:marLeft w:val="640"/>
          <w:marRight w:val="0"/>
          <w:marTop w:val="0"/>
          <w:marBottom w:val="0"/>
          <w:divBdr>
            <w:top w:val="none" w:sz="0" w:space="0" w:color="auto"/>
            <w:left w:val="none" w:sz="0" w:space="0" w:color="auto"/>
            <w:bottom w:val="none" w:sz="0" w:space="0" w:color="auto"/>
            <w:right w:val="none" w:sz="0" w:space="0" w:color="auto"/>
          </w:divBdr>
        </w:div>
        <w:div w:id="1346787260">
          <w:marLeft w:val="640"/>
          <w:marRight w:val="0"/>
          <w:marTop w:val="0"/>
          <w:marBottom w:val="0"/>
          <w:divBdr>
            <w:top w:val="none" w:sz="0" w:space="0" w:color="auto"/>
            <w:left w:val="none" w:sz="0" w:space="0" w:color="auto"/>
            <w:bottom w:val="none" w:sz="0" w:space="0" w:color="auto"/>
            <w:right w:val="none" w:sz="0" w:space="0" w:color="auto"/>
          </w:divBdr>
        </w:div>
        <w:div w:id="1350528091">
          <w:marLeft w:val="640"/>
          <w:marRight w:val="0"/>
          <w:marTop w:val="0"/>
          <w:marBottom w:val="0"/>
          <w:divBdr>
            <w:top w:val="none" w:sz="0" w:space="0" w:color="auto"/>
            <w:left w:val="none" w:sz="0" w:space="0" w:color="auto"/>
            <w:bottom w:val="none" w:sz="0" w:space="0" w:color="auto"/>
            <w:right w:val="none" w:sz="0" w:space="0" w:color="auto"/>
          </w:divBdr>
        </w:div>
        <w:div w:id="1405447023">
          <w:marLeft w:val="640"/>
          <w:marRight w:val="0"/>
          <w:marTop w:val="0"/>
          <w:marBottom w:val="0"/>
          <w:divBdr>
            <w:top w:val="none" w:sz="0" w:space="0" w:color="auto"/>
            <w:left w:val="none" w:sz="0" w:space="0" w:color="auto"/>
            <w:bottom w:val="none" w:sz="0" w:space="0" w:color="auto"/>
            <w:right w:val="none" w:sz="0" w:space="0" w:color="auto"/>
          </w:divBdr>
        </w:div>
        <w:div w:id="1442456975">
          <w:marLeft w:val="640"/>
          <w:marRight w:val="0"/>
          <w:marTop w:val="0"/>
          <w:marBottom w:val="0"/>
          <w:divBdr>
            <w:top w:val="none" w:sz="0" w:space="0" w:color="auto"/>
            <w:left w:val="none" w:sz="0" w:space="0" w:color="auto"/>
            <w:bottom w:val="none" w:sz="0" w:space="0" w:color="auto"/>
            <w:right w:val="none" w:sz="0" w:space="0" w:color="auto"/>
          </w:divBdr>
        </w:div>
        <w:div w:id="1666938381">
          <w:marLeft w:val="640"/>
          <w:marRight w:val="0"/>
          <w:marTop w:val="0"/>
          <w:marBottom w:val="0"/>
          <w:divBdr>
            <w:top w:val="none" w:sz="0" w:space="0" w:color="auto"/>
            <w:left w:val="none" w:sz="0" w:space="0" w:color="auto"/>
            <w:bottom w:val="none" w:sz="0" w:space="0" w:color="auto"/>
            <w:right w:val="none" w:sz="0" w:space="0" w:color="auto"/>
          </w:divBdr>
        </w:div>
        <w:div w:id="1691495133">
          <w:marLeft w:val="640"/>
          <w:marRight w:val="0"/>
          <w:marTop w:val="0"/>
          <w:marBottom w:val="0"/>
          <w:divBdr>
            <w:top w:val="none" w:sz="0" w:space="0" w:color="auto"/>
            <w:left w:val="none" w:sz="0" w:space="0" w:color="auto"/>
            <w:bottom w:val="none" w:sz="0" w:space="0" w:color="auto"/>
            <w:right w:val="none" w:sz="0" w:space="0" w:color="auto"/>
          </w:divBdr>
        </w:div>
        <w:div w:id="1730113625">
          <w:marLeft w:val="640"/>
          <w:marRight w:val="0"/>
          <w:marTop w:val="0"/>
          <w:marBottom w:val="0"/>
          <w:divBdr>
            <w:top w:val="none" w:sz="0" w:space="0" w:color="auto"/>
            <w:left w:val="none" w:sz="0" w:space="0" w:color="auto"/>
            <w:bottom w:val="none" w:sz="0" w:space="0" w:color="auto"/>
            <w:right w:val="none" w:sz="0" w:space="0" w:color="auto"/>
          </w:divBdr>
        </w:div>
        <w:div w:id="1841462423">
          <w:marLeft w:val="640"/>
          <w:marRight w:val="0"/>
          <w:marTop w:val="0"/>
          <w:marBottom w:val="0"/>
          <w:divBdr>
            <w:top w:val="none" w:sz="0" w:space="0" w:color="auto"/>
            <w:left w:val="none" w:sz="0" w:space="0" w:color="auto"/>
            <w:bottom w:val="none" w:sz="0" w:space="0" w:color="auto"/>
            <w:right w:val="none" w:sz="0" w:space="0" w:color="auto"/>
          </w:divBdr>
        </w:div>
        <w:div w:id="1899782282">
          <w:marLeft w:val="640"/>
          <w:marRight w:val="0"/>
          <w:marTop w:val="0"/>
          <w:marBottom w:val="0"/>
          <w:divBdr>
            <w:top w:val="none" w:sz="0" w:space="0" w:color="auto"/>
            <w:left w:val="none" w:sz="0" w:space="0" w:color="auto"/>
            <w:bottom w:val="none" w:sz="0" w:space="0" w:color="auto"/>
            <w:right w:val="none" w:sz="0" w:space="0" w:color="auto"/>
          </w:divBdr>
        </w:div>
        <w:div w:id="1905096882">
          <w:marLeft w:val="640"/>
          <w:marRight w:val="0"/>
          <w:marTop w:val="0"/>
          <w:marBottom w:val="0"/>
          <w:divBdr>
            <w:top w:val="none" w:sz="0" w:space="0" w:color="auto"/>
            <w:left w:val="none" w:sz="0" w:space="0" w:color="auto"/>
            <w:bottom w:val="none" w:sz="0" w:space="0" w:color="auto"/>
            <w:right w:val="none" w:sz="0" w:space="0" w:color="auto"/>
          </w:divBdr>
        </w:div>
        <w:div w:id="1964917128">
          <w:marLeft w:val="640"/>
          <w:marRight w:val="0"/>
          <w:marTop w:val="0"/>
          <w:marBottom w:val="0"/>
          <w:divBdr>
            <w:top w:val="none" w:sz="0" w:space="0" w:color="auto"/>
            <w:left w:val="none" w:sz="0" w:space="0" w:color="auto"/>
            <w:bottom w:val="none" w:sz="0" w:space="0" w:color="auto"/>
            <w:right w:val="none" w:sz="0" w:space="0" w:color="auto"/>
          </w:divBdr>
        </w:div>
        <w:div w:id="1972860702">
          <w:marLeft w:val="640"/>
          <w:marRight w:val="0"/>
          <w:marTop w:val="0"/>
          <w:marBottom w:val="0"/>
          <w:divBdr>
            <w:top w:val="none" w:sz="0" w:space="0" w:color="auto"/>
            <w:left w:val="none" w:sz="0" w:space="0" w:color="auto"/>
            <w:bottom w:val="none" w:sz="0" w:space="0" w:color="auto"/>
            <w:right w:val="none" w:sz="0" w:space="0" w:color="auto"/>
          </w:divBdr>
        </w:div>
        <w:div w:id="1978874628">
          <w:marLeft w:val="640"/>
          <w:marRight w:val="0"/>
          <w:marTop w:val="0"/>
          <w:marBottom w:val="0"/>
          <w:divBdr>
            <w:top w:val="none" w:sz="0" w:space="0" w:color="auto"/>
            <w:left w:val="none" w:sz="0" w:space="0" w:color="auto"/>
            <w:bottom w:val="none" w:sz="0" w:space="0" w:color="auto"/>
            <w:right w:val="none" w:sz="0" w:space="0" w:color="auto"/>
          </w:divBdr>
        </w:div>
        <w:div w:id="1992951726">
          <w:marLeft w:val="640"/>
          <w:marRight w:val="0"/>
          <w:marTop w:val="0"/>
          <w:marBottom w:val="0"/>
          <w:divBdr>
            <w:top w:val="none" w:sz="0" w:space="0" w:color="auto"/>
            <w:left w:val="none" w:sz="0" w:space="0" w:color="auto"/>
            <w:bottom w:val="none" w:sz="0" w:space="0" w:color="auto"/>
            <w:right w:val="none" w:sz="0" w:space="0" w:color="auto"/>
          </w:divBdr>
        </w:div>
      </w:divsChild>
    </w:div>
    <w:div w:id="728529629">
      <w:bodyDiv w:val="1"/>
      <w:marLeft w:val="0"/>
      <w:marRight w:val="0"/>
      <w:marTop w:val="0"/>
      <w:marBottom w:val="0"/>
      <w:divBdr>
        <w:top w:val="none" w:sz="0" w:space="0" w:color="auto"/>
        <w:left w:val="none" w:sz="0" w:space="0" w:color="auto"/>
        <w:bottom w:val="none" w:sz="0" w:space="0" w:color="auto"/>
        <w:right w:val="none" w:sz="0" w:space="0" w:color="auto"/>
      </w:divBdr>
      <w:divsChild>
        <w:div w:id="812715315">
          <w:marLeft w:val="640"/>
          <w:marRight w:val="0"/>
          <w:marTop w:val="0"/>
          <w:marBottom w:val="0"/>
          <w:divBdr>
            <w:top w:val="none" w:sz="0" w:space="0" w:color="auto"/>
            <w:left w:val="none" w:sz="0" w:space="0" w:color="auto"/>
            <w:bottom w:val="none" w:sz="0" w:space="0" w:color="auto"/>
            <w:right w:val="none" w:sz="0" w:space="0" w:color="auto"/>
          </w:divBdr>
        </w:div>
        <w:div w:id="1141967965">
          <w:marLeft w:val="640"/>
          <w:marRight w:val="0"/>
          <w:marTop w:val="0"/>
          <w:marBottom w:val="0"/>
          <w:divBdr>
            <w:top w:val="none" w:sz="0" w:space="0" w:color="auto"/>
            <w:left w:val="none" w:sz="0" w:space="0" w:color="auto"/>
            <w:bottom w:val="none" w:sz="0" w:space="0" w:color="auto"/>
            <w:right w:val="none" w:sz="0" w:space="0" w:color="auto"/>
          </w:divBdr>
        </w:div>
        <w:div w:id="1583875396">
          <w:marLeft w:val="640"/>
          <w:marRight w:val="0"/>
          <w:marTop w:val="0"/>
          <w:marBottom w:val="0"/>
          <w:divBdr>
            <w:top w:val="none" w:sz="0" w:space="0" w:color="auto"/>
            <w:left w:val="none" w:sz="0" w:space="0" w:color="auto"/>
            <w:bottom w:val="none" w:sz="0" w:space="0" w:color="auto"/>
            <w:right w:val="none" w:sz="0" w:space="0" w:color="auto"/>
          </w:divBdr>
        </w:div>
        <w:div w:id="71052485">
          <w:marLeft w:val="640"/>
          <w:marRight w:val="0"/>
          <w:marTop w:val="0"/>
          <w:marBottom w:val="0"/>
          <w:divBdr>
            <w:top w:val="none" w:sz="0" w:space="0" w:color="auto"/>
            <w:left w:val="none" w:sz="0" w:space="0" w:color="auto"/>
            <w:bottom w:val="none" w:sz="0" w:space="0" w:color="auto"/>
            <w:right w:val="none" w:sz="0" w:space="0" w:color="auto"/>
          </w:divBdr>
        </w:div>
        <w:div w:id="1826318664">
          <w:marLeft w:val="640"/>
          <w:marRight w:val="0"/>
          <w:marTop w:val="0"/>
          <w:marBottom w:val="0"/>
          <w:divBdr>
            <w:top w:val="none" w:sz="0" w:space="0" w:color="auto"/>
            <w:left w:val="none" w:sz="0" w:space="0" w:color="auto"/>
            <w:bottom w:val="none" w:sz="0" w:space="0" w:color="auto"/>
            <w:right w:val="none" w:sz="0" w:space="0" w:color="auto"/>
          </w:divBdr>
        </w:div>
        <w:div w:id="88280405">
          <w:marLeft w:val="640"/>
          <w:marRight w:val="0"/>
          <w:marTop w:val="0"/>
          <w:marBottom w:val="0"/>
          <w:divBdr>
            <w:top w:val="none" w:sz="0" w:space="0" w:color="auto"/>
            <w:left w:val="none" w:sz="0" w:space="0" w:color="auto"/>
            <w:bottom w:val="none" w:sz="0" w:space="0" w:color="auto"/>
            <w:right w:val="none" w:sz="0" w:space="0" w:color="auto"/>
          </w:divBdr>
        </w:div>
        <w:div w:id="1081290237">
          <w:marLeft w:val="640"/>
          <w:marRight w:val="0"/>
          <w:marTop w:val="0"/>
          <w:marBottom w:val="0"/>
          <w:divBdr>
            <w:top w:val="none" w:sz="0" w:space="0" w:color="auto"/>
            <w:left w:val="none" w:sz="0" w:space="0" w:color="auto"/>
            <w:bottom w:val="none" w:sz="0" w:space="0" w:color="auto"/>
            <w:right w:val="none" w:sz="0" w:space="0" w:color="auto"/>
          </w:divBdr>
        </w:div>
        <w:div w:id="532349218">
          <w:marLeft w:val="640"/>
          <w:marRight w:val="0"/>
          <w:marTop w:val="0"/>
          <w:marBottom w:val="0"/>
          <w:divBdr>
            <w:top w:val="none" w:sz="0" w:space="0" w:color="auto"/>
            <w:left w:val="none" w:sz="0" w:space="0" w:color="auto"/>
            <w:bottom w:val="none" w:sz="0" w:space="0" w:color="auto"/>
            <w:right w:val="none" w:sz="0" w:space="0" w:color="auto"/>
          </w:divBdr>
        </w:div>
        <w:div w:id="386681697">
          <w:marLeft w:val="640"/>
          <w:marRight w:val="0"/>
          <w:marTop w:val="0"/>
          <w:marBottom w:val="0"/>
          <w:divBdr>
            <w:top w:val="none" w:sz="0" w:space="0" w:color="auto"/>
            <w:left w:val="none" w:sz="0" w:space="0" w:color="auto"/>
            <w:bottom w:val="none" w:sz="0" w:space="0" w:color="auto"/>
            <w:right w:val="none" w:sz="0" w:space="0" w:color="auto"/>
          </w:divBdr>
        </w:div>
        <w:div w:id="1022896559">
          <w:marLeft w:val="640"/>
          <w:marRight w:val="0"/>
          <w:marTop w:val="0"/>
          <w:marBottom w:val="0"/>
          <w:divBdr>
            <w:top w:val="none" w:sz="0" w:space="0" w:color="auto"/>
            <w:left w:val="none" w:sz="0" w:space="0" w:color="auto"/>
            <w:bottom w:val="none" w:sz="0" w:space="0" w:color="auto"/>
            <w:right w:val="none" w:sz="0" w:space="0" w:color="auto"/>
          </w:divBdr>
        </w:div>
        <w:div w:id="963122250">
          <w:marLeft w:val="640"/>
          <w:marRight w:val="0"/>
          <w:marTop w:val="0"/>
          <w:marBottom w:val="0"/>
          <w:divBdr>
            <w:top w:val="none" w:sz="0" w:space="0" w:color="auto"/>
            <w:left w:val="none" w:sz="0" w:space="0" w:color="auto"/>
            <w:bottom w:val="none" w:sz="0" w:space="0" w:color="auto"/>
            <w:right w:val="none" w:sz="0" w:space="0" w:color="auto"/>
          </w:divBdr>
        </w:div>
        <w:div w:id="2139520060">
          <w:marLeft w:val="640"/>
          <w:marRight w:val="0"/>
          <w:marTop w:val="0"/>
          <w:marBottom w:val="0"/>
          <w:divBdr>
            <w:top w:val="none" w:sz="0" w:space="0" w:color="auto"/>
            <w:left w:val="none" w:sz="0" w:space="0" w:color="auto"/>
            <w:bottom w:val="none" w:sz="0" w:space="0" w:color="auto"/>
            <w:right w:val="none" w:sz="0" w:space="0" w:color="auto"/>
          </w:divBdr>
        </w:div>
        <w:div w:id="1230580924">
          <w:marLeft w:val="640"/>
          <w:marRight w:val="0"/>
          <w:marTop w:val="0"/>
          <w:marBottom w:val="0"/>
          <w:divBdr>
            <w:top w:val="none" w:sz="0" w:space="0" w:color="auto"/>
            <w:left w:val="none" w:sz="0" w:space="0" w:color="auto"/>
            <w:bottom w:val="none" w:sz="0" w:space="0" w:color="auto"/>
            <w:right w:val="none" w:sz="0" w:space="0" w:color="auto"/>
          </w:divBdr>
        </w:div>
        <w:div w:id="1363897151">
          <w:marLeft w:val="640"/>
          <w:marRight w:val="0"/>
          <w:marTop w:val="0"/>
          <w:marBottom w:val="0"/>
          <w:divBdr>
            <w:top w:val="none" w:sz="0" w:space="0" w:color="auto"/>
            <w:left w:val="none" w:sz="0" w:space="0" w:color="auto"/>
            <w:bottom w:val="none" w:sz="0" w:space="0" w:color="auto"/>
            <w:right w:val="none" w:sz="0" w:space="0" w:color="auto"/>
          </w:divBdr>
        </w:div>
        <w:div w:id="2063287932">
          <w:marLeft w:val="640"/>
          <w:marRight w:val="0"/>
          <w:marTop w:val="0"/>
          <w:marBottom w:val="0"/>
          <w:divBdr>
            <w:top w:val="none" w:sz="0" w:space="0" w:color="auto"/>
            <w:left w:val="none" w:sz="0" w:space="0" w:color="auto"/>
            <w:bottom w:val="none" w:sz="0" w:space="0" w:color="auto"/>
            <w:right w:val="none" w:sz="0" w:space="0" w:color="auto"/>
          </w:divBdr>
        </w:div>
        <w:div w:id="863709932">
          <w:marLeft w:val="640"/>
          <w:marRight w:val="0"/>
          <w:marTop w:val="0"/>
          <w:marBottom w:val="0"/>
          <w:divBdr>
            <w:top w:val="none" w:sz="0" w:space="0" w:color="auto"/>
            <w:left w:val="none" w:sz="0" w:space="0" w:color="auto"/>
            <w:bottom w:val="none" w:sz="0" w:space="0" w:color="auto"/>
            <w:right w:val="none" w:sz="0" w:space="0" w:color="auto"/>
          </w:divBdr>
        </w:div>
        <w:div w:id="963462995">
          <w:marLeft w:val="640"/>
          <w:marRight w:val="0"/>
          <w:marTop w:val="0"/>
          <w:marBottom w:val="0"/>
          <w:divBdr>
            <w:top w:val="none" w:sz="0" w:space="0" w:color="auto"/>
            <w:left w:val="none" w:sz="0" w:space="0" w:color="auto"/>
            <w:bottom w:val="none" w:sz="0" w:space="0" w:color="auto"/>
            <w:right w:val="none" w:sz="0" w:space="0" w:color="auto"/>
          </w:divBdr>
        </w:div>
        <w:div w:id="1998073035">
          <w:marLeft w:val="640"/>
          <w:marRight w:val="0"/>
          <w:marTop w:val="0"/>
          <w:marBottom w:val="0"/>
          <w:divBdr>
            <w:top w:val="none" w:sz="0" w:space="0" w:color="auto"/>
            <w:left w:val="none" w:sz="0" w:space="0" w:color="auto"/>
            <w:bottom w:val="none" w:sz="0" w:space="0" w:color="auto"/>
            <w:right w:val="none" w:sz="0" w:space="0" w:color="auto"/>
          </w:divBdr>
        </w:div>
        <w:div w:id="1058286438">
          <w:marLeft w:val="640"/>
          <w:marRight w:val="0"/>
          <w:marTop w:val="0"/>
          <w:marBottom w:val="0"/>
          <w:divBdr>
            <w:top w:val="none" w:sz="0" w:space="0" w:color="auto"/>
            <w:left w:val="none" w:sz="0" w:space="0" w:color="auto"/>
            <w:bottom w:val="none" w:sz="0" w:space="0" w:color="auto"/>
            <w:right w:val="none" w:sz="0" w:space="0" w:color="auto"/>
          </w:divBdr>
        </w:div>
        <w:div w:id="1717242579">
          <w:marLeft w:val="640"/>
          <w:marRight w:val="0"/>
          <w:marTop w:val="0"/>
          <w:marBottom w:val="0"/>
          <w:divBdr>
            <w:top w:val="none" w:sz="0" w:space="0" w:color="auto"/>
            <w:left w:val="none" w:sz="0" w:space="0" w:color="auto"/>
            <w:bottom w:val="none" w:sz="0" w:space="0" w:color="auto"/>
            <w:right w:val="none" w:sz="0" w:space="0" w:color="auto"/>
          </w:divBdr>
        </w:div>
        <w:div w:id="155807228">
          <w:marLeft w:val="640"/>
          <w:marRight w:val="0"/>
          <w:marTop w:val="0"/>
          <w:marBottom w:val="0"/>
          <w:divBdr>
            <w:top w:val="none" w:sz="0" w:space="0" w:color="auto"/>
            <w:left w:val="none" w:sz="0" w:space="0" w:color="auto"/>
            <w:bottom w:val="none" w:sz="0" w:space="0" w:color="auto"/>
            <w:right w:val="none" w:sz="0" w:space="0" w:color="auto"/>
          </w:divBdr>
        </w:div>
        <w:div w:id="15231084">
          <w:marLeft w:val="640"/>
          <w:marRight w:val="0"/>
          <w:marTop w:val="0"/>
          <w:marBottom w:val="0"/>
          <w:divBdr>
            <w:top w:val="none" w:sz="0" w:space="0" w:color="auto"/>
            <w:left w:val="none" w:sz="0" w:space="0" w:color="auto"/>
            <w:bottom w:val="none" w:sz="0" w:space="0" w:color="auto"/>
            <w:right w:val="none" w:sz="0" w:space="0" w:color="auto"/>
          </w:divBdr>
        </w:div>
        <w:div w:id="1128478135">
          <w:marLeft w:val="640"/>
          <w:marRight w:val="0"/>
          <w:marTop w:val="0"/>
          <w:marBottom w:val="0"/>
          <w:divBdr>
            <w:top w:val="none" w:sz="0" w:space="0" w:color="auto"/>
            <w:left w:val="none" w:sz="0" w:space="0" w:color="auto"/>
            <w:bottom w:val="none" w:sz="0" w:space="0" w:color="auto"/>
            <w:right w:val="none" w:sz="0" w:space="0" w:color="auto"/>
          </w:divBdr>
        </w:div>
        <w:div w:id="1025251399">
          <w:marLeft w:val="640"/>
          <w:marRight w:val="0"/>
          <w:marTop w:val="0"/>
          <w:marBottom w:val="0"/>
          <w:divBdr>
            <w:top w:val="none" w:sz="0" w:space="0" w:color="auto"/>
            <w:left w:val="none" w:sz="0" w:space="0" w:color="auto"/>
            <w:bottom w:val="none" w:sz="0" w:space="0" w:color="auto"/>
            <w:right w:val="none" w:sz="0" w:space="0" w:color="auto"/>
          </w:divBdr>
        </w:div>
        <w:div w:id="1471705711">
          <w:marLeft w:val="640"/>
          <w:marRight w:val="0"/>
          <w:marTop w:val="0"/>
          <w:marBottom w:val="0"/>
          <w:divBdr>
            <w:top w:val="none" w:sz="0" w:space="0" w:color="auto"/>
            <w:left w:val="none" w:sz="0" w:space="0" w:color="auto"/>
            <w:bottom w:val="none" w:sz="0" w:space="0" w:color="auto"/>
            <w:right w:val="none" w:sz="0" w:space="0" w:color="auto"/>
          </w:divBdr>
        </w:div>
        <w:div w:id="1574899936">
          <w:marLeft w:val="640"/>
          <w:marRight w:val="0"/>
          <w:marTop w:val="0"/>
          <w:marBottom w:val="0"/>
          <w:divBdr>
            <w:top w:val="none" w:sz="0" w:space="0" w:color="auto"/>
            <w:left w:val="none" w:sz="0" w:space="0" w:color="auto"/>
            <w:bottom w:val="none" w:sz="0" w:space="0" w:color="auto"/>
            <w:right w:val="none" w:sz="0" w:space="0" w:color="auto"/>
          </w:divBdr>
        </w:div>
        <w:div w:id="975136546">
          <w:marLeft w:val="640"/>
          <w:marRight w:val="0"/>
          <w:marTop w:val="0"/>
          <w:marBottom w:val="0"/>
          <w:divBdr>
            <w:top w:val="none" w:sz="0" w:space="0" w:color="auto"/>
            <w:left w:val="none" w:sz="0" w:space="0" w:color="auto"/>
            <w:bottom w:val="none" w:sz="0" w:space="0" w:color="auto"/>
            <w:right w:val="none" w:sz="0" w:space="0" w:color="auto"/>
          </w:divBdr>
        </w:div>
        <w:div w:id="1424185133">
          <w:marLeft w:val="640"/>
          <w:marRight w:val="0"/>
          <w:marTop w:val="0"/>
          <w:marBottom w:val="0"/>
          <w:divBdr>
            <w:top w:val="none" w:sz="0" w:space="0" w:color="auto"/>
            <w:left w:val="none" w:sz="0" w:space="0" w:color="auto"/>
            <w:bottom w:val="none" w:sz="0" w:space="0" w:color="auto"/>
            <w:right w:val="none" w:sz="0" w:space="0" w:color="auto"/>
          </w:divBdr>
        </w:div>
        <w:div w:id="194732606">
          <w:marLeft w:val="640"/>
          <w:marRight w:val="0"/>
          <w:marTop w:val="0"/>
          <w:marBottom w:val="0"/>
          <w:divBdr>
            <w:top w:val="none" w:sz="0" w:space="0" w:color="auto"/>
            <w:left w:val="none" w:sz="0" w:space="0" w:color="auto"/>
            <w:bottom w:val="none" w:sz="0" w:space="0" w:color="auto"/>
            <w:right w:val="none" w:sz="0" w:space="0" w:color="auto"/>
          </w:divBdr>
        </w:div>
        <w:div w:id="276956070">
          <w:marLeft w:val="640"/>
          <w:marRight w:val="0"/>
          <w:marTop w:val="0"/>
          <w:marBottom w:val="0"/>
          <w:divBdr>
            <w:top w:val="none" w:sz="0" w:space="0" w:color="auto"/>
            <w:left w:val="none" w:sz="0" w:space="0" w:color="auto"/>
            <w:bottom w:val="none" w:sz="0" w:space="0" w:color="auto"/>
            <w:right w:val="none" w:sz="0" w:space="0" w:color="auto"/>
          </w:divBdr>
        </w:div>
        <w:div w:id="1735159108">
          <w:marLeft w:val="640"/>
          <w:marRight w:val="0"/>
          <w:marTop w:val="0"/>
          <w:marBottom w:val="0"/>
          <w:divBdr>
            <w:top w:val="none" w:sz="0" w:space="0" w:color="auto"/>
            <w:left w:val="none" w:sz="0" w:space="0" w:color="auto"/>
            <w:bottom w:val="none" w:sz="0" w:space="0" w:color="auto"/>
            <w:right w:val="none" w:sz="0" w:space="0" w:color="auto"/>
          </w:divBdr>
        </w:div>
        <w:div w:id="354893029">
          <w:marLeft w:val="640"/>
          <w:marRight w:val="0"/>
          <w:marTop w:val="0"/>
          <w:marBottom w:val="0"/>
          <w:divBdr>
            <w:top w:val="none" w:sz="0" w:space="0" w:color="auto"/>
            <w:left w:val="none" w:sz="0" w:space="0" w:color="auto"/>
            <w:bottom w:val="none" w:sz="0" w:space="0" w:color="auto"/>
            <w:right w:val="none" w:sz="0" w:space="0" w:color="auto"/>
          </w:divBdr>
        </w:div>
        <w:div w:id="1432899960">
          <w:marLeft w:val="640"/>
          <w:marRight w:val="0"/>
          <w:marTop w:val="0"/>
          <w:marBottom w:val="0"/>
          <w:divBdr>
            <w:top w:val="none" w:sz="0" w:space="0" w:color="auto"/>
            <w:left w:val="none" w:sz="0" w:space="0" w:color="auto"/>
            <w:bottom w:val="none" w:sz="0" w:space="0" w:color="auto"/>
            <w:right w:val="none" w:sz="0" w:space="0" w:color="auto"/>
          </w:divBdr>
        </w:div>
        <w:div w:id="156532136">
          <w:marLeft w:val="640"/>
          <w:marRight w:val="0"/>
          <w:marTop w:val="0"/>
          <w:marBottom w:val="0"/>
          <w:divBdr>
            <w:top w:val="none" w:sz="0" w:space="0" w:color="auto"/>
            <w:left w:val="none" w:sz="0" w:space="0" w:color="auto"/>
            <w:bottom w:val="none" w:sz="0" w:space="0" w:color="auto"/>
            <w:right w:val="none" w:sz="0" w:space="0" w:color="auto"/>
          </w:divBdr>
        </w:div>
        <w:div w:id="1842357078">
          <w:marLeft w:val="640"/>
          <w:marRight w:val="0"/>
          <w:marTop w:val="0"/>
          <w:marBottom w:val="0"/>
          <w:divBdr>
            <w:top w:val="none" w:sz="0" w:space="0" w:color="auto"/>
            <w:left w:val="none" w:sz="0" w:space="0" w:color="auto"/>
            <w:bottom w:val="none" w:sz="0" w:space="0" w:color="auto"/>
            <w:right w:val="none" w:sz="0" w:space="0" w:color="auto"/>
          </w:divBdr>
        </w:div>
        <w:div w:id="166363054">
          <w:marLeft w:val="640"/>
          <w:marRight w:val="0"/>
          <w:marTop w:val="0"/>
          <w:marBottom w:val="0"/>
          <w:divBdr>
            <w:top w:val="none" w:sz="0" w:space="0" w:color="auto"/>
            <w:left w:val="none" w:sz="0" w:space="0" w:color="auto"/>
            <w:bottom w:val="none" w:sz="0" w:space="0" w:color="auto"/>
            <w:right w:val="none" w:sz="0" w:space="0" w:color="auto"/>
          </w:divBdr>
        </w:div>
        <w:div w:id="1778672528">
          <w:marLeft w:val="640"/>
          <w:marRight w:val="0"/>
          <w:marTop w:val="0"/>
          <w:marBottom w:val="0"/>
          <w:divBdr>
            <w:top w:val="none" w:sz="0" w:space="0" w:color="auto"/>
            <w:left w:val="none" w:sz="0" w:space="0" w:color="auto"/>
            <w:bottom w:val="none" w:sz="0" w:space="0" w:color="auto"/>
            <w:right w:val="none" w:sz="0" w:space="0" w:color="auto"/>
          </w:divBdr>
        </w:div>
        <w:div w:id="1684473382">
          <w:marLeft w:val="640"/>
          <w:marRight w:val="0"/>
          <w:marTop w:val="0"/>
          <w:marBottom w:val="0"/>
          <w:divBdr>
            <w:top w:val="none" w:sz="0" w:space="0" w:color="auto"/>
            <w:left w:val="none" w:sz="0" w:space="0" w:color="auto"/>
            <w:bottom w:val="none" w:sz="0" w:space="0" w:color="auto"/>
            <w:right w:val="none" w:sz="0" w:space="0" w:color="auto"/>
          </w:divBdr>
        </w:div>
        <w:div w:id="642854412">
          <w:marLeft w:val="640"/>
          <w:marRight w:val="0"/>
          <w:marTop w:val="0"/>
          <w:marBottom w:val="0"/>
          <w:divBdr>
            <w:top w:val="none" w:sz="0" w:space="0" w:color="auto"/>
            <w:left w:val="none" w:sz="0" w:space="0" w:color="auto"/>
            <w:bottom w:val="none" w:sz="0" w:space="0" w:color="auto"/>
            <w:right w:val="none" w:sz="0" w:space="0" w:color="auto"/>
          </w:divBdr>
        </w:div>
        <w:div w:id="330909632">
          <w:marLeft w:val="640"/>
          <w:marRight w:val="0"/>
          <w:marTop w:val="0"/>
          <w:marBottom w:val="0"/>
          <w:divBdr>
            <w:top w:val="none" w:sz="0" w:space="0" w:color="auto"/>
            <w:left w:val="none" w:sz="0" w:space="0" w:color="auto"/>
            <w:bottom w:val="none" w:sz="0" w:space="0" w:color="auto"/>
            <w:right w:val="none" w:sz="0" w:space="0" w:color="auto"/>
          </w:divBdr>
        </w:div>
        <w:div w:id="856775821">
          <w:marLeft w:val="640"/>
          <w:marRight w:val="0"/>
          <w:marTop w:val="0"/>
          <w:marBottom w:val="0"/>
          <w:divBdr>
            <w:top w:val="none" w:sz="0" w:space="0" w:color="auto"/>
            <w:left w:val="none" w:sz="0" w:space="0" w:color="auto"/>
            <w:bottom w:val="none" w:sz="0" w:space="0" w:color="auto"/>
            <w:right w:val="none" w:sz="0" w:space="0" w:color="auto"/>
          </w:divBdr>
        </w:div>
        <w:div w:id="57245534">
          <w:marLeft w:val="640"/>
          <w:marRight w:val="0"/>
          <w:marTop w:val="0"/>
          <w:marBottom w:val="0"/>
          <w:divBdr>
            <w:top w:val="none" w:sz="0" w:space="0" w:color="auto"/>
            <w:left w:val="none" w:sz="0" w:space="0" w:color="auto"/>
            <w:bottom w:val="none" w:sz="0" w:space="0" w:color="auto"/>
            <w:right w:val="none" w:sz="0" w:space="0" w:color="auto"/>
          </w:divBdr>
        </w:div>
        <w:div w:id="132017775">
          <w:marLeft w:val="640"/>
          <w:marRight w:val="0"/>
          <w:marTop w:val="0"/>
          <w:marBottom w:val="0"/>
          <w:divBdr>
            <w:top w:val="none" w:sz="0" w:space="0" w:color="auto"/>
            <w:left w:val="none" w:sz="0" w:space="0" w:color="auto"/>
            <w:bottom w:val="none" w:sz="0" w:space="0" w:color="auto"/>
            <w:right w:val="none" w:sz="0" w:space="0" w:color="auto"/>
          </w:divBdr>
        </w:div>
        <w:div w:id="401951683">
          <w:marLeft w:val="640"/>
          <w:marRight w:val="0"/>
          <w:marTop w:val="0"/>
          <w:marBottom w:val="0"/>
          <w:divBdr>
            <w:top w:val="none" w:sz="0" w:space="0" w:color="auto"/>
            <w:left w:val="none" w:sz="0" w:space="0" w:color="auto"/>
            <w:bottom w:val="none" w:sz="0" w:space="0" w:color="auto"/>
            <w:right w:val="none" w:sz="0" w:space="0" w:color="auto"/>
          </w:divBdr>
        </w:div>
        <w:div w:id="1991903621">
          <w:marLeft w:val="640"/>
          <w:marRight w:val="0"/>
          <w:marTop w:val="0"/>
          <w:marBottom w:val="0"/>
          <w:divBdr>
            <w:top w:val="none" w:sz="0" w:space="0" w:color="auto"/>
            <w:left w:val="none" w:sz="0" w:space="0" w:color="auto"/>
            <w:bottom w:val="none" w:sz="0" w:space="0" w:color="auto"/>
            <w:right w:val="none" w:sz="0" w:space="0" w:color="auto"/>
          </w:divBdr>
        </w:div>
        <w:div w:id="1680036821">
          <w:marLeft w:val="640"/>
          <w:marRight w:val="0"/>
          <w:marTop w:val="0"/>
          <w:marBottom w:val="0"/>
          <w:divBdr>
            <w:top w:val="none" w:sz="0" w:space="0" w:color="auto"/>
            <w:left w:val="none" w:sz="0" w:space="0" w:color="auto"/>
            <w:bottom w:val="none" w:sz="0" w:space="0" w:color="auto"/>
            <w:right w:val="none" w:sz="0" w:space="0" w:color="auto"/>
          </w:divBdr>
        </w:div>
        <w:div w:id="31686005">
          <w:marLeft w:val="640"/>
          <w:marRight w:val="0"/>
          <w:marTop w:val="0"/>
          <w:marBottom w:val="0"/>
          <w:divBdr>
            <w:top w:val="none" w:sz="0" w:space="0" w:color="auto"/>
            <w:left w:val="none" w:sz="0" w:space="0" w:color="auto"/>
            <w:bottom w:val="none" w:sz="0" w:space="0" w:color="auto"/>
            <w:right w:val="none" w:sz="0" w:space="0" w:color="auto"/>
          </w:divBdr>
        </w:div>
        <w:div w:id="2017346329">
          <w:marLeft w:val="640"/>
          <w:marRight w:val="0"/>
          <w:marTop w:val="0"/>
          <w:marBottom w:val="0"/>
          <w:divBdr>
            <w:top w:val="none" w:sz="0" w:space="0" w:color="auto"/>
            <w:left w:val="none" w:sz="0" w:space="0" w:color="auto"/>
            <w:bottom w:val="none" w:sz="0" w:space="0" w:color="auto"/>
            <w:right w:val="none" w:sz="0" w:space="0" w:color="auto"/>
          </w:divBdr>
        </w:div>
        <w:div w:id="792408148">
          <w:marLeft w:val="640"/>
          <w:marRight w:val="0"/>
          <w:marTop w:val="0"/>
          <w:marBottom w:val="0"/>
          <w:divBdr>
            <w:top w:val="none" w:sz="0" w:space="0" w:color="auto"/>
            <w:left w:val="none" w:sz="0" w:space="0" w:color="auto"/>
            <w:bottom w:val="none" w:sz="0" w:space="0" w:color="auto"/>
            <w:right w:val="none" w:sz="0" w:space="0" w:color="auto"/>
          </w:divBdr>
        </w:div>
        <w:div w:id="303043486">
          <w:marLeft w:val="640"/>
          <w:marRight w:val="0"/>
          <w:marTop w:val="0"/>
          <w:marBottom w:val="0"/>
          <w:divBdr>
            <w:top w:val="none" w:sz="0" w:space="0" w:color="auto"/>
            <w:left w:val="none" w:sz="0" w:space="0" w:color="auto"/>
            <w:bottom w:val="none" w:sz="0" w:space="0" w:color="auto"/>
            <w:right w:val="none" w:sz="0" w:space="0" w:color="auto"/>
          </w:divBdr>
        </w:div>
        <w:div w:id="195311604">
          <w:marLeft w:val="640"/>
          <w:marRight w:val="0"/>
          <w:marTop w:val="0"/>
          <w:marBottom w:val="0"/>
          <w:divBdr>
            <w:top w:val="none" w:sz="0" w:space="0" w:color="auto"/>
            <w:left w:val="none" w:sz="0" w:space="0" w:color="auto"/>
            <w:bottom w:val="none" w:sz="0" w:space="0" w:color="auto"/>
            <w:right w:val="none" w:sz="0" w:space="0" w:color="auto"/>
          </w:divBdr>
        </w:div>
        <w:div w:id="1622300830">
          <w:marLeft w:val="640"/>
          <w:marRight w:val="0"/>
          <w:marTop w:val="0"/>
          <w:marBottom w:val="0"/>
          <w:divBdr>
            <w:top w:val="none" w:sz="0" w:space="0" w:color="auto"/>
            <w:left w:val="none" w:sz="0" w:space="0" w:color="auto"/>
            <w:bottom w:val="none" w:sz="0" w:space="0" w:color="auto"/>
            <w:right w:val="none" w:sz="0" w:space="0" w:color="auto"/>
          </w:divBdr>
        </w:div>
        <w:div w:id="1682008438">
          <w:marLeft w:val="640"/>
          <w:marRight w:val="0"/>
          <w:marTop w:val="0"/>
          <w:marBottom w:val="0"/>
          <w:divBdr>
            <w:top w:val="none" w:sz="0" w:space="0" w:color="auto"/>
            <w:left w:val="none" w:sz="0" w:space="0" w:color="auto"/>
            <w:bottom w:val="none" w:sz="0" w:space="0" w:color="auto"/>
            <w:right w:val="none" w:sz="0" w:space="0" w:color="auto"/>
          </w:divBdr>
        </w:div>
        <w:div w:id="153498640">
          <w:marLeft w:val="640"/>
          <w:marRight w:val="0"/>
          <w:marTop w:val="0"/>
          <w:marBottom w:val="0"/>
          <w:divBdr>
            <w:top w:val="none" w:sz="0" w:space="0" w:color="auto"/>
            <w:left w:val="none" w:sz="0" w:space="0" w:color="auto"/>
            <w:bottom w:val="none" w:sz="0" w:space="0" w:color="auto"/>
            <w:right w:val="none" w:sz="0" w:space="0" w:color="auto"/>
          </w:divBdr>
        </w:div>
        <w:div w:id="1974099377">
          <w:marLeft w:val="640"/>
          <w:marRight w:val="0"/>
          <w:marTop w:val="0"/>
          <w:marBottom w:val="0"/>
          <w:divBdr>
            <w:top w:val="none" w:sz="0" w:space="0" w:color="auto"/>
            <w:left w:val="none" w:sz="0" w:space="0" w:color="auto"/>
            <w:bottom w:val="none" w:sz="0" w:space="0" w:color="auto"/>
            <w:right w:val="none" w:sz="0" w:space="0" w:color="auto"/>
          </w:divBdr>
        </w:div>
        <w:div w:id="781799792">
          <w:marLeft w:val="640"/>
          <w:marRight w:val="0"/>
          <w:marTop w:val="0"/>
          <w:marBottom w:val="0"/>
          <w:divBdr>
            <w:top w:val="none" w:sz="0" w:space="0" w:color="auto"/>
            <w:left w:val="none" w:sz="0" w:space="0" w:color="auto"/>
            <w:bottom w:val="none" w:sz="0" w:space="0" w:color="auto"/>
            <w:right w:val="none" w:sz="0" w:space="0" w:color="auto"/>
          </w:divBdr>
        </w:div>
      </w:divsChild>
    </w:div>
    <w:div w:id="729497677">
      <w:bodyDiv w:val="1"/>
      <w:marLeft w:val="0"/>
      <w:marRight w:val="0"/>
      <w:marTop w:val="0"/>
      <w:marBottom w:val="0"/>
      <w:divBdr>
        <w:top w:val="none" w:sz="0" w:space="0" w:color="auto"/>
        <w:left w:val="none" w:sz="0" w:space="0" w:color="auto"/>
        <w:bottom w:val="none" w:sz="0" w:space="0" w:color="auto"/>
        <w:right w:val="none" w:sz="0" w:space="0" w:color="auto"/>
      </w:divBdr>
      <w:divsChild>
        <w:div w:id="6179831">
          <w:marLeft w:val="640"/>
          <w:marRight w:val="0"/>
          <w:marTop w:val="0"/>
          <w:marBottom w:val="0"/>
          <w:divBdr>
            <w:top w:val="none" w:sz="0" w:space="0" w:color="auto"/>
            <w:left w:val="none" w:sz="0" w:space="0" w:color="auto"/>
            <w:bottom w:val="none" w:sz="0" w:space="0" w:color="auto"/>
            <w:right w:val="none" w:sz="0" w:space="0" w:color="auto"/>
          </w:divBdr>
        </w:div>
        <w:div w:id="11227290">
          <w:marLeft w:val="640"/>
          <w:marRight w:val="0"/>
          <w:marTop w:val="0"/>
          <w:marBottom w:val="0"/>
          <w:divBdr>
            <w:top w:val="none" w:sz="0" w:space="0" w:color="auto"/>
            <w:left w:val="none" w:sz="0" w:space="0" w:color="auto"/>
            <w:bottom w:val="none" w:sz="0" w:space="0" w:color="auto"/>
            <w:right w:val="none" w:sz="0" w:space="0" w:color="auto"/>
          </w:divBdr>
        </w:div>
        <w:div w:id="38937652">
          <w:marLeft w:val="640"/>
          <w:marRight w:val="0"/>
          <w:marTop w:val="0"/>
          <w:marBottom w:val="0"/>
          <w:divBdr>
            <w:top w:val="none" w:sz="0" w:space="0" w:color="auto"/>
            <w:left w:val="none" w:sz="0" w:space="0" w:color="auto"/>
            <w:bottom w:val="none" w:sz="0" w:space="0" w:color="auto"/>
            <w:right w:val="none" w:sz="0" w:space="0" w:color="auto"/>
          </w:divBdr>
        </w:div>
        <w:div w:id="101850475">
          <w:marLeft w:val="640"/>
          <w:marRight w:val="0"/>
          <w:marTop w:val="0"/>
          <w:marBottom w:val="0"/>
          <w:divBdr>
            <w:top w:val="none" w:sz="0" w:space="0" w:color="auto"/>
            <w:left w:val="none" w:sz="0" w:space="0" w:color="auto"/>
            <w:bottom w:val="none" w:sz="0" w:space="0" w:color="auto"/>
            <w:right w:val="none" w:sz="0" w:space="0" w:color="auto"/>
          </w:divBdr>
        </w:div>
        <w:div w:id="199249986">
          <w:marLeft w:val="640"/>
          <w:marRight w:val="0"/>
          <w:marTop w:val="0"/>
          <w:marBottom w:val="0"/>
          <w:divBdr>
            <w:top w:val="none" w:sz="0" w:space="0" w:color="auto"/>
            <w:left w:val="none" w:sz="0" w:space="0" w:color="auto"/>
            <w:bottom w:val="none" w:sz="0" w:space="0" w:color="auto"/>
            <w:right w:val="none" w:sz="0" w:space="0" w:color="auto"/>
          </w:divBdr>
        </w:div>
        <w:div w:id="205603579">
          <w:marLeft w:val="640"/>
          <w:marRight w:val="0"/>
          <w:marTop w:val="0"/>
          <w:marBottom w:val="0"/>
          <w:divBdr>
            <w:top w:val="none" w:sz="0" w:space="0" w:color="auto"/>
            <w:left w:val="none" w:sz="0" w:space="0" w:color="auto"/>
            <w:bottom w:val="none" w:sz="0" w:space="0" w:color="auto"/>
            <w:right w:val="none" w:sz="0" w:space="0" w:color="auto"/>
          </w:divBdr>
        </w:div>
        <w:div w:id="221721302">
          <w:marLeft w:val="640"/>
          <w:marRight w:val="0"/>
          <w:marTop w:val="0"/>
          <w:marBottom w:val="0"/>
          <w:divBdr>
            <w:top w:val="none" w:sz="0" w:space="0" w:color="auto"/>
            <w:left w:val="none" w:sz="0" w:space="0" w:color="auto"/>
            <w:bottom w:val="none" w:sz="0" w:space="0" w:color="auto"/>
            <w:right w:val="none" w:sz="0" w:space="0" w:color="auto"/>
          </w:divBdr>
        </w:div>
        <w:div w:id="261492499">
          <w:marLeft w:val="640"/>
          <w:marRight w:val="0"/>
          <w:marTop w:val="0"/>
          <w:marBottom w:val="0"/>
          <w:divBdr>
            <w:top w:val="none" w:sz="0" w:space="0" w:color="auto"/>
            <w:left w:val="none" w:sz="0" w:space="0" w:color="auto"/>
            <w:bottom w:val="none" w:sz="0" w:space="0" w:color="auto"/>
            <w:right w:val="none" w:sz="0" w:space="0" w:color="auto"/>
          </w:divBdr>
        </w:div>
        <w:div w:id="333262240">
          <w:marLeft w:val="640"/>
          <w:marRight w:val="0"/>
          <w:marTop w:val="0"/>
          <w:marBottom w:val="0"/>
          <w:divBdr>
            <w:top w:val="none" w:sz="0" w:space="0" w:color="auto"/>
            <w:left w:val="none" w:sz="0" w:space="0" w:color="auto"/>
            <w:bottom w:val="none" w:sz="0" w:space="0" w:color="auto"/>
            <w:right w:val="none" w:sz="0" w:space="0" w:color="auto"/>
          </w:divBdr>
        </w:div>
        <w:div w:id="467403304">
          <w:marLeft w:val="640"/>
          <w:marRight w:val="0"/>
          <w:marTop w:val="0"/>
          <w:marBottom w:val="0"/>
          <w:divBdr>
            <w:top w:val="none" w:sz="0" w:space="0" w:color="auto"/>
            <w:left w:val="none" w:sz="0" w:space="0" w:color="auto"/>
            <w:bottom w:val="none" w:sz="0" w:space="0" w:color="auto"/>
            <w:right w:val="none" w:sz="0" w:space="0" w:color="auto"/>
          </w:divBdr>
        </w:div>
        <w:div w:id="641616226">
          <w:marLeft w:val="640"/>
          <w:marRight w:val="0"/>
          <w:marTop w:val="0"/>
          <w:marBottom w:val="0"/>
          <w:divBdr>
            <w:top w:val="none" w:sz="0" w:space="0" w:color="auto"/>
            <w:left w:val="none" w:sz="0" w:space="0" w:color="auto"/>
            <w:bottom w:val="none" w:sz="0" w:space="0" w:color="auto"/>
            <w:right w:val="none" w:sz="0" w:space="0" w:color="auto"/>
          </w:divBdr>
        </w:div>
        <w:div w:id="686637170">
          <w:marLeft w:val="640"/>
          <w:marRight w:val="0"/>
          <w:marTop w:val="0"/>
          <w:marBottom w:val="0"/>
          <w:divBdr>
            <w:top w:val="none" w:sz="0" w:space="0" w:color="auto"/>
            <w:left w:val="none" w:sz="0" w:space="0" w:color="auto"/>
            <w:bottom w:val="none" w:sz="0" w:space="0" w:color="auto"/>
            <w:right w:val="none" w:sz="0" w:space="0" w:color="auto"/>
          </w:divBdr>
        </w:div>
        <w:div w:id="758675752">
          <w:marLeft w:val="640"/>
          <w:marRight w:val="0"/>
          <w:marTop w:val="0"/>
          <w:marBottom w:val="0"/>
          <w:divBdr>
            <w:top w:val="none" w:sz="0" w:space="0" w:color="auto"/>
            <w:left w:val="none" w:sz="0" w:space="0" w:color="auto"/>
            <w:bottom w:val="none" w:sz="0" w:space="0" w:color="auto"/>
            <w:right w:val="none" w:sz="0" w:space="0" w:color="auto"/>
          </w:divBdr>
        </w:div>
        <w:div w:id="853807735">
          <w:marLeft w:val="640"/>
          <w:marRight w:val="0"/>
          <w:marTop w:val="0"/>
          <w:marBottom w:val="0"/>
          <w:divBdr>
            <w:top w:val="none" w:sz="0" w:space="0" w:color="auto"/>
            <w:left w:val="none" w:sz="0" w:space="0" w:color="auto"/>
            <w:bottom w:val="none" w:sz="0" w:space="0" w:color="auto"/>
            <w:right w:val="none" w:sz="0" w:space="0" w:color="auto"/>
          </w:divBdr>
        </w:div>
        <w:div w:id="941105329">
          <w:marLeft w:val="640"/>
          <w:marRight w:val="0"/>
          <w:marTop w:val="0"/>
          <w:marBottom w:val="0"/>
          <w:divBdr>
            <w:top w:val="none" w:sz="0" w:space="0" w:color="auto"/>
            <w:left w:val="none" w:sz="0" w:space="0" w:color="auto"/>
            <w:bottom w:val="none" w:sz="0" w:space="0" w:color="auto"/>
            <w:right w:val="none" w:sz="0" w:space="0" w:color="auto"/>
          </w:divBdr>
        </w:div>
        <w:div w:id="1015619325">
          <w:marLeft w:val="640"/>
          <w:marRight w:val="0"/>
          <w:marTop w:val="0"/>
          <w:marBottom w:val="0"/>
          <w:divBdr>
            <w:top w:val="none" w:sz="0" w:space="0" w:color="auto"/>
            <w:left w:val="none" w:sz="0" w:space="0" w:color="auto"/>
            <w:bottom w:val="none" w:sz="0" w:space="0" w:color="auto"/>
            <w:right w:val="none" w:sz="0" w:space="0" w:color="auto"/>
          </w:divBdr>
        </w:div>
        <w:div w:id="1094932044">
          <w:marLeft w:val="640"/>
          <w:marRight w:val="0"/>
          <w:marTop w:val="0"/>
          <w:marBottom w:val="0"/>
          <w:divBdr>
            <w:top w:val="none" w:sz="0" w:space="0" w:color="auto"/>
            <w:left w:val="none" w:sz="0" w:space="0" w:color="auto"/>
            <w:bottom w:val="none" w:sz="0" w:space="0" w:color="auto"/>
            <w:right w:val="none" w:sz="0" w:space="0" w:color="auto"/>
          </w:divBdr>
        </w:div>
        <w:div w:id="1106996192">
          <w:marLeft w:val="640"/>
          <w:marRight w:val="0"/>
          <w:marTop w:val="0"/>
          <w:marBottom w:val="0"/>
          <w:divBdr>
            <w:top w:val="none" w:sz="0" w:space="0" w:color="auto"/>
            <w:left w:val="none" w:sz="0" w:space="0" w:color="auto"/>
            <w:bottom w:val="none" w:sz="0" w:space="0" w:color="auto"/>
            <w:right w:val="none" w:sz="0" w:space="0" w:color="auto"/>
          </w:divBdr>
        </w:div>
        <w:div w:id="1110592327">
          <w:marLeft w:val="640"/>
          <w:marRight w:val="0"/>
          <w:marTop w:val="0"/>
          <w:marBottom w:val="0"/>
          <w:divBdr>
            <w:top w:val="none" w:sz="0" w:space="0" w:color="auto"/>
            <w:left w:val="none" w:sz="0" w:space="0" w:color="auto"/>
            <w:bottom w:val="none" w:sz="0" w:space="0" w:color="auto"/>
            <w:right w:val="none" w:sz="0" w:space="0" w:color="auto"/>
          </w:divBdr>
        </w:div>
        <w:div w:id="1127699635">
          <w:marLeft w:val="640"/>
          <w:marRight w:val="0"/>
          <w:marTop w:val="0"/>
          <w:marBottom w:val="0"/>
          <w:divBdr>
            <w:top w:val="none" w:sz="0" w:space="0" w:color="auto"/>
            <w:left w:val="none" w:sz="0" w:space="0" w:color="auto"/>
            <w:bottom w:val="none" w:sz="0" w:space="0" w:color="auto"/>
            <w:right w:val="none" w:sz="0" w:space="0" w:color="auto"/>
          </w:divBdr>
        </w:div>
        <w:div w:id="1127700516">
          <w:marLeft w:val="640"/>
          <w:marRight w:val="0"/>
          <w:marTop w:val="0"/>
          <w:marBottom w:val="0"/>
          <w:divBdr>
            <w:top w:val="none" w:sz="0" w:space="0" w:color="auto"/>
            <w:left w:val="none" w:sz="0" w:space="0" w:color="auto"/>
            <w:bottom w:val="none" w:sz="0" w:space="0" w:color="auto"/>
            <w:right w:val="none" w:sz="0" w:space="0" w:color="auto"/>
          </w:divBdr>
        </w:div>
        <w:div w:id="1175459458">
          <w:marLeft w:val="640"/>
          <w:marRight w:val="0"/>
          <w:marTop w:val="0"/>
          <w:marBottom w:val="0"/>
          <w:divBdr>
            <w:top w:val="none" w:sz="0" w:space="0" w:color="auto"/>
            <w:left w:val="none" w:sz="0" w:space="0" w:color="auto"/>
            <w:bottom w:val="none" w:sz="0" w:space="0" w:color="auto"/>
            <w:right w:val="none" w:sz="0" w:space="0" w:color="auto"/>
          </w:divBdr>
        </w:div>
        <w:div w:id="1202981963">
          <w:marLeft w:val="640"/>
          <w:marRight w:val="0"/>
          <w:marTop w:val="0"/>
          <w:marBottom w:val="0"/>
          <w:divBdr>
            <w:top w:val="none" w:sz="0" w:space="0" w:color="auto"/>
            <w:left w:val="none" w:sz="0" w:space="0" w:color="auto"/>
            <w:bottom w:val="none" w:sz="0" w:space="0" w:color="auto"/>
            <w:right w:val="none" w:sz="0" w:space="0" w:color="auto"/>
          </w:divBdr>
        </w:div>
        <w:div w:id="1241788179">
          <w:marLeft w:val="640"/>
          <w:marRight w:val="0"/>
          <w:marTop w:val="0"/>
          <w:marBottom w:val="0"/>
          <w:divBdr>
            <w:top w:val="none" w:sz="0" w:space="0" w:color="auto"/>
            <w:left w:val="none" w:sz="0" w:space="0" w:color="auto"/>
            <w:bottom w:val="none" w:sz="0" w:space="0" w:color="auto"/>
            <w:right w:val="none" w:sz="0" w:space="0" w:color="auto"/>
          </w:divBdr>
        </w:div>
        <w:div w:id="1304196382">
          <w:marLeft w:val="640"/>
          <w:marRight w:val="0"/>
          <w:marTop w:val="0"/>
          <w:marBottom w:val="0"/>
          <w:divBdr>
            <w:top w:val="none" w:sz="0" w:space="0" w:color="auto"/>
            <w:left w:val="none" w:sz="0" w:space="0" w:color="auto"/>
            <w:bottom w:val="none" w:sz="0" w:space="0" w:color="auto"/>
            <w:right w:val="none" w:sz="0" w:space="0" w:color="auto"/>
          </w:divBdr>
        </w:div>
        <w:div w:id="1366636671">
          <w:marLeft w:val="640"/>
          <w:marRight w:val="0"/>
          <w:marTop w:val="0"/>
          <w:marBottom w:val="0"/>
          <w:divBdr>
            <w:top w:val="none" w:sz="0" w:space="0" w:color="auto"/>
            <w:left w:val="none" w:sz="0" w:space="0" w:color="auto"/>
            <w:bottom w:val="none" w:sz="0" w:space="0" w:color="auto"/>
            <w:right w:val="none" w:sz="0" w:space="0" w:color="auto"/>
          </w:divBdr>
        </w:div>
        <w:div w:id="1373459315">
          <w:marLeft w:val="640"/>
          <w:marRight w:val="0"/>
          <w:marTop w:val="0"/>
          <w:marBottom w:val="0"/>
          <w:divBdr>
            <w:top w:val="none" w:sz="0" w:space="0" w:color="auto"/>
            <w:left w:val="none" w:sz="0" w:space="0" w:color="auto"/>
            <w:bottom w:val="none" w:sz="0" w:space="0" w:color="auto"/>
            <w:right w:val="none" w:sz="0" w:space="0" w:color="auto"/>
          </w:divBdr>
        </w:div>
        <w:div w:id="1422027816">
          <w:marLeft w:val="640"/>
          <w:marRight w:val="0"/>
          <w:marTop w:val="0"/>
          <w:marBottom w:val="0"/>
          <w:divBdr>
            <w:top w:val="none" w:sz="0" w:space="0" w:color="auto"/>
            <w:left w:val="none" w:sz="0" w:space="0" w:color="auto"/>
            <w:bottom w:val="none" w:sz="0" w:space="0" w:color="auto"/>
            <w:right w:val="none" w:sz="0" w:space="0" w:color="auto"/>
          </w:divBdr>
        </w:div>
        <w:div w:id="1459296482">
          <w:marLeft w:val="640"/>
          <w:marRight w:val="0"/>
          <w:marTop w:val="0"/>
          <w:marBottom w:val="0"/>
          <w:divBdr>
            <w:top w:val="none" w:sz="0" w:space="0" w:color="auto"/>
            <w:left w:val="none" w:sz="0" w:space="0" w:color="auto"/>
            <w:bottom w:val="none" w:sz="0" w:space="0" w:color="auto"/>
            <w:right w:val="none" w:sz="0" w:space="0" w:color="auto"/>
          </w:divBdr>
        </w:div>
        <w:div w:id="1507091991">
          <w:marLeft w:val="640"/>
          <w:marRight w:val="0"/>
          <w:marTop w:val="0"/>
          <w:marBottom w:val="0"/>
          <w:divBdr>
            <w:top w:val="none" w:sz="0" w:space="0" w:color="auto"/>
            <w:left w:val="none" w:sz="0" w:space="0" w:color="auto"/>
            <w:bottom w:val="none" w:sz="0" w:space="0" w:color="auto"/>
            <w:right w:val="none" w:sz="0" w:space="0" w:color="auto"/>
          </w:divBdr>
        </w:div>
        <w:div w:id="1560555928">
          <w:marLeft w:val="640"/>
          <w:marRight w:val="0"/>
          <w:marTop w:val="0"/>
          <w:marBottom w:val="0"/>
          <w:divBdr>
            <w:top w:val="none" w:sz="0" w:space="0" w:color="auto"/>
            <w:left w:val="none" w:sz="0" w:space="0" w:color="auto"/>
            <w:bottom w:val="none" w:sz="0" w:space="0" w:color="auto"/>
            <w:right w:val="none" w:sz="0" w:space="0" w:color="auto"/>
          </w:divBdr>
        </w:div>
        <w:div w:id="1582907929">
          <w:marLeft w:val="640"/>
          <w:marRight w:val="0"/>
          <w:marTop w:val="0"/>
          <w:marBottom w:val="0"/>
          <w:divBdr>
            <w:top w:val="none" w:sz="0" w:space="0" w:color="auto"/>
            <w:left w:val="none" w:sz="0" w:space="0" w:color="auto"/>
            <w:bottom w:val="none" w:sz="0" w:space="0" w:color="auto"/>
            <w:right w:val="none" w:sz="0" w:space="0" w:color="auto"/>
          </w:divBdr>
        </w:div>
        <w:div w:id="1621690621">
          <w:marLeft w:val="640"/>
          <w:marRight w:val="0"/>
          <w:marTop w:val="0"/>
          <w:marBottom w:val="0"/>
          <w:divBdr>
            <w:top w:val="none" w:sz="0" w:space="0" w:color="auto"/>
            <w:left w:val="none" w:sz="0" w:space="0" w:color="auto"/>
            <w:bottom w:val="none" w:sz="0" w:space="0" w:color="auto"/>
            <w:right w:val="none" w:sz="0" w:space="0" w:color="auto"/>
          </w:divBdr>
        </w:div>
        <w:div w:id="1635672813">
          <w:marLeft w:val="640"/>
          <w:marRight w:val="0"/>
          <w:marTop w:val="0"/>
          <w:marBottom w:val="0"/>
          <w:divBdr>
            <w:top w:val="none" w:sz="0" w:space="0" w:color="auto"/>
            <w:left w:val="none" w:sz="0" w:space="0" w:color="auto"/>
            <w:bottom w:val="none" w:sz="0" w:space="0" w:color="auto"/>
            <w:right w:val="none" w:sz="0" w:space="0" w:color="auto"/>
          </w:divBdr>
        </w:div>
        <w:div w:id="1653366368">
          <w:marLeft w:val="640"/>
          <w:marRight w:val="0"/>
          <w:marTop w:val="0"/>
          <w:marBottom w:val="0"/>
          <w:divBdr>
            <w:top w:val="none" w:sz="0" w:space="0" w:color="auto"/>
            <w:left w:val="none" w:sz="0" w:space="0" w:color="auto"/>
            <w:bottom w:val="none" w:sz="0" w:space="0" w:color="auto"/>
            <w:right w:val="none" w:sz="0" w:space="0" w:color="auto"/>
          </w:divBdr>
        </w:div>
        <w:div w:id="1664239037">
          <w:marLeft w:val="640"/>
          <w:marRight w:val="0"/>
          <w:marTop w:val="0"/>
          <w:marBottom w:val="0"/>
          <w:divBdr>
            <w:top w:val="none" w:sz="0" w:space="0" w:color="auto"/>
            <w:left w:val="none" w:sz="0" w:space="0" w:color="auto"/>
            <w:bottom w:val="none" w:sz="0" w:space="0" w:color="auto"/>
            <w:right w:val="none" w:sz="0" w:space="0" w:color="auto"/>
          </w:divBdr>
        </w:div>
        <w:div w:id="1695228941">
          <w:marLeft w:val="640"/>
          <w:marRight w:val="0"/>
          <w:marTop w:val="0"/>
          <w:marBottom w:val="0"/>
          <w:divBdr>
            <w:top w:val="none" w:sz="0" w:space="0" w:color="auto"/>
            <w:left w:val="none" w:sz="0" w:space="0" w:color="auto"/>
            <w:bottom w:val="none" w:sz="0" w:space="0" w:color="auto"/>
            <w:right w:val="none" w:sz="0" w:space="0" w:color="auto"/>
          </w:divBdr>
        </w:div>
        <w:div w:id="1753164526">
          <w:marLeft w:val="640"/>
          <w:marRight w:val="0"/>
          <w:marTop w:val="0"/>
          <w:marBottom w:val="0"/>
          <w:divBdr>
            <w:top w:val="none" w:sz="0" w:space="0" w:color="auto"/>
            <w:left w:val="none" w:sz="0" w:space="0" w:color="auto"/>
            <w:bottom w:val="none" w:sz="0" w:space="0" w:color="auto"/>
            <w:right w:val="none" w:sz="0" w:space="0" w:color="auto"/>
          </w:divBdr>
        </w:div>
        <w:div w:id="1878204013">
          <w:marLeft w:val="640"/>
          <w:marRight w:val="0"/>
          <w:marTop w:val="0"/>
          <w:marBottom w:val="0"/>
          <w:divBdr>
            <w:top w:val="none" w:sz="0" w:space="0" w:color="auto"/>
            <w:left w:val="none" w:sz="0" w:space="0" w:color="auto"/>
            <w:bottom w:val="none" w:sz="0" w:space="0" w:color="auto"/>
            <w:right w:val="none" w:sz="0" w:space="0" w:color="auto"/>
          </w:divBdr>
        </w:div>
        <w:div w:id="1904750484">
          <w:marLeft w:val="640"/>
          <w:marRight w:val="0"/>
          <w:marTop w:val="0"/>
          <w:marBottom w:val="0"/>
          <w:divBdr>
            <w:top w:val="none" w:sz="0" w:space="0" w:color="auto"/>
            <w:left w:val="none" w:sz="0" w:space="0" w:color="auto"/>
            <w:bottom w:val="none" w:sz="0" w:space="0" w:color="auto"/>
            <w:right w:val="none" w:sz="0" w:space="0" w:color="auto"/>
          </w:divBdr>
        </w:div>
        <w:div w:id="1937638165">
          <w:marLeft w:val="640"/>
          <w:marRight w:val="0"/>
          <w:marTop w:val="0"/>
          <w:marBottom w:val="0"/>
          <w:divBdr>
            <w:top w:val="none" w:sz="0" w:space="0" w:color="auto"/>
            <w:left w:val="none" w:sz="0" w:space="0" w:color="auto"/>
            <w:bottom w:val="none" w:sz="0" w:space="0" w:color="auto"/>
            <w:right w:val="none" w:sz="0" w:space="0" w:color="auto"/>
          </w:divBdr>
        </w:div>
        <w:div w:id="2118600371">
          <w:marLeft w:val="640"/>
          <w:marRight w:val="0"/>
          <w:marTop w:val="0"/>
          <w:marBottom w:val="0"/>
          <w:divBdr>
            <w:top w:val="none" w:sz="0" w:space="0" w:color="auto"/>
            <w:left w:val="none" w:sz="0" w:space="0" w:color="auto"/>
            <w:bottom w:val="none" w:sz="0" w:space="0" w:color="auto"/>
            <w:right w:val="none" w:sz="0" w:space="0" w:color="auto"/>
          </w:divBdr>
        </w:div>
      </w:divsChild>
    </w:div>
    <w:div w:id="734013286">
      <w:bodyDiv w:val="1"/>
      <w:marLeft w:val="0"/>
      <w:marRight w:val="0"/>
      <w:marTop w:val="0"/>
      <w:marBottom w:val="0"/>
      <w:divBdr>
        <w:top w:val="none" w:sz="0" w:space="0" w:color="auto"/>
        <w:left w:val="none" w:sz="0" w:space="0" w:color="auto"/>
        <w:bottom w:val="none" w:sz="0" w:space="0" w:color="auto"/>
        <w:right w:val="none" w:sz="0" w:space="0" w:color="auto"/>
      </w:divBdr>
      <w:divsChild>
        <w:div w:id="11535321">
          <w:marLeft w:val="640"/>
          <w:marRight w:val="0"/>
          <w:marTop w:val="0"/>
          <w:marBottom w:val="0"/>
          <w:divBdr>
            <w:top w:val="none" w:sz="0" w:space="0" w:color="auto"/>
            <w:left w:val="none" w:sz="0" w:space="0" w:color="auto"/>
            <w:bottom w:val="none" w:sz="0" w:space="0" w:color="auto"/>
            <w:right w:val="none" w:sz="0" w:space="0" w:color="auto"/>
          </w:divBdr>
        </w:div>
        <w:div w:id="14424947">
          <w:marLeft w:val="640"/>
          <w:marRight w:val="0"/>
          <w:marTop w:val="0"/>
          <w:marBottom w:val="0"/>
          <w:divBdr>
            <w:top w:val="none" w:sz="0" w:space="0" w:color="auto"/>
            <w:left w:val="none" w:sz="0" w:space="0" w:color="auto"/>
            <w:bottom w:val="none" w:sz="0" w:space="0" w:color="auto"/>
            <w:right w:val="none" w:sz="0" w:space="0" w:color="auto"/>
          </w:divBdr>
        </w:div>
        <w:div w:id="43069491">
          <w:marLeft w:val="640"/>
          <w:marRight w:val="0"/>
          <w:marTop w:val="0"/>
          <w:marBottom w:val="0"/>
          <w:divBdr>
            <w:top w:val="none" w:sz="0" w:space="0" w:color="auto"/>
            <w:left w:val="none" w:sz="0" w:space="0" w:color="auto"/>
            <w:bottom w:val="none" w:sz="0" w:space="0" w:color="auto"/>
            <w:right w:val="none" w:sz="0" w:space="0" w:color="auto"/>
          </w:divBdr>
        </w:div>
        <w:div w:id="44379709">
          <w:marLeft w:val="640"/>
          <w:marRight w:val="0"/>
          <w:marTop w:val="0"/>
          <w:marBottom w:val="0"/>
          <w:divBdr>
            <w:top w:val="none" w:sz="0" w:space="0" w:color="auto"/>
            <w:left w:val="none" w:sz="0" w:space="0" w:color="auto"/>
            <w:bottom w:val="none" w:sz="0" w:space="0" w:color="auto"/>
            <w:right w:val="none" w:sz="0" w:space="0" w:color="auto"/>
          </w:divBdr>
        </w:div>
        <w:div w:id="65617229">
          <w:marLeft w:val="640"/>
          <w:marRight w:val="0"/>
          <w:marTop w:val="0"/>
          <w:marBottom w:val="0"/>
          <w:divBdr>
            <w:top w:val="none" w:sz="0" w:space="0" w:color="auto"/>
            <w:left w:val="none" w:sz="0" w:space="0" w:color="auto"/>
            <w:bottom w:val="none" w:sz="0" w:space="0" w:color="auto"/>
            <w:right w:val="none" w:sz="0" w:space="0" w:color="auto"/>
          </w:divBdr>
        </w:div>
        <w:div w:id="231350097">
          <w:marLeft w:val="640"/>
          <w:marRight w:val="0"/>
          <w:marTop w:val="0"/>
          <w:marBottom w:val="0"/>
          <w:divBdr>
            <w:top w:val="none" w:sz="0" w:space="0" w:color="auto"/>
            <w:left w:val="none" w:sz="0" w:space="0" w:color="auto"/>
            <w:bottom w:val="none" w:sz="0" w:space="0" w:color="auto"/>
            <w:right w:val="none" w:sz="0" w:space="0" w:color="auto"/>
          </w:divBdr>
        </w:div>
        <w:div w:id="288439881">
          <w:marLeft w:val="640"/>
          <w:marRight w:val="0"/>
          <w:marTop w:val="0"/>
          <w:marBottom w:val="0"/>
          <w:divBdr>
            <w:top w:val="none" w:sz="0" w:space="0" w:color="auto"/>
            <w:left w:val="none" w:sz="0" w:space="0" w:color="auto"/>
            <w:bottom w:val="none" w:sz="0" w:space="0" w:color="auto"/>
            <w:right w:val="none" w:sz="0" w:space="0" w:color="auto"/>
          </w:divBdr>
        </w:div>
        <w:div w:id="332226691">
          <w:marLeft w:val="640"/>
          <w:marRight w:val="0"/>
          <w:marTop w:val="0"/>
          <w:marBottom w:val="0"/>
          <w:divBdr>
            <w:top w:val="none" w:sz="0" w:space="0" w:color="auto"/>
            <w:left w:val="none" w:sz="0" w:space="0" w:color="auto"/>
            <w:bottom w:val="none" w:sz="0" w:space="0" w:color="auto"/>
            <w:right w:val="none" w:sz="0" w:space="0" w:color="auto"/>
          </w:divBdr>
        </w:div>
        <w:div w:id="393745739">
          <w:marLeft w:val="640"/>
          <w:marRight w:val="0"/>
          <w:marTop w:val="0"/>
          <w:marBottom w:val="0"/>
          <w:divBdr>
            <w:top w:val="none" w:sz="0" w:space="0" w:color="auto"/>
            <w:left w:val="none" w:sz="0" w:space="0" w:color="auto"/>
            <w:bottom w:val="none" w:sz="0" w:space="0" w:color="auto"/>
            <w:right w:val="none" w:sz="0" w:space="0" w:color="auto"/>
          </w:divBdr>
        </w:div>
        <w:div w:id="402065242">
          <w:marLeft w:val="640"/>
          <w:marRight w:val="0"/>
          <w:marTop w:val="0"/>
          <w:marBottom w:val="0"/>
          <w:divBdr>
            <w:top w:val="none" w:sz="0" w:space="0" w:color="auto"/>
            <w:left w:val="none" w:sz="0" w:space="0" w:color="auto"/>
            <w:bottom w:val="none" w:sz="0" w:space="0" w:color="auto"/>
            <w:right w:val="none" w:sz="0" w:space="0" w:color="auto"/>
          </w:divBdr>
        </w:div>
        <w:div w:id="421075804">
          <w:marLeft w:val="640"/>
          <w:marRight w:val="0"/>
          <w:marTop w:val="0"/>
          <w:marBottom w:val="0"/>
          <w:divBdr>
            <w:top w:val="none" w:sz="0" w:space="0" w:color="auto"/>
            <w:left w:val="none" w:sz="0" w:space="0" w:color="auto"/>
            <w:bottom w:val="none" w:sz="0" w:space="0" w:color="auto"/>
            <w:right w:val="none" w:sz="0" w:space="0" w:color="auto"/>
          </w:divBdr>
        </w:div>
        <w:div w:id="468402105">
          <w:marLeft w:val="640"/>
          <w:marRight w:val="0"/>
          <w:marTop w:val="0"/>
          <w:marBottom w:val="0"/>
          <w:divBdr>
            <w:top w:val="none" w:sz="0" w:space="0" w:color="auto"/>
            <w:left w:val="none" w:sz="0" w:space="0" w:color="auto"/>
            <w:bottom w:val="none" w:sz="0" w:space="0" w:color="auto"/>
            <w:right w:val="none" w:sz="0" w:space="0" w:color="auto"/>
          </w:divBdr>
        </w:div>
        <w:div w:id="487668832">
          <w:marLeft w:val="640"/>
          <w:marRight w:val="0"/>
          <w:marTop w:val="0"/>
          <w:marBottom w:val="0"/>
          <w:divBdr>
            <w:top w:val="none" w:sz="0" w:space="0" w:color="auto"/>
            <w:left w:val="none" w:sz="0" w:space="0" w:color="auto"/>
            <w:bottom w:val="none" w:sz="0" w:space="0" w:color="auto"/>
            <w:right w:val="none" w:sz="0" w:space="0" w:color="auto"/>
          </w:divBdr>
        </w:div>
        <w:div w:id="570116310">
          <w:marLeft w:val="640"/>
          <w:marRight w:val="0"/>
          <w:marTop w:val="0"/>
          <w:marBottom w:val="0"/>
          <w:divBdr>
            <w:top w:val="none" w:sz="0" w:space="0" w:color="auto"/>
            <w:left w:val="none" w:sz="0" w:space="0" w:color="auto"/>
            <w:bottom w:val="none" w:sz="0" w:space="0" w:color="auto"/>
            <w:right w:val="none" w:sz="0" w:space="0" w:color="auto"/>
          </w:divBdr>
        </w:div>
        <w:div w:id="583997208">
          <w:marLeft w:val="640"/>
          <w:marRight w:val="0"/>
          <w:marTop w:val="0"/>
          <w:marBottom w:val="0"/>
          <w:divBdr>
            <w:top w:val="none" w:sz="0" w:space="0" w:color="auto"/>
            <w:left w:val="none" w:sz="0" w:space="0" w:color="auto"/>
            <w:bottom w:val="none" w:sz="0" w:space="0" w:color="auto"/>
            <w:right w:val="none" w:sz="0" w:space="0" w:color="auto"/>
          </w:divBdr>
        </w:div>
        <w:div w:id="672104199">
          <w:marLeft w:val="640"/>
          <w:marRight w:val="0"/>
          <w:marTop w:val="0"/>
          <w:marBottom w:val="0"/>
          <w:divBdr>
            <w:top w:val="none" w:sz="0" w:space="0" w:color="auto"/>
            <w:left w:val="none" w:sz="0" w:space="0" w:color="auto"/>
            <w:bottom w:val="none" w:sz="0" w:space="0" w:color="auto"/>
            <w:right w:val="none" w:sz="0" w:space="0" w:color="auto"/>
          </w:divBdr>
        </w:div>
        <w:div w:id="702941590">
          <w:marLeft w:val="640"/>
          <w:marRight w:val="0"/>
          <w:marTop w:val="0"/>
          <w:marBottom w:val="0"/>
          <w:divBdr>
            <w:top w:val="none" w:sz="0" w:space="0" w:color="auto"/>
            <w:left w:val="none" w:sz="0" w:space="0" w:color="auto"/>
            <w:bottom w:val="none" w:sz="0" w:space="0" w:color="auto"/>
            <w:right w:val="none" w:sz="0" w:space="0" w:color="auto"/>
          </w:divBdr>
        </w:div>
        <w:div w:id="823668168">
          <w:marLeft w:val="640"/>
          <w:marRight w:val="0"/>
          <w:marTop w:val="0"/>
          <w:marBottom w:val="0"/>
          <w:divBdr>
            <w:top w:val="none" w:sz="0" w:space="0" w:color="auto"/>
            <w:left w:val="none" w:sz="0" w:space="0" w:color="auto"/>
            <w:bottom w:val="none" w:sz="0" w:space="0" w:color="auto"/>
            <w:right w:val="none" w:sz="0" w:space="0" w:color="auto"/>
          </w:divBdr>
        </w:div>
        <w:div w:id="855968717">
          <w:marLeft w:val="640"/>
          <w:marRight w:val="0"/>
          <w:marTop w:val="0"/>
          <w:marBottom w:val="0"/>
          <w:divBdr>
            <w:top w:val="none" w:sz="0" w:space="0" w:color="auto"/>
            <w:left w:val="none" w:sz="0" w:space="0" w:color="auto"/>
            <w:bottom w:val="none" w:sz="0" w:space="0" w:color="auto"/>
            <w:right w:val="none" w:sz="0" w:space="0" w:color="auto"/>
          </w:divBdr>
        </w:div>
        <w:div w:id="939797314">
          <w:marLeft w:val="640"/>
          <w:marRight w:val="0"/>
          <w:marTop w:val="0"/>
          <w:marBottom w:val="0"/>
          <w:divBdr>
            <w:top w:val="none" w:sz="0" w:space="0" w:color="auto"/>
            <w:left w:val="none" w:sz="0" w:space="0" w:color="auto"/>
            <w:bottom w:val="none" w:sz="0" w:space="0" w:color="auto"/>
            <w:right w:val="none" w:sz="0" w:space="0" w:color="auto"/>
          </w:divBdr>
        </w:div>
        <w:div w:id="961614006">
          <w:marLeft w:val="640"/>
          <w:marRight w:val="0"/>
          <w:marTop w:val="0"/>
          <w:marBottom w:val="0"/>
          <w:divBdr>
            <w:top w:val="none" w:sz="0" w:space="0" w:color="auto"/>
            <w:left w:val="none" w:sz="0" w:space="0" w:color="auto"/>
            <w:bottom w:val="none" w:sz="0" w:space="0" w:color="auto"/>
            <w:right w:val="none" w:sz="0" w:space="0" w:color="auto"/>
          </w:divBdr>
        </w:div>
        <w:div w:id="1075591200">
          <w:marLeft w:val="640"/>
          <w:marRight w:val="0"/>
          <w:marTop w:val="0"/>
          <w:marBottom w:val="0"/>
          <w:divBdr>
            <w:top w:val="none" w:sz="0" w:space="0" w:color="auto"/>
            <w:left w:val="none" w:sz="0" w:space="0" w:color="auto"/>
            <w:bottom w:val="none" w:sz="0" w:space="0" w:color="auto"/>
            <w:right w:val="none" w:sz="0" w:space="0" w:color="auto"/>
          </w:divBdr>
        </w:div>
        <w:div w:id="1102413010">
          <w:marLeft w:val="640"/>
          <w:marRight w:val="0"/>
          <w:marTop w:val="0"/>
          <w:marBottom w:val="0"/>
          <w:divBdr>
            <w:top w:val="none" w:sz="0" w:space="0" w:color="auto"/>
            <w:left w:val="none" w:sz="0" w:space="0" w:color="auto"/>
            <w:bottom w:val="none" w:sz="0" w:space="0" w:color="auto"/>
            <w:right w:val="none" w:sz="0" w:space="0" w:color="auto"/>
          </w:divBdr>
        </w:div>
        <w:div w:id="1118988086">
          <w:marLeft w:val="640"/>
          <w:marRight w:val="0"/>
          <w:marTop w:val="0"/>
          <w:marBottom w:val="0"/>
          <w:divBdr>
            <w:top w:val="none" w:sz="0" w:space="0" w:color="auto"/>
            <w:left w:val="none" w:sz="0" w:space="0" w:color="auto"/>
            <w:bottom w:val="none" w:sz="0" w:space="0" w:color="auto"/>
            <w:right w:val="none" w:sz="0" w:space="0" w:color="auto"/>
          </w:divBdr>
        </w:div>
        <w:div w:id="1157766955">
          <w:marLeft w:val="640"/>
          <w:marRight w:val="0"/>
          <w:marTop w:val="0"/>
          <w:marBottom w:val="0"/>
          <w:divBdr>
            <w:top w:val="none" w:sz="0" w:space="0" w:color="auto"/>
            <w:left w:val="none" w:sz="0" w:space="0" w:color="auto"/>
            <w:bottom w:val="none" w:sz="0" w:space="0" w:color="auto"/>
            <w:right w:val="none" w:sz="0" w:space="0" w:color="auto"/>
          </w:divBdr>
        </w:div>
        <w:div w:id="1174222986">
          <w:marLeft w:val="640"/>
          <w:marRight w:val="0"/>
          <w:marTop w:val="0"/>
          <w:marBottom w:val="0"/>
          <w:divBdr>
            <w:top w:val="none" w:sz="0" w:space="0" w:color="auto"/>
            <w:left w:val="none" w:sz="0" w:space="0" w:color="auto"/>
            <w:bottom w:val="none" w:sz="0" w:space="0" w:color="auto"/>
            <w:right w:val="none" w:sz="0" w:space="0" w:color="auto"/>
          </w:divBdr>
        </w:div>
        <w:div w:id="1175149009">
          <w:marLeft w:val="640"/>
          <w:marRight w:val="0"/>
          <w:marTop w:val="0"/>
          <w:marBottom w:val="0"/>
          <w:divBdr>
            <w:top w:val="none" w:sz="0" w:space="0" w:color="auto"/>
            <w:left w:val="none" w:sz="0" w:space="0" w:color="auto"/>
            <w:bottom w:val="none" w:sz="0" w:space="0" w:color="auto"/>
            <w:right w:val="none" w:sz="0" w:space="0" w:color="auto"/>
          </w:divBdr>
        </w:div>
        <w:div w:id="1232737842">
          <w:marLeft w:val="640"/>
          <w:marRight w:val="0"/>
          <w:marTop w:val="0"/>
          <w:marBottom w:val="0"/>
          <w:divBdr>
            <w:top w:val="none" w:sz="0" w:space="0" w:color="auto"/>
            <w:left w:val="none" w:sz="0" w:space="0" w:color="auto"/>
            <w:bottom w:val="none" w:sz="0" w:space="0" w:color="auto"/>
            <w:right w:val="none" w:sz="0" w:space="0" w:color="auto"/>
          </w:divBdr>
        </w:div>
        <w:div w:id="1287541288">
          <w:marLeft w:val="640"/>
          <w:marRight w:val="0"/>
          <w:marTop w:val="0"/>
          <w:marBottom w:val="0"/>
          <w:divBdr>
            <w:top w:val="none" w:sz="0" w:space="0" w:color="auto"/>
            <w:left w:val="none" w:sz="0" w:space="0" w:color="auto"/>
            <w:bottom w:val="none" w:sz="0" w:space="0" w:color="auto"/>
            <w:right w:val="none" w:sz="0" w:space="0" w:color="auto"/>
          </w:divBdr>
        </w:div>
        <w:div w:id="1407998430">
          <w:marLeft w:val="640"/>
          <w:marRight w:val="0"/>
          <w:marTop w:val="0"/>
          <w:marBottom w:val="0"/>
          <w:divBdr>
            <w:top w:val="none" w:sz="0" w:space="0" w:color="auto"/>
            <w:left w:val="none" w:sz="0" w:space="0" w:color="auto"/>
            <w:bottom w:val="none" w:sz="0" w:space="0" w:color="auto"/>
            <w:right w:val="none" w:sz="0" w:space="0" w:color="auto"/>
          </w:divBdr>
        </w:div>
        <w:div w:id="1420907883">
          <w:marLeft w:val="640"/>
          <w:marRight w:val="0"/>
          <w:marTop w:val="0"/>
          <w:marBottom w:val="0"/>
          <w:divBdr>
            <w:top w:val="none" w:sz="0" w:space="0" w:color="auto"/>
            <w:left w:val="none" w:sz="0" w:space="0" w:color="auto"/>
            <w:bottom w:val="none" w:sz="0" w:space="0" w:color="auto"/>
            <w:right w:val="none" w:sz="0" w:space="0" w:color="auto"/>
          </w:divBdr>
        </w:div>
        <w:div w:id="1447847712">
          <w:marLeft w:val="640"/>
          <w:marRight w:val="0"/>
          <w:marTop w:val="0"/>
          <w:marBottom w:val="0"/>
          <w:divBdr>
            <w:top w:val="none" w:sz="0" w:space="0" w:color="auto"/>
            <w:left w:val="none" w:sz="0" w:space="0" w:color="auto"/>
            <w:bottom w:val="none" w:sz="0" w:space="0" w:color="auto"/>
            <w:right w:val="none" w:sz="0" w:space="0" w:color="auto"/>
          </w:divBdr>
        </w:div>
        <w:div w:id="1553343588">
          <w:marLeft w:val="640"/>
          <w:marRight w:val="0"/>
          <w:marTop w:val="0"/>
          <w:marBottom w:val="0"/>
          <w:divBdr>
            <w:top w:val="none" w:sz="0" w:space="0" w:color="auto"/>
            <w:left w:val="none" w:sz="0" w:space="0" w:color="auto"/>
            <w:bottom w:val="none" w:sz="0" w:space="0" w:color="auto"/>
            <w:right w:val="none" w:sz="0" w:space="0" w:color="auto"/>
          </w:divBdr>
        </w:div>
        <w:div w:id="1622881563">
          <w:marLeft w:val="640"/>
          <w:marRight w:val="0"/>
          <w:marTop w:val="0"/>
          <w:marBottom w:val="0"/>
          <w:divBdr>
            <w:top w:val="none" w:sz="0" w:space="0" w:color="auto"/>
            <w:left w:val="none" w:sz="0" w:space="0" w:color="auto"/>
            <w:bottom w:val="none" w:sz="0" w:space="0" w:color="auto"/>
            <w:right w:val="none" w:sz="0" w:space="0" w:color="auto"/>
          </w:divBdr>
        </w:div>
        <w:div w:id="1650087641">
          <w:marLeft w:val="640"/>
          <w:marRight w:val="0"/>
          <w:marTop w:val="0"/>
          <w:marBottom w:val="0"/>
          <w:divBdr>
            <w:top w:val="none" w:sz="0" w:space="0" w:color="auto"/>
            <w:left w:val="none" w:sz="0" w:space="0" w:color="auto"/>
            <w:bottom w:val="none" w:sz="0" w:space="0" w:color="auto"/>
            <w:right w:val="none" w:sz="0" w:space="0" w:color="auto"/>
          </w:divBdr>
        </w:div>
        <w:div w:id="1652517141">
          <w:marLeft w:val="640"/>
          <w:marRight w:val="0"/>
          <w:marTop w:val="0"/>
          <w:marBottom w:val="0"/>
          <w:divBdr>
            <w:top w:val="none" w:sz="0" w:space="0" w:color="auto"/>
            <w:left w:val="none" w:sz="0" w:space="0" w:color="auto"/>
            <w:bottom w:val="none" w:sz="0" w:space="0" w:color="auto"/>
            <w:right w:val="none" w:sz="0" w:space="0" w:color="auto"/>
          </w:divBdr>
        </w:div>
        <w:div w:id="1655791517">
          <w:marLeft w:val="640"/>
          <w:marRight w:val="0"/>
          <w:marTop w:val="0"/>
          <w:marBottom w:val="0"/>
          <w:divBdr>
            <w:top w:val="none" w:sz="0" w:space="0" w:color="auto"/>
            <w:left w:val="none" w:sz="0" w:space="0" w:color="auto"/>
            <w:bottom w:val="none" w:sz="0" w:space="0" w:color="auto"/>
            <w:right w:val="none" w:sz="0" w:space="0" w:color="auto"/>
          </w:divBdr>
        </w:div>
        <w:div w:id="1679695485">
          <w:marLeft w:val="640"/>
          <w:marRight w:val="0"/>
          <w:marTop w:val="0"/>
          <w:marBottom w:val="0"/>
          <w:divBdr>
            <w:top w:val="none" w:sz="0" w:space="0" w:color="auto"/>
            <w:left w:val="none" w:sz="0" w:space="0" w:color="auto"/>
            <w:bottom w:val="none" w:sz="0" w:space="0" w:color="auto"/>
            <w:right w:val="none" w:sz="0" w:space="0" w:color="auto"/>
          </w:divBdr>
        </w:div>
        <w:div w:id="1690988864">
          <w:marLeft w:val="640"/>
          <w:marRight w:val="0"/>
          <w:marTop w:val="0"/>
          <w:marBottom w:val="0"/>
          <w:divBdr>
            <w:top w:val="none" w:sz="0" w:space="0" w:color="auto"/>
            <w:left w:val="none" w:sz="0" w:space="0" w:color="auto"/>
            <w:bottom w:val="none" w:sz="0" w:space="0" w:color="auto"/>
            <w:right w:val="none" w:sz="0" w:space="0" w:color="auto"/>
          </w:divBdr>
        </w:div>
        <w:div w:id="1702513031">
          <w:marLeft w:val="640"/>
          <w:marRight w:val="0"/>
          <w:marTop w:val="0"/>
          <w:marBottom w:val="0"/>
          <w:divBdr>
            <w:top w:val="none" w:sz="0" w:space="0" w:color="auto"/>
            <w:left w:val="none" w:sz="0" w:space="0" w:color="auto"/>
            <w:bottom w:val="none" w:sz="0" w:space="0" w:color="auto"/>
            <w:right w:val="none" w:sz="0" w:space="0" w:color="auto"/>
          </w:divBdr>
        </w:div>
        <w:div w:id="1758139312">
          <w:marLeft w:val="640"/>
          <w:marRight w:val="0"/>
          <w:marTop w:val="0"/>
          <w:marBottom w:val="0"/>
          <w:divBdr>
            <w:top w:val="none" w:sz="0" w:space="0" w:color="auto"/>
            <w:left w:val="none" w:sz="0" w:space="0" w:color="auto"/>
            <w:bottom w:val="none" w:sz="0" w:space="0" w:color="auto"/>
            <w:right w:val="none" w:sz="0" w:space="0" w:color="auto"/>
          </w:divBdr>
        </w:div>
        <w:div w:id="1862275261">
          <w:marLeft w:val="640"/>
          <w:marRight w:val="0"/>
          <w:marTop w:val="0"/>
          <w:marBottom w:val="0"/>
          <w:divBdr>
            <w:top w:val="none" w:sz="0" w:space="0" w:color="auto"/>
            <w:left w:val="none" w:sz="0" w:space="0" w:color="auto"/>
            <w:bottom w:val="none" w:sz="0" w:space="0" w:color="auto"/>
            <w:right w:val="none" w:sz="0" w:space="0" w:color="auto"/>
          </w:divBdr>
        </w:div>
        <w:div w:id="1884978952">
          <w:marLeft w:val="640"/>
          <w:marRight w:val="0"/>
          <w:marTop w:val="0"/>
          <w:marBottom w:val="0"/>
          <w:divBdr>
            <w:top w:val="none" w:sz="0" w:space="0" w:color="auto"/>
            <w:left w:val="none" w:sz="0" w:space="0" w:color="auto"/>
            <w:bottom w:val="none" w:sz="0" w:space="0" w:color="auto"/>
            <w:right w:val="none" w:sz="0" w:space="0" w:color="auto"/>
          </w:divBdr>
        </w:div>
        <w:div w:id="2026319437">
          <w:marLeft w:val="640"/>
          <w:marRight w:val="0"/>
          <w:marTop w:val="0"/>
          <w:marBottom w:val="0"/>
          <w:divBdr>
            <w:top w:val="none" w:sz="0" w:space="0" w:color="auto"/>
            <w:left w:val="none" w:sz="0" w:space="0" w:color="auto"/>
            <w:bottom w:val="none" w:sz="0" w:space="0" w:color="auto"/>
            <w:right w:val="none" w:sz="0" w:space="0" w:color="auto"/>
          </w:divBdr>
        </w:div>
        <w:div w:id="2071418504">
          <w:marLeft w:val="640"/>
          <w:marRight w:val="0"/>
          <w:marTop w:val="0"/>
          <w:marBottom w:val="0"/>
          <w:divBdr>
            <w:top w:val="none" w:sz="0" w:space="0" w:color="auto"/>
            <w:left w:val="none" w:sz="0" w:space="0" w:color="auto"/>
            <w:bottom w:val="none" w:sz="0" w:space="0" w:color="auto"/>
            <w:right w:val="none" w:sz="0" w:space="0" w:color="auto"/>
          </w:divBdr>
        </w:div>
        <w:div w:id="2088114173">
          <w:marLeft w:val="640"/>
          <w:marRight w:val="0"/>
          <w:marTop w:val="0"/>
          <w:marBottom w:val="0"/>
          <w:divBdr>
            <w:top w:val="none" w:sz="0" w:space="0" w:color="auto"/>
            <w:left w:val="none" w:sz="0" w:space="0" w:color="auto"/>
            <w:bottom w:val="none" w:sz="0" w:space="0" w:color="auto"/>
            <w:right w:val="none" w:sz="0" w:space="0" w:color="auto"/>
          </w:divBdr>
        </w:div>
      </w:divsChild>
    </w:div>
    <w:div w:id="739717842">
      <w:bodyDiv w:val="1"/>
      <w:marLeft w:val="0"/>
      <w:marRight w:val="0"/>
      <w:marTop w:val="0"/>
      <w:marBottom w:val="0"/>
      <w:divBdr>
        <w:top w:val="none" w:sz="0" w:space="0" w:color="auto"/>
        <w:left w:val="none" w:sz="0" w:space="0" w:color="auto"/>
        <w:bottom w:val="none" w:sz="0" w:space="0" w:color="auto"/>
        <w:right w:val="none" w:sz="0" w:space="0" w:color="auto"/>
      </w:divBdr>
      <w:divsChild>
        <w:div w:id="743725717">
          <w:marLeft w:val="640"/>
          <w:marRight w:val="0"/>
          <w:marTop w:val="0"/>
          <w:marBottom w:val="0"/>
          <w:divBdr>
            <w:top w:val="none" w:sz="0" w:space="0" w:color="auto"/>
            <w:left w:val="none" w:sz="0" w:space="0" w:color="auto"/>
            <w:bottom w:val="none" w:sz="0" w:space="0" w:color="auto"/>
            <w:right w:val="none" w:sz="0" w:space="0" w:color="auto"/>
          </w:divBdr>
        </w:div>
        <w:div w:id="1630016940">
          <w:marLeft w:val="640"/>
          <w:marRight w:val="0"/>
          <w:marTop w:val="0"/>
          <w:marBottom w:val="0"/>
          <w:divBdr>
            <w:top w:val="none" w:sz="0" w:space="0" w:color="auto"/>
            <w:left w:val="none" w:sz="0" w:space="0" w:color="auto"/>
            <w:bottom w:val="none" w:sz="0" w:space="0" w:color="auto"/>
            <w:right w:val="none" w:sz="0" w:space="0" w:color="auto"/>
          </w:divBdr>
        </w:div>
        <w:div w:id="1756198885">
          <w:marLeft w:val="640"/>
          <w:marRight w:val="0"/>
          <w:marTop w:val="0"/>
          <w:marBottom w:val="0"/>
          <w:divBdr>
            <w:top w:val="none" w:sz="0" w:space="0" w:color="auto"/>
            <w:left w:val="none" w:sz="0" w:space="0" w:color="auto"/>
            <w:bottom w:val="none" w:sz="0" w:space="0" w:color="auto"/>
            <w:right w:val="none" w:sz="0" w:space="0" w:color="auto"/>
          </w:divBdr>
        </w:div>
        <w:div w:id="331378672">
          <w:marLeft w:val="640"/>
          <w:marRight w:val="0"/>
          <w:marTop w:val="0"/>
          <w:marBottom w:val="0"/>
          <w:divBdr>
            <w:top w:val="none" w:sz="0" w:space="0" w:color="auto"/>
            <w:left w:val="none" w:sz="0" w:space="0" w:color="auto"/>
            <w:bottom w:val="none" w:sz="0" w:space="0" w:color="auto"/>
            <w:right w:val="none" w:sz="0" w:space="0" w:color="auto"/>
          </w:divBdr>
        </w:div>
        <w:div w:id="799760619">
          <w:marLeft w:val="640"/>
          <w:marRight w:val="0"/>
          <w:marTop w:val="0"/>
          <w:marBottom w:val="0"/>
          <w:divBdr>
            <w:top w:val="none" w:sz="0" w:space="0" w:color="auto"/>
            <w:left w:val="none" w:sz="0" w:space="0" w:color="auto"/>
            <w:bottom w:val="none" w:sz="0" w:space="0" w:color="auto"/>
            <w:right w:val="none" w:sz="0" w:space="0" w:color="auto"/>
          </w:divBdr>
        </w:div>
        <w:div w:id="1676881634">
          <w:marLeft w:val="640"/>
          <w:marRight w:val="0"/>
          <w:marTop w:val="0"/>
          <w:marBottom w:val="0"/>
          <w:divBdr>
            <w:top w:val="none" w:sz="0" w:space="0" w:color="auto"/>
            <w:left w:val="none" w:sz="0" w:space="0" w:color="auto"/>
            <w:bottom w:val="none" w:sz="0" w:space="0" w:color="auto"/>
            <w:right w:val="none" w:sz="0" w:space="0" w:color="auto"/>
          </w:divBdr>
        </w:div>
        <w:div w:id="1876624488">
          <w:marLeft w:val="640"/>
          <w:marRight w:val="0"/>
          <w:marTop w:val="0"/>
          <w:marBottom w:val="0"/>
          <w:divBdr>
            <w:top w:val="none" w:sz="0" w:space="0" w:color="auto"/>
            <w:left w:val="none" w:sz="0" w:space="0" w:color="auto"/>
            <w:bottom w:val="none" w:sz="0" w:space="0" w:color="auto"/>
            <w:right w:val="none" w:sz="0" w:space="0" w:color="auto"/>
          </w:divBdr>
        </w:div>
        <w:div w:id="123935645">
          <w:marLeft w:val="640"/>
          <w:marRight w:val="0"/>
          <w:marTop w:val="0"/>
          <w:marBottom w:val="0"/>
          <w:divBdr>
            <w:top w:val="none" w:sz="0" w:space="0" w:color="auto"/>
            <w:left w:val="none" w:sz="0" w:space="0" w:color="auto"/>
            <w:bottom w:val="none" w:sz="0" w:space="0" w:color="auto"/>
            <w:right w:val="none" w:sz="0" w:space="0" w:color="auto"/>
          </w:divBdr>
        </w:div>
        <w:div w:id="829711058">
          <w:marLeft w:val="640"/>
          <w:marRight w:val="0"/>
          <w:marTop w:val="0"/>
          <w:marBottom w:val="0"/>
          <w:divBdr>
            <w:top w:val="none" w:sz="0" w:space="0" w:color="auto"/>
            <w:left w:val="none" w:sz="0" w:space="0" w:color="auto"/>
            <w:bottom w:val="none" w:sz="0" w:space="0" w:color="auto"/>
            <w:right w:val="none" w:sz="0" w:space="0" w:color="auto"/>
          </w:divBdr>
        </w:div>
        <w:div w:id="1259366261">
          <w:marLeft w:val="640"/>
          <w:marRight w:val="0"/>
          <w:marTop w:val="0"/>
          <w:marBottom w:val="0"/>
          <w:divBdr>
            <w:top w:val="none" w:sz="0" w:space="0" w:color="auto"/>
            <w:left w:val="none" w:sz="0" w:space="0" w:color="auto"/>
            <w:bottom w:val="none" w:sz="0" w:space="0" w:color="auto"/>
            <w:right w:val="none" w:sz="0" w:space="0" w:color="auto"/>
          </w:divBdr>
        </w:div>
        <w:div w:id="56437053">
          <w:marLeft w:val="640"/>
          <w:marRight w:val="0"/>
          <w:marTop w:val="0"/>
          <w:marBottom w:val="0"/>
          <w:divBdr>
            <w:top w:val="none" w:sz="0" w:space="0" w:color="auto"/>
            <w:left w:val="none" w:sz="0" w:space="0" w:color="auto"/>
            <w:bottom w:val="none" w:sz="0" w:space="0" w:color="auto"/>
            <w:right w:val="none" w:sz="0" w:space="0" w:color="auto"/>
          </w:divBdr>
        </w:div>
        <w:div w:id="1407922319">
          <w:marLeft w:val="640"/>
          <w:marRight w:val="0"/>
          <w:marTop w:val="0"/>
          <w:marBottom w:val="0"/>
          <w:divBdr>
            <w:top w:val="none" w:sz="0" w:space="0" w:color="auto"/>
            <w:left w:val="none" w:sz="0" w:space="0" w:color="auto"/>
            <w:bottom w:val="none" w:sz="0" w:space="0" w:color="auto"/>
            <w:right w:val="none" w:sz="0" w:space="0" w:color="auto"/>
          </w:divBdr>
        </w:div>
        <w:div w:id="843007241">
          <w:marLeft w:val="640"/>
          <w:marRight w:val="0"/>
          <w:marTop w:val="0"/>
          <w:marBottom w:val="0"/>
          <w:divBdr>
            <w:top w:val="none" w:sz="0" w:space="0" w:color="auto"/>
            <w:left w:val="none" w:sz="0" w:space="0" w:color="auto"/>
            <w:bottom w:val="none" w:sz="0" w:space="0" w:color="auto"/>
            <w:right w:val="none" w:sz="0" w:space="0" w:color="auto"/>
          </w:divBdr>
        </w:div>
        <w:div w:id="727192430">
          <w:marLeft w:val="640"/>
          <w:marRight w:val="0"/>
          <w:marTop w:val="0"/>
          <w:marBottom w:val="0"/>
          <w:divBdr>
            <w:top w:val="none" w:sz="0" w:space="0" w:color="auto"/>
            <w:left w:val="none" w:sz="0" w:space="0" w:color="auto"/>
            <w:bottom w:val="none" w:sz="0" w:space="0" w:color="auto"/>
            <w:right w:val="none" w:sz="0" w:space="0" w:color="auto"/>
          </w:divBdr>
        </w:div>
        <w:div w:id="1112015472">
          <w:marLeft w:val="640"/>
          <w:marRight w:val="0"/>
          <w:marTop w:val="0"/>
          <w:marBottom w:val="0"/>
          <w:divBdr>
            <w:top w:val="none" w:sz="0" w:space="0" w:color="auto"/>
            <w:left w:val="none" w:sz="0" w:space="0" w:color="auto"/>
            <w:bottom w:val="none" w:sz="0" w:space="0" w:color="auto"/>
            <w:right w:val="none" w:sz="0" w:space="0" w:color="auto"/>
          </w:divBdr>
        </w:div>
        <w:div w:id="1294822844">
          <w:marLeft w:val="640"/>
          <w:marRight w:val="0"/>
          <w:marTop w:val="0"/>
          <w:marBottom w:val="0"/>
          <w:divBdr>
            <w:top w:val="none" w:sz="0" w:space="0" w:color="auto"/>
            <w:left w:val="none" w:sz="0" w:space="0" w:color="auto"/>
            <w:bottom w:val="none" w:sz="0" w:space="0" w:color="auto"/>
            <w:right w:val="none" w:sz="0" w:space="0" w:color="auto"/>
          </w:divBdr>
        </w:div>
        <w:div w:id="1348094626">
          <w:marLeft w:val="640"/>
          <w:marRight w:val="0"/>
          <w:marTop w:val="0"/>
          <w:marBottom w:val="0"/>
          <w:divBdr>
            <w:top w:val="none" w:sz="0" w:space="0" w:color="auto"/>
            <w:left w:val="none" w:sz="0" w:space="0" w:color="auto"/>
            <w:bottom w:val="none" w:sz="0" w:space="0" w:color="auto"/>
            <w:right w:val="none" w:sz="0" w:space="0" w:color="auto"/>
          </w:divBdr>
        </w:div>
        <w:div w:id="813061529">
          <w:marLeft w:val="640"/>
          <w:marRight w:val="0"/>
          <w:marTop w:val="0"/>
          <w:marBottom w:val="0"/>
          <w:divBdr>
            <w:top w:val="none" w:sz="0" w:space="0" w:color="auto"/>
            <w:left w:val="none" w:sz="0" w:space="0" w:color="auto"/>
            <w:bottom w:val="none" w:sz="0" w:space="0" w:color="auto"/>
            <w:right w:val="none" w:sz="0" w:space="0" w:color="auto"/>
          </w:divBdr>
        </w:div>
        <w:div w:id="185096208">
          <w:marLeft w:val="640"/>
          <w:marRight w:val="0"/>
          <w:marTop w:val="0"/>
          <w:marBottom w:val="0"/>
          <w:divBdr>
            <w:top w:val="none" w:sz="0" w:space="0" w:color="auto"/>
            <w:left w:val="none" w:sz="0" w:space="0" w:color="auto"/>
            <w:bottom w:val="none" w:sz="0" w:space="0" w:color="auto"/>
            <w:right w:val="none" w:sz="0" w:space="0" w:color="auto"/>
          </w:divBdr>
        </w:div>
        <w:div w:id="547647141">
          <w:marLeft w:val="640"/>
          <w:marRight w:val="0"/>
          <w:marTop w:val="0"/>
          <w:marBottom w:val="0"/>
          <w:divBdr>
            <w:top w:val="none" w:sz="0" w:space="0" w:color="auto"/>
            <w:left w:val="none" w:sz="0" w:space="0" w:color="auto"/>
            <w:bottom w:val="none" w:sz="0" w:space="0" w:color="auto"/>
            <w:right w:val="none" w:sz="0" w:space="0" w:color="auto"/>
          </w:divBdr>
        </w:div>
        <w:div w:id="1259561932">
          <w:marLeft w:val="640"/>
          <w:marRight w:val="0"/>
          <w:marTop w:val="0"/>
          <w:marBottom w:val="0"/>
          <w:divBdr>
            <w:top w:val="none" w:sz="0" w:space="0" w:color="auto"/>
            <w:left w:val="none" w:sz="0" w:space="0" w:color="auto"/>
            <w:bottom w:val="none" w:sz="0" w:space="0" w:color="auto"/>
            <w:right w:val="none" w:sz="0" w:space="0" w:color="auto"/>
          </w:divBdr>
        </w:div>
        <w:div w:id="200750411">
          <w:marLeft w:val="640"/>
          <w:marRight w:val="0"/>
          <w:marTop w:val="0"/>
          <w:marBottom w:val="0"/>
          <w:divBdr>
            <w:top w:val="none" w:sz="0" w:space="0" w:color="auto"/>
            <w:left w:val="none" w:sz="0" w:space="0" w:color="auto"/>
            <w:bottom w:val="none" w:sz="0" w:space="0" w:color="auto"/>
            <w:right w:val="none" w:sz="0" w:space="0" w:color="auto"/>
          </w:divBdr>
        </w:div>
        <w:div w:id="1546062207">
          <w:marLeft w:val="640"/>
          <w:marRight w:val="0"/>
          <w:marTop w:val="0"/>
          <w:marBottom w:val="0"/>
          <w:divBdr>
            <w:top w:val="none" w:sz="0" w:space="0" w:color="auto"/>
            <w:left w:val="none" w:sz="0" w:space="0" w:color="auto"/>
            <w:bottom w:val="none" w:sz="0" w:space="0" w:color="auto"/>
            <w:right w:val="none" w:sz="0" w:space="0" w:color="auto"/>
          </w:divBdr>
        </w:div>
        <w:div w:id="1862821273">
          <w:marLeft w:val="640"/>
          <w:marRight w:val="0"/>
          <w:marTop w:val="0"/>
          <w:marBottom w:val="0"/>
          <w:divBdr>
            <w:top w:val="none" w:sz="0" w:space="0" w:color="auto"/>
            <w:left w:val="none" w:sz="0" w:space="0" w:color="auto"/>
            <w:bottom w:val="none" w:sz="0" w:space="0" w:color="auto"/>
            <w:right w:val="none" w:sz="0" w:space="0" w:color="auto"/>
          </w:divBdr>
        </w:div>
        <w:div w:id="1125124419">
          <w:marLeft w:val="640"/>
          <w:marRight w:val="0"/>
          <w:marTop w:val="0"/>
          <w:marBottom w:val="0"/>
          <w:divBdr>
            <w:top w:val="none" w:sz="0" w:space="0" w:color="auto"/>
            <w:left w:val="none" w:sz="0" w:space="0" w:color="auto"/>
            <w:bottom w:val="none" w:sz="0" w:space="0" w:color="auto"/>
            <w:right w:val="none" w:sz="0" w:space="0" w:color="auto"/>
          </w:divBdr>
        </w:div>
        <w:div w:id="454444469">
          <w:marLeft w:val="640"/>
          <w:marRight w:val="0"/>
          <w:marTop w:val="0"/>
          <w:marBottom w:val="0"/>
          <w:divBdr>
            <w:top w:val="none" w:sz="0" w:space="0" w:color="auto"/>
            <w:left w:val="none" w:sz="0" w:space="0" w:color="auto"/>
            <w:bottom w:val="none" w:sz="0" w:space="0" w:color="auto"/>
            <w:right w:val="none" w:sz="0" w:space="0" w:color="auto"/>
          </w:divBdr>
        </w:div>
        <w:div w:id="160052592">
          <w:marLeft w:val="640"/>
          <w:marRight w:val="0"/>
          <w:marTop w:val="0"/>
          <w:marBottom w:val="0"/>
          <w:divBdr>
            <w:top w:val="none" w:sz="0" w:space="0" w:color="auto"/>
            <w:left w:val="none" w:sz="0" w:space="0" w:color="auto"/>
            <w:bottom w:val="none" w:sz="0" w:space="0" w:color="auto"/>
            <w:right w:val="none" w:sz="0" w:space="0" w:color="auto"/>
          </w:divBdr>
        </w:div>
        <w:div w:id="1708871364">
          <w:marLeft w:val="640"/>
          <w:marRight w:val="0"/>
          <w:marTop w:val="0"/>
          <w:marBottom w:val="0"/>
          <w:divBdr>
            <w:top w:val="none" w:sz="0" w:space="0" w:color="auto"/>
            <w:left w:val="none" w:sz="0" w:space="0" w:color="auto"/>
            <w:bottom w:val="none" w:sz="0" w:space="0" w:color="auto"/>
            <w:right w:val="none" w:sz="0" w:space="0" w:color="auto"/>
          </w:divBdr>
        </w:div>
        <w:div w:id="1323434404">
          <w:marLeft w:val="640"/>
          <w:marRight w:val="0"/>
          <w:marTop w:val="0"/>
          <w:marBottom w:val="0"/>
          <w:divBdr>
            <w:top w:val="none" w:sz="0" w:space="0" w:color="auto"/>
            <w:left w:val="none" w:sz="0" w:space="0" w:color="auto"/>
            <w:bottom w:val="none" w:sz="0" w:space="0" w:color="auto"/>
            <w:right w:val="none" w:sz="0" w:space="0" w:color="auto"/>
          </w:divBdr>
        </w:div>
        <w:div w:id="1004942550">
          <w:marLeft w:val="640"/>
          <w:marRight w:val="0"/>
          <w:marTop w:val="0"/>
          <w:marBottom w:val="0"/>
          <w:divBdr>
            <w:top w:val="none" w:sz="0" w:space="0" w:color="auto"/>
            <w:left w:val="none" w:sz="0" w:space="0" w:color="auto"/>
            <w:bottom w:val="none" w:sz="0" w:space="0" w:color="auto"/>
            <w:right w:val="none" w:sz="0" w:space="0" w:color="auto"/>
          </w:divBdr>
        </w:div>
        <w:div w:id="125583447">
          <w:marLeft w:val="640"/>
          <w:marRight w:val="0"/>
          <w:marTop w:val="0"/>
          <w:marBottom w:val="0"/>
          <w:divBdr>
            <w:top w:val="none" w:sz="0" w:space="0" w:color="auto"/>
            <w:left w:val="none" w:sz="0" w:space="0" w:color="auto"/>
            <w:bottom w:val="none" w:sz="0" w:space="0" w:color="auto"/>
            <w:right w:val="none" w:sz="0" w:space="0" w:color="auto"/>
          </w:divBdr>
        </w:div>
        <w:div w:id="507333790">
          <w:marLeft w:val="640"/>
          <w:marRight w:val="0"/>
          <w:marTop w:val="0"/>
          <w:marBottom w:val="0"/>
          <w:divBdr>
            <w:top w:val="none" w:sz="0" w:space="0" w:color="auto"/>
            <w:left w:val="none" w:sz="0" w:space="0" w:color="auto"/>
            <w:bottom w:val="none" w:sz="0" w:space="0" w:color="auto"/>
            <w:right w:val="none" w:sz="0" w:space="0" w:color="auto"/>
          </w:divBdr>
        </w:div>
        <w:div w:id="833224774">
          <w:marLeft w:val="640"/>
          <w:marRight w:val="0"/>
          <w:marTop w:val="0"/>
          <w:marBottom w:val="0"/>
          <w:divBdr>
            <w:top w:val="none" w:sz="0" w:space="0" w:color="auto"/>
            <w:left w:val="none" w:sz="0" w:space="0" w:color="auto"/>
            <w:bottom w:val="none" w:sz="0" w:space="0" w:color="auto"/>
            <w:right w:val="none" w:sz="0" w:space="0" w:color="auto"/>
          </w:divBdr>
        </w:div>
        <w:div w:id="366763479">
          <w:marLeft w:val="640"/>
          <w:marRight w:val="0"/>
          <w:marTop w:val="0"/>
          <w:marBottom w:val="0"/>
          <w:divBdr>
            <w:top w:val="none" w:sz="0" w:space="0" w:color="auto"/>
            <w:left w:val="none" w:sz="0" w:space="0" w:color="auto"/>
            <w:bottom w:val="none" w:sz="0" w:space="0" w:color="auto"/>
            <w:right w:val="none" w:sz="0" w:space="0" w:color="auto"/>
          </w:divBdr>
        </w:div>
        <w:div w:id="285426085">
          <w:marLeft w:val="640"/>
          <w:marRight w:val="0"/>
          <w:marTop w:val="0"/>
          <w:marBottom w:val="0"/>
          <w:divBdr>
            <w:top w:val="none" w:sz="0" w:space="0" w:color="auto"/>
            <w:left w:val="none" w:sz="0" w:space="0" w:color="auto"/>
            <w:bottom w:val="none" w:sz="0" w:space="0" w:color="auto"/>
            <w:right w:val="none" w:sz="0" w:space="0" w:color="auto"/>
          </w:divBdr>
        </w:div>
        <w:div w:id="737822376">
          <w:marLeft w:val="640"/>
          <w:marRight w:val="0"/>
          <w:marTop w:val="0"/>
          <w:marBottom w:val="0"/>
          <w:divBdr>
            <w:top w:val="none" w:sz="0" w:space="0" w:color="auto"/>
            <w:left w:val="none" w:sz="0" w:space="0" w:color="auto"/>
            <w:bottom w:val="none" w:sz="0" w:space="0" w:color="auto"/>
            <w:right w:val="none" w:sz="0" w:space="0" w:color="auto"/>
          </w:divBdr>
        </w:div>
        <w:div w:id="413278908">
          <w:marLeft w:val="640"/>
          <w:marRight w:val="0"/>
          <w:marTop w:val="0"/>
          <w:marBottom w:val="0"/>
          <w:divBdr>
            <w:top w:val="none" w:sz="0" w:space="0" w:color="auto"/>
            <w:left w:val="none" w:sz="0" w:space="0" w:color="auto"/>
            <w:bottom w:val="none" w:sz="0" w:space="0" w:color="auto"/>
            <w:right w:val="none" w:sz="0" w:space="0" w:color="auto"/>
          </w:divBdr>
        </w:div>
        <w:div w:id="1207331853">
          <w:marLeft w:val="640"/>
          <w:marRight w:val="0"/>
          <w:marTop w:val="0"/>
          <w:marBottom w:val="0"/>
          <w:divBdr>
            <w:top w:val="none" w:sz="0" w:space="0" w:color="auto"/>
            <w:left w:val="none" w:sz="0" w:space="0" w:color="auto"/>
            <w:bottom w:val="none" w:sz="0" w:space="0" w:color="auto"/>
            <w:right w:val="none" w:sz="0" w:space="0" w:color="auto"/>
          </w:divBdr>
        </w:div>
        <w:div w:id="165831159">
          <w:marLeft w:val="640"/>
          <w:marRight w:val="0"/>
          <w:marTop w:val="0"/>
          <w:marBottom w:val="0"/>
          <w:divBdr>
            <w:top w:val="none" w:sz="0" w:space="0" w:color="auto"/>
            <w:left w:val="none" w:sz="0" w:space="0" w:color="auto"/>
            <w:bottom w:val="none" w:sz="0" w:space="0" w:color="auto"/>
            <w:right w:val="none" w:sz="0" w:space="0" w:color="auto"/>
          </w:divBdr>
        </w:div>
        <w:div w:id="30498293">
          <w:marLeft w:val="640"/>
          <w:marRight w:val="0"/>
          <w:marTop w:val="0"/>
          <w:marBottom w:val="0"/>
          <w:divBdr>
            <w:top w:val="none" w:sz="0" w:space="0" w:color="auto"/>
            <w:left w:val="none" w:sz="0" w:space="0" w:color="auto"/>
            <w:bottom w:val="none" w:sz="0" w:space="0" w:color="auto"/>
            <w:right w:val="none" w:sz="0" w:space="0" w:color="auto"/>
          </w:divBdr>
        </w:div>
        <w:div w:id="1355569753">
          <w:marLeft w:val="640"/>
          <w:marRight w:val="0"/>
          <w:marTop w:val="0"/>
          <w:marBottom w:val="0"/>
          <w:divBdr>
            <w:top w:val="none" w:sz="0" w:space="0" w:color="auto"/>
            <w:left w:val="none" w:sz="0" w:space="0" w:color="auto"/>
            <w:bottom w:val="none" w:sz="0" w:space="0" w:color="auto"/>
            <w:right w:val="none" w:sz="0" w:space="0" w:color="auto"/>
          </w:divBdr>
        </w:div>
        <w:div w:id="98718086">
          <w:marLeft w:val="640"/>
          <w:marRight w:val="0"/>
          <w:marTop w:val="0"/>
          <w:marBottom w:val="0"/>
          <w:divBdr>
            <w:top w:val="none" w:sz="0" w:space="0" w:color="auto"/>
            <w:left w:val="none" w:sz="0" w:space="0" w:color="auto"/>
            <w:bottom w:val="none" w:sz="0" w:space="0" w:color="auto"/>
            <w:right w:val="none" w:sz="0" w:space="0" w:color="auto"/>
          </w:divBdr>
        </w:div>
        <w:div w:id="2086150482">
          <w:marLeft w:val="640"/>
          <w:marRight w:val="0"/>
          <w:marTop w:val="0"/>
          <w:marBottom w:val="0"/>
          <w:divBdr>
            <w:top w:val="none" w:sz="0" w:space="0" w:color="auto"/>
            <w:left w:val="none" w:sz="0" w:space="0" w:color="auto"/>
            <w:bottom w:val="none" w:sz="0" w:space="0" w:color="auto"/>
            <w:right w:val="none" w:sz="0" w:space="0" w:color="auto"/>
          </w:divBdr>
        </w:div>
        <w:div w:id="738358383">
          <w:marLeft w:val="640"/>
          <w:marRight w:val="0"/>
          <w:marTop w:val="0"/>
          <w:marBottom w:val="0"/>
          <w:divBdr>
            <w:top w:val="none" w:sz="0" w:space="0" w:color="auto"/>
            <w:left w:val="none" w:sz="0" w:space="0" w:color="auto"/>
            <w:bottom w:val="none" w:sz="0" w:space="0" w:color="auto"/>
            <w:right w:val="none" w:sz="0" w:space="0" w:color="auto"/>
          </w:divBdr>
        </w:div>
        <w:div w:id="1327897297">
          <w:marLeft w:val="640"/>
          <w:marRight w:val="0"/>
          <w:marTop w:val="0"/>
          <w:marBottom w:val="0"/>
          <w:divBdr>
            <w:top w:val="none" w:sz="0" w:space="0" w:color="auto"/>
            <w:left w:val="none" w:sz="0" w:space="0" w:color="auto"/>
            <w:bottom w:val="none" w:sz="0" w:space="0" w:color="auto"/>
            <w:right w:val="none" w:sz="0" w:space="0" w:color="auto"/>
          </w:divBdr>
        </w:div>
        <w:div w:id="667371491">
          <w:marLeft w:val="640"/>
          <w:marRight w:val="0"/>
          <w:marTop w:val="0"/>
          <w:marBottom w:val="0"/>
          <w:divBdr>
            <w:top w:val="none" w:sz="0" w:space="0" w:color="auto"/>
            <w:left w:val="none" w:sz="0" w:space="0" w:color="auto"/>
            <w:bottom w:val="none" w:sz="0" w:space="0" w:color="auto"/>
            <w:right w:val="none" w:sz="0" w:space="0" w:color="auto"/>
          </w:divBdr>
        </w:div>
        <w:div w:id="67964702">
          <w:marLeft w:val="640"/>
          <w:marRight w:val="0"/>
          <w:marTop w:val="0"/>
          <w:marBottom w:val="0"/>
          <w:divBdr>
            <w:top w:val="none" w:sz="0" w:space="0" w:color="auto"/>
            <w:left w:val="none" w:sz="0" w:space="0" w:color="auto"/>
            <w:bottom w:val="none" w:sz="0" w:space="0" w:color="auto"/>
            <w:right w:val="none" w:sz="0" w:space="0" w:color="auto"/>
          </w:divBdr>
        </w:div>
        <w:div w:id="1908951294">
          <w:marLeft w:val="640"/>
          <w:marRight w:val="0"/>
          <w:marTop w:val="0"/>
          <w:marBottom w:val="0"/>
          <w:divBdr>
            <w:top w:val="none" w:sz="0" w:space="0" w:color="auto"/>
            <w:left w:val="none" w:sz="0" w:space="0" w:color="auto"/>
            <w:bottom w:val="none" w:sz="0" w:space="0" w:color="auto"/>
            <w:right w:val="none" w:sz="0" w:space="0" w:color="auto"/>
          </w:divBdr>
        </w:div>
        <w:div w:id="1093934511">
          <w:marLeft w:val="640"/>
          <w:marRight w:val="0"/>
          <w:marTop w:val="0"/>
          <w:marBottom w:val="0"/>
          <w:divBdr>
            <w:top w:val="none" w:sz="0" w:space="0" w:color="auto"/>
            <w:left w:val="none" w:sz="0" w:space="0" w:color="auto"/>
            <w:bottom w:val="none" w:sz="0" w:space="0" w:color="auto"/>
            <w:right w:val="none" w:sz="0" w:space="0" w:color="auto"/>
          </w:divBdr>
        </w:div>
        <w:div w:id="975532097">
          <w:marLeft w:val="640"/>
          <w:marRight w:val="0"/>
          <w:marTop w:val="0"/>
          <w:marBottom w:val="0"/>
          <w:divBdr>
            <w:top w:val="none" w:sz="0" w:space="0" w:color="auto"/>
            <w:left w:val="none" w:sz="0" w:space="0" w:color="auto"/>
            <w:bottom w:val="none" w:sz="0" w:space="0" w:color="auto"/>
            <w:right w:val="none" w:sz="0" w:space="0" w:color="auto"/>
          </w:divBdr>
        </w:div>
        <w:div w:id="1357537236">
          <w:marLeft w:val="640"/>
          <w:marRight w:val="0"/>
          <w:marTop w:val="0"/>
          <w:marBottom w:val="0"/>
          <w:divBdr>
            <w:top w:val="none" w:sz="0" w:space="0" w:color="auto"/>
            <w:left w:val="none" w:sz="0" w:space="0" w:color="auto"/>
            <w:bottom w:val="none" w:sz="0" w:space="0" w:color="auto"/>
            <w:right w:val="none" w:sz="0" w:space="0" w:color="auto"/>
          </w:divBdr>
        </w:div>
        <w:div w:id="1309552563">
          <w:marLeft w:val="640"/>
          <w:marRight w:val="0"/>
          <w:marTop w:val="0"/>
          <w:marBottom w:val="0"/>
          <w:divBdr>
            <w:top w:val="none" w:sz="0" w:space="0" w:color="auto"/>
            <w:left w:val="none" w:sz="0" w:space="0" w:color="auto"/>
            <w:bottom w:val="none" w:sz="0" w:space="0" w:color="auto"/>
            <w:right w:val="none" w:sz="0" w:space="0" w:color="auto"/>
          </w:divBdr>
        </w:div>
        <w:div w:id="337385899">
          <w:marLeft w:val="640"/>
          <w:marRight w:val="0"/>
          <w:marTop w:val="0"/>
          <w:marBottom w:val="0"/>
          <w:divBdr>
            <w:top w:val="none" w:sz="0" w:space="0" w:color="auto"/>
            <w:left w:val="none" w:sz="0" w:space="0" w:color="auto"/>
            <w:bottom w:val="none" w:sz="0" w:space="0" w:color="auto"/>
            <w:right w:val="none" w:sz="0" w:space="0" w:color="auto"/>
          </w:divBdr>
        </w:div>
        <w:div w:id="677925099">
          <w:marLeft w:val="640"/>
          <w:marRight w:val="0"/>
          <w:marTop w:val="0"/>
          <w:marBottom w:val="0"/>
          <w:divBdr>
            <w:top w:val="none" w:sz="0" w:space="0" w:color="auto"/>
            <w:left w:val="none" w:sz="0" w:space="0" w:color="auto"/>
            <w:bottom w:val="none" w:sz="0" w:space="0" w:color="auto"/>
            <w:right w:val="none" w:sz="0" w:space="0" w:color="auto"/>
          </w:divBdr>
        </w:div>
        <w:div w:id="1838034577">
          <w:marLeft w:val="640"/>
          <w:marRight w:val="0"/>
          <w:marTop w:val="0"/>
          <w:marBottom w:val="0"/>
          <w:divBdr>
            <w:top w:val="none" w:sz="0" w:space="0" w:color="auto"/>
            <w:left w:val="none" w:sz="0" w:space="0" w:color="auto"/>
            <w:bottom w:val="none" w:sz="0" w:space="0" w:color="auto"/>
            <w:right w:val="none" w:sz="0" w:space="0" w:color="auto"/>
          </w:divBdr>
        </w:div>
        <w:div w:id="1958292063">
          <w:marLeft w:val="640"/>
          <w:marRight w:val="0"/>
          <w:marTop w:val="0"/>
          <w:marBottom w:val="0"/>
          <w:divBdr>
            <w:top w:val="none" w:sz="0" w:space="0" w:color="auto"/>
            <w:left w:val="none" w:sz="0" w:space="0" w:color="auto"/>
            <w:bottom w:val="none" w:sz="0" w:space="0" w:color="auto"/>
            <w:right w:val="none" w:sz="0" w:space="0" w:color="auto"/>
          </w:divBdr>
        </w:div>
      </w:divsChild>
    </w:div>
    <w:div w:id="757363275">
      <w:bodyDiv w:val="1"/>
      <w:marLeft w:val="0"/>
      <w:marRight w:val="0"/>
      <w:marTop w:val="0"/>
      <w:marBottom w:val="0"/>
      <w:divBdr>
        <w:top w:val="none" w:sz="0" w:space="0" w:color="auto"/>
        <w:left w:val="none" w:sz="0" w:space="0" w:color="auto"/>
        <w:bottom w:val="none" w:sz="0" w:space="0" w:color="auto"/>
        <w:right w:val="none" w:sz="0" w:space="0" w:color="auto"/>
      </w:divBdr>
    </w:div>
    <w:div w:id="771895710">
      <w:bodyDiv w:val="1"/>
      <w:marLeft w:val="0"/>
      <w:marRight w:val="0"/>
      <w:marTop w:val="0"/>
      <w:marBottom w:val="0"/>
      <w:divBdr>
        <w:top w:val="none" w:sz="0" w:space="0" w:color="auto"/>
        <w:left w:val="none" w:sz="0" w:space="0" w:color="auto"/>
        <w:bottom w:val="none" w:sz="0" w:space="0" w:color="auto"/>
        <w:right w:val="none" w:sz="0" w:space="0" w:color="auto"/>
      </w:divBdr>
      <w:divsChild>
        <w:div w:id="165366377">
          <w:marLeft w:val="640"/>
          <w:marRight w:val="0"/>
          <w:marTop w:val="0"/>
          <w:marBottom w:val="0"/>
          <w:divBdr>
            <w:top w:val="none" w:sz="0" w:space="0" w:color="auto"/>
            <w:left w:val="none" w:sz="0" w:space="0" w:color="auto"/>
            <w:bottom w:val="none" w:sz="0" w:space="0" w:color="auto"/>
            <w:right w:val="none" w:sz="0" w:space="0" w:color="auto"/>
          </w:divBdr>
        </w:div>
        <w:div w:id="2089616976">
          <w:marLeft w:val="640"/>
          <w:marRight w:val="0"/>
          <w:marTop w:val="0"/>
          <w:marBottom w:val="0"/>
          <w:divBdr>
            <w:top w:val="none" w:sz="0" w:space="0" w:color="auto"/>
            <w:left w:val="none" w:sz="0" w:space="0" w:color="auto"/>
            <w:bottom w:val="none" w:sz="0" w:space="0" w:color="auto"/>
            <w:right w:val="none" w:sz="0" w:space="0" w:color="auto"/>
          </w:divBdr>
        </w:div>
        <w:div w:id="2079470418">
          <w:marLeft w:val="640"/>
          <w:marRight w:val="0"/>
          <w:marTop w:val="0"/>
          <w:marBottom w:val="0"/>
          <w:divBdr>
            <w:top w:val="none" w:sz="0" w:space="0" w:color="auto"/>
            <w:left w:val="none" w:sz="0" w:space="0" w:color="auto"/>
            <w:bottom w:val="none" w:sz="0" w:space="0" w:color="auto"/>
            <w:right w:val="none" w:sz="0" w:space="0" w:color="auto"/>
          </w:divBdr>
        </w:div>
        <w:div w:id="1937011855">
          <w:marLeft w:val="640"/>
          <w:marRight w:val="0"/>
          <w:marTop w:val="0"/>
          <w:marBottom w:val="0"/>
          <w:divBdr>
            <w:top w:val="none" w:sz="0" w:space="0" w:color="auto"/>
            <w:left w:val="none" w:sz="0" w:space="0" w:color="auto"/>
            <w:bottom w:val="none" w:sz="0" w:space="0" w:color="auto"/>
            <w:right w:val="none" w:sz="0" w:space="0" w:color="auto"/>
          </w:divBdr>
        </w:div>
        <w:div w:id="506790468">
          <w:marLeft w:val="640"/>
          <w:marRight w:val="0"/>
          <w:marTop w:val="0"/>
          <w:marBottom w:val="0"/>
          <w:divBdr>
            <w:top w:val="none" w:sz="0" w:space="0" w:color="auto"/>
            <w:left w:val="none" w:sz="0" w:space="0" w:color="auto"/>
            <w:bottom w:val="none" w:sz="0" w:space="0" w:color="auto"/>
            <w:right w:val="none" w:sz="0" w:space="0" w:color="auto"/>
          </w:divBdr>
        </w:div>
        <w:div w:id="124743490">
          <w:marLeft w:val="640"/>
          <w:marRight w:val="0"/>
          <w:marTop w:val="0"/>
          <w:marBottom w:val="0"/>
          <w:divBdr>
            <w:top w:val="none" w:sz="0" w:space="0" w:color="auto"/>
            <w:left w:val="none" w:sz="0" w:space="0" w:color="auto"/>
            <w:bottom w:val="none" w:sz="0" w:space="0" w:color="auto"/>
            <w:right w:val="none" w:sz="0" w:space="0" w:color="auto"/>
          </w:divBdr>
        </w:div>
        <w:div w:id="1703280986">
          <w:marLeft w:val="640"/>
          <w:marRight w:val="0"/>
          <w:marTop w:val="0"/>
          <w:marBottom w:val="0"/>
          <w:divBdr>
            <w:top w:val="none" w:sz="0" w:space="0" w:color="auto"/>
            <w:left w:val="none" w:sz="0" w:space="0" w:color="auto"/>
            <w:bottom w:val="none" w:sz="0" w:space="0" w:color="auto"/>
            <w:right w:val="none" w:sz="0" w:space="0" w:color="auto"/>
          </w:divBdr>
        </w:div>
        <w:div w:id="84225892">
          <w:marLeft w:val="640"/>
          <w:marRight w:val="0"/>
          <w:marTop w:val="0"/>
          <w:marBottom w:val="0"/>
          <w:divBdr>
            <w:top w:val="none" w:sz="0" w:space="0" w:color="auto"/>
            <w:left w:val="none" w:sz="0" w:space="0" w:color="auto"/>
            <w:bottom w:val="none" w:sz="0" w:space="0" w:color="auto"/>
            <w:right w:val="none" w:sz="0" w:space="0" w:color="auto"/>
          </w:divBdr>
        </w:div>
        <w:div w:id="1306426572">
          <w:marLeft w:val="640"/>
          <w:marRight w:val="0"/>
          <w:marTop w:val="0"/>
          <w:marBottom w:val="0"/>
          <w:divBdr>
            <w:top w:val="none" w:sz="0" w:space="0" w:color="auto"/>
            <w:left w:val="none" w:sz="0" w:space="0" w:color="auto"/>
            <w:bottom w:val="none" w:sz="0" w:space="0" w:color="auto"/>
            <w:right w:val="none" w:sz="0" w:space="0" w:color="auto"/>
          </w:divBdr>
        </w:div>
        <w:div w:id="1497184108">
          <w:marLeft w:val="640"/>
          <w:marRight w:val="0"/>
          <w:marTop w:val="0"/>
          <w:marBottom w:val="0"/>
          <w:divBdr>
            <w:top w:val="none" w:sz="0" w:space="0" w:color="auto"/>
            <w:left w:val="none" w:sz="0" w:space="0" w:color="auto"/>
            <w:bottom w:val="none" w:sz="0" w:space="0" w:color="auto"/>
            <w:right w:val="none" w:sz="0" w:space="0" w:color="auto"/>
          </w:divBdr>
        </w:div>
        <w:div w:id="1758093943">
          <w:marLeft w:val="640"/>
          <w:marRight w:val="0"/>
          <w:marTop w:val="0"/>
          <w:marBottom w:val="0"/>
          <w:divBdr>
            <w:top w:val="none" w:sz="0" w:space="0" w:color="auto"/>
            <w:left w:val="none" w:sz="0" w:space="0" w:color="auto"/>
            <w:bottom w:val="none" w:sz="0" w:space="0" w:color="auto"/>
            <w:right w:val="none" w:sz="0" w:space="0" w:color="auto"/>
          </w:divBdr>
        </w:div>
        <w:div w:id="310331996">
          <w:marLeft w:val="640"/>
          <w:marRight w:val="0"/>
          <w:marTop w:val="0"/>
          <w:marBottom w:val="0"/>
          <w:divBdr>
            <w:top w:val="none" w:sz="0" w:space="0" w:color="auto"/>
            <w:left w:val="none" w:sz="0" w:space="0" w:color="auto"/>
            <w:bottom w:val="none" w:sz="0" w:space="0" w:color="auto"/>
            <w:right w:val="none" w:sz="0" w:space="0" w:color="auto"/>
          </w:divBdr>
        </w:div>
        <w:div w:id="645356742">
          <w:marLeft w:val="640"/>
          <w:marRight w:val="0"/>
          <w:marTop w:val="0"/>
          <w:marBottom w:val="0"/>
          <w:divBdr>
            <w:top w:val="none" w:sz="0" w:space="0" w:color="auto"/>
            <w:left w:val="none" w:sz="0" w:space="0" w:color="auto"/>
            <w:bottom w:val="none" w:sz="0" w:space="0" w:color="auto"/>
            <w:right w:val="none" w:sz="0" w:space="0" w:color="auto"/>
          </w:divBdr>
        </w:div>
        <w:div w:id="1863786171">
          <w:marLeft w:val="640"/>
          <w:marRight w:val="0"/>
          <w:marTop w:val="0"/>
          <w:marBottom w:val="0"/>
          <w:divBdr>
            <w:top w:val="none" w:sz="0" w:space="0" w:color="auto"/>
            <w:left w:val="none" w:sz="0" w:space="0" w:color="auto"/>
            <w:bottom w:val="none" w:sz="0" w:space="0" w:color="auto"/>
            <w:right w:val="none" w:sz="0" w:space="0" w:color="auto"/>
          </w:divBdr>
        </w:div>
        <w:div w:id="805700709">
          <w:marLeft w:val="640"/>
          <w:marRight w:val="0"/>
          <w:marTop w:val="0"/>
          <w:marBottom w:val="0"/>
          <w:divBdr>
            <w:top w:val="none" w:sz="0" w:space="0" w:color="auto"/>
            <w:left w:val="none" w:sz="0" w:space="0" w:color="auto"/>
            <w:bottom w:val="none" w:sz="0" w:space="0" w:color="auto"/>
            <w:right w:val="none" w:sz="0" w:space="0" w:color="auto"/>
          </w:divBdr>
        </w:div>
        <w:div w:id="1778134643">
          <w:marLeft w:val="640"/>
          <w:marRight w:val="0"/>
          <w:marTop w:val="0"/>
          <w:marBottom w:val="0"/>
          <w:divBdr>
            <w:top w:val="none" w:sz="0" w:space="0" w:color="auto"/>
            <w:left w:val="none" w:sz="0" w:space="0" w:color="auto"/>
            <w:bottom w:val="none" w:sz="0" w:space="0" w:color="auto"/>
            <w:right w:val="none" w:sz="0" w:space="0" w:color="auto"/>
          </w:divBdr>
        </w:div>
        <w:div w:id="601493799">
          <w:marLeft w:val="640"/>
          <w:marRight w:val="0"/>
          <w:marTop w:val="0"/>
          <w:marBottom w:val="0"/>
          <w:divBdr>
            <w:top w:val="none" w:sz="0" w:space="0" w:color="auto"/>
            <w:left w:val="none" w:sz="0" w:space="0" w:color="auto"/>
            <w:bottom w:val="none" w:sz="0" w:space="0" w:color="auto"/>
            <w:right w:val="none" w:sz="0" w:space="0" w:color="auto"/>
          </w:divBdr>
        </w:div>
        <w:div w:id="842860699">
          <w:marLeft w:val="640"/>
          <w:marRight w:val="0"/>
          <w:marTop w:val="0"/>
          <w:marBottom w:val="0"/>
          <w:divBdr>
            <w:top w:val="none" w:sz="0" w:space="0" w:color="auto"/>
            <w:left w:val="none" w:sz="0" w:space="0" w:color="auto"/>
            <w:bottom w:val="none" w:sz="0" w:space="0" w:color="auto"/>
            <w:right w:val="none" w:sz="0" w:space="0" w:color="auto"/>
          </w:divBdr>
        </w:div>
        <w:div w:id="1671373930">
          <w:marLeft w:val="640"/>
          <w:marRight w:val="0"/>
          <w:marTop w:val="0"/>
          <w:marBottom w:val="0"/>
          <w:divBdr>
            <w:top w:val="none" w:sz="0" w:space="0" w:color="auto"/>
            <w:left w:val="none" w:sz="0" w:space="0" w:color="auto"/>
            <w:bottom w:val="none" w:sz="0" w:space="0" w:color="auto"/>
            <w:right w:val="none" w:sz="0" w:space="0" w:color="auto"/>
          </w:divBdr>
        </w:div>
        <w:div w:id="2022732983">
          <w:marLeft w:val="640"/>
          <w:marRight w:val="0"/>
          <w:marTop w:val="0"/>
          <w:marBottom w:val="0"/>
          <w:divBdr>
            <w:top w:val="none" w:sz="0" w:space="0" w:color="auto"/>
            <w:left w:val="none" w:sz="0" w:space="0" w:color="auto"/>
            <w:bottom w:val="none" w:sz="0" w:space="0" w:color="auto"/>
            <w:right w:val="none" w:sz="0" w:space="0" w:color="auto"/>
          </w:divBdr>
        </w:div>
        <w:div w:id="117650150">
          <w:marLeft w:val="640"/>
          <w:marRight w:val="0"/>
          <w:marTop w:val="0"/>
          <w:marBottom w:val="0"/>
          <w:divBdr>
            <w:top w:val="none" w:sz="0" w:space="0" w:color="auto"/>
            <w:left w:val="none" w:sz="0" w:space="0" w:color="auto"/>
            <w:bottom w:val="none" w:sz="0" w:space="0" w:color="auto"/>
            <w:right w:val="none" w:sz="0" w:space="0" w:color="auto"/>
          </w:divBdr>
        </w:div>
        <w:div w:id="1911193115">
          <w:marLeft w:val="640"/>
          <w:marRight w:val="0"/>
          <w:marTop w:val="0"/>
          <w:marBottom w:val="0"/>
          <w:divBdr>
            <w:top w:val="none" w:sz="0" w:space="0" w:color="auto"/>
            <w:left w:val="none" w:sz="0" w:space="0" w:color="auto"/>
            <w:bottom w:val="none" w:sz="0" w:space="0" w:color="auto"/>
            <w:right w:val="none" w:sz="0" w:space="0" w:color="auto"/>
          </w:divBdr>
        </w:div>
        <w:div w:id="1062479977">
          <w:marLeft w:val="640"/>
          <w:marRight w:val="0"/>
          <w:marTop w:val="0"/>
          <w:marBottom w:val="0"/>
          <w:divBdr>
            <w:top w:val="none" w:sz="0" w:space="0" w:color="auto"/>
            <w:left w:val="none" w:sz="0" w:space="0" w:color="auto"/>
            <w:bottom w:val="none" w:sz="0" w:space="0" w:color="auto"/>
            <w:right w:val="none" w:sz="0" w:space="0" w:color="auto"/>
          </w:divBdr>
        </w:div>
        <w:div w:id="780496154">
          <w:marLeft w:val="640"/>
          <w:marRight w:val="0"/>
          <w:marTop w:val="0"/>
          <w:marBottom w:val="0"/>
          <w:divBdr>
            <w:top w:val="none" w:sz="0" w:space="0" w:color="auto"/>
            <w:left w:val="none" w:sz="0" w:space="0" w:color="auto"/>
            <w:bottom w:val="none" w:sz="0" w:space="0" w:color="auto"/>
            <w:right w:val="none" w:sz="0" w:space="0" w:color="auto"/>
          </w:divBdr>
        </w:div>
        <w:div w:id="1210653115">
          <w:marLeft w:val="640"/>
          <w:marRight w:val="0"/>
          <w:marTop w:val="0"/>
          <w:marBottom w:val="0"/>
          <w:divBdr>
            <w:top w:val="none" w:sz="0" w:space="0" w:color="auto"/>
            <w:left w:val="none" w:sz="0" w:space="0" w:color="auto"/>
            <w:bottom w:val="none" w:sz="0" w:space="0" w:color="auto"/>
            <w:right w:val="none" w:sz="0" w:space="0" w:color="auto"/>
          </w:divBdr>
        </w:div>
        <w:div w:id="813958010">
          <w:marLeft w:val="640"/>
          <w:marRight w:val="0"/>
          <w:marTop w:val="0"/>
          <w:marBottom w:val="0"/>
          <w:divBdr>
            <w:top w:val="none" w:sz="0" w:space="0" w:color="auto"/>
            <w:left w:val="none" w:sz="0" w:space="0" w:color="auto"/>
            <w:bottom w:val="none" w:sz="0" w:space="0" w:color="auto"/>
            <w:right w:val="none" w:sz="0" w:space="0" w:color="auto"/>
          </w:divBdr>
        </w:div>
        <w:div w:id="1581526440">
          <w:marLeft w:val="640"/>
          <w:marRight w:val="0"/>
          <w:marTop w:val="0"/>
          <w:marBottom w:val="0"/>
          <w:divBdr>
            <w:top w:val="none" w:sz="0" w:space="0" w:color="auto"/>
            <w:left w:val="none" w:sz="0" w:space="0" w:color="auto"/>
            <w:bottom w:val="none" w:sz="0" w:space="0" w:color="auto"/>
            <w:right w:val="none" w:sz="0" w:space="0" w:color="auto"/>
          </w:divBdr>
        </w:div>
        <w:div w:id="1972128143">
          <w:marLeft w:val="640"/>
          <w:marRight w:val="0"/>
          <w:marTop w:val="0"/>
          <w:marBottom w:val="0"/>
          <w:divBdr>
            <w:top w:val="none" w:sz="0" w:space="0" w:color="auto"/>
            <w:left w:val="none" w:sz="0" w:space="0" w:color="auto"/>
            <w:bottom w:val="none" w:sz="0" w:space="0" w:color="auto"/>
            <w:right w:val="none" w:sz="0" w:space="0" w:color="auto"/>
          </w:divBdr>
        </w:div>
        <w:div w:id="1933972998">
          <w:marLeft w:val="640"/>
          <w:marRight w:val="0"/>
          <w:marTop w:val="0"/>
          <w:marBottom w:val="0"/>
          <w:divBdr>
            <w:top w:val="none" w:sz="0" w:space="0" w:color="auto"/>
            <w:left w:val="none" w:sz="0" w:space="0" w:color="auto"/>
            <w:bottom w:val="none" w:sz="0" w:space="0" w:color="auto"/>
            <w:right w:val="none" w:sz="0" w:space="0" w:color="auto"/>
          </w:divBdr>
        </w:div>
        <w:div w:id="745231038">
          <w:marLeft w:val="640"/>
          <w:marRight w:val="0"/>
          <w:marTop w:val="0"/>
          <w:marBottom w:val="0"/>
          <w:divBdr>
            <w:top w:val="none" w:sz="0" w:space="0" w:color="auto"/>
            <w:left w:val="none" w:sz="0" w:space="0" w:color="auto"/>
            <w:bottom w:val="none" w:sz="0" w:space="0" w:color="auto"/>
            <w:right w:val="none" w:sz="0" w:space="0" w:color="auto"/>
          </w:divBdr>
        </w:div>
        <w:div w:id="357121452">
          <w:marLeft w:val="640"/>
          <w:marRight w:val="0"/>
          <w:marTop w:val="0"/>
          <w:marBottom w:val="0"/>
          <w:divBdr>
            <w:top w:val="none" w:sz="0" w:space="0" w:color="auto"/>
            <w:left w:val="none" w:sz="0" w:space="0" w:color="auto"/>
            <w:bottom w:val="none" w:sz="0" w:space="0" w:color="auto"/>
            <w:right w:val="none" w:sz="0" w:space="0" w:color="auto"/>
          </w:divBdr>
        </w:div>
        <w:div w:id="901210596">
          <w:marLeft w:val="640"/>
          <w:marRight w:val="0"/>
          <w:marTop w:val="0"/>
          <w:marBottom w:val="0"/>
          <w:divBdr>
            <w:top w:val="none" w:sz="0" w:space="0" w:color="auto"/>
            <w:left w:val="none" w:sz="0" w:space="0" w:color="auto"/>
            <w:bottom w:val="none" w:sz="0" w:space="0" w:color="auto"/>
            <w:right w:val="none" w:sz="0" w:space="0" w:color="auto"/>
          </w:divBdr>
        </w:div>
        <w:div w:id="1425763222">
          <w:marLeft w:val="640"/>
          <w:marRight w:val="0"/>
          <w:marTop w:val="0"/>
          <w:marBottom w:val="0"/>
          <w:divBdr>
            <w:top w:val="none" w:sz="0" w:space="0" w:color="auto"/>
            <w:left w:val="none" w:sz="0" w:space="0" w:color="auto"/>
            <w:bottom w:val="none" w:sz="0" w:space="0" w:color="auto"/>
            <w:right w:val="none" w:sz="0" w:space="0" w:color="auto"/>
          </w:divBdr>
        </w:div>
        <w:div w:id="217742601">
          <w:marLeft w:val="640"/>
          <w:marRight w:val="0"/>
          <w:marTop w:val="0"/>
          <w:marBottom w:val="0"/>
          <w:divBdr>
            <w:top w:val="none" w:sz="0" w:space="0" w:color="auto"/>
            <w:left w:val="none" w:sz="0" w:space="0" w:color="auto"/>
            <w:bottom w:val="none" w:sz="0" w:space="0" w:color="auto"/>
            <w:right w:val="none" w:sz="0" w:space="0" w:color="auto"/>
          </w:divBdr>
        </w:div>
        <w:div w:id="1126507472">
          <w:marLeft w:val="640"/>
          <w:marRight w:val="0"/>
          <w:marTop w:val="0"/>
          <w:marBottom w:val="0"/>
          <w:divBdr>
            <w:top w:val="none" w:sz="0" w:space="0" w:color="auto"/>
            <w:left w:val="none" w:sz="0" w:space="0" w:color="auto"/>
            <w:bottom w:val="none" w:sz="0" w:space="0" w:color="auto"/>
            <w:right w:val="none" w:sz="0" w:space="0" w:color="auto"/>
          </w:divBdr>
        </w:div>
        <w:div w:id="1448621369">
          <w:marLeft w:val="640"/>
          <w:marRight w:val="0"/>
          <w:marTop w:val="0"/>
          <w:marBottom w:val="0"/>
          <w:divBdr>
            <w:top w:val="none" w:sz="0" w:space="0" w:color="auto"/>
            <w:left w:val="none" w:sz="0" w:space="0" w:color="auto"/>
            <w:bottom w:val="none" w:sz="0" w:space="0" w:color="auto"/>
            <w:right w:val="none" w:sz="0" w:space="0" w:color="auto"/>
          </w:divBdr>
        </w:div>
        <w:div w:id="1981035669">
          <w:marLeft w:val="640"/>
          <w:marRight w:val="0"/>
          <w:marTop w:val="0"/>
          <w:marBottom w:val="0"/>
          <w:divBdr>
            <w:top w:val="none" w:sz="0" w:space="0" w:color="auto"/>
            <w:left w:val="none" w:sz="0" w:space="0" w:color="auto"/>
            <w:bottom w:val="none" w:sz="0" w:space="0" w:color="auto"/>
            <w:right w:val="none" w:sz="0" w:space="0" w:color="auto"/>
          </w:divBdr>
        </w:div>
        <w:div w:id="592128324">
          <w:marLeft w:val="640"/>
          <w:marRight w:val="0"/>
          <w:marTop w:val="0"/>
          <w:marBottom w:val="0"/>
          <w:divBdr>
            <w:top w:val="none" w:sz="0" w:space="0" w:color="auto"/>
            <w:left w:val="none" w:sz="0" w:space="0" w:color="auto"/>
            <w:bottom w:val="none" w:sz="0" w:space="0" w:color="auto"/>
            <w:right w:val="none" w:sz="0" w:space="0" w:color="auto"/>
          </w:divBdr>
        </w:div>
        <w:div w:id="1695111063">
          <w:marLeft w:val="640"/>
          <w:marRight w:val="0"/>
          <w:marTop w:val="0"/>
          <w:marBottom w:val="0"/>
          <w:divBdr>
            <w:top w:val="none" w:sz="0" w:space="0" w:color="auto"/>
            <w:left w:val="none" w:sz="0" w:space="0" w:color="auto"/>
            <w:bottom w:val="none" w:sz="0" w:space="0" w:color="auto"/>
            <w:right w:val="none" w:sz="0" w:space="0" w:color="auto"/>
          </w:divBdr>
        </w:div>
        <w:div w:id="700083362">
          <w:marLeft w:val="640"/>
          <w:marRight w:val="0"/>
          <w:marTop w:val="0"/>
          <w:marBottom w:val="0"/>
          <w:divBdr>
            <w:top w:val="none" w:sz="0" w:space="0" w:color="auto"/>
            <w:left w:val="none" w:sz="0" w:space="0" w:color="auto"/>
            <w:bottom w:val="none" w:sz="0" w:space="0" w:color="auto"/>
            <w:right w:val="none" w:sz="0" w:space="0" w:color="auto"/>
          </w:divBdr>
        </w:div>
        <w:div w:id="551310028">
          <w:marLeft w:val="640"/>
          <w:marRight w:val="0"/>
          <w:marTop w:val="0"/>
          <w:marBottom w:val="0"/>
          <w:divBdr>
            <w:top w:val="none" w:sz="0" w:space="0" w:color="auto"/>
            <w:left w:val="none" w:sz="0" w:space="0" w:color="auto"/>
            <w:bottom w:val="none" w:sz="0" w:space="0" w:color="auto"/>
            <w:right w:val="none" w:sz="0" w:space="0" w:color="auto"/>
          </w:divBdr>
        </w:div>
        <w:div w:id="849873935">
          <w:marLeft w:val="640"/>
          <w:marRight w:val="0"/>
          <w:marTop w:val="0"/>
          <w:marBottom w:val="0"/>
          <w:divBdr>
            <w:top w:val="none" w:sz="0" w:space="0" w:color="auto"/>
            <w:left w:val="none" w:sz="0" w:space="0" w:color="auto"/>
            <w:bottom w:val="none" w:sz="0" w:space="0" w:color="auto"/>
            <w:right w:val="none" w:sz="0" w:space="0" w:color="auto"/>
          </w:divBdr>
        </w:div>
        <w:div w:id="1438594863">
          <w:marLeft w:val="640"/>
          <w:marRight w:val="0"/>
          <w:marTop w:val="0"/>
          <w:marBottom w:val="0"/>
          <w:divBdr>
            <w:top w:val="none" w:sz="0" w:space="0" w:color="auto"/>
            <w:left w:val="none" w:sz="0" w:space="0" w:color="auto"/>
            <w:bottom w:val="none" w:sz="0" w:space="0" w:color="auto"/>
            <w:right w:val="none" w:sz="0" w:space="0" w:color="auto"/>
          </w:divBdr>
        </w:div>
        <w:div w:id="1371421268">
          <w:marLeft w:val="640"/>
          <w:marRight w:val="0"/>
          <w:marTop w:val="0"/>
          <w:marBottom w:val="0"/>
          <w:divBdr>
            <w:top w:val="none" w:sz="0" w:space="0" w:color="auto"/>
            <w:left w:val="none" w:sz="0" w:space="0" w:color="auto"/>
            <w:bottom w:val="none" w:sz="0" w:space="0" w:color="auto"/>
            <w:right w:val="none" w:sz="0" w:space="0" w:color="auto"/>
          </w:divBdr>
        </w:div>
        <w:div w:id="76486818">
          <w:marLeft w:val="640"/>
          <w:marRight w:val="0"/>
          <w:marTop w:val="0"/>
          <w:marBottom w:val="0"/>
          <w:divBdr>
            <w:top w:val="none" w:sz="0" w:space="0" w:color="auto"/>
            <w:left w:val="none" w:sz="0" w:space="0" w:color="auto"/>
            <w:bottom w:val="none" w:sz="0" w:space="0" w:color="auto"/>
            <w:right w:val="none" w:sz="0" w:space="0" w:color="auto"/>
          </w:divBdr>
        </w:div>
        <w:div w:id="1898130227">
          <w:marLeft w:val="640"/>
          <w:marRight w:val="0"/>
          <w:marTop w:val="0"/>
          <w:marBottom w:val="0"/>
          <w:divBdr>
            <w:top w:val="none" w:sz="0" w:space="0" w:color="auto"/>
            <w:left w:val="none" w:sz="0" w:space="0" w:color="auto"/>
            <w:bottom w:val="none" w:sz="0" w:space="0" w:color="auto"/>
            <w:right w:val="none" w:sz="0" w:space="0" w:color="auto"/>
          </w:divBdr>
        </w:div>
        <w:div w:id="802314969">
          <w:marLeft w:val="640"/>
          <w:marRight w:val="0"/>
          <w:marTop w:val="0"/>
          <w:marBottom w:val="0"/>
          <w:divBdr>
            <w:top w:val="none" w:sz="0" w:space="0" w:color="auto"/>
            <w:left w:val="none" w:sz="0" w:space="0" w:color="auto"/>
            <w:bottom w:val="none" w:sz="0" w:space="0" w:color="auto"/>
            <w:right w:val="none" w:sz="0" w:space="0" w:color="auto"/>
          </w:divBdr>
        </w:div>
        <w:div w:id="1659961538">
          <w:marLeft w:val="640"/>
          <w:marRight w:val="0"/>
          <w:marTop w:val="0"/>
          <w:marBottom w:val="0"/>
          <w:divBdr>
            <w:top w:val="none" w:sz="0" w:space="0" w:color="auto"/>
            <w:left w:val="none" w:sz="0" w:space="0" w:color="auto"/>
            <w:bottom w:val="none" w:sz="0" w:space="0" w:color="auto"/>
            <w:right w:val="none" w:sz="0" w:space="0" w:color="auto"/>
          </w:divBdr>
        </w:div>
        <w:div w:id="1309703662">
          <w:marLeft w:val="640"/>
          <w:marRight w:val="0"/>
          <w:marTop w:val="0"/>
          <w:marBottom w:val="0"/>
          <w:divBdr>
            <w:top w:val="none" w:sz="0" w:space="0" w:color="auto"/>
            <w:left w:val="none" w:sz="0" w:space="0" w:color="auto"/>
            <w:bottom w:val="none" w:sz="0" w:space="0" w:color="auto"/>
            <w:right w:val="none" w:sz="0" w:space="0" w:color="auto"/>
          </w:divBdr>
        </w:div>
      </w:divsChild>
    </w:div>
    <w:div w:id="772743453">
      <w:bodyDiv w:val="1"/>
      <w:marLeft w:val="0"/>
      <w:marRight w:val="0"/>
      <w:marTop w:val="0"/>
      <w:marBottom w:val="0"/>
      <w:divBdr>
        <w:top w:val="none" w:sz="0" w:space="0" w:color="auto"/>
        <w:left w:val="none" w:sz="0" w:space="0" w:color="auto"/>
        <w:bottom w:val="none" w:sz="0" w:space="0" w:color="auto"/>
        <w:right w:val="none" w:sz="0" w:space="0" w:color="auto"/>
      </w:divBdr>
      <w:divsChild>
        <w:div w:id="2145613035">
          <w:marLeft w:val="640"/>
          <w:marRight w:val="0"/>
          <w:marTop w:val="0"/>
          <w:marBottom w:val="0"/>
          <w:divBdr>
            <w:top w:val="none" w:sz="0" w:space="0" w:color="auto"/>
            <w:left w:val="none" w:sz="0" w:space="0" w:color="auto"/>
            <w:bottom w:val="none" w:sz="0" w:space="0" w:color="auto"/>
            <w:right w:val="none" w:sz="0" w:space="0" w:color="auto"/>
          </w:divBdr>
        </w:div>
        <w:div w:id="984819673">
          <w:marLeft w:val="640"/>
          <w:marRight w:val="0"/>
          <w:marTop w:val="0"/>
          <w:marBottom w:val="0"/>
          <w:divBdr>
            <w:top w:val="none" w:sz="0" w:space="0" w:color="auto"/>
            <w:left w:val="none" w:sz="0" w:space="0" w:color="auto"/>
            <w:bottom w:val="none" w:sz="0" w:space="0" w:color="auto"/>
            <w:right w:val="none" w:sz="0" w:space="0" w:color="auto"/>
          </w:divBdr>
        </w:div>
        <w:div w:id="859466490">
          <w:marLeft w:val="640"/>
          <w:marRight w:val="0"/>
          <w:marTop w:val="0"/>
          <w:marBottom w:val="0"/>
          <w:divBdr>
            <w:top w:val="none" w:sz="0" w:space="0" w:color="auto"/>
            <w:left w:val="none" w:sz="0" w:space="0" w:color="auto"/>
            <w:bottom w:val="none" w:sz="0" w:space="0" w:color="auto"/>
            <w:right w:val="none" w:sz="0" w:space="0" w:color="auto"/>
          </w:divBdr>
        </w:div>
        <w:div w:id="1927419200">
          <w:marLeft w:val="640"/>
          <w:marRight w:val="0"/>
          <w:marTop w:val="0"/>
          <w:marBottom w:val="0"/>
          <w:divBdr>
            <w:top w:val="none" w:sz="0" w:space="0" w:color="auto"/>
            <w:left w:val="none" w:sz="0" w:space="0" w:color="auto"/>
            <w:bottom w:val="none" w:sz="0" w:space="0" w:color="auto"/>
            <w:right w:val="none" w:sz="0" w:space="0" w:color="auto"/>
          </w:divBdr>
        </w:div>
        <w:div w:id="968123165">
          <w:marLeft w:val="640"/>
          <w:marRight w:val="0"/>
          <w:marTop w:val="0"/>
          <w:marBottom w:val="0"/>
          <w:divBdr>
            <w:top w:val="none" w:sz="0" w:space="0" w:color="auto"/>
            <w:left w:val="none" w:sz="0" w:space="0" w:color="auto"/>
            <w:bottom w:val="none" w:sz="0" w:space="0" w:color="auto"/>
            <w:right w:val="none" w:sz="0" w:space="0" w:color="auto"/>
          </w:divBdr>
        </w:div>
        <w:div w:id="305430505">
          <w:marLeft w:val="640"/>
          <w:marRight w:val="0"/>
          <w:marTop w:val="0"/>
          <w:marBottom w:val="0"/>
          <w:divBdr>
            <w:top w:val="none" w:sz="0" w:space="0" w:color="auto"/>
            <w:left w:val="none" w:sz="0" w:space="0" w:color="auto"/>
            <w:bottom w:val="none" w:sz="0" w:space="0" w:color="auto"/>
            <w:right w:val="none" w:sz="0" w:space="0" w:color="auto"/>
          </w:divBdr>
        </w:div>
        <w:div w:id="1493644998">
          <w:marLeft w:val="640"/>
          <w:marRight w:val="0"/>
          <w:marTop w:val="0"/>
          <w:marBottom w:val="0"/>
          <w:divBdr>
            <w:top w:val="none" w:sz="0" w:space="0" w:color="auto"/>
            <w:left w:val="none" w:sz="0" w:space="0" w:color="auto"/>
            <w:bottom w:val="none" w:sz="0" w:space="0" w:color="auto"/>
            <w:right w:val="none" w:sz="0" w:space="0" w:color="auto"/>
          </w:divBdr>
        </w:div>
        <w:div w:id="876702217">
          <w:marLeft w:val="640"/>
          <w:marRight w:val="0"/>
          <w:marTop w:val="0"/>
          <w:marBottom w:val="0"/>
          <w:divBdr>
            <w:top w:val="none" w:sz="0" w:space="0" w:color="auto"/>
            <w:left w:val="none" w:sz="0" w:space="0" w:color="auto"/>
            <w:bottom w:val="none" w:sz="0" w:space="0" w:color="auto"/>
            <w:right w:val="none" w:sz="0" w:space="0" w:color="auto"/>
          </w:divBdr>
        </w:div>
        <w:div w:id="162283992">
          <w:marLeft w:val="640"/>
          <w:marRight w:val="0"/>
          <w:marTop w:val="0"/>
          <w:marBottom w:val="0"/>
          <w:divBdr>
            <w:top w:val="none" w:sz="0" w:space="0" w:color="auto"/>
            <w:left w:val="none" w:sz="0" w:space="0" w:color="auto"/>
            <w:bottom w:val="none" w:sz="0" w:space="0" w:color="auto"/>
            <w:right w:val="none" w:sz="0" w:space="0" w:color="auto"/>
          </w:divBdr>
        </w:div>
        <w:div w:id="326444606">
          <w:marLeft w:val="640"/>
          <w:marRight w:val="0"/>
          <w:marTop w:val="0"/>
          <w:marBottom w:val="0"/>
          <w:divBdr>
            <w:top w:val="none" w:sz="0" w:space="0" w:color="auto"/>
            <w:left w:val="none" w:sz="0" w:space="0" w:color="auto"/>
            <w:bottom w:val="none" w:sz="0" w:space="0" w:color="auto"/>
            <w:right w:val="none" w:sz="0" w:space="0" w:color="auto"/>
          </w:divBdr>
        </w:div>
        <w:div w:id="1971351794">
          <w:marLeft w:val="640"/>
          <w:marRight w:val="0"/>
          <w:marTop w:val="0"/>
          <w:marBottom w:val="0"/>
          <w:divBdr>
            <w:top w:val="none" w:sz="0" w:space="0" w:color="auto"/>
            <w:left w:val="none" w:sz="0" w:space="0" w:color="auto"/>
            <w:bottom w:val="none" w:sz="0" w:space="0" w:color="auto"/>
            <w:right w:val="none" w:sz="0" w:space="0" w:color="auto"/>
          </w:divBdr>
        </w:div>
        <w:div w:id="497114694">
          <w:marLeft w:val="640"/>
          <w:marRight w:val="0"/>
          <w:marTop w:val="0"/>
          <w:marBottom w:val="0"/>
          <w:divBdr>
            <w:top w:val="none" w:sz="0" w:space="0" w:color="auto"/>
            <w:left w:val="none" w:sz="0" w:space="0" w:color="auto"/>
            <w:bottom w:val="none" w:sz="0" w:space="0" w:color="auto"/>
            <w:right w:val="none" w:sz="0" w:space="0" w:color="auto"/>
          </w:divBdr>
        </w:div>
        <w:div w:id="692077445">
          <w:marLeft w:val="640"/>
          <w:marRight w:val="0"/>
          <w:marTop w:val="0"/>
          <w:marBottom w:val="0"/>
          <w:divBdr>
            <w:top w:val="none" w:sz="0" w:space="0" w:color="auto"/>
            <w:left w:val="none" w:sz="0" w:space="0" w:color="auto"/>
            <w:bottom w:val="none" w:sz="0" w:space="0" w:color="auto"/>
            <w:right w:val="none" w:sz="0" w:space="0" w:color="auto"/>
          </w:divBdr>
        </w:div>
        <w:div w:id="2097168898">
          <w:marLeft w:val="640"/>
          <w:marRight w:val="0"/>
          <w:marTop w:val="0"/>
          <w:marBottom w:val="0"/>
          <w:divBdr>
            <w:top w:val="none" w:sz="0" w:space="0" w:color="auto"/>
            <w:left w:val="none" w:sz="0" w:space="0" w:color="auto"/>
            <w:bottom w:val="none" w:sz="0" w:space="0" w:color="auto"/>
            <w:right w:val="none" w:sz="0" w:space="0" w:color="auto"/>
          </w:divBdr>
        </w:div>
        <w:div w:id="1700816773">
          <w:marLeft w:val="640"/>
          <w:marRight w:val="0"/>
          <w:marTop w:val="0"/>
          <w:marBottom w:val="0"/>
          <w:divBdr>
            <w:top w:val="none" w:sz="0" w:space="0" w:color="auto"/>
            <w:left w:val="none" w:sz="0" w:space="0" w:color="auto"/>
            <w:bottom w:val="none" w:sz="0" w:space="0" w:color="auto"/>
            <w:right w:val="none" w:sz="0" w:space="0" w:color="auto"/>
          </w:divBdr>
        </w:div>
        <w:div w:id="132060041">
          <w:marLeft w:val="640"/>
          <w:marRight w:val="0"/>
          <w:marTop w:val="0"/>
          <w:marBottom w:val="0"/>
          <w:divBdr>
            <w:top w:val="none" w:sz="0" w:space="0" w:color="auto"/>
            <w:left w:val="none" w:sz="0" w:space="0" w:color="auto"/>
            <w:bottom w:val="none" w:sz="0" w:space="0" w:color="auto"/>
            <w:right w:val="none" w:sz="0" w:space="0" w:color="auto"/>
          </w:divBdr>
        </w:div>
        <w:div w:id="1510025694">
          <w:marLeft w:val="640"/>
          <w:marRight w:val="0"/>
          <w:marTop w:val="0"/>
          <w:marBottom w:val="0"/>
          <w:divBdr>
            <w:top w:val="none" w:sz="0" w:space="0" w:color="auto"/>
            <w:left w:val="none" w:sz="0" w:space="0" w:color="auto"/>
            <w:bottom w:val="none" w:sz="0" w:space="0" w:color="auto"/>
            <w:right w:val="none" w:sz="0" w:space="0" w:color="auto"/>
          </w:divBdr>
        </w:div>
        <w:div w:id="875318332">
          <w:marLeft w:val="640"/>
          <w:marRight w:val="0"/>
          <w:marTop w:val="0"/>
          <w:marBottom w:val="0"/>
          <w:divBdr>
            <w:top w:val="none" w:sz="0" w:space="0" w:color="auto"/>
            <w:left w:val="none" w:sz="0" w:space="0" w:color="auto"/>
            <w:bottom w:val="none" w:sz="0" w:space="0" w:color="auto"/>
            <w:right w:val="none" w:sz="0" w:space="0" w:color="auto"/>
          </w:divBdr>
        </w:div>
        <w:div w:id="969093652">
          <w:marLeft w:val="640"/>
          <w:marRight w:val="0"/>
          <w:marTop w:val="0"/>
          <w:marBottom w:val="0"/>
          <w:divBdr>
            <w:top w:val="none" w:sz="0" w:space="0" w:color="auto"/>
            <w:left w:val="none" w:sz="0" w:space="0" w:color="auto"/>
            <w:bottom w:val="none" w:sz="0" w:space="0" w:color="auto"/>
            <w:right w:val="none" w:sz="0" w:space="0" w:color="auto"/>
          </w:divBdr>
        </w:div>
        <w:div w:id="1182477774">
          <w:marLeft w:val="640"/>
          <w:marRight w:val="0"/>
          <w:marTop w:val="0"/>
          <w:marBottom w:val="0"/>
          <w:divBdr>
            <w:top w:val="none" w:sz="0" w:space="0" w:color="auto"/>
            <w:left w:val="none" w:sz="0" w:space="0" w:color="auto"/>
            <w:bottom w:val="none" w:sz="0" w:space="0" w:color="auto"/>
            <w:right w:val="none" w:sz="0" w:space="0" w:color="auto"/>
          </w:divBdr>
        </w:div>
        <w:div w:id="663819514">
          <w:marLeft w:val="640"/>
          <w:marRight w:val="0"/>
          <w:marTop w:val="0"/>
          <w:marBottom w:val="0"/>
          <w:divBdr>
            <w:top w:val="none" w:sz="0" w:space="0" w:color="auto"/>
            <w:left w:val="none" w:sz="0" w:space="0" w:color="auto"/>
            <w:bottom w:val="none" w:sz="0" w:space="0" w:color="auto"/>
            <w:right w:val="none" w:sz="0" w:space="0" w:color="auto"/>
          </w:divBdr>
        </w:div>
        <w:div w:id="171725038">
          <w:marLeft w:val="640"/>
          <w:marRight w:val="0"/>
          <w:marTop w:val="0"/>
          <w:marBottom w:val="0"/>
          <w:divBdr>
            <w:top w:val="none" w:sz="0" w:space="0" w:color="auto"/>
            <w:left w:val="none" w:sz="0" w:space="0" w:color="auto"/>
            <w:bottom w:val="none" w:sz="0" w:space="0" w:color="auto"/>
            <w:right w:val="none" w:sz="0" w:space="0" w:color="auto"/>
          </w:divBdr>
        </w:div>
        <w:div w:id="1824007472">
          <w:marLeft w:val="640"/>
          <w:marRight w:val="0"/>
          <w:marTop w:val="0"/>
          <w:marBottom w:val="0"/>
          <w:divBdr>
            <w:top w:val="none" w:sz="0" w:space="0" w:color="auto"/>
            <w:left w:val="none" w:sz="0" w:space="0" w:color="auto"/>
            <w:bottom w:val="none" w:sz="0" w:space="0" w:color="auto"/>
            <w:right w:val="none" w:sz="0" w:space="0" w:color="auto"/>
          </w:divBdr>
        </w:div>
        <w:div w:id="303632230">
          <w:marLeft w:val="640"/>
          <w:marRight w:val="0"/>
          <w:marTop w:val="0"/>
          <w:marBottom w:val="0"/>
          <w:divBdr>
            <w:top w:val="none" w:sz="0" w:space="0" w:color="auto"/>
            <w:left w:val="none" w:sz="0" w:space="0" w:color="auto"/>
            <w:bottom w:val="none" w:sz="0" w:space="0" w:color="auto"/>
            <w:right w:val="none" w:sz="0" w:space="0" w:color="auto"/>
          </w:divBdr>
        </w:div>
        <w:div w:id="627855751">
          <w:marLeft w:val="640"/>
          <w:marRight w:val="0"/>
          <w:marTop w:val="0"/>
          <w:marBottom w:val="0"/>
          <w:divBdr>
            <w:top w:val="none" w:sz="0" w:space="0" w:color="auto"/>
            <w:left w:val="none" w:sz="0" w:space="0" w:color="auto"/>
            <w:bottom w:val="none" w:sz="0" w:space="0" w:color="auto"/>
            <w:right w:val="none" w:sz="0" w:space="0" w:color="auto"/>
          </w:divBdr>
        </w:div>
        <w:div w:id="593515325">
          <w:marLeft w:val="640"/>
          <w:marRight w:val="0"/>
          <w:marTop w:val="0"/>
          <w:marBottom w:val="0"/>
          <w:divBdr>
            <w:top w:val="none" w:sz="0" w:space="0" w:color="auto"/>
            <w:left w:val="none" w:sz="0" w:space="0" w:color="auto"/>
            <w:bottom w:val="none" w:sz="0" w:space="0" w:color="auto"/>
            <w:right w:val="none" w:sz="0" w:space="0" w:color="auto"/>
          </w:divBdr>
        </w:div>
        <w:div w:id="758792280">
          <w:marLeft w:val="640"/>
          <w:marRight w:val="0"/>
          <w:marTop w:val="0"/>
          <w:marBottom w:val="0"/>
          <w:divBdr>
            <w:top w:val="none" w:sz="0" w:space="0" w:color="auto"/>
            <w:left w:val="none" w:sz="0" w:space="0" w:color="auto"/>
            <w:bottom w:val="none" w:sz="0" w:space="0" w:color="auto"/>
            <w:right w:val="none" w:sz="0" w:space="0" w:color="auto"/>
          </w:divBdr>
        </w:div>
        <w:div w:id="866210922">
          <w:marLeft w:val="640"/>
          <w:marRight w:val="0"/>
          <w:marTop w:val="0"/>
          <w:marBottom w:val="0"/>
          <w:divBdr>
            <w:top w:val="none" w:sz="0" w:space="0" w:color="auto"/>
            <w:left w:val="none" w:sz="0" w:space="0" w:color="auto"/>
            <w:bottom w:val="none" w:sz="0" w:space="0" w:color="auto"/>
            <w:right w:val="none" w:sz="0" w:space="0" w:color="auto"/>
          </w:divBdr>
        </w:div>
        <w:div w:id="46926713">
          <w:marLeft w:val="640"/>
          <w:marRight w:val="0"/>
          <w:marTop w:val="0"/>
          <w:marBottom w:val="0"/>
          <w:divBdr>
            <w:top w:val="none" w:sz="0" w:space="0" w:color="auto"/>
            <w:left w:val="none" w:sz="0" w:space="0" w:color="auto"/>
            <w:bottom w:val="none" w:sz="0" w:space="0" w:color="auto"/>
            <w:right w:val="none" w:sz="0" w:space="0" w:color="auto"/>
          </w:divBdr>
        </w:div>
        <w:div w:id="1113129368">
          <w:marLeft w:val="640"/>
          <w:marRight w:val="0"/>
          <w:marTop w:val="0"/>
          <w:marBottom w:val="0"/>
          <w:divBdr>
            <w:top w:val="none" w:sz="0" w:space="0" w:color="auto"/>
            <w:left w:val="none" w:sz="0" w:space="0" w:color="auto"/>
            <w:bottom w:val="none" w:sz="0" w:space="0" w:color="auto"/>
            <w:right w:val="none" w:sz="0" w:space="0" w:color="auto"/>
          </w:divBdr>
        </w:div>
        <w:div w:id="1466662017">
          <w:marLeft w:val="640"/>
          <w:marRight w:val="0"/>
          <w:marTop w:val="0"/>
          <w:marBottom w:val="0"/>
          <w:divBdr>
            <w:top w:val="none" w:sz="0" w:space="0" w:color="auto"/>
            <w:left w:val="none" w:sz="0" w:space="0" w:color="auto"/>
            <w:bottom w:val="none" w:sz="0" w:space="0" w:color="auto"/>
            <w:right w:val="none" w:sz="0" w:space="0" w:color="auto"/>
          </w:divBdr>
        </w:div>
        <w:div w:id="527329395">
          <w:marLeft w:val="640"/>
          <w:marRight w:val="0"/>
          <w:marTop w:val="0"/>
          <w:marBottom w:val="0"/>
          <w:divBdr>
            <w:top w:val="none" w:sz="0" w:space="0" w:color="auto"/>
            <w:left w:val="none" w:sz="0" w:space="0" w:color="auto"/>
            <w:bottom w:val="none" w:sz="0" w:space="0" w:color="auto"/>
            <w:right w:val="none" w:sz="0" w:space="0" w:color="auto"/>
          </w:divBdr>
        </w:div>
        <w:div w:id="845634069">
          <w:marLeft w:val="640"/>
          <w:marRight w:val="0"/>
          <w:marTop w:val="0"/>
          <w:marBottom w:val="0"/>
          <w:divBdr>
            <w:top w:val="none" w:sz="0" w:space="0" w:color="auto"/>
            <w:left w:val="none" w:sz="0" w:space="0" w:color="auto"/>
            <w:bottom w:val="none" w:sz="0" w:space="0" w:color="auto"/>
            <w:right w:val="none" w:sz="0" w:space="0" w:color="auto"/>
          </w:divBdr>
        </w:div>
        <w:div w:id="288706715">
          <w:marLeft w:val="640"/>
          <w:marRight w:val="0"/>
          <w:marTop w:val="0"/>
          <w:marBottom w:val="0"/>
          <w:divBdr>
            <w:top w:val="none" w:sz="0" w:space="0" w:color="auto"/>
            <w:left w:val="none" w:sz="0" w:space="0" w:color="auto"/>
            <w:bottom w:val="none" w:sz="0" w:space="0" w:color="auto"/>
            <w:right w:val="none" w:sz="0" w:space="0" w:color="auto"/>
          </w:divBdr>
        </w:div>
        <w:div w:id="891575378">
          <w:marLeft w:val="640"/>
          <w:marRight w:val="0"/>
          <w:marTop w:val="0"/>
          <w:marBottom w:val="0"/>
          <w:divBdr>
            <w:top w:val="none" w:sz="0" w:space="0" w:color="auto"/>
            <w:left w:val="none" w:sz="0" w:space="0" w:color="auto"/>
            <w:bottom w:val="none" w:sz="0" w:space="0" w:color="auto"/>
            <w:right w:val="none" w:sz="0" w:space="0" w:color="auto"/>
          </w:divBdr>
        </w:div>
        <w:div w:id="1008411958">
          <w:marLeft w:val="640"/>
          <w:marRight w:val="0"/>
          <w:marTop w:val="0"/>
          <w:marBottom w:val="0"/>
          <w:divBdr>
            <w:top w:val="none" w:sz="0" w:space="0" w:color="auto"/>
            <w:left w:val="none" w:sz="0" w:space="0" w:color="auto"/>
            <w:bottom w:val="none" w:sz="0" w:space="0" w:color="auto"/>
            <w:right w:val="none" w:sz="0" w:space="0" w:color="auto"/>
          </w:divBdr>
        </w:div>
        <w:div w:id="1540052483">
          <w:marLeft w:val="640"/>
          <w:marRight w:val="0"/>
          <w:marTop w:val="0"/>
          <w:marBottom w:val="0"/>
          <w:divBdr>
            <w:top w:val="none" w:sz="0" w:space="0" w:color="auto"/>
            <w:left w:val="none" w:sz="0" w:space="0" w:color="auto"/>
            <w:bottom w:val="none" w:sz="0" w:space="0" w:color="auto"/>
            <w:right w:val="none" w:sz="0" w:space="0" w:color="auto"/>
          </w:divBdr>
        </w:div>
        <w:div w:id="381445108">
          <w:marLeft w:val="640"/>
          <w:marRight w:val="0"/>
          <w:marTop w:val="0"/>
          <w:marBottom w:val="0"/>
          <w:divBdr>
            <w:top w:val="none" w:sz="0" w:space="0" w:color="auto"/>
            <w:left w:val="none" w:sz="0" w:space="0" w:color="auto"/>
            <w:bottom w:val="none" w:sz="0" w:space="0" w:color="auto"/>
            <w:right w:val="none" w:sz="0" w:space="0" w:color="auto"/>
          </w:divBdr>
        </w:div>
        <w:div w:id="828669841">
          <w:marLeft w:val="640"/>
          <w:marRight w:val="0"/>
          <w:marTop w:val="0"/>
          <w:marBottom w:val="0"/>
          <w:divBdr>
            <w:top w:val="none" w:sz="0" w:space="0" w:color="auto"/>
            <w:left w:val="none" w:sz="0" w:space="0" w:color="auto"/>
            <w:bottom w:val="none" w:sz="0" w:space="0" w:color="auto"/>
            <w:right w:val="none" w:sz="0" w:space="0" w:color="auto"/>
          </w:divBdr>
        </w:div>
        <w:div w:id="1923176431">
          <w:marLeft w:val="640"/>
          <w:marRight w:val="0"/>
          <w:marTop w:val="0"/>
          <w:marBottom w:val="0"/>
          <w:divBdr>
            <w:top w:val="none" w:sz="0" w:space="0" w:color="auto"/>
            <w:left w:val="none" w:sz="0" w:space="0" w:color="auto"/>
            <w:bottom w:val="none" w:sz="0" w:space="0" w:color="auto"/>
            <w:right w:val="none" w:sz="0" w:space="0" w:color="auto"/>
          </w:divBdr>
        </w:div>
        <w:div w:id="151990895">
          <w:marLeft w:val="640"/>
          <w:marRight w:val="0"/>
          <w:marTop w:val="0"/>
          <w:marBottom w:val="0"/>
          <w:divBdr>
            <w:top w:val="none" w:sz="0" w:space="0" w:color="auto"/>
            <w:left w:val="none" w:sz="0" w:space="0" w:color="auto"/>
            <w:bottom w:val="none" w:sz="0" w:space="0" w:color="auto"/>
            <w:right w:val="none" w:sz="0" w:space="0" w:color="auto"/>
          </w:divBdr>
        </w:div>
        <w:div w:id="1800151642">
          <w:marLeft w:val="640"/>
          <w:marRight w:val="0"/>
          <w:marTop w:val="0"/>
          <w:marBottom w:val="0"/>
          <w:divBdr>
            <w:top w:val="none" w:sz="0" w:space="0" w:color="auto"/>
            <w:left w:val="none" w:sz="0" w:space="0" w:color="auto"/>
            <w:bottom w:val="none" w:sz="0" w:space="0" w:color="auto"/>
            <w:right w:val="none" w:sz="0" w:space="0" w:color="auto"/>
          </w:divBdr>
        </w:div>
        <w:div w:id="1832986986">
          <w:marLeft w:val="640"/>
          <w:marRight w:val="0"/>
          <w:marTop w:val="0"/>
          <w:marBottom w:val="0"/>
          <w:divBdr>
            <w:top w:val="none" w:sz="0" w:space="0" w:color="auto"/>
            <w:left w:val="none" w:sz="0" w:space="0" w:color="auto"/>
            <w:bottom w:val="none" w:sz="0" w:space="0" w:color="auto"/>
            <w:right w:val="none" w:sz="0" w:space="0" w:color="auto"/>
          </w:divBdr>
        </w:div>
        <w:div w:id="1203862154">
          <w:marLeft w:val="640"/>
          <w:marRight w:val="0"/>
          <w:marTop w:val="0"/>
          <w:marBottom w:val="0"/>
          <w:divBdr>
            <w:top w:val="none" w:sz="0" w:space="0" w:color="auto"/>
            <w:left w:val="none" w:sz="0" w:space="0" w:color="auto"/>
            <w:bottom w:val="none" w:sz="0" w:space="0" w:color="auto"/>
            <w:right w:val="none" w:sz="0" w:space="0" w:color="auto"/>
          </w:divBdr>
        </w:div>
        <w:div w:id="1729456229">
          <w:marLeft w:val="640"/>
          <w:marRight w:val="0"/>
          <w:marTop w:val="0"/>
          <w:marBottom w:val="0"/>
          <w:divBdr>
            <w:top w:val="none" w:sz="0" w:space="0" w:color="auto"/>
            <w:left w:val="none" w:sz="0" w:space="0" w:color="auto"/>
            <w:bottom w:val="none" w:sz="0" w:space="0" w:color="auto"/>
            <w:right w:val="none" w:sz="0" w:space="0" w:color="auto"/>
          </w:divBdr>
        </w:div>
        <w:div w:id="1405107945">
          <w:marLeft w:val="640"/>
          <w:marRight w:val="0"/>
          <w:marTop w:val="0"/>
          <w:marBottom w:val="0"/>
          <w:divBdr>
            <w:top w:val="none" w:sz="0" w:space="0" w:color="auto"/>
            <w:left w:val="none" w:sz="0" w:space="0" w:color="auto"/>
            <w:bottom w:val="none" w:sz="0" w:space="0" w:color="auto"/>
            <w:right w:val="none" w:sz="0" w:space="0" w:color="auto"/>
          </w:divBdr>
        </w:div>
        <w:div w:id="1440828826">
          <w:marLeft w:val="640"/>
          <w:marRight w:val="0"/>
          <w:marTop w:val="0"/>
          <w:marBottom w:val="0"/>
          <w:divBdr>
            <w:top w:val="none" w:sz="0" w:space="0" w:color="auto"/>
            <w:left w:val="none" w:sz="0" w:space="0" w:color="auto"/>
            <w:bottom w:val="none" w:sz="0" w:space="0" w:color="auto"/>
            <w:right w:val="none" w:sz="0" w:space="0" w:color="auto"/>
          </w:divBdr>
        </w:div>
        <w:div w:id="525170439">
          <w:marLeft w:val="640"/>
          <w:marRight w:val="0"/>
          <w:marTop w:val="0"/>
          <w:marBottom w:val="0"/>
          <w:divBdr>
            <w:top w:val="none" w:sz="0" w:space="0" w:color="auto"/>
            <w:left w:val="none" w:sz="0" w:space="0" w:color="auto"/>
            <w:bottom w:val="none" w:sz="0" w:space="0" w:color="auto"/>
            <w:right w:val="none" w:sz="0" w:space="0" w:color="auto"/>
          </w:divBdr>
        </w:div>
        <w:div w:id="486482281">
          <w:marLeft w:val="640"/>
          <w:marRight w:val="0"/>
          <w:marTop w:val="0"/>
          <w:marBottom w:val="0"/>
          <w:divBdr>
            <w:top w:val="none" w:sz="0" w:space="0" w:color="auto"/>
            <w:left w:val="none" w:sz="0" w:space="0" w:color="auto"/>
            <w:bottom w:val="none" w:sz="0" w:space="0" w:color="auto"/>
            <w:right w:val="none" w:sz="0" w:space="0" w:color="auto"/>
          </w:divBdr>
        </w:div>
        <w:div w:id="1196767638">
          <w:marLeft w:val="640"/>
          <w:marRight w:val="0"/>
          <w:marTop w:val="0"/>
          <w:marBottom w:val="0"/>
          <w:divBdr>
            <w:top w:val="none" w:sz="0" w:space="0" w:color="auto"/>
            <w:left w:val="none" w:sz="0" w:space="0" w:color="auto"/>
            <w:bottom w:val="none" w:sz="0" w:space="0" w:color="auto"/>
            <w:right w:val="none" w:sz="0" w:space="0" w:color="auto"/>
          </w:divBdr>
        </w:div>
        <w:div w:id="615068187">
          <w:marLeft w:val="640"/>
          <w:marRight w:val="0"/>
          <w:marTop w:val="0"/>
          <w:marBottom w:val="0"/>
          <w:divBdr>
            <w:top w:val="none" w:sz="0" w:space="0" w:color="auto"/>
            <w:left w:val="none" w:sz="0" w:space="0" w:color="auto"/>
            <w:bottom w:val="none" w:sz="0" w:space="0" w:color="auto"/>
            <w:right w:val="none" w:sz="0" w:space="0" w:color="auto"/>
          </w:divBdr>
        </w:div>
        <w:div w:id="927158663">
          <w:marLeft w:val="640"/>
          <w:marRight w:val="0"/>
          <w:marTop w:val="0"/>
          <w:marBottom w:val="0"/>
          <w:divBdr>
            <w:top w:val="none" w:sz="0" w:space="0" w:color="auto"/>
            <w:left w:val="none" w:sz="0" w:space="0" w:color="auto"/>
            <w:bottom w:val="none" w:sz="0" w:space="0" w:color="auto"/>
            <w:right w:val="none" w:sz="0" w:space="0" w:color="auto"/>
          </w:divBdr>
        </w:div>
        <w:div w:id="2118909968">
          <w:marLeft w:val="640"/>
          <w:marRight w:val="0"/>
          <w:marTop w:val="0"/>
          <w:marBottom w:val="0"/>
          <w:divBdr>
            <w:top w:val="none" w:sz="0" w:space="0" w:color="auto"/>
            <w:left w:val="none" w:sz="0" w:space="0" w:color="auto"/>
            <w:bottom w:val="none" w:sz="0" w:space="0" w:color="auto"/>
            <w:right w:val="none" w:sz="0" w:space="0" w:color="auto"/>
          </w:divBdr>
        </w:div>
        <w:div w:id="358552017">
          <w:marLeft w:val="640"/>
          <w:marRight w:val="0"/>
          <w:marTop w:val="0"/>
          <w:marBottom w:val="0"/>
          <w:divBdr>
            <w:top w:val="none" w:sz="0" w:space="0" w:color="auto"/>
            <w:left w:val="none" w:sz="0" w:space="0" w:color="auto"/>
            <w:bottom w:val="none" w:sz="0" w:space="0" w:color="auto"/>
            <w:right w:val="none" w:sz="0" w:space="0" w:color="auto"/>
          </w:divBdr>
        </w:div>
        <w:div w:id="1896508054">
          <w:marLeft w:val="640"/>
          <w:marRight w:val="0"/>
          <w:marTop w:val="0"/>
          <w:marBottom w:val="0"/>
          <w:divBdr>
            <w:top w:val="none" w:sz="0" w:space="0" w:color="auto"/>
            <w:left w:val="none" w:sz="0" w:space="0" w:color="auto"/>
            <w:bottom w:val="none" w:sz="0" w:space="0" w:color="auto"/>
            <w:right w:val="none" w:sz="0" w:space="0" w:color="auto"/>
          </w:divBdr>
        </w:div>
      </w:divsChild>
    </w:div>
    <w:div w:id="773980456">
      <w:bodyDiv w:val="1"/>
      <w:marLeft w:val="0"/>
      <w:marRight w:val="0"/>
      <w:marTop w:val="0"/>
      <w:marBottom w:val="0"/>
      <w:divBdr>
        <w:top w:val="none" w:sz="0" w:space="0" w:color="auto"/>
        <w:left w:val="none" w:sz="0" w:space="0" w:color="auto"/>
        <w:bottom w:val="none" w:sz="0" w:space="0" w:color="auto"/>
        <w:right w:val="none" w:sz="0" w:space="0" w:color="auto"/>
      </w:divBdr>
      <w:divsChild>
        <w:div w:id="689722482">
          <w:marLeft w:val="640"/>
          <w:marRight w:val="0"/>
          <w:marTop w:val="0"/>
          <w:marBottom w:val="0"/>
          <w:divBdr>
            <w:top w:val="none" w:sz="0" w:space="0" w:color="auto"/>
            <w:left w:val="none" w:sz="0" w:space="0" w:color="auto"/>
            <w:bottom w:val="none" w:sz="0" w:space="0" w:color="auto"/>
            <w:right w:val="none" w:sz="0" w:space="0" w:color="auto"/>
          </w:divBdr>
        </w:div>
        <w:div w:id="343479296">
          <w:marLeft w:val="640"/>
          <w:marRight w:val="0"/>
          <w:marTop w:val="0"/>
          <w:marBottom w:val="0"/>
          <w:divBdr>
            <w:top w:val="none" w:sz="0" w:space="0" w:color="auto"/>
            <w:left w:val="none" w:sz="0" w:space="0" w:color="auto"/>
            <w:bottom w:val="none" w:sz="0" w:space="0" w:color="auto"/>
            <w:right w:val="none" w:sz="0" w:space="0" w:color="auto"/>
          </w:divBdr>
        </w:div>
        <w:div w:id="1827699117">
          <w:marLeft w:val="640"/>
          <w:marRight w:val="0"/>
          <w:marTop w:val="0"/>
          <w:marBottom w:val="0"/>
          <w:divBdr>
            <w:top w:val="none" w:sz="0" w:space="0" w:color="auto"/>
            <w:left w:val="none" w:sz="0" w:space="0" w:color="auto"/>
            <w:bottom w:val="none" w:sz="0" w:space="0" w:color="auto"/>
            <w:right w:val="none" w:sz="0" w:space="0" w:color="auto"/>
          </w:divBdr>
        </w:div>
        <w:div w:id="1353341275">
          <w:marLeft w:val="640"/>
          <w:marRight w:val="0"/>
          <w:marTop w:val="0"/>
          <w:marBottom w:val="0"/>
          <w:divBdr>
            <w:top w:val="none" w:sz="0" w:space="0" w:color="auto"/>
            <w:left w:val="none" w:sz="0" w:space="0" w:color="auto"/>
            <w:bottom w:val="none" w:sz="0" w:space="0" w:color="auto"/>
            <w:right w:val="none" w:sz="0" w:space="0" w:color="auto"/>
          </w:divBdr>
        </w:div>
        <w:div w:id="438838415">
          <w:marLeft w:val="640"/>
          <w:marRight w:val="0"/>
          <w:marTop w:val="0"/>
          <w:marBottom w:val="0"/>
          <w:divBdr>
            <w:top w:val="none" w:sz="0" w:space="0" w:color="auto"/>
            <w:left w:val="none" w:sz="0" w:space="0" w:color="auto"/>
            <w:bottom w:val="none" w:sz="0" w:space="0" w:color="auto"/>
            <w:right w:val="none" w:sz="0" w:space="0" w:color="auto"/>
          </w:divBdr>
        </w:div>
        <w:div w:id="1699283208">
          <w:marLeft w:val="640"/>
          <w:marRight w:val="0"/>
          <w:marTop w:val="0"/>
          <w:marBottom w:val="0"/>
          <w:divBdr>
            <w:top w:val="none" w:sz="0" w:space="0" w:color="auto"/>
            <w:left w:val="none" w:sz="0" w:space="0" w:color="auto"/>
            <w:bottom w:val="none" w:sz="0" w:space="0" w:color="auto"/>
            <w:right w:val="none" w:sz="0" w:space="0" w:color="auto"/>
          </w:divBdr>
        </w:div>
        <w:div w:id="1848522928">
          <w:marLeft w:val="640"/>
          <w:marRight w:val="0"/>
          <w:marTop w:val="0"/>
          <w:marBottom w:val="0"/>
          <w:divBdr>
            <w:top w:val="none" w:sz="0" w:space="0" w:color="auto"/>
            <w:left w:val="none" w:sz="0" w:space="0" w:color="auto"/>
            <w:bottom w:val="none" w:sz="0" w:space="0" w:color="auto"/>
            <w:right w:val="none" w:sz="0" w:space="0" w:color="auto"/>
          </w:divBdr>
        </w:div>
        <w:div w:id="1413626966">
          <w:marLeft w:val="640"/>
          <w:marRight w:val="0"/>
          <w:marTop w:val="0"/>
          <w:marBottom w:val="0"/>
          <w:divBdr>
            <w:top w:val="none" w:sz="0" w:space="0" w:color="auto"/>
            <w:left w:val="none" w:sz="0" w:space="0" w:color="auto"/>
            <w:bottom w:val="none" w:sz="0" w:space="0" w:color="auto"/>
            <w:right w:val="none" w:sz="0" w:space="0" w:color="auto"/>
          </w:divBdr>
        </w:div>
        <w:div w:id="62073864">
          <w:marLeft w:val="640"/>
          <w:marRight w:val="0"/>
          <w:marTop w:val="0"/>
          <w:marBottom w:val="0"/>
          <w:divBdr>
            <w:top w:val="none" w:sz="0" w:space="0" w:color="auto"/>
            <w:left w:val="none" w:sz="0" w:space="0" w:color="auto"/>
            <w:bottom w:val="none" w:sz="0" w:space="0" w:color="auto"/>
            <w:right w:val="none" w:sz="0" w:space="0" w:color="auto"/>
          </w:divBdr>
        </w:div>
        <w:div w:id="2033336388">
          <w:marLeft w:val="640"/>
          <w:marRight w:val="0"/>
          <w:marTop w:val="0"/>
          <w:marBottom w:val="0"/>
          <w:divBdr>
            <w:top w:val="none" w:sz="0" w:space="0" w:color="auto"/>
            <w:left w:val="none" w:sz="0" w:space="0" w:color="auto"/>
            <w:bottom w:val="none" w:sz="0" w:space="0" w:color="auto"/>
            <w:right w:val="none" w:sz="0" w:space="0" w:color="auto"/>
          </w:divBdr>
        </w:div>
        <w:div w:id="947272267">
          <w:marLeft w:val="640"/>
          <w:marRight w:val="0"/>
          <w:marTop w:val="0"/>
          <w:marBottom w:val="0"/>
          <w:divBdr>
            <w:top w:val="none" w:sz="0" w:space="0" w:color="auto"/>
            <w:left w:val="none" w:sz="0" w:space="0" w:color="auto"/>
            <w:bottom w:val="none" w:sz="0" w:space="0" w:color="auto"/>
            <w:right w:val="none" w:sz="0" w:space="0" w:color="auto"/>
          </w:divBdr>
        </w:div>
        <w:div w:id="2076468639">
          <w:marLeft w:val="640"/>
          <w:marRight w:val="0"/>
          <w:marTop w:val="0"/>
          <w:marBottom w:val="0"/>
          <w:divBdr>
            <w:top w:val="none" w:sz="0" w:space="0" w:color="auto"/>
            <w:left w:val="none" w:sz="0" w:space="0" w:color="auto"/>
            <w:bottom w:val="none" w:sz="0" w:space="0" w:color="auto"/>
            <w:right w:val="none" w:sz="0" w:space="0" w:color="auto"/>
          </w:divBdr>
        </w:div>
        <w:div w:id="1088228804">
          <w:marLeft w:val="640"/>
          <w:marRight w:val="0"/>
          <w:marTop w:val="0"/>
          <w:marBottom w:val="0"/>
          <w:divBdr>
            <w:top w:val="none" w:sz="0" w:space="0" w:color="auto"/>
            <w:left w:val="none" w:sz="0" w:space="0" w:color="auto"/>
            <w:bottom w:val="none" w:sz="0" w:space="0" w:color="auto"/>
            <w:right w:val="none" w:sz="0" w:space="0" w:color="auto"/>
          </w:divBdr>
        </w:div>
        <w:div w:id="1172719011">
          <w:marLeft w:val="640"/>
          <w:marRight w:val="0"/>
          <w:marTop w:val="0"/>
          <w:marBottom w:val="0"/>
          <w:divBdr>
            <w:top w:val="none" w:sz="0" w:space="0" w:color="auto"/>
            <w:left w:val="none" w:sz="0" w:space="0" w:color="auto"/>
            <w:bottom w:val="none" w:sz="0" w:space="0" w:color="auto"/>
            <w:right w:val="none" w:sz="0" w:space="0" w:color="auto"/>
          </w:divBdr>
        </w:div>
        <w:div w:id="1881821077">
          <w:marLeft w:val="640"/>
          <w:marRight w:val="0"/>
          <w:marTop w:val="0"/>
          <w:marBottom w:val="0"/>
          <w:divBdr>
            <w:top w:val="none" w:sz="0" w:space="0" w:color="auto"/>
            <w:left w:val="none" w:sz="0" w:space="0" w:color="auto"/>
            <w:bottom w:val="none" w:sz="0" w:space="0" w:color="auto"/>
            <w:right w:val="none" w:sz="0" w:space="0" w:color="auto"/>
          </w:divBdr>
        </w:div>
        <w:div w:id="949825092">
          <w:marLeft w:val="640"/>
          <w:marRight w:val="0"/>
          <w:marTop w:val="0"/>
          <w:marBottom w:val="0"/>
          <w:divBdr>
            <w:top w:val="none" w:sz="0" w:space="0" w:color="auto"/>
            <w:left w:val="none" w:sz="0" w:space="0" w:color="auto"/>
            <w:bottom w:val="none" w:sz="0" w:space="0" w:color="auto"/>
            <w:right w:val="none" w:sz="0" w:space="0" w:color="auto"/>
          </w:divBdr>
        </w:div>
        <w:div w:id="808937739">
          <w:marLeft w:val="640"/>
          <w:marRight w:val="0"/>
          <w:marTop w:val="0"/>
          <w:marBottom w:val="0"/>
          <w:divBdr>
            <w:top w:val="none" w:sz="0" w:space="0" w:color="auto"/>
            <w:left w:val="none" w:sz="0" w:space="0" w:color="auto"/>
            <w:bottom w:val="none" w:sz="0" w:space="0" w:color="auto"/>
            <w:right w:val="none" w:sz="0" w:space="0" w:color="auto"/>
          </w:divBdr>
        </w:div>
        <w:div w:id="848131722">
          <w:marLeft w:val="640"/>
          <w:marRight w:val="0"/>
          <w:marTop w:val="0"/>
          <w:marBottom w:val="0"/>
          <w:divBdr>
            <w:top w:val="none" w:sz="0" w:space="0" w:color="auto"/>
            <w:left w:val="none" w:sz="0" w:space="0" w:color="auto"/>
            <w:bottom w:val="none" w:sz="0" w:space="0" w:color="auto"/>
            <w:right w:val="none" w:sz="0" w:space="0" w:color="auto"/>
          </w:divBdr>
        </w:div>
        <w:div w:id="1591084477">
          <w:marLeft w:val="640"/>
          <w:marRight w:val="0"/>
          <w:marTop w:val="0"/>
          <w:marBottom w:val="0"/>
          <w:divBdr>
            <w:top w:val="none" w:sz="0" w:space="0" w:color="auto"/>
            <w:left w:val="none" w:sz="0" w:space="0" w:color="auto"/>
            <w:bottom w:val="none" w:sz="0" w:space="0" w:color="auto"/>
            <w:right w:val="none" w:sz="0" w:space="0" w:color="auto"/>
          </w:divBdr>
        </w:div>
        <w:div w:id="1220241929">
          <w:marLeft w:val="640"/>
          <w:marRight w:val="0"/>
          <w:marTop w:val="0"/>
          <w:marBottom w:val="0"/>
          <w:divBdr>
            <w:top w:val="none" w:sz="0" w:space="0" w:color="auto"/>
            <w:left w:val="none" w:sz="0" w:space="0" w:color="auto"/>
            <w:bottom w:val="none" w:sz="0" w:space="0" w:color="auto"/>
            <w:right w:val="none" w:sz="0" w:space="0" w:color="auto"/>
          </w:divBdr>
        </w:div>
        <w:div w:id="684403785">
          <w:marLeft w:val="640"/>
          <w:marRight w:val="0"/>
          <w:marTop w:val="0"/>
          <w:marBottom w:val="0"/>
          <w:divBdr>
            <w:top w:val="none" w:sz="0" w:space="0" w:color="auto"/>
            <w:left w:val="none" w:sz="0" w:space="0" w:color="auto"/>
            <w:bottom w:val="none" w:sz="0" w:space="0" w:color="auto"/>
            <w:right w:val="none" w:sz="0" w:space="0" w:color="auto"/>
          </w:divBdr>
        </w:div>
        <w:div w:id="1359157746">
          <w:marLeft w:val="640"/>
          <w:marRight w:val="0"/>
          <w:marTop w:val="0"/>
          <w:marBottom w:val="0"/>
          <w:divBdr>
            <w:top w:val="none" w:sz="0" w:space="0" w:color="auto"/>
            <w:left w:val="none" w:sz="0" w:space="0" w:color="auto"/>
            <w:bottom w:val="none" w:sz="0" w:space="0" w:color="auto"/>
            <w:right w:val="none" w:sz="0" w:space="0" w:color="auto"/>
          </w:divBdr>
        </w:div>
        <w:div w:id="1077629154">
          <w:marLeft w:val="640"/>
          <w:marRight w:val="0"/>
          <w:marTop w:val="0"/>
          <w:marBottom w:val="0"/>
          <w:divBdr>
            <w:top w:val="none" w:sz="0" w:space="0" w:color="auto"/>
            <w:left w:val="none" w:sz="0" w:space="0" w:color="auto"/>
            <w:bottom w:val="none" w:sz="0" w:space="0" w:color="auto"/>
            <w:right w:val="none" w:sz="0" w:space="0" w:color="auto"/>
          </w:divBdr>
        </w:div>
        <w:div w:id="1963532290">
          <w:marLeft w:val="640"/>
          <w:marRight w:val="0"/>
          <w:marTop w:val="0"/>
          <w:marBottom w:val="0"/>
          <w:divBdr>
            <w:top w:val="none" w:sz="0" w:space="0" w:color="auto"/>
            <w:left w:val="none" w:sz="0" w:space="0" w:color="auto"/>
            <w:bottom w:val="none" w:sz="0" w:space="0" w:color="auto"/>
            <w:right w:val="none" w:sz="0" w:space="0" w:color="auto"/>
          </w:divBdr>
        </w:div>
        <w:div w:id="1678577833">
          <w:marLeft w:val="640"/>
          <w:marRight w:val="0"/>
          <w:marTop w:val="0"/>
          <w:marBottom w:val="0"/>
          <w:divBdr>
            <w:top w:val="none" w:sz="0" w:space="0" w:color="auto"/>
            <w:left w:val="none" w:sz="0" w:space="0" w:color="auto"/>
            <w:bottom w:val="none" w:sz="0" w:space="0" w:color="auto"/>
            <w:right w:val="none" w:sz="0" w:space="0" w:color="auto"/>
          </w:divBdr>
        </w:div>
        <w:div w:id="900752368">
          <w:marLeft w:val="640"/>
          <w:marRight w:val="0"/>
          <w:marTop w:val="0"/>
          <w:marBottom w:val="0"/>
          <w:divBdr>
            <w:top w:val="none" w:sz="0" w:space="0" w:color="auto"/>
            <w:left w:val="none" w:sz="0" w:space="0" w:color="auto"/>
            <w:bottom w:val="none" w:sz="0" w:space="0" w:color="auto"/>
            <w:right w:val="none" w:sz="0" w:space="0" w:color="auto"/>
          </w:divBdr>
        </w:div>
        <w:div w:id="1784379888">
          <w:marLeft w:val="640"/>
          <w:marRight w:val="0"/>
          <w:marTop w:val="0"/>
          <w:marBottom w:val="0"/>
          <w:divBdr>
            <w:top w:val="none" w:sz="0" w:space="0" w:color="auto"/>
            <w:left w:val="none" w:sz="0" w:space="0" w:color="auto"/>
            <w:bottom w:val="none" w:sz="0" w:space="0" w:color="auto"/>
            <w:right w:val="none" w:sz="0" w:space="0" w:color="auto"/>
          </w:divBdr>
        </w:div>
        <w:div w:id="1261646451">
          <w:marLeft w:val="640"/>
          <w:marRight w:val="0"/>
          <w:marTop w:val="0"/>
          <w:marBottom w:val="0"/>
          <w:divBdr>
            <w:top w:val="none" w:sz="0" w:space="0" w:color="auto"/>
            <w:left w:val="none" w:sz="0" w:space="0" w:color="auto"/>
            <w:bottom w:val="none" w:sz="0" w:space="0" w:color="auto"/>
            <w:right w:val="none" w:sz="0" w:space="0" w:color="auto"/>
          </w:divBdr>
        </w:div>
        <w:div w:id="1391146663">
          <w:marLeft w:val="640"/>
          <w:marRight w:val="0"/>
          <w:marTop w:val="0"/>
          <w:marBottom w:val="0"/>
          <w:divBdr>
            <w:top w:val="none" w:sz="0" w:space="0" w:color="auto"/>
            <w:left w:val="none" w:sz="0" w:space="0" w:color="auto"/>
            <w:bottom w:val="none" w:sz="0" w:space="0" w:color="auto"/>
            <w:right w:val="none" w:sz="0" w:space="0" w:color="auto"/>
          </w:divBdr>
        </w:div>
        <w:div w:id="162010365">
          <w:marLeft w:val="640"/>
          <w:marRight w:val="0"/>
          <w:marTop w:val="0"/>
          <w:marBottom w:val="0"/>
          <w:divBdr>
            <w:top w:val="none" w:sz="0" w:space="0" w:color="auto"/>
            <w:left w:val="none" w:sz="0" w:space="0" w:color="auto"/>
            <w:bottom w:val="none" w:sz="0" w:space="0" w:color="auto"/>
            <w:right w:val="none" w:sz="0" w:space="0" w:color="auto"/>
          </w:divBdr>
        </w:div>
        <w:div w:id="1960649105">
          <w:marLeft w:val="640"/>
          <w:marRight w:val="0"/>
          <w:marTop w:val="0"/>
          <w:marBottom w:val="0"/>
          <w:divBdr>
            <w:top w:val="none" w:sz="0" w:space="0" w:color="auto"/>
            <w:left w:val="none" w:sz="0" w:space="0" w:color="auto"/>
            <w:bottom w:val="none" w:sz="0" w:space="0" w:color="auto"/>
            <w:right w:val="none" w:sz="0" w:space="0" w:color="auto"/>
          </w:divBdr>
        </w:div>
        <w:div w:id="1549609815">
          <w:marLeft w:val="640"/>
          <w:marRight w:val="0"/>
          <w:marTop w:val="0"/>
          <w:marBottom w:val="0"/>
          <w:divBdr>
            <w:top w:val="none" w:sz="0" w:space="0" w:color="auto"/>
            <w:left w:val="none" w:sz="0" w:space="0" w:color="auto"/>
            <w:bottom w:val="none" w:sz="0" w:space="0" w:color="auto"/>
            <w:right w:val="none" w:sz="0" w:space="0" w:color="auto"/>
          </w:divBdr>
        </w:div>
        <w:div w:id="361825730">
          <w:marLeft w:val="640"/>
          <w:marRight w:val="0"/>
          <w:marTop w:val="0"/>
          <w:marBottom w:val="0"/>
          <w:divBdr>
            <w:top w:val="none" w:sz="0" w:space="0" w:color="auto"/>
            <w:left w:val="none" w:sz="0" w:space="0" w:color="auto"/>
            <w:bottom w:val="none" w:sz="0" w:space="0" w:color="auto"/>
            <w:right w:val="none" w:sz="0" w:space="0" w:color="auto"/>
          </w:divBdr>
        </w:div>
        <w:div w:id="1872914687">
          <w:marLeft w:val="640"/>
          <w:marRight w:val="0"/>
          <w:marTop w:val="0"/>
          <w:marBottom w:val="0"/>
          <w:divBdr>
            <w:top w:val="none" w:sz="0" w:space="0" w:color="auto"/>
            <w:left w:val="none" w:sz="0" w:space="0" w:color="auto"/>
            <w:bottom w:val="none" w:sz="0" w:space="0" w:color="auto"/>
            <w:right w:val="none" w:sz="0" w:space="0" w:color="auto"/>
          </w:divBdr>
        </w:div>
        <w:div w:id="1946036170">
          <w:marLeft w:val="640"/>
          <w:marRight w:val="0"/>
          <w:marTop w:val="0"/>
          <w:marBottom w:val="0"/>
          <w:divBdr>
            <w:top w:val="none" w:sz="0" w:space="0" w:color="auto"/>
            <w:left w:val="none" w:sz="0" w:space="0" w:color="auto"/>
            <w:bottom w:val="none" w:sz="0" w:space="0" w:color="auto"/>
            <w:right w:val="none" w:sz="0" w:space="0" w:color="auto"/>
          </w:divBdr>
        </w:div>
        <w:div w:id="1242180580">
          <w:marLeft w:val="640"/>
          <w:marRight w:val="0"/>
          <w:marTop w:val="0"/>
          <w:marBottom w:val="0"/>
          <w:divBdr>
            <w:top w:val="none" w:sz="0" w:space="0" w:color="auto"/>
            <w:left w:val="none" w:sz="0" w:space="0" w:color="auto"/>
            <w:bottom w:val="none" w:sz="0" w:space="0" w:color="auto"/>
            <w:right w:val="none" w:sz="0" w:space="0" w:color="auto"/>
          </w:divBdr>
        </w:div>
        <w:div w:id="954214573">
          <w:marLeft w:val="640"/>
          <w:marRight w:val="0"/>
          <w:marTop w:val="0"/>
          <w:marBottom w:val="0"/>
          <w:divBdr>
            <w:top w:val="none" w:sz="0" w:space="0" w:color="auto"/>
            <w:left w:val="none" w:sz="0" w:space="0" w:color="auto"/>
            <w:bottom w:val="none" w:sz="0" w:space="0" w:color="auto"/>
            <w:right w:val="none" w:sz="0" w:space="0" w:color="auto"/>
          </w:divBdr>
        </w:div>
        <w:div w:id="1765881322">
          <w:marLeft w:val="640"/>
          <w:marRight w:val="0"/>
          <w:marTop w:val="0"/>
          <w:marBottom w:val="0"/>
          <w:divBdr>
            <w:top w:val="none" w:sz="0" w:space="0" w:color="auto"/>
            <w:left w:val="none" w:sz="0" w:space="0" w:color="auto"/>
            <w:bottom w:val="none" w:sz="0" w:space="0" w:color="auto"/>
            <w:right w:val="none" w:sz="0" w:space="0" w:color="auto"/>
          </w:divBdr>
        </w:div>
        <w:div w:id="1093624891">
          <w:marLeft w:val="640"/>
          <w:marRight w:val="0"/>
          <w:marTop w:val="0"/>
          <w:marBottom w:val="0"/>
          <w:divBdr>
            <w:top w:val="none" w:sz="0" w:space="0" w:color="auto"/>
            <w:left w:val="none" w:sz="0" w:space="0" w:color="auto"/>
            <w:bottom w:val="none" w:sz="0" w:space="0" w:color="auto"/>
            <w:right w:val="none" w:sz="0" w:space="0" w:color="auto"/>
          </w:divBdr>
        </w:div>
        <w:div w:id="1640964053">
          <w:marLeft w:val="640"/>
          <w:marRight w:val="0"/>
          <w:marTop w:val="0"/>
          <w:marBottom w:val="0"/>
          <w:divBdr>
            <w:top w:val="none" w:sz="0" w:space="0" w:color="auto"/>
            <w:left w:val="none" w:sz="0" w:space="0" w:color="auto"/>
            <w:bottom w:val="none" w:sz="0" w:space="0" w:color="auto"/>
            <w:right w:val="none" w:sz="0" w:space="0" w:color="auto"/>
          </w:divBdr>
        </w:div>
        <w:div w:id="1209535645">
          <w:marLeft w:val="640"/>
          <w:marRight w:val="0"/>
          <w:marTop w:val="0"/>
          <w:marBottom w:val="0"/>
          <w:divBdr>
            <w:top w:val="none" w:sz="0" w:space="0" w:color="auto"/>
            <w:left w:val="none" w:sz="0" w:space="0" w:color="auto"/>
            <w:bottom w:val="none" w:sz="0" w:space="0" w:color="auto"/>
            <w:right w:val="none" w:sz="0" w:space="0" w:color="auto"/>
          </w:divBdr>
        </w:div>
        <w:div w:id="2115513909">
          <w:marLeft w:val="640"/>
          <w:marRight w:val="0"/>
          <w:marTop w:val="0"/>
          <w:marBottom w:val="0"/>
          <w:divBdr>
            <w:top w:val="none" w:sz="0" w:space="0" w:color="auto"/>
            <w:left w:val="none" w:sz="0" w:space="0" w:color="auto"/>
            <w:bottom w:val="none" w:sz="0" w:space="0" w:color="auto"/>
            <w:right w:val="none" w:sz="0" w:space="0" w:color="auto"/>
          </w:divBdr>
        </w:div>
        <w:div w:id="113913732">
          <w:marLeft w:val="640"/>
          <w:marRight w:val="0"/>
          <w:marTop w:val="0"/>
          <w:marBottom w:val="0"/>
          <w:divBdr>
            <w:top w:val="none" w:sz="0" w:space="0" w:color="auto"/>
            <w:left w:val="none" w:sz="0" w:space="0" w:color="auto"/>
            <w:bottom w:val="none" w:sz="0" w:space="0" w:color="auto"/>
            <w:right w:val="none" w:sz="0" w:space="0" w:color="auto"/>
          </w:divBdr>
        </w:div>
        <w:div w:id="1226914663">
          <w:marLeft w:val="640"/>
          <w:marRight w:val="0"/>
          <w:marTop w:val="0"/>
          <w:marBottom w:val="0"/>
          <w:divBdr>
            <w:top w:val="none" w:sz="0" w:space="0" w:color="auto"/>
            <w:left w:val="none" w:sz="0" w:space="0" w:color="auto"/>
            <w:bottom w:val="none" w:sz="0" w:space="0" w:color="auto"/>
            <w:right w:val="none" w:sz="0" w:space="0" w:color="auto"/>
          </w:divBdr>
        </w:div>
        <w:div w:id="1149401915">
          <w:marLeft w:val="640"/>
          <w:marRight w:val="0"/>
          <w:marTop w:val="0"/>
          <w:marBottom w:val="0"/>
          <w:divBdr>
            <w:top w:val="none" w:sz="0" w:space="0" w:color="auto"/>
            <w:left w:val="none" w:sz="0" w:space="0" w:color="auto"/>
            <w:bottom w:val="none" w:sz="0" w:space="0" w:color="auto"/>
            <w:right w:val="none" w:sz="0" w:space="0" w:color="auto"/>
          </w:divBdr>
        </w:div>
        <w:div w:id="2117825728">
          <w:marLeft w:val="640"/>
          <w:marRight w:val="0"/>
          <w:marTop w:val="0"/>
          <w:marBottom w:val="0"/>
          <w:divBdr>
            <w:top w:val="none" w:sz="0" w:space="0" w:color="auto"/>
            <w:left w:val="none" w:sz="0" w:space="0" w:color="auto"/>
            <w:bottom w:val="none" w:sz="0" w:space="0" w:color="auto"/>
            <w:right w:val="none" w:sz="0" w:space="0" w:color="auto"/>
          </w:divBdr>
        </w:div>
        <w:div w:id="592127732">
          <w:marLeft w:val="640"/>
          <w:marRight w:val="0"/>
          <w:marTop w:val="0"/>
          <w:marBottom w:val="0"/>
          <w:divBdr>
            <w:top w:val="none" w:sz="0" w:space="0" w:color="auto"/>
            <w:left w:val="none" w:sz="0" w:space="0" w:color="auto"/>
            <w:bottom w:val="none" w:sz="0" w:space="0" w:color="auto"/>
            <w:right w:val="none" w:sz="0" w:space="0" w:color="auto"/>
          </w:divBdr>
        </w:div>
        <w:div w:id="606350289">
          <w:marLeft w:val="640"/>
          <w:marRight w:val="0"/>
          <w:marTop w:val="0"/>
          <w:marBottom w:val="0"/>
          <w:divBdr>
            <w:top w:val="none" w:sz="0" w:space="0" w:color="auto"/>
            <w:left w:val="none" w:sz="0" w:space="0" w:color="auto"/>
            <w:bottom w:val="none" w:sz="0" w:space="0" w:color="auto"/>
            <w:right w:val="none" w:sz="0" w:space="0" w:color="auto"/>
          </w:divBdr>
        </w:div>
        <w:div w:id="19865937">
          <w:marLeft w:val="640"/>
          <w:marRight w:val="0"/>
          <w:marTop w:val="0"/>
          <w:marBottom w:val="0"/>
          <w:divBdr>
            <w:top w:val="none" w:sz="0" w:space="0" w:color="auto"/>
            <w:left w:val="none" w:sz="0" w:space="0" w:color="auto"/>
            <w:bottom w:val="none" w:sz="0" w:space="0" w:color="auto"/>
            <w:right w:val="none" w:sz="0" w:space="0" w:color="auto"/>
          </w:divBdr>
        </w:div>
        <w:div w:id="196163221">
          <w:marLeft w:val="640"/>
          <w:marRight w:val="0"/>
          <w:marTop w:val="0"/>
          <w:marBottom w:val="0"/>
          <w:divBdr>
            <w:top w:val="none" w:sz="0" w:space="0" w:color="auto"/>
            <w:left w:val="none" w:sz="0" w:space="0" w:color="auto"/>
            <w:bottom w:val="none" w:sz="0" w:space="0" w:color="auto"/>
            <w:right w:val="none" w:sz="0" w:space="0" w:color="auto"/>
          </w:divBdr>
        </w:div>
        <w:div w:id="1190416893">
          <w:marLeft w:val="640"/>
          <w:marRight w:val="0"/>
          <w:marTop w:val="0"/>
          <w:marBottom w:val="0"/>
          <w:divBdr>
            <w:top w:val="none" w:sz="0" w:space="0" w:color="auto"/>
            <w:left w:val="none" w:sz="0" w:space="0" w:color="auto"/>
            <w:bottom w:val="none" w:sz="0" w:space="0" w:color="auto"/>
            <w:right w:val="none" w:sz="0" w:space="0" w:color="auto"/>
          </w:divBdr>
        </w:div>
        <w:div w:id="1806392908">
          <w:marLeft w:val="640"/>
          <w:marRight w:val="0"/>
          <w:marTop w:val="0"/>
          <w:marBottom w:val="0"/>
          <w:divBdr>
            <w:top w:val="none" w:sz="0" w:space="0" w:color="auto"/>
            <w:left w:val="none" w:sz="0" w:space="0" w:color="auto"/>
            <w:bottom w:val="none" w:sz="0" w:space="0" w:color="auto"/>
            <w:right w:val="none" w:sz="0" w:space="0" w:color="auto"/>
          </w:divBdr>
        </w:div>
        <w:div w:id="190608582">
          <w:marLeft w:val="640"/>
          <w:marRight w:val="0"/>
          <w:marTop w:val="0"/>
          <w:marBottom w:val="0"/>
          <w:divBdr>
            <w:top w:val="none" w:sz="0" w:space="0" w:color="auto"/>
            <w:left w:val="none" w:sz="0" w:space="0" w:color="auto"/>
            <w:bottom w:val="none" w:sz="0" w:space="0" w:color="auto"/>
            <w:right w:val="none" w:sz="0" w:space="0" w:color="auto"/>
          </w:divBdr>
        </w:div>
        <w:div w:id="757865072">
          <w:marLeft w:val="640"/>
          <w:marRight w:val="0"/>
          <w:marTop w:val="0"/>
          <w:marBottom w:val="0"/>
          <w:divBdr>
            <w:top w:val="none" w:sz="0" w:space="0" w:color="auto"/>
            <w:left w:val="none" w:sz="0" w:space="0" w:color="auto"/>
            <w:bottom w:val="none" w:sz="0" w:space="0" w:color="auto"/>
            <w:right w:val="none" w:sz="0" w:space="0" w:color="auto"/>
          </w:divBdr>
        </w:div>
        <w:div w:id="931161614">
          <w:marLeft w:val="640"/>
          <w:marRight w:val="0"/>
          <w:marTop w:val="0"/>
          <w:marBottom w:val="0"/>
          <w:divBdr>
            <w:top w:val="none" w:sz="0" w:space="0" w:color="auto"/>
            <w:left w:val="none" w:sz="0" w:space="0" w:color="auto"/>
            <w:bottom w:val="none" w:sz="0" w:space="0" w:color="auto"/>
            <w:right w:val="none" w:sz="0" w:space="0" w:color="auto"/>
          </w:divBdr>
        </w:div>
      </w:divsChild>
    </w:div>
    <w:div w:id="776560321">
      <w:bodyDiv w:val="1"/>
      <w:marLeft w:val="0"/>
      <w:marRight w:val="0"/>
      <w:marTop w:val="0"/>
      <w:marBottom w:val="0"/>
      <w:divBdr>
        <w:top w:val="none" w:sz="0" w:space="0" w:color="auto"/>
        <w:left w:val="none" w:sz="0" w:space="0" w:color="auto"/>
        <w:bottom w:val="none" w:sz="0" w:space="0" w:color="auto"/>
        <w:right w:val="none" w:sz="0" w:space="0" w:color="auto"/>
      </w:divBdr>
      <w:divsChild>
        <w:div w:id="188223982">
          <w:marLeft w:val="640"/>
          <w:marRight w:val="0"/>
          <w:marTop w:val="0"/>
          <w:marBottom w:val="0"/>
          <w:divBdr>
            <w:top w:val="none" w:sz="0" w:space="0" w:color="auto"/>
            <w:left w:val="none" w:sz="0" w:space="0" w:color="auto"/>
            <w:bottom w:val="none" w:sz="0" w:space="0" w:color="auto"/>
            <w:right w:val="none" w:sz="0" w:space="0" w:color="auto"/>
          </w:divBdr>
        </w:div>
        <w:div w:id="234509007">
          <w:marLeft w:val="640"/>
          <w:marRight w:val="0"/>
          <w:marTop w:val="0"/>
          <w:marBottom w:val="0"/>
          <w:divBdr>
            <w:top w:val="none" w:sz="0" w:space="0" w:color="auto"/>
            <w:left w:val="none" w:sz="0" w:space="0" w:color="auto"/>
            <w:bottom w:val="none" w:sz="0" w:space="0" w:color="auto"/>
            <w:right w:val="none" w:sz="0" w:space="0" w:color="auto"/>
          </w:divBdr>
        </w:div>
        <w:div w:id="246814925">
          <w:marLeft w:val="640"/>
          <w:marRight w:val="0"/>
          <w:marTop w:val="0"/>
          <w:marBottom w:val="0"/>
          <w:divBdr>
            <w:top w:val="none" w:sz="0" w:space="0" w:color="auto"/>
            <w:left w:val="none" w:sz="0" w:space="0" w:color="auto"/>
            <w:bottom w:val="none" w:sz="0" w:space="0" w:color="auto"/>
            <w:right w:val="none" w:sz="0" w:space="0" w:color="auto"/>
          </w:divBdr>
        </w:div>
        <w:div w:id="246884628">
          <w:marLeft w:val="640"/>
          <w:marRight w:val="0"/>
          <w:marTop w:val="0"/>
          <w:marBottom w:val="0"/>
          <w:divBdr>
            <w:top w:val="none" w:sz="0" w:space="0" w:color="auto"/>
            <w:left w:val="none" w:sz="0" w:space="0" w:color="auto"/>
            <w:bottom w:val="none" w:sz="0" w:space="0" w:color="auto"/>
            <w:right w:val="none" w:sz="0" w:space="0" w:color="auto"/>
          </w:divBdr>
        </w:div>
        <w:div w:id="266163218">
          <w:marLeft w:val="640"/>
          <w:marRight w:val="0"/>
          <w:marTop w:val="0"/>
          <w:marBottom w:val="0"/>
          <w:divBdr>
            <w:top w:val="none" w:sz="0" w:space="0" w:color="auto"/>
            <w:left w:val="none" w:sz="0" w:space="0" w:color="auto"/>
            <w:bottom w:val="none" w:sz="0" w:space="0" w:color="auto"/>
            <w:right w:val="none" w:sz="0" w:space="0" w:color="auto"/>
          </w:divBdr>
        </w:div>
        <w:div w:id="317347081">
          <w:marLeft w:val="640"/>
          <w:marRight w:val="0"/>
          <w:marTop w:val="0"/>
          <w:marBottom w:val="0"/>
          <w:divBdr>
            <w:top w:val="none" w:sz="0" w:space="0" w:color="auto"/>
            <w:left w:val="none" w:sz="0" w:space="0" w:color="auto"/>
            <w:bottom w:val="none" w:sz="0" w:space="0" w:color="auto"/>
            <w:right w:val="none" w:sz="0" w:space="0" w:color="auto"/>
          </w:divBdr>
        </w:div>
        <w:div w:id="332342564">
          <w:marLeft w:val="640"/>
          <w:marRight w:val="0"/>
          <w:marTop w:val="0"/>
          <w:marBottom w:val="0"/>
          <w:divBdr>
            <w:top w:val="none" w:sz="0" w:space="0" w:color="auto"/>
            <w:left w:val="none" w:sz="0" w:space="0" w:color="auto"/>
            <w:bottom w:val="none" w:sz="0" w:space="0" w:color="auto"/>
            <w:right w:val="none" w:sz="0" w:space="0" w:color="auto"/>
          </w:divBdr>
        </w:div>
        <w:div w:id="369458415">
          <w:marLeft w:val="640"/>
          <w:marRight w:val="0"/>
          <w:marTop w:val="0"/>
          <w:marBottom w:val="0"/>
          <w:divBdr>
            <w:top w:val="none" w:sz="0" w:space="0" w:color="auto"/>
            <w:left w:val="none" w:sz="0" w:space="0" w:color="auto"/>
            <w:bottom w:val="none" w:sz="0" w:space="0" w:color="auto"/>
            <w:right w:val="none" w:sz="0" w:space="0" w:color="auto"/>
          </w:divBdr>
        </w:div>
        <w:div w:id="375204592">
          <w:marLeft w:val="640"/>
          <w:marRight w:val="0"/>
          <w:marTop w:val="0"/>
          <w:marBottom w:val="0"/>
          <w:divBdr>
            <w:top w:val="none" w:sz="0" w:space="0" w:color="auto"/>
            <w:left w:val="none" w:sz="0" w:space="0" w:color="auto"/>
            <w:bottom w:val="none" w:sz="0" w:space="0" w:color="auto"/>
            <w:right w:val="none" w:sz="0" w:space="0" w:color="auto"/>
          </w:divBdr>
        </w:div>
        <w:div w:id="376660404">
          <w:marLeft w:val="640"/>
          <w:marRight w:val="0"/>
          <w:marTop w:val="0"/>
          <w:marBottom w:val="0"/>
          <w:divBdr>
            <w:top w:val="none" w:sz="0" w:space="0" w:color="auto"/>
            <w:left w:val="none" w:sz="0" w:space="0" w:color="auto"/>
            <w:bottom w:val="none" w:sz="0" w:space="0" w:color="auto"/>
            <w:right w:val="none" w:sz="0" w:space="0" w:color="auto"/>
          </w:divBdr>
        </w:div>
        <w:div w:id="489951474">
          <w:marLeft w:val="640"/>
          <w:marRight w:val="0"/>
          <w:marTop w:val="0"/>
          <w:marBottom w:val="0"/>
          <w:divBdr>
            <w:top w:val="none" w:sz="0" w:space="0" w:color="auto"/>
            <w:left w:val="none" w:sz="0" w:space="0" w:color="auto"/>
            <w:bottom w:val="none" w:sz="0" w:space="0" w:color="auto"/>
            <w:right w:val="none" w:sz="0" w:space="0" w:color="auto"/>
          </w:divBdr>
        </w:div>
        <w:div w:id="491868239">
          <w:marLeft w:val="640"/>
          <w:marRight w:val="0"/>
          <w:marTop w:val="0"/>
          <w:marBottom w:val="0"/>
          <w:divBdr>
            <w:top w:val="none" w:sz="0" w:space="0" w:color="auto"/>
            <w:left w:val="none" w:sz="0" w:space="0" w:color="auto"/>
            <w:bottom w:val="none" w:sz="0" w:space="0" w:color="auto"/>
            <w:right w:val="none" w:sz="0" w:space="0" w:color="auto"/>
          </w:divBdr>
        </w:div>
        <w:div w:id="679743564">
          <w:marLeft w:val="640"/>
          <w:marRight w:val="0"/>
          <w:marTop w:val="0"/>
          <w:marBottom w:val="0"/>
          <w:divBdr>
            <w:top w:val="none" w:sz="0" w:space="0" w:color="auto"/>
            <w:left w:val="none" w:sz="0" w:space="0" w:color="auto"/>
            <w:bottom w:val="none" w:sz="0" w:space="0" w:color="auto"/>
            <w:right w:val="none" w:sz="0" w:space="0" w:color="auto"/>
          </w:divBdr>
        </w:div>
        <w:div w:id="723406083">
          <w:marLeft w:val="640"/>
          <w:marRight w:val="0"/>
          <w:marTop w:val="0"/>
          <w:marBottom w:val="0"/>
          <w:divBdr>
            <w:top w:val="none" w:sz="0" w:space="0" w:color="auto"/>
            <w:left w:val="none" w:sz="0" w:space="0" w:color="auto"/>
            <w:bottom w:val="none" w:sz="0" w:space="0" w:color="auto"/>
            <w:right w:val="none" w:sz="0" w:space="0" w:color="auto"/>
          </w:divBdr>
        </w:div>
        <w:div w:id="731078300">
          <w:marLeft w:val="640"/>
          <w:marRight w:val="0"/>
          <w:marTop w:val="0"/>
          <w:marBottom w:val="0"/>
          <w:divBdr>
            <w:top w:val="none" w:sz="0" w:space="0" w:color="auto"/>
            <w:left w:val="none" w:sz="0" w:space="0" w:color="auto"/>
            <w:bottom w:val="none" w:sz="0" w:space="0" w:color="auto"/>
            <w:right w:val="none" w:sz="0" w:space="0" w:color="auto"/>
          </w:divBdr>
        </w:div>
        <w:div w:id="758067468">
          <w:marLeft w:val="640"/>
          <w:marRight w:val="0"/>
          <w:marTop w:val="0"/>
          <w:marBottom w:val="0"/>
          <w:divBdr>
            <w:top w:val="none" w:sz="0" w:space="0" w:color="auto"/>
            <w:left w:val="none" w:sz="0" w:space="0" w:color="auto"/>
            <w:bottom w:val="none" w:sz="0" w:space="0" w:color="auto"/>
            <w:right w:val="none" w:sz="0" w:space="0" w:color="auto"/>
          </w:divBdr>
        </w:div>
        <w:div w:id="846095081">
          <w:marLeft w:val="640"/>
          <w:marRight w:val="0"/>
          <w:marTop w:val="0"/>
          <w:marBottom w:val="0"/>
          <w:divBdr>
            <w:top w:val="none" w:sz="0" w:space="0" w:color="auto"/>
            <w:left w:val="none" w:sz="0" w:space="0" w:color="auto"/>
            <w:bottom w:val="none" w:sz="0" w:space="0" w:color="auto"/>
            <w:right w:val="none" w:sz="0" w:space="0" w:color="auto"/>
          </w:divBdr>
        </w:div>
        <w:div w:id="933052587">
          <w:marLeft w:val="640"/>
          <w:marRight w:val="0"/>
          <w:marTop w:val="0"/>
          <w:marBottom w:val="0"/>
          <w:divBdr>
            <w:top w:val="none" w:sz="0" w:space="0" w:color="auto"/>
            <w:left w:val="none" w:sz="0" w:space="0" w:color="auto"/>
            <w:bottom w:val="none" w:sz="0" w:space="0" w:color="auto"/>
            <w:right w:val="none" w:sz="0" w:space="0" w:color="auto"/>
          </w:divBdr>
        </w:div>
        <w:div w:id="947738672">
          <w:marLeft w:val="640"/>
          <w:marRight w:val="0"/>
          <w:marTop w:val="0"/>
          <w:marBottom w:val="0"/>
          <w:divBdr>
            <w:top w:val="none" w:sz="0" w:space="0" w:color="auto"/>
            <w:left w:val="none" w:sz="0" w:space="0" w:color="auto"/>
            <w:bottom w:val="none" w:sz="0" w:space="0" w:color="auto"/>
            <w:right w:val="none" w:sz="0" w:space="0" w:color="auto"/>
          </w:divBdr>
        </w:div>
        <w:div w:id="952400420">
          <w:marLeft w:val="640"/>
          <w:marRight w:val="0"/>
          <w:marTop w:val="0"/>
          <w:marBottom w:val="0"/>
          <w:divBdr>
            <w:top w:val="none" w:sz="0" w:space="0" w:color="auto"/>
            <w:left w:val="none" w:sz="0" w:space="0" w:color="auto"/>
            <w:bottom w:val="none" w:sz="0" w:space="0" w:color="auto"/>
            <w:right w:val="none" w:sz="0" w:space="0" w:color="auto"/>
          </w:divBdr>
        </w:div>
        <w:div w:id="994645554">
          <w:marLeft w:val="640"/>
          <w:marRight w:val="0"/>
          <w:marTop w:val="0"/>
          <w:marBottom w:val="0"/>
          <w:divBdr>
            <w:top w:val="none" w:sz="0" w:space="0" w:color="auto"/>
            <w:left w:val="none" w:sz="0" w:space="0" w:color="auto"/>
            <w:bottom w:val="none" w:sz="0" w:space="0" w:color="auto"/>
            <w:right w:val="none" w:sz="0" w:space="0" w:color="auto"/>
          </w:divBdr>
        </w:div>
        <w:div w:id="1099056892">
          <w:marLeft w:val="640"/>
          <w:marRight w:val="0"/>
          <w:marTop w:val="0"/>
          <w:marBottom w:val="0"/>
          <w:divBdr>
            <w:top w:val="none" w:sz="0" w:space="0" w:color="auto"/>
            <w:left w:val="none" w:sz="0" w:space="0" w:color="auto"/>
            <w:bottom w:val="none" w:sz="0" w:space="0" w:color="auto"/>
            <w:right w:val="none" w:sz="0" w:space="0" w:color="auto"/>
          </w:divBdr>
        </w:div>
        <w:div w:id="1232623055">
          <w:marLeft w:val="640"/>
          <w:marRight w:val="0"/>
          <w:marTop w:val="0"/>
          <w:marBottom w:val="0"/>
          <w:divBdr>
            <w:top w:val="none" w:sz="0" w:space="0" w:color="auto"/>
            <w:left w:val="none" w:sz="0" w:space="0" w:color="auto"/>
            <w:bottom w:val="none" w:sz="0" w:space="0" w:color="auto"/>
            <w:right w:val="none" w:sz="0" w:space="0" w:color="auto"/>
          </w:divBdr>
        </w:div>
        <w:div w:id="1254784419">
          <w:marLeft w:val="640"/>
          <w:marRight w:val="0"/>
          <w:marTop w:val="0"/>
          <w:marBottom w:val="0"/>
          <w:divBdr>
            <w:top w:val="none" w:sz="0" w:space="0" w:color="auto"/>
            <w:left w:val="none" w:sz="0" w:space="0" w:color="auto"/>
            <w:bottom w:val="none" w:sz="0" w:space="0" w:color="auto"/>
            <w:right w:val="none" w:sz="0" w:space="0" w:color="auto"/>
          </w:divBdr>
        </w:div>
        <w:div w:id="1271359249">
          <w:marLeft w:val="640"/>
          <w:marRight w:val="0"/>
          <w:marTop w:val="0"/>
          <w:marBottom w:val="0"/>
          <w:divBdr>
            <w:top w:val="none" w:sz="0" w:space="0" w:color="auto"/>
            <w:left w:val="none" w:sz="0" w:space="0" w:color="auto"/>
            <w:bottom w:val="none" w:sz="0" w:space="0" w:color="auto"/>
            <w:right w:val="none" w:sz="0" w:space="0" w:color="auto"/>
          </w:divBdr>
        </w:div>
        <w:div w:id="1396781542">
          <w:marLeft w:val="640"/>
          <w:marRight w:val="0"/>
          <w:marTop w:val="0"/>
          <w:marBottom w:val="0"/>
          <w:divBdr>
            <w:top w:val="none" w:sz="0" w:space="0" w:color="auto"/>
            <w:left w:val="none" w:sz="0" w:space="0" w:color="auto"/>
            <w:bottom w:val="none" w:sz="0" w:space="0" w:color="auto"/>
            <w:right w:val="none" w:sz="0" w:space="0" w:color="auto"/>
          </w:divBdr>
        </w:div>
        <w:div w:id="1438021701">
          <w:marLeft w:val="640"/>
          <w:marRight w:val="0"/>
          <w:marTop w:val="0"/>
          <w:marBottom w:val="0"/>
          <w:divBdr>
            <w:top w:val="none" w:sz="0" w:space="0" w:color="auto"/>
            <w:left w:val="none" w:sz="0" w:space="0" w:color="auto"/>
            <w:bottom w:val="none" w:sz="0" w:space="0" w:color="auto"/>
            <w:right w:val="none" w:sz="0" w:space="0" w:color="auto"/>
          </w:divBdr>
        </w:div>
        <w:div w:id="1465197858">
          <w:marLeft w:val="640"/>
          <w:marRight w:val="0"/>
          <w:marTop w:val="0"/>
          <w:marBottom w:val="0"/>
          <w:divBdr>
            <w:top w:val="none" w:sz="0" w:space="0" w:color="auto"/>
            <w:left w:val="none" w:sz="0" w:space="0" w:color="auto"/>
            <w:bottom w:val="none" w:sz="0" w:space="0" w:color="auto"/>
            <w:right w:val="none" w:sz="0" w:space="0" w:color="auto"/>
          </w:divBdr>
        </w:div>
        <w:div w:id="1478641372">
          <w:marLeft w:val="640"/>
          <w:marRight w:val="0"/>
          <w:marTop w:val="0"/>
          <w:marBottom w:val="0"/>
          <w:divBdr>
            <w:top w:val="none" w:sz="0" w:space="0" w:color="auto"/>
            <w:left w:val="none" w:sz="0" w:space="0" w:color="auto"/>
            <w:bottom w:val="none" w:sz="0" w:space="0" w:color="auto"/>
            <w:right w:val="none" w:sz="0" w:space="0" w:color="auto"/>
          </w:divBdr>
        </w:div>
        <w:div w:id="1526478341">
          <w:marLeft w:val="640"/>
          <w:marRight w:val="0"/>
          <w:marTop w:val="0"/>
          <w:marBottom w:val="0"/>
          <w:divBdr>
            <w:top w:val="none" w:sz="0" w:space="0" w:color="auto"/>
            <w:left w:val="none" w:sz="0" w:space="0" w:color="auto"/>
            <w:bottom w:val="none" w:sz="0" w:space="0" w:color="auto"/>
            <w:right w:val="none" w:sz="0" w:space="0" w:color="auto"/>
          </w:divBdr>
        </w:div>
        <w:div w:id="1572306853">
          <w:marLeft w:val="640"/>
          <w:marRight w:val="0"/>
          <w:marTop w:val="0"/>
          <w:marBottom w:val="0"/>
          <w:divBdr>
            <w:top w:val="none" w:sz="0" w:space="0" w:color="auto"/>
            <w:left w:val="none" w:sz="0" w:space="0" w:color="auto"/>
            <w:bottom w:val="none" w:sz="0" w:space="0" w:color="auto"/>
            <w:right w:val="none" w:sz="0" w:space="0" w:color="auto"/>
          </w:divBdr>
        </w:div>
        <w:div w:id="1580750403">
          <w:marLeft w:val="640"/>
          <w:marRight w:val="0"/>
          <w:marTop w:val="0"/>
          <w:marBottom w:val="0"/>
          <w:divBdr>
            <w:top w:val="none" w:sz="0" w:space="0" w:color="auto"/>
            <w:left w:val="none" w:sz="0" w:space="0" w:color="auto"/>
            <w:bottom w:val="none" w:sz="0" w:space="0" w:color="auto"/>
            <w:right w:val="none" w:sz="0" w:space="0" w:color="auto"/>
          </w:divBdr>
        </w:div>
        <w:div w:id="1636761700">
          <w:marLeft w:val="640"/>
          <w:marRight w:val="0"/>
          <w:marTop w:val="0"/>
          <w:marBottom w:val="0"/>
          <w:divBdr>
            <w:top w:val="none" w:sz="0" w:space="0" w:color="auto"/>
            <w:left w:val="none" w:sz="0" w:space="0" w:color="auto"/>
            <w:bottom w:val="none" w:sz="0" w:space="0" w:color="auto"/>
            <w:right w:val="none" w:sz="0" w:space="0" w:color="auto"/>
          </w:divBdr>
        </w:div>
        <w:div w:id="1647585028">
          <w:marLeft w:val="640"/>
          <w:marRight w:val="0"/>
          <w:marTop w:val="0"/>
          <w:marBottom w:val="0"/>
          <w:divBdr>
            <w:top w:val="none" w:sz="0" w:space="0" w:color="auto"/>
            <w:left w:val="none" w:sz="0" w:space="0" w:color="auto"/>
            <w:bottom w:val="none" w:sz="0" w:space="0" w:color="auto"/>
            <w:right w:val="none" w:sz="0" w:space="0" w:color="auto"/>
          </w:divBdr>
        </w:div>
        <w:div w:id="1661695849">
          <w:marLeft w:val="640"/>
          <w:marRight w:val="0"/>
          <w:marTop w:val="0"/>
          <w:marBottom w:val="0"/>
          <w:divBdr>
            <w:top w:val="none" w:sz="0" w:space="0" w:color="auto"/>
            <w:left w:val="none" w:sz="0" w:space="0" w:color="auto"/>
            <w:bottom w:val="none" w:sz="0" w:space="0" w:color="auto"/>
            <w:right w:val="none" w:sz="0" w:space="0" w:color="auto"/>
          </w:divBdr>
        </w:div>
        <w:div w:id="1670215173">
          <w:marLeft w:val="640"/>
          <w:marRight w:val="0"/>
          <w:marTop w:val="0"/>
          <w:marBottom w:val="0"/>
          <w:divBdr>
            <w:top w:val="none" w:sz="0" w:space="0" w:color="auto"/>
            <w:left w:val="none" w:sz="0" w:space="0" w:color="auto"/>
            <w:bottom w:val="none" w:sz="0" w:space="0" w:color="auto"/>
            <w:right w:val="none" w:sz="0" w:space="0" w:color="auto"/>
          </w:divBdr>
        </w:div>
        <w:div w:id="1715276559">
          <w:marLeft w:val="640"/>
          <w:marRight w:val="0"/>
          <w:marTop w:val="0"/>
          <w:marBottom w:val="0"/>
          <w:divBdr>
            <w:top w:val="none" w:sz="0" w:space="0" w:color="auto"/>
            <w:left w:val="none" w:sz="0" w:space="0" w:color="auto"/>
            <w:bottom w:val="none" w:sz="0" w:space="0" w:color="auto"/>
            <w:right w:val="none" w:sz="0" w:space="0" w:color="auto"/>
          </w:divBdr>
        </w:div>
        <w:div w:id="1794060320">
          <w:marLeft w:val="640"/>
          <w:marRight w:val="0"/>
          <w:marTop w:val="0"/>
          <w:marBottom w:val="0"/>
          <w:divBdr>
            <w:top w:val="none" w:sz="0" w:space="0" w:color="auto"/>
            <w:left w:val="none" w:sz="0" w:space="0" w:color="auto"/>
            <w:bottom w:val="none" w:sz="0" w:space="0" w:color="auto"/>
            <w:right w:val="none" w:sz="0" w:space="0" w:color="auto"/>
          </w:divBdr>
        </w:div>
        <w:div w:id="1878854594">
          <w:marLeft w:val="640"/>
          <w:marRight w:val="0"/>
          <w:marTop w:val="0"/>
          <w:marBottom w:val="0"/>
          <w:divBdr>
            <w:top w:val="none" w:sz="0" w:space="0" w:color="auto"/>
            <w:left w:val="none" w:sz="0" w:space="0" w:color="auto"/>
            <w:bottom w:val="none" w:sz="0" w:space="0" w:color="auto"/>
            <w:right w:val="none" w:sz="0" w:space="0" w:color="auto"/>
          </w:divBdr>
        </w:div>
        <w:div w:id="1914048945">
          <w:marLeft w:val="640"/>
          <w:marRight w:val="0"/>
          <w:marTop w:val="0"/>
          <w:marBottom w:val="0"/>
          <w:divBdr>
            <w:top w:val="none" w:sz="0" w:space="0" w:color="auto"/>
            <w:left w:val="none" w:sz="0" w:space="0" w:color="auto"/>
            <w:bottom w:val="none" w:sz="0" w:space="0" w:color="auto"/>
            <w:right w:val="none" w:sz="0" w:space="0" w:color="auto"/>
          </w:divBdr>
        </w:div>
        <w:div w:id="2003312650">
          <w:marLeft w:val="640"/>
          <w:marRight w:val="0"/>
          <w:marTop w:val="0"/>
          <w:marBottom w:val="0"/>
          <w:divBdr>
            <w:top w:val="none" w:sz="0" w:space="0" w:color="auto"/>
            <w:left w:val="none" w:sz="0" w:space="0" w:color="auto"/>
            <w:bottom w:val="none" w:sz="0" w:space="0" w:color="auto"/>
            <w:right w:val="none" w:sz="0" w:space="0" w:color="auto"/>
          </w:divBdr>
        </w:div>
        <w:div w:id="2015568708">
          <w:marLeft w:val="640"/>
          <w:marRight w:val="0"/>
          <w:marTop w:val="0"/>
          <w:marBottom w:val="0"/>
          <w:divBdr>
            <w:top w:val="none" w:sz="0" w:space="0" w:color="auto"/>
            <w:left w:val="none" w:sz="0" w:space="0" w:color="auto"/>
            <w:bottom w:val="none" w:sz="0" w:space="0" w:color="auto"/>
            <w:right w:val="none" w:sz="0" w:space="0" w:color="auto"/>
          </w:divBdr>
        </w:div>
        <w:div w:id="2044554912">
          <w:marLeft w:val="640"/>
          <w:marRight w:val="0"/>
          <w:marTop w:val="0"/>
          <w:marBottom w:val="0"/>
          <w:divBdr>
            <w:top w:val="none" w:sz="0" w:space="0" w:color="auto"/>
            <w:left w:val="none" w:sz="0" w:space="0" w:color="auto"/>
            <w:bottom w:val="none" w:sz="0" w:space="0" w:color="auto"/>
            <w:right w:val="none" w:sz="0" w:space="0" w:color="auto"/>
          </w:divBdr>
        </w:div>
        <w:div w:id="2048336106">
          <w:marLeft w:val="640"/>
          <w:marRight w:val="0"/>
          <w:marTop w:val="0"/>
          <w:marBottom w:val="0"/>
          <w:divBdr>
            <w:top w:val="none" w:sz="0" w:space="0" w:color="auto"/>
            <w:left w:val="none" w:sz="0" w:space="0" w:color="auto"/>
            <w:bottom w:val="none" w:sz="0" w:space="0" w:color="auto"/>
            <w:right w:val="none" w:sz="0" w:space="0" w:color="auto"/>
          </w:divBdr>
        </w:div>
        <w:div w:id="2094621880">
          <w:marLeft w:val="640"/>
          <w:marRight w:val="0"/>
          <w:marTop w:val="0"/>
          <w:marBottom w:val="0"/>
          <w:divBdr>
            <w:top w:val="none" w:sz="0" w:space="0" w:color="auto"/>
            <w:left w:val="none" w:sz="0" w:space="0" w:color="auto"/>
            <w:bottom w:val="none" w:sz="0" w:space="0" w:color="auto"/>
            <w:right w:val="none" w:sz="0" w:space="0" w:color="auto"/>
          </w:divBdr>
        </w:div>
        <w:div w:id="2120947032">
          <w:marLeft w:val="640"/>
          <w:marRight w:val="0"/>
          <w:marTop w:val="0"/>
          <w:marBottom w:val="0"/>
          <w:divBdr>
            <w:top w:val="none" w:sz="0" w:space="0" w:color="auto"/>
            <w:left w:val="none" w:sz="0" w:space="0" w:color="auto"/>
            <w:bottom w:val="none" w:sz="0" w:space="0" w:color="auto"/>
            <w:right w:val="none" w:sz="0" w:space="0" w:color="auto"/>
          </w:divBdr>
        </w:div>
      </w:divsChild>
    </w:div>
    <w:div w:id="790707084">
      <w:bodyDiv w:val="1"/>
      <w:marLeft w:val="0"/>
      <w:marRight w:val="0"/>
      <w:marTop w:val="0"/>
      <w:marBottom w:val="0"/>
      <w:divBdr>
        <w:top w:val="none" w:sz="0" w:space="0" w:color="auto"/>
        <w:left w:val="none" w:sz="0" w:space="0" w:color="auto"/>
        <w:bottom w:val="none" w:sz="0" w:space="0" w:color="auto"/>
        <w:right w:val="none" w:sz="0" w:space="0" w:color="auto"/>
      </w:divBdr>
      <w:divsChild>
        <w:div w:id="389889405">
          <w:marLeft w:val="640"/>
          <w:marRight w:val="0"/>
          <w:marTop w:val="0"/>
          <w:marBottom w:val="0"/>
          <w:divBdr>
            <w:top w:val="none" w:sz="0" w:space="0" w:color="auto"/>
            <w:left w:val="none" w:sz="0" w:space="0" w:color="auto"/>
            <w:bottom w:val="none" w:sz="0" w:space="0" w:color="auto"/>
            <w:right w:val="none" w:sz="0" w:space="0" w:color="auto"/>
          </w:divBdr>
        </w:div>
        <w:div w:id="792409335">
          <w:marLeft w:val="640"/>
          <w:marRight w:val="0"/>
          <w:marTop w:val="0"/>
          <w:marBottom w:val="0"/>
          <w:divBdr>
            <w:top w:val="none" w:sz="0" w:space="0" w:color="auto"/>
            <w:left w:val="none" w:sz="0" w:space="0" w:color="auto"/>
            <w:bottom w:val="none" w:sz="0" w:space="0" w:color="auto"/>
            <w:right w:val="none" w:sz="0" w:space="0" w:color="auto"/>
          </w:divBdr>
        </w:div>
        <w:div w:id="1313872041">
          <w:marLeft w:val="640"/>
          <w:marRight w:val="0"/>
          <w:marTop w:val="0"/>
          <w:marBottom w:val="0"/>
          <w:divBdr>
            <w:top w:val="none" w:sz="0" w:space="0" w:color="auto"/>
            <w:left w:val="none" w:sz="0" w:space="0" w:color="auto"/>
            <w:bottom w:val="none" w:sz="0" w:space="0" w:color="auto"/>
            <w:right w:val="none" w:sz="0" w:space="0" w:color="auto"/>
          </w:divBdr>
        </w:div>
        <w:div w:id="1426422540">
          <w:marLeft w:val="640"/>
          <w:marRight w:val="0"/>
          <w:marTop w:val="0"/>
          <w:marBottom w:val="0"/>
          <w:divBdr>
            <w:top w:val="none" w:sz="0" w:space="0" w:color="auto"/>
            <w:left w:val="none" w:sz="0" w:space="0" w:color="auto"/>
            <w:bottom w:val="none" w:sz="0" w:space="0" w:color="auto"/>
            <w:right w:val="none" w:sz="0" w:space="0" w:color="auto"/>
          </w:divBdr>
        </w:div>
        <w:div w:id="948927521">
          <w:marLeft w:val="640"/>
          <w:marRight w:val="0"/>
          <w:marTop w:val="0"/>
          <w:marBottom w:val="0"/>
          <w:divBdr>
            <w:top w:val="none" w:sz="0" w:space="0" w:color="auto"/>
            <w:left w:val="none" w:sz="0" w:space="0" w:color="auto"/>
            <w:bottom w:val="none" w:sz="0" w:space="0" w:color="auto"/>
            <w:right w:val="none" w:sz="0" w:space="0" w:color="auto"/>
          </w:divBdr>
        </w:div>
        <w:div w:id="910041518">
          <w:marLeft w:val="640"/>
          <w:marRight w:val="0"/>
          <w:marTop w:val="0"/>
          <w:marBottom w:val="0"/>
          <w:divBdr>
            <w:top w:val="none" w:sz="0" w:space="0" w:color="auto"/>
            <w:left w:val="none" w:sz="0" w:space="0" w:color="auto"/>
            <w:bottom w:val="none" w:sz="0" w:space="0" w:color="auto"/>
            <w:right w:val="none" w:sz="0" w:space="0" w:color="auto"/>
          </w:divBdr>
        </w:div>
        <w:div w:id="716704896">
          <w:marLeft w:val="640"/>
          <w:marRight w:val="0"/>
          <w:marTop w:val="0"/>
          <w:marBottom w:val="0"/>
          <w:divBdr>
            <w:top w:val="none" w:sz="0" w:space="0" w:color="auto"/>
            <w:left w:val="none" w:sz="0" w:space="0" w:color="auto"/>
            <w:bottom w:val="none" w:sz="0" w:space="0" w:color="auto"/>
            <w:right w:val="none" w:sz="0" w:space="0" w:color="auto"/>
          </w:divBdr>
        </w:div>
        <w:div w:id="2060781438">
          <w:marLeft w:val="640"/>
          <w:marRight w:val="0"/>
          <w:marTop w:val="0"/>
          <w:marBottom w:val="0"/>
          <w:divBdr>
            <w:top w:val="none" w:sz="0" w:space="0" w:color="auto"/>
            <w:left w:val="none" w:sz="0" w:space="0" w:color="auto"/>
            <w:bottom w:val="none" w:sz="0" w:space="0" w:color="auto"/>
            <w:right w:val="none" w:sz="0" w:space="0" w:color="auto"/>
          </w:divBdr>
        </w:div>
        <w:div w:id="1803116772">
          <w:marLeft w:val="640"/>
          <w:marRight w:val="0"/>
          <w:marTop w:val="0"/>
          <w:marBottom w:val="0"/>
          <w:divBdr>
            <w:top w:val="none" w:sz="0" w:space="0" w:color="auto"/>
            <w:left w:val="none" w:sz="0" w:space="0" w:color="auto"/>
            <w:bottom w:val="none" w:sz="0" w:space="0" w:color="auto"/>
            <w:right w:val="none" w:sz="0" w:space="0" w:color="auto"/>
          </w:divBdr>
        </w:div>
        <w:div w:id="82649711">
          <w:marLeft w:val="640"/>
          <w:marRight w:val="0"/>
          <w:marTop w:val="0"/>
          <w:marBottom w:val="0"/>
          <w:divBdr>
            <w:top w:val="none" w:sz="0" w:space="0" w:color="auto"/>
            <w:left w:val="none" w:sz="0" w:space="0" w:color="auto"/>
            <w:bottom w:val="none" w:sz="0" w:space="0" w:color="auto"/>
            <w:right w:val="none" w:sz="0" w:space="0" w:color="auto"/>
          </w:divBdr>
        </w:div>
        <w:div w:id="853616424">
          <w:marLeft w:val="640"/>
          <w:marRight w:val="0"/>
          <w:marTop w:val="0"/>
          <w:marBottom w:val="0"/>
          <w:divBdr>
            <w:top w:val="none" w:sz="0" w:space="0" w:color="auto"/>
            <w:left w:val="none" w:sz="0" w:space="0" w:color="auto"/>
            <w:bottom w:val="none" w:sz="0" w:space="0" w:color="auto"/>
            <w:right w:val="none" w:sz="0" w:space="0" w:color="auto"/>
          </w:divBdr>
        </w:div>
        <w:div w:id="1413968169">
          <w:marLeft w:val="640"/>
          <w:marRight w:val="0"/>
          <w:marTop w:val="0"/>
          <w:marBottom w:val="0"/>
          <w:divBdr>
            <w:top w:val="none" w:sz="0" w:space="0" w:color="auto"/>
            <w:left w:val="none" w:sz="0" w:space="0" w:color="auto"/>
            <w:bottom w:val="none" w:sz="0" w:space="0" w:color="auto"/>
            <w:right w:val="none" w:sz="0" w:space="0" w:color="auto"/>
          </w:divBdr>
        </w:div>
        <w:div w:id="1309940784">
          <w:marLeft w:val="640"/>
          <w:marRight w:val="0"/>
          <w:marTop w:val="0"/>
          <w:marBottom w:val="0"/>
          <w:divBdr>
            <w:top w:val="none" w:sz="0" w:space="0" w:color="auto"/>
            <w:left w:val="none" w:sz="0" w:space="0" w:color="auto"/>
            <w:bottom w:val="none" w:sz="0" w:space="0" w:color="auto"/>
            <w:right w:val="none" w:sz="0" w:space="0" w:color="auto"/>
          </w:divBdr>
        </w:div>
        <w:div w:id="1430352866">
          <w:marLeft w:val="640"/>
          <w:marRight w:val="0"/>
          <w:marTop w:val="0"/>
          <w:marBottom w:val="0"/>
          <w:divBdr>
            <w:top w:val="none" w:sz="0" w:space="0" w:color="auto"/>
            <w:left w:val="none" w:sz="0" w:space="0" w:color="auto"/>
            <w:bottom w:val="none" w:sz="0" w:space="0" w:color="auto"/>
            <w:right w:val="none" w:sz="0" w:space="0" w:color="auto"/>
          </w:divBdr>
        </w:div>
        <w:div w:id="1818765325">
          <w:marLeft w:val="640"/>
          <w:marRight w:val="0"/>
          <w:marTop w:val="0"/>
          <w:marBottom w:val="0"/>
          <w:divBdr>
            <w:top w:val="none" w:sz="0" w:space="0" w:color="auto"/>
            <w:left w:val="none" w:sz="0" w:space="0" w:color="auto"/>
            <w:bottom w:val="none" w:sz="0" w:space="0" w:color="auto"/>
            <w:right w:val="none" w:sz="0" w:space="0" w:color="auto"/>
          </w:divBdr>
        </w:div>
        <w:div w:id="758140618">
          <w:marLeft w:val="640"/>
          <w:marRight w:val="0"/>
          <w:marTop w:val="0"/>
          <w:marBottom w:val="0"/>
          <w:divBdr>
            <w:top w:val="none" w:sz="0" w:space="0" w:color="auto"/>
            <w:left w:val="none" w:sz="0" w:space="0" w:color="auto"/>
            <w:bottom w:val="none" w:sz="0" w:space="0" w:color="auto"/>
            <w:right w:val="none" w:sz="0" w:space="0" w:color="auto"/>
          </w:divBdr>
        </w:div>
        <w:div w:id="1572424084">
          <w:marLeft w:val="640"/>
          <w:marRight w:val="0"/>
          <w:marTop w:val="0"/>
          <w:marBottom w:val="0"/>
          <w:divBdr>
            <w:top w:val="none" w:sz="0" w:space="0" w:color="auto"/>
            <w:left w:val="none" w:sz="0" w:space="0" w:color="auto"/>
            <w:bottom w:val="none" w:sz="0" w:space="0" w:color="auto"/>
            <w:right w:val="none" w:sz="0" w:space="0" w:color="auto"/>
          </w:divBdr>
        </w:div>
        <w:div w:id="631519189">
          <w:marLeft w:val="640"/>
          <w:marRight w:val="0"/>
          <w:marTop w:val="0"/>
          <w:marBottom w:val="0"/>
          <w:divBdr>
            <w:top w:val="none" w:sz="0" w:space="0" w:color="auto"/>
            <w:left w:val="none" w:sz="0" w:space="0" w:color="auto"/>
            <w:bottom w:val="none" w:sz="0" w:space="0" w:color="auto"/>
            <w:right w:val="none" w:sz="0" w:space="0" w:color="auto"/>
          </w:divBdr>
        </w:div>
        <w:div w:id="194512238">
          <w:marLeft w:val="640"/>
          <w:marRight w:val="0"/>
          <w:marTop w:val="0"/>
          <w:marBottom w:val="0"/>
          <w:divBdr>
            <w:top w:val="none" w:sz="0" w:space="0" w:color="auto"/>
            <w:left w:val="none" w:sz="0" w:space="0" w:color="auto"/>
            <w:bottom w:val="none" w:sz="0" w:space="0" w:color="auto"/>
            <w:right w:val="none" w:sz="0" w:space="0" w:color="auto"/>
          </w:divBdr>
        </w:div>
        <w:div w:id="2118671057">
          <w:marLeft w:val="640"/>
          <w:marRight w:val="0"/>
          <w:marTop w:val="0"/>
          <w:marBottom w:val="0"/>
          <w:divBdr>
            <w:top w:val="none" w:sz="0" w:space="0" w:color="auto"/>
            <w:left w:val="none" w:sz="0" w:space="0" w:color="auto"/>
            <w:bottom w:val="none" w:sz="0" w:space="0" w:color="auto"/>
            <w:right w:val="none" w:sz="0" w:space="0" w:color="auto"/>
          </w:divBdr>
        </w:div>
        <w:div w:id="674653708">
          <w:marLeft w:val="640"/>
          <w:marRight w:val="0"/>
          <w:marTop w:val="0"/>
          <w:marBottom w:val="0"/>
          <w:divBdr>
            <w:top w:val="none" w:sz="0" w:space="0" w:color="auto"/>
            <w:left w:val="none" w:sz="0" w:space="0" w:color="auto"/>
            <w:bottom w:val="none" w:sz="0" w:space="0" w:color="auto"/>
            <w:right w:val="none" w:sz="0" w:space="0" w:color="auto"/>
          </w:divBdr>
        </w:div>
        <w:div w:id="1130631752">
          <w:marLeft w:val="640"/>
          <w:marRight w:val="0"/>
          <w:marTop w:val="0"/>
          <w:marBottom w:val="0"/>
          <w:divBdr>
            <w:top w:val="none" w:sz="0" w:space="0" w:color="auto"/>
            <w:left w:val="none" w:sz="0" w:space="0" w:color="auto"/>
            <w:bottom w:val="none" w:sz="0" w:space="0" w:color="auto"/>
            <w:right w:val="none" w:sz="0" w:space="0" w:color="auto"/>
          </w:divBdr>
        </w:div>
        <w:div w:id="1796632429">
          <w:marLeft w:val="640"/>
          <w:marRight w:val="0"/>
          <w:marTop w:val="0"/>
          <w:marBottom w:val="0"/>
          <w:divBdr>
            <w:top w:val="none" w:sz="0" w:space="0" w:color="auto"/>
            <w:left w:val="none" w:sz="0" w:space="0" w:color="auto"/>
            <w:bottom w:val="none" w:sz="0" w:space="0" w:color="auto"/>
            <w:right w:val="none" w:sz="0" w:space="0" w:color="auto"/>
          </w:divBdr>
        </w:div>
        <w:div w:id="53161101">
          <w:marLeft w:val="640"/>
          <w:marRight w:val="0"/>
          <w:marTop w:val="0"/>
          <w:marBottom w:val="0"/>
          <w:divBdr>
            <w:top w:val="none" w:sz="0" w:space="0" w:color="auto"/>
            <w:left w:val="none" w:sz="0" w:space="0" w:color="auto"/>
            <w:bottom w:val="none" w:sz="0" w:space="0" w:color="auto"/>
            <w:right w:val="none" w:sz="0" w:space="0" w:color="auto"/>
          </w:divBdr>
        </w:div>
        <w:div w:id="68161749">
          <w:marLeft w:val="640"/>
          <w:marRight w:val="0"/>
          <w:marTop w:val="0"/>
          <w:marBottom w:val="0"/>
          <w:divBdr>
            <w:top w:val="none" w:sz="0" w:space="0" w:color="auto"/>
            <w:left w:val="none" w:sz="0" w:space="0" w:color="auto"/>
            <w:bottom w:val="none" w:sz="0" w:space="0" w:color="auto"/>
            <w:right w:val="none" w:sz="0" w:space="0" w:color="auto"/>
          </w:divBdr>
        </w:div>
        <w:div w:id="648362302">
          <w:marLeft w:val="640"/>
          <w:marRight w:val="0"/>
          <w:marTop w:val="0"/>
          <w:marBottom w:val="0"/>
          <w:divBdr>
            <w:top w:val="none" w:sz="0" w:space="0" w:color="auto"/>
            <w:left w:val="none" w:sz="0" w:space="0" w:color="auto"/>
            <w:bottom w:val="none" w:sz="0" w:space="0" w:color="auto"/>
            <w:right w:val="none" w:sz="0" w:space="0" w:color="auto"/>
          </w:divBdr>
        </w:div>
        <w:div w:id="1238516126">
          <w:marLeft w:val="640"/>
          <w:marRight w:val="0"/>
          <w:marTop w:val="0"/>
          <w:marBottom w:val="0"/>
          <w:divBdr>
            <w:top w:val="none" w:sz="0" w:space="0" w:color="auto"/>
            <w:left w:val="none" w:sz="0" w:space="0" w:color="auto"/>
            <w:bottom w:val="none" w:sz="0" w:space="0" w:color="auto"/>
            <w:right w:val="none" w:sz="0" w:space="0" w:color="auto"/>
          </w:divBdr>
        </w:div>
        <w:div w:id="1173110897">
          <w:marLeft w:val="640"/>
          <w:marRight w:val="0"/>
          <w:marTop w:val="0"/>
          <w:marBottom w:val="0"/>
          <w:divBdr>
            <w:top w:val="none" w:sz="0" w:space="0" w:color="auto"/>
            <w:left w:val="none" w:sz="0" w:space="0" w:color="auto"/>
            <w:bottom w:val="none" w:sz="0" w:space="0" w:color="auto"/>
            <w:right w:val="none" w:sz="0" w:space="0" w:color="auto"/>
          </w:divBdr>
        </w:div>
        <w:div w:id="1546987334">
          <w:marLeft w:val="640"/>
          <w:marRight w:val="0"/>
          <w:marTop w:val="0"/>
          <w:marBottom w:val="0"/>
          <w:divBdr>
            <w:top w:val="none" w:sz="0" w:space="0" w:color="auto"/>
            <w:left w:val="none" w:sz="0" w:space="0" w:color="auto"/>
            <w:bottom w:val="none" w:sz="0" w:space="0" w:color="auto"/>
            <w:right w:val="none" w:sz="0" w:space="0" w:color="auto"/>
          </w:divBdr>
        </w:div>
        <w:div w:id="1065373810">
          <w:marLeft w:val="640"/>
          <w:marRight w:val="0"/>
          <w:marTop w:val="0"/>
          <w:marBottom w:val="0"/>
          <w:divBdr>
            <w:top w:val="none" w:sz="0" w:space="0" w:color="auto"/>
            <w:left w:val="none" w:sz="0" w:space="0" w:color="auto"/>
            <w:bottom w:val="none" w:sz="0" w:space="0" w:color="auto"/>
            <w:right w:val="none" w:sz="0" w:space="0" w:color="auto"/>
          </w:divBdr>
        </w:div>
        <w:div w:id="80183143">
          <w:marLeft w:val="640"/>
          <w:marRight w:val="0"/>
          <w:marTop w:val="0"/>
          <w:marBottom w:val="0"/>
          <w:divBdr>
            <w:top w:val="none" w:sz="0" w:space="0" w:color="auto"/>
            <w:left w:val="none" w:sz="0" w:space="0" w:color="auto"/>
            <w:bottom w:val="none" w:sz="0" w:space="0" w:color="auto"/>
            <w:right w:val="none" w:sz="0" w:space="0" w:color="auto"/>
          </w:divBdr>
        </w:div>
        <w:div w:id="778185742">
          <w:marLeft w:val="640"/>
          <w:marRight w:val="0"/>
          <w:marTop w:val="0"/>
          <w:marBottom w:val="0"/>
          <w:divBdr>
            <w:top w:val="none" w:sz="0" w:space="0" w:color="auto"/>
            <w:left w:val="none" w:sz="0" w:space="0" w:color="auto"/>
            <w:bottom w:val="none" w:sz="0" w:space="0" w:color="auto"/>
            <w:right w:val="none" w:sz="0" w:space="0" w:color="auto"/>
          </w:divBdr>
        </w:div>
        <w:div w:id="2144343412">
          <w:marLeft w:val="640"/>
          <w:marRight w:val="0"/>
          <w:marTop w:val="0"/>
          <w:marBottom w:val="0"/>
          <w:divBdr>
            <w:top w:val="none" w:sz="0" w:space="0" w:color="auto"/>
            <w:left w:val="none" w:sz="0" w:space="0" w:color="auto"/>
            <w:bottom w:val="none" w:sz="0" w:space="0" w:color="auto"/>
            <w:right w:val="none" w:sz="0" w:space="0" w:color="auto"/>
          </w:divBdr>
        </w:div>
        <w:div w:id="1068773512">
          <w:marLeft w:val="640"/>
          <w:marRight w:val="0"/>
          <w:marTop w:val="0"/>
          <w:marBottom w:val="0"/>
          <w:divBdr>
            <w:top w:val="none" w:sz="0" w:space="0" w:color="auto"/>
            <w:left w:val="none" w:sz="0" w:space="0" w:color="auto"/>
            <w:bottom w:val="none" w:sz="0" w:space="0" w:color="auto"/>
            <w:right w:val="none" w:sz="0" w:space="0" w:color="auto"/>
          </w:divBdr>
        </w:div>
        <w:div w:id="496960874">
          <w:marLeft w:val="640"/>
          <w:marRight w:val="0"/>
          <w:marTop w:val="0"/>
          <w:marBottom w:val="0"/>
          <w:divBdr>
            <w:top w:val="none" w:sz="0" w:space="0" w:color="auto"/>
            <w:left w:val="none" w:sz="0" w:space="0" w:color="auto"/>
            <w:bottom w:val="none" w:sz="0" w:space="0" w:color="auto"/>
            <w:right w:val="none" w:sz="0" w:space="0" w:color="auto"/>
          </w:divBdr>
        </w:div>
        <w:div w:id="1468859227">
          <w:marLeft w:val="640"/>
          <w:marRight w:val="0"/>
          <w:marTop w:val="0"/>
          <w:marBottom w:val="0"/>
          <w:divBdr>
            <w:top w:val="none" w:sz="0" w:space="0" w:color="auto"/>
            <w:left w:val="none" w:sz="0" w:space="0" w:color="auto"/>
            <w:bottom w:val="none" w:sz="0" w:space="0" w:color="auto"/>
            <w:right w:val="none" w:sz="0" w:space="0" w:color="auto"/>
          </w:divBdr>
        </w:div>
        <w:div w:id="2116634054">
          <w:marLeft w:val="640"/>
          <w:marRight w:val="0"/>
          <w:marTop w:val="0"/>
          <w:marBottom w:val="0"/>
          <w:divBdr>
            <w:top w:val="none" w:sz="0" w:space="0" w:color="auto"/>
            <w:left w:val="none" w:sz="0" w:space="0" w:color="auto"/>
            <w:bottom w:val="none" w:sz="0" w:space="0" w:color="auto"/>
            <w:right w:val="none" w:sz="0" w:space="0" w:color="auto"/>
          </w:divBdr>
        </w:div>
        <w:div w:id="921136759">
          <w:marLeft w:val="640"/>
          <w:marRight w:val="0"/>
          <w:marTop w:val="0"/>
          <w:marBottom w:val="0"/>
          <w:divBdr>
            <w:top w:val="none" w:sz="0" w:space="0" w:color="auto"/>
            <w:left w:val="none" w:sz="0" w:space="0" w:color="auto"/>
            <w:bottom w:val="none" w:sz="0" w:space="0" w:color="auto"/>
            <w:right w:val="none" w:sz="0" w:space="0" w:color="auto"/>
          </w:divBdr>
        </w:div>
        <w:div w:id="1424646548">
          <w:marLeft w:val="640"/>
          <w:marRight w:val="0"/>
          <w:marTop w:val="0"/>
          <w:marBottom w:val="0"/>
          <w:divBdr>
            <w:top w:val="none" w:sz="0" w:space="0" w:color="auto"/>
            <w:left w:val="none" w:sz="0" w:space="0" w:color="auto"/>
            <w:bottom w:val="none" w:sz="0" w:space="0" w:color="auto"/>
            <w:right w:val="none" w:sz="0" w:space="0" w:color="auto"/>
          </w:divBdr>
        </w:div>
        <w:div w:id="1339190199">
          <w:marLeft w:val="640"/>
          <w:marRight w:val="0"/>
          <w:marTop w:val="0"/>
          <w:marBottom w:val="0"/>
          <w:divBdr>
            <w:top w:val="none" w:sz="0" w:space="0" w:color="auto"/>
            <w:left w:val="none" w:sz="0" w:space="0" w:color="auto"/>
            <w:bottom w:val="none" w:sz="0" w:space="0" w:color="auto"/>
            <w:right w:val="none" w:sz="0" w:space="0" w:color="auto"/>
          </w:divBdr>
        </w:div>
        <w:div w:id="141581075">
          <w:marLeft w:val="640"/>
          <w:marRight w:val="0"/>
          <w:marTop w:val="0"/>
          <w:marBottom w:val="0"/>
          <w:divBdr>
            <w:top w:val="none" w:sz="0" w:space="0" w:color="auto"/>
            <w:left w:val="none" w:sz="0" w:space="0" w:color="auto"/>
            <w:bottom w:val="none" w:sz="0" w:space="0" w:color="auto"/>
            <w:right w:val="none" w:sz="0" w:space="0" w:color="auto"/>
          </w:divBdr>
        </w:div>
        <w:div w:id="928928241">
          <w:marLeft w:val="640"/>
          <w:marRight w:val="0"/>
          <w:marTop w:val="0"/>
          <w:marBottom w:val="0"/>
          <w:divBdr>
            <w:top w:val="none" w:sz="0" w:space="0" w:color="auto"/>
            <w:left w:val="none" w:sz="0" w:space="0" w:color="auto"/>
            <w:bottom w:val="none" w:sz="0" w:space="0" w:color="auto"/>
            <w:right w:val="none" w:sz="0" w:space="0" w:color="auto"/>
          </w:divBdr>
        </w:div>
        <w:div w:id="1539126792">
          <w:marLeft w:val="640"/>
          <w:marRight w:val="0"/>
          <w:marTop w:val="0"/>
          <w:marBottom w:val="0"/>
          <w:divBdr>
            <w:top w:val="none" w:sz="0" w:space="0" w:color="auto"/>
            <w:left w:val="none" w:sz="0" w:space="0" w:color="auto"/>
            <w:bottom w:val="none" w:sz="0" w:space="0" w:color="auto"/>
            <w:right w:val="none" w:sz="0" w:space="0" w:color="auto"/>
          </w:divBdr>
        </w:div>
        <w:div w:id="93869525">
          <w:marLeft w:val="640"/>
          <w:marRight w:val="0"/>
          <w:marTop w:val="0"/>
          <w:marBottom w:val="0"/>
          <w:divBdr>
            <w:top w:val="none" w:sz="0" w:space="0" w:color="auto"/>
            <w:left w:val="none" w:sz="0" w:space="0" w:color="auto"/>
            <w:bottom w:val="none" w:sz="0" w:space="0" w:color="auto"/>
            <w:right w:val="none" w:sz="0" w:space="0" w:color="auto"/>
          </w:divBdr>
        </w:div>
        <w:div w:id="641427194">
          <w:marLeft w:val="640"/>
          <w:marRight w:val="0"/>
          <w:marTop w:val="0"/>
          <w:marBottom w:val="0"/>
          <w:divBdr>
            <w:top w:val="none" w:sz="0" w:space="0" w:color="auto"/>
            <w:left w:val="none" w:sz="0" w:space="0" w:color="auto"/>
            <w:bottom w:val="none" w:sz="0" w:space="0" w:color="auto"/>
            <w:right w:val="none" w:sz="0" w:space="0" w:color="auto"/>
          </w:divBdr>
        </w:div>
        <w:div w:id="849561444">
          <w:marLeft w:val="640"/>
          <w:marRight w:val="0"/>
          <w:marTop w:val="0"/>
          <w:marBottom w:val="0"/>
          <w:divBdr>
            <w:top w:val="none" w:sz="0" w:space="0" w:color="auto"/>
            <w:left w:val="none" w:sz="0" w:space="0" w:color="auto"/>
            <w:bottom w:val="none" w:sz="0" w:space="0" w:color="auto"/>
            <w:right w:val="none" w:sz="0" w:space="0" w:color="auto"/>
          </w:divBdr>
        </w:div>
        <w:div w:id="1364280641">
          <w:marLeft w:val="640"/>
          <w:marRight w:val="0"/>
          <w:marTop w:val="0"/>
          <w:marBottom w:val="0"/>
          <w:divBdr>
            <w:top w:val="none" w:sz="0" w:space="0" w:color="auto"/>
            <w:left w:val="none" w:sz="0" w:space="0" w:color="auto"/>
            <w:bottom w:val="none" w:sz="0" w:space="0" w:color="auto"/>
            <w:right w:val="none" w:sz="0" w:space="0" w:color="auto"/>
          </w:divBdr>
        </w:div>
        <w:div w:id="773986422">
          <w:marLeft w:val="640"/>
          <w:marRight w:val="0"/>
          <w:marTop w:val="0"/>
          <w:marBottom w:val="0"/>
          <w:divBdr>
            <w:top w:val="none" w:sz="0" w:space="0" w:color="auto"/>
            <w:left w:val="none" w:sz="0" w:space="0" w:color="auto"/>
            <w:bottom w:val="none" w:sz="0" w:space="0" w:color="auto"/>
            <w:right w:val="none" w:sz="0" w:space="0" w:color="auto"/>
          </w:divBdr>
        </w:div>
        <w:div w:id="984237391">
          <w:marLeft w:val="640"/>
          <w:marRight w:val="0"/>
          <w:marTop w:val="0"/>
          <w:marBottom w:val="0"/>
          <w:divBdr>
            <w:top w:val="none" w:sz="0" w:space="0" w:color="auto"/>
            <w:left w:val="none" w:sz="0" w:space="0" w:color="auto"/>
            <w:bottom w:val="none" w:sz="0" w:space="0" w:color="auto"/>
            <w:right w:val="none" w:sz="0" w:space="0" w:color="auto"/>
          </w:divBdr>
        </w:div>
        <w:div w:id="182013335">
          <w:marLeft w:val="640"/>
          <w:marRight w:val="0"/>
          <w:marTop w:val="0"/>
          <w:marBottom w:val="0"/>
          <w:divBdr>
            <w:top w:val="none" w:sz="0" w:space="0" w:color="auto"/>
            <w:left w:val="none" w:sz="0" w:space="0" w:color="auto"/>
            <w:bottom w:val="none" w:sz="0" w:space="0" w:color="auto"/>
            <w:right w:val="none" w:sz="0" w:space="0" w:color="auto"/>
          </w:divBdr>
        </w:div>
        <w:div w:id="1603952148">
          <w:marLeft w:val="640"/>
          <w:marRight w:val="0"/>
          <w:marTop w:val="0"/>
          <w:marBottom w:val="0"/>
          <w:divBdr>
            <w:top w:val="none" w:sz="0" w:space="0" w:color="auto"/>
            <w:left w:val="none" w:sz="0" w:space="0" w:color="auto"/>
            <w:bottom w:val="none" w:sz="0" w:space="0" w:color="auto"/>
            <w:right w:val="none" w:sz="0" w:space="0" w:color="auto"/>
          </w:divBdr>
        </w:div>
        <w:div w:id="26685931">
          <w:marLeft w:val="640"/>
          <w:marRight w:val="0"/>
          <w:marTop w:val="0"/>
          <w:marBottom w:val="0"/>
          <w:divBdr>
            <w:top w:val="none" w:sz="0" w:space="0" w:color="auto"/>
            <w:left w:val="none" w:sz="0" w:space="0" w:color="auto"/>
            <w:bottom w:val="none" w:sz="0" w:space="0" w:color="auto"/>
            <w:right w:val="none" w:sz="0" w:space="0" w:color="auto"/>
          </w:divBdr>
        </w:div>
        <w:div w:id="290745396">
          <w:marLeft w:val="640"/>
          <w:marRight w:val="0"/>
          <w:marTop w:val="0"/>
          <w:marBottom w:val="0"/>
          <w:divBdr>
            <w:top w:val="none" w:sz="0" w:space="0" w:color="auto"/>
            <w:left w:val="none" w:sz="0" w:space="0" w:color="auto"/>
            <w:bottom w:val="none" w:sz="0" w:space="0" w:color="auto"/>
            <w:right w:val="none" w:sz="0" w:space="0" w:color="auto"/>
          </w:divBdr>
        </w:div>
        <w:div w:id="1613516647">
          <w:marLeft w:val="640"/>
          <w:marRight w:val="0"/>
          <w:marTop w:val="0"/>
          <w:marBottom w:val="0"/>
          <w:divBdr>
            <w:top w:val="none" w:sz="0" w:space="0" w:color="auto"/>
            <w:left w:val="none" w:sz="0" w:space="0" w:color="auto"/>
            <w:bottom w:val="none" w:sz="0" w:space="0" w:color="auto"/>
            <w:right w:val="none" w:sz="0" w:space="0" w:color="auto"/>
          </w:divBdr>
        </w:div>
      </w:divsChild>
    </w:div>
    <w:div w:id="801386660">
      <w:bodyDiv w:val="1"/>
      <w:marLeft w:val="0"/>
      <w:marRight w:val="0"/>
      <w:marTop w:val="0"/>
      <w:marBottom w:val="0"/>
      <w:divBdr>
        <w:top w:val="none" w:sz="0" w:space="0" w:color="auto"/>
        <w:left w:val="none" w:sz="0" w:space="0" w:color="auto"/>
        <w:bottom w:val="none" w:sz="0" w:space="0" w:color="auto"/>
        <w:right w:val="none" w:sz="0" w:space="0" w:color="auto"/>
      </w:divBdr>
      <w:divsChild>
        <w:div w:id="2587093">
          <w:marLeft w:val="640"/>
          <w:marRight w:val="0"/>
          <w:marTop w:val="0"/>
          <w:marBottom w:val="0"/>
          <w:divBdr>
            <w:top w:val="none" w:sz="0" w:space="0" w:color="auto"/>
            <w:left w:val="none" w:sz="0" w:space="0" w:color="auto"/>
            <w:bottom w:val="none" w:sz="0" w:space="0" w:color="auto"/>
            <w:right w:val="none" w:sz="0" w:space="0" w:color="auto"/>
          </w:divBdr>
        </w:div>
        <w:div w:id="3821639">
          <w:marLeft w:val="640"/>
          <w:marRight w:val="0"/>
          <w:marTop w:val="0"/>
          <w:marBottom w:val="0"/>
          <w:divBdr>
            <w:top w:val="none" w:sz="0" w:space="0" w:color="auto"/>
            <w:left w:val="none" w:sz="0" w:space="0" w:color="auto"/>
            <w:bottom w:val="none" w:sz="0" w:space="0" w:color="auto"/>
            <w:right w:val="none" w:sz="0" w:space="0" w:color="auto"/>
          </w:divBdr>
        </w:div>
        <w:div w:id="9843244">
          <w:marLeft w:val="640"/>
          <w:marRight w:val="0"/>
          <w:marTop w:val="0"/>
          <w:marBottom w:val="0"/>
          <w:divBdr>
            <w:top w:val="none" w:sz="0" w:space="0" w:color="auto"/>
            <w:left w:val="none" w:sz="0" w:space="0" w:color="auto"/>
            <w:bottom w:val="none" w:sz="0" w:space="0" w:color="auto"/>
            <w:right w:val="none" w:sz="0" w:space="0" w:color="auto"/>
          </w:divBdr>
        </w:div>
        <w:div w:id="62877257">
          <w:marLeft w:val="640"/>
          <w:marRight w:val="0"/>
          <w:marTop w:val="0"/>
          <w:marBottom w:val="0"/>
          <w:divBdr>
            <w:top w:val="none" w:sz="0" w:space="0" w:color="auto"/>
            <w:left w:val="none" w:sz="0" w:space="0" w:color="auto"/>
            <w:bottom w:val="none" w:sz="0" w:space="0" w:color="auto"/>
            <w:right w:val="none" w:sz="0" w:space="0" w:color="auto"/>
          </w:divBdr>
        </w:div>
        <w:div w:id="73741978">
          <w:marLeft w:val="640"/>
          <w:marRight w:val="0"/>
          <w:marTop w:val="0"/>
          <w:marBottom w:val="0"/>
          <w:divBdr>
            <w:top w:val="none" w:sz="0" w:space="0" w:color="auto"/>
            <w:left w:val="none" w:sz="0" w:space="0" w:color="auto"/>
            <w:bottom w:val="none" w:sz="0" w:space="0" w:color="auto"/>
            <w:right w:val="none" w:sz="0" w:space="0" w:color="auto"/>
          </w:divBdr>
        </w:div>
        <w:div w:id="158733374">
          <w:marLeft w:val="640"/>
          <w:marRight w:val="0"/>
          <w:marTop w:val="0"/>
          <w:marBottom w:val="0"/>
          <w:divBdr>
            <w:top w:val="none" w:sz="0" w:space="0" w:color="auto"/>
            <w:left w:val="none" w:sz="0" w:space="0" w:color="auto"/>
            <w:bottom w:val="none" w:sz="0" w:space="0" w:color="auto"/>
            <w:right w:val="none" w:sz="0" w:space="0" w:color="auto"/>
          </w:divBdr>
        </w:div>
        <w:div w:id="298729053">
          <w:marLeft w:val="640"/>
          <w:marRight w:val="0"/>
          <w:marTop w:val="0"/>
          <w:marBottom w:val="0"/>
          <w:divBdr>
            <w:top w:val="none" w:sz="0" w:space="0" w:color="auto"/>
            <w:left w:val="none" w:sz="0" w:space="0" w:color="auto"/>
            <w:bottom w:val="none" w:sz="0" w:space="0" w:color="auto"/>
            <w:right w:val="none" w:sz="0" w:space="0" w:color="auto"/>
          </w:divBdr>
        </w:div>
        <w:div w:id="427430447">
          <w:marLeft w:val="640"/>
          <w:marRight w:val="0"/>
          <w:marTop w:val="0"/>
          <w:marBottom w:val="0"/>
          <w:divBdr>
            <w:top w:val="none" w:sz="0" w:space="0" w:color="auto"/>
            <w:left w:val="none" w:sz="0" w:space="0" w:color="auto"/>
            <w:bottom w:val="none" w:sz="0" w:space="0" w:color="auto"/>
            <w:right w:val="none" w:sz="0" w:space="0" w:color="auto"/>
          </w:divBdr>
        </w:div>
        <w:div w:id="532350883">
          <w:marLeft w:val="640"/>
          <w:marRight w:val="0"/>
          <w:marTop w:val="0"/>
          <w:marBottom w:val="0"/>
          <w:divBdr>
            <w:top w:val="none" w:sz="0" w:space="0" w:color="auto"/>
            <w:left w:val="none" w:sz="0" w:space="0" w:color="auto"/>
            <w:bottom w:val="none" w:sz="0" w:space="0" w:color="auto"/>
            <w:right w:val="none" w:sz="0" w:space="0" w:color="auto"/>
          </w:divBdr>
        </w:div>
        <w:div w:id="552691043">
          <w:marLeft w:val="640"/>
          <w:marRight w:val="0"/>
          <w:marTop w:val="0"/>
          <w:marBottom w:val="0"/>
          <w:divBdr>
            <w:top w:val="none" w:sz="0" w:space="0" w:color="auto"/>
            <w:left w:val="none" w:sz="0" w:space="0" w:color="auto"/>
            <w:bottom w:val="none" w:sz="0" w:space="0" w:color="auto"/>
            <w:right w:val="none" w:sz="0" w:space="0" w:color="auto"/>
          </w:divBdr>
        </w:div>
        <w:div w:id="585919826">
          <w:marLeft w:val="640"/>
          <w:marRight w:val="0"/>
          <w:marTop w:val="0"/>
          <w:marBottom w:val="0"/>
          <w:divBdr>
            <w:top w:val="none" w:sz="0" w:space="0" w:color="auto"/>
            <w:left w:val="none" w:sz="0" w:space="0" w:color="auto"/>
            <w:bottom w:val="none" w:sz="0" w:space="0" w:color="auto"/>
            <w:right w:val="none" w:sz="0" w:space="0" w:color="auto"/>
          </w:divBdr>
        </w:div>
        <w:div w:id="754203109">
          <w:marLeft w:val="640"/>
          <w:marRight w:val="0"/>
          <w:marTop w:val="0"/>
          <w:marBottom w:val="0"/>
          <w:divBdr>
            <w:top w:val="none" w:sz="0" w:space="0" w:color="auto"/>
            <w:left w:val="none" w:sz="0" w:space="0" w:color="auto"/>
            <w:bottom w:val="none" w:sz="0" w:space="0" w:color="auto"/>
            <w:right w:val="none" w:sz="0" w:space="0" w:color="auto"/>
          </w:divBdr>
        </w:div>
        <w:div w:id="777985435">
          <w:marLeft w:val="640"/>
          <w:marRight w:val="0"/>
          <w:marTop w:val="0"/>
          <w:marBottom w:val="0"/>
          <w:divBdr>
            <w:top w:val="none" w:sz="0" w:space="0" w:color="auto"/>
            <w:left w:val="none" w:sz="0" w:space="0" w:color="auto"/>
            <w:bottom w:val="none" w:sz="0" w:space="0" w:color="auto"/>
            <w:right w:val="none" w:sz="0" w:space="0" w:color="auto"/>
          </w:divBdr>
        </w:div>
        <w:div w:id="819228815">
          <w:marLeft w:val="640"/>
          <w:marRight w:val="0"/>
          <w:marTop w:val="0"/>
          <w:marBottom w:val="0"/>
          <w:divBdr>
            <w:top w:val="none" w:sz="0" w:space="0" w:color="auto"/>
            <w:left w:val="none" w:sz="0" w:space="0" w:color="auto"/>
            <w:bottom w:val="none" w:sz="0" w:space="0" w:color="auto"/>
            <w:right w:val="none" w:sz="0" w:space="0" w:color="auto"/>
          </w:divBdr>
        </w:div>
        <w:div w:id="839469663">
          <w:marLeft w:val="640"/>
          <w:marRight w:val="0"/>
          <w:marTop w:val="0"/>
          <w:marBottom w:val="0"/>
          <w:divBdr>
            <w:top w:val="none" w:sz="0" w:space="0" w:color="auto"/>
            <w:left w:val="none" w:sz="0" w:space="0" w:color="auto"/>
            <w:bottom w:val="none" w:sz="0" w:space="0" w:color="auto"/>
            <w:right w:val="none" w:sz="0" w:space="0" w:color="auto"/>
          </w:divBdr>
        </w:div>
        <w:div w:id="887037013">
          <w:marLeft w:val="640"/>
          <w:marRight w:val="0"/>
          <w:marTop w:val="0"/>
          <w:marBottom w:val="0"/>
          <w:divBdr>
            <w:top w:val="none" w:sz="0" w:space="0" w:color="auto"/>
            <w:left w:val="none" w:sz="0" w:space="0" w:color="auto"/>
            <w:bottom w:val="none" w:sz="0" w:space="0" w:color="auto"/>
            <w:right w:val="none" w:sz="0" w:space="0" w:color="auto"/>
          </w:divBdr>
        </w:div>
        <w:div w:id="891504629">
          <w:marLeft w:val="640"/>
          <w:marRight w:val="0"/>
          <w:marTop w:val="0"/>
          <w:marBottom w:val="0"/>
          <w:divBdr>
            <w:top w:val="none" w:sz="0" w:space="0" w:color="auto"/>
            <w:left w:val="none" w:sz="0" w:space="0" w:color="auto"/>
            <w:bottom w:val="none" w:sz="0" w:space="0" w:color="auto"/>
            <w:right w:val="none" w:sz="0" w:space="0" w:color="auto"/>
          </w:divBdr>
        </w:div>
        <w:div w:id="958875981">
          <w:marLeft w:val="640"/>
          <w:marRight w:val="0"/>
          <w:marTop w:val="0"/>
          <w:marBottom w:val="0"/>
          <w:divBdr>
            <w:top w:val="none" w:sz="0" w:space="0" w:color="auto"/>
            <w:left w:val="none" w:sz="0" w:space="0" w:color="auto"/>
            <w:bottom w:val="none" w:sz="0" w:space="0" w:color="auto"/>
            <w:right w:val="none" w:sz="0" w:space="0" w:color="auto"/>
          </w:divBdr>
        </w:div>
        <w:div w:id="963776678">
          <w:marLeft w:val="640"/>
          <w:marRight w:val="0"/>
          <w:marTop w:val="0"/>
          <w:marBottom w:val="0"/>
          <w:divBdr>
            <w:top w:val="none" w:sz="0" w:space="0" w:color="auto"/>
            <w:left w:val="none" w:sz="0" w:space="0" w:color="auto"/>
            <w:bottom w:val="none" w:sz="0" w:space="0" w:color="auto"/>
            <w:right w:val="none" w:sz="0" w:space="0" w:color="auto"/>
          </w:divBdr>
        </w:div>
        <w:div w:id="979924844">
          <w:marLeft w:val="640"/>
          <w:marRight w:val="0"/>
          <w:marTop w:val="0"/>
          <w:marBottom w:val="0"/>
          <w:divBdr>
            <w:top w:val="none" w:sz="0" w:space="0" w:color="auto"/>
            <w:left w:val="none" w:sz="0" w:space="0" w:color="auto"/>
            <w:bottom w:val="none" w:sz="0" w:space="0" w:color="auto"/>
            <w:right w:val="none" w:sz="0" w:space="0" w:color="auto"/>
          </w:divBdr>
        </w:div>
        <w:div w:id="983584171">
          <w:marLeft w:val="640"/>
          <w:marRight w:val="0"/>
          <w:marTop w:val="0"/>
          <w:marBottom w:val="0"/>
          <w:divBdr>
            <w:top w:val="none" w:sz="0" w:space="0" w:color="auto"/>
            <w:left w:val="none" w:sz="0" w:space="0" w:color="auto"/>
            <w:bottom w:val="none" w:sz="0" w:space="0" w:color="auto"/>
            <w:right w:val="none" w:sz="0" w:space="0" w:color="auto"/>
          </w:divBdr>
        </w:div>
        <w:div w:id="1038120047">
          <w:marLeft w:val="640"/>
          <w:marRight w:val="0"/>
          <w:marTop w:val="0"/>
          <w:marBottom w:val="0"/>
          <w:divBdr>
            <w:top w:val="none" w:sz="0" w:space="0" w:color="auto"/>
            <w:left w:val="none" w:sz="0" w:space="0" w:color="auto"/>
            <w:bottom w:val="none" w:sz="0" w:space="0" w:color="auto"/>
            <w:right w:val="none" w:sz="0" w:space="0" w:color="auto"/>
          </w:divBdr>
        </w:div>
        <w:div w:id="1076901025">
          <w:marLeft w:val="640"/>
          <w:marRight w:val="0"/>
          <w:marTop w:val="0"/>
          <w:marBottom w:val="0"/>
          <w:divBdr>
            <w:top w:val="none" w:sz="0" w:space="0" w:color="auto"/>
            <w:left w:val="none" w:sz="0" w:space="0" w:color="auto"/>
            <w:bottom w:val="none" w:sz="0" w:space="0" w:color="auto"/>
            <w:right w:val="none" w:sz="0" w:space="0" w:color="auto"/>
          </w:divBdr>
        </w:div>
        <w:div w:id="1108504460">
          <w:marLeft w:val="640"/>
          <w:marRight w:val="0"/>
          <w:marTop w:val="0"/>
          <w:marBottom w:val="0"/>
          <w:divBdr>
            <w:top w:val="none" w:sz="0" w:space="0" w:color="auto"/>
            <w:left w:val="none" w:sz="0" w:space="0" w:color="auto"/>
            <w:bottom w:val="none" w:sz="0" w:space="0" w:color="auto"/>
            <w:right w:val="none" w:sz="0" w:space="0" w:color="auto"/>
          </w:divBdr>
        </w:div>
        <w:div w:id="1199659350">
          <w:marLeft w:val="640"/>
          <w:marRight w:val="0"/>
          <w:marTop w:val="0"/>
          <w:marBottom w:val="0"/>
          <w:divBdr>
            <w:top w:val="none" w:sz="0" w:space="0" w:color="auto"/>
            <w:left w:val="none" w:sz="0" w:space="0" w:color="auto"/>
            <w:bottom w:val="none" w:sz="0" w:space="0" w:color="auto"/>
            <w:right w:val="none" w:sz="0" w:space="0" w:color="auto"/>
          </w:divBdr>
        </w:div>
        <w:div w:id="1260287241">
          <w:marLeft w:val="640"/>
          <w:marRight w:val="0"/>
          <w:marTop w:val="0"/>
          <w:marBottom w:val="0"/>
          <w:divBdr>
            <w:top w:val="none" w:sz="0" w:space="0" w:color="auto"/>
            <w:left w:val="none" w:sz="0" w:space="0" w:color="auto"/>
            <w:bottom w:val="none" w:sz="0" w:space="0" w:color="auto"/>
            <w:right w:val="none" w:sz="0" w:space="0" w:color="auto"/>
          </w:divBdr>
        </w:div>
        <w:div w:id="1371538213">
          <w:marLeft w:val="640"/>
          <w:marRight w:val="0"/>
          <w:marTop w:val="0"/>
          <w:marBottom w:val="0"/>
          <w:divBdr>
            <w:top w:val="none" w:sz="0" w:space="0" w:color="auto"/>
            <w:left w:val="none" w:sz="0" w:space="0" w:color="auto"/>
            <w:bottom w:val="none" w:sz="0" w:space="0" w:color="auto"/>
            <w:right w:val="none" w:sz="0" w:space="0" w:color="auto"/>
          </w:divBdr>
        </w:div>
        <w:div w:id="1407606971">
          <w:marLeft w:val="640"/>
          <w:marRight w:val="0"/>
          <w:marTop w:val="0"/>
          <w:marBottom w:val="0"/>
          <w:divBdr>
            <w:top w:val="none" w:sz="0" w:space="0" w:color="auto"/>
            <w:left w:val="none" w:sz="0" w:space="0" w:color="auto"/>
            <w:bottom w:val="none" w:sz="0" w:space="0" w:color="auto"/>
            <w:right w:val="none" w:sz="0" w:space="0" w:color="auto"/>
          </w:divBdr>
        </w:div>
        <w:div w:id="1713192728">
          <w:marLeft w:val="640"/>
          <w:marRight w:val="0"/>
          <w:marTop w:val="0"/>
          <w:marBottom w:val="0"/>
          <w:divBdr>
            <w:top w:val="none" w:sz="0" w:space="0" w:color="auto"/>
            <w:left w:val="none" w:sz="0" w:space="0" w:color="auto"/>
            <w:bottom w:val="none" w:sz="0" w:space="0" w:color="auto"/>
            <w:right w:val="none" w:sz="0" w:space="0" w:color="auto"/>
          </w:divBdr>
        </w:div>
        <w:div w:id="1733187893">
          <w:marLeft w:val="640"/>
          <w:marRight w:val="0"/>
          <w:marTop w:val="0"/>
          <w:marBottom w:val="0"/>
          <w:divBdr>
            <w:top w:val="none" w:sz="0" w:space="0" w:color="auto"/>
            <w:left w:val="none" w:sz="0" w:space="0" w:color="auto"/>
            <w:bottom w:val="none" w:sz="0" w:space="0" w:color="auto"/>
            <w:right w:val="none" w:sz="0" w:space="0" w:color="auto"/>
          </w:divBdr>
        </w:div>
        <w:div w:id="1813525373">
          <w:marLeft w:val="640"/>
          <w:marRight w:val="0"/>
          <w:marTop w:val="0"/>
          <w:marBottom w:val="0"/>
          <w:divBdr>
            <w:top w:val="none" w:sz="0" w:space="0" w:color="auto"/>
            <w:left w:val="none" w:sz="0" w:space="0" w:color="auto"/>
            <w:bottom w:val="none" w:sz="0" w:space="0" w:color="auto"/>
            <w:right w:val="none" w:sz="0" w:space="0" w:color="auto"/>
          </w:divBdr>
        </w:div>
        <w:div w:id="1817064903">
          <w:marLeft w:val="640"/>
          <w:marRight w:val="0"/>
          <w:marTop w:val="0"/>
          <w:marBottom w:val="0"/>
          <w:divBdr>
            <w:top w:val="none" w:sz="0" w:space="0" w:color="auto"/>
            <w:left w:val="none" w:sz="0" w:space="0" w:color="auto"/>
            <w:bottom w:val="none" w:sz="0" w:space="0" w:color="auto"/>
            <w:right w:val="none" w:sz="0" w:space="0" w:color="auto"/>
          </w:divBdr>
        </w:div>
        <w:div w:id="1886867149">
          <w:marLeft w:val="640"/>
          <w:marRight w:val="0"/>
          <w:marTop w:val="0"/>
          <w:marBottom w:val="0"/>
          <w:divBdr>
            <w:top w:val="none" w:sz="0" w:space="0" w:color="auto"/>
            <w:left w:val="none" w:sz="0" w:space="0" w:color="auto"/>
            <w:bottom w:val="none" w:sz="0" w:space="0" w:color="auto"/>
            <w:right w:val="none" w:sz="0" w:space="0" w:color="auto"/>
          </w:divBdr>
        </w:div>
        <w:div w:id="1906380242">
          <w:marLeft w:val="640"/>
          <w:marRight w:val="0"/>
          <w:marTop w:val="0"/>
          <w:marBottom w:val="0"/>
          <w:divBdr>
            <w:top w:val="none" w:sz="0" w:space="0" w:color="auto"/>
            <w:left w:val="none" w:sz="0" w:space="0" w:color="auto"/>
            <w:bottom w:val="none" w:sz="0" w:space="0" w:color="auto"/>
            <w:right w:val="none" w:sz="0" w:space="0" w:color="auto"/>
          </w:divBdr>
        </w:div>
        <w:div w:id="1912277112">
          <w:marLeft w:val="640"/>
          <w:marRight w:val="0"/>
          <w:marTop w:val="0"/>
          <w:marBottom w:val="0"/>
          <w:divBdr>
            <w:top w:val="none" w:sz="0" w:space="0" w:color="auto"/>
            <w:left w:val="none" w:sz="0" w:space="0" w:color="auto"/>
            <w:bottom w:val="none" w:sz="0" w:space="0" w:color="auto"/>
            <w:right w:val="none" w:sz="0" w:space="0" w:color="auto"/>
          </w:divBdr>
        </w:div>
        <w:div w:id="1953509761">
          <w:marLeft w:val="640"/>
          <w:marRight w:val="0"/>
          <w:marTop w:val="0"/>
          <w:marBottom w:val="0"/>
          <w:divBdr>
            <w:top w:val="none" w:sz="0" w:space="0" w:color="auto"/>
            <w:left w:val="none" w:sz="0" w:space="0" w:color="auto"/>
            <w:bottom w:val="none" w:sz="0" w:space="0" w:color="auto"/>
            <w:right w:val="none" w:sz="0" w:space="0" w:color="auto"/>
          </w:divBdr>
        </w:div>
        <w:div w:id="1961719796">
          <w:marLeft w:val="640"/>
          <w:marRight w:val="0"/>
          <w:marTop w:val="0"/>
          <w:marBottom w:val="0"/>
          <w:divBdr>
            <w:top w:val="none" w:sz="0" w:space="0" w:color="auto"/>
            <w:left w:val="none" w:sz="0" w:space="0" w:color="auto"/>
            <w:bottom w:val="none" w:sz="0" w:space="0" w:color="auto"/>
            <w:right w:val="none" w:sz="0" w:space="0" w:color="auto"/>
          </w:divBdr>
        </w:div>
        <w:div w:id="1969706210">
          <w:marLeft w:val="640"/>
          <w:marRight w:val="0"/>
          <w:marTop w:val="0"/>
          <w:marBottom w:val="0"/>
          <w:divBdr>
            <w:top w:val="none" w:sz="0" w:space="0" w:color="auto"/>
            <w:left w:val="none" w:sz="0" w:space="0" w:color="auto"/>
            <w:bottom w:val="none" w:sz="0" w:space="0" w:color="auto"/>
            <w:right w:val="none" w:sz="0" w:space="0" w:color="auto"/>
          </w:divBdr>
        </w:div>
        <w:div w:id="1989482014">
          <w:marLeft w:val="640"/>
          <w:marRight w:val="0"/>
          <w:marTop w:val="0"/>
          <w:marBottom w:val="0"/>
          <w:divBdr>
            <w:top w:val="none" w:sz="0" w:space="0" w:color="auto"/>
            <w:left w:val="none" w:sz="0" w:space="0" w:color="auto"/>
            <w:bottom w:val="none" w:sz="0" w:space="0" w:color="auto"/>
            <w:right w:val="none" w:sz="0" w:space="0" w:color="auto"/>
          </w:divBdr>
        </w:div>
        <w:div w:id="1999185076">
          <w:marLeft w:val="640"/>
          <w:marRight w:val="0"/>
          <w:marTop w:val="0"/>
          <w:marBottom w:val="0"/>
          <w:divBdr>
            <w:top w:val="none" w:sz="0" w:space="0" w:color="auto"/>
            <w:left w:val="none" w:sz="0" w:space="0" w:color="auto"/>
            <w:bottom w:val="none" w:sz="0" w:space="0" w:color="auto"/>
            <w:right w:val="none" w:sz="0" w:space="0" w:color="auto"/>
          </w:divBdr>
        </w:div>
        <w:div w:id="2098555745">
          <w:marLeft w:val="640"/>
          <w:marRight w:val="0"/>
          <w:marTop w:val="0"/>
          <w:marBottom w:val="0"/>
          <w:divBdr>
            <w:top w:val="none" w:sz="0" w:space="0" w:color="auto"/>
            <w:left w:val="none" w:sz="0" w:space="0" w:color="auto"/>
            <w:bottom w:val="none" w:sz="0" w:space="0" w:color="auto"/>
            <w:right w:val="none" w:sz="0" w:space="0" w:color="auto"/>
          </w:divBdr>
        </w:div>
        <w:div w:id="2123374443">
          <w:marLeft w:val="640"/>
          <w:marRight w:val="0"/>
          <w:marTop w:val="0"/>
          <w:marBottom w:val="0"/>
          <w:divBdr>
            <w:top w:val="none" w:sz="0" w:space="0" w:color="auto"/>
            <w:left w:val="none" w:sz="0" w:space="0" w:color="auto"/>
            <w:bottom w:val="none" w:sz="0" w:space="0" w:color="auto"/>
            <w:right w:val="none" w:sz="0" w:space="0" w:color="auto"/>
          </w:divBdr>
        </w:div>
        <w:div w:id="2132674605">
          <w:marLeft w:val="640"/>
          <w:marRight w:val="0"/>
          <w:marTop w:val="0"/>
          <w:marBottom w:val="0"/>
          <w:divBdr>
            <w:top w:val="none" w:sz="0" w:space="0" w:color="auto"/>
            <w:left w:val="none" w:sz="0" w:space="0" w:color="auto"/>
            <w:bottom w:val="none" w:sz="0" w:space="0" w:color="auto"/>
            <w:right w:val="none" w:sz="0" w:space="0" w:color="auto"/>
          </w:divBdr>
        </w:div>
      </w:divsChild>
    </w:div>
    <w:div w:id="823277611">
      <w:bodyDiv w:val="1"/>
      <w:marLeft w:val="0"/>
      <w:marRight w:val="0"/>
      <w:marTop w:val="0"/>
      <w:marBottom w:val="0"/>
      <w:divBdr>
        <w:top w:val="none" w:sz="0" w:space="0" w:color="auto"/>
        <w:left w:val="none" w:sz="0" w:space="0" w:color="auto"/>
        <w:bottom w:val="none" w:sz="0" w:space="0" w:color="auto"/>
        <w:right w:val="none" w:sz="0" w:space="0" w:color="auto"/>
      </w:divBdr>
      <w:divsChild>
        <w:div w:id="54744459">
          <w:marLeft w:val="640"/>
          <w:marRight w:val="0"/>
          <w:marTop w:val="0"/>
          <w:marBottom w:val="0"/>
          <w:divBdr>
            <w:top w:val="none" w:sz="0" w:space="0" w:color="auto"/>
            <w:left w:val="none" w:sz="0" w:space="0" w:color="auto"/>
            <w:bottom w:val="none" w:sz="0" w:space="0" w:color="auto"/>
            <w:right w:val="none" w:sz="0" w:space="0" w:color="auto"/>
          </w:divBdr>
        </w:div>
        <w:div w:id="276959298">
          <w:marLeft w:val="640"/>
          <w:marRight w:val="0"/>
          <w:marTop w:val="0"/>
          <w:marBottom w:val="0"/>
          <w:divBdr>
            <w:top w:val="none" w:sz="0" w:space="0" w:color="auto"/>
            <w:left w:val="none" w:sz="0" w:space="0" w:color="auto"/>
            <w:bottom w:val="none" w:sz="0" w:space="0" w:color="auto"/>
            <w:right w:val="none" w:sz="0" w:space="0" w:color="auto"/>
          </w:divBdr>
        </w:div>
        <w:div w:id="281038392">
          <w:marLeft w:val="640"/>
          <w:marRight w:val="0"/>
          <w:marTop w:val="0"/>
          <w:marBottom w:val="0"/>
          <w:divBdr>
            <w:top w:val="none" w:sz="0" w:space="0" w:color="auto"/>
            <w:left w:val="none" w:sz="0" w:space="0" w:color="auto"/>
            <w:bottom w:val="none" w:sz="0" w:space="0" w:color="auto"/>
            <w:right w:val="none" w:sz="0" w:space="0" w:color="auto"/>
          </w:divBdr>
        </w:div>
        <w:div w:id="381250447">
          <w:marLeft w:val="640"/>
          <w:marRight w:val="0"/>
          <w:marTop w:val="0"/>
          <w:marBottom w:val="0"/>
          <w:divBdr>
            <w:top w:val="none" w:sz="0" w:space="0" w:color="auto"/>
            <w:left w:val="none" w:sz="0" w:space="0" w:color="auto"/>
            <w:bottom w:val="none" w:sz="0" w:space="0" w:color="auto"/>
            <w:right w:val="none" w:sz="0" w:space="0" w:color="auto"/>
          </w:divBdr>
        </w:div>
        <w:div w:id="392389195">
          <w:marLeft w:val="640"/>
          <w:marRight w:val="0"/>
          <w:marTop w:val="0"/>
          <w:marBottom w:val="0"/>
          <w:divBdr>
            <w:top w:val="none" w:sz="0" w:space="0" w:color="auto"/>
            <w:left w:val="none" w:sz="0" w:space="0" w:color="auto"/>
            <w:bottom w:val="none" w:sz="0" w:space="0" w:color="auto"/>
            <w:right w:val="none" w:sz="0" w:space="0" w:color="auto"/>
          </w:divBdr>
        </w:div>
        <w:div w:id="458190314">
          <w:marLeft w:val="640"/>
          <w:marRight w:val="0"/>
          <w:marTop w:val="0"/>
          <w:marBottom w:val="0"/>
          <w:divBdr>
            <w:top w:val="none" w:sz="0" w:space="0" w:color="auto"/>
            <w:left w:val="none" w:sz="0" w:space="0" w:color="auto"/>
            <w:bottom w:val="none" w:sz="0" w:space="0" w:color="auto"/>
            <w:right w:val="none" w:sz="0" w:space="0" w:color="auto"/>
          </w:divBdr>
        </w:div>
        <w:div w:id="500390506">
          <w:marLeft w:val="640"/>
          <w:marRight w:val="0"/>
          <w:marTop w:val="0"/>
          <w:marBottom w:val="0"/>
          <w:divBdr>
            <w:top w:val="none" w:sz="0" w:space="0" w:color="auto"/>
            <w:left w:val="none" w:sz="0" w:space="0" w:color="auto"/>
            <w:bottom w:val="none" w:sz="0" w:space="0" w:color="auto"/>
            <w:right w:val="none" w:sz="0" w:space="0" w:color="auto"/>
          </w:divBdr>
        </w:div>
        <w:div w:id="506868514">
          <w:marLeft w:val="640"/>
          <w:marRight w:val="0"/>
          <w:marTop w:val="0"/>
          <w:marBottom w:val="0"/>
          <w:divBdr>
            <w:top w:val="none" w:sz="0" w:space="0" w:color="auto"/>
            <w:left w:val="none" w:sz="0" w:space="0" w:color="auto"/>
            <w:bottom w:val="none" w:sz="0" w:space="0" w:color="auto"/>
            <w:right w:val="none" w:sz="0" w:space="0" w:color="auto"/>
          </w:divBdr>
        </w:div>
        <w:div w:id="533007228">
          <w:marLeft w:val="640"/>
          <w:marRight w:val="0"/>
          <w:marTop w:val="0"/>
          <w:marBottom w:val="0"/>
          <w:divBdr>
            <w:top w:val="none" w:sz="0" w:space="0" w:color="auto"/>
            <w:left w:val="none" w:sz="0" w:space="0" w:color="auto"/>
            <w:bottom w:val="none" w:sz="0" w:space="0" w:color="auto"/>
            <w:right w:val="none" w:sz="0" w:space="0" w:color="auto"/>
          </w:divBdr>
        </w:div>
        <w:div w:id="538661265">
          <w:marLeft w:val="640"/>
          <w:marRight w:val="0"/>
          <w:marTop w:val="0"/>
          <w:marBottom w:val="0"/>
          <w:divBdr>
            <w:top w:val="none" w:sz="0" w:space="0" w:color="auto"/>
            <w:left w:val="none" w:sz="0" w:space="0" w:color="auto"/>
            <w:bottom w:val="none" w:sz="0" w:space="0" w:color="auto"/>
            <w:right w:val="none" w:sz="0" w:space="0" w:color="auto"/>
          </w:divBdr>
        </w:div>
        <w:div w:id="583684587">
          <w:marLeft w:val="640"/>
          <w:marRight w:val="0"/>
          <w:marTop w:val="0"/>
          <w:marBottom w:val="0"/>
          <w:divBdr>
            <w:top w:val="none" w:sz="0" w:space="0" w:color="auto"/>
            <w:left w:val="none" w:sz="0" w:space="0" w:color="auto"/>
            <w:bottom w:val="none" w:sz="0" w:space="0" w:color="auto"/>
            <w:right w:val="none" w:sz="0" w:space="0" w:color="auto"/>
          </w:divBdr>
        </w:div>
        <w:div w:id="615258600">
          <w:marLeft w:val="640"/>
          <w:marRight w:val="0"/>
          <w:marTop w:val="0"/>
          <w:marBottom w:val="0"/>
          <w:divBdr>
            <w:top w:val="none" w:sz="0" w:space="0" w:color="auto"/>
            <w:left w:val="none" w:sz="0" w:space="0" w:color="auto"/>
            <w:bottom w:val="none" w:sz="0" w:space="0" w:color="auto"/>
            <w:right w:val="none" w:sz="0" w:space="0" w:color="auto"/>
          </w:divBdr>
        </w:div>
        <w:div w:id="667442347">
          <w:marLeft w:val="640"/>
          <w:marRight w:val="0"/>
          <w:marTop w:val="0"/>
          <w:marBottom w:val="0"/>
          <w:divBdr>
            <w:top w:val="none" w:sz="0" w:space="0" w:color="auto"/>
            <w:left w:val="none" w:sz="0" w:space="0" w:color="auto"/>
            <w:bottom w:val="none" w:sz="0" w:space="0" w:color="auto"/>
            <w:right w:val="none" w:sz="0" w:space="0" w:color="auto"/>
          </w:divBdr>
        </w:div>
        <w:div w:id="750926010">
          <w:marLeft w:val="640"/>
          <w:marRight w:val="0"/>
          <w:marTop w:val="0"/>
          <w:marBottom w:val="0"/>
          <w:divBdr>
            <w:top w:val="none" w:sz="0" w:space="0" w:color="auto"/>
            <w:left w:val="none" w:sz="0" w:space="0" w:color="auto"/>
            <w:bottom w:val="none" w:sz="0" w:space="0" w:color="auto"/>
            <w:right w:val="none" w:sz="0" w:space="0" w:color="auto"/>
          </w:divBdr>
        </w:div>
        <w:div w:id="924345530">
          <w:marLeft w:val="640"/>
          <w:marRight w:val="0"/>
          <w:marTop w:val="0"/>
          <w:marBottom w:val="0"/>
          <w:divBdr>
            <w:top w:val="none" w:sz="0" w:space="0" w:color="auto"/>
            <w:left w:val="none" w:sz="0" w:space="0" w:color="auto"/>
            <w:bottom w:val="none" w:sz="0" w:space="0" w:color="auto"/>
            <w:right w:val="none" w:sz="0" w:space="0" w:color="auto"/>
          </w:divBdr>
        </w:div>
        <w:div w:id="933785815">
          <w:marLeft w:val="640"/>
          <w:marRight w:val="0"/>
          <w:marTop w:val="0"/>
          <w:marBottom w:val="0"/>
          <w:divBdr>
            <w:top w:val="none" w:sz="0" w:space="0" w:color="auto"/>
            <w:left w:val="none" w:sz="0" w:space="0" w:color="auto"/>
            <w:bottom w:val="none" w:sz="0" w:space="0" w:color="auto"/>
            <w:right w:val="none" w:sz="0" w:space="0" w:color="auto"/>
          </w:divBdr>
        </w:div>
        <w:div w:id="951521705">
          <w:marLeft w:val="640"/>
          <w:marRight w:val="0"/>
          <w:marTop w:val="0"/>
          <w:marBottom w:val="0"/>
          <w:divBdr>
            <w:top w:val="none" w:sz="0" w:space="0" w:color="auto"/>
            <w:left w:val="none" w:sz="0" w:space="0" w:color="auto"/>
            <w:bottom w:val="none" w:sz="0" w:space="0" w:color="auto"/>
            <w:right w:val="none" w:sz="0" w:space="0" w:color="auto"/>
          </w:divBdr>
        </w:div>
        <w:div w:id="1028214698">
          <w:marLeft w:val="640"/>
          <w:marRight w:val="0"/>
          <w:marTop w:val="0"/>
          <w:marBottom w:val="0"/>
          <w:divBdr>
            <w:top w:val="none" w:sz="0" w:space="0" w:color="auto"/>
            <w:left w:val="none" w:sz="0" w:space="0" w:color="auto"/>
            <w:bottom w:val="none" w:sz="0" w:space="0" w:color="auto"/>
            <w:right w:val="none" w:sz="0" w:space="0" w:color="auto"/>
          </w:divBdr>
        </w:div>
        <w:div w:id="1162429983">
          <w:marLeft w:val="640"/>
          <w:marRight w:val="0"/>
          <w:marTop w:val="0"/>
          <w:marBottom w:val="0"/>
          <w:divBdr>
            <w:top w:val="none" w:sz="0" w:space="0" w:color="auto"/>
            <w:left w:val="none" w:sz="0" w:space="0" w:color="auto"/>
            <w:bottom w:val="none" w:sz="0" w:space="0" w:color="auto"/>
            <w:right w:val="none" w:sz="0" w:space="0" w:color="auto"/>
          </w:divBdr>
        </w:div>
        <w:div w:id="1189414328">
          <w:marLeft w:val="640"/>
          <w:marRight w:val="0"/>
          <w:marTop w:val="0"/>
          <w:marBottom w:val="0"/>
          <w:divBdr>
            <w:top w:val="none" w:sz="0" w:space="0" w:color="auto"/>
            <w:left w:val="none" w:sz="0" w:space="0" w:color="auto"/>
            <w:bottom w:val="none" w:sz="0" w:space="0" w:color="auto"/>
            <w:right w:val="none" w:sz="0" w:space="0" w:color="auto"/>
          </w:divBdr>
        </w:div>
        <w:div w:id="1259681973">
          <w:marLeft w:val="640"/>
          <w:marRight w:val="0"/>
          <w:marTop w:val="0"/>
          <w:marBottom w:val="0"/>
          <w:divBdr>
            <w:top w:val="none" w:sz="0" w:space="0" w:color="auto"/>
            <w:left w:val="none" w:sz="0" w:space="0" w:color="auto"/>
            <w:bottom w:val="none" w:sz="0" w:space="0" w:color="auto"/>
            <w:right w:val="none" w:sz="0" w:space="0" w:color="auto"/>
          </w:divBdr>
        </w:div>
        <w:div w:id="1282034749">
          <w:marLeft w:val="640"/>
          <w:marRight w:val="0"/>
          <w:marTop w:val="0"/>
          <w:marBottom w:val="0"/>
          <w:divBdr>
            <w:top w:val="none" w:sz="0" w:space="0" w:color="auto"/>
            <w:left w:val="none" w:sz="0" w:space="0" w:color="auto"/>
            <w:bottom w:val="none" w:sz="0" w:space="0" w:color="auto"/>
            <w:right w:val="none" w:sz="0" w:space="0" w:color="auto"/>
          </w:divBdr>
        </w:div>
        <w:div w:id="1366639248">
          <w:marLeft w:val="640"/>
          <w:marRight w:val="0"/>
          <w:marTop w:val="0"/>
          <w:marBottom w:val="0"/>
          <w:divBdr>
            <w:top w:val="none" w:sz="0" w:space="0" w:color="auto"/>
            <w:left w:val="none" w:sz="0" w:space="0" w:color="auto"/>
            <w:bottom w:val="none" w:sz="0" w:space="0" w:color="auto"/>
            <w:right w:val="none" w:sz="0" w:space="0" w:color="auto"/>
          </w:divBdr>
        </w:div>
        <w:div w:id="1463618964">
          <w:marLeft w:val="640"/>
          <w:marRight w:val="0"/>
          <w:marTop w:val="0"/>
          <w:marBottom w:val="0"/>
          <w:divBdr>
            <w:top w:val="none" w:sz="0" w:space="0" w:color="auto"/>
            <w:left w:val="none" w:sz="0" w:space="0" w:color="auto"/>
            <w:bottom w:val="none" w:sz="0" w:space="0" w:color="auto"/>
            <w:right w:val="none" w:sz="0" w:space="0" w:color="auto"/>
          </w:divBdr>
        </w:div>
        <w:div w:id="1466049729">
          <w:marLeft w:val="640"/>
          <w:marRight w:val="0"/>
          <w:marTop w:val="0"/>
          <w:marBottom w:val="0"/>
          <w:divBdr>
            <w:top w:val="none" w:sz="0" w:space="0" w:color="auto"/>
            <w:left w:val="none" w:sz="0" w:space="0" w:color="auto"/>
            <w:bottom w:val="none" w:sz="0" w:space="0" w:color="auto"/>
            <w:right w:val="none" w:sz="0" w:space="0" w:color="auto"/>
          </w:divBdr>
        </w:div>
        <w:div w:id="1569996798">
          <w:marLeft w:val="640"/>
          <w:marRight w:val="0"/>
          <w:marTop w:val="0"/>
          <w:marBottom w:val="0"/>
          <w:divBdr>
            <w:top w:val="none" w:sz="0" w:space="0" w:color="auto"/>
            <w:left w:val="none" w:sz="0" w:space="0" w:color="auto"/>
            <w:bottom w:val="none" w:sz="0" w:space="0" w:color="auto"/>
            <w:right w:val="none" w:sz="0" w:space="0" w:color="auto"/>
          </w:divBdr>
        </w:div>
        <w:div w:id="1579368873">
          <w:marLeft w:val="640"/>
          <w:marRight w:val="0"/>
          <w:marTop w:val="0"/>
          <w:marBottom w:val="0"/>
          <w:divBdr>
            <w:top w:val="none" w:sz="0" w:space="0" w:color="auto"/>
            <w:left w:val="none" w:sz="0" w:space="0" w:color="auto"/>
            <w:bottom w:val="none" w:sz="0" w:space="0" w:color="auto"/>
            <w:right w:val="none" w:sz="0" w:space="0" w:color="auto"/>
          </w:divBdr>
        </w:div>
        <w:div w:id="1649750542">
          <w:marLeft w:val="640"/>
          <w:marRight w:val="0"/>
          <w:marTop w:val="0"/>
          <w:marBottom w:val="0"/>
          <w:divBdr>
            <w:top w:val="none" w:sz="0" w:space="0" w:color="auto"/>
            <w:left w:val="none" w:sz="0" w:space="0" w:color="auto"/>
            <w:bottom w:val="none" w:sz="0" w:space="0" w:color="auto"/>
            <w:right w:val="none" w:sz="0" w:space="0" w:color="auto"/>
          </w:divBdr>
        </w:div>
        <w:div w:id="1654137852">
          <w:marLeft w:val="640"/>
          <w:marRight w:val="0"/>
          <w:marTop w:val="0"/>
          <w:marBottom w:val="0"/>
          <w:divBdr>
            <w:top w:val="none" w:sz="0" w:space="0" w:color="auto"/>
            <w:left w:val="none" w:sz="0" w:space="0" w:color="auto"/>
            <w:bottom w:val="none" w:sz="0" w:space="0" w:color="auto"/>
            <w:right w:val="none" w:sz="0" w:space="0" w:color="auto"/>
          </w:divBdr>
        </w:div>
        <w:div w:id="1659773361">
          <w:marLeft w:val="640"/>
          <w:marRight w:val="0"/>
          <w:marTop w:val="0"/>
          <w:marBottom w:val="0"/>
          <w:divBdr>
            <w:top w:val="none" w:sz="0" w:space="0" w:color="auto"/>
            <w:left w:val="none" w:sz="0" w:space="0" w:color="auto"/>
            <w:bottom w:val="none" w:sz="0" w:space="0" w:color="auto"/>
            <w:right w:val="none" w:sz="0" w:space="0" w:color="auto"/>
          </w:divBdr>
        </w:div>
        <w:div w:id="1724520945">
          <w:marLeft w:val="640"/>
          <w:marRight w:val="0"/>
          <w:marTop w:val="0"/>
          <w:marBottom w:val="0"/>
          <w:divBdr>
            <w:top w:val="none" w:sz="0" w:space="0" w:color="auto"/>
            <w:left w:val="none" w:sz="0" w:space="0" w:color="auto"/>
            <w:bottom w:val="none" w:sz="0" w:space="0" w:color="auto"/>
            <w:right w:val="none" w:sz="0" w:space="0" w:color="auto"/>
          </w:divBdr>
        </w:div>
        <w:div w:id="1795128232">
          <w:marLeft w:val="640"/>
          <w:marRight w:val="0"/>
          <w:marTop w:val="0"/>
          <w:marBottom w:val="0"/>
          <w:divBdr>
            <w:top w:val="none" w:sz="0" w:space="0" w:color="auto"/>
            <w:left w:val="none" w:sz="0" w:space="0" w:color="auto"/>
            <w:bottom w:val="none" w:sz="0" w:space="0" w:color="auto"/>
            <w:right w:val="none" w:sz="0" w:space="0" w:color="auto"/>
          </w:divBdr>
        </w:div>
        <w:div w:id="1878813437">
          <w:marLeft w:val="640"/>
          <w:marRight w:val="0"/>
          <w:marTop w:val="0"/>
          <w:marBottom w:val="0"/>
          <w:divBdr>
            <w:top w:val="none" w:sz="0" w:space="0" w:color="auto"/>
            <w:left w:val="none" w:sz="0" w:space="0" w:color="auto"/>
            <w:bottom w:val="none" w:sz="0" w:space="0" w:color="auto"/>
            <w:right w:val="none" w:sz="0" w:space="0" w:color="auto"/>
          </w:divBdr>
        </w:div>
        <w:div w:id="1884755232">
          <w:marLeft w:val="640"/>
          <w:marRight w:val="0"/>
          <w:marTop w:val="0"/>
          <w:marBottom w:val="0"/>
          <w:divBdr>
            <w:top w:val="none" w:sz="0" w:space="0" w:color="auto"/>
            <w:left w:val="none" w:sz="0" w:space="0" w:color="auto"/>
            <w:bottom w:val="none" w:sz="0" w:space="0" w:color="auto"/>
            <w:right w:val="none" w:sz="0" w:space="0" w:color="auto"/>
          </w:divBdr>
        </w:div>
        <w:div w:id="1886604699">
          <w:marLeft w:val="640"/>
          <w:marRight w:val="0"/>
          <w:marTop w:val="0"/>
          <w:marBottom w:val="0"/>
          <w:divBdr>
            <w:top w:val="none" w:sz="0" w:space="0" w:color="auto"/>
            <w:left w:val="none" w:sz="0" w:space="0" w:color="auto"/>
            <w:bottom w:val="none" w:sz="0" w:space="0" w:color="auto"/>
            <w:right w:val="none" w:sz="0" w:space="0" w:color="auto"/>
          </w:divBdr>
        </w:div>
        <w:div w:id="1905211668">
          <w:marLeft w:val="640"/>
          <w:marRight w:val="0"/>
          <w:marTop w:val="0"/>
          <w:marBottom w:val="0"/>
          <w:divBdr>
            <w:top w:val="none" w:sz="0" w:space="0" w:color="auto"/>
            <w:left w:val="none" w:sz="0" w:space="0" w:color="auto"/>
            <w:bottom w:val="none" w:sz="0" w:space="0" w:color="auto"/>
            <w:right w:val="none" w:sz="0" w:space="0" w:color="auto"/>
          </w:divBdr>
        </w:div>
        <w:div w:id="1981417484">
          <w:marLeft w:val="640"/>
          <w:marRight w:val="0"/>
          <w:marTop w:val="0"/>
          <w:marBottom w:val="0"/>
          <w:divBdr>
            <w:top w:val="none" w:sz="0" w:space="0" w:color="auto"/>
            <w:left w:val="none" w:sz="0" w:space="0" w:color="auto"/>
            <w:bottom w:val="none" w:sz="0" w:space="0" w:color="auto"/>
            <w:right w:val="none" w:sz="0" w:space="0" w:color="auto"/>
          </w:divBdr>
        </w:div>
        <w:div w:id="2059010683">
          <w:marLeft w:val="640"/>
          <w:marRight w:val="0"/>
          <w:marTop w:val="0"/>
          <w:marBottom w:val="0"/>
          <w:divBdr>
            <w:top w:val="none" w:sz="0" w:space="0" w:color="auto"/>
            <w:left w:val="none" w:sz="0" w:space="0" w:color="auto"/>
            <w:bottom w:val="none" w:sz="0" w:space="0" w:color="auto"/>
            <w:right w:val="none" w:sz="0" w:space="0" w:color="auto"/>
          </w:divBdr>
        </w:div>
        <w:div w:id="2128549834">
          <w:marLeft w:val="640"/>
          <w:marRight w:val="0"/>
          <w:marTop w:val="0"/>
          <w:marBottom w:val="0"/>
          <w:divBdr>
            <w:top w:val="none" w:sz="0" w:space="0" w:color="auto"/>
            <w:left w:val="none" w:sz="0" w:space="0" w:color="auto"/>
            <w:bottom w:val="none" w:sz="0" w:space="0" w:color="auto"/>
            <w:right w:val="none" w:sz="0" w:space="0" w:color="auto"/>
          </w:divBdr>
        </w:div>
      </w:divsChild>
    </w:div>
    <w:div w:id="826475549">
      <w:bodyDiv w:val="1"/>
      <w:marLeft w:val="0"/>
      <w:marRight w:val="0"/>
      <w:marTop w:val="0"/>
      <w:marBottom w:val="0"/>
      <w:divBdr>
        <w:top w:val="none" w:sz="0" w:space="0" w:color="auto"/>
        <w:left w:val="none" w:sz="0" w:space="0" w:color="auto"/>
        <w:bottom w:val="none" w:sz="0" w:space="0" w:color="auto"/>
        <w:right w:val="none" w:sz="0" w:space="0" w:color="auto"/>
      </w:divBdr>
      <w:divsChild>
        <w:div w:id="733938224">
          <w:marLeft w:val="640"/>
          <w:marRight w:val="0"/>
          <w:marTop w:val="0"/>
          <w:marBottom w:val="0"/>
          <w:divBdr>
            <w:top w:val="none" w:sz="0" w:space="0" w:color="auto"/>
            <w:left w:val="none" w:sz="0" w:space="0" w:color="auto"/>
            <w:bottom w:val="none" w:sz="0" w:space="0" w:color="auto"/>
            <w:right w:val="none" w:sz="0" w:space="0" w:color="auto"/>
          </w:divBdr>
        </w:div>
        <w:div w:id="1479762931">
          <w:marLeft w:val="640"/>
          <w:marRight w:val="0"/>
          <w:marTop w:val="0"/>
          <w:marBottom w:val="0"/>
          <w:divBdr>
            <w:top w:val="none" w:sz="0" w:space="0" w:color="auto"/>
            <w:left w:val="none" w:sz="0" w:space="0" w:color="auto"/>
            <w:bottom w:val="none" w:sz="0" w:space="0" w:color="auto"/>
            <w:right w:val="none" w:sz="0" w:space="0" w:color="auto"/>
          </w:divBdr>
        </w:div>
        <w:div w:id="629938808">
          <w:marLeft w:val="640"/>
          <w:marRight w:val="0"/>
          <w:marTop w:val="0"/>
          <w:marBottom w:val="0"/>
          <w:divBdr>
            <w:top w:val="none" w:sz="0" w:space="0" w:color="auto"/>
            <w:left w:val="none" w:sz="0" w:space="0" w:color="auto"/>
            <w:bottom w:val="none" w:sz="0" w:space="0" w:color="auto"/>
            <w:right w:val="none" w:sz="0" w:space="0" w:color="auto"/>
          </w:divBdr>
        </w:div>
        <w:div w:id="1408187669">
          <w:marLeft w:val="640"/>
          <w:marRight w:val="0"/>
          <w:marTop w:val="0"/>
          <w:marBottom w:val="0"/>
          <w:divBdr>
            <w:top w:val="none" w:sz="0" w:space="0" w:color="auto"/>
            <w:left w:val="none" w:sz="0" w:space="0" w:color="auto"/>
            <w:bottom w:val="none" w:sz="0" w:space="0" w:color="auto"/>
            <w:right w:val="none" w:sz="0" w:space="0" w:color="auto"/>
          </w:divBdr>
        </w:div>
        <w:div w:id="1772818434">
          <w:marLeft w:val="640"/>
          <w:marRight w:val="0"/>
          <w:marTop w:val="0"/>
          <w:marBottom w:val="0"/>
          <w:divBdr>
            <w:top w:val="none" w:sz="0" w:space="0" w:color="auto"/>
            <w:left w:val="none" w:sz="0" w:space="0" w:color="auto"/>
            <w:bottom w:val="none" w:sz="0" w:space="0" w:color="auto"/>
            <w:right w:val="none" w:sz="0" w:space="0" w:color="auto"/>
          </w:divBdr>
        </w:div>
        <w:div w:id="1815758259">
          <w:marLeft w:val="640"/>
          <w:marRight w:val="0"/>
          <w:marTop w:val="0"/>
          <w:marBottom w:val="0"/>
          <w:divBdr>
            <w:top w:val="none" w:sz="0" w:space="0" w:color="auto"/>
            <w:left w:val="none" w:sz="0" w:space="0" w:color="auto"/>
            <w:bottom w:val="none" w:sz="0" w:space="0" w:color="auto"/>
            <w:right w:val="none" w:sz="0" w:space="0" w:color="auto"/>
          </w:divBdr>
        </w:div>
        <w:div w:id="2137141437">
          <w:marLeft w:val="640"/>
          <w:marRight w:val="0"/>
          <w:marTop w:val="0"/>
          <w:marBottom w:val="0"/>
          <w:divBdr>
            <w:top w:val="none" w:sz="0" w:space="0" w:color="auto"/>
            <w:left w:val="none" w:sz="0" w:space="0" w:color="auto"/>
            <w:bottom w:val="none" w:sz="0" w:space="0" w:color="auto"/>
            <w:right w:val="none" w:sz="0" w:space="0" w:color="auto"/>
          </w:divBdr>
        </w:div>
        <w:div w:id="1705402263">
          <w:marLeft w:val="640"/>
          <w:marRight w:val="0"/>
          <w:marTop w:val="0"/>
          <w:marBottom w:val="0"/>
          <w:divBdr>
            <w:top w:val="none" w:sz="0" w:space="0" w:color="auto"/>
            <w:left w:val="none" w:sz="0" w:space="0" w:color="auto"/>
            <w:bottom w:val="none" w:sz="0" w:space="0" w:color="auto"/>
            <w:right w:val="none" w:sz="0" w:space="0" w:color="auto"/>
          </w:divBdr>
        </w:div>
        <w:div w:id="238564892">
          <w:marLeft w:val="640"/>
          <w:marRight w:val="0"/>
          <w:marTop w:val="0"/>
          <w:marBottom w:val="0"/>
          <w:divBdr>
            <w:top w:val="none" w:sz="0" w:space="0" w:color="auto"/>
            <w:left w:val="none" w:sz="0" w:space="0" w:color="auto"/>
            <w:bottom w:val="none" w:sz="0" w:space="0" w:color="auto"/>
            <w:right w:val="none" w:sz="0" w:space="0" w:color="auto"/>
          </w:divBdr>
        </w:div>
        <w:div w:id="1560749856">
          <w:marLeft w:val="640"/>
          <w:marRight w:val="0"/>
          <w:marTop w:val="0"/>
          <w:marBottom w:val="0"/>
          <w:divBdr>
            <w:top w:val="none" w:sz="0" w:space="0" w:color="auto"/>
            <w:left w:val="none" w:sz="0" w:space="0" w:color="auto"/>
            <w:bottom w:val="none" w:sz="0" w:space="0" w:color="auto"/>
            <w:right w:val="none" w:sz="0" w:space="0" w:color="auto"/>
          </w:divBdr>
        </w:div>
        <w:div w:id="1846895222">
          <w:marLeft w:val="640"/>
          <w:marRight w:val="0"/>
          <w:marTop w:val="0"/>
          <w:marBottom w:val="0"/>
          <w:divBdr>
            <w:top w:val="none" w:sz="0" w:space="0" w:color="auto"/>
            <w:left w:val="none" w:sz="0" w:space="0" w:color="auto"/>
            <w:bottom w:val="none" w:sz="0" w:space="0" w:color="auto"/>
            <w:right w:val="none" w:sz="0" w:space="0" w:color="auto"/>
          </w:divBdr>
        </w:div>
        <w:div w:id="1553536310">
          <w:marLeft w:val="640"/>
          <w:marRight w:val="0"/>
          <w:marTop w:val="0"/>
          <w:marBottom w:val="0"/>
          <w:divBdr>
            <w:top w:val="none" w:sz="0" w:space="0" w:color="auto"/>
            <w:left w:val="none" w:sz="0" w:space="0" w:color="auto"/>
            <w:bottom w:val="none" w:sz="0" w:space="0" w:color="auto"/>
            <w:right w:val="none" w:sz="0" w:space="0" w:color="auto"/>
          </w:divBdr>
        </w:div>
        <w:div w:id="1137409923">
          <w:marLeft w:val="640"/>
          <w:marRight w:val="0"/>
          <w:marTop w:val="0"/>
          <w:marBottom w:val="0"/>
          <w:divBdr>
            <w:top w:val="none" w:sz="0" w:space="0" w:color="auto"/>
            <w:left w:val="none" w:sz="0" w:space="0" w:color="auto"/>
            <w:bottom w:val="none" w:sz="0" w:space="0" w:color="auto"/>
            <w:right w:val="none" w:sz="0" w:space="0" w:color="auto"/>
          </w:divBdr>
        </w:div>
        <w:div w:id="1619994523">
          <w:marLeft w:val="640"/>
          <w:marRight w:val="0"/>
          <w:marTop w:val="0"/>
          <w:marBottom w:val="0"/>
          <w:divBdr>
            <w:top w:val="none" w:sz="0" w:space="0" w:color="auto"/>
            <w:left w:val="none" w:sz="0" w:space="0" w:color="auto"/>
            <w:bottom w:val="none" w:sz="0" w:space="0" w:color="auto"/>
            <w:right w:val="none" w:sz="0" w:space="0" w:color="auto"/>
          </w:divBdr>
        </w:div>
        <w:div w:id="282732695">
          <w:marLeft w:val="640"/>
          <w:marRight w:val="0"/>
          <w:marTop w:val="0"/>
          <w:marBottom w:val="0"/>
          <w:divBdr>
            <w:top w:val="none" w:sz="0" w:space="0" w:color="auto"/>
            <w:left w:val="none" w:sz="0" w:space="0" w:color="auto"/>
            <w:bottom w:val="none" w:sz="0" w:space="0" w:color="auto"/>
            <w:right w:val="none" w:sz="0" w:space="0" w:color="auto"/>
          </w:divBdr>
        </w:div>
        <w:div w:id="600529715">
          <w:marLeft w:val="640"/>
          <w:marRight w:val="0"/>
          <w:marTop w:val="0"/>
          <w:marBottom w:val="0"/>
          <w:divBdr>
            <w:top w:val="none" w:sz="0" w:space="0" w:color="auto"/>
            <w:left w:val="none" w:sz="0" w:space="0" w:color="auto"/>
            <w:bottom w:val="none" w:sz="0" w:space="0" w:color="auto"/>
            <w:right w:val="none" w:sz="0" w:space="0" w:color="auto"/>
          </w:divBdr>
        </w:div>
        <w:div w:id="1908690313">
          <w:marLeft w:val="640"/>
          <w:marRight w:val="0"/>
          <w:marTop w:val="0"/>
          <w:marBottom w:val="0"/>
          <w:divBdr>
            <w:top w:val="none" w:sz="0" w:space="0" w:color="auto"/>
            <w:left w:val="none" w:sz="0" w:space="0" w:color="auto"/>
            <w:bottom w:val="none" w:sz="0" w:space="0" w:color="auto"/>
            <w:right w:val="none" w:sz="0" w:space="0" w:color="auto"/>
          </w:divBdr>
        </w:div>
        <w:div w:id="1302924518">
          <w:marLeft w:val="640"/>
          <w:marRight w:val="0"/>
          <w:marTop w:val="0"/>
          <w:marBottom w:val="0"/>
          <w:divBdr>
            <w:top w:val="none" w:sz="0" w:space="0" w:color="auto"/>
            <w:left w:val="none" w:sz="0" w:space="0" w:color="auto"/>
            <w:bottom w:val="none" w:sz="0" w:space="0" w:color="auto"/>
            <w:right w:val="none" w:sz="0" w:space="0" w:color="auto"/>
          </w:divBdr>
        </w:div>
        <w:div w:id="370032708">
          <w:marLeft w:val="640"/>
          <w:marRight w:val="0"/>
          <w:marTop w:val="0"/>
          <w:marBottom w:val="0"/>
          <w:divBdr>
            <w:top w:val="none" w:sz="0" w:space="0" w:color="auto"/>
            <w:left w:val="none" w:sz="0" w:space="0" w:color="auto"/>
            <w:bottom w:val="none" w:sz="0" w:space="0" w:color="auto"/>
            <w:right w:val="none" w:sz="0" w:space="0" w:color="auto"/>
          </w:divBdr>
        </w:div>
        <w:div w:id="408036496">
          <w:marLeft w:val="640"/>
          <w:marRight w:val="0"/>
          <w:marTop w:val="0"/>
          <w:marBottom w:val="0"/>
          <w:divBdr>
            <w:top w:val="none" w:sz="0" w:space="0" w:color="auto"/>
            <w:left w:val="none" w:sz="0" w:space="0" w:color="auto"/>
            <w:bottom w:val="none" w:sz="0" w:space="0" w:color="auto"/>
            <w:right w:val="none" w:sz="0" w:space="0" w:color="auto"/>
          </w:divBdr>
        </w:div>
        <w:div w:id="1974482812">
          <w:marLeft w:val="640"/>
          <w:marRight w:val="0"/>
          <w:marTop w:val="0"/>
          <w:marBottom w:val="0"/>
          <w:divBdr>
            <w:top w:val="none" w:sz="0" w:space="0" w:color="auto"/>
            <w:left w:val="none" w:sz="0" w:space="0" w:color="auto"/>
            <w:bottom w:val="none" w:sz="0" w:space="0" w:color="auto"/>
            <w:right w:val="none" w:sz="0" w:space="0" w:color="auto"/>
          </w:divBdr>
        </w:div>
        <w:div w:id="1021779894">
          <w:marLeft w:val="640"/>
          <w:marRight w:val="0"/>
          <w:marTop w:val="0"/>
          <w:marBottom w:val="0"/>
          <w:divBdr>
            <w:top w:val="none" w:sz="0" w:space="0" w:color="auto"/>
            <w:left w:val="none" w:sz="0" w:space="0" w:color="auto"/>
            <w:bottom w:val="none" w:sz="0" w:space="0" w:color="auto"/>
            <w:right w:val="none" w:sz="0" w:space="0" w:color="auto"/>
          </w:divBdr>
        </w:div>
        <w:div w:id="898248628">
          <w:marLeft w:val="640"/>
          <w:marRight w:val="0"/>
          <w:marTop w:val="0"/>
          <w:marBottom w:val="0"/>
          <w:divBdr>
            <w:top w:val="none" w:sz="0" w:space="0" w:color="auto"/>
            <w:left w:val="none" w:sz="0" w:space="0" w:color="auto"/>
            <w:bottom w:val="none" w:sz="0" w:space="0" w:color="auto"/>
            <w:right w:val="none" w:sz="0" w:space="0" w:color="auto"/>
          </w:divBdr>
        </w:div>
        <w:div w:id="2015062867">
          <w:marLeft w:val="640"/>
          <w:marRight w:val="0"/>
          <w:marTop w:val="0"/>
          <w:marBottom w:val="0"/>
          <w:divBdr>
            <w:top w:val="none" w:sz="0" w:space="0" w:color="auto"/>
            <w:left w:val="none" w:sz="0" w:space="0" w:color="auto"/>
            <w:bottom w:val="none" w:sz="0" w:space="0" w:color="auto"/>
            <w:right w:val="none" w:sz="0" w:space="0" w:color="auto"/>
          </w:divBdr>
        </w:div>
        <w:div w:id="1016732305">
          <w:marLeft w:val="640"/>
          <w:marRight w:val="0"/>
          <w:marTop w:val="0"/>
          <w:marBottom w:val="0"/>
          <w:divBdr>
            <w:top w:val="none" w:sz="0" w:space="0" w:color="auto"/>
            <w:left w:val="none" w:sz="0" w:space="0" w:color="auto"/>
            <w:bottom w:val="none" w:sz="0" w:space="0" w:color="auto"/>
            <w:right w:val="none" w:sz="0" w:space="0" w:color="auto"/>
          </w:divBdr>
        </w:div>
        <w:div w:id="1937127756">
          <w:marLeft w:val="640"/>
          <w:marRight w:val="0"/>
          <w:marTop w:val="0"/>
          <w:marBottom w:val="0"/>
          <w:divBdr>
            <w:top w:val="none" w:sz="0" w:space="0" w:color="auto"/>
            <w:left w:val="none" w:sz="0" w:space="0" w:color="auto"/>
            <w:bottom w:val="none" w:sz="0" w:space="0" w:color="auto"/>
            <w:right w:val="none" w:sz="0" w:space="0" w:color="auto"/>
          </w:divBdr>
        </w:div>
        <w:div w:id="1913156709">
          <w:marLeft w:val="640"/>
          <w:marRight w:val="0"/>
          <w:marTop w:val="0"/>
          <w:marBottom w:val="0"/>
          <w:divBdr>
            <w:top w:val="none" w:sz="0" w:space="0" w:color="auto"/>
            <w:left w:val="none" w:sz="0" w:space="0" w:color="auto"/>
            <w:bottom w:val="none" w:sz="0" w:space="0" w:color="auto"/>
            <w:right w:val="none" w:sz="0" w:space="0" w:color="auto"/>
          </w:divBdr>
        </w:div>
        <w:div w:id="1303927640">
          <w:marLeft w:val="640"/>
          <w:marRight w:val="0"/>
          <w:marTop w:val="0"/>
          <w:marBottom w:val="0"/>
          <w:divBdr>
            <w:top w:val="none" w:sz="0" w:space="0" w:color="auto"/>
            <w:left w:val="none" w:sz="0" w:space="0" w:color="auto"/>
            <w:bottom w:val="none" w:sz="0" w:space="0" w:color="auto"/>
            <w:right w:val="none" w:sz="0" w:space="0" w:color="auto"/>
          </w:divBdr>
        </w:div>
        <w:div w:id="1775662897">
          <w:marLeft w:val="640"/>
          <w:marRight w:val="0"/>
          <w:marTop w:val="0"/>
          <w:marBottom w:val="0"/>
          <w:divBdr>
            <w:top w:val="none" w:sz="0" w:space="0" w:color="auto"/>
            <w:left w:val="none" w:sz="0" w:space="0" w:color="auto"/>
            <w:bottom w:val="none" w:sz="0" w:space="0" w:color="auto"/>
            <w:right w:val="none" w:sz="0" w:space="0" w:color="auto"/>
          </w:divBdr>
        </w:div>
        <w:div w:id="597710884">
          <w:marLeft w:val="640"/>
          <w:marRight w:val="0"/>
          <w:marTop w:val="0"/>
          <w:marBottom w:val="0"/>
          <w:divBdr>
            <w:top w:val="none" w:sz="0" w:space="0" w:color="auto"/>
            <w:left w:val="none" w:sz="0" w:space="0" w:color="auto"/>
            <w:bottom w:val="none" w:sz="0" w:space="0" w:color="auto"/>
            <w:right w:val="none" w:sz="0" w:space="0" w:color="auto"/>
          </w:divBdr>
        </w:div>
        <w:div w:id="119150792">
          <w:marLeft w:val="640"/>
          <w:marRight w:val="0"/>
          <w:marTop w:val="0"/>
          <w:marBottom w:val="0"/>
          <w:divBdr>
            <w:top w:val="none" w:sz="0" w:space="0" w:color="auto"/>
            <w:left w:val="none" w:sz="0" w:space="0" w:color="auto"/>
            <w:bottom w:val="none" w:sz="0" w:space="0" w:color="auto"/>
            <w:right w:val="none" w:sz="0" w:space="0" w:color="auto"/>
          </w:divBdr>
        </w:div>
        <w:div w:id="1484003640">
          <w:marLeft w:val="640"/>
          <w:marRight w:val="0"/>
          <w:marTop w:val="0"/>
          <w:marBottom w:val="0"/>
          <w:divBdr>
            <w:top w:val="none" w:sz="0" w:space="0" w:color="auto"/>
            <w:left w:val="none" w:sz="0" w:space="0" w:color="auto"/>
            <w:bottom w:val="none" w:sz="0" w:space="0" w:color="auto"/>
            <w:right w:val="none" w:sz="0" w:space="0" w:color="auto"/>
          </w:divBdr>
        </w:div>
        <w:div w:id="1610356697">
          <w:marLeft w:val="640"/>
          <w:marRight w:val="0"/>
          <w:marTop w:val="0"/>
          <w:marBottom w:val="0"/>
          <w:divBdr>
            <w:top w:val="none" w:sz="0" w:space="0" w:color="auto"/>
            <w:left w:val="none" w:sz="0" w:space="0" w:color="auto"/>
            <w:bottom w:val="none" w:sz="0" w:space="0" w:color="auto"/>
            <w:right w:val="none" w:sz="0" w:space="0" w:color="auto"/>
          </w:divBdr>
        </w:div>
        <w:div w:id="1865626875">
          <w:marLeft w:val="640"/>
          <w:marRight w:val="0"/>
          <w:marTop w:val="0"/>
          <w:marBottom w:val="0"/>
          <w:divBdr>
            <w:top w:val="none" w:sz="0" w:space="0" w:color="auto"/>
            <w:left w:val="none" w:sz="0" w:space="0" w:color="auto"/>
            <w:bottom w:val="none" w:sz="0" w:space="0" w:color="auto"/>
            <w:right w:val="none" w:sz="0" w:space="0" w:color="auto"/>
          </w:divBdr>
        </w:div>
        <w:div w:id="145359547">
          <w:marLeft w:val="640"/>
          <w:marRight w:val="0"/>
          <w:marTop w:val="0"/>
          <w:marBottom w:val="0"/>
          <w:divBdr>
            <w:top w:val="none" w:sz="0" w:space="0" w:color="auto"/>
            <w:left w:val="none" w:sz="0" w:space="0" w:color="auto"/>
            <w:bottom w:val="none" w:sz="0" w:space="0" w:color="auto"/>
            <w:right w:val="none" w:sz="0" w:space="0" w:color="auto"/>
          </w:divBdr>
        </w:div>
        <w:div w:id="453134481">
          <w:marLeft w:val="640"/>
          <w:marRight w:val="0"/>
          <w:marTop w:val="0"/>
          <w:marBottom w:val="0"/>
          <w:divBdr>
            <w:top w:val="none" w:sz="0" w:space="0" w:color="auto"/>
            <w:left w:val="none" w:sz="0" w:space="0" w:color="auto"/>
            <w:bottom w:val="none" w:sz="0" w:space="0" w:color="auto"/>
            <w:right w:val="none" w:sz="0" w:space="0" w:color="auto"/>
          </w:divBdr>
        </w:div>
        <w:div w:id="645746494">
          <w:marLeft w:val="640"/>
          <w:marRight w:val="0"/>
          <w:marTop w:val="0"/>
          <w:marBottom w:val="0"/>
          <w:divBdr>
            <w:top w:val="none" w:sz="0" w:space="0" w:color="auto"/>
            <w:left w:val="none" w:sz="0" w:space="0" w:color="auto"/>
            <w:bottom w:val="none" w:sz="0" w:space="0" w:color="auto"/>
            <w:right w:val="none" w:sz="0" w:space="0" w:color="auto"/>
          </w:divBdr>
        </w:div>
        <w:div w:id="1208224109">
          <w:marLeft w:val="640"/>
          <w:marRight w:val="0"/>
          <w:marTop w:val="0"/>
          <w:marBottom w:val="0"/>
          <w:divBdr>
            <w:top w:val="none" w:sz="0" w:space="0" w:color="auto"/>
            <w:left w:val="none" w:sz="0" w:space="0" w:color="auto"/>
            <w:bottom w:val="none" w:sz="0" w:space="0" w:color="auto"/>
            <w:right w:val="none" w:sz="0" w:space="0" w:color="auto"/>
          </w:divBdr>
        </w:div>
        <w:div w:id="1720938653">
          <w:marLeft w:val="640"/>
          <w:marRight w:val="0"/>
          <w:marTop w:val="0"/>
          <w:marBottom w:val="0"/>
          <w:divBdr>
            <w:top w:val="none" w:sz="0" w:space="0" w:color="auto"/>
            <w:left w:val="none" w:sz="0" w:space="0" w:color="auto"/>
            <w:bottom w:val="none" w:sz="0" w:space="0" w:color="auto"/>
            <w:right w:val="none" w:sz="0" w:space="0" w:color="auto"/>
          </w:divBdr>
        </w:div>
        <w:div w:id="724136882">
          <w:marLeft w:val="640"/>
          <w:marRight w:val="0"/>
          <w:marTop w:val="0"/>
          <w:marBottom w:val="0"/>
          <w:divBdr>
            <w:top w:val="none" w:sz="0" w:space="0" w:color="auto"/>
            <w:left w:val="none" w:sz="0" w:space="0" w:color="auto"/>
            <w:bottom w:val="none" w:sz="0" w:space="0" w:color="auto"/>
            <w:right w:val="none" w:sz="0" w:space="0" w:color="auto"/>
          </w:divBdr>
        </w:div>
        <w:div w:id="789085085">
          <w:marLeft w:val="640"/>
          <w:marRight w:val="0"/>
          <w:marTop w:val="0"/>
          <w:marBottom w:val="0"/>
          <w:divBdr>
            <w:top w:val="none" w:sz="0" w:space="0" w:color="auto"/>
            <w:left w:val="none" w:sz="0" w:space="0" w:color="auto"/>
            <w:bottom w:val="none" w:sz="0" w:space="0" w:color="auto"/>
            <w:right w:val="none" w:sz="0" w:space="0" w:color="auto"/>
          </w:divBdr>
        </w:div>
        <w:div w:id="801845225">
          <w:marLeft w:val="640"/>
          <w:marRight w:val="0"/>
          <w:marTop w:val="0"/>
          <w:marBottom w:val="0"/>
          <w:divBdr>
            <w:top w:val="none" w:sz="0" w:space="0" w:color="auto"/>
            <w:left w:val="none" w:sz="0" w:space="0" w:color="auto"/>
            <w:bottom w:val="none" w:sz="0" w:space="0" w:color="auto"/>
            <w:right w:val="none" w:sz="0" w:space="0" w:color="auto"/>
          </w:divBdr>
        </w:div>
        <w:div w:id="607276909">
          <w:marLeft w:val="640"/>
          <w:marRight w:val="0"/>
          <w:marTop w:val="0"/>
          <w:marBottom w:val="0"/>
          <w:divBdr>
            <w:top w:val="none" w:sz="0" w:space="0" w:color="auto"/>
            <w:left w:val="none" w:sz="0" w:space="0" w:color="auto"/>
            <w:bottom w:val="none" w:sz="0" w:space="0" w:color="auto"/>
            <w:right w:val="none" w:sz="0" w:space="0" w:color="auto"/>
          </w:divBdr>
        </w:div>
        <w:div w:id="40132275">
          <w:marLeft w:val="640"/>
          <w:marRight w:val="0"/>
          <w:marTop w:val="0"/>
          <w:marBottom w:val="0"/>
          <w:divBdr>
            <w:top w:val="none" w:sz="0" w:space="0" w:color="auto"/>
            <w:left w:val="none" w:sz="0" w:space="0" w:color="auto"/>
            <w:bottom w:val="none" w:sz="0" w:space="0" w:color="auto"/>
            <w:right w:val="none" w:sz="0" w:space="0" w:color="auto"/>
          </w:divBdr>
        </w:div>
        <w:div w:id="930503611">
          <w:marLeft w:val="640"/>
          <w:marRight w:val="0"/>
          <w:marTop w:val="0"/>
          <w:marBottom w:val="0"/>
          <w:divBdr>
            <w:top w:val="none" w:sz="0" w:space="0" w:color="auto"/>
            <w:left w:val="none" w:sz="0" w:space="0" w:color="auto"/>
            <w:bottom w:val="none" w:sz="0" w:space="0" w:color="auto"/>
            <w:right w:val="none" w:sz="0" w:space="0" w:color="auto"/>
          </w:divBdr>
        </w:div>
        <w:div w:id="1029263180">
          <w:marLeft w:val="640"/>
          <w:marRight w:val="0"/>
          <w:marTop w:val="0"/>
          <w:marBottom w:val="0"/>
          <w:divBdr>
            <w:top w:val="none" w:sz="0" w:space="0" w:color="auto"/>
            <w:left w:val="none" w:sz="0" w:space="0" w:color="auto"/>
            <w:bottom w:val="none" w:sz="0" w:space="0" w:color="auto"/>
            <w:right w:val="none" w:sz="0" w:space="0" w:color="auto"/>
          </w:divBdr>
        </w:div>
        <w:div w:id="1334188947">
          <w:marLeft w:val="640"/>
          <w:marRight w:val="0"/>
          <w:marTop w:val="0"/>
          <w:marBottom w:val="0"/>
          <w:divBdr>
            <w:top w:val="none" w:sz="0" w:space="0" w:color="auto"/>
            <w:left w:val="none" w:sz="0" w:space="0" w:color="auto"/>
            <w:bottom w:val="none" w:sz="0" w:space="0" w:color="auto"/>
            <w:right w:val="none" w:sz="0" w:space="0" w:color="auto"/>
          </w:divBdr>
        </w:div>
        <w:div w:id="1696157135">
          <w:marLeft w:val="640"/>
          <w:marRight w:val="0"/>
          <w:marTop w:val="0"/>
          <w:marBottom w:val="0"/>
          <w:divBdr>
            <w:top w:val="none" w:sz="0" w:space="0" w:color="auto"/>
            <w:left w:val="none" w:sz="0" w:space="0" w:color="auto"/>
            <w:bottom w:val="none" w:sz="0" w:space="0" w:color="auto"/>
            <w:right w:val="none" w:sz="0" w:space="0" w:color="auto"/>
          </w:divBdr>
        </w:div>
        <w:div w:id="1186214238">
          <w:marLeft w:val="640"/>
          <w:marRight w:val="0"/>
          <w:marTop w:val="0"/>
          <w:marBottom w:val="0"/>
          <w:divBdr>
            <w:top w:val="none" w:sz="0" w:space="0" w:color="auto"/>
            <w:left w:val="none" w:sz="0" w:space="0" w:color="auto"/>
            <w:bottom w:val="none" w:sz="0" w:space="0" w:color="auto"/>
            <w:right w:val="none" w:sz="0" w:space="0" w:color="auto"/>
          </w:divBdr>
        </w:div>
        <w:div w:id="396825363">
          <w:marLeft w:val="640"/>
          <w:marRight w:val="0"/>
          <w:marTop w:val="0"/>
          <w:marBottom w:val="0"/>
          <w:divBdr>
            <w:top w:val="none" w:sz="0" w:space="0" w:color="auto"/>
            <w:left w:val="none" w:sz="0" w:space="0" w:color="auto"/>
            <w:bottom w:val="none" w:sz="0" w:space="0" w:color="auto"/>
            <w:right w:val="none" w:sz="0" w:space="0" w:color="auto"/>
          </w:divBdr>
        </w:div>
        <w:div w:id="610935004">
          <w:marLeft w:val="640"/>
          <w:marRight w:val="0"/>
          <w:marTop w:val="0"/>
          <w:marBottom w:val="0"/>
          <w:divBdr>
            <w:top w:val="none" w:sz="0" w:space="0" w:color="auto"/>
            <w:left w:val="none" w:sz="0" w:space="0" w:color="auto"/>
            <w:bottom w:val="none" w:sz="0" w:space="0" w:color="auto"/>
            <w:right w:val="none" w:sz="0" w:space="0" w:color="auto"/>
          </w:divBdr>
        </w:div>
        <w:div w:id="1900706244">
          <w:marLeft w:val="640"/>
          <w:marRight w:val="0"/>
          <w:marTop w:val="0"/>
          <w:marBottom w:val="0"/>
          <w:divBdr>
            <w:top w:val="none" w:sz="0" w:space="0" w:color="auto"/>
            <w:left w:val="none" w:sz="0" w:space="0" w:color="auto"/>
            <w:bottom w:val="none" w:sz="0" w:space="0" w:color="auto"/>
            <w:right w:val="none" w:sz="0" w:space="0" w:color="auto"/>
          </w:divBdr>
        </w:div>
        <w:div w:id="1841458110">
          <w:marLeft w:val="640"/>
          <w:marRight w:val="0"/>
          <w:marTop w:val="0"/>
          <w:marBottom w:val="0"/>
          <w:divBdr>
            <w:top w:val="none" w:sz="0" w:space="0" w:color="auto"/>
            <w:left w:val="none" w:sz="0" w:space="0" w:color="auto"/>
            <w:bottom w:val="none" w:sz="0" w:space="0" w:color="auto"/>
            <w:right w:val="none" w:sz="0" w:space="0" w:color="auto"/>
          </w:divBdr>
        </w:div>
        <w:div w:id="1459834874">
          <w:marLeft w:val="640"/>
          <w:marRight w:val="0"/>
          <w:marTop w:val="0"/>
          <w:marBottom w:val="0"/>
          <w:divBdr>
            <w:top w:val="none" w:sz="0" w:space="0" w:color="auto"/>
            <w:left w:val="none" w:sz="0" w:space="0" w:color="auto"/>
            <w:bottom w:val="none" w:sz="0" w:space="0" w:color="auto"/>
            <w:right w:val="none" w:sz="0" w:space="0" w:color="auto"/>
          </w:divBdr>
        </w:div>
      </w:divsChild>
    </w:div>
    <w:div w:id="831218351">
      <w:bodyDiv w:val="1"/>
      <w:marLeft w:val="0"/>
      <w:marRight w:val="0"/>
      <w:marTop w:val="0"/>
      <w:marBottom w:val="0"/>
      <w:divBdr>
        <w:top w:val="none" w:sz="0" w:space="0" w:color="auto"/>
        <w:left w:val="none" w:sz="0" w:space="0" w:color="auto"/>
        <w:bottom w:val="none" w:sz="0" w:space="0" w:color="auto"/>
        <w:right w:val="none" w:sz="0" w:space="0" w:color="auto"/>
      </w:divBdr>
      <w:divsChild>
        <w:div w:id="1119836430">
          <w:marLeft w:val="640"/>
          <w:marRight w:val="0"/>
          <w:marTop w:val="0"/>
          <w:marBottom w:val="0"/>
          <w:divBdr>
            <w:top w:val="none" w:sz="0" w:space="0" w:color="auto"/>
            <w:left w:val="none" w:sz="0" w:space="0" w:color="auto"/>
            <w:bottom w:val="none" w:sz="0" w:space="0" w:color="auto"/>
            <w:right w:val="none" w:sz="0" w:space="0" w:color="auto"/>
          </w:divBdr>
        </w:div>
        <w:div w:id="897935861">
          <w:marLeft w:val="640"/>
          <w:marRight w:val="0"/>
          <w:marTop w:val="0"/>
          <w:marBottom w:val="0"/>
          <w:divBdr>
            <w:top w:val="none" w:sz="0" w:space="0" w:color="auto"/>
            <w:left w:val="none" w:sz="0" w:space="0" w:color="auto"/>
            <w:bottom w:val="none" w:sz="0" w:space="0" w:color="auto"/>
            <w:right w:val="none" w:sz="0" w:space="0" w:color="auto"/>
          </w:divBdr>
        </w:div>
        <w:div w:id="825973682">
          <w:marLeft w:val="640"/>
          <w:marRight w:val="0"/>
          <w:marTop w:val="0"/>
          <w:marBottom w:val="0"/>
          <w:divBdr>
            <w:top w:val="none" w:sz="0" w:space="0" w:color="auto"/>
            <w:left w:val="none" w:sz="0" w:space="0" w:color="auto"/>
            <w:bottom w:val="none" w:sz="0" w:space="0" w:color="auto"/>
            <w:right w:val="none" w:sz="0" w:space="0" w:color="auto"/>
          </w:divBdr>
        </w:div>
        <w:div w:id="300579846">
          <w:marLeft w:val="640"/>
          <w:marRight w:val="0"/>
          <w:marTop w:val="0"/>
          <w:marBottom w:val="0"/>
          <w:divBdr>
            <w:top w:val="none" w:sz="0" w:space="0" w:color="auto"/>
            <w:left w:val="none" w:sz="0" w:space="0" w:color="auto"/>
            <w:bottom w:val="none" w:sz="0" w:space="0" w:color="auto"/>
            <w:right w:val="none" w:sz="0" w:space="0" w:color="auto"/>
          </w:divBdr>
        </w:div>
        <w:div w:id="1762407284">
          <w:marLeft w:val="640"/>
          <w:marRight w:val="0"/>
          <w:marTop w:val="0"/>
          <w:marBottom w:val="0"/>
          <w:divBdr>
            <w:top w:val="none" w:sz="0" w:space="0" w:color="auto"/>
            <w:left w:val="none" w:sz="0" w:space="0" w:color="auto"/>
            <w:bottom w:val="none" w:sz="0" w:space="0" w:color="auto"/>
            <w:right w:val="none" w:sz="0" w:space="0" w:color="auto"/>
          </w:divBdr>
        </w:div>
        <w:div w:id="541787100">
          <w:marLeft w:val="640"/>
          <w:marRight w:val="0"/>
          <w:marTop w:val="0"/>
          <w:marBottom w:val="0"/>
          <w:divBdr>
            <w:top w:val="none" w:sz="0" w:space="0" w:color="auto"/>
            <w:left w:val="none" w:sz="0" w:space="0" w:color="auto"/>
            <w:bottom w:val="none" w:sz="0" w:space="0" w:color="auto"/>
            <w:right w:val="none" w:sz="0" w:space="0" w:color="auto"/>
          </w:divBdr>
        </w:div>
        <w:div w:id="1276988227">
          <w:marLeft w:val="640"/>
          <w:marRight w:val="0"/>
          <w:marTop w:val="0"/>
          <w:marBottom w:val="0"/>
          <w:divBdr>
            <w:top w:val="none" w:sz="0" w:space="0" w:color="auto"/>
            <w:left w:val="none" w:sz="0" w:space="0" w:color="auto"/>
            <w:bottom w:val="none" w:sz="0" w:space="0" w:color="auto"/>
            <w:right w:val="none" w:sz="0" w:space="0" w:color="auto"/>
          </w:divBdr>
        </w:div>
        <w:div w:id="1715033155">
          <w:marLeft w:val="640"/>
          <w:marRight w:val="0"/>
          <w:marTop w:val="0"/>
          <w:marBottom w:val="0"/>
          <w:divBdr>
            <w:top w:val="none" w:sz="0" w:space="0" w:color="auto"/>
            <w:left w:val="none" w:sz="0" w:space="0" w:color="auto"/>
            <w:bottom w:val="none" w:sz="0" w:space="0" w:color="auto"/>
            <w:right w:val="none" w:sz="0" w:space="0" w:color="auto"/>
          </w:divBdr>
        </w:div>
        <w:div w:id="2102142230">
          <w:marLeft w:val="640"/>
          <w:marRight w:val="0"/>
          <w:marTop w:val="0"/>
          <w:marBottom w:val="0"/>
          <w:divBdr>
            <w:top w:val="none" w:sz="0" w:space="0" w:color="auto"/>
            <w:left w:val="none" w:sz="0" w:space="0" w:color="auto"/>
            <w:bottom w:val="none" w:sz="0" w:space="0" w:color="auto"/>
            <w:right w:val="none" w:sz="0" w:space="0" w:color="auto"/>
          </w:divBdr>
        </w:div>
        <w:div w:id="1324620175">
          <w:marLeft w:val="640"/>
          <w:marRight w:val="0"/>
          <w:marTop w:val="0"/>
          <w:marBottom w:val="0"/>
          <w:divBdr>
            <w:top w:val="none" w:sz="0" w:space="0" w:color="auto"/>
            <w:left w:val="none" w:sz="0" w:space="0" w:color="auto"/>
            <w:bottom w:val="none" w:sz="0" w:space="0" w:color="auto"/>
            <w:right w:val="none" w:sz="0" w:space="0" w:color="auto"/>
          </w:divBdr>
        </w:div>
        <w:div w:id="264116055">
          <w:marLeft w:val="640"/>
          <w:marRight w:val="0"/>
          <w:marTop w:val="0"/>
          <w:marBottom w:val="0"/>
          <w:divBdr>
            <w:top w:val="none" w:sz="0" w:space="0" w:color="auto"/>
            <w:left w:val="none" w:sz="0" w:space="0" w:color="auto"/>
            <w:bottom w:val="none" w:sz="0" w:space="0" w:color="auto"/>
            <w:right w:val="none" w:sz="0" w:space="0" w:color="auto"/>
          </w:divBdr>
        </w:div>
        <w:div w:id="57754995">
          <w:marLeft w:val="640"/>
          <w:marRight w:val="0"/>
          <w:marTop w:val="0"/>
          <w:marBottom w:val="0"/>
          <w:divBdr>
            <w:top w:val="none" w:sz="0" w:space="0" w:color="auto"/>
            <w:left w:val="none" w:sz="0" w:space="0" w:color="auto"/>
            <w:bottom w:val="none" w:sz="0" w:space="0" w:color="auto"/>
            <w:right w:val="none" w:sz="0" w:space="0" w:color="auto"/>
          </w:divBdr>
        </w:div>
        <w:div w:id="981615110">
          <w:marLeft w:val="640"/>
          <w:marRight w:val="0"/>
          <w:marTop w:val="0"/>
          <w:marBottom w:val="0"/>
          <w:divBdr>
            <w:top w:val="none" w:sz="0" w:space="0" w:color="auto"/>
            <w:left w:val="none" w:sz="0" w:space="0" w:color="auto"/>
            <w:bottom w:val="none" w:sz="0" w:space="0" w:color="auto"/>
            <w:right w:val="none" w:sz="0" w:space="0" w:color="auto"/>
          </w:divBdr>
        </w:div>
        <w:div w:id="1814130567">
          <w:marLeft w:val="640"/>
          <w:marRight w:val="0"/>
          <w:marTop w:val="0"/>
          <w:marBottom w:val="0"/>
          <w:divBdr>
            <w:top w:val="none" w:sz="0" w:space="0" w:color="auto"/>
            <w:left w:val="none" w:sz="0" w:space="0" w:color="auto"/>
            <w:bottom w:val="none" w:sz="0" w:space="0" w:color="auto"/>
            <w:right w:val="none" w:sz="0" w:space="0" w:color="auto"/>
          </w:divBdr>
        </w:div>
        <w:div w:id="285350437">
          <w:marLeft w:val="640"/>
          <w:marRight w:val="0"/>
          <w:marTop w:val="0"/>
          <w:marBottom w:val="0"/>
          <w:divBdr>
            <w:top w:val="none" w:sz="0" w:space="0" w:color="auto"/>
            <w:left w:val="none" w:sz="0" w:space="0" w:color="auto"/>
            <w:bottom w:val="none" w:sz="0" w:space="0" w:color="auto"/>
            <w:right w:val="none" w:sz="0" w:space="0" w:color="auto"/>
          </w:divBdr>
        </w:div>
        <w:div w:id="137966882">
          <w:marLeft w:val="640"/>
          <w:marRight w:val="0"/>
          <w:marTop w:val="0"/>
          <w:marBottom w:val="0"/>
          <w:divBdr>
            <w:top w:val="none" w:sz="0" w:space="0" w:color="auto"/>
            <w:left w:val="none" w:sz="0" w:space="0" w:color="auto"/>
            <w:bottom w:val="none" w:sz="0" w:space="0" w:color="auto"/>
            <w:right w:val="none" w:sz="0" w:space="0" w:color="auto"/>
          </w:divBdr>
        </w:div>
        <w:div w:id="1859657339">
          <w:marLeft w:val="640"/>
          <w:marRight w:val="0"/>
          <w:marTop w:val="0"/>
          <w:marBottom w:val="0"/>
          <w:divBdr>
            <w:top w:val="none" w:sz="0" w:space="0" w:color="auto"/>
            <w:left w:val="none" w:sz="0" w:space="0" w:color="auto"/>
            <w:bottom w:val="none" w:sz="0" w:space="0" w:color="auto"/>
            <w:right w:val="none" w:sz="0" w:space="0" w:color="auto"/>
          </w:divBdr>
        </w:div>
        <w:div w:id="1693335718">
          <w:marLeft w:val="640"/>
          <w:marRight w:val="0"/>
          <w:marTop w:val="0"/>
          <w:marBottom w:val="0"/>
          <w:divBdr>
            <w:top w:val="none" w:sz="0" w:space="0" w:color="auto"/>
            <w:left w:val="none" w:sz="0" w:space="0" w:color="auto"/>
            <w:bottom w:val="none" w:sz="0" w:space="0" w:color="auto"/>
            <w:right w:val="none" w:sz="0" w:space="0" w:color="auto"/>
          </w:divBdr>
        </w:div>
        <w:div w:id="339429760">
          <w:marLeft w:val="640"/>
          <w:marRight w:val="0"/>
          <w:marTop w:val="0"/>
          <w:marBottom w:val="0"/>
          <w:divBdr>
            <w:top w:val="none" w:sz="0" w:space="0" w:color="auto"/>
            <w:left w:val="none" w:sz="0" w:space="0" w:color="auto"/>
            <w:bottom w:val="none" w:sz="0" w:space="0" w:color="auto"/>
            <w:right w:val="none" w:sz="0" w:space="0" w:color="auto"/>
          </w:divBdr>
        </w:div>
        <w:div w:id="696346776">
          <w:marLeft w:val="640"/>
          <w:marRight w:val="0"/>
          <w:marTop w:val="0"/>
          <w:marBottom w:val="0"/>
          <w:divBdr>
            <w:top w:val="none" w:sz="0" w:space="0" w:color="auto"/>
            <w:left w:val="none" w:sz="0" w:space="0" w:color="auto"/>
            <w:bottom w:val="none" w:sz="0" w:space="0" w:color="auto"/>
            <w:right w:val="none" w:sz="0" w:space="0" w:color="auto"/>
          </w:divBdr>
        </w:div>
        <w:div w:id="787166465">
          <w:marLeft w:val="640"/>
          <w:marRight w:val="0"/>
          <w:marTop w:val="0"/>
          <w:marBottom w:val="0"/>
          <w:divBdr>
            <w:top w:val="none" w:sz="0" w:space="0" w:color="auto"/>
            <w:left w:val="none" w:sz="0" w:space="0" w:color="auto"/>
            <w:bottom w:val="none" w:sz="0" w:space="0" w:color="auto"/>
            <w:right w:val="none" w:sz="0" w:space="0" w:color="auto"/>
          </w:divBdr>
        </w:div>
        <w:div w:id="2047489484">
          <w:marLeft w:val="640"/>
          <w:marRight w:val="0"/>
          <w:marTop w:val="0"/>
          <w:marBottom w:val="0"/>
          <w:divBdr>
            <w:top w:val="none" w:sz="0" w:space="0" w:color="auto"/>
            <w:left w:val="none" w:sz="0" w:space="0" w:color="auto"/>
            <w:bottom w:val="none" w:sz="0" w:space="0" w:color="auto"/>
            <w:right w:val="none" w:sz="0" w:space="0" w:color="auto"/>
          </w:divBdr>
        </w:div>
        <w:div w:id="667712328">
          <w:marLeft w:val="640"/>
          <w:marRight w:val="0"/>
          <w:marTop w:val="0"/>
          <w:marBottom w:val="0"/>
          <w:divBdr>
            <w:top w:val="none" w:sz="0" w:space="0" w:color="auto"/>
            <w:left w:val="none" w:sz="0" w:space="0" w:color="auto"/>
            <w:bottom w:val="none" w:sz="0" w:space="0" w:color="auto"/>
            <w:right w:val="none" w:sz="0" w:space="0" w:color="auto"/>
          </w:divBdr>
        </w:div>
        <w:div w:id="335614349">
          <w:marLeft w:val="640"/>
          <w:marRight w:val="0"/>
          <w:marTop w:val="0"/>
          <w:marBottom w:val="0"/>
          <w:divBdr>
            <w:top w:val="none" w:sz="0" w:space="0" w:color="auto"/>
            <w:left w:val="none" w:sz="0" w:space="0" w:color="auto"/>
            <w:bottom w:val="none" w:sz="0" w:space="0" w:color="auto"/>
            <w:right w:val="none" w:sz="0" w:space="0" w:color="auto"/>
          </w:divBdr>
        </w:div>
        <w:div w:id="2094037990">
          <w:marLeft w:val="640"/>
          <w:marRight w:val="0"/>
          <w:marTop w:val="0"/>
          <w:marBottom w:val="0"/>
          <w:divBdr>
            <w:top w:val="none" w:sz="0" w:space="0" w:color="auto"/>
            <w:left w:val="none" w:sz="0" w:space="0" w:color="auto"/>
            <w:bottom w:val="none" w:sz="0" w:space="0" w:color="auto"/>
            <w:right w:val="none" w:sz="0" w:space="0" w:color="auto"/>
          </w:divBdr>
        </w:div>
        <w:div w:id="283512147">
          <w:marLeft w:val="640"/>
          <w:marRight w:val="0"/>
          <w:marTop w:val="0"/>
          <w:marBottom w:val="0"/>
          <w:divBdr>
            <w:top w:val="none" w:sz="0" w:space="0" w:color="auto"/>
            <w:left w:val="none" w:sz="0" w:space="0" w:color="auto"/>
            <w:bottom w:val="none" w:sz="0" w:space="0" w:color="auto"/>
            <w:right w:val="none" w:sz="0" w:space="0" w:color="auto"/>
          </w:divBdr>
        </w:div>
        <w:div w:id="141193602">
          <w:marLeft w:val="640"/>
          <w:marRight w:val="0"/>
          <w:marTop w:val="0"/>
          <w:marBottom w:val="0"/>
          <w:divBdr>
            <w:top w:val="none" w:sz="0" w:space="0" w:color="auto"/>
            <w:left w:val="none" w:sz="0" w:space="0" w:color="auto"/>
            <w:bottom w:val="none" w:sz="0" w:space="0" w:color="auto"/>
            <w:right w:val="none" w:sz="0" w:space="0" w:color="auto"/>
          </w:divBdr>
        </w:div>
        <w:div w:id="1805390577">
          <w:marLeft w:val="640"/>
          <w:marRight w:val="0"/>
          <w:marTop w:val="0"/>
          <w:marBottom w:val="0"/>
          <w:divBdr>
            <w:top w:val="none" w:sz="0" w:space="0" w:color="auto"/>
            <w:left w:val="none" w:sz="0" w:space="0" w:color="auto"/>
            <w:bottom w:val="none" w:sz="0" w:space="0" w:color="auto"/>
            <w:right w:val="none" w:sz="0" w:space="0" w:color="auto"/>
          </w:divBdr>
        </w:div>
        <w:div w:id="38014803">
          <w:marLeft w:val="640"/>
          <w:marRight w:val="0"/>
          <w:marTop w:val="0"/>
          <w:marBottom w:val="0"/>
          <w:divBdr>
            <w:top w:val="none" w:sz="0" w:space="0" w:color="auto"/>
            <w:left w:val="none" w:sz="0" w:space="0" w:color="auto"/>
            <w:bottom w:val="none" w:sz="0" w:space="0" w:color="auto"/>
            <w:right w:val="none" w:sz="0" w:space="0" w:color="auto"/>
          </w:divBdr>
        </w:div>
        <w:div w:id="1350181212">
          <w:marLeft w:val="640"/>
          <w:marRight w:val="0"/>
          <w:marTop w:val="0"/>
          <w:marBottom w:val="0"/>
          <w:divBdr>
            <w:top w:val="none" w:sz="0" w:space="0" w:color="auto"/>
            <w:left w:val="none" w:sz="0" w:space="0" w:color="auto"/>
            <w:bottom w:val="none" w:sz="0" w:space="0" w:color="auto"/>
            <w:right w:val="none" w:sz="0" w:space="0" w:color="auto"/>
          </w:divBdr>
        </w:div>
        <w:div w:id="1355837202">
          <w:marLeft w:val="640"/>
          <w:marRight w:val="0"/>
          <w:marTop w:val="0"/>
          <w:marBottom w:val="0"/>
          <w:divBdr>
            <w:top w:val="none" w:sz="0" w:space="0" w:color="auto"/>
            <w:left w:val="none" w:sz="0" w:space="0" w:color="auto"/>
            <w:bottom w:val="none" w:sz="0" w:space="0" w:color="auto"/>
            <w:right w:val="none" w:sz="0" w:space="0" w:color="auto"/>
          </w:divBdr>
        </w:div>
        <w:div w:id="1068922290">
          <w:marLeft w:val="640"/>
          <w:marRight w:val="0"/>
          <w:marTop w:val="0"/>
          <w:marBottom w:val="0"/>
          <w:divBdr>
            <w:top w:val="none" w:sz="0" w:space="0" w:color="auto"/>
            <w:left w:val="none" w:sz="0" w:space="0" w:color="auto"/>
            <w:bottom w:val="none" w:sz="0" w:space="0" w:color="auto"/>
            <w:right w:val="none" w:sz="0" w:space="0" w:color="auto"/>
          </w:divBdr>
        </w:div>
        <w:div w:id="302542674">
          <w:marLeft w:val="640"/>
          <w:marRight w:val="0"/>
          <w:marTop w:val="0"/>
          <w:marBottom w:val="0"/>
          <w:divBdr>
            <w:top w:val="none" w:sz="0" w:space="0" w:color="auto"/>
            <w:left w:val="none" w:sz="0" w:space="0" w:color="auto"/>
            <w:bottom w:val="none" w:sz="0" w:space="0" w:color="auto"/>
            <w:right w:val="none" w:sz="0" w:space="0" w:color="auto"/>
          </w:divBdr>
        </w:div>
        <w:div w:id="1925143002">
          <w:marLeft w:val="640"/>
          <w:marRight w:val="0"/>
          <w:marTop w:val="0"/>
          <w:marBottom w:val="0"/>
          <w:divBdr>
            <w:top w:val="none" w:sz="0" w:space="0" w:color="auto"/>
            <w:left w:val="none" w:sz="0" w:space="0" w:color="auto"/>
            <w:bottom w:val="none" w:sz="0" w:space="0" w:color="auto"/>
            <w:right w:val="none" w:sz="0" w:space="0" w:color="auto"/>
          </w:divBdr>
        </w:div>
        <w:div w:id="19816953">
          <w:marLeft w:val="640"/>
          <w:marRight w:val="0"/>
          <w:marTop w:val="0"/>
          <w:marBottom w:val="0"/>
          <w:divBdr>
            <w:top w:val="none" w:sz="0" w:space="0" w:color="auto"/>
            <w:left w:val="none" w:sz="0" w:space="0" w:color="auto"/>
            <w:bottom w:val="none" w:sz="0" w:space="0" w:color="auto"/>
            <w:right w:val="none" w:sz="0" w:space="0" w:color="auto"/>
          </w:divBdr>
        </w:div>
        <w:div w:id="570819913">
          <w:marLeft w:val="640"/>
          <w:marRight w:val="0"/>
          <w:marTop w:val="0"/>
          <w:marBottom w:val="0"/>
          <w:divBdr>
            <w:top w:val="none" w:sz="0" w:space="0" w:color="auto"/>
            <w:left w:val="none" w:sz="0" w:space="0" w:color="auto"/>
            <w:bottom w:val="none" w:sz="0" w:space="0" w:color="auto"/>
            <w:right w:val="none" w:sz="0" w:space="0" w:color="auto"/>
          </w:divBdr>
        </w:div>
        <w:div w:id="1234513450">
          <w:marLeft w:val="640"/>
          <w:marRight w:val="0"/>
          <w:marTop w:val="0"/>
          <w:marBottom w:val="0"/>
          <w:divBdr>
            <w:top w:val="none" w:sz="0" w:space="0" w:color="auto"/>
            <w:left w:val="none" w:sz="0" w:space="0" w:color="auto"/>
            <w:bottom w:val="none" w:sz="0" w:space="0" w:color="auto"/>
            <w:right w:val="none" w:sz="0" w:space="0" w:color="auto"/>
          </w:divBdr>
        </w:div>
        <w:div w:id="1340154687">
          <w:marLeft w:val="640"/>
          <w:marRight w:val="0"/>
          <w:marTop w:val="0"/>
          <w:marBottom w:val="0"/>
          <w:divBdr>
            <w:top w:val="none" w:sz="0" w:space="0" w:color="auto"/>
            <w:left w:val="none" w:sz="0" w:space="0" w:color="auto"/>
            <w:bottom w:val="none" w:sz="0" w:space="0" w:color="auto"/>
            <w:right w:val="none" w:sz="0" w:space="0" w:color="auto"/>
          </w:divBdr>
        </w:div>
        <w:div w:id="1442605468">
          <w:marLeft w:val="640"/>
          <w:marRight w:val="0"/>
          <w:marTop w:val="0"/>
          <w:marBottom w:val="0"/>
          <w:divBdr>
            <w:top w:val="none" w:sz="0" w:space="0" w:color="auto"/>
            <w:left w:val="none" w:sz="0" w:space="0" w:color="auto"/>
            <w:bottom w:val="none" w:sz="0" w:space="0" w:color="auto"/>
            <w:right w:val="none" w:sz="0" w:space="0" w:color="auto"/>
          </w:divBdr>
        </w:div>
        <w:div w:id="120266804">
          <w:marLeft w:val="640"/>
          <w:marRight w:val="0"/>
          <w:marTop w:val="0"/>
          <w:marBottom w:val="0"/>
          <w:divBdr>
            <w:top w:val="none" w:sz="0" w:space="0" w:color="auto"/>
            <w:left w:val="none" w:sz="0" w:space="0" w:color="auto"/>
            <w:bottom w:val="none" w:sz="0" w:space="0" w:color="auto"/>
            <w:right w:val="none" w:sz="0" w:space="0" w:color="auto"/>
          </w:divBdr>
        </w:div>
        <w:div w:id="58525330">
          <w:marLeft w:val="640"/>
          <w:marRight w:val="0"/>
          <w:marTop w:val="0"/>
          <w:marBottom w:val="0"/>
          <w:divBdr>
            <w:top w:val="none" w:sz="0" w:space="0" w:color="auto"/>
            <w:left w:val="none" w:sz="0" w:space="0" w:color="auto"/>
            <w:bottom w:val="none" w:sz="0" w:space="0" w:color="auto"/>
            <w:right w:val="none" w:sz="0" w:space="0" w:color="auto"/>
          </w:divBdr>
        </w:div>
        <w:div w:id="1729526671">
          <w:marLeft w:val="640"/>
          <w:marRight w:val="0"/>
          <w:marTop w:val="0"/>
          <w:marBottom w:val="0"/>
          <w:divBdr>
            <w:top w:val="none" w:sz="0" w:space="0" w:color="auto"/>
            <w:left w:val="none" w:sz="0" w:space="0" w:color="auto"/>
            <w:bottom w:val="none" w:sz="0" w:space="0" w:color="auto"/>
            <w:right w:val="none" w:sz="0" w:space="0" w:color="auto"/>
          </w:divBdr>
        </w:div>
        <w:div w:id="1992060445">
          <w:marLeft w:val="640"/>
          <w:marRight w:val="0"/>
          <w:marTop w:val="0"/>
          <w:marBottom w:val="0"/>
          <w:divBdr>
            <w:top w:val="none" w:sz="0" w:space="0" w:color="auto"/>
            <w:left w:val="none" w:sz="0" w:space="0" w:color="auto"/>
            <w:bottom w:val="none" w:sz="0" w:space="0" w:color="auto"/>
            <w:right w:val="none" w:sz="0" w:space="0" w:color="auto"/>
          </w:divBdr>
        </w:div>
        <w:div w:id="233198157">
          <w:marLeft w:val="640"/>
          <w:marRight w:val="0"/>
          <w:marTop w:val="0"/>
          <w:marBottom w:val="0"/>
          <w:divBdr>
            <w:top w:val="none" w:sz="0" w:space="0" w:color="auto"/>
            <w:left w:val="none" w:sz="0" w:space="0" w:color="auto"/>
            <w:bottom w:val="none" w:sz="0" w:space="0" w:color="auto"/>
            <w:right w:val="none" w:sz="0" w:space="0" w:color="auto"/>
          </w:divBdr>
        </w:div>
        <w:div w:id="417023886">
          <w:marLeft w:val="640"/>
          <w:marRight w:val="0"/>
          <w:marTop w:val="0"/>
          <w:marBottom w:val="0"/>
          <w:divBdr>
            <w:top w:val="none" w:sz="0" w:space="0" w:color="auto"/>
            <w:left w:val="none" w:sz="0" w:space="0" w:color="auto"/>
            <w:bottom w:val="none" w:sz="0" w:space="0" w:color="auto"/>
            <w:right w:val="none" w:sz="0" w:space="0" w:color="auto"/>
          </w:divBdr>
        </w:div>
        <w:div w:id="954798141">
          <w:marLeft w:val="640"/>
          <w:marRight w:val="0"/>
          <w:marTop w:val="0"/>
          <w:marBottom w:val="0"/>
          <w:divBdr>
            <w:top w:val="none" w:sz="0" w:space="0" w:color="auto"/>
            <w:left w:val="none" w:sz="0" w:space="0" w:color="auto"/>
            <w:bottom w:val="none" w:sz="0" w:space="0" w:color="auto"/>
            <w:right w:val="none" w:sz="0" w:space="0" w:color="auto"/>
          </w:divBdr>
        </w:div>
        <w:div w:id="329799867">
          <w:marLeft w:val="640"/>
          <w:marRight w:val="0"/>
          <w:marTop w:val="0"/>
          <w:marBottom w:val="0"/>
          <w:divBdr>
            <w:top w:val="none" w:sz="0" w:space="0" w:color="auto"/>
            <w:left w:val="none" w:sz="0" w:space="0" w:color="auto"/>
            <w:bottom w:val="none" w:sz="0" w:space="0" w:color="auto"/>
            <w:right w:val="none" w:sz="0" w:space="0" w:color="auto"/>
          </w:divBdr>
        </w:div>
        <w:div w:id="2028093584">
          <w:marLeft w:val="640"/>
          <w:marRight w:val="0"/>
          <w:marTop w:val="0"/>
          <w:marBottom w:val="0"/>
          <w:divBdr>
            <w:top w:val="none" w:sz="0" w:space="0" w:color="auto"/>
            <w:left w:val="none" w:sz="0" w:space="0" w:color="auto"/>
            <w:bottom w:val="none" w:sz="0" w:space="0" w:color="auto"/>
            <w:right w:val="none" w:sz="0" w:space="0" w:color="auto"/>
          </w:divBdr>
        </w:div>
        <w:div w:id="262736575">
          <w:marLeft w:val="640"/>
          <w:marRight w:val="0"/>
          <w:marTop w:val="0"/>
          <w:marBottom w:val="0"/>
          <w:divBdr>
            <w:top w:val="none" w:sz="0" w:space="0" w:color="auto"/>
            <w:left w:val="none" w:sz="0" w:space="0" w:color="auto"/>
            <w:bottom w:val="none" w:sz="0" w:space="0" w:color="auto"/>
            <w:right w:val="none" w:sz="0" w:space="0" w:color="auto"/>
          </w:divBdr>
        </w:div>
        <w:div w:id="2120642115">
          <w:marLeft w:val="640"/>
          <w:marRight w:val="0"/>
          <w:marTop w:val="0"/>
          <w:marBottom w:val="0"/>
          <w:divBdr>
            <w:top w:val="none" w:sz="0" w:space="0" w:color="auto"/>
            <w:left w:val="none" w:sz="0" w:space="0" w:color="auto"/>
            <w:bottom w:val="none" w:sz="0" w:space="0" w:color="auto"/>
            <w:right w:val="none" w:sz="0" w:space="0" w:color="auto"/>
          </w:divBdr>
        </w:div>
        <w:div w:id="1962296710">
          <w:marLeft w:val="640"/>
          <w:marRight w:val="0"/>
          <w:marTop w:val="0"/>
          <w:marBottom w:val="0"/>
          <w:divBdr>
            <w:top w:val="none" w:sz="0" w:space="0" w:color="auto"/>
            <w:left w:val="none" w:sz="0" w:space="0" w:color="auto"/>
            <w:bottom w:val="none" w:sz="0" w:space="0" w:color="auto"/>
            <w:right w:val="none" w:sz="0" w:space="0" w:color="auto"/>
          </w:divBdr>
        </w:div>
        <w:div w:id="701512666">
          <w:marLeft w:val="640"/>
          <w:marRight w:val="0"/>
          <w:marTop w:val="0"/>
          <w:marBottom w:val="0"/>
          <w:divBdr>
            <w:top w:val="none" w:sz="0" w:space="0" w:color="auto"/>
            <w:left w:val="none" w:sz="0" w:space="0" w:color="auto"/>
            <w:bottom w:val="none" w:sz="0" w:space="0" w:color="auto"/>
            <w:right w:val="none" w:sz="0" w:space="0" w:color="auto"/>
          </w:divBdr>
        </w:div>
        <w:div w:id="965544251">
          <w:marLeft w:val="640"/>
          <w:marRight w:val="0"/>
          <w:marTop w:val="0"/>
          <w:marBottom w:val="0"/>
          <w:divBdr>
            <w:top w:val="none" w:sz="0" w:space="0" w:color="auto"/>
            <w:left w:val="none" w:sz="0" w:space="0" w:color="auto"/>
            <w:bottom w:val="none" w:sz="0" w:space="0" w:color="auto"/>
            <w:right w:val="none" w:sz="0" w:space="0" w:color="auto"/>
          </w:divBdr>
        </w:div>
        <w:div w:id="1996252253">
          <w:marLeft w:val="640"/>
          <w:marRight w:val="0"/>
          <w:marTop w:val="0"/>
          <w:marBottom w:val="0"/>
          <w:divBdr>
            <w:top w:val="none" w:sz="0" w:space="0" w:color="auto"/>
            <w:left w:val="none" w:sz="0" w:space="0" w:color="auto"/>
            <w:bottom w:val="none" w:sz="0" w:space="0" w:color="auto"/>
            <w:right w:val="none" w:sz="0" w:space="0" w:color="auto"/>
          </w:divBdr>
        </w:div>
        <w:div w:id="492381082">
          <w:marLeft w:val="640"/>
          <w:marRight w:val="0"/>
          <w:marTop w:val="0"/>
          <w:marBottom w:val="0"/>
          <w:divBdr>
            <w:top w:val="none" w:sz="0" w:space="0" w:color="auto"/>
            <w:left w:val="none" w:sz="0" w:space="0" w:color="auto"/>
            <w:bottom w:val="none" w:sz="0" w:space="0" w:color="auto"/>
            <w:right w:val="none" w:sz="0" w:space="0" w:color="auto"/>
          </w:divBdr>
        </w:div>
        <w:div w:id="664208073">
          <w:marLeft w:val="640"/>
          <w:marRight w:val="0"/>
          <w:marTop w:val="0"/>
          <w:marBottom w:val="0"/>
          <w:divBdr>
            <w:top w:val="none" w:sz="0" w:space="0" w:color="auto"/>
            <w:left w:val="none" w:sz="0" w:space="0" w:color="auto"/>
            <w:bottom w:val="none" w:sz="0" w:space="0" w:color="auto"/>
            <w:right w:val="none" w:sz="0" w:space="0" w:color="auto"/>
          </w:divBdr>
        </w:div>
      </w:divsChild>
    </w:div>
    <w:div w:id="852378291">
      <w:bodyDiv w:val="1"/>
      <w:marLeft w:val="0"/>
      <w:marRight w:val="0"/>
      <w:marTop w:val="0"/>
      <w:marBottom w:val="0"/>
      <w:divBdr>
        <w:top w:val="none" w:sz="0" w:space="0" w:color="auto"/>
        <w:left w:val="none" w:sz="0" w:space="0" w:color="auto"/>
        <w:bottom w:val="none" w:sz="0" w:space="0" w:color="auto"/>
        <w:right w:val="none" w:sz="0" w:space="0" w:color="auto"/>
      </w:divBdr>
    </w:div>
    <w:div w:id="864711625">
      <w:bodyDiv w:val="1"/>
      <w:marLeft w:val="0"/>
      <w:marRight w:val="0"/>
      <w:marTop w:val="0"/>
      <w:marBottom w:val="0"/>
      <w:divBdr>
        <w:top w:val="none" w:sz="0" w:space="0" w:color="auto"/>
        <w:left w:val="none" w:sz="0" w:space="0" w:color="auto"/>
        <w:bottom w:val="none" w:sz="0" w:space="0" w:color="auto"/>
        <w:right w:val="none" w:sz="0" w:space="0" w:color="auto"/>
      </w:divBdr>
      <w:divsChild>
        <w:div w:id="3364434">
          <w:marLeft w:val="640"/>
          <w:marRight w:val="0"/>
          <w:marTop w:val="0"/>
          <w:marBottom w:val="0"/>
          <w:divBdr>
            <w:top w:val="none" w:sz="0" w:space="0" w:color="auto"/>
            <w:left w:val="none" w:sz="0" w:space="0" w:color="auto"/>
            <w:bottom w:val="none" w:sz="0" w:space="0" w:color="auto"/>
            <w:right w:val="none" w:sz="0" w:space="0" w:color="auto"/>
          </w:divBdr>
        </w:div>
        <w:div w:id="29503754">
          <w:marLeft w:val="640"/>
          <w:marRight w:val="0"/>
          <w:marTop w:val="0"/>
          <w:marBottom w:val="0"/>
          <w:divBdr>
            <w:top w:val="none" w:sz="0" w:space="0" w:color="auto"/>
            <w:left w:val="none" w:sz="0" w:space="0" w:color="auto"/>
            <w:bottom w:val="none" w:sz="0" w:space="0" w:color="auto"/>
            <w:right w:val="none" w:sz="0" w:space="0" w:color="auto"/>
          </w:divBdr>
        </w:div>
        <w:div w:id="97139262">
          <w:marLeft w:val="640"/>
          <w:marRight w:val="0"/>
          <w:marTop w:val="0"/>
          <w:marBottom w:val="0"/>
          <w:divBdr>
            <w:top w:val="none" w:sz="0" w:space="0" w:color="auto"/>
            <w:left w:val="none" w:sz="0" w:space="0" w:color="auto"/>
            <w:bottom w:val="none" w:sz="0" w:space="0" w:color="auto"/>
            <w:right w:val="none" w:sz="0" w:space="0" w:color="auto"/>
          </w:divBdr>
        </w:div>
        <w:div w:id="146823118">
          <w:marLeft w:val="640"/>
          <w:marRight w:val="0"/>
          <w:marTop w:val="0"/>
          <w:marBottom w:val="0"/>
          <w:divBdr>
            <w:top w:val="none" w:sz="0" w:space="0" w:color="auto"/>
            <w:left w:val="none" w:sz="0" w:space="0" w:color="auto"/>
            <w:bottom w:val="none" w:sz="0" w:space="0" w:color="auto"/>
            <w:right w:val="none" w:sz="0" w:space="0" w:color="auto"/>
          </w:divBdr>
        </w:div>
        <w:div w:id="162474024">
          <w:marLeft w:val="640"/>
          <w:marRight w:val="0"/>
          <w:marTop w:val="0"/>
          <w:marBottom w:val="0"/>
          <w:divBdr>
            <w:top w:val="none" w:sz="0" w:space="0" w:color="auto"/>
            <w:left w:val="none" w:sz="0" w:space="0" w:color="auto"/>
            <w:bottom w:val="none" w:sz="0" w:space="0" w:color="auto"/>
            <w:right w:val="none" w:sz="0" w:space="0" w:color="auto"/>
          </w:divBdr>
        </w:div>
        <w:div w:id="191574981">
          <w:marLeft w:val="640"/>
          <w:marRight w:val="0"/>
          <w:marTop w:val="0"/>
          <w:marBottom w:val="0"/>
          <w:divBdr>
            <w:top w:val="none" w:sz="0" w:space="0" w:color="auto"/>
            <w:left w:val="none" w:sz="0" w:space="0" w:color="auto"/>
            <w:bottom w:val="none" w:sz="0" w:space="0" w:color="auto"/>
            <w:right w:val="none" w:sz="0" w:space="0" w:color="auto"/>
          </w:divBdr>
        </w:div>
        <w:div w:id="240067160">
          <w:marLeft w:val="640"/>
          <w:marRight w:val="0"/>
          <w:marTop w:val="0"/>
          <w:marBottom w:val="0"/>
          <w:divBdr>
            <w:top w:val="none" w:sz="0" w:space="0" w:color="auto"/>
            <w:left w:val="none" w:sz="0" w:space="0" w:color="auto"/>
            <w:bottom w:val="none" w:sz="0" w:space="0" w:color="auto"/>
            <w:right w:val="none" w:sz="0" w:space="0" w:color="auto"/>
          </w:divBdr>
        </w:div>
        <w:div w:id="359360369">
          <w:marLeft w:val="640"/>
          <w:marRight w:val="0"/>
          <w:marTop w:val="0"/>
          <w:marBottom w:val="0"/>
          <w:divBdr>
            <w:top w:val="none" w:sz="0" w:space="0" w:color="auto"/>
            <w:left w:val="none" w:sz="0" w:space="0" w:color="auto"/>
            <w:bottom w:val="none" w:sz="0" w:space="0" w:color="auto"/>
            <w:right w:val="none" w:sz="0" w:space="0" w:color="auto"/>
          </w:divBdr>
        </w:div>
        <w:div w:id="364328673">
          <w:marLeft w:val="640"/>
          <w:marRight w:val="0"/>
          <w:marTop w:val="0"/>
          <w:marBottom w:val="0"/>
          <w:divBdr>
            <w:top w:val="none" w:sz="0" w:space="0" w:color="auto"/>
            <w:left w:val="none" w:sz="0" w:space="0" w:color="auto"/>
            <w:bottom w:val="none" w:sz="0" w:space="0" w:color="auto"/>
            <w:right w:val="none" w:sz="0" w:space="0" w:color="auto"/>
          </w:divBdr>
        </w:div>
        <w:div w:id="446775115">
          <w:marLeft w:val="640"/>
          <w:marRight w:val="0"/>
          <w:marTop w:val="0"/>
          <w:marBottom w:val="0"/>
          <w:divBdr>
            <w:top w:val="none" w:sz="0" w:space="0" w:color="auto"/>
            <w:left w:val="none" w:sz="0" w:space="0" w:color="auto"/>
            <w:bottom w:val="none" w:sz="0" w:space="0" w:color="auto"/>
            <w:right w:val="none" w:sz="0" w:space="0" w:color="auto"/>
          </w:divBdr>
        </w:div>
        <w:div w:id="470101367">
          <w:marLeft w:val="640"/>
          <w:marRight w:val="0"/>
          <w:marTop w:val="0"/>
          <w:marBottom w:val="0"/>
          <w:divBdr>
            <w:top w:val="none" w:sz="0" w:space="0" w:color="auto"/>
            <w:left w:val="none" w:sz="0" w:space="0" w:color="auto"/>
            <w:bottom w:val="none" w:sz="0" w:space="0" w:color="auto"/>
            <w:right w:val="none" w:sz="0" w:space="0" w:color="auto"/>
          </w:divBdr>
        </w:div>
        <w:div w:id="496381970">
          <w:marLeft w:val="640"/>
          <w:marRight w:val="0"/>
          <w:marTop w:val="0"/>
          <w:marBottom w:val="0"/>
          <w:divBdr>
            <w:top w:val="none" w:sz="0" w:space="0" w:color="auto"/>
            <w:left w:val="none" w:sz="0" w:space="0" w:color="auto"/>
            <w:bottom w:val="none" w:sz="0" w:space="0" w:color="auto"/>
            <w:right w:val="none" w:sz="0" w:space="0" w:color="auto"/>
          </w:divBdr>
        </w:div>
        <w:div w:id="500852723">
          <w:marLeft w:val="640"/>
          <w:marRight w:val="0"/>
          <w:marTop w:val="0"/>
          <w:marBottom w:val="0"/>
          <w:divBdr>
            <w:top w:val="none" w:sz="0" w:space="0" w:color="auto"/>
            <w:left w:val="none" w:sz="0" w:space="0" w:color="auto"/>
            <w:bottom w:val="none" w:sz="0" w:space="0" w:color="auto"/>
            <w:right w:val="none" w:sz="0" w:space="0" w:color="auto"/>
          </w:divBdr>
        </w:div>
        <w:div w:id="542055866">
          <w:marLeft w:val="640"/>
          <w:marRight w:val="0"/>
          <w:marTop w:val="0"/>
          <w:marBottom w:val="0"/>
          <w:divBdr>
            <w:top w:val="none" w:sz="0" w:space="0" w:color="auto"/>
            <w:left w:val="none" w:sz="0" w:space="0" w:color="auto"/>
            <w:bottom w:val="none" w:sz="0" w:space="0" w:color="auto"/>
            <w:right w:val="none" w:sz="0" w:space="0" w:color="auto"/>
          </w:divBdr>
        </w:div>
        <w:div w:id="588199627">
          <w:marLeft w:val="640"/>
          <w:marRight w:val="0"/>
          <w:marTop w:val="0"/>
          <w:marBottom w:val="0"/>
          <w:divBdr>
            <w:top w:val="none" w:sz="0" w:space="0" w:color="auto"/>
            <w:left w:val="none" w:sz="0" w:space="0" w:color="auto"/>
            <w:bottom w:val="none" w:sz="0" w:space="0" w:color="auto"/>
            <w:right w:val="none" w:sz="0" w:space="0" w:color="auto"/>
          </w:divBdr>
        </w:div>
        <w:div w:id="672029822">
          <w:marLeft w:val="640"/>
          <w:marRight w:val="0"/>
          <w:marTop w:val="0"/>
          <w:marBottom w:val="0"/>
          <w:divBdr>
            <w:top w:val="none" w:sz="0" w:space="0" w:color="auto"/>
            <w:left w:val="none" w:sz="0" w:space="0" w:color="auto"/>
            <w:bottom w:val="none" w:sz="0" w:space="0" w:color="auto"/>
            <w:right w:val="none" w:sz="0" w:space="0" w:color="auto"/>
          </w:divBdr>
        </w:div>
        <w:div w:id="780951020">
          <w:marLeft w:val="640"/>
          <w:marRight w:val="0"/>
          <w:marTop w:val="0"/>
          <w:marBottom w:val="0"/>
          <w:divBdr>
            <w:top w:val="none" w:sz="0" w:space="0" w:color="auto"/>
            <w:left w:val="none" w:sz="0" w:space="0" w:color="auto"/>
            <w:bottom w:val="none" w:sz="0" w:space="0" w:color="auto"/>
            <w:right w:val="none" w:sz="0" w:space="0" w:color="auto"/>
          </w:divBdr>
        </w:div>
        <w:div w:id="801772657">
          <w:marLeft w:val="640"/>
          <w:marRight w:val="0"/>
          <w:marTop w:val="0"/>
          <w:marBottom w:val="0"/>
          <w:divBdr>
            <w:top w:val="none" w:sz="0" w:space="0" w:color="auto"/>
            <w:left w:val="none" w:sz="0" w:space="0" w:color="auto"/>
            <w:bottom w:val="none" w:sz="0" w:space="0" w:color="auto"/>
            <w:right w:val="none" w:sz="0" w:space="0" w:color="auto"/>
          </w:divBdr>
        </w:div>
        <w:div w:id="853345871">
          <w:marLeft w:val="640"/>
          <w:marRight w:val="0"/>
          <w:marTop w:val="0"/>
          <w:marBottom w:val="0"/>
          <w:divBdr>
            <w:top w:val="none" w:sz="0" w:space="0" w:color="auto"/>
            <w:left w:val="none" w:sz="0" w:space="0" w:color="auto"/>
            <w:bottom w:val="none" w:sz="0" w:space="0" w:color="auto"/>
            <w:right w:val="none" w:sz="0" w:space="0" w:color="auto"/>
          </w:divBdr>
        </w:div>
        <w:div w:id="924992443">
          <w:marLeft w:val="640"/>
          <w:marRight w:val="0"/>
          <w:marTop w:val="0"/>
          <w:marBottom w:val="0"/>
          <w:divBdr>
            <w:top w:val="none" w:sz="0" w:space="0" w:color="auto"/>
            <w:left w:val="none" w:sz="0" w:space="0" w:color="auto"/>
            <w:bottom w:val="none" w:sz="0" w:space="0" w:color="auto"/>
            <w:right w:val="none" w:sz="0" w:space="0" w:color="auto"/>
          </w:divBdr>
        </w:div>
        <w:div w:id="934094665">
          <w:marLeft w:val="640"/>
          <w:marRight w:val="0"/>
          <w:marTop w:val="0"/>
          <w:marBottom w:val="0"/>
          <w:divBdr>
            <w:top w:val="none" w:sz="0" w:space="0" w:color="auto"/>
            <w:left w:val="none" w:sz="0" w:space="0" w:color="auto"/>
            <w:bottom w:val="none" w:sz="0" w:space="0" w:color="auto"/>
            <w:right w:val="none" w:sz="0" w:space="0" w:color="auto"/>
          </w:divBdr>
        </w:div>
        <w:div w:id="946886846">
          <w:marLeft w:val="640"/>
          <w:marRight w:val="0"/>
          <w:marTop w:val="0"/>
          <w:marBottom w:val="0"/>
          <w:divBdr>
            <w:top w:val="none" w:sz="0" w:space="0" w:color="auto"/>
            <w:left w:val="none" w:sz="0" w:space="0" w:color="auto"/>
            <w:bottom w:val="none" w:sz="0" w:space="0" w:color="auto"/>
            <w:right w:val="none" w:sz="0" w:space="0" w:color="auto"/>
          </w:divBdr>
        </w:div>
        <w:div w:id="978657321">
          <w:marLeft w:val="640"/>
          <w:marRight w:val="0"/>
          <w:marTop w:val="0"/>
          <w:marBottom w:val="0"/>
          <w:divBdr>
            <w:top w:val="none" w:sz="0" w:space="0" w:color="auto"/>
            <w:left w:val="none" w:sz="0" w:space="0" w:color="auto"/>
            <w:bottom w:val="none" w:sz="0" w:space="0" w:color="auto"/>
            <w:right w:val="none" w:sz="0" w:space="0" w:color="auto"/>
          </w:divBdr>
        </w:div>
        <w:div w:id="1095052858">
          <w:marLeft w:val="640"/>
          <w:marRight w:val="0"/>
          <w:marTop w:val="0"/>
          <w:marBottom w:val="0"/>
          <w:divBdr>
            <w:top w:val="none" w:sz="0" w:space="0" w:color="auto"/>
            <w:left w:val="none" w:sz="0" w:space="0" w:color="auto"/>
            <w:bottom w:val="none" w:sz="0" w:space="0" w:color="auto"/>
            <w:right w:val="none" w:sz="0" w:space="0" w:color="auto"/>
          </w:divBdr>
        </w:div>
        <w:div w:id="1103191507">
          <w:marLeft w:val="640"/>
          <w:marRight w:val="0"/>
          <w:marTop w:val="0"/>
          <w:marBottom w:val="0"/>
          <w:divBdr>
            <w:top w:val="none" w:sz="0" w:space="0" w:color="auto"/>
            <w:left w:val="none" w:sz="0" w:space="0" w:color="auto"/>
            <w:bottom w:val="none" w:sz="0" w:space="0" w:color="auto"/>
            <w:right w:val="none" w:sz="0" w:space="0" w:color="auto"/>
          </w:divBdr>
        </w:div>
        <w:div w:id="1149715039">
          <w:marLeft w:val="640"/>
          <w:marRight w:val="0"/>
          <w:marTop w:val="0"/>
          <w:marBottom w:val="0"/>
          <w:divBdr>
            <w:top w:val="none" w:sz="0" w:space="0" w:color="auto"/>
            <w:left w:val="none" w:sz="0" w:space="0" w:color="auto"/>
            <w:bottom w:val="none" w:sz="0" w:space="0" w:color="auto"/>
            <w:right w:val="none" w:sz="0" w:space="0" w:color="auto"/>
          </w:divBdr>
        </w:div>
        <w:div w:id="1194000730">
          <w:marLeft w:val="640"/>
          <w:marRight w:val="0"/>
          <w:marTop w:val="0"/>
          <w:marBottom w:val="0"/>
          <w:divBdr>
            <w:top w:val="none" w:sz="0" w:space="0" w:color="auto"/>
            <w:left w:val="none" w:sz="0" w:space="0" w:color="auto"/>
            <w:bottom w:val="none" w:sz="0" w:space="0" w:color="auto"/>
            <w:right w:val="none" w:sz="0" w:space="0" w:color="auto"/>
          </w:divBdr>
        </w:div>
        <w:div w:id="1202980290">
          <w:marLeft w:val="640"/>
          <w:marRight w:val="0"/>
          <w:marTop w:val="0"/>
          <w:marBottom w:val="0"/>
          <w:divBdr>
            <w:top w:val="none" w:sz="0" w:space="0" w:color="auto"/>
            <w:left w:val="none" w:sz="0" w:space="0" w:color="auto"/>
            <w:bottom w:val="none" w:sz="0" w:space="0" w:color="auto"/>
            <w:right w:val="none" w:sz="0" w:space="0" w:color="auto"/>
          </w:divBdr>
        </w:div>
        <w:div w:id="1293558487">
          <w:marLeft w:val="640"/>
          <w:marRight w:val="0"/>
          <w:marTop w:val="0"/>
          <w:marBottom w:val="0"/>
          <w:divBdr>
            <w:top w:val="none" w:sz="0" w:space="0" w:color="auto"/>
            <w:left w:val="none" w:sz="0" w:space="0" w:color="auto"/>
            <w:bottom w:val="none" w:sz="0" w:space="0" w:color="auto"/>
            <w:right w:val="none" w:sz="0" w:space="0" w:color="auto"/>
          </w:divBdr>
        </w:div>
        <w:div w:id="1304770248">
          <w:marLeft w:val="640"/>
          <w:marRight w:val="0"/>
          <w:marTop w:val="0"/>
          <w:marBottom w:val="0"/>
          <w:divBdr>
            <w:top w:val="none" w:sz="0" w:space="0" w:color="auto"/>
            <w:left w:val="none" w:sz="0" w:space="0" w:color="auto"/>
            <w:bottom w:val="none" w:sz="0" w:space="0" w:color="auto"/>
            <w:right w:val="none" w:sz="0" w:space="0" w:color="auto"/>
          </w:divBdr>
        </w:div>
        <w:div w:id="1446997773">
          <w:marLeft w:val="640"/>
          <w:marRight w:val="0"/>
          <w:marTop w:val="0"/>
          <w:marBottom w:val="0"/>
          <w:divBdr>
            <w:top w:val="none" w:sz="0" w:space="0" w:color="auto"/>
            <w:left w:val="none" w:sz="0" w:space="0" w:color="auto"/>
            <w:bottom w:val="none" w:sz="0" w:space="0" w:color="auto"/>
            <w:right w:val="none" w:sz="0" w:space="0" w:color="auto"/>
          </w:divBdr>
        </w:div>
        <w:div w:id="1479228178">
          <w:marLeft w:val="640"/>
          <w:marRight w:val="0"/>
          <w:marTop w:val="0"/>
          <w:marBottom w:val="0"/>
          <w:divBdr>
            <w:top w:val="none" w:sz="0" w:space="0" w:color="auto"/>
            <w:left w:val="none" w:sz="0" w:space="0" w:color="auto"/>
            <w:bottom w:val="none" w:sz="0" w:space="0" w:color="auto"/>
            <w:right w:val="none" w:sz="0" w:space="0" w:color="auto"/>
          </w:divBdr>
        </w:div>
        <w:div w:id="1488134825">
          <w:marLeft w:val="640"/>
          <w:marRight w:val="0"/>
          <w:marTop w:val="0"/>
          <w:marBottom w:val="0"/>
          <w:divBdr>
            <w:top w:val="none" w:sz="0" w:space="0" w:color="auto"/>
            <w:left w:val="none" w:sz="0" w:space="0" w:color="auto"/>
            <w:bottom w:val="none" w:sz="0" w:space="0" w:color="auto"/>
            <w:right w:val="none" w:sz="0" w:space="0" w:color="auto"/>
          </w:divBdr>
        </w:div>
        <w:div w:id="1515067705">
          <w:marLeft w:val="640"/>
          <w:marRight w:val="0"/>
          <w:marTop w:val="0"/>
          <w:marBottom w:val="0"/>
          <w:divBdr>
            <w:top w:val="none" w:sz="0" w:space="0" w:color="auto"/>
            <w:left w:val="none" w:sz="0" w:space="0" w:color="auto"/>
            <w:bottom w:val="none" w:sz="0" w:space="0" w:color="auto"/>
            <w:right w:val="none" w:sz="0" w:space="0" w:color="auto"/>
          </w:divBdr>
        </w:div>
        <w:div w:id="1518807420">
          <w:marLeft w:val="640"/>
          <w:marRight w:val="0"/>
          <w:marTop w:val="0"/>
          <w:marBottom w:val="0"/>
          <w:divBdr>
            <w:top w:val="none" w:sz="0" w:space="0" w:color="auto"/>
            <w:left w:val="none" w:sz="0" w:space="0" w:color="auto"/>
            <w:bottom w:val="none" w:sz="0" w:space="0" w:color="auto"/>
            <w:right w:val="none" w:sz="0" w:space="0" w:color="auto"/>
          </w:divBdr>
        </w:div>
        <w:div w:id="1689063877">
          <w:marLeft w:val="640"/>
          <w:marRight w:val="0"/>
          <w:marTop w:val="0"/>
          <w:marBottom w:val="0"/>
          <w:divBdr>
            <w:top w:val="none" w:sz="0" w:space="0" w:color="auto"/>
            <w:left w:val="none" w:sz="0" w:space="0" w:color="auto"/>
            <w:bottom w:val="none" w:sz="0" w:space="0" w:color="auto"/>
            <w:right w:val="none" w:sz="0" w:space="0" w:color="auto"/>
          </w:divBdr>
        </w:div>
        <w:div w:id="1712225057">
          <w:marLeft w:val="640"/>
          <w:marRight w:val="0"/>
          <w:marTop w:val="0"/>
          <w:marBottom w:val="0"/>
          <w:divBdr>
            <w:top w:val="none" w:sz="0" w:space="0" w:color="auto"/>
            <w:left w:val="none" w:sz="0" w:space="0" w:color="auto"/>
            <w:bottom w:val="none" w:sz="0" w:space="0" w:color="auto"/>
            <w:right w:val="none" w:sz="0" w:space="0" w:color="auto"/>
          </w:divBdr>
        </w:div>
        <w:div w:id="1798647216">
          <w:marLeft w:val="640"/>
          <w:marRight w:val="0"/>
          <w:marTop w:val="0"/>
          <w:marBottom w:val="0"/>
          <w:divBdr>
            <w:top w:val="none" w:sz="0" w:space="0" w:color="auto"/>
            <w:left w:val="none" w:sz="0" w:space="0" w:color="auto"/>
            <w:bottom w:val="none" w:sz="0" w:space="0" w:color="auto"/>
            <w:right w:val="none" w:sz="0" w:space="0" w:color="auto"/>
          </w:divBdr>
        </w:div>
        <w:div w:id="1886872894">
          <w:marLeft w:val="640"/>
          <w:marRight w:val="0"/>
          <w:marTop w:val="0"/>
          <w:marBottom w:val="0"/>
          <w:divBdr>
            <w:top w:val="none" w:sz="0" w:space="0" w:color="auto"/>
            <w:left w:val="none" w:sz="0" w:space="0" w:color="auto"/>
            <w:bottom w:val="none" w:sz="0" w:space="0" w:color="auto"/>
            <w:right w:val="none" w:sz="0" w:space="0" w:color="auto"/>
          </w:divBdr>
        </w:div>
        <w:div w:id="1907378416">
          <w:marLeft w:val="640"/>
          <w:marRight w:val="0"/>
          <w:marTop w:val="0"/>
          <w:marBottom w:val="0"/>
          <w:divBdr>
            <w:top w:val="none" w:sz="0" w:space="0" w:color="auto"/>
            <w:left w:val="none" w:sz="0" w:space="0" w:color="auto"/>
            <w:bottom w:val="none" w:sz="0" w:space="0" w:color="auto"/>
            <w:right w:val="none" w:sz="0" w:space="0" w:color="auto"/>
          </w:divBdr>
        </w:div>
        <w:div w:id="1971589689">
          <w:marLeft w:val="640"/>
          <w:marRight w:val="0"/>
          <w:marTop w:val="0"/>
          <w:marBottom w:val="0"/>
          <w:divBdr>
            <w:top w:val="none" w:sz="0" w:space="0" w:color="auto"/>
            <w:left w:val="none" w:sz="0" w:space="0" w:color="auto"/>
            <w:bottom w:val="none" w:sz="0" w:space="0" w:color="auto"/>
            <w:right w:val="none" w:sz="0" w:space="0" w:color="auto"/>
          </w:divBdr>
        </w:div>
        <w:div w:id="1990208113">
          <w:marLeft w:val="640"/>
          <w:marRight w:val="0"/>
          <w:marTop w:val="0"/>
          <w:marBottom w:val="0"/>
          <w:divBdr>
            <w:top w:val="none" w:sz="0" w:space="0" w:color="auto"/>
            <w:left w:val="none" w:sz="0" w:space="0" w:color="auto"/>
            <w:bottom w:val="none" w:sz="0" w:space="0" w:color="auto"/>
            <w:right w:val="none" w:sz="0" w:space="0" w:color="auto"/>
          </w:divBdr>
        </w:div>
        <w:div w:id="2046563802">
          <w:marLeft w:val="640"/>
          <w:marRight w:val="0"/>
          <w:marTop w:val="0"/>
          <w:marBottom w:val="0"/>
          <w:divBdr>
            <w:top w:val="none" w:sz="0" w:space="0" w:color="auto"/>
            <w:left w:val="none" w:sz="0" w:space="0" w:color="auto"/>
            <w:bottom w:val="none" w:sz="0" w:space="0" w:color="auto"/>
            <w:right w:val="none" w:sz="0" w:space="0" w:color="auto"/>
          </w:divBdr>
        </w:div>
        <w:div w:id="2046980672">
          <w:marLeft w:val="640"/>
          <w:marRight w:val="0"/>
          <w:marTop w:val="0"/>
          <w:marBottom w:val="0"/>
          <w:divBdr>
            <w:top w:val="none" w:sz="0" w:space="0" w:color="auto"/>
            <w:left w:val="none" w:sz="0" w:space="0" w:color="auto"/>
            <w:bottom w:val="none" w:sz="0" w:space="0" w:color="auto"/>
            <w:right w:val="none" w:sz="0" w:space="0" w:color="auto"/>
          </w:divBdr>
        </w:div>
        <w:div w:id="2065835933">
          <w:marLeft w:val="640"/>
          <w:marRight w:val="0"/>
          <w:marTop w:val="0"/>
          <w:marBottom w:val="0"/>
          <w:divBdr>
            <w:top w:val="none" w:sz="0" w:space="0" w:color="auto"/>
            <w:left w:val="none" w:sz="0" w:space="0" w:color="auto"/>
            <w:bottom w:val="none" w:sz="0" w:space="0" w:color="auto"/>
            <w:right w:val="none" w:sz="0" w:space="0" w:color="auto"/>
          </w:divBdr>
        </w:div>
        <w:div w:id="2100833417">
          <w:marLeft w:val="640"/>
          <w:marRight w:val="0"/>
          <w:marTop w:val="0"/>
          <w:marBottom w:val="0"/>
          <w:divBdr>
            <w:top w:val="none" w:sz="0" w:space="0" w:color="auto"/>
            <w:left w:val="none" w:sz="0" w:space="0" w:color="auto"/>
            <w:bottom w:val="none" w:sz="0" w:space="0" w:color="auto"/>
            <w:right w:val="none" w:sz="0" w:space="0" w:color="auto"/>
          </w:divBdr>
        </w:div>
        <w:div w:id="2113434251">
          <w:marLeft w:val="640"/>
          <w:marRight w:val="0"/>
          <w:marTop w:val="0"/>
          <w:marBottom w:val="0"/>
          <w:divBdr>
            <w:top w:val="none" w:sz="0" w:space="0" w:color="auto"/>
            <w:left w:val="none" w:sz="0" w:space="0" w:color="auto"/>
            <w:bottom w:val="none" w:sz="0" w:space="0" w:color="auto"/>
            <w:right w:val="none" w:sz="0" w:space="0" w:color="auto"/>
          </w:divBdr>
        </w:div>
      </w:divsChild>
    </w:div>
    <w:div w:id="881330635">
      <w:bodyDiv w:val="1"/>
      <w:marLeft w:val="0"/>
      <w:marRight w:val="0"/>
      <w:marTop w:val="0"/>
      <w:marBottom w:val="0"/>
      <w:divBdr>
        <w:top w:val="none" w:sz="0" w:space="0" w:color="auto"/>
        <w:left w:val="none" w:sz="0" w:space="0" w:color="auto"/>
        <w:bottom w:val="none" w:sz="0" w:space="0" w:color="auto"/>
        <w:right w:val="none" w:sz="0" w:space="0" w:color="auto"/>
      </w:divBdr>
      <w:divsChild>
        <w:div w:id="40372402">
          <w:marLeft w:val="640"/>
          <w:marRight w:val="0"/>
          <w:marTop w:val="0"/>
          <w:marBottom w:val="0"/>
          <w:divBdr>
            <w:top w:val="none" w:sz="0" w:space="0" w:color="auto"/>
            <w:left w:val="none" w:sz="0" w:space="0" w:color="auto"/>
            <w:bottom w:val="none" w:sz="0" w:space="0" w:color="auto"/>
            <w:right w:val="none" w:sz="0" w:space="0" w:color="auto"/>
          </w:divBdr>
        </w:div>
        <w:div w:id="40640964">
          <w:marLeft w:val="640"/>
          <w:marRight w:val="0"/>
          <w:marTop w:val="0"/>
          <w:marBottom w:val="0"/>
          <w:divBdr>
            <w:top w:val="none" w:sz="0" w:space="0" w:color="auto"/>
            <w:left w:val="none" w:sz="0" w:space="0" w:color="auto"/>
            <w:bottom w:val="none" w:sz="0" w:space="0" w:color="auto"/>
            <w:right w:val="none" w:sz="0" w:space="0" w:color="auto"/>
          </w:divBdr>
        </w:div>
        <w:div w:id="60293539">
          <w:marLeft w:val="640"/>
          <w:marRight w:val="0"/>
          <w:marTop w:val="0"/>
          <w:marBottom w:val="0"/>
          <w:divBdr>
            <w:top w:val="none" w:sz="0" w:space="0" w:color="auto"/>
            <w:left w:val="none" w:sz="0" w:space="0" w:color="auto"/>
            <w:bottom w:val="none" w:sz="0" w:space="0" w:color="auto"/>
            <w:right w:val="none" w:sz="0" w:space="0" w:color="auto"/>
          </w:divBdr>
        </w:div>
        <w:div w:id="130907886">
          <w:marLeft w:val="640"/>
          <w:marRight w:val="0"/>
          <w:marTop w:val="0"/>
          <w:marBottom w:val="0"/>
          <w:divBdr>
            <w:top w:val="none" w:sz="0" w:space="0" w:color="auto"/>
            <w:left w:val="none" w:sz="0" w:space="0" w:color="auto"/>
            <w:bottom w:val="none" w:sz="0" w:space="0" w:color="auto"/>
            <w:right w:val="none" w:sz="0" w:space="0" w:color="auto"/>
          </w:divBdr>
        </w:div>
        <w:div w:id="134566306">
          <w:marLeft w:val="640"/>
          <w:marRight w:val="0"/>
          <w:marTop w:val="0"/>
          <w:marBottom w:val="0"/>
          <w:divBdr>
            <w:top w:val="none" w:sz="0" w:space="0" w:color="auto"/>
            <w:left w:val="none" w:sz="0" w:space="0" w:color="auto"/>
            <w:bottom w:val="none" w:sz="0" w:space="0" w:color="auto"/>
            <w:right w:val="none" w:sz="0" w:space="0" w:color="auto"/>
          </w:divBdr>
        </w:div>
        <w:div w:id="182717766">
          <w:marLeft w:val="640"/>
          <w:marRight w:val="0"/>
          <w:marTop w:val="0"/>
          <w:marBottom w:val="0"/>
          <w:divBdr>
            <w:top w:val="none" w:sz="0" w:space="0" w:color="auto"/>
            <w:left w:val="none" w:sz="0" w:space="0" w:color="auto"/>
            <w:bottom w:val="none" w:sz="0" w:space="0" w:color="auto"/>
            <w:right w:val="none" w:sz="0" w:space="0" w:color="auto"/>
          </w:divBdr>
        </w:div>
        <w:div w:id="229577359">
          <w:marLeft w:val="640"/>
          <w:marRight w:val="0"/>
          <w:marTop w:val="0"/>
          <w:marBottom w:val="0"/>
          <w:divBdr>
            <w:top w:val="none" w:sz="0" w:space="0" w:color="auto"/>
            <w:left w:val="none" w:sz="0" w:space="0" w:color="auto"/>
            <w:bottom w:val="none" w:sz="0" w:space="0" w:color="auto"/>
            <w:right w:val="none" w:sz="0" w:space="0" w:color="auto"/>
          </w:divBdr>
        </w:div>
        <w:div w:id="241449841">
          <w:marLeft w:val="640"/>
          <w:marRight w:val="0"/>
          <w:marTop w:val="0"/>
          <w:marBottom w:val="0"/>
          <w:divBdr>
            <w:top w:val="none" w:sz="0" w:space="0" w:color="auto"/>
            <w:left w:val="none" w:sz="0" w:space="0" w:color="auto"/>
            <w:bottom w:val="none" w:sz="0" w:space="0" w:color="auto"/>
            <w:right w:val="none" w:sz="0" w:space="0" w:color="auto"/>
          </w:divBdr>
        </w:div>
        <w:div w:id="246036842">
          <w:marLeft w:val="640"/>
          <w:marRight w:val="0"/>
          <w:marTop w:val="0"/>
          <w:marBottom w:val="0"/>
          <w:divBdr>
            <w:top w:val="none" w:sz="0" w:space="0" w:color="auto"/>
            <w:left w:val="none" w:sz="0" w:space="0" w:color="auto"/>
            <w:bottom w:val="none" w:sz="0" w:space="0" w:color="auto"/>
            <w:right w:val="none" w:sz="0" w:space="0" w:color="auto"/>
          </w:divBdr>
        </w:div>
        <w:div w:id="278923248">
          <w:marLeft w:val="640"/>
          <w:marRight w:val="0"/>
          <w:marTop w:val="0"/>
          <w:marBottom w:val="0"/>
          <w:divBdr>
            <w:top w:val="none" w:sz="0" w:space="0" w:color="auto"/>
            <w:left w:val="none" w:sz="0" w:space="0" w:color="auto"/>
            <w:bottom w:val="none" w:sz="0" w:space="0" w:color="auto"/>
            <w:right w:val="none" w:sz="0" w:space="0" w:color="auto"/>
          </w:divBdr>
        </w:div>
        <w:div w:id="345331298">
          <w:marLeft w:val="640"/>
          <w:marRight w:val="0"/>
          <w:marTop w:val="0"/>
          <w:marBottom w:val="0"/>
          <w:divBdr>
            <w:top w:val="none" w:sz="0" w:space="0" w:color="auto"/>
            <w:left w:val="none" w:sz="0" w:space="0" w:color="auto"/>
            <w:bottom w:val="none" w:sz="0" w:space="0" w:color="auto"/>
            <w:right w:val="none" w:sz="0" w:space="0" w:color="auto"/>
          </w:divBdr>
        </w:div>
        <w:div w:id="345904565">
          <w:marLeft w:val="640"/>
          <w:marRight w:val="0"/>
          <w:marTop w:val="0"/>
          <w:marBottom w:val="0"/>
          <w:divBdr>
            <w:top w:val="none" w:sz="0" w:space="0" w:color="auto"/>
            <w:left w:val="none" w:sz="0" w:space="0" w:color="auto"/>
            <w:bottom w:val="none" w:sz="0" w:space="0" w:color="auto"/>
            <w:right w:val="none" w:sz="0" w:space="0" w:color="auto"/>
          </w:divBdr>
        </w:div>
        <w:div w:id="483394241">
          <w:marLeft w:val="640"/>
          <w:marRight w:val="0"/>
          <w:marTop w:val="0"/>
          <w:marBottom w:val="0"/>
          <w:divBdr>
            <w:top w:val="none" w:sz="0" w:space="0" w:color="auto"/>
            <w:left w:val="none" w:sz="0" w:space="0" w:color="auto"/>
            <w:bottom w:val="none" w:sz="0" w:space="0" w:color="auto"/>
            <w:right w:val="none" w:sz="0" w:space="0" w:color="auto"/>
          </w:divBdr>
        </w:div>
        <w:div w:id="527719659">
          <w:marLeft w:val="640"/>
          <w:marRight w:val="0"/>
          <w:marTop w:val="0"/>
          <w:marBottom w:val="0"/>
          <w:divBdr>
            <w:top w:val="none" w:sz="0" w:space="0" w:color="auto"/>
            <w:left w:val="none" w:sz="0" w:space="0" w:color="auto"/>
            <w:bottom w:val="none" w:sz="0" w:space="0" w:color="auto"/>
            <w:right w:val="none" w:sz="0" w:space="0" w:color="auto"/>
          </w:divBdr>
        </w:div>
        <w:div w:id="542208628">
          <w:marLeft w:val="640"/>
          <w:marRight w:val="0"/>
          <w:marTop w:val="0"/>
          <w:marBottom w:val="0"/>
          <w:divBdr>
            <w:top w:val="none" w:sz="0" w:space="0" w:color="auto"/>
            <w:left w:val="none" w:sz="0" w:space="0" w:color="auto"/>
            <w:bottom w:val="none" w:sz="0" w:space="0" w:color="auto"/>
            <w:right w:val="none" w:sz="0" w:space="0" w:color="auto"/>
          </w:divBdr>
        </w:div>
        <w:div w:id="587926042">
          <w:marLeft w:val="640"/>
          <w:marRight w:val="0"/>
          <w:marTop w:val="0"/>
          <w:marBottom w:val="0"/>
          <w:divBdr>
            <w:top w:val="none" w:sz="0" w:space="0" w:color="auto"/>
            <w:left w:val="none" w:sz="0" w:space="0" w:color="auto"/>
            <w:bottom w:val="none" w:sz="0" w:space="0" w:color="auto"/>
            <w:right w:val="none" w:sz="0" w:space="0" w:color="auto"/>
          </w:divBdr>
        </w:div>
        <w:div w:id="647982094">
          <w:marLeft w:val="640"/>
          <w:marRight w:val="0"/>
          <w:marTop w:val="0"/>
          <w:marBottom w:val="0"/>
          <w:divBdr>
            <w:top w:val="none" w:sz="0" w:space="0" w:color="auto"/>
            <w:left w:val="none" w:sz="0" w:space="0" w:color="auto"/>
            <w:bottom w:val="none" w:sz="0" w:space="0" w:color="auto"/>
            <w:right w:val="none" w:sz="0" w:space="0" w:color="auto"/>
          </w:divBdr>
        </w:div>
        <w:div w:id="743768865">
          <w:marLeft w:val="640"/>
          <w:marRight w:val="0"/>
          <w:marTop w:val="0"/>
          <w:marBottom w:val="0"/>
          <w:divBdr>
            <w:top w:val="none" w:sz="0" w:space="0" w:color="auto"/>
            <w:left w:val="none" w:sz="0" w:space="0" w:color="auto"/>
            <w:bottom w:val="none" w:sz="0" w:space="0" w:color="auto"/>
            <w:right w:val="none" w:sz="0" w:space="0" w:color="auto"/>
          </w:divBdr>
        </w:div>
        <w:div w:id="891118948">
          <w:marLeft w:val="640"/>
          <w:marRight w:val="0"/>
          <w:marTop w:val="0"/>
          <w:marBottom w:val="0"/>
          <w:divBdr>
            <w:top w:val="none" w:sz="0" w:space="0" w:color="auto"/>
            <w:left w:val="none" w:sz="0" w:space="0" w:color="auto"/>
            <w:bottom w:val="none" w:sz="0" w:space="0" w:color="auto"/>
            <w:right w:val="none" w:sz="0" w:space="0" w:color="auto"/>
          </w:divBdr>
        </w:div>
        <w:div w:id="936253051">
          <w:marLeft w:val="640"/>
          <w:marRight w:val="0"/>
          <w:marTop w:val="0"/>
          <w:marBottom w:val="0"/>
          <w:divBdr>
            <w:top w:val="none" w:sz="0" w:space="0" w:color="auto"/>
            <w:left w:val="none" w:sz="0" w:space="0" w:color="auto"/>
            <w:bottom w:val="none" w:sz="0" w:space="0" w:color="auto"/>
            <w:right w:val="none" w:sz="0" w:space="0" w:color="auto"/>
          </w:divBdr>
        </w:div>
        <w:div w:id="981471739">
          <w:marLeft w:val="640"/>
          <w:marRight w:val="0"/>
          <w:marTop w:val="0"/>
          <w:marBottom w:val="0"/>
          <w:divBdr>
            <w:top w:val="none" w:sz="0" w:space="0" w:color="auto"/>
            <w:left w:val="none" w:sz="0" w:space="0" w:color="auto"/>
            <w:bottom w:val="none" w:sz="0" w:space="0" w:color="auto"/>
            <w:right w:val="none" w:sz="0" w:space="0" w:color="auto"/>
          </w:divBdr>
        </w:div>
        <w:div w:id="1045914459">
          <w:marLeft w:val="640"/>
          <w:marRight w:val="0"/>
          <w:marTop w:val="0"/>
          <w:marBottom w:val="0"/>
          <w:divBdr>
            <w:top w:val="none" w:sz="0" w:space="0" w:color="auto"/>
            <w:left w:val="none" w:sz="0" w:space="0" w:color="auto"/>
            <w:bottom w:val="none" w:sz="0" w:space="0" w:color="auto"/>
            <w:right w:val="none" w:sz="0" w:space="0" w:color="auto"/>
          </w:divBdr>
        </w:div>
        <w:div w:id="1057049293">
          <w:marLeft w:val="640"/>
          <w:marRight w:val="0"/>
          <w:marTop w:val="0"/>
          <w:marBottom w:val="0"/>
          <w:divBdr>
            <w:top w:val="none" w:sz="0" w:space="0" w:color="auto"/>
            <w:left w:val="none" w:sz="0" w:space="0" w:color="auto"/>
            <w:bottom w:val="none" w:sz="0" w:space="0" w:color="auto"/>
            <w:right w:val="none" w:sz="0" w:space="0" w:color="auto"/>
          </w:divBdr>
        </w:div>
        <w:div w:id="1114591320">
          <w:marLeft w:val="640"/>
          <w:marRight w:val="0"/>
          <w:marTop w:val="0"/>
          <w:marBottom w:val="0"/>
          <w:divBdr>
            <w:top w:val="none" w:sz="0" w:space="0" w:color="auto"/>
            <w:left w:val="none" w:sz="0" w:space="0" w:color="auto"/>
            <w:bottom w:val="none" w:sz="0" w:space="0" w:color="auto"/>
            <w:right w:val="none" w:sz="0" w:space="0" w:color="auto"/>
          </w:divBdr>
        </w:div>
        <w:div w:id="1221943512">
          <w:marLeft w:val="640"/>
          <w:marRight w:val="0"/>
          <w:marTop w:val="0"/>
          <w:marBottom w:val="0"/>
          <w:divBdr>
            <w:top w:val="none" w:sz="0" w:space="0" w:color="auto"/>
            <w:left w:val="none" w:sz="0" w:space="0" w:color="auto"/>
            <w:bottom w:val="none" w:sz="0" w:space="0" w:color="auto"/>
            <w:right w:val="none" w:sz="0" w:space="0" w:color="auto"/>
          </w:divBdr>
        </w:div>
        <w:div w:id="1363626515">
          <w:marLeft w:val="640"/>
          <w:marRight w:val="0"/>
          <w:marTop w:val="0"/>
          <w:marBottom w:val="0"/>
          <w:divBdr>
            <w:top w:val="none" w:sz="0" w:space="0" w:color="auto"/>
            <w:left w:val="none" w:sz="0" w:space="0" w:color="auto"/>
            <w:bottom w:val="none" w:sz="0" w:space="0" w:color="auto"/>
            <w:right w:val="none" w:sz="0" w:space="0" w:color="auto"/>
          </w:divBdr>
        </w:div>
        <w:div w:id="1449352632">
          <w:marLeft w:val="640"/>
          <w:marRight w:val="0"/>
          <w:marTop w:val="0"/>
          <w:marBottom w:val="0"/>
          <w:divBdr>
            <w:top w:val="none" w:sz="0" w:space="0" w:color="auto"/>
            <w:left w:val="none" w:sz="0" w:space="0" w:color="auto"/>
            <w:bottom w:val="none" w:sz="0" w:space="0" w:color="auto"/>
            <w:right w:val="none" w:sz="0" w:space="0" w:color="auto"/>
          </w:divBdr>
        </w:div>
        <w:div w:id="1534684022">
          <w:marLeft w:val="640"/>
          <w:marRight w:val="0"/>
          <w:marTop w:val="0"/>
          <w:marBottom w:val="0"/>
          <w:divBdr>
            <w:top w:val="none" w:sz="0" w:space="0" w:color="auto"/>
            <w:left w:val="none" w:sz="0" w:space="0" w:color="auto"/>
            <w:bottom w:val="none" w:sz="0" w:space="0" w:color="auto"/>
            <w:right w:val="none" w:sz="0" w:space="0" w:color="auto"/>
          </w:divBdr>
        </w:div>
        <w:div w:id="1549295923">
          <w:marLeft w:val="640"/>
          <w:marRight w:val="0"/>
          <w:marTop w:val="0"/>
          <w:marBottom w:val="0"/>
          <w:divBdr>
            <w:top w:val="none" w:sz="0" w:space="0" w:color="auto"/>
            <w:left w:val="none" w:sz="0" w:space="0" w:color="auto"/>
            <w:bottom w:val="none" w:sz="0" w:space="0" w:color="auto"/>
            <w:right w:val="none" w:sz="0" w:space="0" w:color="auto"/>
          </w:divBdr>
        </w:div>
        <w:div w:id="1561400541">
          <w:marLeft w:val="640"/>
          <w:marRight w:val="0"/>
          <w:marTop w:val="0"/>
          <w:marBottom w:val="0"/>
          <w:divBdr>
            <w:top w:val="none" w:sz="0" w:space="0" w:color="auto"/>
            <w:left w:val="none" w:sz="0" w:space="0" w:color="auto"/>
            <w:bottom w:val="none" w:sz="0" w:space="0" w:color="auto"/>
            <w:right w:val="none" w:sz="0" w:space="0" w:color="auto"/>
          </w:divBdr>
        </w:div>
        <w:div w:id="1584877016">
          <w:marLeft w:val="640"/>
          <w:marRight w:val="0"/>
          <w:marTop w:val="0"/>
          <w:marBottom w:val="0"/>
          <w:divBdr>
            <w:top w:val="none" w:sz="0" w:space="0" w:color="auto"/>
            <w:left w:val="none" w:sz="0" w:space="0" w:color="auto"/>
            <w:bottom w:val="none" w:sz="0" w:space="0" w:color="auto"/>
            <w:right w:val="none" w:sz="0" w:space="0" w:color="auto"/>
          </w:divBdr>
        </w:div>
        <w:div w:id="1636913773">
          <w:marLeft w:val="640"/>
          <w:marRight w:val="0"/>
          <w:marTop w:val="0"/>
          <w:marBottom w:val="0"/>
          <w:divBdr>
            <w:top w:val="none" w:sz="0" w:space="0" w:color="auto"/>
            <w:left w:val="none" w:sz="0" w:space="0" w:color="auto"/>
            <w:bottom w:val="none" w:sz="0" w:space="0" w:color="auto"/>
            <w:right w:val="none" w:sz="0" w:space="0" w:color="auto"/>
          </w:divBdr>
        </w:div>
        <w:div w:id="1646229477">
          <w:marLeft w:val="640"/>
          <w:marRight w:val="0"/>
          <w:marTop w:val="0"/>
          <w:marBottom w:val="0"/>
          <w:divBdr>
            <w:top w:val="none" w:sz="0" w:space="0" w:color="auto"/>
            <w:left w:val="none" w:sz="0" w:space="0" w:color="auto"/>
            <w:bottom w:val="none" w:sz="0" w:space="0" w:color="auto"/>
            <w:right w:val="none" w:sz="0" w:space="0" w:color="auto"/>
          </w:divBdr>
        </w:div>
        <w:div w:id="1663461421">
          <w:marLeft w:val="640"/>
          <w:marRight w:val="0"/>
          <w:marTop w:val="0"/>
          <w:marBottom w:val="0"/>
          <w:divBdr>
            <w:top w:val="none" w:sz="0" w:space="0" w:color="auto"/>
            <w:left w:val="none" w:sz="0" w:space="0" w:color="auto"/>
            <w:bottom w:val="none" w:sz="0" w:space="0" w:color="auto"/>
            <w:right w:val="none" w:sz="0" w:space="0" w:color="auto"/>
          </w:divBdr>
        </w:div>
        <w:div w:id="1699426275">
          <w:marLeft w:val="640"/>
          <w:marRight w:val="0"/>
          <w:marTop w:val="0"/>
          <w:marBottom w:val="0"/>
          <w:divBdr>
            <w:top w:val="none" w:sz="0" w:space="0" w:color="auto"/>
            <w:left w:val="none" w:sz="0" w:space="0" w:color="auto"/>
            <w:bottom w:val="none" w:sz="0" w:space="0" w:color="auto"/>
            <w:right w:val="none" w:sz="0" w:space="0" w:color="auto"/>
          </w:divBdr>
        </w:div>
        <w:div w:id="1703358636">
          <w:marLeft w:val="640"/>
          <w:marRight w:val="0"/>
          <w:marTop w:val="0"/>
          <w:marBottom w:val="0"/>
          <w:divBdr>
            <w:top w:val="none" w:sz="0" w:space="0" w:color="auto"/>
            <w:left w:val="none" w:sz="0" w:space="0" w:color="auto"/>
            <w:bottom w:val="none" w:sz="0" w:space="0" w:color="auto"/>
            <w:right w:val="none" w:sz="0" w:space="0" w:color="auto"/>
          </w:divBdr>
        </w:div>
        <w:div w:id="1786728187">
          <w:marLeft w:val="640"/>
          <w:marRight w:val="0"/>
          <w:marTop w:val="0"/>
          <w:marBottom w:val="0"/>
          <w:divBdr>
            <w:top w:val="none" w:sz="0" w:space="0" w:color="auto"/>
            <w:left w:val="none" w:sz="0" w:space="0" w:color="auto"/>
            <w:bottom w:val="none" w:sz="0" w:space="0" w:color="auto"/>
            <w:right w:val="none" w:sz="0" w:space="0" w:color="auto"/>
          </w:divBdr>
        </w:div>
        <w:div w:id="1791774881">
          <w:marLeft w:val="640"/>
          <w:marRight w:val="0"/>
          <w:marTop w:val="0"/>
          <w:marBottom w:val="0"/>
          <w:divBdr>
            <w:top w:val="none" w:sz="0" w:space="0" w:color="auto"/>
            <w:left w:val="none" w:sz="0" w:space="0" w:color="auto"/>
            <w:bottom w:val="none" w:sz="0" w:space="0" w:color="auto"/>
            <w:right w:val="none" w:sz="0" w:space="0" w:color="auto"/>
          </w:divBdr>
        </w:div>
        <w:div w:id="1877767432">
          <w:marLeft w:val="640"/>
          <w:marRight w:val="0"/>
          <w:marTop w:val="0"/>
          <w:marBottom w:val="0"/>
          <w:divBdr>
            <w:top w:val="none" w:sz="0" w:space="0" w:color="auto"/>
            <w:left w:val="none" w:sz="0" w:space="0" w:color="auto"/>
            <w:bottom w:val="none" w:sz="0" w:space="0" w:color="auto"/>
            <w:right w:val="none" w:sz="0" w:space="0" w:color="auto"/>
          </w:divBdr>
        </w:div>
        <w:div w:id="1904415174">
          <w:marLeft w:val="640"/>
          <w:marRight w:val="0"/>
          <w:marTop w:val="0"/>
          <w:marBottom w:val="0"/>
          <w:divBdr>
            <w:top w:val="none" w:sz="0" w:space="0" w:color="auto"/>
            <w:left w:val="none" w:sz="0" w:space="0" w:color="auto"/>
            <w:bottom w:val="none" w:sz="0" w:space="0" w:color="auto"/>
            <w:right w:val="none" w:sz="0" w:space="0" w:color="auto"/>
          </w:divBdr>
        </w:div>
        <w:div w:id="1947615832">
          <w:marLeft w:val="640"/>
          <w:marRight w:val="0"/>
          <w:marTop w:val="0"/>
          <w:marBottom w:val="0"/>
          <w:divBdr>
            <w:top w:val="none" w:sz="0" w:space="0" w:color="auto"/>
            <w:left w:val="none" w:sz="0" w:space="0" w:color="auto"/>
            <w:bottom w:val="none" w:sz="0" w:space="0" w:color="auto"/>
            <w:right w:val="none" w:sz="0" w:space="0" w:color="auto"/>
          </w:divBdr>
        </w:div>
        <w:div w:id="1990744850">
          <w:marLeft w:val="640"/>
          <w:marRight w:val="0"/>
          <w:marTop w:val="0"/>
          <w:marBottom w:val="0"/>
          <w:divBdr>
            <w:top w:val="none" w:sz="0" w:space="0" w:color="auto"/>
            <w:left w:val="none" w:sz="0" w:space="0" w:color="auto"/>
            <w:bottom w:val="none" w:sz="0" w:space="0" w:color="auto"/>
            <w:right w:val="none" w:sz="0" w:space="0" w:color="auto"/>
          </w:divBdr>
        </w:div>
        <w:div w:id="2003124620">
          <w:marLeft w:val="640"/>
          <w:marRight w:val="0"/>
          <w:marTop w:val="0"/>
          <w:marBottom w:val="0"/>
          <w:divBdr>
            <w:top w:val="none" w:sz="0" w:space="0" w:color="auto"/>
            <w:left w:val="none" w:sz="0" w:space="0" w:color="auto"/>
            <w:bottom w:val="none" w:sz="0" w:space="0" w:color="auto"/>
            <w:right w:val="none" w:sz="0" w:space="0" w:color="auto"/>
          </w:divBdr>
        </w:div>
        <w:div w:id="2141415929">
          <w:marLeft w:val="640"/>
          <w:marRight w:val="0"/>
          <w:marTop w:val="0"/>
          <w:marBottom w:val="0"/>
          <w:divBdr>
            <w:top w:val="none" w:sz="0" w:space="0" w:color="auto"/>
            <w:left w:val="none" w:sz="0" w:space="0" w:color="auto"/>
            <w:bottom w:val="none" w:sz="0" w:space="0" w:color="auto"/>
            <w:right w:val="none" w:sz="0" w:space="0" w:color="auto"/>
          </w:divBdr>
        </w:div>
      </w:divsChild>
    </w:div>
    <w:div w:id="891623744">
      <w:bodyDiv w:val="1"/>
      <w:marLeft w:val="0"/>
      <w:marRight w:val="0"/>
      <w:marTop w:val="0"/>
      <w:marBottom w:val="0"/>
      <w:divBdr>
        <w:top w:val="none" w:sz="0" w:space="0" w:color="auto"/>
        <w:left w:val="none" w:sz="0" w:space="0" w:color="auto"/>
        <w:bottom w:val="none" w:sz="0" w:space="0" w:color="auto"/>
        <w:right w:val="none" w:sz="0" w:space="0" w:color="auto"/>
      </w:divBdr>
      <w:divsChild>
        <w:div w:id="1480153303">
          <w:marLeft w:val="640"/>
          <w:marRight w:val="0"/>
          <w:marTop w:val="0"/>
          <w:marBottom w:val="0"/>
          <w:divBdr>
            <w:top w:val="none" w:sz="0" w:space="0" w:color="auto"/>
            <w:left w:val="none" w:sz="0" w:space="0" w:color="auto"/>
            <w:bottom w:val="none" w:sz="0" w:space="0" w:color="auto"/>
            <w:right w:val="none" w:sz="0" w:space="0" w:color="auto"/>
          </w:divBdr>
        </w:div>
        <w:div w:id="168299852">
          <w:marLeft w:val="640"/>
          <w:marRight w:val="0"/>
          <w:marTop w:val="0"/>
          <w:marBottom w:val="0"/>
          <w:divBdr>
            <w:top w:val="none" w:sz="0" w:space="0" w:color="auto"/>
            <w:left w:val="none" w:sz="0" w:space="0" w:color="auto"/>
            <w:bottom w:val="none" w:sz="0" w:space="0" w:color="auto"/>
            <w:right w:val="none" w:sz="0" w:space="0" w:color="auto"/>
          </w:divBdr>
        </w:div>
        <w:div w:id="2052606568">
          <w:marLeft w:val="640"/>
          <w:marRight w:val="0"/>
          <w:marTop w:val="0"/>
          <w:marBottom w:val="0"/>
          <w:divBdr>
            <w:top w:val="none" w:sz="0" w:space="0" w:color="auto"/>
            <w:left w:val="none" w:sz="0" w:space="0" w:color="auto"/>
            <w:bottom w:val="none" w:sz="0" w:space="0" w:color="auto"/>
            <w:right w:val="none" w:sz="0" w:space="0" w:color="auto"/>
          </w:divBdr>
        </w:div>
        <w:div w:id="503399452">
          <w:marLeft w:val="640"/>
          <w:marRight w:val="0"/>
          <w:marTop w:val="0"/>
          <w:marBottom w:val="0"/>
          <w:divBdr>
            <w:top w:val="none" w:sz="0" w:space="0" w:color="auto"/>
            <w:left w:val="none" w:sz="0" w:space="0" w:color="auto"/>
            <w:bottom w:val="none" w:sz="0" w:space="0" w:color="auto"/>
            <w:right w:val="none" w:sz="0" w:space="0" w:color="auto"/>
          </w:divBdr>
        </w:div>
        <w:div w:id="1493596885">
          <w:marLeft w:val="640"/>
          <w:marRight w:val="0"/>
          <w:marTop w:val="0"/>
          <w:marBottom w:val="0"/>
          <w:divBdr>
            <w:top w:val="none" w:sz="0" w:space="0" w:color="auto"/>
            <w:left w:val="none" w:sz="0" w:space="0" w:color="auto"/>
            <w:bottom w:val="none" w:sz="0" w:space="0" w:color="auto"/>
            <w:right w:val="none" w:sz="0" w:space="0" w:color="auto"/>
          </w:divBdr>
        </w:div>
        <w:div w:id="2020237010">
          <w:marLeft w:val="640"/>
          <w:marRight w:val="0"/>
          <w:marTop w:val="0"/>
          <w:marBottom w:val="0"/>
          <w:divBdr>
            <w:top w:val="none" w:sz="0" w:space="0" w:color="auto"/>
            <w:left w:val="none" w:sz="0" w:space="0" w:color="auto"/>
            <w:bottom w:val="none" w:sz="0" w:space="0" w:color="auto"/>
            <w:right w:val="none" w:sz="0" w:space="0" w:color="auto"/>
          </w:divBdr>
        </w:div>
        <w:div w:id="134296968">
          <w:marLeft w:val="640"/>
          <w:marRight w:val="0"/>
          <w:marTop w:val="0"/>
          <w:marBottom w:val="0"/>
          <w:divBdr>
            <w:top w:val="none" w:sz="0" w:space="0" w:color="auto"/>
            <w:left w:val="none" w:sz="0" w:space="0" w:color="auto"/>
            <w:bottom w:val="none" w:sz="0" w:space="0" w:color="auto"/>
            <w:right w:val="none" w:sz="0" w:space="0" w:color="auto"/>
          </w:divBdr>
        </w:div>
        <w:div w:id="1816412445">
          <w:marLeft w:val="640"/>
          <w:marRight w:val="0"/>
          <w:marTop w:val="0"/>
          <w:marBottom w:val="0"/>
          <w:divBdr>
            <w:top w:val="none" w:sz="0" w:space="0" w:color="auto"/>
            <w:left w:val="none" w:sz="0" w:space="0" w:color="auto"/>
            <w:bottom w:val="none" w:sz="0" w:space="0" w:color="auto"/>
            <w:right w:val="none" w:sz="0" w:space="0" w:color="auto"/>
          </w:divBdr>
        </w:div>
        <w:div w:id="314796481">
          <w:marLeft w:val="640"/>
          <w:marRight w:val="0"/>
          <w:marTop w:val="0"/>
          <w:marBottom w:val="0"/>
          <w:divBdr>
            <w:top w:val="none" w:sz="0" w:space="0" w:color="auto"/>
            <w:left w:val="none" w:sz="0" w:space="0" w:color="auto"/>
            <w:bottom w:val="none" w:sz="0" w:space="0" w:color="auto"/>
            <w:right w:val="none" w:sz="0" w:space="0" w:color="auto"/>
          </w:divBdr>
        </w:div>
        <w:div w:id="747195122">
          <w:marLeft w:val="640"/>
          <w:marRight w:val="0"/>
          <w:marTop w:val="0"/>
          <w:marBottom w:val="0"/>
          <w:divBdr>
            <w:top w:val="none" w:sz="0" w:space="0" w:color="auto"/>
            <w:left w:val="none" w:sz="0" w:space="0" w:color="auto"/>
            <w:bottom w:val="none" w:sz="0" w:space="0" w:color="auto"/>
            <w:right w:val="none" w:sz="0" w:space="0" w:color="auto"/>
          </w:divBdr>
        </w:div>
        <w:div w:id="1689939224">
          <w:marLeft w:val="640"/>
          <w:marRight w:val="0"/>
          <w:marTop w:val="0"/>
          <w:marBottom w:val="0"/>
          <w:divBdr>
            <w:top w:val="none" w:sz="0" w:space="0" w:color="auto"/>
            <w:left w:val="none" w:sz="0" w:space="0" w:color="auto"/>
            <w:bottom w:val="none" w:sz="0" w:space="0" w:color="auto"/>
            <w:right w:val="none" w:sz="0" w:space="0" w:color="auto"/>
          </w:divBdr>
        </w:div>
        <w:div w:id="1218316053">
          <w:marLeft w:val="640"/>
          <w:marRight w:val="0"/>
          <w:marTop w:val="0"/>
          <w:marBottom w:val="0"/>
          <w:divBdr>
            <w:top w:val="none" w:sz="0" w:space="0" w:color="auto"/>
            <w:left w:val="none" w:sz="0" w:space="0" w:color="auto"/>
            <w:bottom w:val="none" w:sz="0" w:space="0" w:color="auto"/>
            <w:right w:val="none" w:sz="0" w:space="0" w:color="auto"/>
          </w:divBdr>
        </w:div>
        <w:div w:id="1823496927">
          <w:marLeft w:val="640"/>
          <w:marRight w:val="0"/>
          <w:marTop w:val="0"/>
          <w:marBottom w:val="0"/>
          <w:divBdr>
            <w:top w:val="none" w:sz="0" w:space="0" w:color="auto"/>
            <w:left w:val="none" w:sz="0" w:space="0" w:color="auto"/>
            <w:bottom w:val="none" w:sz="0" w:space="0" w:color="auto"/>
            <w:right w:val="none" w:sz="0" w:space="0" w:color="auto"/>
          </w:divBdr>
        </w:div>
        <w:div w:id="1804809694">
          <w:marLeft w:val="640"/>
          <w:marRight w:val="0"/>
          <w:marTop w:val="0"/>
          <w:marBottom w:val="0"/>
          <w:divBdr>
            <w:top w:val="none" w:sz="0" w:space="0" w:color="auto"/>
            <w:left w:val="none" w:sz="0" w:space="0" w:color="auto"/>
            <w:bottom w:val="none" w:sz="0" w:space="0" w:color="auto"/>
            <w:right w:val="none" w:sz="0" w:space="0" w:color="auto"/>
          </w:divBdr>
        </w:div>
        <w:div w:id="2081752360">
          <w:marLeft w:val="640"/>
          <w:marRight w:val="0"/>
          <w:marTop w:val="0"/>
          <w:marBottom w:val="0"/>
          <w:divBdr>
            <w:top w:val="none" w:sz="0" w:space="0" w:color="auto"/>
            <w:left w:val="none" w:sz="0" w:space="0" w:color="auto"/>
            <w:bottom w:val="none" w:sz="0" w:space="0" w:color="auto"/>
            <w:right w:val="none" w:sz="0" w:space="0" w:color="auto"/>
          </w:divBdr>
        </w:div>
        <w:div w:id="1579555726">
          <w:marLeft w:val="640"/>
          <w:marRight w:val="0"/>
          <w:marTop w:val="0"/>
          <w:marBottom w:val="0"/>
          <w:divBdr>
            <w:top w:val="none" w:sz="0" w:space="0" w:color="auto"/>
            <w:left w:val="none" w:sz="0" w:space="0" w:color="auto"/>
            <w:bottom w:val="none" w:sz="0" w:space="0" w:color="auto"/>
            <w:right w:val="none" w:sz="0" w:space="0" w:color="auto"/>
          </w:divBdr>
        </w:div>
        <w:div w:id="1029337168">
          <w:marLeft w:val="640"/>
          <w:marRight w:val="0"/>
          <w:marTop w:val="0"/>
          <w:marBottom w:val="0"/>
          <w:divBdr>
            <w:top w:val="none" w:sz="0" w:space="0" w:color="auto"/>
            <w:left w:val="none" w:sz="0" w:space="0" w:color="auto"/>
            <w:bottom w:val="none" w:sz="0" w:space="0" w:color="auto"/>
            <w:right w:val="none" w:sz="0" w:space="0" w:color="auto"/>
          </w:divBdr>
        </w:div>
        <w:div w:id="1386878033">
          <w:marLeft w:val="640"/>
          <w:marRight w:val="0"/>
          <w:marTop w:val="0"/>
          <w:marBottom w:val="0"/>
          <w:divBdr>
            <w:top w:val="none" w:sz="0" w:space="0" w:color="auto"/>
            <w:left w:val="none" w:sz="0" w:space="0" w:color="auto"/>
            <w:bottom w:val="none" w:sz="0" w:space="0" w:color="auto"/>
            <w:right w:val="none" w:sz="0" w:space="0" w:color="auto"/>
          </w:divBdr>
        </w:div>
        <w:div w:id="1979138918">
          <w:marLeft w:val="640"/>
          <w:marRight w:val="0"/>
          <w:marTop w:val="0"/>
          <w:marBottom w:val="0"/>
          <w:divBdr>
            <w:top w:val="none" w:sz="0" w:space="0" w:color="auto"/>
            <w:left w:val="none" w:sz="0" w:space="0" w:color="auto"/>
            <w:bottom w:val="none" w:sz="0" w:space="0" w:color="auto"/>
            <w:right w:val="none" w:sz="0" w:space="0" w:color="auto"/>
          </w:divBdr>
        </w:div>
        <w:div w:id="1634599657">
          <w:marLeft w:val="640"/>
          <w:marRight w:val="0"/>
          <w:marTop w:val="0"/>
          <w:marBottom w:val="0"/>
          <w:divBdr>
            <w:top w:val="none" w:sz="0" w:space="0" w:color="auto"/>
            <w:left w:val="none" w:sz="0" w:space="0" w:color="auto"/>
            <w:bottom w:val="none" w:sz="0" w:space="0" w:color="auto"/>
            <w:right w:val="none" w:sz="0" w:space="0" w:color="auto"/>
          </w:divBdr>
        </w:div>
        <w:div w:id="470097748">
          <w:marLeft w:val="640"/>
          <w:marRight w:val="0"/>
          <w:marTop w:val="0"/>
          <w:marBottom w:val="0"/>
          <w:divBdr>
            <w:top w:val="none" w:sz="0" w:space="0" w:color="auto"/>
            <w:left w:val="none" w:sz="0" w:space="0" w:color="auto"/>
            <w:bottom w:val="none" w:sz="0" w:space="0" w:color="auto"/>
            <w:right w:val="none" w:sz="0" w:space="0" w:color="auto"/>
          </w:divBdr>
        </w:div>
        <w:div w:id="1664820267">
          <w:marLeft w:val="640"/>
          <w:marRight w:val="0"/>
          <w:marTop w:val="0"/>
          <w:marBottom w:val="0"/>
          <w:divBdr>
            <w:top w:val="none" w:sz="0" w:space="0" w:color="auto"/>
            <w:left w:val="none" w:sz="0" w:space="0" w:color="auto"/>
            <w:bottom w:val="none" w:sz="0" w:space="0" w:color="auto"/>
            <w:right w:val="none" w:sz="0" w:space="0" w:color="auto"/>
          </w:divBdr>
        </w:div>
        <w:div w:id="481315071">
          <w:marLeft w:val="640"/>
          <w:marRight w:val="0"/>
          <w:marTop w:val="0"/>
          <w:marBottom w:val="0"/>
          <w:divBdr>
            <w:top w:val="none" w:sz="0" w:space="0" w:color="auto"/>
            <w:left w:val="none" w:sz="0" w:space="0" w:color="auto"/>
            <w:bottom w:val="none" w:sz="0" w:space="0" w:color="auto"/>
            <w:right w:val="none" w:sz="0" w:space="0" w:color="auto"/>
          </w:divBdr>
        </w:div>
        <w:div w:id="896629232">
          <w:marLeft w:val="640"/>
          <w:marRight w:val="0"/>
          <w:marTop w:val="0"/>
          <w:marBottom w:val="0"/>
          <w:divBdr>
            <w:top w:val="none" w:sz="0" w:space="0" w:color="auto"/>
            <w:left w:val="none" w:sz="0" w:space="0" w:color="auto"/>
            <w:bottom w:val="none" w:sz="0" w:space="0" w:color="auto"/>
            <w:right w:val="none" w:sz="0" w:space="0" w:color="auto"/>
          </w:divBdr>
        </w:div>
        <w:div w:id="1585720967">
          <w:marLeft w:val="640"/>
          <w:marRight w:val="0"/>
          <w:marTop w:val="0"/>
          <w:marBottom w:val="0"/>
          <w:divBdr>
            <w:top w:val="none" w:sz="0" w:space="0" w:color="auto"/>
            <w:left w:val="none" w:sz="0" w:space="0" w:color="auto"/>
            <w:bottom w:val="none" w:sz="0" w:space="0" w:color="auto"/>
            <w:right w:val="none" w:sz="0" w:space="0" w:color="auto"/>
          </w:divBdr>
        </w:div>
        <w:div w:id="1843734887">
          <w:marLeft w:val="640"/>
          <w:marRight w:val="0"/>
          <w:marTop w:val="0"/>
          <w:marBottom w:val="0"/>
          <w:divBdr>
            <w:top w:val="none" w:sz="0" w:space="0" w:color="auto"/>
            <w:left w:val="none" w:sz="0" w:space="0" w:color="auto"/>
            <w:bottom w:val="none" w:sz="0" w:space="0" w:color="auto"/>
            <w:right w:val="none" w:sz="0" w:space="0" w:color="auto"/>
          </w:divBdr>
        </w:div>
        <w:div w:id="1053503467">
          <w:marLeft w:val="640"/>
          <w:marRight w:val="0"/>
          <w:marTop w:val="0"/>
          <w:marBottom w:val="0"/>
          <w:divBdr>
            <w:top w:val="none" w:sz="0" w:space="0" w:color="auto"/>
            <w:left w:val="none" w:sz="0" w:space="0" w:color="auto"/>
            <w:bottom w:val="none" w:sz="0" w:space="0" w:color="auto"/>
            <w:right w:val="none" w:sz="0" w:space="0" w:color="auto"/>
          </w:divBdr>
        </w:div>
        <w:div w:id="943419197">
          <w:marLeft w:val="640"/>
          <w:marRight w:val="0"/>
          <w:marTop w:val="0"/>
          <w:marBottom w:val="0"/>
          <w:divBdr>
            <w:top w:val="none" w:sz="0" w:space="0" w:color="auto"/>
            <w:left w:val="none" w:sz="0" w:space="0" w:color="auto"/>
            <w:bottom w:val="none" w:sz="0" w:space="0" w:color="auto"/>
            <w:right w:val="none" w:sz="0" w:space="0" w:color="auto"/>
          </w:divBdr>
        </w:div>
        <w:div w:id="243497738">
          <w:marLeft w:val="640"/>
          <w:marRight w:val="0"/>
          <w:marTop w:val="0"/>
          <w:marBottom w:val="0"/>
          <w:divBdr>
            <w:top w:val="none" w:sz="0" w:space="0" w:color="auto"/>
            <w:left w:val="none" w:sz="0" w:space="0" w:color="auto"/>
            <w:bottom w:val="none" w:sz="0" w:space="0" w:color="auto"/>
            <w:right w:val="none" w:sz="0" w:space="0" w:color="auto"/>
          </w:divBdr>
        </w:div>
        <w:div w:id="883063173">
          <w:marLeft w:val="640"/>
          <w:marRight w:val="0"/>
          <w:marTop w:val="0"/>
          <w:marBottom w:val="0"/>
          <w:divBdr>
            <w:top w:val="none" w:sz="0" w:space="0" w:color="auto"/>
            <w:left w:val="none" w:sz="0" w:space="0" w:color="auto"/>
            <w:bottom w:val="none" w:sz="0" w:space="0" w:color="auto"/>
            <w:right w:val="none" w:sz="0" w:space="0" w:color="auto"/>
          </w:divBdr>
        </w:div>
        <w:div w:id="1210336038">
          <w:marLeft w:val="640"/>
          <w:marRight w:val="0"/>
          <w:marTop w:val="0"/>
          <w:marBottom w:val="0"/>
          <w:divBdr>
            <w:top w:val="none" w:sz="0" w:space="0" w:color="auto"/>
            <w:left w:val="none" w:sz="0" w:space="0" w:color="auto"/>
            <w:bottom w:val="none" w:sz="0" w:space="0" w:color="auto"/>
            <w:right w:val="none" w:sz="0" w:space="0" w:color="auto"/>
          </w:divBdr>
        </w:div>
        <w:div w:id="1523130814">
          <w:marLeft w:val="640"/>
          <w:marRight w:val="0"/>
          <w:marTop w:val="0"/>
          <w:marBottom w:val="0"/>
          <w:divBdr>
            <w:top w:val="none" w:sz="0" w:space="0" w:color="auto"/>
            <w:left w:val="none" w:sz="0" w:space="0" w:color="auto"/>
            <w:bottom w:val="none" w:sz="0" w:space="0" w:color="auto"/>
            <w:right w:val="none" w:sz="0" w:space="0" w:color="auto"/>
          </w:divBdr>
        </w:div>
        <w:div w:id="1530413986">
          <w:marLeft w:val="640"/>
          <w:marRight w:val="0"/>
          <w:marTop w:val="0"/>
          <w:marBottom w:val="0"/>
          <w:divBdr>
            <w:top w:val="none" w:sz="0" w:space="0" w:color="auto"/>
            <w:left w:val="none" w:sz="0" w:space="0" w:color="auto"/>
            <w:bottom w:val="none" w:sz="0" w:space="0" w:color="auto"/>
            <w:right w:val="none" w:sz="0" w:space="0" w:color="auto"/>
          </w:divBdr>
        </w:div>
        <w:div w:id="1136995622">
          <w:marLeft w:val="640"/>
          <w:marRight w:val="0"/>
          <w:marTop w:val="0"/>
          <w:marBottom w:val="0"/>
          <w:divBdr>
            <w:top w:val="none" w:sz="0" w:space="0" w:color="auto"/>
            <w:left w:val="none" w:sz="0" w:space="0" w:color="auto"/>
            <w:bottom w:val="none" w:sz="0" w:space="0" w:color="auto"/>
            <w:right w:val="none" w:sz="0" w:space="0" w:color="auto"/>
          </w:divBdr>
        </w:div>
        <w:div w:id="64231700">
          <w:marLeft w:val="640"/>
          <w:marRight w:val="0"/>
          <w:marTop w:val="0"/>
          <w:marBottom w:val="0"/>
          <w:divBdr>
            <w:top w:val="none" w:sz="0" w:space="0" w:color="auto"/>
            <w:left w:val="none" w:sz="0" w:space="0" w:color="auto"/>
            <w:bottom w:val="none" w:sz="0" w:space="0" w:color="auto"/>
            <w:right w:val="none" w:sz="0" w:space="0" w:color="auto"/>
          </w:divBdr>
        </w:div>
        <w:div w:id="1302886186">
          <w:marLeft w:val="640"/>
          <w:marRight w:val="0"/>
          <w:marTop w:val="0"/>
          <w:marBottom w:val="0"/>
          <w:divBdr>
            <w:top w:val="none" w:sz="0" w:space="0" w:color="auto"/>
            <w:left w:val="none" w:sz="0" w:space="0" w:color="auto"/>
            <w:bottom w:val="none" w:sz="0" w:space="0" w:color="auto"/>
            <w:right w:val="none" w:sz="0" w:space="0" w:color="auto"/>
          </w:divBdr>
        </w:div>
        <w:div w:id="449131559">
          <w:marLeft w:val="640"/>
          <w:marRight w:val="0"/>
          <w:marTop w:val="0"/>
          <w:marBottom w:val="0"/>
          <w:divBdr>
            <w:top w:val="none" w:sz="0" w:space="0" w:color="auto"/>
            <w:left w:val="none" w:sz="0" w:space="0" w:color="auto"/>
            <w:bottom w:val="none" w:sz="0" w:space="0" w:color="auto"/>
            <w:right w:val="none" w:sz="0" w:space="0" w:color="auto"/>
          </w:divBdr>
        </w:div>
        <w:div w:id="764764868">
          <w:marLeft w:val="640"/>
          <w:marRight w:val="0"/>
          <w:marTop w:val="0"/>
          <w:marBottom w:val="0"/>
          <w:divBdr>
            <w:top w:val="none" w:sz="0" w:space="0" w:color="auto"/>
            <w:left w:val="none" w:sz="0" w:space="0" w:color="auto"/>
            <w:bottom w:val="none" w:sz="0" w:space="0" w:color="auto"/>
            <w:right w:val="none" w:sz="0" w:space="0" w:color="auto"/>
          </w:divBdr>
        </w:div>
        <w:div w:id="1184199500">
          <w:marLeft w:val="640"/>
          <w:marRight w:val="0"/>
          <w:marTop w:val="0"/>
          <w:marBottom w:val="0"/>
          <w:divBdr>
            <w:top w:val="none" w:sz="0" w:space="0" w:color="auto"/>
            <w:left w:val="none" w:sz="0" w:space="0" w:color="auto"/>
            <w:bottom w:val="none" w:sz="0" w:space="0" w:color="auto"/>
            <w:right w:val="none" w:sz="0" w:space="0" w:color="auto"/>
          </w:divBdr>
        </w:div>
        <w:div w:id="1879010385">
          <w:marLeft w:val="640"/>
          <w:marRight w:val="0"/>
          <w:marTop w:val="0"/>
          <w:marBottom w:val="0"/>
          <w:divBdr>
            <w:top w:val="none" w:sz="0" w:space="0" w:color="auto"/>
            <w:left w:val="none" w:sz="0" w:space="0" w:color="auto"/>
            <w:bottom w:val="none" w:sz="0" w:space="0" w:color="auto"/>
            <w:right w:val="none" w:sz="0" w:space="0" w:color="auto"/>
          </w:divBdr>
        </w:div>
        <w:div w:id="2140220549">
          <w:marLeft w:val="640"/>
          <w:marRight w:val="0"/>
          <w:marTop w:val="0"/>
          <w:marBottom w:val="0"/>
          <w:divBdr>
            <w:top w:val="none" w:sz="0" w:space="0" w:color="auto"/>
            <w:left w:val="none" w:sz="0" w:space="0" w:color="auto"/>
            <w:bottom w:val="none" w:sz="0" w:space="0" w:color="auto"/>
            <w:right w:val="none" w:sz="0" w:space="0" w:color="auto"/>
          </w:divBdr>
        </w:div>
        <w:div w:id="1835296438">
          <w:marLeft w:val="640"/>
          <w:marRight w:val="0"/>
          <w:marTop w:val="0"/>
          <w:marBottom w:val="0"/>
          <w:divBdr>
            <w:top w:val="none" w:sz="0" w:space="0" w:color="auto"/>
            <w:left w:val="none" w:sz="0" w:space="0" w:color="auto"/>
            <w:bottom w:val="none" w:sz="0" w:space="0" w:color="auto"/>
            <w:right w:val="none" w:sz="0" w:space="0" w:color="auto"/>
          </w:divBdr>
        </w:div>
        <w:div w:id="1478569965">
          <w:marLeft w:val="640"/>
          <w:marRight w:val="0"/>
          <w:marTop w:val="0"/>
          <w:marBottom w:val="0"/>
          <w:divBdr>
            <w:top w:val="none" w:sz="0" w:space="0" w:color="auto"/>
            <w:left w:val="none" w:sz="0" w:space="0" w:color="auto"/>
            <w:bottom w:val="none" w:sz="0" w:space="0" w:color="auto"/>
            <w:right w:val="none" w:sz="0" w:space="0" w:color="auto"/>
          </w:divBdr>
        </w:div>
        <w:div w:id="1268463641">
          <w:marLeft w:val="640"/>
          <w:marRight w:val="0"/>
          <w:marTop w:val="0"/>
          <w:marBottom w:val="0"/>
          <w:divBdr>
            <w:top w:val="none" w:sz="0" w:space="0" w:color="auto"/>
            <w:left w:val="none" w:sz="0" w:space="0" w:color="auto"/>
            <w:bottom w:val="none" w:sz="0" w:space="0" w:color="auto"/>
            <w:right w:val="none" w:sz="0" w:space="0" w:color="auto"/>
          </w:divBdr>
        </w:div>
        <w:div w:id="923957569">
          <w:marLeft w:val="640"/>
          <w:marRight w:val="0"/>
          <w:marTop w:val="0"/>
          <w:marBottom w:val="0"/>
          <w:divBdr>
            <w:top w:val="none" w:sz="0" w:space="0" w:color="auto"/>
            <w:left w:val="none" w:sz="0" w:space="0" w:color="auto"/>
            <w:bottom w:val="none" w:sz="0" w:space="0" w:color="auto"/>
            <w:right w:val="none" w:sz="0" w:space="0" w:color="auto"/>
          </w:divBdr>
        </w:div>
        <w:div w:id="1180002794">
          <w:marLeft w:val="640"/>
          <w:marRight w:val="0"/>
          <w:marTop w:val="0"/>
          <w:marBottom w:val="0"/>
          <w:divBdr>
            <w:top w:val="none" w:sz="0" w:space="0" w:color="auto"/>
            <w:left w:val="none" w:sz="0" w:space="0" w:color="auto"/>
            <w:bottom w:val="none" w:sz="0" w:space="0" w:color="auto"/>
            <w:right w:val="none" w:sz="0" w:space="0" w:color="auto"/>
          </w:divBdr>
        </w:div>
        <w:div w:id="1707675762">
          <w:marLeft w:val="640"/>
          <w:marRight w:val="0"/>
          <w:marTop w:val="0"/>
          <w:marBottom w:val="0"/>
          <w:divBdr>
            <w:top w:val="none" w:sz="0" w:space="0" w:color="auto"/>
            <w:left w:val="none" w:sz="0" w:space="0" w:color="auto"/>
            <w:bottom w:val="none" w:sz="0" w:space="0" w:color="auto"/>
            <w:right w:val="none" w:sz="0" w:space="0" w:color="auto"/>
          </w:divBdr>
        </w:div>
      </w:divsChild>
    </w:div>
    <w:div w:id="923148477">
      <w:bodyDiv w:val="1"/>
      <w:marLeft w:val="0"/>
      <w:marRight w:val="0"/>
      <w:marTop w:val="0"/>
      <w:marBottom w:val="0"/>
      <w:divBdr>
        <w:top w:val="none" w:sz="0" w:space="0" w:color="auto"/>
        <w:left w:val="none" w:sz="0" w:space="0" w:color="auto"/>
        <w:bottom w:val="none" w:sz="0" w:space="0" w:color="auto"/>
        <w:right w:val="none" w:sz="0" w:space="0" w:color="auto"/>
      </w:divBdr>
      <w:divsChild>
        <w:div w:id="1605529666">
          <w:marLeft w:val="640"/>
          <w:marRight w:val="0"/>
          <w:marTop w:val="0"/>
          <w:marBottom w:val="0"/>
          <w:divBdr>
            <w:top w:val="none" w:sz="0" w:space="0" w:color="auto"/>
            <w:left w:val="none" w:sz="0" w:space="0" w:color="auto"/>
            <w:bottom w:val="none" w:sz="0" w:space="0" w:color="auto"/>
            <w:right w:val="none" w:sz="0" w:space="0" w:color="auto"/>
          </w:divBdr>
        </w:div>
        <w:div w:id="640379942">
          <w:marLeft w:val="640"/>
          <w:marRight w:val="0"/>
          <w:marTop w:val="0"/>
          <w:marBottom w:val="0"/>
          <w:divBdr>
            <w:top w:val="none" w:sz="0" w:space="0" w:color="auto"/>
            <w:left w:val="none" w:sz="0" w:space="0" w:color="auto"/>
            <w:bottom w:val="none" w:sz="0" w:space="0" w:color="auto"/>
            <w:right w:val="none" w:sz="0" w:space="0" w:color="auto"/>
          </w:divBdr>
        </w:div>
        <w:div w:id="1195654795">
          <w:marLeft w:val="640"/>
          <w:marRight w:val="0"/>
          <w:marTop w:val="0"/>
          <w:marBottom w:val="0"/>
          <w:divBdr>
            <w:top w:val="none" w:sz="0" w:space="0" w:color="auto"/>
            <w:left w:val="none" w:sz="0" w:space="0" w:color="auto"/>
            <w:bottom w:val="none" w:sz="0" w:space="0" w:color="auto"/>
            <w:right w:val="none" w:sz="0" w:space="0" w:color="auto"/>
          </w:divBdr>
        </w:div>
        <w:div w:id="64425527">
          <w:marLeft w:val="640"/>
          <w:marRight w:val="0"/>
          <w:marTop w:val="0"/>
          <w:marBottom w:val="0"/>
          <w:divBdr>
            <w:top w:val="none" w:sz="0" w:space="0" w:color="auto"/>
            <w:left w:val="none" w:sz="0" w:space="0" w:color="auto"/>
            <w:bottom w:val="none" w:sz="0" w:space="0" w:color="auto"/>
            <w:right w:val="none" w:sz="0" w:space="0" w:color="auto"/>
          </w:divBdr>
        </w:div>
        <w:div w:id="1691107644">
          <w:marLeft w:val="640"/>
          <w:marRight w:val="0"/>
          <w:marTop w:val="0"/>
          <w:marBottom w:val="0"/>
          <w:divBdr>
            <w:top w:val="none" w:sz="0" w:space="0" w:color="auto"/>
            <w:left w:val="none" w:sz="0" w:space="0" w:color="auto"/>
            <w:bottom w:val="none" w:sz="0" w:space="0" w:color="auto"/>
            <w:right w:val="none" w:sz="0" w:space="0" w:color="auto"/>
          </w:divBdr>
        </w:div>
        <w:div w:id="1177496287">
          <w:marLeft w:val="640"/>
          <w:marRight w:val="0"/>
          <w:marTop w:val="0"/>
          <w:marBottom w:val="0"/>
          <w:divBdr>
            <w:top w:val="none" w:sz="0" w:space="0" w:color="auto"/>
            <w:left w:val="none" w:sz="0" w:space="0" w:color="auto"/>
            <w:bottom w:val="none" w:sz="0" w:space="0" w:color="auto"/>
            <w:right w:val="none" w:sz="0" w:space="0" w:color="auto"/>
          </w:divBdr>
        </w:div>
        <w:div w:id="1976593297">
          <w:marLeft w:val="640"/>
          <w:marRight w:val="0"/>
          <w:marTop w:val="0"/>
          <w:marBottom w:val="0"/>
          <w:divBdr>
            <w:top w:val="none" w:sz="0" w:space="0" w:color="auto"/>
            <w:left w:val="none" w:sz="0" w:space="0" w:color="auto"/>
            <w:bottom w:val="none" w:sz="0" w:space="0" w:color="auto"/>
            <w:right w:val="none" w:sz="0" w:space="0" w:color="auto"/>
          </w:divBdr>
        </w:div>
        <w:div w:id="28573706">
          <w:marLeft w:val="640"/>
          <w:marRight w:val="0"/>
          <w:marTop w:val="0"/>
          <w:marBottom w:val="0"/>
          <w:divBdr>
            <w:top w:val="none" w:sz="0" w:space="0" w:color="auto"/>
            <w:left w:val="none" w:sz="0" w:space="0" w:color="auto"/>
            <w:bottom w:val="none" w:sz="0" w:space="0" w:color="auto"/>
            <w:right w:val="none" w:sz="0" w:space="0" w:color="auto"/>
          </w:divBdr>
        </w:div>
        <w:div w:id="1685860669">
          <w:marLeft w:val="640"/>
          <w:marRight w:val="0"/>
          <w:marTop w:val="0"/>
          <w:marBottom w:val="0"/>
          <w:divBdr>
            <w:top w:val="none" w:sz="0" w:space="0" w:color="auto"/>
            <w:left w:val="none" w:sz="0" w:space="0" w:color="auto"/>
            <w:bottom w:val="none" w:sz="0" w:space="0" w:color="auto"/>
            <w:right w:val="none" w:sz="0" w:space="0" w:color="auto"/>
          </w:divBdr>
        </w:div>
        <w:div w:id="897937252">
          <w:marLeft w:val="640"/>
          <w:marRight w:val="0"/>
          <w:marTop w:val="0"/>
          <w:marBottom w:val="0"/>
          <w:divBdr>
            <w:top w:val="none" w:sz="0" w:space="0" w:color="auto"/>
            <w:left w:val="none" w:sz="0" w:space="0" w:color="auto"/>
            <w:bottom w:val="none" w:sz="0" w:space="0" w:color="auto"/>
            <w:right w:val="none" w:sz="0" w:space="0" w:color="auto"/>
          </w:divBdr>
        </w:div>
        <w:div w:id="190384486">
          <w:marLeft w:val="640"/>
          <w:marRight w:val="0"/>
          <w:marTop w:val="0"/>
          <w:marBottom w:val="0"/>
          <w:divBdr>
            <w:top w:val="none" w:sz="0" w:space="0" w:color="auto"/>
            <w:left w:val="none" w:sz="0" w:space="0" w:color="auto"/>
            <w:bottom w:val="none" w:sz="0" w:space="0" w:color="auto"/>
            <w:right w:val="none" w:sz="0" w:space="0" w:color="auto"/>
          </w:divBdr>
        </w:div>
        <w:div w:id="158235428">
          <w:marLeft w:val="640"/>
          <w:marRight w:val="0"/>
          <w:marTop w:val="0"/>
          <w:marBottom w:val="0"/>
          <w:divBdr>
            <w:top w:val="none" w:sz="0" w:space="0" w:color="auto"/>
            <w:left w:val="none" w:sz="0" w:space="0" w:color="auto"/>
            <w:bottom w:val="none" w:sz="0" w:space="0" w:color="auto"/>
            <w:right w:val="none" w:sz="0" w:space="0" w:color="auto"/>
          </w:divBdr>
        </w:div>
        <w:div w:id="220555066">
          <w:marLeft w:val="640"/>
          <w:marRight w:val="0"/>
          <w:marTop w:val="0"/>
          <w:marBottom w:val="0"/>
          <w:divBdr>
            <w:top w:val="none" w:sz="0" w:space="0" w:color="auto"/>
            <w:left w:val="none" w:sz="0" w:space="0" w:color="auto"/>
            <w:bottom w:val="none" w:sz="0" w:space="0" w:color="auto"/>
            <w:right w:val="none" w:sz="0" w:space="0" w:color="auto"/>
          </w:divBdr>
        </w:div>
        <w:div w:id="466819843">
          <w:marLeft w:val="640"/>
          <w:marRight w:val="0"/>
          <w:marTop w:val="0"/>
          <w:marBottom w:val="0"/>
          <w:divBdr>
            <w:top w:val="none" w:sz="0" w:space="0" w:color="auto"/>
            <w:left w:val="none" w:sz="0" w:space="0" w:color="auto"/>
            <w:bottom w:val="none" w:sz="0" w:space="0" w:color="auto"/>
            <w:right w:val="none" w:sz="0" w:space="0" w:color="auto"/>
          </w:divBdr>
        </w:div>
        <w:div w:id="1024863317">
          <w:marLeft w:val="640"/>
          <w:marRight w:val="0"/>
          <w:marTop w:val="0"/>
          <w:marBottom w:val="0"/>
          <w:divBdr>
            <w:top w:val="none" w:sz="0" w:space="0" w:color="auto"/>
            <w:left w:val="none" w:sz="0" w:space="0" w:color="auto"/>
            <w:bottom w:val="none" w:sz="0" w:space="0" w:color="auto"/>
            <w:right w:val="none" w:sz="0" w:space="0" w:color="auto"/>
          </w:divBdr>
        </w:div>
        <w:div w:id="106238098">
          <w:marLeft w:val="640"/>
          <w:marRight w:val="0"/>
          <w:marTop w:val="0"/>
          <w:marBottom w:val="0"/>
          <w:divBdr>
            <w:top w:val="none" w:sz="0" w:space="0" w:color="auto"/>
            <w:left w:val="none" w:sz="0" w:space="0" w:color="auto"/>
            <w:bottom w:val="none" w:sz="0" w:space="0" w:color="auto"/>
            <w:right w:val="none" w:sz="0" w:space="0" w:color="auto"/>
          </w:divBdr>
        </w:div>
        <w:div w:id="550308803">
          <w:marLeft w:val="640"/>
          <w:marRight w:val="0"/>
          <w:marTop w:val="0"/>
          <w:marBottom w:val="0"/>
          <w:divBdr>
            <w:top w:val="none" w:sz="0" w:space="0" w:color="auto"/>
            <w:left w:val="none" w:sz="0" w:space="0" w:color="auto"/>
            <w:bottom w:val="none" w:sz="0" w:space="0" w:color="auto"/>
            <w:right w:val="none" w:sz="0" w:space="0" w:color="auto"/>
          </w:divBdr>
        </w:div>
        <w:div w:id="2044554826">
          <w:marLeft w:val="640"/>
          <w:marRight w:val="0"/>
          <w:marTop w:val="0"/>
          <w:marBottom w:val="0"/>
          <w:divBdr>
            <w:top w:val="none" w:sz="0" w:space="0" w:color="auto"/>
            <w:left w:val="none" w:sz="0" w:space="0" w:color="auto"/>
            <w:bottom w:val="none" w:sz="0" w:space="0" w:color="auto"/>
            <w:right w:val="none" w:sz="0" w:space="0" w:color="auto"/>
          </w:divBdr>
        </w:div>
        <w:div w:id="602302125">
          <w:marLeft w:val="640"/>
          <w:marRight w:val="0"/>
          <w:marTop w:val="0"/>
          <w:marBottom w:val="0"/>
          <w:divBdr>
            <w:top w:val="none" w:sz="0" w:space="0" w:color="auto"/>
            <w:left w:val="none" w:sz="0" w:space="0" w:color="auto"/>
            <w:bottom w:val="none" w:sz="0" w:space="0" w:color="auto"/>
            <w:right w:val="none" w:sz="0" w:space="0" w:color="auto"/>
          </w:divBdr>
        </w:div>
        <w:div w:id="1133057849">
          <w:marLeft w:val="640"/>
          <w:marRight w:val="0"/>
          <w:marTop w:val="0"/>
          <w:marBottom w:val="0"/>
          <w:divBdr>
            <w:top w:val="none" w:sz="0" w:space="0" w:color="auto"/>
            <w:left w:val="none" w:sz="0" w:space="0" w:color="auto"/>
            <w:bottom w:val="none" w:sz="0" w:space="0" w:color="auto"/>
            <w:right w:val="none" w:sz="0" w:space="0" w:color="auto"/>
          </w:divBdr>
        </w:div>
        <w:div w:id="1425951265">
          <w:marLeft w:val="640"/>
          <w:marRight w:val="0"/>
          <w:marTop w:val="0"/>
          <w:marBottom w:val="0"/>
          <w:divBdr>
            <w:top w:val="none" w:sz="0" w:space="0" w:color="auto"/>
            <w:left w:val="none" w:sz="0" w:space="0" w:color="auto"/>
            <w:bottom w:val="none" w:sz="0" w:space="0" w:color="auto"/>
            <w:right w:val="none" w:sz="0" w:space="0" w:color="auto"/>
          </w:divBdr>
        </w:div>
        <w:div w:id="683244206">
          <w:marLeft w:val="640"/>
          <w:marRight w:val="0"/>
          <w:marTop w:val="0"/>
          <w:marBottom w:val="0"/>
          <w:divBdr>
            <w:top w:val="none" w:sz="0" w:space="0" w:color="auto"/>
            <w:left w:val="none" w:sz="0" w:space="0" w:color="auto"/>
            <w:bottom w:val="none" w:sz="0" w:space="0" w:color="auto"/>
            <w:right w:val="none" w:sz="0" w:space="0" w:color="auto"/>
          </w:divBdr>
        </w:div>
        <w:div w:id="2068726683">
          <w:marLeft w:val="640"/>
          <w:marRight w:val="0"/>
          <w:marTop w:val="0"/>
          <w:marBottom w:val="0"/>
          <w:divBdr>
            <w:top w:val="none" w:sz="0" w:space="0" w:color="auto"/>
            <w:left w:val="none" w:sz="0" w:space="0" w:color="auto"/>
            <w:bottom w:val="none" w:sz="0" w:space="0" w:color="auto"/>
            <w:right w:val="none" w:sz="0" w:space="0" w:color="auto"/>
          </w:divBdr>
        </w:div>
        <w:div w:id="1704357207">
          <w:marLeft w:val="640"/>
          <w:marRight w:val="0"/>
          <w:marTop w:val="0"/>
          <w:marBottom w:val="0"/>
          <w:divBdr>
            <w:top w:val="none" w:sz="0" w:space="0" w:color="auto"/>
            <w:left w:val="none" w:sz="0" w:space="0" w:color="auto"/>
            <w:bottom w:val="none" w:sz="0" w:space="0" w:color="auto"/>
            <w:right w:val="none" w:sz="0" w:space="0" w:color="auto"/>
          </w:divBdr>
        </w:div>
        <w:div w:id="1857234088">
          <w:marLeft w:val="640"/>
          <w:marRight w:val="0"/>
          <w:marTop w:val="0"/>
          <w:marBottom w:val="0"/>
          <w:divBdr>
            <w:top w:val="none" w:sz="0" w:space="0" w:color="auto"/>
            <w:left w:val="none" w:sz="0" w:space="0" w:color="auto"/>
            <w:bottom w:val="none" w:sz="0" w:space="0" w:color="auto"/>
            <w:right w:val="none" w:sz="0" w:space="0" w:color="auto"/>
          </w:divBdr>
        </w:div>
        <w:div w:id="723526684">
          <w:marLeft w:val="640"/>
          <w:marRight w:val="0"/>
          <w:marTop w:val="0"/>
          <w:marBottom w:val="0"/>
          <w:divBdr>
            <w:top w:val="none" w:sz="0" w:space="0" w:color="auto"/>
            <w:left w:val="none" w:sz="0" w:space="0" w:color="auto"/>
            <w:bottom w:val="none" w:sz="0" w:space="0" w:color="auto"/>
            <w:right w:val="none" w:sz="0" w:space="0" w:color="auto"/>
          </w:divBdr>
        </w:div>
        <w:div w:id="135874157">
          <w:marLeft w:val="640"/>
          <w:marRight w:val="0"/>
          <w:marTop w:val="0"/>
          <w:marBottom w:val="0"/>
          <w:divBdr>
            <w:top w:val="none" w:sz="0" w:space="0" w:color="auto"/>
            <w:left w:val="none" w:sz="0" w:space="0" w:color="auto"/>
            <w:bottom w:val="none" w:sz="0" w:space="0" w:color="auto"/>
            <w:right w:val="none" w:sz="0" w:space="0" w:color="auto"/>
          </w:divBdr>
        </w:div>
        <w:div w:id="743530705">
          <w:marLeft w:val="640"/>
          <w:marRight w:val="0"/>
          <w:marTop w:val="0"/>
          <w:marBottom w:val="0"/>
          <w:divBdr>
            <w:top w:val="none" w:sz="0" w:space="0" w:color="auto"/>
            <w:left w:val="none" w:sz="0" w:space="0" w:color="auto"/>
            <w:bottom w:val="none" w:sz="0" w:space="0" w:color="auto"/>
            <w:right w:val="none" w:sz="0" w:space="0" w:color="auto"/>
          </w:divBdr>
        </w:div>
        <w:div w:id="1951279788">
          <w:marLeft w:val="640"/>
          <w:marRight w:val="0"/>
          <w:marTop w:val="0"/>
          <w:marBottom w:val="0"/>
          <w:divBdr>
            <w:top w:val="none" w:sz="0" w:space="0" w:color="auto"/>
            <w:left w:val="none" w:sz="0" w:space="0" w:color="auto"/>
            <w:bottom w:val="none" w:sz="0" w:space="0" w:color="auto"/>
            <w:right w:val="none" w:sz="0" w:space="0" w:color="auto"/>
          </w:divBdr>
        </w:div>
        <w:div w:id="547186257">
          <w:marLeft w:val="640"/>
          <w:marRight w:val="0"/>
          <w:marTop w:val="0"/>
          <w:marBottom w:val="0"/>
          <w:divBdr>
            <w:top w:val="none" w:sz="0" w:space="0" w:color="auto"/>
            <w:left w:val="none" w:sz="0" w:space="0" w:color="auto"/>
            <w:bottom w:val="none" w:sz="0" w:space="0" w:color="auto"/>
            <w:right w:val="none" w:sz="0" w:space="0" w:color="auto"/>
          </w:divBdr>
        </w:div>
        <w:div w:id="1511603193">
          <w:marLeft w:val="640"/>
          <w:marRight w:val="0"/>
          <w:marTop w:val="0"/>
          <w:marBottom w:val="0"/>
          <w:divBdr>
            <w:top w:val="none" w:sz="0" w:space="0" w:color="auto"/>
            <w:left w:val="none" w:sz="0" w:space="0" w:color="auto"/>
            <w:bottom w:val="none" w:sz="0" w:space="0" w:color="auto"/>
            <w:right w:val="none" w:sz="0" w:space="0" w:color="auto"/>
          </w:divBdr>
        </w:div>
        <w:div w:id="242111788">
          <w:marLeft w:val="640"/>
          <w:marRight w:val="0"/>
          <w:marTop w:val="0"/>
          <w:marBottom w:val="0"/>
          <w:divBdr>
            <w:top w:val="none" w:sz="0" w:space="0" w:color="auto"/>
            <w:left w:val="none" w:sz="0" w:space="0" w:color="auto"/>
            <w:bottom w:val="none" w:sz="0" w:space="0" w:color="auto"/>
            <w:right w:val="none" w:sz="0" w:space="0" w:color="auto"/>
          </w:divBdr>
        </w:div>
        <w:div w:id="1259605088">
          <w:marLeft w:val="640"/>
          <w:marRight w:val="0"/>
          <w:marTop w:val="0"/>
          <w:marBottom w:val="0"/>
          <w:divBdr>
            <w:top w:val="none" w:sz="0" w:space="0" w:color="auto"/>
            <w:left w:val="none" w:sz="0" w:space="0" w:color="auto"/>
            <w:bottom w:val="none" w:sz="0" w:space="0" w:color="auto"/>
            <w:right w:val="none" w:sz="0" w:space="0" w:color="auto"/>
          </w:divBdr>
        </w:div>
        <w:div w:id="1409382918">
          <w:marLeft w:val="640"/>
          <w:marRight w:val="0"/>
          <w:marTop w:val="0"/>
          <w:marBottom w:val="0"/>
          <w:divBdr>
            <w:top w:val="none" w:sz="0" w:space="0" w:color="auto"/>
            <w:left w:val="none" w:sz="0" w:space="0" w:color="auto"/>
            <w:bottom w:val="none" w:sz="0" w:space="0" w:color="auto"/>
            <w:right w:val="none" w:sz="0" w:space="0" w:color="auto"/>
          </w:divBdr>
        </w:div>
        <w:div w:id="1531843374">
          <w:marLeft w:val="640"/>
          <w:marRight w:val="0"/>
          <w:marTop w:val="0"/>
          <w:marBottom w:val="0"/>
          <w:divBdr>
            <w:top w:val="none" w:sz="0" w:space="0" w:color="auto"/>
            <w:left w:val="none" w:sz="0" w:space="0" w:color="auto"/>
            <w:bottom w:val="none" w:sz="0" w:space="0" w:color="auto"/>
            <w:right w:val="none" w:sz="0" w:space="0" w:color="auto"/>
          </w:divBdr>
        </w:div>
        <w:div w:id="183441727">
          <w:marLeft w:val="640"/>
          <w:marRight w:val="0"/>
          <w:marTop w:val="0"/>
          <w:marBottom w:val="0"/>
          <w:divBdr>
            <w:top w:val="none" w:sz="0" w:space="0" w:color="auto"/>
            <w:left w:val="none" w:sz="0" w:space="0" w:color="auto"/>
            <w:bottom w:val="none" w:sz="0" w:space="0" w:color="auto"/>
            <w:right w:val="none" w:sz="0" w:space="0" w:color="auto"/>
          </w:divBdr>
        </w:div>
        <w:div w:id="1339424919">
          <w:marLeft w:val="640"/>
          <w:marRight w:val="0"/>
          <w:marTop w:val="0"/>
          <w:marBottom w:val="0"/>
          <w:divBdr>
            <w:top w:val="none" w:sz="0" w:space="0" w:color="auto"/>
            <w:left w:val="none" w:sz="0" w:space="0" w:color="auto"/>
            <w:bottom w:val="none" w:sz="0" w:space="0" w:color="auto"/>
            <w:right w:val="none" w:sz="0" w:space="0" w:color="auto"/>
          </w:divBdr>
        </w:div>
        <w:div w:id="123423627">
          <w:marLeft w:val="640"/>
          <w:marRight w:val="0"/>
          <w:marTop w:val="0"/>
          <w:marBottom w:val="0"/>
          <w:divBdr>
            <w:top w:val="none" w:sz="0" w:space="0" w:color="auto"/>
            <w:left w:val="none" w:sz="0" w:space="0" w:color="auto"/>
            <w:bottom w:val="none" w:sz="0" w:space="0" w:color="auto"/>
            <w:right w:val="none" w:sz="0" w:space="0" w:color="auto"/>
          </w:divBdr>
        </w:div>
        <w:div w:id="255139907">
          <w:marLeft w:val="640"/>
          <w:marRight w:val="0"/>
          <w:marTop w:val="0"/>
          <w:marBottom w:val="0"/>
          <w:divBdr>
            <w:top w:val="none" w:sz="0" w:space="0" w:color="auto"/>
            <w:left w:val="none" w:sz="0" w:space="0" w:color="auto"/>
            <w:bottom w:val="none" w:sz="0" w:space="0" w:color="auto"/>
            <w:right w:val="none" w:sz="0" w:space="0" w:color="auto"/>
          </w:divBdr>
        </w:div>
        <w:div w:id="1739205872">
          <w:marLeft w:val="640"/>
          <w:marRight w:val="0"/>
          <w:marTop w:val="0"/>
          <w:marBottom w:val="0"/>
          <w:divBdr>
            <w:top w:val="none" w:sz="0" w:space="0" w:color="auto"/>
            <w:left w:val="none" w:sz="0" w:space="0" w:color="auto"/>
            <w:bottom w:val="none" w:sz="0" w:space="0" w:color="auto"/>
            <w:right w:val="none" w:sz="0" w:space="0" w:color="auto"/>
          </w:divBdr>
        </w:div>
        <w:div w:id="104352142">
          <w:marLeft w:val="640"/>
          <w:marRight w:val="0"/>
          <w:marTop w:val="0"/>
          <w:marBottom w:val="0"/>
          <w:divBdr>
            <w:top w:val="none" w:sz="0" w:space="0" w:color="auto"/>
            <w:left w:val="none" w:sz="0" w:space="0" w:color="auto"/>
            <w:bottom w:val="none" w:sz="0" w:space="0" w:color="auto"/>
            <w:right w:val="none" w:sz="0" w:space="0" w:color="auto"/>
          </w:divBdr>
        </w:div>
        <w:div w:id="1737897744">
          <w:marLeft w:val="640"/>
          <w:marRight w:val="0"/>
          <w:marTop w:val="0"/>
          <w:marBottom w:val="0"/>
          <w:divBdr>
            <w:top w:val="none" w:sz="0" w:space="0" w:color="auto"/>
            <w:left w:val="none" w:sz="0" w:space="0" w:color="auto"/>
            <w:bottom w:val="none" w:sz="0" w:space="0" w:color="auto"/>
            <w:right w:val="none" w:sz="0" w:space="0" w:color="auto"/>
          </w:divBdr>
        </w:div>
        <w:div w:id="287201797">
          <w:marLeft w:val="640"/>
          <w:marRight w:val="0"/>
          <w:marTop w:val="0"/>
          <w:marBottom w:val="0"/>
          <w:divBdr>
            <w:top w:val="none" w:sz="0" w:space="0" w:color="auto"/>
            <w:left w:val="none" w:sz="0" w:space="0" w:color="auto"/>
            <w:bottom w:val="none" w:sz="0" w:space="0" w:color="auto"/>
            <w:right w:val="none" w:sz="0" w:space="0" w:color="auto"/>
          </w:divBdr>
        </w:div>
        <w:div w:id="1766268115">
          <w:marLeft w:val="640"/>
          <w:marRight w:val="0"/>
          <w:marTop w:val="0"/>
          <w:marBottom w:val="0"/>
          <w:divBdr>
            <w:top w:val="none" w:sz="0" w:space="0" w:color="auto"/>
            <w:left w:val="none" w:sz="0" w:space="0" w:color="auto"/>
            <w:bottom w:val="none" w:sz="0" w:space="0" w:color="auto"/>
            <w:right w:val="none" w:sz="0" w:space="0" w:color="auto"/>
          </w:divBdr>
        </w:div>
        <w:div w:id="613438015">
          <w:marLeft w:val="640"/>
          <w:marRight w:val="0"/>
          <w:marTop w:val="0"/>
          <w:marBottom w:val="0"/>
          <w:divBdr>
            <w:top w:val="none" w:sz="0" w:space="0" w:color="auto"/>
            <w:left w:val="none" w:sz="0" w:space="0" w:color="auto"/>
            <w:bottom w:val="none" w:sz="0" w:space="0" w:color="auto"/>
            <w:right w:val="none" w:sz="0" w:space="0" w:color="auto"/>
          </w:divBdr>
        </w:div>
        <w:div w:id="1927572024">
          <w:marLeft w:val="640"/>
          <w:marRight w:val="0"/>
          <w:marTop w:val="0"/>
          <w:marBottom w:val="0"/>
          <w:divBdr>
            <w:top w:val="none" w:sz="0" w:space="0" w:color="auto"/>
            <w:left w:val="none" w:sz="0" w:space="0" w:color="auto"/>
            <w:bottom w:val="none" w:sz="0" w:space="0" w:color="auto"/>
            <w:right w:val="none" w:sz="0" w:space="0" w:color="auto"/>
          </w:divBdr>
        </w:div>
        <w:div w:id="521823843">
          <w:marLeft w:val="640"/>
          <w:marRight w:val="0"/>
          <w:marTop w:val="0"/>
          <w:marBottom w:val="0"/>
          <w:divBdr>
            <w:top w:val="none" w:sz="0" w:space="0" w:color="auto"/>
            <w:left w:val="none" w:sz="0" w:space="0" w:color="auto"/>
            <w:bottom w:val="none" w:sz="0" w:space="0" w:color="auto"/>
            <w:right w:val="none" w:sz="0" w:space="0" w:color="auto"/>
          </w:divBdr>
        </w:div>
        <w:div w:id="307631462">
          <w:marLeft w:val="640"/>
          <w:marRight w:val="0"/>
          <w:marTop w:val="0"/>
          <w:marBottom w:val="0"/>
          <w:divBdr>
            <w:top w:val="none" w:sz="0" w:space="0" w:color="auto"/>
            <w:left w:val="none" w:sz="0" w:space="0" w:color="auto"/>
            <w:bottom w:val="none" w:sz="0" w:space="0" w:color="auto"/>
            <w:right w:val="none" w:sz="0" w:space="0" w:color="auto"/>
          </w:divBdr>
        </w:div>
      </w:divsChild>
    </w:div>
    <w:div w:id="931283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941">
          <w:marLeft w:val="640"/>
          <w:marRight w:val="0"/>
          <w:marTop w:val="0"/>
          <w:marBottom w:val="0"/>
          <w:divBdr>
            <w:top w:val="none" w:sz="0" w:space="0" w:color="auto"/>
            <w:left w:val="none" w:sz="0" w:space="0" w:color="auto"/>
            <w:bottom w:val="none" w:sz="0" w:space="0" w:color="auto"/>
            <w:right w:val="none" w:sz="0" w:space="0" w:color="auto"/>
          </w:divBdr>
        </w:div>
        <w:div w:id="194586164">
          <w:marLeft w:val="640"/>
          <w:marRight w:val="0"/>
          <w:marTop w:val="0"/>
          <w:marBottom w:val="0"/>
          <w:divBdr>
            <w:top w:val="none" w:sz="0" w:space="0" w:color="auto"/>
            <w:left w:val="none" w:sz="0" w:space="0" w:color="auto"/>
            <w:bottom w:val="none" w:sz="0" w:space="0" w:color="auto"/>
            <w:right w:val="none" w:sz="0" w:space="0" w:color="auto"/>
          </w:divBdr>
        </w:div>
        <w:div w:id="227808226">
          <w:marLeft w:val="640"/>
          <w:marRight w:val="0"/>
          <w:marTop w:val="0"/>
          <w:marBottom w:val="0"/>
          <w:divBdr>
            <w:top w:val="none" w:sz="0" w:space="0" w:color="auto"/>
            <w:left w:val="none" w:sz="0" w:space="0" w:color="auto"/>
            <w:bottom w:val="none" w:sz="0" w:space="0" w:color="auto"/>
            <w:right w:val="none" w:sz="0" w:space="0" w:color="auto"/>
          </w:divBdr>
        </w:div>
        <w:div w:id="240143394">
          <w:marLeft w:val="640"/>
          <w:marRight w:val="0"/>
          <w:marTop w:val="0"/>
          <w:marBottom w:val="0"/>
          <w:divBdr>
            <w:top w:val="none" w:sz="0" w:space="0" w:color="auto"/>
            <w:left w:val="none" w:sz="0" w:space="0" w:color="auto"/>
            <w:bottom w:val="none" w:sz="0" w:space="0" w:color="auto"/>
            <w:right w:val="none" w:sz="0" w:space="0" w:color="auto"/>
          </w:divBdr>
        </w:div>
        <w:div w:id="255405822">
          <w:marLeft w:val="640"/>
          <w:marRight w:val="0"/>
          <w:marTop w:val="0"/>
          <w:marBottom w:val="0"/>
          <w:divBdr>
            <w:top w:val="none" w:sz="0" w:space="0" w:color="auto"/>
            <w:left w:val="none" w:sz="0" w:space="0" w:color="auto"/>
            <w:bottom w:val="none" w:sz="0" w:space="0" w:color="auto"/>
            <w:right w:val="none" w:sz="0" w:space="0" w:color="auto"/>
          </w:divBdr>
        </w:div>
        <w:div w:id="260838729">
          <w:marLeft w:val="640"/>
          <w:marRight w:val="0"/>
          <w:marTop w:val="0"/>
          <w:marBottom w:val="0"/>
          <w:divBdr>
            <w:top w:val="none" w:sz="0" w:space="0" w:color="auto"/>
            <w:left w:val="none" w:sz="0" w:space="0" w:color="auto"/>
            <w:bottom w:val="none" w:sz="0" w:space="0" w:color="auto"/>
            <w:right w:val="none" w:sz="0" w:space="0" w:color="auto"/>
          </w:divBdr>
        </w:div>
        <w:div w:id="397752797">
          <w:marLeft w:val="640"/>
          <w:marRight w:val="0"/>
          <w:marTop w:val="0"/>
          <w:marBottom w:val="0"/>
          <w:divBdr>
            <w:top w:val="none" w:sz="0" w:space="0" w:color="auto"/>
            <w:left w:val="none" w:sz="0" w:space="0" w:color="auto"/>
            <w:bottom w:val="none" w:sz="0" w:space="0" w:color="auto"/>
            <w:right w:val="none" w:sz="0" w:space="0" w:color="auto"/>
          </w:divBdr>
        </w:div>
        <w:div w:id="605965110">
          <w:marLeft w:val="640"/>
          <w:marRight w:val="0"/>
          <w:marTop w:val="0"/>
          <w:marBottom w:val="0"/>
          <w:divBdr>
            <w:top w:val="none" w:sz="0" w:space="0" w:color="auto"/>
            <w:left w:val="none" w:sz="0" w:space="0" w:color="auto"/>
            <w:bottom w:val="none" w:sz="0" w:space="0" w:color="auto"/>
            <w:right w:val="none" w:sz="0" w:space="0" w:color="auto"/>
          </w:divBdr>
        </w:div>
        <w:div w:id="662701471">
          <w:marLeft w:val="640"/>
          <w:marRight w:val="0"/>
          <w:marTop w:val="0"/>
          <w:marBottom w:val="0"/>
          <w:divBdr>
            <w:top w:val="none" w:sz="0" w:space="0" w:color="auto"/>
            <w:left w:val="none" w:sz="0" w:space="0" w:color="auto"/>
            <w:bottom w:val="none" w:sz="0" w:space="0" w:color="auto"/>
            <w:right w:val="none" w:sz="0" w:space="0" w:color="auto"/>
          </w:divBdr>
        </w:div>
        <w:div w:id="697387363">
          <w:marLeft w:val="640"/>
          <w:marRight w:val="0"/>
          <w:marTop w:val="0"/>
          <w:marBottom w:val="0"/>
          <w:divBdr>
            <w:top w:val="none" w:sz="0" w:space="0" w:color="auto"/>
            <w:left w:val="none" w:sz="0" w:space="0" w:color="auto"/>
            <w:bottom w:val="none" w:sz="0" w:space="0" w:color="auto"/>
            <w:right w:val="none" w:sz="0" w:space="0" w:color="auto"/>
          </w:divBdr>
        </w:div>
        <w:div w:id="761726543">
          <w:marLeft w:val="640"/>
          <w:marRight w:val="0"/>
          <w:marTop w:val="0"/>
          <w:marBottom w:val="0"/>
          <w:divBdr>
            <w:top w:val="none" w:sz="0" w:space="0" w:color="auto"/>
            <w:left w:val="none" w:sz="0" w:space="0" w:color="auto"/>
            <w:bottom w:val="none" w:sz="0" w:space="0" w:color="auto"/>
            <w:right w:val="none" w:sz="0" w:space="0" w:color="auto"/>
          </w:divBdr>
        </w:div>
        <w:div w:id="778640190">
          <w:marLeft w:val="640"/>
          <w:marRight w:val="0"/>
          <w:marTop w:val="0"/>
          <w:marBottom w:val="0"/>
          <w:divBdr>
            <w:top w:val="none" w:sz="0" w:space="0" w:color="auto"/>
            <w:left w:val="none" w:sz="0" w:space="0" w:color="auto"/>
            <w:bottom w:val="none" w:sz="0" w:space="0" w:color="auto"/>
            <w:right w:val="none" w:sz="0" w:space="0" w:color="auto"/>
          </w:divBdr>
        </w:div>
        <w:div w:id="778644953">
          <w:marLeft w:val="640"/>
          <w:marRight w:val="0"/>
          <w:marTop w:val="0"/>
          <w:marBottom w:val="0"/>
          <w:divBdr>
            <w:top w:val="none" w:sz="0" w:space="0" w:color="auto"/>
            <w:left w:val="none" w:sz="0" w:space="0" w:color="auto"/>
            <w:bottom w:val="none" w:sz="0" w:space="0" w:color="auto"/>
            <w:right w:val="none" w:sz="0" w:space="0" w:color="auto"/>
          </w:divBdr>
        </w:div>
        <w:div w:id="916986678">
          <w:marLeft w:val="640"/>
          <w:marRight w:val="0"/>
          <w:marTop w:val="0"/>
          <w:marBottom w:val="0"/>
          <w:divBdr>
            <w:top w:val="none" w:sz="0" w:space="0" w:color="auto"/>
            <w:left w:val="none" w:sz="0" w:space="0" w:color="auto"/>
            <w:bottom w:val="none" w:sz="0" w:space="0" w:color="auto"/>
            <w:right w:val="none" w:sz="0" w:space="0" w:color="auto"/>
          </w:divBdr>
        </w:div>
        <w:div w:id="945766877">
          <w:marLeft w:val="640"/>
          <w:marRight w:val="0"/>
          <w:marTop w:val="0"/>
          <w:marBottom w:val="0"/>
          <w:divBdr>
            <w:top w:val="none" w:sz="0" w:space="0" w:color="auto"/>
            <w:left w:val="none" w:sz="0" w:space="0" w:color="auto"/>
            <w:bottom w:val="none" w:sz="0" w:space="0" w:color="auto"/>
            <w:right w:val="none" w:sz="0" w:space="0" w:color="auto"/>
          </w:divBdr>
        </w:div>
        <w:div w:id="1067725455">
          <w:marLeft w:val="640"/>
          <w:marRight w:val="0"/>
          <w:marTop w:val="0"/>
          <w:marBottom w:val="0"/>
          <w:divBdr>
            <w:top w:val="none" w:sz="0" w:space="0" w:color="auto"/>
            <w:left w:val="none" w:sz="0" w:space="0" w:color="auto"/>
            <w:bottom w:val="none" w:sz="0" w:space="0" w:color="auto"/>
            <w:right w:val="none" w:sz="0" w:space="0" w:color="auto"/>
          </w:divBdr>
        </w:div>
        <w:div w:id="1069884155">
          <w:marLeft w:val="640"/>
          <w:marRight w:val="0"/>
          <w:marTop w:val="0"/>
          <w:marBottom w:val="0"/>
          <w:divBdr>
            <w:top w:val="none" w:sz="0" w:space="0" w:color="auto"/>
            <w:left w:val="none" w:sz="0" w:space="0" w:color="auto"/>
            <w:bottom w:val="none" w:sz="0" w:space="0" w:color="auto"/>
            <w:right w:val="none" w:sz="0" w:space="0" w:color="auto"/>
          </w:divBdr>
        </w:div>
        <w:div w:id="1142384117">
          <w:marLeft w:val="640"/>
          <w:marRight w:val="0"/>
          <w:marTop w:val="0"/>
          <w:marBottom w:val="0"/>
          <w:divBdr>
            <w:top w:val="none" w:sz="0" w:space="0" w:color="auto"/>
            <w:left w:val="none" w:sz="0" w:space="0" w:color="auto"/>
            <w:bottom w:val="none" w:sz="0" w:space="0" w:color="auto"/>
            <w:right w:val="none" w:sz="0" w:space="0" w:color="auto"/>
          </w:divBdr>
        </w:div>
        <w:div w:id="1157574294">
          <w:marLeft w:val="640"/>
          <w:marRight w:val="0"/>
          <w:marTop w:val="0"/>
          <w:marBottom w:val="0"/>
          <w:divBdr>
            <w:top w:val="none" w:sz="0" w:space="0" w:color="auto"/>
            <w:left w:val="none" w:sz="0" w:space="0" w:color="auto"/>
            <w:bottom w:val="none" w:sz="0" w:space="0" w:color="auto"/>
            <w:right w:val="none" w:sz="0" w:space="0" w:color="auto"/>
          </w:divBdr>
        </w:div>
        <w:div w:id="1174610281">
          <w:marLeft w:val="640"/>
          <w:marRight w:val="0"/>
          <w:marTop w:val="0"/>
          <w:marBottom w:val="0"/>
          <w:divBdr>
            <w:top w:val="none" w:sz="0" w:space="0" w:color="auto"/>
            <w:left w:val="none" w:sz="0" w:space="0" w:color="auto"/>
            <w:bottom w:val="none" w:sz="0" w:space="0" w:color="auto"/>
            <w:right w:val="none" w:sz="0" w:space="0" w:color="auto"/>
          </w:divBdr>
        </w:div>
        <w:div w:id="1215510242">
          <w:marLeft w:val="640"/>
          <w:marRight w:val="0"/>
          <w:marTop w:val="0"/>
          <w:marBottom w:val="0"/>
          <w:divBdr>
            <w:top w:val="none" w:sz="0" w:space="0" w:color="auto"/>
            <w:left w:val="none" w:sz="0" w:space="0" w:color="auto"/>
            <w:bottom w:val="none" w:sz="0" w:space="0" w:color="auto"/>
            <w:right w:val="none" w:sz="0" w:space="0" w:color="auto"/>
          </w:divBdr>
        </w:div>
        <w:div w:id="1243181210">
          <w:marLeft w:val="640"/>
          <w:marRight w:val="0"/>
          <w:marTop w:val="0"/>
          <w:marBottom w:val="0"/>
          <w:divBdr>
            <w:top w:val="none" w:sz="0" w:space="0" w:color="auto"/>
            <w:left w:val="none" w:sz="0" w:space="0" w:color="auto"/>
            <w:bottom w:val="none" w:sz="0" w:space="0" w:color="auto"/>
            <w:right w:val="none" w:sz="0" w:space="0" w:color="auto"/>
          </w:divBdr>
        </w:div>
        <w:div w:id="1248730323">
          <w:marLeft w:val="640"/>
          <w:marRight w:val="0"/>
          <w:marTop w:val="0"/>
          <w:marBottom w:val="0"/>
          <w:divBdr>
            <w:top w:val="none" w:sz="0" w:space="0" w:color="auto"/>
            <w:left w:val="none" w:sz="0" w:space="0" w:color="auto"/>
            <w:bottom w:val="none" w:sz="0" w:space="0" w:color="auto"/>
            <w:right w:val="none" w:sz="0" w:space="0" w:color="auto"/>
          </w:divBdr>
        </w:div>
        <w:div w:id="1253663141">
          <w:marLeft w:val="640"/>
          <w:marRight w:val="0"/>
          <w:marTop w:val="0"/>
          <w:marBottom w:val="0"/>
          <w:divBdr>
            <w:top w:val="none" w:sz="0" w:space="0" w:color="auto"/>
            <w:left w:val="none" w:sz="0" w:space="0" w:color="auto"/>
            <w:bottom w:val="none" w:sz="0" w:space="0" w:color="auto"/>
            <w:right w:val="none" w:sz="0" w:space="0" w:color="auto"/>
          </w:divBdr>
        </w:div>
        <w:div w:id="1262180654">
          <w:marLeft w:val="640"/>
          <w:marRight w:val="0"/>
          <w:marTop w:val="0"/>
          <w:marBottom w:val="0"/>
          <w:divBdr>
            <w:top w:val="none" w:sz="0" w:space="0" w:color="auto"/>
            <w:left w:val="none" w:sz="0" w:space="0" w:color="auto"/>
            <w:bottom w:val="none" w:sz="0" w:space="0" w:color="auto"/>
            <w:right w:val="none" w:sz="0" w:space="0" w:color="auto"/>
          </w:divBdr>
        </w:div>
        <w:div w:id="1284773717">
          <w:marLeft w:val="640"/>
          <w:marRight w:val="0"/>
          <w:marTop w:val="0"/>
          <w:marBottom w:val="0"/>
          <w:divBdr>
            <w:top w:val="none" w:sz="0" w:space="0" w:color="auto"/>
            <w:left w:val="none" w:sz="0" w:space="0" w:color="auto"/>
            <w:bottom w:val="none" w:sz="0" w:space="0" w:color="auto"/>
            <w:right w:val="none" w:sz="0" w:space="0" w:color="auto"/>
          </w:divBdr>
        </w:div>
        <w:div w:id="1306426508">
          <w:marLeft w:val="640"/>
          <w:marRight w:val="0"/>
          <w:marTop w:val="0"/>
          <w:marBottom w:val="0"/>
          <w:divBdr>
            <w:top w:val="none" w:sz="0" w:space="0" w:color="auto"/>
            <w:left w:val="none" w:sz="0" w:space="0" w:color="auto"/>
            <w:bottom w:val="none" w:sz="0" w:space="0" w:color="auto"/>
            <w:right w:val="none" w:sz="0" w:space="0" w:color="auto"/>
          </w:divBdr>
        </w:div>
        <w:div w:id="1309286041">
          <w:marLeft w:val="640"/>
          <w:marRight w:val="0"/>
          <w:marTop w:val="0"/>
          <w:marBottom w:val="0"/>
          <w:divBdr>
            <w:top w:val="none" w:sz="0" w:space="0" w:color="auto"/>
            <w:left w:val="none" w:sz="0" w:space="0" w:color="auto"/>
            <w:bottom w:val="none" w:sz="0" w:space="0" w:color="auto"/>
            <w:right w:val="none" w:sz="0" w:space="0" w:color="auto"/>
          </w:divBdr>
        </w:div>
        <w:div w:id="1378892744">
          <w:marLeft w:val="640"/>
          <w:marRight w:val="0"/>
          <w:marTop w:val="0"/>
          <w:marBottom w:val="0"/>
          <w:divBdr>
            <w:top w:val="none" w:sz="0" w:space="0" w:color="auto"/>
            <w:left w:val="none" w:sz="0" w:space="0" w:color="auto"/>
            <w:bottom w:val="none" w:sz="0" w:space="0" w:color="auto"/>
            <w:right w:val="none" w:sz="0" w:space="0" w:color="auto"/>
          </w:divBdr>
        </w:div>
        <w:div w:id="1399673298">
          <w:marLeft w:val="640"/>
          <w:marRight w:val="0"/>
          <w:marTop w:val="0"/>
          <w:marBottom w:val="0"/>
          <w:divBdr>
            <w:top w:val="none" w:sz="0" w:space="0" w:color="auto"/>
            <w:left w:val="none" w:sz="0" w:space="0" w:color="auto"/>
            <w:bottom w:val="none" w:sz="0" w:space="0" w:color="auto"/>
            <w:right w:val="none" w:sz="0" w:space="0" w:color="auto"/>
          </w:divBdr>
        </w:div>
        <w:div w:id="1415316580">
          <w:marLeft w:val="640"/>
          <w:marRight w:val="0"/>
          <w:marTop w:val="0"/>
          <w:marBottom w:val="0"/>
          <w:divBdr>
            <w:top w:val="none" w:sz="0" w:space="0" w:color="auto"/>
            <w:left w:val="none" w:sz="0" w:space="0" w:color="auto"/>
            <w:bottom w:val="none" w:sz="0" w:space="0" w:color="auto"/>
            <w:right w:val="none" w:sz="0" w:space="0" w:color="auto"/>
          </w:divBdr>
        </w:div>
        <w:div w:id="1520701938">
          <w:marLeft w:val="640"/>
          <w:marRight w:val="0"/>
          <w:marTop w:val="0"/>
          <w:marBottom w:val="0"/>
          <w:divBdr>
            <w:top w:val="none" w:sz="0" w:space="0" w:color="auto"/>
            <w:left w:val="none" w:sz="0" w:space="0" w:color="auto"/>
            <w:bottom w:val="none" w:sz="0" w:space="0" w:color="auto"/>
            <w:right w:val="none" w:sz="0" w:space="0" w:color="auto"/>
          </w:divBdr>
        </w:div>
        <w:div w:id="1623461144">
          <w:marLeft w:val="640"/>
          <w:marRight w:val="0"/>
          <w:marTop w:val="0"/>
          <w:marBottom w:val="0"/>
          <w:divBdr>
            <w:top w:val="none" w:sz="0" w:space="0" w:color="auto"/>
            <w:left w:val="none" w:sz="0" w:space="0" w:color="auto"/>
            <w:bottom w:val="none" w:sz="0" w:space="0" w:color="auto"/>
            <w:right w:val="none" w:sz="0" w:space="0" w:color="auto"/>
          </w:divBdr>
        </w:div>
        <w:div w:id="1639843432">
          <w:marLeft w:val="640"/>
          <w:marRight w:val="0"/>
          <w:marTop w:val="0"/>
          <w:marBottom w:val="0"/>
          <w:divBdr>
            <w:top w:val="none" w:sz="0" w:space="0" w:color="auto"/>
            <w:left w:val="none" w:sz="0" w:space="0" w:color="auto"/>
            <w:bottom w:val="none" w:sz="0" w:space="0" w:color="auto"/>
            <w:right w:val="none" w:sz="0" w:space="0" w:color="auto"/>
          </w:divBdr>
        </w:div>
        <w:div w:id="1706981152">
          <w:marLeft w:val="640"/>
          <w:marRight w:val="0"/>
          <w:marTop w:val="0"/>
          <w:marBottom w:val="0"/>
          <w:divBdr>
            <w:top w:val="none" w:sz="0" w:space="0" w:color="auto"/>
            <w:left w:val="none" w:sz="0" w:space="0" w:color="auto"/>
            <w:bottom w:val="none" w:sz="0" w:space="0" w:color="auto"/>
            <w:right w:val="none" w:sz="0" w:space="0" w:color="auto"/>
          </w:divBdr>
        </w:div>
        <w:div w:id="1707214665">
          <w:marLeft w:val="640"/>
          <w:marRight w:val="0"/>
          <w:marTop w:val="0"/>
          <w:marBottom w:val="0"/>
          <w:divBdr>
            <w:top w:val="none" w:sz="0" w:space="0" w:color="auto"/>
            <w:left w:val="none" w:sz="0" w:space="0" w:color="auto"/>
            <w:bottom w:val="none" w:sz="0" w:space="0" w:color="auto"/>
            <w:right w:val="none" w:sz="0" w:space="0" w:color="auto"/>
          </w:divBdr>
        </w:div>
        <w:div w:id="1711759887">
          <w:marLeft w:val="640"/>
          <w:marRight w:val="0"/>
          <w:marTop w:val="0"/>
          <w:marBottom w:val="0"/>
          <w:divBdr>
            <w:top w:val="none" w:sz="0" w:space="0" w:color="auto"/>
            <w:left w:val="none" w:sz="0" w:space="0" w:color="auto"/>
            <w:bottom w:val="none" w:sz="0" w:space="0" w:color="auto"/>
            <w:right w:val="none" w:sz="0" w:space="0" w:color="auto"/>
          </w:divBdr>
        </w:div>
        <w:div w:id="1736510937">
          <w:marLeft w:val="640"/>
          <w:marRight w:val="0"/>
          <w:marTop w:val="0"/>
          <w:marBottom w:val="0"/>
          <w:divBdr>
            <w:top w:val="none" w:sz="0" w:space="0" w:color="auto"/>
            <w:left w:val="none" w:sz="0" w:space="0" w:color="auto"/>
            <w:bottom w:val="none" w:sz="0" w:space="0" w:color="auto"/>
            <w:right w:val="none" w:sz="0" w:space="0" w:color="auto"/>
          </w:divBdr>
        </w:div>
        <w:div w:id="1748070317">
          <w:marLeft w:val="640"/>
          <w:marRight w:val="0"/>
          <w:marTop w:val="0"/>
          <w:marBottom w:val="0"/>
          <w:divBdr>
            <w:top w:val="none" w:sz="0" w:space="0" w:color="auto"/>
            <w:left w:val="none" w:sz="0" w:space="0" w:color="auto"/>
            <w:bottom w:val="none" w:sz="0" w:space="0" w:color="auto"/>
            <w:right w:val="none" w:sz="0" w:space="0" w:color="auto"/>
          </w:divBdr>
        </w:div>
        <w:div w:id="1994986089">
          <w:marLeft w:val="640"/>
          <w:marRight w:val="0"/>
          <w:marTop w:val="0"/>
          <w:marBottom w:val="0"/>
          <w:divBdr>
            <w:top w:val="none" w:sz="0" w:space="0" w:color="auto"/>
            <w:left w:val="none" w:sz="0" w:space="0" w:color="auto"/>
            <w:bottom w:val="none" w:sz="0" w:space="0" w:color="auto"/>
            <w:right w:val="none" w:sz="0" w:space="0" w:color="auto"/>
          </w:divBdr>
        </w:div>
        <w:div w:id="1999116095">
          <w:marLeft w:val="640"/>
          <w:marRight w:val="0"/>
          <w:marTop w:val="0"/>
          <w:marBottom w:val="0"/>
          <w:divBdr>
            <w:top w:val="none" w:sz="0" w:space="0" w:color="auto"/>
            <w:left w:val="none" w:sz="0" w:space="0" w:color="auto"/>
            <w:bottom w:val="none" w:sz="0" w:space="0" w:color="auto"/>
            <w:right w:val="none" w:sz="0" w:space="0" w:color="auto"/>
          </w:divBdr>
        </w:div>
        <w:div w:id="2044861621">
          <w:marLeft w:val="640"/>
          <w:marRight w:val="0"/>
          <w:marTop w:val="0"/>
          <w:marBottom w:val="0"/>
          <w:divBdr>
            <w:top w:val="none" w:sz="0" w:space="0" w:color="auto"/>
            <w:left w:val="none" w:sz="0" w:space="0" w:color="auto"/>
            <w:bottom w:val="none" w:sz="0" w:space="0" w:color="auto"/>
            <w:right w:val="none" w:sz="0" w:space="0" w:color="auto"/>
          </w:divBdr>
        </w:div>
        <w:div w:id="2129161983">
          <w:marLeft w:val="640"/>
          <w:marRight w:val="0"/>
          <w:marTop w:val="0"/>
          <w:marBottom w:val="0"/>
          <w:divBdr>
            <w:top w:val="none" w:sz="0" w:space="0" w:color="auto"/>
            <w:left w:val="none" w:sz="0" w:space="0" w:color="auto"/>
            <w:bottom w:val="none" w:sz="0" w:space="0" w:color="auto"/>
            <w:right w:val="none" w:sz="0" w:space="0" w:color="auto"/>
          </w:divBdr>
        </w:div>
      </w:divsChild>
    </w:div>
    <w:div w:id="934090808">
      <w:bodyDiv w:val="1"/>
      <w:marLeft w:val="0"/>
      <w:marRight w:val="0"/>
      <w:marTop w:val="0"/>
      <w:marBottom w:val="0"/>
      <w:divBdr>
        <w:top w:val="none" w:sz="0" w:space="0" w:color="auto"/>
        <w:left w:val="none" w:sz="0" w:space="0" w:color="auto"/>
        <w:bottom w:val="none" w:sz="0" w:space="0" w:color="auto"/>
        <w:right w:val="none" w:sz="0" w:space="0" w:color="auto"/>
      </w:divBdr>
      <w:divsChild>
        <w:div w:id="767501070">
          <w:marLeft w:val="640"/>
          <w:marRight w:val="0"/>
          <w:marTop w:val="0"/>
          <w:marBottom w:val="0"/>
          <w:divBdr>
            <w:top w:val="none" w:sz="0" w:space="0" w:color="auto"/>
            <w:left w:val="none" w:sz="0" w:space="0" w:color="auto"/>
            <w:bottom w:val="none" w:sz="0" w:space="0" w:color="auto"/>
            <w:right w:val="none" w:sz="0" w:space="0" w:color="auto"/>
          </w:divBdr>
        </w:div>
        <w:div w:id="1325356075">
          <w:marLeft w:val="640"/>
          <w:marRight w:val="0"/>
          <w:marTop w:val="0"/>
          <w:marBottom w:val="0"/>
          <w:divBdr>
            <w:top w:val="none" w:sz="0" w:space="0" w:color="auto"/>
            <w:left w:val="none" w:sz="0" w:space="0" w:color="auto"/>
            <w:bottom w:val="none" w:sz="0" w:space="0" w:color="auto"/>
            <w:right w:val="none" w:sz="0" w:space="0" w:color="auto"/>
          </w:divBdr>
        </w:div>
        <w:div w:id="1889293672">
          <w:marLeft w:val="640"/>
          <w:marRight w:val="0"/>
          <w:marTop w:val="0"/>
          <w:marBottom w:val="0"/>
          <w:divBdr>
            <w:top w:val="none" w:sz="0" w:space="0" w:color="auto"/>
            <w:left w:val="none" w:sz="0" w:space="0" w:color="auto"/>
            <w:bottom w:val="none" w:sz="0" w:space="0" w:color="auto"/>
            <w:right w:val="none" w:sz="0" w:space="0" w:color="auto"/>
          </w:divBdr>
        </w:div>
        <w:div w:id="661198085">
          <w:marLeft w:val="640"/>
          <w:marRight w:val="0"/>
          <w:marTop w:val="0"/>
          <w:marBottom w:val="0"/>
          <w:divBdr>
            <w:top w:val="none" w:sz="0" w:space="0" w:color="auto"/>
            <w:left w:val="none" w:sz="0" w:space="0" w:color="auto"/>
            <w:bottom w:val="none" w:sz="0" w:space="0" w:color="auto"/>
            <w:right w:val="none" w:sz="0" w:space="0" w:color="auto"/>
          </w:divBdr>
        </w:div>
        <w:div w:id="2056271065">
          <w:marLeft w:val="640"/>
          <w:marRight w:val="0"/>
          <w:marTop w:val="0"/>
          <w:marBottom w:val="0"/>
          <w:divBdr>
            <w:top w:val="none" w:sz="0" w:space="0" w:color="auto"/>
            <w:left w:val="none" w:sz="0" w:space="0" w:color="auto"/>
            <w:bottom w:val="none" w:sz="0" w:space="0" w:color="auto"/>
            <w:right w:val="none" w:sz="0" w:space="0" w:color="auto"/>
          </w:divBdr>
        </w:div>
        <w:div w:id="1129975952">
          <w:marLeft w:val="640"/>
          <w:marRight w:val="0"/>
          <w:marTop w:val="0"/>
          <w:marBottom w:val="0"/>
          <w:divBdr>
            <w:top w:val="none" w:sz="0" w:space="0" w:color="auto"/>
            <w:left w:val="none" w:sz="0" w:space="0" w:color="auto"/>
            <w:bottom w:val="none" w:sz="0" w:space="0" w:color="auto"/>
            <w:right w:val="none" w:sz="0" w:space="0" w:color="auto"/>
          </w:divBdr>
        </w:div>
        <w:div w:id="674186010">
          <w:marLeft w:val="640"/>
          <w:marRight w:val="0"/>
          <w:marTop w:val="0"/>
          <w:marBottom w:val="0"/>
          <w:divBdr>
            <w:top w:val="none" w:sz="0" w:space="0" w:color="auto"/>
            <w:left w:val="none" w:sz="0" w:space="0" w:color="auto"/>
            <w:bottom w:val="none" w:sz="0" w:space="0" w:color="auto"/>
            <w:right w:val="none" w:sz="0" w:space="0" w:color="auto"/>
          </w:divBdr>
        </w:div>
        <w:div w:id="344597267">
          <w:marLeft w:val="640"/>
          <w:marRight w:val="0"/>
          <w:marTop w:val="0"/>
          <w:marBottom w:val="0"/>
          <w:divBdr>
            <w:top w:val="none" w:sz="0" w:space="0" w:color="auto"/>
            <w:left w:val="none" w:sz="0" w:space="0" w:color="auto"/>
            <w:bottom w:val="none" w:sz="0" w:space="0" w:color="auto"/>
            <w:right w:val="none" w:sz="0" w:space="0" w:color="auto"/>
          </w:divBdr>
        </w:div>
        <w:div w:id="287056494">
          <w:marLeft w:val="640"/>
          <w:marRight w:val="0"/>
          <w:marTop w:val="0"/>
          <w:marBottom w:val="0"/>
          <w:divBdr>
            <w:top w:val="none" w:sz="0" w:space="0" w:color="auto"/>
            <w:left w:val="none" w:sz="0" w:space="0" w:color="auto"/>
            <w:bottom w:val="none" w:sz="0" w:space="0" w:color="auto"/>
            <w:right w:val="none" w:sz="0" w:space="0" w:color="auto"/>
          </w:divBdr>
        </w:div>
        <w:div w:id="2088920190">
          <w:marLeft w:val="640"/>
          <w:marRight w:val="0"/>
          <w:marTop w:val="0"/>
          <w:marBottom w:val="0"/>
          <w:divBdr>
            <w:top w:val="none" w:sz="0" w:space="0" w:color="auto"/>
            <w:left w:val="none" w:sz="0" w:space="0" w:color="auto"/>
            <w:bottom w:val="none" w:sz="0" w:space="0" w:color="auto"/>
            <w:right w:val="none" w:sz="0" w:space="0" w:color="auto"/>
          </w:divBdr>
        </w:div>
        <w:div w:id="496959842">
          <w:marLeft w:val="640"/>
          <w:marRight w:val="0"/>
          <w:marTop w:val="0"/>
          <w:marBottom w:val="0"/>
          <w:divBdr>
            <w:top w:val="none" w:sz="0" w:space="0" w:color="auto"/>
            <w:left w:val="none" w:sz="0" w:space="0" w:color="auto"/>
            <w:bottom w:val="none" w:sz="0" w:space="0" w:color="auto"/>
            <w:right w:val="none" w:sz="0" w:space="0" w:color="auto"/>
          </w:divBdr>
        </w:div>
        <w:div w:id="2120029024">
          <w:marLeft w:val="640"/>
          <w:marRight w:val="0"/>
          <w:marTop w:val="0"/>
          <w:marBottom w:val="0"/>
          <w:divBdr>
            <w:top w:val="none" w:sz="0" w:space="0" w:color="auto"/>
            <w:left w:val="none" w:sz="0" w:space="0" w:color="auto"/>
            <w:bottom w:val="none" w:sz="0" w:space="0" w:color="auto"/>
            <w:right w:val="none" w:sz="0" w:space="0" w:color="auto"/>
          </w:divBdr>
        </w:div>
        <w:div w:id="1638335842">
          <w:marLeft w:val="640"/>
          <w:marRight w:val="0"/>
          <w:marTop w:val="0"/>
          <w:marBottom w:val="0"/>
          <w:divBdr>
            <w:top w:val="none" w:sz="0" w:space="0" w:color="auto"/>
            <w:left w:val="none" w:sz="0" w:space="0" w:color="auto"/>
            <w:bottom w:val="none" w:sz="0" w:space="0" w:color="auto"/>
            <w:right w:val="none" w:sz="0" w:space="0" w:color="auto"/>
          </w:divBdr>
        </w:div>
        <w:div w:id="2105177848">
          <w:marLeft w:val="640"/>
          <w:marRight w:val="0"/>
          <w:marTop w:val="0"/>
          <w:marBottom w:val="0"/>
          <w:divBdr>
            <w:top w:val="none" w:sz="0" w:space="0" w:color="auto"/>
            <w:left w:val="none" w:sz="0" w:space="0" w:color="auto"/>
            <w:bottom w:val="none" w:sz="0" w:space="0" w:color="auto"/>
            <w:right w:val="none" w:sz="0" w:space="0" w:color="auto"/>
          </w:divBdr>
        </w:div>
        <w:div w:id="289819982">
          <w:marLeft w:val="640"/>
          <w:marRight w:val="0"/>
          <w:marTop w:val="0"/>
          <w:marBottom w:val="0"/>
          <w:divBdr>
            <w:top w:val="none" w:sz="0" w:space="0" w:color="auto"/>
            <w:left w:val="none" w:sz="0" w:space="0" w:color="auto"/>
            <w:bottom w:val="none" w:sz="0" w:space="0" w:color="auto"/>
            <w:right w:val="none" w:sz="0" w:space="0" w:color="auto"/>
          </w:divBdr>
        </w:div>
        <w:div w:id="836573406">
          <w:marLeft w:val="640"/>
          <w:marRight w:val="0"/>
          <w:marTop w:val="0"/>
          <w:marBottom w:val="0"/>
          <w:divBdr>
            <w:top w:val="none" w:sz="0" w:space="0" w:color="auto"/>
            <w:left w:val="none" w:sz="0" w:space="0" w:color="auto"/>
            <w:bottom w:val="none" w:sz="0" w:space="0" w:color="auto"/>
            <w:right w:val="none" w:sz="0" w:space="0" w:color="auto"/>
          </w:divBdr>
        </w:div>
        <w:div w:id="2116292211">
          <w:marLeft w:val="640"/>
          <w:marRight w:val="0"/>
          <w:marTop w:val="0"/>
          <w:marBottom w:val="0"/>
          <w:divBdr>
            <w:top w:val="none" w:sz="0" w:space="0" w:color="auto"/>
            <w:left w:val="none" w:sz="0" w:space="0" w:color="auto"/>
            <w:bottom w:val="none" w:sz="0" w:space="0" w:color="auto"/>
            <w:right w:val="none" w:sz="0" w:space="0" w:color="auto"/>
          </w:divBdr>
        </w:div>
        <w:div w:id="1023022322">
          <w:marLeft w:val="640"/>
          <w:marRight w:val="0"/>
          <w:marTop w:val="0"/>
          <w:marBottom w:val="0"/>
          <w:divBdr>
            <w:top w:val="none" w:sz="0" w:space="0" w:color="auto"/>
            <w:left w:val="none" w:sz="0" w:space="0" w:color="auto"/>
            <w:bottom w:val="none" w:sz="0" w:space="0" w:color="auto"/>
            <w:right w:val="none" w:sz="0" w:space="0" w:color="auto"/>
          </w:divBdr>
        </w:div>
        <w:div w:id="1214847160">
          <w:marLeft w:val="640"/>
          <w:marRight w:val="0"/>
          <w:marTop w:val="0"/>
          <w:marBottom w:val="0"/>
          <w:divBdr>
            <w:top w:val="none" w:sz="0" w:space="0" w:color="auto"/>
            <w:left w:val="none" w:sz="0" w:space="0" w:color="auto"/>
            <w:bottom w:val="none" w:sz="0" w:space="0" w:color="auto"/>
            <w:right w:val="none" w:sz="0" w:space="0" w:color="auto"/>
          </w:divBdr>
        </w:div>
        <w:div w:id="1809661422">
          <w:marLeft w:val="640"/>
          <w:marRight w:val="0"/>
          <w:marTop w:val="0"/>
          <w:marBottom w:val="0"/>
          <w:divBdr>
            <w:top w:val="none" w:sz="0" w:space="0" w:color="auto"/>
            <w:left w:val="none" w:sz="0" w:space="0" w:color="auto"/>
            <w:bottom w:val="none" w:sz="0" w:space="0" w:color="auto"/>
            <w:right w:val="none" w:sz="0" w:space="0" w:color="auto"/>
          </w:divBdr>
        </w:div>
        <w:div w:id="76295914">
          <w:marLeft w:val="640"/>
          <w:marRight w:val="0"/>
          <w:marTop w:val="0"/>
          <w:marBottom w:val="0"/>
          <w:divBdr>
            <w:top w:val="none" w:sz="0" w:space="0" w:color="auto"/>
            <w:left w:val="none" w:sz="0" w:space="0" w:color="auto"/>
            <w:bottom w:val="none" w:sz="0" w:space="0" w:color="auto"/>
            <w:right w:val="none" w:sz="0" w:space="0" w:color="auto"/>
          </w:divBdr>
        </w:div>
        <w:div w:id="92286061">
          <w:marLeft w:val="640"/>
          <w:marRight w:val="0"/>
          <w:marTop w:val="0"/>
          <w:marBottom w:val="0"/>
          <w:divBdr>
            <w:top w:val="none" w:sz="0" w:space="0" w:color="auto"/>
            <w:left w:val="none" w:sz="0" w:space="0" w:color="auto"/>
            <w:bottom w:val="none" w:sz="0" w:space="0" w:color="auto"/>
            <w:right w:val="none" w:sz="0" w:space="0" w:color="auto"/>
          </w:divBdr>
        </w:div>
        <w:div w:id="809135855">
          <w:marLeft w:val="640"/>
          <w:marRight w:val="0"/>
          <w:marTop w:val="0"/>
          <w:marBottom w:val="0"/>
          <w:divBdr>
            <w:top w:val="none" w:sz="0" w:space="0" w:color="auto"/>
            <w:left w:val="none" w:sz="0" w:space="0" w:color="auto"/>
            <w:bottom w:val="none" w:sz="0" w:space="0" w:color="auto"/>
            <w:right w:val="none" w:sz="0" w:space="0" w:color="auto"/>
          </w:divBdr>
        </w:div>
        <w:div w:id="1753358379">
          <w:marLeft w:val="640"/>
          <w:marRight w:val="0"/>
          <w:marTop w:val="0"/>
          <w:marBottom w:val="0"/>
          <w:divBdr>
            <w:top w:val="none" w:sz="0" w:space="0" w:color="auto"/>
            <w:left w:val="none" w:sz="0" w:space="0" w:color="auto"/>
            <w:bottom w:val="none" w:sz="0" w:space="0" w:color="auto"/>
            <w:right w:val="none" w:sz="0" w:space="0" w:color="auto"/>
          </w:divBdr>
        </w:div>
        <w:div w:id="641351435">
          <w:marLeft w:val="640"/>
          <w:marRight w:val="0"/>
          <w:marTop w:val="0"/>
          <w:marBottom w:val="0"/>
          <w:divBdr>
            <w:top w:val="none" w:sz="0" w:space="0" w:color="auto"/>
            <w:left w:val="none" w:sz="0" w:space="0" w:color="auto"/>
            <w:bottom w:val="none" w:sz="0" w:space="0" w:color="auto"/>
            <w:right w:val="none" w:sz="0" w:space="0" w:color="auto"/>
          </w:divBdr>
        </w:div>
        <w:div w:id="79102355">
          <w:marLeft w:val="640"/>
          <w:marRight w:val="0"/>
          <w:marTop w:val="0"/>
          <w:marBottom w:val="0"/>
          <w:divBdr>
            <w:top w:val="none" w:sz="0" w:space="0" w:color="auto"/>
            <w:left w:val="none" w:sz="0" w:space="0" w:color="auto"/>
            <w:bottom w:val="none" w:sz="0" w:space="0" w:color="auto"/>
            <w:right w:val="none" w:sz="0" w:space="0" w:color="auto"/>
          </w:divBdr>
        </w:div>
        <w:div w:id="512648609">
          <w:marLeft w:val="640"/>
          <w:marRight w:val="0"/>
          <w:marTop w:val="0"/>
          <w:marBottom w:val="0"/>
          <w:divBdr>
            <w:top w:val="none" w:sz="0" w:space="0" w:color="auto"/>
            <w:left w:val="none" w:sz="0" w:space="0" w:color="auto"/>
            <w:bottom w:val="none" w:sz="0" w:space="0" w:color="auto"/>
            <w:right w:val="none" w:sz="0" w:space="0" w:color="auto"/>
          </w:divBdr>
        </w:div>
        <w:div w:id="868643779">
          <w:marLeft w:val="640"/>
          <w:marRight w:val="0"/>
          <w:marTop w:val="0"/>
          <w:marBottom w:val="0"/>
          <w:divBdr>
            <w:top w:val="none" w:sz="0" w:space="0" w:color="auto"/>
            <w:left w:val="none" w:sz="0" w:space="0" w:color="auto"/>
            <w:bottom w:val="none" w:sz="0" w:space="0" w:color="auto"/>
            <w:right w:val="none" w:sz="0" w:space="0" w:color="auto"/>
          </w:divBdr>
        </w:div>
        <w:div w:id="1606495039">
          <w:marLeft w:val="640"/>
          <w:marRight w:val="0"/>
          <w:marTop w:val="0"/>
          <w:marBottom w:val="0"/>
          <w:divBdr>
            <w:top w:val="none" w:sz="0" w:space="0" w:color="auto"/>
            <w:left w:val="none" w:sz="0" w:space="0" w:color="auto"/>
            <w:bottom w:val="none" w:sz="0" w:space="0" w:color="auto"/>
            <w:right w:val="none" w:sz="0" w:space="0" w:color="auto"/>
          </w:divBdr>
        </w:div>
        <w:div w:id="1816870613">
          <w:marLeft w:val="640"/>
          <w:marRight w:val="0"/>
          <w:marTop w:val="0"/>
          <w:marBottom w:val="0"/>
          <w:divBdr>
            <w:top w:val="none" w:sz="0" w:space="0" w:color="auto"/>
            <w:left w:val="none" w:sz="0" w:space="0" w:color="auto"/>
            <w:bottom w:val="none" w:sz="0" w:space="0" w:color="auto"/>
            <w:right w:val="none" w:sz="0" w:space="0" w:color="auto"/>
          </w:divBdr>
        </w:div>
        <w:div w:id="1410686957">
          <w:marLeft w:val="640"/>
          <w:marRight w:val="0"/>
          <w:marTop w:val="0"/>
          <w:marBottom w:val="0"/>
          <w:divBdr>
            <w:top w:val="none" w:sz="0" w:space="0" w:color="auto"/>
            <w:left w:val="none" w:sz="0" w:space="0" w:color="auto"/>
            <w:bottom w:val="none" w:sz="0" w:space="0" w:color="auto"/>
            <w:right w:val="none" w:sz="0" w:space="0" w:color="auto"/>
          </w:divBdr>
        </w:div>
        <w:div w:id="15733642">
          <w:marLeft w:val="640"/>
          <w:marRight w:val="0"/>
          <w:marTop w:val="0"/>
          <w:marBottom w:val="0"/>
          <w:divBdr>
            <w:top w:val="none" w:sz="0" w:space="0" w:color="auto"/>
            <w:left w:val="none" w:sz="0" w:space="0" w:color="auto"/>
            <w:bottom w:val="none" w:sz="0" w:space="0" w:color="auto"/>
            <w:right w:val="none" w:sz="0" w:space="0" w:color="auto"/>
          </w:divBdr>
        </w:div>
        <w:div w:id="2079983565">
          <w:marLeft w:val="640"/>
          <w:marRight w:val="0"/>
          <w:marTop w:val="0"/>
          <w:marBottom w:val="0"/>
          <w:divBdr>
            <w:top w:val="none" w:sz="0" w:space="0" w:color="auto"/>
            <w:left w:val="none" w:sz="0" w:space="0" w:color="auto"/>
            <w:bottom w:val="none" w:sz="0" w:space="0" w:color="auto"/>
            <w:right w:val="none" w:sz="0" w:space="0" w:color="auto"/>
          </w:divBdr>
        </w:div>
        <w:div w:id="2118519011">
          <w:marLeft w:val="640"/>
          <w:marRight w:val="0"/>
          <w:marTop w:val="0"/>
          <w:marBottom w:val="0"/>
          <w:divBdr>
            <w:top w:val="none" w:sz="0" w:space="0" w:color="auto"/>
            <w:left w:val="none" w:sz="0" w:space="0" w:color="auto"/>
            <w:bottom w:val="none" w:sz="0" w:space="0" w:color="auto"/>
            <w:right w:val="none" w:sz="0" w:space="0" w:color="auto"/>
          </w:divBdr>
        </w:div>
        <w:div w:id="246766471">
          <w:marLeft w:val="640"/>
          <w:marRight w:val="0"/>
          <w:marTop w:val="0"/>
          <w:marBottom w:val="0"/>
          <w:divBdr>
            <w:top w:val="none" w:sz="0" w:space="0" w:color="auto"/>
            <w:left w:val="none" w:sz="0" w:space="0" w:color="auto"/>
            <w:bottom w:val="none" w:sz="0" w:space="0" w:color="auto"/>
            <w:right w:val="none" w:sz="0" w:space="0" w:color="auto"/>
          </w:divBdr>
        </w:div>
        <w:div w:id="1133518669">
          <w:marLeft w:val="640"/>
          <w:marRight w:val="0"/>
          <w:marTop w:val="0"/>
          <w:marBottom w:val="0"/>
          <w:divBdr>
            <w:top w:val="none" w:sz="0" w:space="0" w:color="auto"/>
            <w:left w:val="none" w:sz="0" w:space="0" w:color="auto"/>
            <w:bottom w:val="none" w:sz="0" w:space="0" w:color="auto"/>
            <w:right w:val="none" w:sz="0" w:space="0" w:color="auto"/>
          </w:divBdr>
        </w:div>
        <w:div w:id="2119063599">
          <w:marLeft w:val="640"/>
          <w:marRight w:val="0"/>
          <w:marTop w:val="0"/>
          <w:marBottom w:val="0"/>
          <w:divBdr>
            <w:top w:val="none" w:sz="0" w:space="0" w:color="auto"/>
            <w:left w:val="none" w:sz="0" w:space="0" w:color="auto"/>
            <w:bottom w:val="none" w:sz="0" w:space="0" w:color="auto"/>
            <w:right w:val="none" w:sz="0" w:space="0" w:color="auto"/>
          </w:divBdr>
        </w:div>
        <w:div w:id="1998534535">
          <w:marLeft w:val="640"/>
          <w:marRight w:val="0"/>
          <w:marTop w:val="0"/>
          <w:marBottom w:val="0"/>
          <w:divBdr>
            <w:top w:val="none" w:sz="0" w:space="0" w:color="auto"/>
            <w:left w:val="none" w:sz="0" w:space="0" w:color="auto"/>
            <w:bottom w:val="none" w:sz="0" w:space="0" w:color="auto"/>
            <w:right w:val="none" w:sz="0" w:space="0" w:color="auto"/>
          </w:divBdr>
        </w:div>
        <w:div w:id="1806388558">
          <w:marLeft w:val="640"/>
          <w:marRight w:val="0"/>
          <w:marTop w:val="0"/>
          <w:marBottom w:val="0"/>
          <w:divBdr>
            <w:top w:val="none" w:sz="0" w:space="0" w:color="auto"/>
            <w:left w:val="none" w:sz="0" w:space="0" w:color="auto"/>
            <w:bottom w:val="none" w:sz="0" w:space="0" w:color="auto"/>
            <w:right w:val="none" w:sz="0" w:space="0" w:color="auto"/>
          </w:divBdr>
        </w:div>
        <w:div w:id="1803231073">
          <w:marLeft w:val="640"/>
          <w:marRight w:val="0"/>
          <w:marTop w:val="0"/>
          <w:marBottom w:val="0"/>
          <w:divBdr>
            <w:top w:val="none" w:sz="0" w:space="0" w:color="auto"/>
            <w:left w:val="none" w:sz="0" w:space="0" w:color="auto"/>
            <w:bottom w:val="none" w:sz="0" w:space="0" w:color="auto"/>
            <w:right w:val="none" w:sz="0" w:space="0" w:color="auto"/>
          </w:divBdr>
        </w:div>
        <w:div w:id="1731270136">
          <w:marLeft w:val="640"/>
          <w:marRight w:val="0"/>
          <w:marTop w:val="0"/>
          <w:marBottom w:val="0"/>
          <w:divBdr>
            <w:top w:val="none" w:sz="0" w:space="0" w:color="auto"/>
            <w:left w:val="none" w:sz="0" w:space="0" w:color="auto"/>
            <w:bottom w:val="none" w:sz="0" w:space="0" w:color="auto"/>
            <w:right w:val="none" w:sz="0" w:space="0" w:color="auto"/>
          </w:divBdr>
        </w:div>
        <w:div w:id="437333770">
          <w:marLeft w:val="640"/>
          <w:marRight w:val="0"/>
          <w:marTop w:val="0"/>
          <w:marBottom w:val="0"/>
          <w:divBdr>
            <w:top w:val="none" w:sz="0" w:space="0" w:color="auto"/>
            <w:left w:val="none" w:sz="0" w:space="0" w:color="auto"/>
            <w:bottom w:val="none" w:sz="0" w:space="0" w:color="auto"/>
            <w:right w:val="none" w:sz="0" w:space="0" w:color="auto"/>
          </w:divBdr>
        </w:div>
        <w:div w:id="2037461752">
          <w:marLeft w:val="640"/>
          <w:marRight w:val="0"/>
          <w:marTop w:val="0"/>
          <w:marBottom w:val="0"/>
          <w:divBdr>
            <w:top w:val="none" w:sz="0" w:space="0" w:color="auto"/>
            <w:left w:val="none" w:sz="0" w:space="0" w:color="auto"/>
            <w:bottom w:val="none" w:sz="0" w:space="0" w:color="auto"/>
            <w:right w:val="none" w:sz="0" w:space="0" w:color="auto"/>
          </w:divBdr>
        </w:div>
        <w:div w:id="233316830">
          <w:marLeft w:val="640"/>
          <w:marRight w:val="0"/>
          <w:marTop w:val="0"/>
          <w:marBottom w:val="0"/>
          <w:divBdr>
            <w:top w:val="none" w:sz="0" w:space="0" w:color="auto"/>
            <w:left w:val="none" w:sz="0" w:space="0" w:color="auto"/>
            <w:bottom w:val="none" w:sz="0" w:space="0" w:color="auto"/>
            <w:right w:val="none" w:sz="0" w:space="0" w:color="auto"/>
          </w:divBdr>
        </w:div>
        <w:div w:id="256714918">
          <w:marLeft w:val="640"/>
          <w:marRight w:val="0"/>
          <w:marTop w:val="0"/>
          <w:marBottom w:val="0"/>
          <w:divBdr>
            <w:top w:val="none" w:sz="0" w:space="0" w:color="auto"/>
            <w:left w:val="none" w:sz="0" w:space="0" w:color="auto"/>
            <w:bottom w:val="none" w:sz="0" w:space="0" w:color="auto"/>
            <w:right w:val="none" w:sz="0" w:space="0" w:color="auto"/>
          </w:divBdr>
        </w:div>
        <w:div w:id="1760177309">
          <w:marLeft w:val="640"/>
          <w:marRight w:val="0"/>
          <w:marTop w:val="0"/>
          <w:marBottom w:val="0"/>
          <w:divBdr>
            <w:top w:val="none" w:sz="0" w:space="0" w:color="auto"/>
            <w:left w:val="none" w:sz="0" w:space="0" w:color="auto"/>
            <w:bottom w:val="none" w:sz="0" w:space="0" w:color="auto"/>
            <w:right w:val="none" w:sz="0" w:space="0" w:color="auto"/>
          </w:divBdr>
        </w:div>
        <w:div w:id="1367293915">
          <w:marLeft w:val="640"/>
          <w:marRight w:val="0"/>
          <w:marTop w:val="0"/>
          <w:marBottom w:val="0"/>
          <w:divBdr>
            <w:top w:val="none" w:sz="0" w:space="0" w:color="auto"/>
            <w:left w:val="none" w:sz="0" w:space="0" w:color="auto"/>
            <w:bottom w:val="none" w:sz="0" w:space="0" w:color="auto"/>
            <w:right w:val="none" w:sz="0" w:space="0" w:color="auto"/>
          </w:divBdr>
        </w:div>
        <w:div w:id="685718853">
          <w:marLeft w:val="640"/>
          <w:marRight w:val="0"/>
          <w:marTop w:val="0"/>
          <w:marBottom w:val="0"/>
          <w:divBdr>
            <w:top w:val="none" w:sz="0" w:space="0" w:color="auto"/>
            <w:left w:val="none" w:sz="0" w:space="0" w:color="auto"/>
            <w:bottom w:val="none" w:sz="0" w:space="0" w:color="auto"/>
            <w:right w:val="none" w:sz="0" w:space="0" w:color="auto"/>
          </w:divBdr>
        </w:div>
        <w:div w:id="1724522236">
          <w:marLeft w:val="640"/>
          <w:marRight w:val="0"/>
          <w:marTop w:val="0"/>
          <w:marBottom w:val="0"/>
          <w:divBdr>
            <w:top w:val="none" w:sz="0" w:space="0" w:color="auto"/>
            <w:left w:val="none" w:sz="0" w:space="0" w:color="auto"/>
            <w:bottom w:val="none" w:sz="0" w:space="0" w:color="auto"/>
            <w:right w:val="none" w:sz="0" w:space="0" w:color="auto"/>
          </w:divBdr>
        </w:div>
      </w:divsChild>
    </w:div>
    <w:div w:id="952174788">
      <w:bodyDiv w:val="1"/>
      <w:marLeft w:val="0"/>
      <w:marRight w:val="0"/>
      <w:marTop w:val="0"/>
      <w:marBottom w:val="0"/>
      <w:divBdr>
        <w:top w:val="none" w:sz="0" w:space="0" w:color="auto"/>
        <w:left w:val="none" w:sz="0" w:space="0" w:color="auto"/>
        <w:bottom w:val="none" w:sz="0" w:space="0" w:color="auto"/>
        <w:right w:val="none" w:sz="0" w:space="0" w:color="auto"/>
      </w:divBdr>
      <w:divsChild>
        <w:div w:id="1839729290">
          <w:marLeft w:val="640"/>
          <w:marRight w:val="0"/>
          <w:marTop w:val="0"/>
          <w:marBottom w:val="0"/>
          <w:divBdr>
            <w:top w:val="none" w:sz="0" w:space="0" w:color="auto"/>
            <w:left w:val="none" w:sz="0" w:space="0" w:color="auto"/>
            <w:bottom w:val="none" w:sz="0" w:space="0" w:color="auto"/>
            <w:right w:val="none" w:sz="0" w:space="0" w:color="auto"/>
          </w:divBdr>
        </w:div>
        <w:div w:id="202447330">
          <w:marLeft w:val="640"/>
          <w:marRight w:val="0"/>
          <w:marTop w:val="0"/>
          <w:marBottom w:val="0"/>
          <w:divBdr>
            <w:top w:val="none" w:sz="0" w:space="0" w:color="auto"/>
            <w:left w:val="none" w:sz="0" w:space="0" w:color="auto"/>
            <w:bottom w:val="none" w:sz="0" w:space="0" w:color="auto"/>
            <w:right w:val="none" w:sz="0" w:space="0" w:color="auto"/>
          </w:divBdr>
        </w:div>
        <w:div w:id="925849556">
          <w:marLeft w:val="640"/>
          <w:marRight w:val="0"/>
          <w:marTop w:val="0"/>
          <w:marBottom w:val="0"/>
          <w:divBdr>
            <w:top w:val="none" w:sz="0" w:space="0" w:color="auto"/>
            <w:left w:val="none" w:sz="0" w:space="0" w:color="auto"/>
            <w:bottom w:val="none" w:sz="0" w:space="0" w:color="auto"/>
            <w:right w:val="none" w:sz="0" w:space="0" w:color="auto"/>
          </w:divBdr>
        </w:div>
        <w:div w:id="123735171">
          <w:marLeft w:val="640"/>
          <w:marRight w:val="0"/>
          <w:marTop w:val="0"/>
          <w:marBottom w:val="0"/>
          <w:divBdr>
            <w:top w:val="none" w:sz="0" w:space="0" w:color="auto"/>
            <w:left w:val="none" w:sz="0" w:space="0" w:color="auto"/>
            <w:bottom w:val="none" w:sz="0" w:space="0" w:color="auto"/>
            <w:right w:val="none" w:sz="0" w:space="0" w:color="auto"/>
          </w:divBdr>
        </w:div>
        <w:div w:id="1369721470">
          <w:marLeft w:val="640"/>
          <w:marRight w:val="0"/>
          <w:marTop w:val="0"/>
          <w:marBottom w:val="0"/>
          <w:divBdr>
            <w:top w:val="none" w:sz="0" w:space="0" w:color="auto"/>
            <w:left w:val="none" w:sz="0" w:space="0" w:color="auto"/>
            <w:bottom w:val="none" w:sz="0" w:space="0" w:color="auto"/>
            <w:right w:val="none" w:sz="0" w:space="0" w:color="auto"/>
          </w:divBdr>
        </w:div>
        <w:div w:id="1886138882">
          <w:marLeft w:val="640"/>
          <w:marRight w:val="0"/>
          <w:marTop w:val="0"/>
          <w:marBottom w:val="0"/>
          <w:divBdr>
            <w:top w:val="none" w:sz="0" w:space="0" w:color="auto"/>
            <w:left w:val="none" w:sz="0" w:space="0" w:color="auto"/>
            <w:bottom w:val="none" w:sz="0" w:space="0" w:color="auto"/>
            <w:right w:val="none" w:sz="0" w:space="0" w:color="auto"/>
          </w:divBdr>
        </w:div>
        <w:div w:id="1213880269">
          <w:marLeft w:val="640"/>
          <w:marRight w:val="0"/>
          <w:marTop w:val="0"/>
          <w:marBottom w:val="0"/>
          <w:divBdr>
            <w:top w:val="none" w:sz="0" w:space="0" w:color="auto"/>
            <w:left w:val="none" w:sz="0" w:space="0" w:color="auto"/>
            <w:bottom w:val="none" w:sz="0" w:space="0" w:color="auto"/>
            <w:right w:val="none" w:sz="0" w:space="0" w:color="auto"/>
          </w:divBdr>
        </w:div>
        <w:div w:id="1998682087">
          <w:marLeft w:val="640"/>
          <w:marRight w:val="0"/>
          <w:marTop w:val="0"/>
          <w:marBottom w:val="0"/>
          <w:divBdr>
            <w:top w:val="none" w:sz="0" w:space="0" w:color="auto"/>
            <w:left w:val="none" w:sz="0" w:space="0" w:color="auto"/>
            <w:bottom w:val="none" w:sz="0" w:space="0" w:color="auto"/>
            <w:right w:val="none" w:sz="0" w:space="0" w:color="auto"/>
          </w:divBdr>
        </w:div>
        <w:div w:id="1036348078">
          <w:marLeft w:val="640"/>
          <w:marRight w:val="0"/>
          <w:marTop w:val="0"/>
          <w:marBottom w:val="0"/>
          <w:divBdr>
            <w:top w:val="none" w:sz="0" w:space="0" w:color="auto"/>
            <w:left w:val="none" w:sz="0" w:space="0" w:color="auto"/>
            <w:bottom w:val="none" w:sz="0" w:space="0" w:color="auto"/>
            <w:right w:val="none" w:sz="0" w:space="0" w:color="auto"/>
          </w:divBdr>
        </w:div>
        <w:div w:id="607859376">
          <w:marLeft w:val="640"/>
          <w:marRight w:val="0"/>
          <w:marTop w:val="0"/>
          <w:marBottom w:val="0"/>
          <w:divBdr>
            <w:top w:val="none" w:sz="0" w:space="0" w:color="auto"/>
            <w:left w:val="none" w:sz="0" w:space="0" w:color="auto"/>
            <w:bottom w:val="none" w:sz="0" w:space="0" w:color="auto"/>
            <w:right w:val="none" w:sz="0" w:space="0" w:color="auto"/>
          </w:divBdr>
        </w:div>
        <w:div w:id="2009163633">
          <w:marLeft w:val="640"/>
          <w:marRight w:val="0"/>
          <w:marTop w:val="0"/>
          <w:marBottom w:val="0"/>
          <w:divBdr>
            <w:top w:val="none" w:sz="0" w:space="0" w:color="auto"/>
            <w:left w:val="none" w:sz="0" w:space="0" w:color="auto"/>
            <w:bottom w:val="none" w:sz="0" w:space="0" w:color="auto"/>
            <w:right w:val="none" w:sz="0" w:space="0" w:color="auto"/>
          </w:divBdr>
        </w:div>
        <w:div w:id="1070813045">
          <w:marLeft w:val="640"/>
          <w:marRight w:val="0"/>
          <w:marTop w:val="0"/>
          <w:marBottom w:val="0"/>
          <w:divBdr>
            <w:top w:val="none" w:sz="0" w:space="0" w:color="auto"/>
            <w:left w:val="none" w:sz="0" w:space="0" w:color="auto"/>
            <w:bottom w:val="none" w:sz="0" w:space="0" w:color="auto"/>
            <w:right w:val="none" w:sz="0" w:space="0" w:color="auto"/>
          </w:divBdr>
        </w:div>
        <w:div w:id="895704584">
          <w:marLeft w:val="640"/>
          <w:marRight w:val="0"/>
          <w:marTop w:val="0"/>
          <w:marBottom w:val="0"/>
          <w:divBdr>
            <w:top w:val="none" w:sz="0" w:space="0" w:color="auto"/>
            <w:left w:val="none" w:sz="0" w:space="0" w:color="auto"/>
            <w:bottom w:val="none" w:sz="0" w:space="0" w:color="auto"/>
            <w:right w:val="none" w:sz="0" w:space="0" w:color="auto"/>
          </w:divBdr>
        </w:div>
        <w:div w:id="447940436">
          <w:marLeft w:val="640"/>
          <w:marRight w:val="0"/>
          <w:marTop w:val="0"/>
          <w:marBottom w:val="0"/>
          <w:divBdr>
            <w:top w:val="none" w:sz="0" w:space="0" w:color="auto"/>
            <w:left w:val="none" w:sz="0" w:space="0" w:color="auto"/>
            <w:bottom w:val="none" w:sz="0" w:space="0" w:color="auto"/>
            <w:right w:val="none" w:sz="0" w:space="0" w:color="auto"/>
          </w:divBdr>
        </w:div>
        <w:div w:id="60567589">
          <w:marLeft w:val="640"/>
          <w:marRight w:val="0"/>
          <w:marTop w:val="0"/>
          <w:marBottom w:val="0"/>
          <w:divBdr>
            <w:top w:val="none" w:sz="0" w:space="0" w:color="auto"/>
            <w:left w:val="none" w:sz="0" w:space="0" w:color="auto"/>
            <w:bottom w:val="none" w:sz="0" w:space="0" w:color="auto"/>
            <w:right w:val="none" w:sz="0" w:space="0" w:color="auto"/>
          </w:divBdr>
        </w:div>
        <w:div w:id="1170021223">
          <w:marLeft w:val="640"/>
          <w:marRight w:val="0"/>
          <w:marTop w:val="0"/>
          <w:marBottom w:val="0"/>
          <w:divBdr>
            <w:top w:val="none" w:sz="0" w:space="0" w:color="auto"/>
            <w:left w:val="none" w:sz="0" w:space="0" w:color="auto"/>
            <w:bottom w:val="none" w:sz="0" w:space="0" w:color="auto"/>
            <w:right w:val="none" w:sz="0" w:space="0" w:color="auto"/>
          </w:divBdr>
        </w:div>
        <w:div w:id="432407497">
          <w:marLeft w:val="640"/>
          <w:marRight w:val="0"/>
          <w:marTop w:val="0"/>
          <w:marBottom w:val="0"/>
          <w:divBdr>
            <w:top w:val="none" w:sz="0" w:space="0" w:color="auto"/>
            <w:left w:val="none" w:sz="0" w:space="0" w:color="auto"/>
            <w:bottom w:val="none" w:sz="0" w:space="0" w:color="auto"/>
            <w:right w:val="none" w:sz="0" w:space="0" w:color="auto"/>
          </w:divBdr>
        </w:div>
        <w:div w:id="1204710826">
          <w:marLeft w:val="640"/>
          <w:marRight w:val="0"/>
          <w:marTop w:val="0"/>
          <w:marBottom w:val="0"/>
          <w:divBdr>
            <w:top w:val="none" w:sz="0" w:space="0" w:color="auto"/>
            <w:left w:val="none" w:sz="0" w:space="0" w:color="auto"/>
            <w:bottom w:val="none" w:sz="0" w:space="0" w:color="auto"/>
            <w:right w:val="none" w:sz="0" w:space="0" w:color="auto"/>
          </w:divBdr>
        </w:div>
        <w:div w:id="1048184810">
          <w:marLeft w:val="640"/>
          <w:marRight w:val="0"/>
          <w:marTop w:val="0"/>
          <w:marBottom w:val="0"/>
          <w:divBdr>
            <w:top w:val="none" w:sz="0" w:space="0" w:color="auto"/>
            <w:left w:val="none" w:sz="0" w:space="0" w:color="auto"/>
            <w:bottom w:val="none" w:sz="0" w:space="0" w:color="auto"/>
            <w:right w:val="none" w:sz="0" w:space="0" w:color="auto"/>
          </w:divBdr>
        </w:div>
        <w:div w:id="1565796113">
          <w:marLeft w:val="640"/>
          <w:marRight w:val="0"/>
          <w:marTop w:val="0"/>
          <w:marBottom w:val="0"/>
          <w:divBdr>
            <w:top w:val="none" w:sz="0" w:space="0" w:color="auto"/>
            <w:left w:val="none" w:sz="0" w:space="0" w:color="auto"/>
            <w:bottom w:val="none" w:sz="0" w:space="0" w:color="auto"/>
            <w:right w:val="none" w:sz="0" w:space="0" w:color="auto"/>
          </w:divBdr>
        </w:div>
        <w:div w:id="1501774042">
          <w:marLeft w:val="640"/>
          <w:marRight w:val="0"/>
          <w:marTop w:val="0"/>
          <w:marBottom w:val="0"/>
          <w:divBdr>
            <w:top w:val="none" w:sz="0" w:space="0" w:color="auto"/>
            <w:left w:val="none" w:sz="0" w:space="0" w:color="auto"/>
            <w:bottom w:val="none" w:sz="0" w:space="0" w:color="auto"/>
            <w:right w:val="none" w:sz="0" w:space="0" w:color="auto"/>
          </w:divBdr>
        </w:div>
        <w:div w:id="1993869505">
          <w:marLeft w:val="640"/>
          <w:marRight w:val="0"/>
          <w:marTop w:val="0"/>
          <w:marBottom w:val="0"/>
          <w:divBdr>
            <w:top w:val="none" w:sz="0" w:space="0" w:color="auto"/>
            <w:left w:val="none" w:sz="0" w:space="0" w:color="auto"/>
            <w:bottom w:val="none" w:sz="0" w:space="0" w:color="auto"/>
            <w:right w:val="none" w:sz="0" w:space="0" w:color="auto"/>
          </w:divBdr>
        </w:div>
        <w:div w:id="1519655228">
          <w:marLeft w:val="640"/>
          <w:marRight w:val="0"/>
          <w:marTop w:val="0"/>
          <w:marBottom w:val="0"/>
          <w:divBdr>
            <w:top w:val="none" w:sz="0" w:space="0" w:color="auto"/>
            <w:left w:val="none" w:sz="0" w:space="0" w:color="auto"/>
            <w:bottom w:val="none" w:sz="0" w:space="0" w:color="auto"/>
            <w:right w:val="none" w:sz="0" w:space="0" w:color="auto"/>
          </w:divBdr>
        </w:div>
        <w:div w:id="2083719774">
          <w:marLeft w:val="640"/>
          <w:marRight w:val="0"/>
          <w:marTop w:val="0"/>
          <w:marBottom w:val="0"/>
          <w:divBdr>
            <w:top w:val="none" w:sz="0" w:space="0" w:color="auto"/>
            <w:left w:val="none" w:sz="0" w:space="0" w:color="auto"/>
            <w:bottom w:val="none" w:sz="0" w:space="0" w:color="auto"/>
            <w:right w:val="none" w:sz="0" w:space="0" w:color="auto"/>
          </w:divBdr>
        </w:div>
        <w:div w:id="1410619656">
          <w:marLeft w:val="640"/>
          <w:marRight w:val="0"/>
          <w:marTop w:val="0"/>
          <w:marBottom w:val="0"/>
          <w:divBdr>
            <w:top w:val="none" w:sz="0" w:space="0" w:color="auto"/>
            <w:left w:val="none" w:sz="0" w:space="0" w:color="auto"/>
            <w:bottom w:val="none" w:sz="0" w:space="0" w:color="auto"/>
            <w:right w:val="none" w:sz="0" w:space="0" w:color="auto"/>
          </w:divBdr>
        </w:div>
        <w:div w:id="916207462">
          <w:marLeft w:val="640"/>
          <w:marRight w:val="0"/>
          <w:marTop w:val="0"/>
          <w:marBottom w:val="0"/>
          <w:divBdr>
            <w:top w:val="none" w:sz="0" w:space="0" w:color="auto"/>
            <w:left w:val="none" w:sz="0" w:space="0" w:color="auto"/>
            <w:bottom w:val="none" w:sz="0" w:space="0" w:color="auto"/>
            <w:right w:val="none" w:sz="0" w:space="0" w:color="auto"/>
          </w:divBdr>
        </w:div>
        <w:div w:id="1803426789">
          <w:marLeft w:val="640"/>
          <w:marRight w:val="0"/>
          <w:marTop w:val="0"/>
          <w:marBottom w:val="0"/>
          <w:divBdr>
            <w:top w:val="none" w:sz="0" w:space="0" w:color="auto"/>
            <w:left w:val="none" w:sz="0" w:space="0" w:color="auto"/>
            <w:bottom w:val="none" w:sz="0" w:space="0" w:color="auto"/>
            <w:right w:val="none" w:sz="0" w:space="0" w:color="auto"/>
          </w:divBdr>
        </w:div>
        <w:div w:id="1995331473">
          <w:marLeft w:val="640"/>
          <w:marRight w:val="0"/>
          <w:marTop w:val="0"/>
          <w:marBottom w:val="0"/>
          <w:divBdr>
            <w:top w:val="none" w:sz="0" w:space="0" w:color="auto"/>
            <w:left w:val="none" w:sz="0" w:space="0" w:color="auto"/>
            <w:bottom w:val="none" w:sz="0" w:space="0" w:color="auto"/>
            <w:right w:val="none" w:sz="0" w:space="0" w:color="auto"/>
          </w:divBdr>
        </w:div>
        <w:div w:id="1044403519">
          <w:marLeft w:val="640"/>
          <w:marRight w:val="0"/>
          <w:marTop w:val="0"/>
          <w:marBottom w:val="0"/>
          <w:divBdr>
            <w:top w:val="none" w:sz="0" w:space="0" w:color="auto"/>
            <w:left w:val="none" w:sz="0" w:space="0" w:color="auto"/>
            <w:bottom w:val="none" w:sz="0" w:space="0" w:color="auto"/>
            <w:right w:val="none" w:sz="0" w:space="0" w:color="auto"/>
          </w:divBdr>
        </w:div>
        <w:div w:id="2021354277">
          <w:marLeft w:val="640"/>
          <w:marRight w:val="0"/>
          <w:marTop w:val="0"/>
          <w:marBottom w:val="0"/>
          <w:divBdr>
            <w:top w:val="none" w:sz="0" w:space="0" w:color="auto"/>
            <w:left w:val="none" w:sz="0" w:space="0" w:color="auto"/>
            <w:bottom w:val="none" w:sz="0" w:space="0" w:color="auto"/>
            <w:right w:val="none" w:sz="0" w:space="0" w:color="auto"/>
          </w:divBdr>
        </w:div>
        <w:div w:id="949316882">
          <w:marLeft w:val="640"/>
          <w:marRight w:val="0"/>
          <w:marTop w:val="0"/>
          <w:marBottom w:val="0"/>
          <w:divBdr>
            <w:top w:val="none" w:sz="0" w:space="0" w:color="auto"/>
            <w:left w:val="none" w:sz="0" w:space="0" w:color="auto"/>
            <w:bottom w:val="none" w:sz="0" w:space="0" w:color="auto"/>
            <w:right w:val="none" w:sz="0" w:space="0" w:color="auto"/>
          </w:divBdr>
        </w:div>
        <w:div w:id="864948514">
          <w:marLeft w:val="640"/>
          <w:marRight w:val="0"/>
          <w:marTop w:val="0"/>
          <w:marBottom w:val="0"/>
          <w:divBdr>
            <w:top w:val="none" w:sz="0" w:space="0" w:color="auto"/>
            <w:left w:val="none" w:sz="0" w:space="0" w:color="auto"/>
            <w:bottom w:val="none" w:sz="0" w:space="0" w:color="auto"/>
            <w:right w:val="none" w:sz="0" w:space="0" w:color="auto"/>
          </w:divBdr>
        </w:div>
        <w:div w:id="1393235907">
          <w:marLeft w:val="640"/>
          <w:marRight w:val="0"/>
          <w:marTop w:val="0"/>
          <w:marBottom w:val="0"/>
          <w:divBdr>
            <w:top w:val="none" w:sz="0" w:space="0" w:color="auto"/>
            <w:left w:val="none" w:sz="0" w:space="0" w:color="auto"/>
            <w:bottom w:val="none" w:sz="0" w:space="0" w:color="auto"/>
            <w:right w:val="none" w:sz="0" w:space="0" w:color="auto"/>
          </w:divBdr>
        </w:div>
        <w:div w:id="411201047">
          <w:marLeft w:val="640"/>
          <w:marRight w:val="0"/>
          <w:marTop w:val="0"/>
          <w:marBottom w:val="0"/>
          <w:divBdr>
            <w:top w:val="none" w:sz="0" w:space="0" w:color="auto"/>
            <w:left w:val="none" w:sz="0" w:space="0" w:color="auto"/>
            <w:bottom w:val="none" w:sz="0" w:space="0" w:color="auto"/>
            <w:right w:val="none" w:sz="0" w:space="0" w:color="auto"/>
          </w:divBdr>
        </w:div>
        <w:div w:id="1589263661">
          <w:marLeft w:val="640"/>
          <w:marRight w:val="0"/>
          <w:marTop w:val="0"/>
          <w:marBottom w:val="0"/>
          <w:divBdr>
            <w:top w:val="none" w:sz="0" w:space="0" w:color="auto"/>
            <w:left w:val="none" w:sz="0" w:space="0" w:color="auto"/>
            <w:bottom w:val="none" w:sz="0" w:space="0" w:color="auto"/>
            <w:right w:val="none" w:sz="0" w:space="0" w:color="auto"/>
          </w:divBdr>
        </w:div>
        <w:div w:id="1718357128">
          <w:marLeft w:val="640"/>
          <w:marRight w:val="0"/>
          <w:marTop w:val="0"/>
          <w:marBottom w:val="0"/>
          <w:divBdr>
            <w:top w:val="none" w:sz="0" w:space="0" w:color="auto"/>
            <w:left w:val="none" w:sz="0" w:space="0" w:color="auto"/>
            <w:bottom w:val="none" w:sz="0" w:space="0" w:color="auto"/>
            <w:right w:val="none" w:sz="0" w:space="0" w:color="auto"/>
          </w:divBdr>
        </w:div>
        <w:div w:id="674646318">
          <w:marLeft w:val="640"/>
          <w:marRight w:val="0"/>
          <w:marTop w:val="0"/>
          <w:marBottom w:val="0"/>
          <w:divBdr>
            <w:top w:val="none" w:sz="0" w:space="0" w:color="auto"/>
            <w:left w:val="none" w:sz="0" w:space="0" w:color="auto"/>
            <w:bottom w:val="none" w:sz="0" w:space="0" w:color="auto"/>
            <w:right w:val="none" w:sz="0" w:space="0" w:color="auto"/>
          </w:divBdr>
        </w:div>
        <w:div w:id="1408772662">
          <w:marLeft w:val="640"/>
          <w:marRight w:val="0"/>
          <w:marTop w:val="0"/>
          <w:marBottom w:val="0"/>
          <w:divBdr>
            <w:top w:val="none" w:sz="0" w:space="0" w:color="auto"/>
            <w:left w:val="none" w:sz="0" w:space="0" w:color="auto"/>
            <w:bottom w:val="none" w:sz="0" w:space="0" w:color="auto"/>
            <w:right w:val="none" w:sz="0" w:space="0" w:color="auto"/>
          </w:divBdr>
        </w:div>
        <w:div w:id="1334648749">
          <w:marLeft w:val="640"/>
          <w:marRight w:val="0"/>
          <w:marTop w:val="0"/>
          <w:marBottom w:val="0"/>
          <w:divBdr>
            <w:top w:val="none" w:sz="0" w:space="0" w:color="auto"/>
            <w:left w:val="none" w:sz="0" w:space="0" w:color="auto"/>
            <w:bottom w:val="none" w:sz="0" w:space="0" w:color="auto"/>
            <w:right w:val="none" w:sz="0" w:space="0" w:color="auto"/>
          </w:divBdr>
        </w:div>
        <w:div w:id="1033652580">
          <w:marLeft w:val="640"/>
          <w:marRight w:val="0"/>
          <w:marTop w:val="0"/>
          <w:marBottom w:val="0"/>
          <w:divBdr>
            <w:top w:val="none" w:sz="0" w:space="0" w:color="auto"/>
            <w:left w:val="none" w:sz="0" w:space="0" w:color="auto"/>
            <w:bottom w:val="none" w:sz="0" w:space="0" w:color="auto"/>
            <w:right w:val="none" w:sz="0" w:space="0" w:color="auto"/>
          </w:divBdr>
        </w:div>
        <w:div w:id="507981808">
          <w:marLeft w:val="640"/>
          <w:marRight w:val="0"/>
          <w:marTop w:val="0"/>
          <w:marBottom w:val="0"/>
          <w:divBdr>
            <w:top w:val="none" w:sz="0" w:space="0" w:color="auto"/>
            <w:left w:val="none" w:sz="0" w:space="0" w:color="auto"/>
            <w:bottom w:val="none" w:sz="0" w:space="0" w:color="auto"/>
            <w:right w:val="none" w:sz="0" w:space="0" w:color="auto"/>
          </w:divBdr>
        </w:div>
        <w:div w:id="721903795">
          <w:marLeft w:val="640"/>
          <w:marRight w:val="0"/>
          <w:marTop w:val="0"/>
          <w:marBottom w:val="0"/>
          <w:divBdr>
            <w:top w:val="none" w:sz="0" w:space="0" w:color="auto"/>
            <w:left w:val="none" w:sz="0" w:space="0" w:color="auto"/>
            <w:bottom w:val="none" w:sz="0" w:space="0" w:color="auto"/>
            <w:right w:val="none" w:sz="0" w:space="0" w:color="auto"/>
          </w:divBdr>
        </w:div>
        <w:div w:id="815605998">
          <w:marLeft w:val="640"/>
          <w:marRight w:val="0"/>
          <w:marTop w:val="0"/>
          <w:marBottom w:val="0"/>
          <w:divBdr>
            <w:top w:val="none" w:sz="0" w:space="0" w:color="auto"/>
            <w:left w:val="none" w:sz="0" w:space="0" w:color="auto"/>
            <w:bottom w:val="none" w:sz="0" w:space="0" w:color="auto"/>
            <w:right w:val="none" w:sz="0" w:space="0" w:color="auto"/>
          </w:divBdr>
        </w:div>
        <w:div w:id="1415324322">
          <w:marLeft w:val="640"/>
          <w:marRight w:val="0"/>
          <w:marTop w:val="0"/>
          <w:marBottom w:val="0"/>
          <w:divBdr>
            <w:top w:val="none" w:sz="0" w:space="0" w:color="auto"/>
            <w:left w:val="none" w:sz="0" w:space="0" w:color="auto"/>
            <w:bottom w:val="none" w:sz="0" w:space="0" w:color="auto"/>
            <w:right w:val="none" w:sz="0" w:space="0" w:color="auto"/>
          </w:divBdr>
        </w:div>
        <w:div w:id="1014528921">
          <w:marLeft w:val="640"/>
          <w:marRight w:val="0"/>
          <w:marTop w:val="0"/>
          <w:marBottom w:val="0"/>
          <w:divBdr>
            <w:top w:val="none" w:sz="0" w:space="0" w:color="auto"/>
            <w:left w:val="none" w:sz="0" w:space="0" w:color="auto"/>
            <w:bottom w:val="none" w:sz="0" w:space="0" w:color="auto"/>
            <w:right w:val="none" w:sz="0" w:space="0" w:color="auto"/>
          </w:divBdr>
        </w:div>
        <w:div w:id="934248055">
          <w:marLeft w:val="640"/>
          <w:marRight w:val="0"/>
          <w:marTop w:val="0"/>
          <w:marBottom w:val="0"/>
          <w:divBdr>
            <w:top w:val="none" w:sz="0" w:space="0" w:color="auto"/>
            <w:left w:val="none" w:sz="0" w:space="0" w:color="auto"/>
            <w:bottom w:val="none" w:sz="0" w:space="0" w:color="auto"/>
            <w:right w:val="none" w:sz="0" w:space="0" w:color="auto"/>
          </w:divBdr>
        </w:div>
        <w:div w:id="398862669">
          <w:marLeft w:val="640"/>
          <w:marRight w:val="0"/>
          <w:marTop w:val="0"/>
          <w:marBottom w:val="0"/>
          <w:divBdr>
            <w:top w:val="none" w:sz="0" w:space="0" w:color="auto"/>
            <w:left w:val="none" w:sz="0" w:space="0" w:color="auto"/>
            <w:bottom w:val="none" w:sz="0" w:space="0" w:color="auto"/>
            <w:right w:val="none" w:sz="0" w:space="0" w:color="auto"/>
          </w:divBdr>
        </w:div>
        <w:div w:id="782531097">
          <w:marLeft w:val="640"/>
          <w:marRight w:val="0"/>
          <w:marTop w:val="0"/>
          <w:marBottom w:val="0"/>
          <w:divBdr>
            <w:top w:val="none" w:sz="0" w:space="0" w:color="auto"/>
            <w:left w:val="none" w:sz="0" w:space="0" w:color="auto"/>
            <w:bottom w:val="none" w:sz="0" w:space="0" w:color="auto"/>
            <w:right w:val="none" w:sz="0" w:space="0" w:color="auto"/>
          </w:divBdr>
        </w:div>
        <w:div w:id="692999820">
          <w:marLeft w:val="640"/>
          <w:marRight w:val="0"/>
          <w:marTop w:val="0"/>
          <w:marBottom w:val="0"/>
          <w:divBdr>
            <w:top w:val="none" w:sz="0" w:space="0" w:color="auto"/>
            <w:left w:val="none" w:sz="0" w:space="0" w:color="auto"/>
            <w:bottom w:val="none" w:sz="0" w:space="0" w:color="auto"/>
            <w:right w:val="none" w:sz="0" w:space="0" w:color="auto"/>
          </w:divBdr>
        </w:div>
      </w:divsChild>
    </w:div>
    <w:div w:id="958295108">
      <w:bodyDiv w:val="1"/>
      <w:marLeft w:val="0"/>
      <w:marRight w:val="0"/>
      <w:marTop w:val="0"/>
      <w:marBottom w:val="0"/>
      <w:divBdr>
        <w:top w:val="none" w:sz="0" w:space="0" w:color="auto"/>
        <w:left w:val="none" w:sz="0" w:space="0" w:color="auto"/>
        <w:bottom w:val="none" w:sz="0" w:space="0" w:color="auto"/>
        <w:right w:val="none" w:sz="0" w:space="0" w:color="auto"/>
      </w:divBdr>
      <w:divsChild>
        <w:div w:id="22872815">
          <w:marLeft w:val="640"/>
          <w:marRight w:val="0"/>
          <w:marTop w:val="0"/>
          <w:marBottom w:val="0"/>
          <w:divBdr>
            <w:top w:val="none" w:sz="0" w:space="0" w:color="auto"/>
            <w:left w:val="none" w:sz="0" w:space="0" w:color="auto"/>
            <w:bottom w:val="none" w:sz="0" w:space="0" w:color="auto"/>
            <w:right w:val="none" w:sz="0" w:space="0" w:color="auto"/>
          </w:divBdr>
        </w:div>
        <w:div w:id="61024536">
          <w:marLeft w:val="640"/>
          <w:marRight w:val="0"/>
          <w:marTop w:val="0"/>
          <w:marBottom w:val="0"/>
          <w:divBdr>
            <w:top w:val="none" w:sz="0" w:space="0" w:color="auto"/>
            <w:left w:val="none" w:sz="0" w:space="0" w:color="auto"/>
            <w:bottom w:val="none" w:sz="0" w:space="0" w:color="auto"/>
            <w:right w:val="none" w:sz="0" w:space="0" w:color="auto"/>
          </w:divBdr>
        </w:div>
        <w:div w:id="150801895">
          <w:marLeft w:val="640"/>
          <w:marRight w:val="0"/>
          <w:marTop w:val="0"/>
          <w:marBottom w:val="0"/>
          <w:divBdr>
            <w:top w:val="none" w:sz="0" w:space="0" w:color="auto"/>
            <w:left w:val="none" w:sz="0" w:space="0" w:color="auto"/>
            <w:bottom w:val="none" w:sz="0" w:space="0" w:color="auto"/>
            <w:right w:val="none" w:sz="0" w:space="0" w:color="auto"/>
          </w:divBdr>
        </w:div>
        <w:div w:id="216820281">
          <w:marLeft w:val="640"/>
          <w:marRight w:val="0"/>
          <w:marTop w:val="0"/>
          <w:marBottom w:val="0"/>
          <w:divBdr>
            <w:top w:val="none" w:sz="0" w:space="0" w:color="auto"/>
            <w:left w:val="none" w:sz="0" w:space="0" w:color="auto"/>
            <w:bottom w:val="none" w:sz="0" w:space="0" w:color="auto"/>
            <w:right w:val="none" w:sz="0" w:space="0" w:color="auto"/>
          </w:divBdr>
        </w:div>
        <w:div w:id="217673445">
          <w:marLeft w:val="640"/>
          <w:marRight w:val="0"/>
          <w:marTop w:val="0"/>
          <w:marBottom w:val="0"/>
          <w:divBdr>
            <w:top w:val="none" w:sz="0" w:space="0" w:color="auto"/>
            <w:left w:val="none" w:sz="0" w:space="0" w:color="auto"/>
            <w:bottom w:val="none" w:sz="0" w:space="0" w:color="auto"/>
            <w:right w:val="none" w:sz="0" w:space="0" w:color="auto"/>
          </w:divBdr>
        </w:div>
        <w:div w:id="262613708">
          <w:marLeft w:val="640"/>
          <w:marRight w:val="0"/>
          <w:marTop w:val="0"/>
          <w:marBottom w:val="0"/>
          <w:divBdr>
            <w:top w:val="none" w:sz="0" w:space="0" w:color="auto"/>
            <w:left w:val="none" w:sz="0" w:space="0" w:color="auto"/>
            <w:bottom w:val="none" w:sz="0" w:space="0" w:color="auto"/>
            <w:right w:val="none" w:sz="0" w:space="0" w:color="auto"/>
          </w:divBdr>
        </w:div>
        <w:div w:id="302125602">
          <w:marLeft w:val="640"/>
          <w:marRight w:val="0"/>
          <w:marTop w:val="0"/>
          <w:marBottom w:val="0"/>
          <w:divBdr>
            <w:top w:val="none" w:sz="0" w:space="0" w:color="auto"/>
            <w:left w:val="none" w:sz="0" w:space="0" w:color="auto"/>
            <w:bottom w:val="none" w:sz="0" w:space="0" w:color="auto"/>
            <w:right w:val="none" w:sz="0" w:space="0" w:color="auto"/>
          </w:divBdr>
        </w:div>
        <w:div w:id="319308526">
          <w:marLeft w:val="640"/>
          <w:marRight w:val="0"/>
          <w:marTop w:val="0"/>
          <w:marBottom w:val="0"/>
          <w:divBdr>
            <w:top w:val="none" w:sz="0" w:space="0" w:color="auto"/>
            <w:left w:val="none" w:sz="0" w:space="0" w:color="auto"/>
            <w:bottom w:val="none" w:sz="0" w:space="0" w:color="auto"/>
            <w:right w:val="none" w:sz="0" w:space="0" w:color="auto"/>
          </w:divBdr>
        </w:div>
        <w:div w:id="345209979">
          <w:marLeft w:val="640"/>
          <w:marRight w:val="0"/>
          <w:marTop w:val="0"/>
          <w:marBottom w:val="0"/>
          <w:divBdr>
            <w:top w:val="none" w:sz="0" w:space="0" w:color="auto"/>
            <w:left w:val="none" w:sz="0" w:space="0" w:color="auto"/>
            <w:bottom w:val="none" w:sz="0" w:space="0" w:color="auto"/>
            <w:right w:val="none" w:sz="0" w:space="0" w:color="auto"/>
          </w:divBdr>
        </w:div>
        <w:div w:id="363214807">
          <w:marLeft w:val="640"/>
          <w:marRight w:val="0"/>
          <w:marTop w:val="0"/>
          <w:marBottom w:val="0"/>
          <w:divBdr>
            <w:top w:val="none" w:sz="0" w:space="0" w:color="auto"/>
            <w:left w:val="none" w:sz="0" w:space="0" w:color="auto"/>
            <w:bottom w:val="none" w:sz="0" w:space="0" w:color="auto"/>
            <w:right w:val="none" w:sz="0" w:space="0" w:color="auto"/>
          </w:divBdr>
        </w:div>
        <w:div w:id="379407019">
          <w:marLeft w:val="640"/>
          <w:marRight w:val="0"/>
          <w:marTop w:val="0"/>
          <w:marBottom w:val="0"/>
          <w:divBdr>
            <w:top w:val="none" w:sz="0" w:space="0" w:color="auto"/>
            <w:left w:val="none" w:sz="0" w:space="0" w:color="auto"/>
            <w:bottom w:val="none" w:sz="0" w:space="0" w:color="auto"/>
            <w:right w:val="none" w:sz="0" w:space="0" w:color="auto"/>
          </w:divBdr>
        </w:div>
        <w:div w:id="575748724">
          <w:marLeft w:val="640"/>
          <w:marRight w:val="0"/>
          <w:marTop w:val="0"/>
          <w:marBottom w:val="0"/>
          <w:divBdr>
            <w:top w:val="none" w:sz="0" w:space="0" w:color="auto"/>
            <w:left w:val="none" w:sz="0" w:space="0" w:color="auto"/>
            <w:bottom w:val="none" w:sz="0" w:space="0" w:color="auto"/>
            <w:right w:val="none" w:sz="0" w:space="0" w:color="auto"/>
          </w:divBdr>
        </w:div>
        <w:div w:id="602608939">
          <w:marLeft w:val="640"/>
          <w:marRight w:val="0"/>
          <w:marTop w:val="0"/>
          <w:marBottom w:val="0"/>
          <w:divBdr>
            <w:top w:val="none" w:sz="0" w:space="0" w:color="auto"/>
            <w:left w:val="none" w:sz="0" w:space="0" w:color="auto"/>
            <w:bottom w:val="none" w:sz="0" w:space="0" w:color="auto"/>
            <w:right w:val="none" w:sz="0" w:space="0" w:color="auto"/>
          </w:divBdr>
        </w:div>
        <w:div w:id="658580767">
          <w:marLeft w:val="640"/>
          <w:marRight w:val="0"/>
          <w:marTop w:val="0"/>
          <w:marBottom w:val="0"/>
          <w:divBdr>
            <w:top w:val="none" w:sz="0" w:space="0" w:color="auto"/>
            <w:left w:val="none" w:sz="0" w:space="0" w:color="auto"/>
            <w:bottom w:val="none" w:sz="0" w:space="0" w:color="auto"/>
            <w:right w:val="none" w:sz="0" w:space="0" w:color="auto"/>
          </w:divBdr>
        </w:div>
        <w:div w:id="712119151">
          <w:marLeft w:val="640"/>
          <w:marRight w:val="0"/>
          <w:marTop w:val="0"/>
          <w:marBottom w:val="0"/>
          <w:divBdr>
            <w:top w:val="none" w:sz="0" w:space="0" w:color="auto"/>
            <w:left w:val="none" w:sz="0" w:space="0" w:color="auto"/>
            <w:bottom w:val="none" w:sz="0" w:space="0" w:color="auto"/>
            <w:right w:val="none" w:sz="0" w:space="0" w:color="auto"/>
          </w:divBdr>
        </w:div>
        <w:div w:id="749425241">
          <w:marLeft w:val="640"/>
          <w:marRight w:val="0"/>
          <w:marTop w:val="0"/>
          <w:marBottom w:val="0"/>
          <w:divBdr>
            <w:top w:val="none" w:sz="0" w:space="0" w:color="auto"/>
            <w:left w:val="none" w:sz="0" w:space="0" w:color="auto"/>
            <w:bottom w:val="none" w:sz="0" w:space="0" w:color="auto"/>
            <w:right w:val="none" w:sz="0" w:space="0" w:color="auto"/>
          </w:divBdr>
        </w:div>
        <w:div w:id="813789141">
          <w:marLeft w:val="640"/>
          <w:marRight w:val="0"/>
          <w:marTop w:val="0"/>
          <w:marBottom w:val="0"/>
          <w:divBdr>
            <w:top w:val="none" w:sz="0" w:space="0" w:color="auto"/>
            <w:left w:val="none" w:sz="0" w:space="0" w:color="auto"/>
            <w:bottom w:val="none" w:sz="0" w:space="0" w:color="auto"/>
            <w:right w:val="none" w:sz="0" w:space="0" w:color="auto"/>
          </w:divBdr>
        </w:div>
        <w:div w:id="900598058">
          <w:marLeft w:val="640"/>
          <w:marRight w:val="0"/>
          <w:marTop w:val="0"/>
          <w:marBottom w:val="0"/>
          <w:divBdr>
            <w:top w:val="none" w:sz="0" w:space="0" w:color="auto"/>
            <w:left w:val="none" w:sz="0" w:space="0" w:color="auto"/>
            <w:bottom w:val="none" w:sz="0" w:space="0" w:color="auto"/>
            <w:right w:val="none" w:sz="0" w:space="0" w:color="auto"/>
          </w:divBdr>
        </w:div>
        <w:div w:id="901646451">
          <w:marLeft w:val="640"/>
          <w:marRight w:val="0"/>
          <w:marTop w:val="0"/>
          <w:marBottom w:val="0"/>
          <w:divBdr>
            <w:top w:val="none" w:sz="0" w:space="0" w:color="auto"/>
            <w:left w:val="none" w:sz="0" w:space="0" w:color="auto"/>
            <w:bottom w:val="none" w:sz="0" w:space="0" w:color="auto"/>
            <w:right w:val="none" w:sz="0" w:space="0" w:color="auto"/>
          </w:divBdr>
        </w:div>
        <w:div w:id="966161235">
          <w:marLeft w:val="640"/>
          <w:marRight w:val="0"/>
          <w:marTop w:val="0"/>
          <w:marBottom w:val="0"/>
          <w:divBdr>
            <w:top w:val="none" w:sz="0" w:space="0" w:color="auto"/>
            <w:left w:val="none" w:sz="0" w:space="0" w:color="auto"/>
            <w:bottom w:val="none" w:sz="0" w:space="0" w:color="auto"/>
            <w:right w:val="none" w:sz="0" w:space="0" w:color="auto"/>
          </w:divBdr>
        </w:div>
        <w:div w:id="968243569">
          <w:marLeft w:val="640"/>
          <w:marRight w:val="0"/>
          <w:marTop w:val="0"/>
          <w:marBottom w:val="0"/>
          <w:divBdr>
            <w:top w:val="none" w:sz="0" w:space="0" w:color="auto"/>
            <w:left w:val="none" w:sz="0" w:space="0" w:color="auto"/>
            <w:bottom w:val="none" w:sz="0" w:space="0" w:color="auto"/>
            <w:right w:val="none" w:sz="0" w:space="0" w:color="auto"/>
          </w:divBdr>
        </w:div>
        <w:div w:id="992870625">
          <w:marLeft w:val="640"/>
          <w:marRight w:val="0"/>
          <w:marTop w:val="0"/>
          <w:marBottom w:val="0"/>
          <w:divBdr>
            <w:top w:val="none" w:sz="0" w:space="0" w:color="auto"/>
            <w:left w:val="none" w:sz="0" w:space="0" w:color="auto"/>
            <w:bottom w:val="none" w:sz="0" w:space="0" w:color="auto"/>
            <w:right w:val="none" w:sz="0" w:space="0" w:color="auto"/>
          </w:divBdr>
        </w:div>
        <w:div w:id="994803418">
          <w:marLeft w:val="640"/>
          <w:marRight w:val="0"/>
          <w:marTop w:val="0"/>
          <w:marBottom w:val="0"/>
          <w:divBdr>
            <w:top w:val="none" w:sz="0" w:space="0" w:color="auto"/>
            <w:left w:val="none" w:sz="0" w:space="0" w:color="auto"/>
            <w:bottom w:val="none" w:sz="0" w:space="0" w:color="auto"/>
            <w:right w:val="none" w:sz="0" w:space="0" w:color="auto"/>
          </w:divBdr>
        </w:div>
        <w:div w:id="1017971442">
          <w:marLeft w:val="640"/>
          <w:marRight w:val="0"/>
          <w:marTop w:val="0"/>
          <w:marBottom w:val="0"/>
          <w:divBdr>
            <w:top w:val="none" w:sz="0" w:space="0" w:color="auto"/>
            <w:left w:val="none" w:sz="0" w:space="0" w:color="auto"/>
            <w:bottom w:val="none" w:sz="0" w:space="0" w:color="auto"/>
            <w:right w:val="none" w:sz="0" w:space="0" w:color="auto"/>
          </w:divBdr>
        </w:div>
        <w:div w:id="1063412619">
          <w:marLeft w:val="640"/>
          <w:marRight w:val="0"/>
          <w:marTop w:val="0"/>
          <w:marBottom w:val="0"/>
          <w:divBdr>
            <w:top w:val="none" w:sz="0" w:space="0" w:color="auto"/>
            <w:left w:val="none" w:sz="0" w:space="0" w:color="auto"/>
            <w:bottom w:val="none" w:sz="0" w:space="0" w:color="auto"/>
            <w:right w:val="none" w:sz="0" w:space="0" w:color="auto"/>
          </w:divBdr>
        </w:div>
        <w:div w:id="1078333291">
          <w:marLeft w:val="640"/>
          <w:marRight w:val="0"/>
          <w:marTop w:val="0"/>
          <w:marBottom w:val="0"/>
          <w:divBdr>
            <w:top w:val="none" w:sz="0" w:space="0" w:color="auto"/>
            <w:left w:val="none" w:sz="0" w:space="0" w:color="auto"/>
            <w:bottom w:val="none" w:sz="0" w:space="0" w:color="auto"/>
            <w:right w:val="none" w:sz="0" w:space="0" w:color="auto"/>
          </w:divBdr>
        </w:div>
        <w:div w:id="1229147923">
          <w:marLeft w:val="640"/>
          <w:marRight w:val="0"/>
          <w:marTop w:val="0"/>
          <w:marBottom w:val="0"/>
          <w:divBdr>
            <w:top w:val="none" w:sz="0" w:space="0" w:color="auto"/>
            <w:left w:val="none" w:sz="0" w:space="0" w:color="auto"/>
            <w:bottom w:val="none" w:sz="0" w:space="0" w:color="auto"/>
            <w:right w:val="none" w:sz="0" w:space="0" w:color="auto"/>
          </w:divBdr>
        </w:div>
        <w:div w:id="1251429220">
          <w:marLeft w:val="640"/>
          <w:marRight w:val="0"/>
          <w:marTop w:val="0"/>
          <w:marBottom w:val="0"/>
          <w:divBdr>
            <w:top w:val="none" w:sz="0" w:space="0" w:color="auto"/>
            <w:left w:val="none" w:sz="0" w:space="0" w:color="auto"/>
            <w:bottom w:val="none" w:sz="0" w:space="0" w:color="auto"/>
            <w:right w:val="none" w:sz="0" w:space="0" w:color="auto"/>
          </w:divBdr>
        </w:div>
        <w:div w:id="1261373995">
          <w:marLeft w:val="640"/>
          <w:marRight w:val="0"/>
          <w:marTop w:val="0"/>
          <w:marBottom w:val="0"/>
          <w:divBdr>
            <w:top w:val="none" w:sz="0" w:space="0" w:color="auto"/>
            <w:left w:val="none" w:sz="0" w:space="0" w:color="auto"/>
            <w:bottom w:val="none" w:sz="0" w:space="0" w:color="auto"/>
            <w:right w:val="none" w:sz="0" w:space="0" w:color="auto"/>
          </w:divBdr>
        </w:div>
        <w:div w:id="1289429064">
          <w:marLeft w:val="640"/>
          <w:marRight w:val="0"/>
          <w:marTop w:val="0"/>
          <w:marBottom w:val="0"/>
          <w:divBdr>
            <w:top w:val="none" w:sz="0" w:space="0" w:color="auto"/>
            <w:left w:val="none" w:sz="0" w:space="0" w:color="auto"/>
            <w:bottom w:val="none" w:sz="0" w:space="0" w:color="auto"/>
            <w:right w:val="none" w:sz="0" w:space="0" w:color="auto"/>
          </w:divBdr>
        </w:div>
        <w:div w:id="1369986405">
          <w:marLeft w:val="640"/>
          <w:marRight w:val="0"/>
          <w:marTop w:val="0"/>
          <w:marBottom w:val="0"/>
          <w:divBdr>
            <w:top w:val="none" w:sz="0" w:space="0" w:color="auto"/>
            <w:left w:val="none" w:sz="0" w:space="0" w:color="auto"/>
            <w:bottom w:val="none" w:sz="0" w:space="0" w:color="auto"/>
            <w:right w:val="none" w:sz="0" w:space="0" w:color="auto"/>
          </w:divBdr>
        </w:div>
        <w:div w:id="1422795417">
          <w:marLeft w:val="640"/>
          <w:marRight w:val="0"/>
          <w:marTop w:val="0"/>
          <w:marBottom w:val="0"/>
          <w:divBdr>
            <w:top w:val="none" w:sz="0" w:space="0" w:color="auto"/>
            <w:left w:val="none" w:sz="0" w:space="0" w:color="auto"/>
            <w:bottom w:val="none" w:sz="0" w:space="0" w:color="auto"/>
            <w:right w:val="none" w:sz="0" w:space="0" w:color="auto"/>
          </w:divBdr>
        </w:div>
        <w:div w:id="1487090188">
          <w:marLeft w:val="640"/>
          <w:marRight w:val="0"/>
          <w:marTop w:val="0"/>
          <w:marBottom w:val="0"/>
          <w:divBdr>
            <w:top w:val="none" w:sz="0" w:space="0" w:color="auto"/>
            <w:left w:val="none" w:sz="0" w:space="0" w:color="auto"/>
            <w:bottom w:val="none" w:sz="0" w:space="0" w:color="auto"/>
            <w:right w:val="none" w:sz="0" w:space="0" w:color="auto"/>
          </w:divBdr>
        </w:div>
        <w:div w:id="1579635942">
          <w:marLeft w:val="640"/>
          <w:marRight w:val="0"/>
          <w:marTop w:val="0"/>
          <w:marBottom w:val="0"/>
          <w:divBdr>
            <w:top w:val="none" w:sz="0" w:space="0" w:color="auto"/>
            <w:left w:val="none" w:sz="0" w:space="0" w:color="auto"/>
            <w:bottom w:val="none" w:sz="0" w:space="0" w:color="auto"/>
            <w:right w:val="none" w:sz="0" w:space="0" w:color="auto"/>
          </w:divBdr>
        </w:div>
        <w:div w:id="1591885713">
          <w:marLeft w:val="640"/>
          <w:marRight w:val="0"/>
          <w:marTop w:val="0"/>
          <w:marBottom w:val="0"/>
          <w:divBdr>
            <w:top w:val="none" w:sz="0" w:space="0" w:color="auto"/>
            <w:left w:val="none" w:sz="0" w:space="0" w:color="auto"/>
            <w:bottom w:val="none" w:sz="0" w:space="0" w:color="auto"/>
            <w:right w:val="none" w:sz="0" w:space="0" w:color="auto"/>
          </w:divBdr>
        </w:div>
        <w:div w:id="1760980308">
          <w:marLeft w:val="640"/>
          <w:marRight w:val="0"/>
          <w:marTop w:val="0"/>
          <w:marBottom w:val="0"/>
          <w:divBdr>
            <w:top w:val="none" w:sz="0" w:space="0" w:color="auto"/>
            <w:left w:val="none" w:sz="0" w:space="0" w:color="auto"/>
            <w:bottom w:val="none" w:sz="0" w:space="0" w:color="auto"/>
            <w:right w:val="none" w:sz="0" w:space="0" w:color="auto"/>
          </w:divBdr>
        </w:div>
        <w:div w:id="1778061768">
          <w:marLeft w:val="640"/>
          <w:marRight w:val="0"/>
          <w:marTop w:val="0"/>
          <w:marBottom w:val="0"/>
          <w:divBdr>
            <w:top w:val="none" w:sz="0" w:space="0" w:color="auto"/>
            <w:left w:val="none" w:sz="0" w:space="0" w:color="auto"/>
            <w:bottom w:val="none" w:sz="0" w:space="0" w:color="auto"/>
            <w:right w:val="none" w:sz="0" w:space="0" w:color="auto"/>
          </w:divBdr>
        </w:div>
        <w:div w:id="1820656413">
          <w:marLeft w:val="640"/>
          <w:marRight w:val="0"/>
          <w:marTop w:val="0"/>
          <w:marBottom w:val="0"/>
          <w:divBdr>
            <w:top w:val="none" w:sz="0" w:space="0" w:color="auto"/>
            <w:left w:val="none" w:sz="0" w:space="0" w:color="auto"/>
            <w:bottom w:val="none" w:sz="0" w:space="0" w:color="auto"/>
            <w:right w:val="none" w:sz="0" w:space="0" w:color="auto"/>
          </w:divBdr>
        </w:div>
        <w:div w:id="1936785726">
          <w:marLeft w:val="640"/>
          <w:marRight w:val="0"/>
          <w:marTop w:val="0"/>
          <w:marBottom w:val="0"/>
          <w:divBdr>
            <w:top w:val="none" w:sz="0" w:space="0" w:color="auto"/>
            <w:left w:val="none" w:sz="0" w:space="0" w:color="auto"/>
            <w:bottom w:val="none" w:sz="0" w:space="0" w:color="auto"/>
            <w:right w:val="none" w:sz="0" w:space="0" w:color="auto"/>
          </w:divBdr>
        </w:div>
      </w:divsChild>
    </w:div>
    <w:div w:id="979770992">
      <w:bodyDiv w:val="1"/>
      <w:marLeft w:val="0"/>
      <w:marRight w:val="0"/>
      <w:marTop w:val="0"/>
      <w:marBottom w:val="0"/>
      <w:divBdr>
        <w:top w:val="none" w:sz="0" w:space="0" w:color="auto"/>
        <w:left w:val="none" w:sz="0" w:space="0" w:color="auto"/>
        <w:bottom w:val="none" w:sz="0" w:space="0" w:color="auto"/>
        <w:right w:val="none" w:sz="0" w:space="0" w:color="auto"/>
      </w:divBdr>
      <w:divsChild>
        <w:div w:id="3486366">
          <w:marLeft w:val="640"/>
          <w:marRight w:val="0"/>
          <w:marTop w:val="0"/>
          <w:marBottom w:val="0"/>
          <w:divBdr>
            <w:top w:val="none" w:sz="0" w:space="0" w:color="auto"/>
            <w:left w:val="none" w:sz="0" w:space="0" w:color="auto"/>
            <w:bottom w:val="none" w:sz="0" w:space="0" w:color="auto"/>
            <w:right w:val="none" w:sz="0" w:space="0" w:color="auto"/>
          </w:divBdr>
        </w:div>
        <w:div w:id="4485343">
          <w:marLeft w:val="640"/>
          <w:marRight w:val="0"/>
          <w:marTop w:val="0"/>
          <w:marBottom w:val="0"/>
          <w:divBdr>
            <w:top w:val="none" w:sz="0" w:space="0" w:color="auto"/>
            <w:left w:val="none" w:sz="0" w:space="0" w:color="auto"/>
            <w:bottom w:val="none" w:sz="0" w:space="0" w:color="auto"/>
            <w:right w:val="none" w:sz="0" w:space="0" w:color="auto"/>
          </w:divBdr>
        </w:div>
        <w:div w:id="16546915">
          <w:marLeft w:val="640"/>
          <w:marRight w:val="0"/>
          <w:marTop w:val="0"/>
          <w:marBottom w:val="0"/>
          <w:divBdr>
            <w:top w:val="none" w:sz="0" w:space="0" w:color="auto"/>
            <w:left w:val="none" w:sz="0" w:space="0" w:color="auto"/>
            <w:bottom w:val="none" w:sz="0" w:space="0" w:color="auto"/>
            <w:right w:val="none" w:sz="0" w:space="0" w:color="auto"/>
          </w:divBdr>
        </w:div>
        <w:div w:id="47581215">
          <w:marLeft w:val="640"/>
          <w:marRight w:val="0"/>
          <w:marTop w:val="0"/>
          <w:marBottom w:val="0"/>
          <w:divBdr>
            <w:top w:val="none" w:sz="0" w:space="0" w:color="auto"/>
            <w:left w:val="none" w:sz="0" w:space="0" w:color="auto"/>
            <w:bottom w:val="none" w:sz="0" w:space="0" w:color="auto"/>
            <w:right w:val="none" w:sz="0" w:space="0" w:color="auto"/>
          </w:divBdr>
        </w:div>
        <w:div w:id="97255550">
          <w:marLeft w:val="640"/>
          <w:marRight w:val="0"/>
          <w:marTop w:val="0"/>
          <w:marBottom w:val="0"/>
          <w:divBdr>
            <w:top w:val="none" w:sz="0" w:space="0" w:color="auto"/>
            <w:left w:val="none" w:sz="0" w:space="0" w:color="auto"/>
            <w:bottom w:val="none" w:sz="0" w:space="0" w:color="auto"/>
            <w:right w:val="none" w:sz="0" w:space="0" w:color="auto"/>
          </w:divBdr>
        </w:div>
        <w:div w:id="136652596">
          <w:marLeft w:val="640"/>
          <w:marRight w:val="0"/>
          <w:marTop w:val="0"/>
          <w:marBottom w:val="0"/>
          <w:divBdr>
            <w:top w:val="none" w:sz="0" w:space="0" w:color="auto"/>
            <w:left w:val="none" w:sz="0" w:space="0" w:color="auto"/>
            <w:bottom w:val="none" w:sz="0" w:space="0" w:color="auto"/>
            <w:right w:val="none" w:sz="0" w:space="0" w:color="auto"/>
          </w:divBdr>
        </w:div>
        <w:div w:id="271517437">
          <w:marLeft w:val="640"/>
          <w:marRight w:val="0"/>
          <w:marTop w:val="0"/>
          <w:marBottom w:val="0"/>
          <w:divBdr>
            <w:top w:val="none" w:sz="0" w:space="0" w:color="auto"/>
            <w:left w:val="none" w:sz="0" w:space="0" w:color="auto"/>
            <w:bottom w:val="none" w:sz="0" w:space="0" w:color="auto"/>
            <w:right w:val="none" w:sz="0" w:space="0" w:color="auto"/>
          </w:divBdr>
        </w:div>
        <w:div w:id="275597771">
          <w:marLeft w:val="640"/>
          <w:marRight w:val="0"/>
          <w:marTop w:val="0"/>
          <w:marBottom w:val="0"/>
          <w:divBdr>
            <w:top w:val="none" w:sz="0" w:space="0" w:color="auto"/>
            <w:left w:val="none" w:sz="0" w:space="0" w:color="auto"/>
            <w:bottom w:val="none" w:sz="0" w:space="0" w:color="auto"/>
            <w:right w:val="none" w:sz="0" w:space="0" w:color="auto"/>
          </w:divBdr>
        </w:div>
        <w:div w:id="374935075">
          <w:marLeft w:val="640"/>
          <w:marRight w:val="0"/>
          <w:marTop w:val="0"/>
          <w:marBottom w:val="0"/>
          <w:divBdr>
            <w:top w:val="none" w:sz="0" w:space="0" w:color="auto"/>
            <w:left w:val="none" w:sz="0" w:space="0" w:color="auto"/>
            <w:bottom w:val="none" w:sz="0" w:space="0" w:color="auto"/>
            <w:right w:val="none" w:sz="0" w:space="0" w:color="auto"/>
          </w:divBdr>
        </w:div>
        <w:div w:id="383019187">
          <w:marLeft w:val="640"/>
          <w:marRight w:val="0"/>
          <w:marTop w:val="0"/>
          <w:marBottom w:val="0"/>
          <w:divBdr>
            <w:top w:val="none" w:sz="0" w:space="0" w:color="auto"/>
            <w:left w:val="none" w:sz="0" w:space="0" w:color="auto"/>
            <w:bottom w:val="none" w:sz="0" w:space="0" w:color="auto"/>
            <w:right w:val="none" w:sz="0" w:space="0" w:color="auto"/>
          </w:divBdr>
        </w:div>
        <w:div w:id="436755331">
          <w:marLeft w:val="640"/>
          <w:marRight w:val="0"/>
          <w:marTop w:val="0"/>
          <w:marBottom w:val="0"/>
          <w:divBdr>
            <w:top w:val="none" w:sz="0" w:space="0" w:color="auto"/>
            <w:left w:val="none" w:sz="0" w:space="0" w:color="auto"/>
            <w:bottom w:val="none" w:sz="0" w:space="0" w:color="auto"/>
            <w:right w:val="none" w:sz="0" w:space="0" w:color="auto"/>
          </w:divBdr>
        </w:div>
        <w:div w:id="480730814">
          <w:marLeft w:val="640"/>
          <w:marRight w:val="0"/>
          <w:marTop w:val="0"/>
          <w:marBottom w:val="0"/>
          <w:divBdr>
            <w:top w:val="none" w:sz="0" w:space="0" w:color="auto"/>
            <w:left w:val="none" w:sz="0" w:space="0" w:color="auto"/>
            <w:bottom w:val="none" w:sz="0" w:space="0" w:color="auto"/>
            <w:right w:val="none" w:sz="0" w:space="0" w:color="auto"/>
          </w:divBdr>
        </w:div>
        <w:div w:id="495658654">
          <w:marLeft w:val="640"/>
          <w:marRight w:val="0"/>
          <w:marTop w:val="0"/>
          <w:marBottom w:val="0"/>
          <w:divBdr>
            <w:top w:val="none" w:sz="0" w:space="0" w:color="auto"/>
            <w:left w:val="none" w:sz="0" w:space="0" w:color="auto"/>
            <w:bottom w:val="none" w:sz="0" w:space="0" w:color="auto"/>
            <w:right w:val="none" w:sz="0" w:space="0" w:color="auto"/>
          </w:divBdr>
        </w:div>
        <w:div w:id="525024751">
          <w:marLeft w:val="640"/>
          <w:marRight w:val="0"/>
          <w:marTop w:val="0"/>
          <w:marBottom w:val="0"/>
          <w:divBdr>
            <w:top w:val="none" w:sz="0" w:space="0" w:color="auto"/>
            <w:left w:val="none" w:sz="0" w:space="0" w:color="auto"/>
            <w:bottom w:val="none" w:sz="0" w:space="0" w:color="auto"/>
            <w:right w:val="none" w:sz="0" w:space="0" w:color="auto"/>
          </w:divBdr>
        </w:div>
        <w:div w:id="557397782">
          <w:marLeft w:val="640"/>
          <w:marRight w:val="0"/>
          <w:marTop w:val="0"/>
          <w:marBottom w:val="0"/>
          <w:divBdr>
            <w:top w:val="none" w:sz="0" w:space="0" w:color="auto"/>
            <w:left w:val="none" w:sz="0" w:space="0" w:color="auto"/>
            <w:bottom w:val="none" w:sz="0" w:space="0" w:color="auto"/>
            <w:right w:val="none" w:sz="0" w:space="0" w:color="auto"/>
          </w:divBdr>
        </w:div>
        <w:div w:id="659772659">
          <w:marLeft w:val="640"/>
          <w:marRight w:val="0"/>
          <w:marTop w:val="0"/>
          <w:marBottom w:val="0"/>
          <w:divBdr>
            <w:top w:val="none" w:sz="0" w:space="0" w:color="auto"/>
            <w:left w:val="none" w:sz="0" w:space="0" w:color="auto"/>
            <w:bottom w:val="none" w:sz="0" w:space="0" w:color="auto"/>
            <w:right w:val="none" w:sz="0" w:space="0" w:color="auto"/>
          </w:divBdr>
        </w:div>
        <w:div w:id="715929300">
          <w:marLeft w:val="640"/>
          <w:marRight w:val="0"/>
          <w:marTop w:val="0"/>
          <w:marBottom w:val="0"/>
          <w:divBdr>
            <w:top w:val="none" w:sz="0" w:space="0" w:color="auto"/>
            <w:left w:val="none" w:sz="0" w:space="0" w:color="auto"/>
            <w:bottom w:val="none" w:sz="0" w:space="0" w:color="auto"/>
            <w:right w:val="none" w:sz="0" w:space="0" w:color="auto"/>
          </w:divBdr>
        </w:div>
        <w:div w:id="778376171">
          <w:marLeft w:val="640"/>
          <w:marRight w:val="0"/>
          <w:marTop w:val="0"/>
          <w:marBottom w:val="0"/>
          <w:divBdr>
            <w:top w:val="none" w:sz="0" w:space="0" w:color="auto"/>
            <w:left w:val="none" w:sz="0" w:space="0" w:color="auto"/>
            <w:bottom w:val="none" w:sz="0" w:space="0" w:color="auto"/>
            <w:right w:val="none" w:sz="0" w:space="0" w:color="auto"/>
          </w:divBdr>
        </w:div>
        <w:div w:id="836000726">
          <w:marLeft w:val="640"/>
          <w:marRight w:val="0"/>
          <w:marTop w:val="0"/>
          <w:marBottom w:val="0"/>
          <w:divBdr>
            <w:top w:val="none" w:sz="0" w:space="0" w:color="auto"/>
            <w:left w:val="none" w:sz="0" w:space="0" w:color="auto"/>
            <w:bottom w:val="none" w:sz="0" w:space="0" w:color="auto"/>
            <w:right w:val="none" w:sz="0" w:space="0" w:color="auto"/>
          </w:divBdr>
        </w:div>
        <w:div w:id="839078085">
          <w:marLeft w:val="640"/>
          <w:marRight w:val="0"/>
          <w:marTop w:val="0"/>
          <w:marBottom w:val="0"/>
          <w:divBdr>
            <w:top w:val="none" w:sz="0" w:space="0" w:color="auto"/>
            <w:left w:val="none" w:sz="0" w:space="0" w:color="auto"/>
            <w:bottom w:val="none" w:sz="0" w:space="0" w:color="auto"/>
            <w:right w:val="none" w:sz="0" w:space="0" w:color="auto"/>
          </w:divBdr>
        </w:div>
        <w:div w:id="839346183">
          <w:marLeft w:val="640"/>
          <w:marRight w:val="0"/>
          <w:marTop w:val="0"/>
          <w:marBottom w:val="0"/>
          <w:divBdr>
            <w:top w:val="none" w:sz="0" w:space="0" w:color="auto"/>
            <w:left w:val="none" w:sz="0" w:space="0" w:color="auto"/>
            <w:bottom w:val="none" w:sz="0" w:space="0" w:color="auto"/>
            <w:right w:val="none" w:sz="0" w:space="0" w:color="auto"/>
          </w:divBdr>
        </w:div>
        <w:div w:id="931745362">
          <w:marLeft w:val="640"/>
          <w:marRight w:val="0"/>
          <w:marTop w:val="0"/>
          <w:marBottom w:val="0"/>
          <w:divBdr>
            <w:top w:val="none" w:sz="0" w:space="0" w:color="auto"/>
            <w:left w:val="none" w:sz="0" w:space="0" w:color="auto"/>
            <w:bottom w:val="none" w:sz="0" w:space="0" w:color="auto"/>
            <w:right w:val="none" w:sz="0" w:space="0" w:color="auto"/>
          </w:divBdr>
        </w:div>
        <w:div w:id="948776831">
          <w:marLeft w:val="640"/>
          <w:marRight w:val="0"/>
          <w:marTop w:val="0"/>
          <w:marBottom w:val="0"/>
          <w:divBdr>
            <w:top w:val="none" w:sz="0" w:space="0" w:color="auto"/>
            <w:left w:val="none" w:sz="0" w:space="0" w:color="auto"/>
            <w:bottom w:val="none" w:sz="0" w:space="0" w:color="auto"/>
            <w:right w:val="none" w:sz="0" w:space="0" w:color="auto"/>
          </w:divBdr>
        </w:div>
        <w:div w:id="994146718">
          <w:marLeft w:val="640"/>
          <w:marRight w:val="0"/>
          <w:marTop w:val="0"/>
          <w:marBottom w:val="0"/>
          <w:divBdr>
            <w:top w:val="none" w:sz="0" w:space="0" w:color="auto"/>
            <w:left w:val="none" w:sz="0" w:space="0" w:color="auto"/>
            <w:bottom w:val="none" w:sz="0" w:space="0" w:color="auto"/>
            <w:right w:val="none" w:sz="0" w:space="0" w:color="auto"/>
          </w:divBdr>
        </w:div>
        <w:div w:id="1030569761">
          <w:marLeft w:val="640"/>
          <w:marRight w:val="0"/>
          <w:marTop w:val="0"/>
          <w:marBottom w:val="0"/>
          <w:divBdr>
            <w:top w:val="none" w:sz="0" w:space="0" w:color="auto"/>
            <w:left w:val="none" w:sz="0" w:space="0" w:color="auto"/>
            <w:bottom w:val="none" w:sz="0" w:space="0" w:color="auto"/>
            <w:right w:val="none" w:sz="0" w:space="0" w:color="auto"/>
          </w:divBdr>
        </w:div>
        <w:div w:id="1068655083">
          <w:marLeft w:val="640"/>
          <w:marRight w:val="0"/>
          <w:marTop w:val="0"/>
          <w:marBottom w:val="0"/>
          <w:divBdr>
            <w:top w:val="none" w:sz="0" w:space="0" w:color="auto"/>
            <w:left w:val="none" w:sz="0" w:space="0" w:color="auto"/>
            <w:bottom w:val="none" w:sz="0" w:space="0" w:color="auto"/>
            <w:right w:val="none" w:sz="0" w:space="0" w:color="auto"/>
          </w:divBdr>
        </w:div>
        <w:div w:id="1100954483">
          <w:marLeft w:val="640"/>
          <w:marRight w:val="0"/>
          <w:marTop w:val="0"/>
          <w:marBottom w:val="0"/>
          <w:divBdr>
            <w:top w:val="none" w:sz="0" w:space="0" w:color="auto"/>
            <w:left w:val="none" w:sz="0" w:space="0" w:color="auto"/>
            <w:bottom w:val="none" w:sz="0" w:space="0" w:color="auto"/>
            <w:right w:val="none" w:sz="0" w:space="0" w:color="auto"/>
          </w:divBdr>
        </w:div>
        <w:div w:id="1220675676">
          <w:marLeft w:val="640"/>
          <w:marRight w:val="0"/>
          <w:marTop w:val="0"/>
          <w:marBottom w:val="0"/>
          <w:divBdr>
            <w:top w:val="none" w:sz="0" w:space="0" w:color="auto"/>
            <w:left w:val="none" w:sz="0" w:space="0" w:color="auto"/>
            <w:bottom w:val="none" w:sz="0" w:space="0" w:color="auto"/>
            <w:right w:val="none" w:sz="0" w:space="0" w:color="auto"/>
          </w:divBdr>
        </w:div>
        <w:div w:id="1290207680">
          <w:marLeft w:val="640"/>
          <w:marRight w:val="0"/>
          <w:marTop w:val="0"/>
          <w:marBottom w:val="0"/>
          <w:divBdr>
            <w:top w:val="none" w:sz="0" w:space="0" w:color="auto"/>
            <w:left w:val="none" w:sz="0" w:space="0" w:color="auto"/>
            <w:bottom w:val="none" w:sz="0" w:space="0" w:color="auto"/>
            <w:right w:val="none" w:sz="0" w:space="0" w:color="auto"/>
          </w:divBdr>
        </w:div>
        <w:div w:id="1371106704">
          <w:marLeft w:val="640"/>
          <w:marRight w:val="0"/>
          <w:marTop w:val="0"/>
          <w:marBottom w:val="0"/>
          <w:divBdr>
            <w:top w:val="none" w:sz="0" w:space="0" w:color="auto"/>
            <w:left w:val="none" w:sz="0" w:space="0" w:color="auto"/>
            <w:bottom w:val="none" w:sz="0" w:space="0" w:color="auto"/>
            <w:right w:val="none" w:sz="0" w:space="0" w:color="auto"/>
          </w:divBdr>
        </w:div>
        <w:div w:id="1383091896">
          <w:marLeft w:val="640"/>
          <w:marRight w:val="0"/>
          <w:marTop w:val="0"/>
          <w:marBottom w:val="0"/>
          <w:divBdr>
            <w:top w:val="none" w:sz="0" w:space="0" w:color="auto"/>
            <w:left w:val="none" w:sz="0" w:space="0" w:color="auto"/>
            <w:bottom w:val="none" w:sz="0" w:space="0" w:color="auto"/>
            <w:right w:val="none" w:sz="0" w:space="0" w:color="auto"/>
          </w:divBdr>
        </w:div>
        <w:div w:id="1401051095">
          <w:marLeft w:val="640"/>
          <w:marRight w:val="0"/>
          <w:marTop w:val="0"/>
          <w:marBottom w:val="0"/>
          <w:divBdr>
            <w:top w:val="none" w:sz="0" w:space="0" w:color="auto"/>
            <w:left w:val="none" w:sz="0" w:space="0" w:color="auto"/>
            <w:bottom w:val="none" w:sz="0" w:space="0" w:color="auto"/>
            <w:right w:val="none" w:sz="0" w:space="0" w:color="auto"/>
          </w:divBdr>
        </w:div>
        <w:div w:id="1458720660">
          <w:marLeft w:val="640"/>
          <w:marRight w:val="0"/>
          <w:marTop w:val="0"/>
          <w:marBottom w:val="0"/>
          <w:divBdr>
            <w:top w:val="none" w:sz="0" w:space="0" w:color="auto"/>
            <w:left w:val="none" w:sz="0" w:space="0" w:color="auto"/>
            <w:bottom w:val="none" w:sz="0" w:space="0" w:color="auto"/>
            <w:right w:val="none" w:sz="0" w:space="0" w:color="auto"/>
          </w:divBdr>
        </w:div>
        <w:div w:id="1538349542">
          <w:marLeft w:val="640"/>
          <w:marRight w:val="0"/>
          <w:marTop w:val="0"/>
          <w:marBottom w:val="0"/>
          <w:divBdr>
            <w:top w:val="none" w:sz="0" w:space="0" w:color="auto"/>
            <w:left w:val="none" w:sz="0" w:space="0" w:color="auto"/>
            <w:bottom w:val="none" w:sz="0" w:space="0" w:color="auto"/>
            <w:right w:val="none" w:sz="0" w:space="0" w:color="auto"/>
          </w:divBdr>
        </w:div>
        <w:div w:id="1568027340">
          <w:marLeft w:val="640"/>
          <w:marRight w:val="0"/>
          <w:marTop w:val="0"/>
          <w:marBottom w:val="0"/>
          <w:divBdr>
            <w:top w:val="none" w:sz="0" w:space="0" w:color="auto"/>
            <w:left w:val="none" w:sz="0" w:space="0" w:color="auto"/>
            <w:bottom w:val="none" w:sz="0" w:space="0" w:color="auto"/>
            <w:right w:val="none" w:sz="0" w:space="0" w:color="auto"/>
          </w:divBdr>
        </w:div>
        <w:div w:id="1580672837">
          <w:marLeft w:val="640"/>
          <w:marRight w:val="0"/>
          <w:marTop w:val="0"/>
          <w:marBottom w:val="0"/>
          <w:divBdr>
            <w:top w:val="none" w:sz="0" w:space="0" w:color="auto"/>
            <w:left w:val="none" w:sz="0" w:space="0" w:color="auto"/>
            <w:bottom w:val="none" w:sz="0" w:space="0" w:color="auto"/>
            <w:right w:val="none" w:sz="0" w:space="0" w:color="auto"/>
          </w:divBdr>
        </w:div>
        <w:div w:id="1596598403">
          <w:marLeft w:val="640"/>
          <w:marRight w:val="0"/>
          <w:marTop w:val="0"/>
          <w:marBottom w:val="0"/>
          <w:divBdr>
            <w:top w:val="none" w:sz="0" w:space="0" w:color="auto"/>
            <w:left w:val="none" w:sz="0" w:space="0" w:color="auto"/>
            <w:bottom w:val="none" w:sz="0" w:space="0" w:color="auto"/>
            <w:right w:val="none" w:sz="0" w:space="0" w:color="auto"/>
          </w:divBdr>
        </w:div>
        <w:div w:id="1609386769">
          <w:marLeft w:val="640"/>
          <w:marRight w:val="0"/>
          <w:marTop w:val="0"/>
          <w:marBottom w:val="0"/>
          <w:divBdr>
            <w:top w:val="none" w:sz="0" w:space="0" w:color="auto"/>
            <w:left w:val="none" w:sz="0" w:space="0" w:color="auto"/>
            <w:bottom w:val="none" w:sz="0" w:space="0" w:color="auto"/>
            <w:right w:val="none" w:sz="0" w:space="0" w:color="auto"/>
          </w:divBdr>
        </w:div>
        <w:div w:id="1671519033">
          <w:marLeft w:val="640"/>
          <w:marRight w:val="0"/>
          <w:marTop w:val="0"/>
          <w:marBottom w:val="0"/>
          <w:divBdr>
            <w:top w:val="none" w:sz="0" w:space="0" w:color="auto"/>
            <w:left w:val="none" w:sz="0" w:space="0" w:color="auto"/>
            <w:bottom w:val="none" w:sz="0" w:space="0" w:color="auto"/>
            <w:right w:val="none" w:sz="0" w:space="0" w:color="auto"/>
          </w:divBdr>
        </w:div>
        <w:div w:id="1805542662">
          <w:marLeft w:val="640"/>
          <w:marRight w:val="0"/>
          <w:marTop w:val="0"/>
          <w:marBottom w:val="0"/>
          <w:divBdr>
            <w:top w:val="none" w:sz="0" w:space="0" w:color="auto"/>
            <w:left w:val="none" w:sz="0" w:space="0" w:color="auto"/>
            <w:bottom w:val="none" w:sz="0" w:space="0" w:color="auto"/>
            <w:right w:val="none" w:sz="0" w:space="0" w:color="auto"/>
          </w:divBdr>
        </w:div>
        <w:div w:id="1812747459">
          <w:marLeft w:val="640"/>
          <w:marRight w:val="0"/>
          <w:marTop w:val="0"/>
          <w:marBottom w:val="0"/>
          <w:divBdr>
            <w:top w:val="none" w:sz="0" w:space="0" w:color="auto"/>
            <w:left w:val="none" w:sz="0" w:space="0" w:color="auto"/>
            <w:bottom w:val="none" w:sz="0" w:space="0" w:color="auto"/>
            <w:right w:val="none" w:sz="0" w:space="0" w:color="auto"/>
          </w:divBdr>
        </w:div>
        <w:div w:id="1832090821">
          <w:marLeft w:val="640"/>
          <w:marRight w:val="0"/>
          <w:marTop w:val="0"/>
          <w:marBottom w:val="0"/>
          <w:divBdr>
            <w:top w:val="none" w:sz="0" w:space="0" w:color="auto"/>
            <w:left w:val="none" w:sz="0" w:space="0" w:color="auto"/>
            <w:bottom w:val="none" w:sz="0" w:space="0" w:color="auto"/>
            <w:right w:val="none" w:sz="0" w:space="0" w:color="auto"/>
          </w:divBdr>
        </w:div>
        <w:div w:id="1876962153">
          <w:marLeft w:val="640"/>
          <w:marRight w:val="0"/>
          <w:marTop w:val="0"/>
          <w:marBottom w:val="0"/>
          <w:divBdr>
            <w:top w:val="none" w:sz="0" w:space="0" w:color="auto"/>
            <w:left w:val="none" w:sz="0" w:space="0" w:color="auto"/>
            <w:bottom w:val="none" w:sz="0" w:space="0" w:color="auto"/>
            <w:right w:val="none" w:sz="0" w:space="0" w:color="auto"/>
          </w:divBdr>
        </w:div>
        <w:div w:id="2079160934">
          <w:marLeft w:val="640"/>
          <w:marRight w:val="0"/>
          <w:marTop w:val="0"/>
          <w:marBottom w:val="0"/>
          <w:divBdr>
            <w:top w:val="none" w:sz="0" w:space="0" w:color="auto"/>
            <w:left w:val="none" w:sz="0" w:space="0" w:color="auto"/>
            <w:bottom w:val="none" w:sz="0" w:space="0" w:color="auto"/>
            <w:right w:val="none" w:sz="0" w:space="0" w:color="auto"/>
          </w:divBdr>
        </w:div>
        <w:div w:id="2100517046">
          <w:marLeft w:val="640"/>
          <w:marRight w:val="0"/>
          <w:marTop w:val="0"/>
          <w:marBottom w:val="0"/>
          <w:divBdr>
            <w:top w:val="none" w:sz="0" w:space="0" w:color="auto"/>
            <w:left w:val="none" w:sz="0" w:space="0" w:color="auto"/>
            <w:bottom w:val="none" w:sz="0" w:space="0" w:color="auto"/>
            <w:right w:val="none" w:sz="0" w:space="0" w:color="auto"/>
          </w:divBdr>
        </w:div>
      </w:divsChild>
    </w:div>
    <w:div w:id="984511444">
      <w:bodyDiv w:val="1"/>
      <w:marLeft w:val="0"/>
      <w:marRight w:val="0"/>
      <w:marTop w:val="0"/>
      <w:marBottom w:val="0"/>
      <w:divBdr>
        <w:top w:val="none" w:sz="0" w:space="0" w:color="auto"/>
        <w:left w:val="none" w:sz="0" w:space="0" w:color="auto"/>
        <w:bottom w:val="none" w:sz="0" w:space="0" w:color="auto"/>
        <w:right w:val="none" w:sz="0" w:space="0" w:color="auto"/>
      </w:divBdr>
      <w:divsChild>
        <w:div w:id="430662802">
          <w:marLeft w:val="640"/>
          <w:marRight w:val="0"/>
          <w:marTop w:val="0"/>
          <w:marBottom w:val="0"/>
          <w:divBdr>
            <w:top w:val="none" w:sz="0" w:space="0" w:color="auto"/>
            <w:left w:val="none" w:sz="0" w:space="0" w:color="auto"/>
            <w:bottom w:val="none" w:sz="0" w:space="0" w:color="auto"/>
            <w:right w:val="none" w:sz="0" w:space="0" w:color="auto"/>
          </w:divBdr>
        </w:div>
        <w:div w:id="1029986254">
          <w:marLeft w:val="640"/>
          <w:marRight w:val="0"/>
          <w:marTop w:val="0"/>
          <w:marBottom w:val="0"/>
          <w:divBdr>
            <w:top w:val="none" w:sz="0" w:space="0" w:color="auto"/>
            <w:left w:val="none" w:sz="0" w:space="0" w:color="auto"/>
            <w:bottom w:val="none" w:sz="0" w:space="0" w:color="auto"/>
            <w:right w:val="none" w:sz="0" w:space="0" w:color="auto"/>
          </w:divBdr>
        </w:div>
        <w:div w:id="829758641">
          <w:marLeft w:val="640"/>
          <w:marRight w:val="0"/>
          <w:marTop w:val="0"/>
          <w:marBottom w:val="0"/>
          <w:divBdr>
            <w:top w:val="none" w:sz="0" w:space="0" w:color="auto"/>
            <w:left w:val="none" w:sz="0" w:space="0" w:color="auto"/>
            <w:bottom w:val="none" w:sz="0" w:space="0" w:color="auto"/>
            <w:right w:val="none" w:sz="0" w:space="0" w:color="auto"/>
          </w:divBdr>
        </w:div>
        <w:div w:id="664868077">
          <w:marLeft w:val="640"/>
          <w:marRight w:val="0"/>
          <w:marTop w:val="0"/>
          <w:marBottom w:val="0"/>
          <w:divBdr>
            <w:top w:val="none" w:sz="0" w:space="0" w:color="auto"/>
            <w:left w:val="none" w:sz="0" w:space="0" w:color="auto"/>
            <w:bottom w:val="none" w:sz="0" w:space="0" w:color="auto"/>
            <w:right w:val="none" w:sz="0" w:space="0" w:color="auto"/>
          </w:divBdr>
        </w:div>
        <w:div w:id="347101893">
          <w:marLeft w:val="640"/>
          <w:marRight w:val="0"/>
          <w:marTop w:val="0"/>
          <w:marBottom w:val="0"/>
          <w:divBdr>
            <w:top w:val="none" w:sz="0" w:space="0" w:color="auto"/>
            <w:left w:val="none" w:sz="0" w:space="0" w:color="auto"/>
            <w:bottom w:val="none" w:sz="0" w:space="0" w:color="auto"/>
            <w:right w:val="none" w:sz="0" w:space="0" w:color="auto"/>
          </w:divBdr>
        </w:div>
        <w:div w:id="214196347">
          <w:marLeft w:val="640"/>
          <w:marRight w:val="0"/>
          <w:marTop w:val="0"/>
          <w:marBottom w:val="0"/>
          <w:divBdr>
            <w:top w:val="none" w:sz="0" w:space="0" w:color="auto"/>
            <w:left w:val="none" w:sz="0" w:space="0" w:color="auto"/>
            <w:bottom w:val="none" w:sz="0" w:space="0" w:color="auto"/>
            <w:right w:val="none" w:sz="0" w:space="0" w:color="auto"/>
          </w:divBdr>
        </w:div>
        <w:div w:id="1849904957">
          <w:marLeft w:val="640"/>
          <w:marRight w:val="0"/>
          <w:marTop w:val="0"/>
          <w:marBottom w:val="0"/>
          <w:divBdr>
            <w:top w:val="none" w:sz="0" w:space="0" w:color="auto"/>
            <w:left w:val="none" w:sz="0" w:space="0" w:color="auto"/>
            <w:bottom w:val="none" w:sz="0" w:space="0" w:color="auto"/>
            <w:right w:val="none" w:sz="0" w:space="0" w:color="auto"/>
          </w:divBdr>
        </w:div>
        <w:div w:id="967784596">
          <w:marLeft w:val="640"/>
          <w:marRight w:val="0"/>
          <w:marTop w:val="0"/>
          <w:marBottom w:val="0"/>
          <w:divBdr>
            <w:top w:val="none" w:sz="0" w:space="0" w:color="auto"/>
            <w:left w:val="none" w:sz="0" w:space="0" w:color="auto"/>
            <w:bottom w:val="none" w:sz="0" w:space="0" w:color="auto"/>
            <w:right w:val="none" w:sz="0" w:space="0" w:color="auto"/>
          </w:divBdr>
        </w:div>
        <w:div w:id="1306154850">
          <w:marLeft w:val="640"/>
          <w:marRight w:val="0"/>
          <w:marTop w:val="0"/>
          <w:marBottom w:val="0"/>
          <w:divBdr>
            <w:top w:val="none" w:sz="0" w:space="0" w:color="auto"/>
            <w:left w:val="none" w:sz="0" w:space="0" w:color="auto"/>
            <w:bottom w:val="none" w:sz="0" w:space="0" w:color="auto"/>
            <w:right w:val="none" w:sz="0" w:space="0" w:color="auto"/>
          </w:divBdr>
        </w:div>
        <w:div w:id="634024799">
          <w:marLeft w:val="640"/>
          <w:marRight w:val="0"/>
          <w:marTop w:val="0"/>
          <w:marBottom w:val="0"/>
          <w:divBdr>
            <w:top w:val="none" w:sz="0" w:space="0" w:color="auto"/>
            <w:left w:val="none" w:sz="0" w:space="0" w:color="auto"/>
            <w:bottom w:val="none" w:sz="0" w:space="0" w:color="auto"/>
            <w:right w:val="none" w:sz="0" w:space="0" w:color="auto"/>
          </w:divBdr>
        </w:div>
        <w:div w:id="1524787792">
          <w:marLeft w:val="640"/>
          <w:marRight w:val="0"/>
          <w:marTop w:val="0"/>
          <w:marBottom w:val="0"/>
          <w:divBdr>
            <w:top w:val="none" w:sz="0" w:space="0" w:color="auto"/>
            <w:left w:val="none" w:sz="0" w:space="0" w:color="auto"/>
            <w:bottom w:val="none" w:sz="0" w:space="0" w:color="auto"/>
            <w:right w:val="none" w:sz="0" w:space="0" w:color="auto"/>
          </w:divBdr>
        </w:div>
        <w:div w:id="1442870013">
          <w:marLeft w:val="640"/>
          <w:marRight w:val="0"/>
          <w:marTop w:val="0"/>
          <w:marBottom w:val="0"/>
          <w:divBdr>
            <w:top w:val="none" w:sz="0" w:space="0" w:color="auto"/>
            <w:left w:val="none" w:sz="0" w:space="0" w:color="auto"/>
            <w:bottom w:val="none" w:sz="0" w:space="0" w:color="auto"/>
            <w:right w:val="none" w:sz="0" w:space="0" w:color="auto"/>
          </w:divBdr>
        </w:div>
        <w:div w:id="80420735">
          <w:marLeft w:val="640"/>
          <w:marRight w:val="0"/>
          <w:marTop w:val="0"/>
          <w:marBottom w:val="0"/>
          <w:divBdr>
            <w:top w:val="none" w:sz="0" w:space="0" w:color="auto"/>
            <w:left w:val="none" w:sz="0" w:space="0" w:color="auto"/>
            <w:bottom w:val="none" w:sz="0" w:space="0" w:color="auto"/>
            <w:right w:val="none" w:sz="0" w:space="0" w:color="auto"/>
          </w:divBdr>
        </w:div>
        <w:div w:id="1677920446">
          <w:marLeft w:val="640"/>
          <w:marRight w:val="0"/>
          <w:marTop w:val="0"/>
          <w:marBottom w:val="0"/>
          <w:divBdr>
            <w:top w:val="none" w:sz="0" w:space="0" w:color="auto"/>
            <w:left w:val="none" w:sz="0" w:space="0" w:color="auto"/>
            <w:bottom w:val="none" w:sz="0" w:space="0" w:color="auto"/>
            <w:right w:val="none" w:sz="0" w:space="0" w:color="auto"/>
          </w:divBdr>
        </w:div>
        <w:div w:id="1490486039">
          <w:marLeft w:val="640"/>
          <w:marRight w:val="0"/>
          <w:marTop w:val="0"/>
          <w:marBottom w:val="0"/>
          <w:divBdr>
            <w:top w:val="none" w:sz="0" w:space="0" w:color="auto"/>
            <w:left w:val="none" w:sz="0" w:space="0" w:color="auto"/>
            <w:bottom w:val="none" w:sz="0" w:space="0" w:color="auto"/>
            <w:right w:val="none" w:sz="0" w:space="0" w:color="auto"/>
          </w:divBdr>
        </w:div>
        <w:div w:id="1725442662">
          <w:marLeft w:val="640"/>
          <w:marRight w:val="0"/>
          <w:marTop w:val="0"/>
          <w:marBottom w:val="0"/>
          <w:divBdr>
            <w:top w:val="none" w:sz="0" w:space="0" w:color="auto"/>
            <w:left w:val="none" w:sz="0" w:space="0" w:color="auto"/>
            <w:bottom w:val="none" w:sz="0" w:space="0" w:color="auto"/>
            <w:right w:val="none" w:sz="0" w:space="0" w:color="auto"/>
          </w:divBdr>
        </w:div>
        <w:div w:id="1818376127">
          <w:marLeft w:val="640"/>
          <w:marRight w:val="0"/>
          <w:marTop w:val="0"/>
          <w:marBottom w:val="0"/>
          <w:divBdr>
            <w:top w:val="none" w:sz="0" w:space="0" w:color="auto"/>
            <w:left w:val="none" w:sz="0" w:space="0" w:color="auto"/>
            <w:bottom w:val="none" w:sz="0" w:space="0" w:color="auto"/>
            <w:right w:val="none" w:sz="0" w:space="0" w:color="auto"/>
          </w:divBdr>
        </w:div>
        <w:div w:id="64227975">
          <w:marLeft w:val="640"/>
          <w:marRight w:val="0"/>
          <w:marTop w:val="0"/>
          <w:marBottom w:val="0"/>
          <w:divBdr>
            <w:top w:val="none" w:sz="0" w:space="0" w:color="auto"/>
            <w:left w:val="none" w:sz="0" w:space="0" w:color="auto"/>
            <w:bottom w:val="none" w:sz="0" w:space="0" w:color="auto"/>
            <w:right w:val="none" w:sz="0" w:space="0" w:color="auto"/>
          </w:divBdr>
        </w:div>
        <w:div w:id="1788814345">
          <w:marLeft w:val="640"/>
          <w:marRight w:val="0"/>
          <w:marTop w:val="0"/>
          <w:marBottom w:val="0"/>
          <w:divBdr>
            <w:top w:val="none" w:sz="0" w:space="0" w:color="auto"/>
            <w:left w:val="none" w:sz="0" w:space="0" w:color="auto"/>
            <w:bottom w:val="none" w:sz="0" w:space="0" w:color="auto"/>
            <w:right w:val="none" w:sz="0" w:space="0" w:color="auto"/>
          </w:divBdr>
        </w:div>
        <w:div w:id="1191380078">
          <w:marLeft w:val="640"/>
          <w:marRight w:val="0"/>
          <w:marTop w:val="0"/>
          <w:marBottom w:val="0"/>
          <w:divBdr>
            <w:top w:val="none" w:sz="0" w:space="0" w:color="auto"/>
            <w:left w:val="none" w:sz="0" w:space="0" w:color="auto"/>
            <w:bottom w:val="none" w:sz="0" w:space="0" w:color="auto"/>
            <w:right w:val="none" w:sz="0" w:space="0" w:color="auto"/>
          </w:divBdr>
        </w:div>
        <w:div w:id="1857570777">
          <w:marLeft w:val="640"/>
          <w:marRight w:val="0"/>
          <w:marTop w:val="0"/>
          <w:marBottom w:val="0"/>
          <w:divBdr>
            <w:top w:val="none" w:sz="0" w:space="0" w:color="auto"/>
            <w:left w:val="none" w:sz="0" w:space="0" w:color="auto"/>
            <w:bottom w:val="none" w:sz="0" w:space="0" w:color="auto"/>
            <w:right w:val="none" w:sz="0" w:space="0" w:color="auto"/>
          </w:divBdr>
        </w:div>
        <w:div w:id="407925524">
          <w:marLeft w:val="640"/>
          <w:marRight w:val="0"/>
          <w:marTop w:val="0"/>
          <w:marBottom w:val="0"/>
          <w:divBdr>
            <w:top w:val="none" w:sz="0" w:space="0" w:color="auto"/>
            <w:left w:val="none" w:sz="0" w:space="0" w:color="auto"/>
            <w:bottom w:val="none" w:sz="0" w:space="0" w:color="auto"/>
            <w:right w:val="none" w:sz="0" w:space="0" w:color="auto"/>
          </w:divBdr>
        </w:div>
        <w:div w:id="1201019744">
          <w:marLeft w:val="640"/>
          <w:marRight w:val="0"/>
          <w:marTop w:val="0"/>
          <w:marBottom w:val="0"/>
          <w:divBdr>
            <w:top w:val="none" w:sz="0" w:space="0" w:color="auto"/>
            <w:left w:val="none" w:sz="0" w:space="0" w:color="auto"/>
            <w:bottom w:val="none" w:sz="0" w:space="0" w:color="auto"/>
            <w:right w:val="none" w:sz="0" w:space="0" w:color="auto"/>
          </w:divBdr>
        </w:div>
        <w:div w:id="15467114">
          <w:marLeft w:val="640"/>
          <w:marRight w:val="0"/>
          <w:marTop w:val="0"/>
          <w:marBottom w:val="0"/>
          <w:divBdr>
            <w:top w:val="none" w:sz="0" w:space="0" w:color="auto"/>
            <w:left w:val="none" w:sz="0" w:space="0" w:color="auto"/>
            <w:bottom w:val="none" w:sz="0" w:space="0" w:color="auto"/>
            <w:right w:val="none" w:sz="0" w:space="0" w:color="auto"/>
          </w:divBdr>
        </w:div>
        <w:div w:id="1115907377">
          <w:marLeft w:val="640"/>
          <w:marRight w:val="0"/>
          <w:marTop w:val="0"/>
          <w:marBottom w:val="0"/>
          <w:divBdr>
            <w:top w:val="none" w:sz="0" w:space="0" w:color="auto"/>
            <w:left w:val="none" w:sz="0" w:space="0" w:color="auto"/>
            <w:bottom w:val="none" w:sz="0" w:space="0" w:color="auto"/>
            <w:right w:val="none" w:sz="0" w:space="0" w:color="auto"/>
          </w:divBdr>
        </w:div>
        <w:div w:id="1646542030">
          <w:marLeft w:val="640"/>
          <w:marRight w:val="0"/>
          <w:marTop w:val="0"/>
          <w:marBottom w:val="0"/>
          <w:divBdr>
            <w:top w:val="none" w:sz="0" w:space="0" w:color="auto"/>
            <w:left w:val="none" w:sz="0" w:space="0" w:color="auto"/>
            <w:bottom w:val="none" w:sz="0" w:space="0" w:color="auto"/>
            <w:right w:val="none" w:sz="0" w:space="0" w:color="auto"/>
          </w:divBdr>
        </w:div>
        <w:div w:id="454523903">
          <w:marLeft w:val="640"/>
          <w:marRight w:val="0"/>
          <w:marTop w:val="0"/>
          <w:marBottom w:val="0"/>
          <w:divBdr>
            <w:top w:val="none" w:sz="0" w:space="0" w:color="auto"/>
            <w:left w:val="none" w:sz="0" w:space="0" w:color="auto"/>
            <w:bottom w:val="none" w:sz="0" w:space="0" w:color="auto"/>
            <w:right w:val="none" w:sz="0" w:space="0" w:color="auto"/>
          </w:divBdr>
        </w:div>
        <w:div w:id="172845412">
          <w:marLeft w:val="640"/>
          <w:marRight w:val="0"/>
          <w:marTop w:val="0"/>
          <w:marBottom w:val="0"/>
          <w:divBdr>
            <w:top w:val="none" w:sz="0" w:space="0" w:color="auto"/>
            <w:left w:val="none" w:sz="0" w:space="0" w:color="auto"/>
            <w:bottom w:val="none" w:sz="0" w:space="0" w:color="auto"/>
            <w:right w:val="none" w:sz="0" w:space="0" w:color="auto"/>
          </w:divBdr>
        </w:div>
        <w:div w:id="1021786049">
          <w:marLeft w:val="640"/>
          <w:marRight w:val="0"/>
          <w:marTop w:val="0"/>
          <w:marBottom w:val="0"/>
          <w:divBdr>
            <w:top w:val="none" w:sz="0" w:space="0" w:color="auto"/>
            <w:left w:val="none" w:sz="0" w:space="0" w:color="auto"/>
            <w:bottom w:val="none" w:sz="0" w:space="0" w:color="auto"/>
            <w:right w:val="none" w:sz="0" w:space="0" w:color="auto"/>
          </w:divBdr>
        </w:div>
        <w:div w:id="95102360">
          <w:marLeft w:val="640"/>
          <w:marRight w:val="0"/>
          <w:marTop w:val="0"/>
          <w:marBottom w:val="0"/>
          <w:divBdr>
            <w:top w:val="none" w:sz="0" w:space="0" w:color="auto"/>
            <w:left w:val="none" w:sz="0" w:space="0" w:color="auto"/>
            <w:bottom w:val="none" w:sz="0" w:space="0" w:color="auto"/>
            <w:right w:val="none" w:sz="0" w:space="0" w:color="auto"/>
          </w:divBdr>
        </w:div>
        <w:div w:id="365955191">
          <w:marLeft w:val="640"/>
          <w:marRight w:val="0"/>
          <w:marTop w:val="0"/>
          <w:marBottom w:val="0"/>
          <w:divBdr>
            <w:top w:val="none" w:sz="0" w:space="0" w:color="auto"/>
            <w:left w:val="none" w:sz="0" w:space="0" w:color="auto"/>
            <w:bottom w:val="none" w:sz="0" w:space="0" w:color="auto"/>
            <w:right w:val="none" w:sz="0" w:space="0" w:color="auto"/>
          </w:divBdr>
        </w:div>
        <w:div w:id="438723287">
          <w:marLeft w:val="640"/>
          <w:marRight w:val="0"/>
          <w:marTop w:val="0"/>
          <w:marBottom w:val="0"/>
          <w:divBdr>
            <w:top w:val="none" w:sz="0" w:space="0" w:color="auto"/>
            <w:left w:val="none" w:sz="0" w:space="0" w:color="auto"/>
            <w:bottom w:val="none" w:sz="0" w:space="0" w:color="auto"/>
            <w:right w:val="none" w:sz="0" w:space="0" w:color="auto"/>
          </w:divBdr>
        </w:div>
        <w:div w:id="1952858982">
          <w:marLeft w:val="640"/>
          <w:marRight w:val="0"/>
          <w:marTop w:val="0"/>
          <w:marBottom w:val="0"/>
          <w:divBdr>
            <w:top w:val="none" w:sz="0" w:space="0" w:color="auto"/>
            <w:left w:val="none" w:sz="0" w:space="0" w:color="auto"/>
            <w:bottom w:val="none" w:sz="0" w:space="0" w:color="auto"/>
            <w:right w:val="none" w:sz="0" w:space="0" w:color="auto"/>
          </w:divBdr>
        </w:div>
        <w:div w:id="324600686">
          <w:marLeft w:val="640"/>
          <w:marRight w:val="0"/>
          <w:marTop w:val="0"/>
          <w:marBottom w:val="0"/>
          <w:divBdr>
            <w:top w:val="none" w:sz="0" w:space="0" w:color="auto"/>
            <w:left w:val="none" w:sz="0" w:space="0" w:color="auto"/>
            <w:bottom w:val="none" w:sz="0" w:space="0" w:color="auto"/>
            <w:right w:val="none" w:sz="0" w:space="0" w:color="auto"/>
          </w:divBdr>
        </w:div>
        <w:div w:id="364408035">
          <w:marLeft w:val="640"/>
          <w:marRight w:val="0"/>
          <w:marTop w:val="0"/>
          <w:marBottom w:val="0"/>
          <w:divBdr>
            <w:top w:val="none" w:sz="0" w:space="0" w:color="auto"/>
            <w:left w:val="none" w:sz="0" w:space="0" w:color="auto"/>
            <w:bottom w:val="none" w:sz="0" w:space="0" w:color="auto"/>
            <w:right w:val="none" w:sz="0" w:space="0" w:color="auto"/>
          </w:divBdr>
        </w:div>
        <w:div w:id="970743155">
          <w:marLeft w:val="640"/>
          <w:marRight w:val="0"/>
          <w:marTop w:val="0"/>
          <w:marBottom w:val="0"/>
          <w:divBdr>
            <w:top w:val="none" w:sz="0" w:space="0" w:color="auto"/>
            <w:left w:val="none" w:sz="0" w:space="0" w:color="auto"/>
            <w:bottom w:val="none" w:sz="0" w:space="0" w:color="auto"/>
            <w:right w:val="none" w:sz="0" w:space="0" w:color="auto"/>
          </w:divBdr>
        </w:div>
        <w:div w:id="471409432">
          <w:marLeft w:val="640"/>
          <w:marRight w:val="0"/>
          <w:marTop w:val="0"/>
          <w:marBottom w:val="0"/>
          <w:divBdr>
            <w:top w:val="none" w:sz="0" w:space="0" w:color="auto"/>
            <w:left w:val="none" w:sz="0" w:space="0" w:color="auto"/>
            <w:bottom w:val="none" w:sz="0" w:space="0" w:color="auto"/>
            <w:right w:val="none" w:sz="0" w:space="0" w:color="auto"/>
          </w:divBdr>
        </w:div>
        <w:div w:id="1072192367">
          <w:marLeft w:val="640"/>
          <w:marRight w:val="0"/>
          <w:marTop w:val="0"/>
          <w:marBottom w:val="0"/>
          <w:divBdr>
            <w:top w:val="none" w:sz="0" w:space="0" w:color="auto"/>
            <w:left w:val="none" w:sz="0" w:space="0" w:color="auto"/>
            <w:bottom w:val="none" w:sz="0" w:space="0" w:color="auto"/>
            <w:right w:val="none" w:sz="0" w:space="0" w:color="auto"/>
          </w:divBdr>
        </w:div>
        <w:div w:id="1543514377">
          <w:marLeft w:val="640"/>
          <w:marRight w:val="0"/>
          <w:marTop w:val="0"/>
          <w:marBottom w:val="0"/>
          <w:divBdr>
            <w:top w:val="none" w:sz="0" w:space="0" w:color="auto"/>
            <w:left w:val="none" w:sz="0" w:space="0" w:color="auto"/>
            <w:bottom w:val="none" w:sz="0" w:space="0" w:color="auto"/>
            <w:right w:val="none" w:sz="0" w:space="0" w:color="auto"/>
          </w:divBdr>
        </w:div>
        <w:div w:id="1958170782">
          <w:marLeft w:val="640"/>
          <w:marRight w:val="0"/>
          <w:marTop w:val="0"/>
          <w:marBottom w:val="0"/>
          <w:divBdr>
            <w:top w:val="none" w:sz="0" w:space="0" w:color="auto"/>
            <w:left w:val="none" w:sz="0" w:space="0" w:color="auto"/>
            <w:bottom w:val="none" w:sz="0" w:space="0" w:color="auto"/>
            <w:right w:val="none" w:sz="0" w:space="0" w:color="auto"/>
          </w:divBdr>
        </w:div>
        <w:div w:id="1079792084">
          <w:marLeft w:val="640"/>
          <w:marRight w:val="0"/>
          <w:marTop w:val="0"/>
          <w:marBottom w:val="0"/>
          <w:divBdr>
            <w:top w:val="none" w:sz="0" w:space="0" w:color="auto"/>
            <w:left w:val="none" w:sz="0" w:space="0" w:color="auto"/>
            <w:bottom w:val="none" w:sz="0" w:space="0" w:color="auto"/>
            <w:right w:val="none" w:sz="0" w:space="0" w:color="auto"/>
          </w:divBdr>
        </w:div>
        <w:div w:id="802231007">
          <w:marLeft w:val="640"/>
          <w:marRight w:val="0"/>
          <w:marTop w:val="0"/>
          <w:marBottom w:val="0"/>
          <w:divBdr>
            <w:top w:val="none" w:sz="0" w:space="0" w:color="auto"/>
            <w:left w:val="none" w:sz="0" w:space="0" w:color="auto"/>
            <w:bottom w:val="none" w:sz="0" w:space="0" w:color="auto"/>
            <w:right w:val="none" w:sz="0" w:space="0" w:color="auto"/>
          </w:divBdr>
        </w:div>
        <w:div w:id="929850680">
          <w:marLeft w:val="640"/>
          <w:marRight w:val="0"/>
          <w:marTop w:val="0"/>
          <w:marBottom w:val="0"/>
          <w:divBdr>
            <w:top w:val="none" w:sz="0" w:space="0" w:color="auto"/>
            <w:left w:val="none" w:sz="0" w:space="0" w:color="auto"/>
            <w:bottom w:val="none" w:sz="0" w:space="0" w:color="auto"/>
            <w:right w:val="none" w:sz="0" w:space="0" w:color="auto"/>
          </w:divBdr>
        </w:div>
        <w:div w:id="982150660">
          <w:marLeft w:val="640"/>
          <w:marRight w:val="0"/>
          <w:marTop w:val="0"/>
          <w:marBottom w:val="0"/>
          <w:divBdr>
            <w:top w:val="none" w:sz="0" w:space="0" w:color="auto"/>
            <w:left w:val="none" w:sz="0" w:space="0" w:color="auto"/>
            <w:bottom w:val="none" w:sz="0" w:space="0" w:color="auto"/>
            <w:right w:val="none" w:sz="0" w:space="0" w:color="auto"/>
          </w:divBdr>
        </w:div>
        <w:div w:id="309599472">
          <w:marLeft w:val="640"/>
          <w:marRight w:val="0"/>
          <w:marTop w:val="0"/>
          <w:marBottom w:val="0"/>
          <w:divBdr>
            <w:top w:val="none" w:sz="0" w:space="0" w:color="auto"/>
            <w:left w:val="none" w:sz="0" w:space="0" w:color="auto"/>
            <w:bottom w:val="none" w:sz="0" w:space="0" w:color="auto"/>
            <w:right w:val="none" w:sz="0" w:space="0" w:color="auto"/>
          </w:divBdr>
        </w:div>
        <w:div w:id="169219340">
          <w:marLeft w:val="640"/>
          <w:marRight w:val="0"/>
          <w:marTop w:val="0"/>
          <w:marBottom w:val="0"/>
          <w:divBdr>
            <w:top w:val="none" w:sz="0" w:space="0" w:color="auto"/>
            <w:left w:val="none" w:sz="0" w:space="0" w:color="auto"/>
            <w:bottom w:val="none" w:sz="0" w:space="0" w:color="auto"/>
            <w:right w:val="none" w:sz="0" w:space="0" w:color="auto"/>
          </w:divBdr>
        </w:div>
        <w:div w:id="1463767716">
          <w:marLeft w:val="640"/>
          <w:marRight w:val="0"/>
          <w:marTop w:val="0"/>
          <w:marBottom w:val="0"/>
          <w:divBdr>
            <w:top w:val="none" w:sz="0" w:space="0" w:color="auto"/>
            <w:left w:val="none" w:sz="0" w:space="0" w:color="auto"/>
            <w:bottom w:val="none" w:sz="0" w:space="0" w:color="auto"/>
            <w:right w:val="none" w:sz="0" w:space="0" w:color="auto"/>
          </w:divBdr>
        </w:div>
        <w:div w:id="1727298074">
          <w:marLeft w:val="640"/>
          <w:marRight w:val="0"/>
          <w:marTop w:val="0"/>
          <w:marBottom w:val="0"/>
          <w:divBdr>
            <w:top w:val="none" w:sz="0" w:space="0" w:color="auto"/>
            <w:left w:val="none" w:sz="0" w:space="0" w:color="auto"/>
            <w:bottom w:val="none" w:sz="0" w:space="0" w:color="auto"/>
            <w:right w:val="none" w:sz="0" w:space="0" w:color="auto"/>
          </w:divBdr>
        </w:div>
        <w:div w:id="325599114">
          <w:marLeft w:val="640"/>
          <w:marRight w:val="0"/>
          <w:marTop w:val="0"/>
          <w:marBottom w:val="0"/>
          <w:divBdr>
            <w:top w:val="none" w:sz="0" w:space="0" w:color="auto"/>
            <w:left w:val="none" w:sz="0" w:space="0" w:color="auto"/>
            <w:bottom w:val="none" w:sz="0" w:space="0" w:color="auto"/>
            <w:right w:val="none" w:sz="0" w:space="0" w:color="auto"/>
          </w:divBdr>
        </w:div>
        <w:div w:id="935675320">
          <w:marLeft w:val="640"/>
          <w:marRight w:val="0"/>
          <w:marTop w:val="0"/>
          <w:marBottom w:val="0"/>
          <w:divBdr>
            <w:top w:val="none" w:sz="0" w:space="0" w:color="auto"/>
            <w:left w:val="none" w:sz="0" w:space="0" w:color="auto"/>
            <w:bottom w:val="none" w:sz="0" w:space="0" w:color="auto"/>
            <w:right w:val="none" w:sz="0" w:space="0" w:color="auto"/>
          </w:divBdr>
        </w:div>
        <w:div w:id="963924315">
          <w:marLeft w:val="640"/>
          <w:marRight w:val="0"/>
          <w:marTop w:val="0"/>
          <w:marBottom w:val="0"/>
          <w:divBdr>
            <w:top w:val="none" w:sz="0" w:space="0" w:color="auto"/>
            <w:left w:val="none" w:sz="0" w:space="0" w:color="auto"/>
            <w:bottom w:val="none" w:sz="0" w:space="0" w:color="auto"/>
            <w:right w:val="none" w:sz="0" w:space="0" w:color="auto"/>
          </w:divBdr>
        </w:div>
        <w:div w:id="1499540309">
          <w:marLeft w:val="640"/>
          <w:marRight w:val="0"/>
          <w:marTop w:val="0"/>
          <w:marBottom w:val="0"/>
          <w:divBdr>
            <w:top w:val="none" w:sz="0" w:space="0" w:color="auto"/>
            <w:left w:val="none" w:sz="0" w:space="0" w:color="auto"/>
            <w:bottom w:val="none" w:sz="0" w:space="0" w:color="auto"/>
            <w:right w:val="none" w:sz="0" w:space="0" w:color="auto"/>
          </w:divBdr>
        </w:div>
        <w:div w:id="1385175339">
          <w:marLeft w:val="640"/>
          <w:marRight w:val="0"/>
          <w:marTop w:val="0"/>
          <w:marBottom w:val="0"/>
          <w:divBdr>
            <w:top w:val="none" w:sz="0" w:space="0" w:color="auto"/>
            <w:left w:val="none" w:sz="0" w:space="0" w:color="auto"/>
            <w:bottom w:val="none" w:sz="0" w:space="0" w:color="auto"/>
            <w:right w:val="none" w:sz="0" w:space="0" w:color="auto"/>
          </w:divBdr>
        </w:div>
        <w:div w:id="1945307868">
          <w:marLeft w:val="640"/>
          <w:marRight w:val="0"/>
          <w:marTop w:val="0"/>
          <w:marBottom w:val="0"/>
          <w:divBdr>
            <w:top w:val="none" w:sz="0" w:space="0" w:color="auto"/>
            <w:left w:val="none" w:sz="0" w:space="0" w:color="auto"/>
            <w:bottom w:val="none" w:sz="0" w:space="0" w:color="auto"/>
            <w:right w:val="none" w:sz="0" w:space="0" w:color="auto"/>
          </w:divBdr>
        </w:div>
      </w:divsChild>
    </w:div>
    <w:div w:id="995720221">
      <w:bodyDiv w:val="1"/>
      <w:marLeft w:val="0"/>
      <w:marRight w:val="0"/>
      <w:marTop w:val="0"/>
      <w:marBottom w:val="0"/>
      <w:divBdr>
        <w:top w:val="none" w:sz="0" w:space="0" w:color="auto"/>
        <w:left w:val="none" w:sz="0" w:space="0" w:color="auto"/>
        <w:bottom w:val="none" w:sz="0" w:space="0" w:color="auto"/>
        <w:right w:val="none" w:sz="0" w:space="0" w:color="auto"/>
      </w:divBdr>
    </w:div>
    <w:div w:id="998384478">
      <w:bodyDiv w:val="1"/>
      <w:marLeft w:val="0"/>
      <w:marRight w:val="0"/>
      <w:marTop w:val="0"/>
      <w:marBottom w:val="0"/>
      <w:divBdr>
        <w:top w:val="none" w:sz="0" w:space="0" w:color="auto"/>
        <w:left w:val="none" w:sz="0" w:space="0" w:color="auto"/>
        <w:bottom w:val="none" w:sz="0" w:space="0" w:color="auto"/>
        <w:right w:val="none" w:sz="0" w:space="0" w:color="auto"/>
      </w:divBdr>
      <w:divsChild>
        <w:div w:id="142739440">
          <w:marLeft w:val="640"/>
          <w:marRight w:val="0"/>
          <w:marTop w:val="0"/>
          <w:marBottom w:val="0"/>
          <w:divBdr>
            <w:top w:val="none" w:sz="0" w:space="0" w:color="auto"/>
            <w:left w:val="none" w:sz="0" w:space="0" w:color="auto"/>
            <w:bottom w:val="none" w:sz="0" w:space="0" w:color="auto"/>
            <w:right w:val="none" w:sz="0" w:space="0" w:color="auto"/>
          </w:divBdr>
        </w:div>
        <w:div w:id="168176201">
          <w:marLeft w:val="640"/>
          <w:marRight w:val="0"/>
          <w:marTop w:val="0"/>
          <w:marBottom w:val="0"/>
          <w:divBdr>
            <w:top w:val="none" w:sz="0" w:space="0" w:color="auto"/>
            <w:left w:val="none" w:sz="0" w:space="0" w:color="auto"/>
            <w:bottom w:val="none" w:sz="0" w:space="0" w:color="auto"/>
            <w:right w:val="none" w:sz="0" w:space="0" w:color="auto"/>
          </w:divBdr>
        </w:div>
        <w:div w:id="174882013">
          <w:marLeft w:val="640"/>
          <w:marRight w:val="0"/>
          <w:marTop w:val="0"/>
          <w:marBottom w:val="0"/>
          <w:divBdr>
            <w:top w:val="none" w:sz="0" w:space="0" w:color="auto"/>
            <w:left w:val="none" w:sz="0" w:space="0" w:color="auto"/>
            <w:bottom w:val="none" w:sz="0" w:space="0" w:color="auto"/>
            <w:right w:val="none" w:sz="0" w:space="0" w:color="auto"/>
          </w:divBdr>
        </w:div>
        <w:div w:id="175506118">
          <w:marLeft w:val="640"/>
          <w:marRight w:val="0"/>
          <w:marTop w:val="0"/>
          <w:marBottom w:val="0"/>
          <w:divBdr>
            <w:top w:val="none" w:sz="0" w:space="0" w:color="auto"/>
            <w:left w:val="none" w:sz="0" w:space="0" w:color="auto"/>
            <w:bottom w:val="none" w:sz="0" w:space="0" w:color="auto"/>
            <w:right w:val="none" w:sz="0" w:space="0" w:color="auto"/>
          </w:divBdr>
        </w:div>
        <w:div w:id="284164708">
          <w:marLeft w:val="640"/>
          <w:marRight w:val="0"/>
          <w:marTop w:val="0"/>
          <w:marBottom w:val="0"/>
          <w:divBdr>
            <w:top w:val="none" w:sz="0" w:space="0" w:color="auto"/>
            <w:left w:val="none" w:sz="0" w:space="0" w:color="auto"/>
            <w:bottom w:val="none" w:sz="0" w:space="0" w:color="auto"/>
            <w:right w:val="none" w:sz="0" w:space="0" w:color="auto"/>
          </w:divBdr>
        </w:div>
        <w:div w:id="285553165">
          <w:marLeft w:val="640"/>
          <w:marRight w:val="0"/>
          <w:marTop w:val="0"/>
          <w:marBottom w:val="0"/>
          <w:divBdr>
            <w:top w:val="none" w:sz="0" w:space="0" w:color="auto"/>
            <w:left w:val="none" w:sz="0" w:space="0" w:color="auto"/>
            <w:bottom w:val="none" w:sz="0" w:space="0" w:color="auto"/>
            <w:right w:val="none" w:sz="0" w:space="0" w:color="auto"/>
          </w:divBdr>
        </w:div>
        <w:div w:id="287393720">
          <w:marLeft w:val="640"/>
          <w:marRight w:val="0"/>
          <w:marTop w:val="0"/>
          <w:marBottom w:val="0"/>
          <w:divBdr>
            <w:top w:val="none" w:sz="0" w:space="0" w:color="auto"/>
            <w:left w:val="none" w:sz="0" w:space="0" w:color="auto"/>
            <w:bottom w:val="none" w:sz="0" w:space="0" w:color="auto"/>
            <w:right w:val="none" w:sz="0" w:space="0" w:color="auto"/>
          </w:divBdr>
        </w:div>
        <w:div w:id="317809191">
          <w:marLeft w:val="640"/>
          <w:marRight w:val="0"/>
          <w:marTop w:val="0"/>
          <w:marBottom w:val="0"/>
          <w:divBdr>
            <w:top w:val="none" w:sz="0" w:space="0" w:color="auto"/>
            <w:left w:val="none" w:sz="0" w:space="0" w:color="auto"/>
            <w:bottom w:val="none" w:sz="0" w:space="0" w:color="auto"/>
            <w:right w:val="none" w:sz="0" w:space="0" w:color="auto"/>
          </w:divBdr>
        </w:div>
        <w:div w:id="324433091">
          <w:marLeft w:val="640"/>
          <w:marRight w:val="0"/>
          <w:marTop w:val="0"/>
          <w:marBottom w:val="0"/>
          <w:divBdr>
            <w:top w:val="none" w:sz="0" w:space="0" w:color="auto"/>
            <w:left w:val="none" w:sz="0" w:space="0" w:color="auto"/>
            <w:bottom w:val="none" w:sz="0" w:space="0" w:color="auto"/>
            <w:right w:val="none" w:sz="0" w:space="0" w:color="auto"/>
          </w:divBdr>
        </w:div>
        <w:div w:id="355273572">
          <w:marLeft w:val="640"/>
          <w:marRight w:val="0"/>
          <w:marTop w:val="0"/>
          <w:marBottom w:val="0"/>
          <w:divBdr>
            <w:top w:val="none" w:sz="0" w:space="0" w:color="auto"/>
            <w:left w:val="none" w:sz="0" w:space="0" w:color="auto"/>
            <w:bottom w:val="none" w:sz="0" w:space="0" w:color="auto"/>
            <w:right w:val="none" w:sz="0" w:space="0" w:color="auto"/>
          </w:divBdr>
        </w:div>
        <w:div w:id="399642181">
          <w:marLeft w:val="640"/>
          <w:marRight w:val="0"/>
          <w:marTop w:val="0"/>
          <w:marBottom w:val="0"/>
          <w:divBdr>
            <w:top w:val="none" w:sz="0" w:space="0" w:color="auto"/>
            <w:left w:val="none" w:sz="0" w:space="0" w:color="auto"/>
            <w:bottom w:val="none" w:sz="0" w:space="0" w:color="auto"/>
            <w:right w:val="none" w:sz="0" w:space="0" w:color="auto"/>
          </w:divBdr>
        </w:div>
        <w:div w:id="405802491">
          <w:marLeft w:val="640"/>
          <w:marRight w:val="0"/>
          <w:marTop w:val="0"/>
          <w:marBottom w:val="0"/>
          <w:divBdr>
            <w:top w:val="none" w:sz="0" w:space="0" w:color="auto"/>
            <w:left w:val="none" w:sz="0" w:space="0" w:color="auto"/>
            <w:bottom w:val="none" w:sz="0" w:space="0" w:color="auto"/>
            <w:right w:val="none" w:sz="0" w:space="0" w:color="auto"/>
          </w:divBdr>
        </w:div>
        <w:div w:id="483087158">
          <w:marLeft w:val="640"/>
          <w:marRight w:val="0"/>
          <w:marTop w:val="0"/>
          <w:marBottom w:val="0"/>
          <w:divBdr>
            <w:top w:val="none" w:sz="0" w:space="0" w:color="auto"/>
            <w:left w:val="none" w:sz="0" w:space="0" w:color="auto"/>
            <w:bottom w:val="none" w:sz="0" w:space="0" w:color="auto"/>
            <w:right w:val="none" w:sz="0" w:space="0" w:color="auto"/>
          </w:divBdr>
        </w:div>
        <w:div w:id="508101406">
          <w:marLeft w:val="640"/>
          <w:marRight w:val="0"/>
          <w:marTop w:val="0"/>
          <w:marBottom w:val="0"/>
          <w:divBdr>
            <w:top w:val="none" w:sz="0" w:space="0" w:color="auto"/>
            <w:left w:val="none" w:sz="0" w:space="0" w:color="auto"/>
            <w:bottom w:val="none" w:sz="0" w:space="0" w:color="auto"/>
            <w:right w:val="none" w:sz="0" w:space="0" w:color="auto"/>
          </w:divBdr>
        </w:div>
        <w:div w:id="562643036">
          <w:marLeft w:val="640"/>
          <w:marRight w:val="0"/>
          <w:marTop w:val="0"/>
          <w:marBottom w:val="0"/>
          <w:divBdr>
            <w:top w:val="none" w:sz="0" w:space="0" w:color="auto"/>
            <w:left w:val="none" w:sz="0" w:space="0" w:color="auto"/>
            <w:bottom w:val="none" w:sz="0" w:space="0" w:color="auto"/>
            <w:right w:val="none" w:sz="0" w:space="0" w:color="auto"/>
          </w:divBdr>
        </w:div>
        <w:div w:id="605961022">
          <w:marLeft w:val="640"/>
          <w:marRight w:val="0"/>
          <w:marTop w:val="0"/>
          <w:marBottom w:val="0"/>
          <w:divBdr>
            <w:top w:val="none" w:sz="0" w:space="0" w:color="auto"/>
            <w:left w:val="none" w:sz="0" w:space="0" w:color="auto"/>
            <w:bottom w:val="none" w:sz="0" w:space="0" w:color="auto"/>
            <w:right w:val="none" w:sz="0" w:space="0" w:color="auto"/>
          </w:divBdr>
        </w:div>
        <w:div w:id="619452745">
          <w:marLeft w:val="640"/>
          <w:marRight w:val="0"/>
          <w:marTop w:val="0"/>
          <w:marBottom w:val="0"/>
          <w:divBdr>
            <w:top w:val="none" w:sz="0" w:space="0" w:color="auto"/>
            <w:left w:val="none" w:sz="0" w:space="0" w:color="auto"/>
            <w:bottom w:val="none" w:sz="0" w:space="0" w:color="auto"/>
            <w:right w:val="none" w:sz="0" w:space="0" w:color="auto"/>
          </w:divBdr>
        </w:div>
        <w:div w:id="655840878">
          <w:marLeft w:val="640"/>
          <w:marRight w:val="0"/>
          <w:marTop w:val="0"/>
          <w:marBottom w:val="0"/>
          <w:divBdr>
            <w:top w:val="none" w:sz="0" w:space="0" w:color="auto"/>
            <w:left w:val="none" w:sz="0" w:space="0" w:color="auto"/>
            <w:bottom w:val="none" w:sz="0" w:space="0" w:color="auto"/>
            <w:right w:val="none" w:sz="0" w:space="0" w:color="auto"/>
          </w:divBdr>
        </w:div>
        <w:div w:id="725840262">
          <w:marLeft w:val="640"/>
          <w:marRight w:val="0"/>
          <w:marTop w:val="0"/>
          <w:marBottom w:val="0"/>
          <w:divBdr>
            <w:top w:val="none" w:sz="0" w:space="0" w:color="auto"/>
            <w:left w:val="none" w:sz="0" w:space="0" w:color="auto"/>
            <w:bottom w:val="none" w:sz="0" w:space="0" w:color="auto"/>
            <w:right w:val="none" w:sz="0" w:space="0" w:color="auto"/>
          </w:divBdr>
        </w:div>
        <w:div w:id="832722954">
          <w:marLeft w:val="640"/>
          <w:marRight w:val="0"/>
          <w:marTop w:val="0"/>
          <w:marBottom w:val="0"/>
          <w:divBdr>
            <w:top w:val="none" w:sz="0" w:space="0" w:color="auto"/>
            <w:left w:val="none" w:sz="0" w:space="0" w:color="auto"/>
            <w:bottom w:val="none" w:sz="0" w:space="0" w:color="auto"/>
            <w:right w:val="none" w:sz="0" w:space="0" w:color="auto"/>
          </w:divBdr>
        </w:div>
        <w:div w:id="1035540911">
          <w:marLeft w:val="640"/>
          <w:marRight w:val="0"/>
          <w:marTop w:val="0"/>
          <w:marBottom w:val="0"/>
          <w:divBdr>
            <w:top w:val="none" w:sz="0" w:space="0" w:color="auto"/>
            <w:left w:val="none" w:sz="0" w:space="0" w:color="auto"/>
            <w:bottom w:val="none" w:sz="0" w:space="0" w:color="auto"/>
            <w:right w:val="none" w:sz="0" w:space="0" w:color="auto"/>
          </w:divBdr>
        </w:div>
        <w:div w:id="1044257782">
          <w:marLeft w:val="640"/>
          <w:marRight w:val="0"/>
          <w:marTop w:val="0"/>
          <w:marBottom w:val="0"/>
          <w:divBdr>
            <w:top w:val="none" w:sz="0" w:space="0" w:color="auto"/>
            <w:left w:val="none" w:sz="0" w:space="0" w:color="auto"/>
            <w:bottom w:val="none" w:sz="0" w:space="0" w:color="auto"/>
            <w:right w:val="none" w:sz="0" w:space="0" w:color="auto"/>
          </w:divBdr>
        </w:div>
        <w:div w:id="1120957071">
          <w:marLeft w:val="640"/>
          <w:marRight w:val="0"/>
          <w:marTop w:val="0"/>
          <w:marBottom w:val="0"/>
          <w:divBdr>
            <w:top w:val="none" w:sz="0" w:space="0" w:color="auto"/>
            <w:left w:val="none" w:sz="0" w:space="0" w:color="auto"/>
            <w:bottom w:val="none" w:sz="0" w:space="0" w:color="auto"/>
            <w:right w:val="none" w:sz="0" w:space="0" w:color="auto"/>
          </w:divBdr>
        </w:div>
        <w:div w:id="1163551037">
          <w:marLeft w:val="640"/>
          <w:marRight w:val="0"/>
          <w:marTop w:val="0"/>
          <w:marBottom w:val="0"/>
          <w:divBdr>
            <w:top w:val="none" w:sz="0" w:space="0" w:color="auto"/>
            <w:left w:val="none" w:sz="0" w:space="0" w:color="auto"/>
            <w:bottom w:val="none" w:sz="0" w:space="0" w:color="auto"/>
            <w:right w:val="none" w:sz="0" w:space="0" w:color="auto"/>
          </w:divBdr>
        </w:div>
        <w:div w:id="1219899263">
          <w:marLeft w:val="640"/>
          <w:marRight w:val="0"/>
          <w:marTop w:val="0"/>
          <w:marBottom w:val="0"/>
          <w:divBdr>
            <w:top w:val="none" w:sz="0" w:space="0" w:color="auto"/>
            <w:left w:val="none" w:sz="0" w:space="0" w:color="auto"/>
            <w:bottom w:val="none" w:sz="0" w:space="0" w:color="auto"/>
            <w:right w:val="none" w:sz="0" w:space="0" w:color="auto"/>
          </w:divBdr>
        </w:div>
        <w:div w:id="1294368231">
          <w:marLeft w:val="640"/>
          <w:marRight w:val="0"/>
          <w:marTop w:val="0"/>
          <w:marBottom w:val="0"/>
          <w:divBdr>
            <w:top w:val="none" w:sz="0" w:space="0" w:color="auto"/>
            <w:left w:val="none" w:sz="0" w:space="0" w:color="auto"/>
            <w:bottom w:val="none" w:sz="0" w:space="0" w:color="auto"/>
            <w:right w:val="none" w:sz="0" w:space="0" w:color="auto"/>
          </w:divBdr>
        </w:div>
        <w:div w:id="1308778156">
          <w:marLeft w:val="640"/>
          <w:marRight w:val="0"/>
          <w:marTop w:val="0"/>
          <w:marBottom w:val="0"/>
          <w:divBdr>
            <w:top w:val="none" w:sz="0" w:space="0" w:color="auto"/>
            <w:left w:val="none" w:sz="0" w:space="0" w:color="auto"/>
            <w:bottom w:val="none" w:sz="0" w:space="0" w:color="auto"/>
            <w:right w:val="none" w:sz="0" w:space="0" w:color="auto"/>
          </w:divBdr>
        </w:div>
        <w:div w:id="1375084318">
          <w:marLeft w:val="640"/>
          <w:marRight w:val="0"/>
          <w:marTop w:val="0"/>
          <w:marBottom w:val="0"/>
          <w:divBdr>
            <w:top w:val="none" w:sz="0" w:space="0" w:color="auto"/>
            <w:left w:val="none" w:sz="0" w:space="0" w:color="auto"/>
            <w:bottom w:val="none" w:sz="0" w:space="0" w:color="auto"/>
            <w:right w:val="none" w:sz="0" w:space="0" w:color="auto"/>
          </w:divBdr>
        </w:div>
        <w:div w:id="1431438696">
          <w:marLeft w:val="640"/>
          <w:marRight w:val="0"/>
          <w:marTop w:val="0"/>
          <w:marBottom w:val="0"/>
          <w:divBdr>
            <w:top w:val="none" w:sz="0" w:space="0" w:color="auto"/>
            <w:left w:val="none" w:sz="0" w:space="0" w:color="auto"/>
            <w:bottom w:val="none" w:sz="0" w:space="0" w:color="auto"/>
            <w:right w:val="none" w:sz="0" w:space="0" w:color="auto"/>
          </w:divBdr>
        </w:div>
        <w:div w:id="1605646004">
          <w:marLeft w:val="640"/>
          <w:marRight w:val="0"/>
          <w:marTop w:val="0"/>
          <w:marBottom w:val="0"/>
          <w:divBdr>
            <w:top w:val="none" w:sz="0" w:space="0" w:color="auto"/>
            <w:left w:val="none" w:sz="0" w:space="0" w:color="auto"/>
            <w:bottom w:val="none" w:sz="0" w:space="0" w:color="auto"/>
            <w:right w:val="none" w:sz="0" w:space="0" w:color="auto"/>
          </w:divBdr>
        </w:div>
        <w:div w:id="1650163578">
          <w:marLeft w:val="640"/>
          <w:marRight w:val="0"/>
          <w:marTop w:val="0"/>
          <w:marBottom w:val="0"/>
          <w:divBdr>
            <w:top w:val="none" w:sz="0" w:space="0" w:color="auto"/>
            <w:left w:val="none" w:sz="0" w:space="0" w:color="auto"/>
            <w:bottom w:val="none" w:sz="0" w:space="0" w:color="auto"/>
            <w:right w:val="none" w:sz="0" w:space="0" w:color="auto"/>
          </w:divBdr>
        </w:div>
        <w:div w:id="1667779350">
          <w:marLeft w:val="640"/>
          <w:marRight w:val="0"/>
          <w:marTop w:val="0"/>
          <w:marBottom w:val="0"/>
          <w:divBdr>
            <w:top w:val="none" w:sz="0" w:space="0" w:color="auto"/>
            <w:left w:val="none" w:sz="0" w:space="0" w:color="auto"/>
            <w:bottom w:val="none" w:sz="0" w:space="0" w:color="auto"/>
            <w:right w:val="none" w:sz="0" w:space="0" w:color="auto"/>
          </w:divBdr>
        </w:div>
        <w:div w:id="1667902624">
          <w:marLeft w:val="640"/>
          <w:marRight w:val="0"/>
          <w:marTop w:val="0"/>
          <w:marBottom w:val="0"/>
          <w:divBdr>
            <w:top w:val="none" w:sz="0" w:space="0" w:color="auto"/>
            <w:left w:val="none" w:sz="0" w:space="0" w:color="auto"/>
            <w:bottom w:val="none" w:sz="0" w:space="0" w:color="auto"/>
            <w:right w:val="none" w:sz="0" w:space="0" w:color="auto"/>
          </w:divBdr>
        </w:div>
        <w:div w:id="1671329934">
          <w:marLeft w:val="640"/>
          <w:marRight w:val="0"/>
          <w:marTop w:val="0"/>
          <w:marBottom w:val="0"/>
          <w:divBdr>
            <w:top w:val="none" w:sz="0" w:space="0" w:color="auto"/>
            <w:left w:val="none" w:sz="0" w:space="0" w:color="auto"/>
            <w:bottom w:val="none" w:sz="0" w:space="0" w:color="auto"/>
            <w:right w:val="none" w:sz="0" w:space="0" w:color="auto"/>
          </w:divBdr>
        </w:div>
        <w:div w:id="1677532202">
          <w:marLeft w:val="640"/>
          <w:marRight w:val="0"/>
          <w:marTop w:val="0"/>
          <w:marBottom w:val="0"/>
          <w:divBdr>
            <w:top w:val="none" w:sz="0" w:space="0" w:color="auto"/>
            <w:left w:val="none" w:sz="0" w:space="0" w:color="auto"/>
            <w:bottom w:val="none" w:sz="0" w:space="0" w:color="auto"/>
            <w:right w:val="none" w:sz="0" w:space="0" w:color="auto"/>
          </w:divBdr>
        </w:div>
        <w:div w:id="1690372203">
          <w:marLeft w:val="640"/>
          <w:marRight w:val="0"/>
          <w:marTop w:val="0"/>
          <w:marBottom w:val="0"/>
          <w:divBdr>
            <w:top w:val="none" w:sz="0" w:space="0" w:color="auto"/>
            <w:left w:val="none" w:sz="0" w:space="0" w:color="auto"/>
            <w:bottom w:val="none" w:sz="0" w:space="0" w:color="auto"/>
            <w:right w:val="none" w:sz="0" w:space="0" w:color="auto"/>
          </w:divBdr>
        </w:div>
        <w:div w:id="1787235917">
          <w:marLeft w:val="640"/>
          <w:marRight w:val="0"/>
          <w:marTop w:val="0"/>
          <w:marBottom w:val="0"/>
          <w:divBdr>
            <w:top w:val="none" w:sz="0" w:space="0" w:color="auto"/>
            <w:left w:val="none" w:sz="0" w:space="0" w:color="auto"/>
            <w:bottom w:val="none" w:sz="0" w:space="0" w:color="auto"/>
            <w:right w:val="none" w:sz="0" w:space="0" w:color="auto"/>
          </w:divBdr>
        </w:div>
        <w:div w:id="1854611677">
          <w:marLeft w:val="640"/>
          <w:marRight w:val="0"/>
          <w:marTop w:val="0"/>
          <w:marBottom w:val="0"/>
          <w:divBdr>
            <w:top w:val="none" w:sz="0" w:space="0" w:color="auto"/>
            <w:left w:val="none" w:sz="0" w:space="0" w:color="auto"/>
            <w:bottom w:val="none" w:sz="0" w:space="0" w:color="auto"/>
            <w:right w:val="none" w:sz="0" w:space="0" w:color="auto"/>
          </w:divBdr>
        </w:div>
        <w:div w:id="1959408814">
          <w:marLeft w:val="640"/>
          <w:marRight w:val="0"/>
          <w:marTop w:val="0"/>
          <w:marBottom w:val="0"/>
          <w:divBdr>
            <w:top w:val="none" w:sz="0" w:space="0" w:color="auto"/>
            <w:left w:val="none" w:sz="0" w:space="0" w:color="auto"/>
            <w:bottom w:val="none" w:sz="0" w:space="0" w:color="auto"/>
            <w:right w:val="none" w:sz="0" w:space="0" w:color="auto"/>
          </w:divBdr>
        </w:div>
        <w:div w:id="1981495874">
          <w:marLeft w:val="640"/>
          <w:marRight w:val="0"/>
          <w:marTop w:val="0"/>
          <w:marBottom w:val="0"/>
          <w:divBdr>
            <w:top w:val="none" w:sz="0" w:space="0" w:color="auto"/>
            <w:left w:val="none" w:sz="0" w:space="0" w:color="auto"/>
            <w:bottom w:val="none" w:sz="0" w:space="0" w:color="auto"/>
            <w:right w:val="none" w:sz="0" w:space="0" w:color="auto"/>
          </w:divBdr>
        </w:div>
        <w:div w:id="1995791497">
          <w:marLeft w:val="640"/>
          <w:marRight w:val="0"/>
          <w:marTop w:val="0"/>
          <w:marBottom w:val="0"/>
          <w:divBdr>
            <w:top w:val="none" w:sz="0" w:space="0" w:color="auto"/>
            <w:left w:val="none" w:sz="0" w:space="0" w:color="auto"/>
            <w:bottom w:val="none" w:sz="0" w:space="0" w:color="auto"/>
            <w:right w:val="none" w:sz="0" w:space="0" w:color="auto"/>
          </w:divBdr>
        </w:div>
        <w:div w:id="2052729194">
          <w:marLeft w:val="640"/>
          <w:marRight w:val="0"/>
          <w:marTop w:val="0"/>
          <w:marBottom w:val="0"/>
          <w:divBdr>
            <w:top w:val="none" w:sz="0" w:space="0" w:color="auto"/>
            <w:left w:val="none" w:sz="0" w:space="0" w:color="auto"/>
            <w:bottom w:val="none" w:sz="0" w:space="0" w:color="auto"/>
            <w:right w:val="none" w:sz="0" w:space="0" w:color="auto"/>
          </w:divBdr>
        </w:div>
        <w:div w:id="2062974652">
          <w:marLeft w:val="640"/>
          <w:marRight w:val="0"/>
          <w:marTop w:val="0"/>
          <w:marBottom w:val="0"/>
          <w:divBdr>
            <w:top w:val="none" w:sz="0" w:space="0" w:color="auto"/>
            <w:left w:val="none" w:sz="0" w:space="0" w:color="auto"/>
            <w:bottom w:val="none" w:sz="0" w:space="0" w:color="auto"/>
            <w:right w:val="none" w:sz="0" w:space="0" w:color="auto"/>
          </w:divBdr>
        </w:div>
        <w:div w:id="2111388210">
          <w:marLeft w:val="640"/>
          <w:marRight w:val="0"/>
          <w:marTop w:val="0"/>
          <w:marBottom w:val="0"/>
          <w:divBdr>
            <w:top w:val="none" w:sz="0" w:space="0" w:color="auto"/>
            <w:left w:val="none" w:sz="0" w:space="0" w:color="auto"/>
            <w:bottom w:val="none" w:sz="0" w:space="0" w:color="auto"/>
            <w:right w:val="none" w:sz="0" w:space="0" w:color="auto"/>
          </w:divBdr>
        </w:div>
        <w:div w:id="2138522008">
          <w:marLeft w:val="640"/>
          <w:marRight w:val="0"/>
          <w:marTop w:val="0"/>
          <w:marBottom w:val="0"/>
          <w:divBdr>
            <w:top w:val="none" w:sz="0" w:space="0" w:color="auto"/>
            <w:left w:val="none" w:sz="0" w:space="0" w:color="auto"/>
            <w:bottom w:val="none" w:sz="0" w:space="0" w:color="auto"/>
            <w:right w:val="none" w:sz="0" w:space="0" w:color="auto"/>
          </w:divBdr>
        </w:div>
        <w:div w:id="2144957827">
          <w:marLeft w:val="640"/>
          <w:marRight w:val="0"/>
          <w:marTop w:val="0"/>
          <w:marBottom w:val="0"/>
          <w:divBdr>
            <w:top w:val="none" w:sz="0" w:space="0" w:color="auto"/>
            <w:left w:val="none" w:sz="0" w:space="0" w:color="auto"/>
            <w:bottom w:val="none" w:sz="0" w:space="0" w:color="auto"/>
            <w:right w:val="none" w:sz="0" w:space="0" w:color="auto"/>
          </w:divBdr>
        </w:div>
      </w:divsChild>
    </w:div>
    <w:div w:id="1014183449">
      <w:bodyDiv w:val="1"/>
      <w:marLeft w:val="0"/>
      <w:marRight w:val="0"/>
      <w:marTop w:val="0"/>
      <w:marBottom w:val="0"/>
      <w:divBdr>
        <w:top w:val="none" w:sz="0" w:space="0" w:color="auto"/>
        <w:left w:val="none" w:sz="0" w:space="0" w:color="auto"/>
        <w:bottom w:val="none" w:sz="0" w:space="0" w:color="auto"/>
        <w:right w:val="none" w:sz="0" w:space="0" w:color="auto"/>
      </w:divBdr>
    </w:div>
    <w:div w:id="1038704095">
      <w:bodyDiv w:val="1"/>
      <w:marLeft w:val="0"/>
      <w:marRight w:val="0"/>
      <w:marTop w:val="0"/>
      <w:marBottom w:val="0"/>
      <w:divBdr>
        <w:top w:val="none" w:sz="0" w:space="0" w:color="auto"/>
        <w:left w:val="none" w:sz="0" w:space="0" w:color="auto"/>
        <w:bottom w:val="none" w:sz="0" w:space="0" w:color="auto"/>
        <w:right w:val="none" w:sz="0" w:space="0" w:color="auto"/>
      </w:divBdr>
      <w:divsChild>
        <w:div w:id="1695812263">
          <w:marLeft w:val="640"/>
          <w:marRight w:val="0"/>
          <w:marTop w:val="0"/>
          <w:marBottom w:val="0"/>
          <w:divBdr>
            <w:top w:val="none" w:sz="0" w:space="0" w:color="auto"/>
            <w:left w:val="none" w:sz="0" w:space="0" w:color="auto"/>
            <w:bottom w:val="none" w:sz="0" w:space="0" w:color="auto"/>
            <w:right w:val="none" w:sz="0" w:space="0" w:color="auto"/>
          </w:divBdr>
        </w:div>
        <w:div w:id="1259102957">
          <w:marLeft w:val="640"/>
          <w:marRight w:val="0"/>
          <w:marTop w:val="0"/>
          <w:marBottom w:val="0"/>
          <w:divBdr>
            <w:top w:val="none" w:sz="0" w:space="0" w:color="auto"/>
            <w:left w:val="none" w:sz="0" w:space="0" w:color="auto"/>
            <w:bottom w:val="none" w:sz="0" w:space="0" w:color="auto"/>
            <w:right w:val="none" w:sz="0" w:space="0" w:color="auto"/>
          </w:divBdr>
        </w:div>
        <w:div w:id="1489008032">
          <w:marLeft w:val="640"/>
          <w:marRight w:val="0"/>
          <w:marTop w:val="0"/>
          <w:marBottom w:val="0"/>
          <w:divBdr>
            <w:top w:val="none" w:sz="0" w:space="0" w:color="auto"/>
            <w:left w:val="none" w:sz="0" w:space="0" w:color="auto"/>
            <w:bottom w:val="none" w:sz="0" w:space="0" w:color="auto"/>
            <w:right w:val="none" w:sz="0" w:space="0" w:color="auto"/>
          </w:divBdr>
        </w:div>
        <w:div w:id="389688965">
          <w:marLeft w:val="640"/>
          <w:marRight w:val="0"/>
          <w:marTop w:val="0"/>
          <w:marBottom w:val="0"/>
          <w:divBdr>
            <w:top w:val="none" w:sz="0" w:space="0" w:color="auto"/>
            <w:left w:val="none" w:sz="0" w:space="0" w:color="auto"/>
            <w:bottom w:val="none" w:sz="0" w:space="0" w:color="auto"/>
            <w:right w:val="none" w:sz="0" w:space="0" w:color="auto"/>
          </w:divBdr>
        </w:div>
        <w:div w:id="773012895">
          <w:marLeft w:val="640"/>
          <w:marRight w:val="0"/>
          <w:marTop w:val="0"/>
          <w:marBottom w:val="0"/>
          <w:divBdr>
            <w:top w:val="none" w:sz="0" w:space="0" w:color="auto"/>
            <w:left w:val="none" w:sz="0" w:space="0" w:color="auto"/>
            <w:bottom w:val="none" w:sz="0" w:space="0" w:color="auto"/>
            <w:right w:val="none" w:sz="0" w:space="0" w:color="auto"/>
          </w:divBdr>
        </w:div>
        <w:div w:id="318197131">
          <w:marLeft w:val="640"/>
          <w:marRight w:val="0"/>
          <w:marTop w:val="0"/>
          <w:marBottom w:val="0"/>
          <w:divBdr>
            <w:top w:val="none" w:sz="0" w:space="0" w:color="auto"/>
            <w:left w:val="none" w:sz="0" w:space="0" w:color="auto"/>
            <w:bottom w:val="none" w:sz="0" w:space="0" w:color="auto"/>
            <w:right w:val="none" w:sz="0" w:space="0" w:color="auto"/>
          </w:divBdr>
        </w:div>
        <w:div w:id="267008599">
          <w:marLeft w:val="640"/>
          <w:marRight w:val="0"/>
          <w:marTop w:val="0"/>
          <w:marBottom w:val="0"/>
          <w:divBdr>
            <w:top w:val="none" w:sz="0" w:space="0" w:color="auto"/>
            <w:left w:val="none" w:sz="0" w:space="0" w:color="auto"/>
            <w:bottom w:val="none" w:sz="0" w:space="0" w:color="auto"/>
            <w:right w:val="none" w:sz="0" w:space="0" w:color="auto"/>
          </w:divBdr>
        </w:div>
        <w:div w:id="1781799933">
          <w:marLeft w:val="640"/>
          <w:marRight w:val="0"/>
          <w:marTop w:val="0"/>
          <w:marBottom w:val="0"/>
          <w:divBdr>
            <w:top w:val="none" w:sz="0" w:space="0" w:color="auto"/>
            <w:left w:val="none" w:sz="0" w:space="0" w:color="auto"/>
            <w:bottom w:val="none" w:sz="0" w:space="0" w:color="auto"/>
            <w:right w:val="none" w:sz="0" w:space="0" w:color="auto"/>
          </w:divBdr>
        </w:div>
        <w:div w:id="2075739056">
          <w:marLeft w:val="640"/>
          <w:marRight w:val="0"/>
          <w:marTop w:val="0"/>
          <w:marBottom w:val="0"/>
          <w:divBdr>
            <w:top w:val="none" w:sz="0" w:space="0" w:color="auto"/>
            <w:left w:val="none" w:sz="0" w:space="0" w:color="auto"/>
            <w:bottom w:val="none" w:sz="0" w:space="0" w:color="auto"/>
            <w:right w:val="none" w:sz="0" w:space="0" w:color="auto"/>
          </w:divBdr>
        </w:div>
        <w:div w:id="2138914020">
          <w:marLeft w:val="640"/>
          <w:marRight w:val="0"/>
          <w:marTop w:val="0"/>
          <w:marBottom w:val="0"/>
          <w:divBdr>
            <w:top w:val="none" w:sz="0" w:space="0" w:color="auto"/>
            <w:left w:val="none" w:sz="0" w:space="0" w:color="auto"/>
            <w:bottom w:val="none" w:sz="0" w:space="0" w:color="auto"/>
            <w:right w:val="none" w:sz="0" w:space="0" w:color="auto"/>
          </w:divBdr>
        </w:div>
        <w:div w:id="2064984131">
          <w:marLeft w:val="640"/>
          <w:marRight w:val="0"/>
          <w:marTop w:val="0"/>
          <w:marBottom w:val="0"/>
          <w:divBdr>
            <w:top w:val="none" w:sz="0" w:space="0" w:color="auto"/>
            <w:left w:val="none" w:sz="0" w:space="0" w:color="auto"/>
            <w:bottom w:val="none" w:sz="0" w:space="0" w:color="auto"/>
            <w:right w:val="none" w:sz="0" w:space="0" w:color="auto"/>
          </w:divBdr>
        </w:div>
        <w:div w:id="311716893">
          <w:marLeft w:val="640"/>
          <w:marRight w:val="0"/>
          <w:marTop w:val="0"/>
          <w:marBottom w:val="0"/>
          <w:divBdr>
            <w:top w:val="none" w:sz="0" w:space="0" w:color="auto"/>
            <w:left w:val="none" w:sz="0" w:space="0" w:color="auto"/>
            <w:bottom w:val="none" w:sz="0" w:space="0" w:color="auto"/>
            <w:right w:val="none" w:sz="0" w:space="0" w:color="auto"/>
          </w:divBdr>
        </w:div>
        <w:div w:id="2145078265">
          <w:marLeft w:val="640"/>
          <w:marRight w:val="0"/>
          <w:marTop w:val="0"/>
          <w:marBottom w:val="0"/>
          <w:divBdr>
            <w:top w:val="none" w:sz="0" w:space="0" w:color="auto"/>
            <w:left w:val="none" w:sz="0" w:space="0" w:color="auto"/>
            <w:bottom w:val="none" w:sz="0" w:space="0" w:color="auto"/>
            <w:right w:val="none" w:sz="0" w:space="0" w:color="auto"/>
          </w:divBdr>
        </w:div>
        <w:div w:id="429424605">
          <w:marLeft w:val="640"/>
          <w:marRight w:val="0"/>
          <w:marTop w:val="0"/>
          <w:marBottom w:val="0"/>
          <w:divBdr>
            <w:top w:val="none" w:sz="0" w:space="0" w:color="auto"/>
            <w:left w:val="none" w:sz="0" w:space="0" w:color="auto"/>
            <w:bottom w:val="none" w:sz="0" w:space="0" w:color="auto"/>
            <w:right w:val="none" w:sz="0" w:space="0" w:color="auto"/>
          </w:divBdr>
        </w:div>
        <w:div w:id="1687291436">
          <w:marLeft w:val="640"/>
          <w:marRight w:val="0"/>
          <w:marTop w:val="0"/>
          <w:marBottom w:val="0"/>
          <w:divBdr>
            <w:top w:val="none" w:sz="0" w:space="0" w:color="auto"/>
            <w:left w:val="none" w:sz="0" w:space="0" w:color="auto"/>
            <w:bottom w:val="none" w:sz="0" w:space="0" w:color="auto"/>
            <w:right w:val="none" w:sz="0" w:space="0" w:color="auto"/>
          </w:divBdr>
        </w:div>
        <w:div w:id="1063522323">
          <w:marLeft w:val="640"/>
          <w:marRight w:val="0"/>
          <w:marTop w:val="0"/>
          <w:marBottom w:val="0"/>
          <w:divBdr>
            <w:top w:val="none" w:sz="0" w:space="0" w:color="auto"/>
            <w:left w:val="none" w:sz="0" w:space="0" w:color="auto"/>
            <w:bottom w:val="none" w:sz="0" w:space="0" w:color="auto"/>
            <w:right w:val="none" w:sz="0" w:space="0" w:color="auto"/>
          </w:divBdr>
        </w:div>
        <w:div w:id="1533759758">
          <w:marLeft w:val="640"/>
          <w:marRight w:val="0"/>
          <w:marTop w:val="0"/>
          <w:marBottom w:val="0"/>
          <w:divBdr>
            <w:top w:val="none" w:sz="0" w:space="0" w:color="auto"/>
            <w:left w:val="none" w:sz="0" w:space="0" w:color="auto"/>
            <w:bottom w:val="none" w:sz="0" w:space="0" w:color="auto"/>
            <w:right w:val="none" w:sz="0" w:space="0" w:color="auto"/>
          </w:divBdr>
        </w:div>
        <w:div w:id="38207565">
          <w:marLeft w:val="640"/>
          <w:marRight w:val="0"/>
          <w:marTop w:val="0"/>
          <w:marBottom w:val="0"/>
          <w:divBdr>
            <w:top w:val="none" w:sz="0" w:space="0" w:color="auto"/>
            <w:left w:val="none" w:sz="0" w:space="0" w:color="auto"/>
            <w:bottom w:val="none" w:sz="0" w:space="0" w:color="auto"/>
            <w:right w:val="none" w:sz="0" w:space="0" w:color="auto"/>
          </w:divBdr>
        </w:div>
        <w:div w:id="948701915">
          <w:marLeft w:val="640"/>
          <w:marRight w:val="0"/>
          <w:marTop w:val="0"/>
          <w:marBottom w:val="0"/>
          <w:divBdr>
            <w:top w:val="none" w:sz="0" w:space="0" w:color="auto"/>
            <w:left w:val="none" w:sz="0" w:space="0" w:color="auto"/>
            <w:bottom w:val="none" w:sz="0" w:space="0" w:color="auto"/>
            <w:right w:val="none" w:sz="0" w:space="0" w:color="auto"/>
          </w:divBdr>
        </w:div>
        <w:div w:id="578171775">
          <w:marLeft w:val="640"/>
          <w:marRight w:val="0"/>
          <w:marTop w:val="0"/>
          <w:marBottom w:val="0"/>
          <w:divBdr>
            <w:top w:val="none" w:sz="0" w:space="0" w:color="auto"/>
            <w:left w:val="none" w:sz="0" w:space="0" w:color="auto"/>
            <w:bottom w:val="none" w:sz="0" w:space="0" w:color="auto"/>
            <w:right w:val="none" w:sz="0" w:space="0" w:color="auto"/>
          </w:divBdr>
        </w:div>
        <w:div w:id="2076311998">
          <w:marLeft w:val="640"/>
          <w:marRight w:val="0"/>
          <w:marTop w:val="0"/>
          <w:marBottom w:val="0"/>
          <w:divBdr>
            <w:top w:val="none" w:sz="0" w:space="0" w:color="auto"/>
            <w:left w:val="none" w:sz="0" w:space="0" w:color="auto"/>
            <w:bottom w:val="none" w:sz="0" w:space="0" w:color="auto"/>
            <w:right w:val="none" w:sz="0" w:space="0" w:color="auto"/>
          </w:divBdr>
        </w:div>
        <w:div w:id="1652906758">
          <w:marLeft w:val="640"/>
          <w:marRight w:val="0"/>
          <w:marTop w:val="0"/>
          <w:marBottom w:val="0"/>
          <w:divBdr>
            <w:top w:val="none" w:sz="0" w:space="0" w:color="auto"/>
            <w:left w:val="none" w:sz="0" w:space="0" w:color="auto"/>
            <w:bottom w:val="none" w:sz="0" w:space="0" w:color="auto"/>
            <w:right w:val="none" w:sz="0" w:space="0" w:color="auto"/>
          </w:divBdr>
        </w:div>
        <w:div w:id="1016808251">
          <w:marLeft w:val="640"/>
          <w:marRight w:val="0"/>
          <w:marTop w:val="0"/>
          <w:marBottom w:val="0"/>
          <w:divBdr>
            <w:top w:val="none" w:sz="0" w:space="0" w:color="auto"/>
            <w:left w:val="none" w:sz="0" w:space="0" w:color="auto"/>
            <w:bottom w:val="none" w:sz="0" w:space="0" w:color="auto"/>
            <w:right w:val="none" w:sz="0" w:space="0" w:color="auto"/>
          </w:divBdr>
        </w:div>
        <w:div w:id="937562498">
          <w:marLeft w:val="640"/>
          <w:marRight w:val="0"/>
          <w:marTop w:val="0"/>
          <w:marBottom w:val="0"/>
          <w:divBdr>
            <w:top w:val="none" w:sz="0" w:space="0" w:color="auto"/>
            <w:left w:val="none" w:sz="0" w:space="0" w:color="auto"/>
            <w:bottom w:val="none" w:sz="0" w:space="0" w:color="auto"/>
            <w:right w:val="none" w:sz="0" w:space="0" w:color="auto"/>
          </w:divBdr>
        </w:div>
        <w:div w:id="1893344827">
          <w:marLeft w:val="640"/>
          <w:marRight w:val="0"/>
          <w:marTop w:val="0"/>
          <w:marBottom w:val="0"/>
          <w:divBdr>
            <w:top w:val="none" w:sz="0" w:space="0" w:color="auto"/>
            <w:left w:val="none" w:sz="0" w:space="0" w:color="auto"/>
            <w:bottom w:val="none" w:sz="0" w:space="0" w:color="auto"/>
            <w:right w:val="none" w:sz="0" w:space="0" w:color="auto"/>
          </w:divBdr>
        </w:div>
        <w:div w:id="946695857">
          <w:marLeft w:val="640"/>
          <w:marRight w:val="0"/>
          <w:marTop w:val="0"/>
          <w:marBottom w:val="0"/>
          <w:divBdr>
            <w:top w:val="none" w:sz="0" w:space="0" w:color="auto"/>
            <w:left w:val="none" w:sz="0" w:space="0" w:color="auto"/>
            <w:bottom w:val="none" w:sz="0" w:space="0" w:color="auto"/>
            <w:right w:val="none" w:sz="0" w:space="0" w:color="auto"/>
          </w:divBdr>
        </w:div>
        <w:div w:id="142815427">
          <w:marLeft w:val="640"/>
          <w:marRight w:val="0"/>
          <w:marTop w:val="0"/>
          <w:marBottom w:val="0"/>
          <w:divBdr>
            <w:top w:val="none" w:sz="0" w:space="0" w:color="auto"/>
            <w:left w:val="none" w:sz="0" w:space="0" w:color="auto"/>
            <w:bottom w:val="none" w:sz="0" w:space="0" w:color="auto"/>
            <w:right w:val="none" w:sz="0" w:space="0" w:color="auto"/>
          </w:divBdr>
        </w:div>
        <w:div w:id="593243430">
          <w:marLeft w:val="640"/>
          <w:marRight w:val="0"/>
          <w:marTop w:val="0"/>
          <w:marBottom w:val="0"/>
          <w:divBdr>
            <w:top w:val="none" w:sz="0" w:space="0" w:color="auto"/>
            <w:left w:val="none" w:sz="0" w:space="0" w:color="auto"/>
            <w:bottom w:val="none" w:sz="0" w:space="0" w:color="auto"/>
            <w:right w:val="none" w:sz="0" w:space="0" w:color="auto"/>
          </w:divBdr>
        </w:div>
        <w:div w:id="1962417752">
          <w:marLeft w:val="640"/>
          <w:marRight w:val="0"/>
          <w:marTop w:val="0"/>
          <w:marBottom w:val="0"/>
          <w:divBdr>
            <w:top w:val="none" w:sz="0" w:space="0" w:color="auto"/>
            <w:left w:val="none" w:sz="0" w:space="0" w:color="auto"/>
            <w:bottom w:val="none" w:sz="0" w:space="0" w:color="auto"/>
            <w:right w:val="none" w:sz="0" w:space="0" w:color="auto"/>
          </w:divBdr>
        </w:div>
        <w:div w:id="1380402588">
          <w:marLeft w:val="640"/>
          <w:marRight w:val="0"/>
          <w:marTop w:val="0"/>
          <w:marBottom w:val="0"/>
          <w:divBdr>
            <w:top w:val="none" w:sz="0" w:space="0" w:color="auto"/>
            <w:left w:val="none" w:sz="0" w:space="0" w:color="auto"/>
            <w:bottom w:val="none" w:sz="0" w:space="0" w:color="auto"/>
            <w:right w:val="none" w:sz="0" w:space="0" w:color="auto"/>
          </w:divBdr>
        </w:div>
        <w:div w:id="873494708">
          <w:marLeft w:val="640"/>
          <w:marRight w:val="0"/>
          <w:marTop w:val="0"/>
          <w:marBottom w:val="0"/>
          <w:divBdr>
            <w:top w:val="none" w:sz="0" w:space="0" w:color="auto"/>
            <w:left w:val="none" w:sz="0" w:space="0" w:color="auto"/>
            <w:bottom w:val="none" w:sz="0" w:space="0" w:color="auto"/>
            <w:right w:val="none" w:sz="0" w:space="0" w:color="auto"/>
          </w:divBdr>
        </w:div>
        <w:div w:id="2059889903">
          <w:marLeft w:val="640"/>
          <w:marRight w:val="0"/>
          <w:marTop w:val="0"/>
          <w:marBottom w:val="0"/>
          <w:divBdr>
            <w:top w:val="none" w:sz="0" w:space="0" w:color="auto"/>
            <w:left w:val="none" w:sz="0" w:space="0" w:color="auto"/>
            <w:bottom w:val="none" w:sz="0" w:space="0" w:color="auto"/>
            <w:right w:val="none" w:sz="0" w:space="0" w:color="auto"/>
          </w:divBdr>
        </w:div>
        <w:div w:id="5373998">
          <w:marLeft w:val="640"/>
          <w:marRight w:val="0"/>
          <w:marTop w:val="0"/>
          <w:marBottom w:val="0"/>
          <w:divBdr>
            <w:top w:val="none" w:sz="0" w:space="0" w:color="auto"/>
            <w:left w:val="none" w:sz="0" w:space="0" w:color="auto"/>
            <w:bottom w:val="none" w:sz="0" w:space="0" w:color="auto"/>
            <w:right w:val="none" w:sz="0" w:space="0" w:color="auto"/>
          </w:divBdr>
        </w:div>
        <w:div w:id="1406878437">
          <w:marLeft w:val="640"/>
          <w:marRight w:val="0"/>
          <w:marTop w:val="0"/>
          <w:marBottom w:val="0"/>
          <w:divBdr>
            <w:top w:val="none" w:sz="0" w:space="0" w:color="auto"/>
            <w:left w:val="none" w:sz="0" w:space="0" w:color="auto"/>
            <w:bottom w:val="none" w:sz="0" w:space="0" w:color="auto"/>
            <w:right w:val="none" w:sz="0" w:space="0" w:color="auto"/>
          </w:divBdr>
        </w:div>
        <w:div w:id="981887376">
          <w:marLeft w:val="640"/>
          <w:marRight w:val="0"/>
          <w:marTop w:val="0"/>
          <w:marBottom w:val="0"/>
          <w:divBdr>
            <w:top w:val="none" w:sz="0" w:space="0" w:color="auto"/>
            <w:left w:val="none" w:sz="0" w:space="0" w:color="auto"/>
            <w:bottom w:val="none" w:sz="0" w:space="0" w:color="auto"/>
            <w:right w:val="none" w:sz="0" w:space="0" w:color="auto"/>
          </w:divBdr>
        </w:div>
        <w:div w:id="1303728521">
          <w:marLeft w:val="640"/>
          <w:marRight w:val="0"/>
          <w:marTop w:val="0"/>
          <w:marBottom w:val="0"/>
          <w:divBdr>
            <w:top w:val="none" w:sz="0" w:space="0" w:color="auto"/>
            <w:left w:val="none" w:sz="0" w:space="0" w:color="auto"/>
            <w:bottom w:val="none" w:sz="0" w:space="0" w:color="auto"/>
            <w:right w:val="none" w:sz="0" w:space="0" w:color="auto"/>
          </w:divBdr>
        </w:div>
        <w:div w:id="628782264">
          <w:marLeft w:val="640"/>
          <w:marRight w:val="0"/>
          <w:marTop w:val="0"/>
          <w:marBottom w:val="0"/>
          <w:divBdr>
            <w:top w:val="none" w:sz="0" w:space="0" w:color="auto"/>
            <w:left w:val="none" w:sz="0" w:space="0" w:color="auto"/>
            <w:bottom w:val="none" w:sz="0" w:space="0" w:color="auto"/>
            <w:right w:val="none" w:sz="0" w:space="0" w:color="auto"/>
          </w:divBdr>
        </w:div>
        <w:div w:id="2108691485">
          <w:marLeft w:val="640"/>
          <w:marRight w:val="0"/>
          <w:marTop w:val="0"/>
          <w:marBottom w:val="0"/>
          <w:divBdr>
            <w:top w:val="none" w:sz="0" w:space="0" w:color="auto"/>
            <w:left w:val="none" w:sz="0" w:space="0" w:color="auto"/>
            <w:bottom w:val="none" w:sz="0" w:space="0" w:color="auto"/>
            <w:right w:val="none" w:sz="0" w:space="0" w:color="auto"/>
          </w:divBdr>
        </w:div>
        <w:div w:id="790513983">
          <w:marLeft w:val="640"/>
          <w:marRight w:val="0"/>
          <w:marTop w:val="0"/>
          <w:marBottom w:val="0"/>
          <w:divBdr>
            <w:top w:val="none" w:sz="0" w:space="0" w:color="auto"/>
            <w:left w:val="none" w:sz="0" w:space="0" w:color="auto"/>
            <w:bottom w:val="none" w:sz="0" w:space="0" w:color="auto"/>
            <w:right w:val="none" w:sz="0" w:space="0" w:color="auto"/>
          </w:divBdr>
        </w:div>
        <w:div w:id="1907915641">
          <w:marLeft w:val="640"/>
          <w:marRight w:val="0"/>
          <w:marTop w:val="0"/>
          <w:marBottom w:val="0"/>
          <w:divBdr>
            <w:top w:val="none" w:sz="0" w:space="0" w:color="auto"/>
            <w:left w:val="none" w:sz="0" w:space="0" w:color="auto"/>
            <w:bottom w:val="none" w:sz="0" w:space="0" w:color="auto"/>
            <w:right w:val="none" w:sz="0" w:space="0" w:color="auto"/>
          </w:divBdr>
        </w:div>
        <w:div w:id="1894854406">
          <w:marLeft w:val="640"/>
          <w:marRight w:val="0"/>
          <w:marTop w:val="0"/>
          <w:marBottom w:val="0"/>
          <w:divBdr>
            <w:top w:val="none" w:sz="0" w:space="0" w:color="auto"/>
            <w:left w:val="none" w:sz="0" w:space="0" w:color="auto"/>
            <w:bottom w:val="none" w:sz="0" w:space="0" w:color="auto"/>
            <w:right w:val="none" w:sz="0" w:space="0" w:color="auto"/>
          </w:divBdr>
        </w:div>
        <w:div w:id="335769715">
          <w:marLeft w:val="640"/>
          <w:marRight w:val="0"/>
          <w:marTop w:val="0"/>
          <w:marBottom w:val="0"/>
          <w:divBdr>
            <w:top w:val="none" w:sz="0" w:space="0" w:color="auto"/>
            <w:left w:val="none" w:sz="0" w:space="0" w:color="auto"/>
            <w:bottom w:val="none" w:sz="0" w:space="0" w:color="auto"/>
            <w:right w:val="none" w:sz="0" w:space="0" w:color="auto"/>
          </w:divBdr>
        </w:div>
        <w:div w:id="1820608999">
          <w:marLeft w:val="640"/>
          <w:marRight w:val="0"/>
          <w:marTop w:val="0"/>
          <w:marBottom w:val="0"/>
          <w:divBdr>
            <w:top w:val="none" w:sz="0" w:space="0" w:color="auto"/>
            <w:left w:val="none" w:sz="0" w:space="0" w:color="auto"/>
            <w:bottom w:val="none" w:sz="0" w:space="0" w:color="auto"/>
            <w:right w:val="none" w:sz="0" w:space="0" w:color="auto"/>
          </w:divBdr>
        </w:div>
        <w:div w:id="651720837">
          <w:marLeft w:val="640"/>
          <w:marRight w:val="0"/>
          <w:marTop w:val="0"/>
          <w:marBottom w:val="0"/>
          <w:divBdr>
            <w:top w:val="none" w:sz="0" w:space="0" w:color="auto"/>
            <w:left w:val="none" w:sz="0" w:space="0" w:color="auto"/>
            <w:bottom w:val="none" w:sz="0" w:space="0" w:color="auto"/>
            <w:right w:val="none" w:sz="0" w:space="0" w:color="auto"/>
          </w:divBdr>
        </w:div>
        <w:div w:id="926577196">
          <w:marLeft w:val="640"/>
          <w:marRight w:val="0"/>
          <w:marTop w:val="0"/>
          <w:marBottom w:val="0"/>
          <w:divBdr>
            <w:top w:val="none" w:sz="0" w:space="0" w:color="auto"/>
            <w:left w:val="none" w:sz="0" w:space="0" w:color="auto"/>
            <w:bottom w:val="none" w:sz="0" w:space="0" w:color="auto"/>
            <w:right w:val="none" w:sz="0" w:space="0" w:color="auto"/>
          </w:divBdr>
        </w:div>
        <w:div w:id="1790969859">
          <w:marLeft w:val="640"/>
          <w:marRight w:val="0"/>
          <w:marTop w:val="0"/>
          <w:marBottom w:val="0"/>
          <w:divBdr>
            <w:top w:val="none" w:sz="0" w:space="0" w:color="auto"/>
            <w:left w:val="none" w:sz="0" w:space="0" w:color="auto"/>
            <w:bottom w:val="none" w:sz="0" w:space="0" w:color="auto"/>
            <w:right w:val="none" w:sz="0" w:space="0" w:color="auto"/>
          </w:divBdr>
        </w:div>
        <w:div w:id="1744448549">
          <w:marLeft w:val="640"/>
          <w:marRight w:val="0"/>
          <w:marTop w:val="0"/>
          <w:marBottom w:val="0"/>
          <w:divBdr>
            <w:top w:val="none" w:sz="0" w:space="0" w:color="auto"/>
            <w:left w:val="none" w:sz="0" w:space="0" w:color="auto"/>
            <w:bottom w:val="none" w:sz="0" w:space="0" w:color="auto"/>
            <w:right w:val="none" w:sz="0" w:space="0" w:color="auto"/>
          </w:divBdr>
        </w:div>
        <w:div w:id="541871667">
          <w:marLeft w:val="640"/>
          <w:marRight w:val="0"/>
          <w:marTop w:val="0"/>
          <w:marBottom w:val="0"/>
          <w:divBdr>
            <w:top w:val="none" w:sz="0" w:space="0" w:color="auto"/>
            <w:left w:val="none" w:sz="0" w:space="0" w:color="auto"/>
            <w:bottom w:val="none" w:sz="0" w:space="0" w:color="auto"/>
            <w:right w:val="none" w:sz="0" w:space="0" w:color="auto"/>
          </w:divBdr>
        </w:div>
        <w:div w:id="714738277">
          <w:marLeft w:val="640"/>
          <w:marRight w:val="0"/>
          <w:marTop w:val="0"/>
          <w:marBottom w:val="0"/>
          <w:divBdr>
            <w:top w:val="none" w:sz="0" w:space="0" w:color="auto"/>
            <w:left w:val="none" w:sz="0" w:space="0" w:color="auto"/>
            <w:bottom w:val="none" w:sz="0" w:space="0" w:color="auto"/>
            <w:right w:val="none" w:sz="0" w:space="0" w:color="auto"/>
          </w:divBdr>
        </w:div>
        <w:div w:id="947812917">
          <w:marLeft w:val="640"/>
          <w:marRight w:val="0"/>
          <w:marTop w:val="0"/>
          <w:marBottom w:val="0"/>
          <w:divBdr>
            <w:top w:val="none" w:sz="0" w:space="0" w:color="auto"/>
            <w:left w:val="none" w:sz="0" w:space="0" w:color="auto"/>
            <w:bottom w:val="none" w:sz="0" w:space="0" w:color="auto"/>
            <w:right w:val="none" w:sz="0" w:space="0" w:color="auto"/>
          </w:divBdr>
        </w:div>
        <w:div w:id="1201936646">
          <w:marLeft w:val="640"/>
          <w:marRight w:val="0"/>
          <w:marTop w:val="0"/>
          <w:marBottom w:val="0"/>
          <w:divBdr>
            <w:top w:val="none" w:sz="0" w:space="0" w:color="auto"/>
            <w:left w:val="none" w:sz="0" w:space="0" w:color="auto"/>
            <w:bottom w:val="none" w:sz="0" w:space="0" w:color="auto"/>
            <w:right w:val="none" w:sz="0" w:space="0" w:color="auto"/>
          </w:divBdr>
        </w:div>
        <w:div w:id="2050452685">
          <w:marLeft w:val="640"/>
          <w:marRight w:val="0"/>
          <w:marTop w:val="0"/>
          <w:marBottom w:val="0"/>
          <w:divBdr>
            <w:top w:val="none" w:sz="0" w:space="0" w:color="auto"/>
            <w:left w:val="none" w:sz="0" w:space="0" w:color="auto"/>
            <w:bottom w:val="none" w:sz="0" w:space="0" w:color="auto"/>
            <w:right w:val="none" w:sz="0" w:space="0" w:color="auto"/>
          </w:divBdr>
        </w:div>
        <w:div w:id="2002925058">
          <w:marLeft w:val="640"/>
          <w:marRight w:val="0"/>
          <w:marTop w:val="0"/>
          <w:marBottom w:val="0"/>
          <w:divBdr>
            <w:top w:val="none" w:sz="0" w:space="0" w:color="auto"/>
            <w:left w:val="none" w:sz="0" w:space="0" w:color="auto"/>
            <w:bottom w:val="none" w:sz="0" w:space="0" w:color="auto"/>
            <w:right w:val="none" w:sz="0" w:space="0" w:color="auto"/>
          </w:divBdr>
        </w:div>
        <w:div w:id="1332488944">
          <w:marLeft w:val="640"/>
          <w:marRight w:val="0"/>
          <w:marTop w:val="0"/>
          <w:marBottom w:val="0"/>
          <w:divBdr>
            <w:top w:val="none" w:sz="0" w:space="0" w:color="auto"/>
            <w:left w:val="none" w:sz="0" w:space="0" w:color="auto"/>
            <w:bottom w:val="none" w:sz="0" w:space="0" w:color="auto"/>
            <w:right w:val="none" w:sz="0" w:space="0" w:color="auto"/>
          </w:divBdr>
        </w:div>
        <w:div w:id="15423304">
          <w:marLeft w:val="640"/>
          <w:marRight w:val="0"/>
          <w:marTop w:val="0"/>
          <w:marBottom w:val="0"/>
          <w:divBdr>
            <w:top w:val="none" w:sz="0" w:space="0" w:color="auto"/>
            <w:left w:val="none" w:sz="0" w:space="0" w:color="auto"/>
            <w:bottom w:val="none" w:sz="0" w:space="0" w:color="auto"/>
            <w:right w:val="none" w:sz="0" w:space="0" w:color="auto"/>
          </w:divBdr>
        </w:div>
      </w:divsChild>
    </w:div>
    <w:div w:id="1057322297">
      <w:bodyDiv w:val="1"/>
      <w:marLeft w:val="0"/>
      <w:marRight w:val="0"/>
      <w:marTop w:val="0"/>
      <w:marBottom w:val="0"/>
      <w:divBdr>
        <w:top w:val="none" w:sz="0" w:space="0" w:color="auto"/>
        <w:left w:val="none" w:sz="0" w:space="0" w:color="auto"/>
        <w:bottom w:val="none" w:sz="0" w:space="0" w:color="auto"/>
        <w:right w:val="none" w:sz="0" w:space="0" w:color="auto"/>
      </w:divBdr>
    </w:div>
    <w:div w:id="1069228655">
      <w:bodyDiv w:val="1"/>
      <w:marLeft w:val="0"/>
      <w:marRight w:val="0"/>
      <w:marTop w:val="0"/>
      <w:marBottom w:val="0"/>
      <w:divBdr>
        <w:top w:val="none" w:sz="0" w:space="0" w:color="auto"/>
        <w:left w:val="none" w:sz="0" w:space="0" w:color="auto"/>
        <w:bottom w:val="none" w:sz="0" w:space="0" w:color="auto"/>
        <w:right w:val="none" w:sz="0" w:space="0" w:color="auto"/>
      </w:divBdr>
      <w:divsChild>
        <w:div w:id="94254929">
          <w:marLeft w:val="640"/>
          <w:marRight w:val="0"/>
          <w:marTop w:val="0"/>
          <w:marBottom w:val="0"/>
          <w:divBdr>
            <w:top w:val="none" w:sz="0" w:space="0" w:color="auto"/>
            <w:left w:val="none" w:sz="0" w:space="0" w:color="auto"/>
            <w:bottom w:val="none" w:sz="0" w:space="0" w:color="auto"/>
            <w:right w:val="none" w:sz="0" w:space="0" w:color="auto"/>
          </w:divBdr>
        </w:div>
        <w:div w:id="433746154">
          <w:marLeft w:val="640"/>
          <w:marRight w:val="0"/>
          <w:marTop w:val="0"/>
          <w:marBottom w:val="0"/>
          <w:divBdr>
            <w:top w:val="none" w:sz="0" w:space="0" w:color="auto"/>
            <w:left w:val="none" w:sz="0" w:space="0" w:color="auto"/>
            <w:bottom w:val="none" w:sz="0" w:space="0" w:color="auto"/>
            <w:right w:val="none" w:sz="0" w:space="0" w:color="auto"/>
          </w:divBdr>
        </w:div>
        <w:div w:id="486166577">
          <w:marLeft w:val="640"/>
          <w:marRight w:val="0"/>
          <w:marTop w:val="0"/>
          <w:marBottom w:val="0"/>
          <w:divBdr>
            <w:top w:val="none" w:sz="0" w:space="0" w:color="auto"/>
            <w:left w:val="none" w:sz="0" w:space="0" w:color="auto"/>
            <w:bottom w:val="none" w:sz="0" w:space="0" w:color="auto"/>
            <w:right w:val="none" w:sz="0" w:space="0" w:color="auto"/>
          </w:divBdr>
        </w:div>
        <w:div w:id="486674417">
          <w:marLeft w:val="640"/>
          <w:marRight w:val="0"/>
          <w:marTop w:val="0"/>
          <w:marBottom w:val="0"/>
          <w:divBdr>
            <w:top w:val="none" w:sz="0" w:space="0" w:color="auto"/>
            <w:left w:val="none" w:sz="0" w:space="0" w:color="auto"/>
            <w:bottom w:val="none" w:sz="0" w:space="0" w:color="auto"/>
            <w:right w:val="none" w:sz="0" w:space="0" w:color="auto"/>
          </w:divBdr>
        </w:div>
        <w:div w:id="566652492">
          <w:marLeft w:val="640"/>
          <w:marRight w:val="0"/>
          <w:marTop w:val="0"/>
          <w:marBottom w:val="0"/>
          <w:divBdr>
            <w:top w:val="none" w:sz="0" w:space="0" w:color="auto"/>
            <w:left w:val="none" w:sz="0" w:space="0" w:color="auto"/>
            <w:bottom w:val="none" w:sz="0" w:space="0" w:color="auto"/>
            <w:right w:val="none" w:sz="0" w:space="0" w:color="auto"/>
          </w:divBdr>
        </w:div>
        <w:div w:id="589236042">
          <w:marLeft w:val="640"/>
          <w:marRight w:val="0"/>
          <w:marTop w:val="0"/>
          <w:marBottom w:val="0"/>
          <w:divBdr>
            <w:top w:val="none" w:sz="0" w:space="0" w:color="auto"/>
            <w:left w:val="none" w:sz="0" w:space="0" w:color="auto"/>
            <w:bottom w:val="none" w:sz="0" w:space="0" w:color="auto"/>
            <w:right w:val="none" w:sz="0" w:space="0" w:color="auto"/>
          </w:divBdr>
        </w:div>
        <w:div w:id="600453526">
          <w:marLeft w:val="640"/>
          <w:marRight w:val="0"/>
          <w:marTop w:val="0"/>
          <w:marBottom w:val="0"/>
          <w:divBdr>
            <w:top w:val="none" w:sz="0" w:space="0" w:color="auto"/>
            <w:left w:val="none" w:sz="0" w:space="0" w:color="auto"/>
            <w:bottom w:val="none" w:sz="0" w:space="0" w:color="auto"/>
            <w:right w:val="none" w:sz="0" w:space="0" w:color="auto"/>
          </w:divBdr>
        </w:div>
        <w:div w:id="615677066">
          <w:marLeft w:val="640"/>
          <w:marRight w:val="0"/>
          <w:marTop w:val="0"/>
          <w:marBottom w:val="0"/>
          <w:divBdr>
            <w:top w:val="none" w:sz="0" w:space="0" w:color="auto"/>
            <w:left w:val="none" w:sz="0" w:space="0" w:color="auto"/>
            <w:bottom w:val="none" w:sz="0" w:space="0" w:color="auto"/>
            <w:right w:val="none" w:sz="0" w:space="0" w:color="auto"/>
          </w:divBdr>
        </w:div>
        <w:div w:id="677394421">
          <w:marLeft w:val="640"/>
          <w:marRight w:val="0"/>
          <w:marTop w:val="0"/>
          <w:marBottom w:val="0"/>
          <w:divBdr>
            <w:top w:val="none" w:sz="0" w:space="0" w:color="auto"/>
            <w:left w:val="none" w:sz="0" w:space="0" w:color="auto"/>
            <w:bottom w:val="none" w:sz="0" w:space="0" w:color="auto"/>
            <w:right w:val="none" w:sz="0" w:space="0" w:color="auto"/>
          </w:divBdr>
        </w:div>
        <w:div w:id="734737409">
          <w:marLeft w:val="640"/>
          <w:marRight w:val="0"/>
          <w:marTop w:val="0"/>
          <w:marBottom w:val="0"/>
          <w:divBdr>
            <w:top w:val="none" w:sz="0" w:space="0" w:color="auto"/>
            <w:left w:val="none" w:sz="0" w:space="0" w:color="auto"/>
            <w:bottom w:val="none" w:sz="0" w:space="0" w:color="auto"/>
            <w:right w:val="none" w:sz="0" w:space="0" w:color="auto"/>
          </w:divBdr>
        </w:div>
        <w:div w:id="755711399">
          <w:marLeft w:val="640"/>
          <w:marRight w:val="0"/>
          <w:marTop w:val="0"/>
          <w:marBottom w:val="0"/>
          <w:divBdr>
            <w:top w:val="none" w:sz="0" w:space="0" w:color="auto"/>
            <w:left w:val="none" w:sz="0" w:space="0" w:color="auto"/>
            <w:bottom w:val="none" w:sz="0" w:space="0" w:color="auto"/>
            <w:right w:val="none" w:sz="0" w:space="0" w:color="auto"/>
          </w:divBdr>
        </w:div>
        <w:div w:id="841045044">
          <w:marLeft w:val="640"/>
          <w:marRight w:val="0"/>
          <w:marTop w:val="0"/>
          <w:marBottom w:val="0"/>
          <w:divBdr>
            <w:top w:val="none" w:sz="0" w:space="0" w:color="auto"/>
            <w:left w:val="none" w:sz="0" w:space="0" w:color="auto"/>
            <w:bottom w:val="none" w:sz="0" w:space="0" w:color="auto"/>
            <w:right w:val="none" w:sz="0" w:space="0" w:color="auto"/>
          </w:divBdr>
        </w:div>
        <w:div w:id="882443897">
          <w:marLeft w:val="640"/>
          <w:marRight w:val="0"/>
          <w:marTop w:val="0"/>
          <w:marBottom w:val="0"/>
          <w:divBdr>
            <w:top w:val="none" w:sz="0" w:space="0" w:color="auto"/>
            <w:left w:val="none" w:sz="0" w:space="0" w:color="auto"/>
            <w:bottom w:val="none" w:sz="0" w:space="0" w:color="auto"/>
            <w:right w:val="none" w:sz="0" w:space="0" w:color="auto"/>
          </w:divBdr>
        </w:div>
        <w:div w:id="970330723">
          <w:marLeft w:val="640"/>
          <w:marRight w:val="0"/>
          <w:marTop w:val="0"/>
          <w:marBottom w:val="0"/>
          <w:divBdr>
            <w:top w:val="none" w:sz="0" w:space="0" w:color="auto"/>
            <w:left w:val="none" w:sz="0" w:space="0" w:color="auto"/>
            <w:bottom w:val="none" w:sz="0" w:space="0" w:color="auto"/>
            <w:right w:val="none" w:sz="0" w:space="0" w:color="auto"/>
          </w:divBdr>
        </w:div>
        <w:div w:id="980109695">
          <w:marLeft w:val="640"/>
          <w:marRight w:val="0"/>
          <w:marTop w:val="0"/>
          <w:marBottom w:val="0"/>
          <w:divBdr>
            <w:top w:val="none" w:sz="0" w:space="0" w:color="auto"/>
            <w:left w:val="none" w:sz="0" w:space="0" w:color="auto"/>
            <w:bottom w:val="none" w:sz="0" w:space="0" w:color="auto"/>
            <w:right w:val="none" w:sz="0" w:space="0" w:color="auto"/>
          </w:divBdr>
        </w:div>
        <w:div w:id="1015958026">
          <w:marLeft w:val="640"/>
          <w:marRight w:val="0"/>
          <w:marTop w:val="0"/>
          <w:marBottom w:val="0"/>
          <w:divBdr>
            <w:top w:val="none" w:sz="0" w:space="0" w:color="auto"/>
            <w:left w:val="none" w:sz="0" w:space="0" w:color="auto"/>
            <w:bottom w:val="none" w:sz="0" w:space="0" w:color="auto"/>
            <w:right w:val="none" w:sz="0" w:space="0" w:color="auto"/>
          </w:divBdr>
        </w:div>
        <w:div w:id="1053388296">
          <w:marLeft w:val="640"/>
          <w:marRight w:val="0"/>
          <w:marTop w:val="0"/>
          <w:marBottom w:val="0"/>
          <w:divBdr>
            <w:top w:val="none" w:sz="0" w:space="0" w:color="auto"/>
            <w:left w:val="none" w:sz="0" w:space="0" w:color="auto"/>
            <w:bottom w:val="none" w:sz="0" w:space="0" w:color="auto"/>
            <w:right w:val="none" w:sz="0" w:space="0" w:color="auto"/>
          </w:divBdr>
        </w:div>
        <w:div w:id="1054890601">
          <w:marLeft w:val="640"/>
          <w:marRight w:val="0"/>
          <w:marTop w:val="0"/>
          <w:marBottom w:val="0"/>
          <w:divBdr>
            <w:top w:val="none" w:sz="0" w:space="0" w:color="auto"/>
            <w:left w:val="none" w:sz="0" w:space="0" w:color="auto"/>
            <w:bottom w:val="none" w:sz="0" w:space="0" w:color="auto"/>
            <w:right w:val="none" w:sz="0" w:space="0" w:color="auto"/>
          </w:divBdr>
        </w:div>
        <w:div w:id="1113326842">
          <w:marLeft w:val="640"/>
          <w:marRight w:val="0"/>
          <w:marTop w:val="0"/>
          <w:marBottom w:val="0"/>
          <w:divBdr>
            <w:top w:val="none" w:sz="0" w:space="0" w:color="auto"/>
            <w:left w:val="none" w:sz="0" w:space="0" w:color="auto"/>
            <w:bottom w:val="none" w:sz="0" w:space="0" w:color="auto"/>
            <w:right w:val="none" w:sz="0" w:space="0" w:color="auto"/>
          </w:divBdr>
        </w:div>
        <w:div w:id="1138376333">
          <w:marLeft w:val="640"/>
          <w:marRight w:val="0"/>
          <w:marTop w:val="0"/>
          <w:marBottom w:val="0"/>
          <w:divBdr>
            <w:top w:val="none" w:sz="0" w:space="0" w:color="auto"/>
            <w:left w:val="none" w:sz="0" w:space="0" w:color="auto"/>
            <w:bottom w:val="none" w:sz="0" w:space="0" w:color="auto"/>
            <w:right w:val="none" w:sz="0" w:space="0" w:color="auto"/>
          </w:divBdr>
        </w:div>
        <w:div w:id="1141074687">
          <w:marLeft w:val="640"/>
          <w:marRight w:val="0"/>
          <w:marTop w:val="0"/>
          <w:marBottom w:val="0"/>
          <w:divBdr>
            <w:top w:val="none" w:sz="0" w:space="0" w:color="auto"/>
            <w:left w:val="none" w:sz="0" w:space="0" w:color="auto"/>
            <w:bottom w:val="none" w:sz="0" w:space="0" w:color="auto"/>
            <w:right w:val="none" w:sz="0" w:space="0" w:color="auto"/>
          </w:divBdr>
        </w:div>
        <w:div w:id="1250117980">
          <w:marLeft w:val="640"/>
          <w:marRight w:val="0"/>
          <w:marTop w:val="0"/>
          <w:marBottom w:val="0"/>
          <w:divBdr>
            <w:top w:val="none" w:sz="0" w:space="0" w:color="auto"/>
            <w:left w:val="none" w:sz="0" w:space="0" w:color="auto"/>
            <w:bottom w:val="none" w:sz="0" w:space="0" w:color="auto"/>
            <w:right w:val="none" w:sz="0" w:space="0" w:color="auto"/>
          </w:divBdr>
        </w:div>
        <w:div w:id="1265113534">
          <w:marLeft w:val="640"/>
          <w:marRight w:val="0"/>
          <w:marTop w:val="0"/>
          <w:marBottom w:val="0"/>
          <w:divBdr>
            <w:top w:val="none" w:sz="0" w:space="0" w:color="auto"/>
            <w:left w:val="none" w:sz="0" w:space="0" w:color="auto"/>
            <w:bottom w:val="none" w:sz="0" w:space="0" w:color="auto"/>
            <w:right w:val="none" w:sz="0" w:space="0" w:color="auto"/>
          </w:divBdr>
        </w:div>
        <w:div w:id="1367101314">
          <w:marLeft w:val="640"/>
          <w:marRight w:val="0"/>
          <w:marTop w:val="0"/>
          <w:marBottom w:val="0"/>
          <w:divBdr>
            <w:top w:val="none" w:sz="0" w:space="0" w:color="auto"/>
            <w:left w:val="none" w:sz="0" w:space="0" w:color="auto"/>
            <w:bottom w:val="none" w:sz="0" w:space="0" w:color="auto"/>
            <w:right w:val="none" w:sz="0" w:space="0" w:color="auto"/>
          </w:divBdr>
        </w:div>
        <w:div w:id="1421558278">
          <w:marLeft w:val="640"/>
          <w:marRight w:val="0"/>
          <w:marTop w:val="0"/>
          <w:marBottom w:val="0"/>
          <w:divBdr>
            <w:top w:val="none" w:sz="0" w:space="0" w:color="auto"/>
            <w:left w:val="none" w:sz="0" w:space="0" w:color="auto"/>
            <w:bottom w:val="none" w:sz="0" w:space="0" w:color="auto"/>
            <w:right w:val="none" w:sz="0" w:space="0" w:color="auto"/>
          </w:divBdr>
        </w:div>
        <w:div w:id="1426850554">
          <w:marLeft w:val="640"/>
          <w:marRight w:val="0"/>
          <w:marTop w:val="0"/>
          <w:marBottom w:val="0"/>
          <w:divBdr>
            <w:top w:val="none" w:sz="0" w:space="0" w:color="auto"/>
            <w:left w:val="none" w:sz="0" w:space="0" w:color="auto"/>
            <w:bottom w:val="none" w:sz="0" w:space="0" w:color="auto"/>
            <w:right w:val="none" w:sz="0" w:space="0" w:color="auto"/>
          </w:divBdr>
        </w:div>
        <w:div w:id="1451388973">
          <w:marLeft w:val="640"/>
          <w:marRight w:val="0"/>
          <w:marTop w:val="0"/>
          <w:marBottom w:val="0"/>
          <w:divBdr>
            <w:top w:val="none" w:sz="0" w:space="0" w:color="auto"/>
            <w:left w:val="none" w:sz="0" w:space="0" w:color="auto"/>
            <w:bottom w:val="none" w:sz="0" w:space="0" w:color="auto"/>
            <w:right w:val="none" w:sz="0" w:space="0" w:color="auto"/>
          </w:divBdr>
        </w:div>
        <w:div w:id="1486431539">
          <w:marLeft w:val="640"/>
          <w:marRight w:val="0"/>
          <w:marTop w:val="0"/>
          <w:marBottom w:val="0"/>
          <w:divBdr>
            <w:top w:val="none" w:sz="0" w:space="0" w:color="auto"/>
            <w:left w:val="none" w:sz="0" w:space="0" w:color="auto"/>
            <w:bottom w:val="none" w:sz="0" w:space="0" w:color="auto"/>
            <w:right w:val="none" w:sz="0" w:space="0" w:color="auto"/>
          </w:divBdr>
        </w:div>
        <w:div w:id="1487698918">
          <w:marLeft w:val="640"/>
          <w:marRight w:val="0"/>
          <w:marTop w:val="0"/>
          <w:marBottom w:val="0"/>
          <w:divBdr>
            <w:top w:val="none" w:sz="0" w:space="0" w:color="auto"/>
            <w:left w:val="none" w:sz="0" w:space="0" w:color="auto"/>
            <w:bottom w:val="none" w:sz="0" w:space="0" w:color="auto"/>
            <w:right w:val="none" w:sz="0" w:space="0" w:color="auto"/>
          </w:divBdr>
        </w:div>
        <w:div w:id="1513109652">
          <w:marLeft w:val="640"/>
          <w:marRight w:val="0"/>
          <w:marTop w:val="0"/>
          <w:marBottom w:val="0"/>
          <w:divBdr>
            <w:top w:val="none" w:sz="0" w:space="0" w:color="auto"/>
            <w:left w:val="none" w:sz="0" w:space="0" w:color="auto"/>
            <w:bottom w:val="none" w:sz="0" w:space="0" w:color="auto"/>
            <w:right w:val="none" w:sz="0" w:space="0" w:color="auto"/>
          </w:divBdr>
        </w:div>
        <w:div w:id="1560051534">
          <w:marLeft w:val="640"/>
          <w:marRight w:val="0"/>
          <w:marTop w:val="0"/>
          <w:marBottom w:val="0"/>
          <w:divBdr>
            <w:top w:val="none" w:sz="0" w:space="0" w:color="auto"/>
            <w:left w:val="none" w:sz="0" w:space="0" w:color="auto"/>
            <w:bottom w:val="none" w:sz="0" w:space="0" w:color="auto"/>
            <w:right w:val="none" w:sz="0" w:space="0" w:color="auto"/>
          </w:divBdr>
        </w:div>
        <w:div w:id="1631548524">
          <w:marLeft w:val="640"/>
          <w:marRight w:val="0"/>
          <w:marTop w:val="0"/>
          <w:marBottom w:val="0"/>
          <w:divBdr>
            <w:top w:val="none" w:sz="0" w:space="0" w:color="auto"/>
            <w:left w:val="none" w:sz="0" w:space="0" w:color="auto"/>
            <w:bottom w:val="none" w:sz="0" w:space="0" w:color="auto"/>
            <w:right w:val="none" w:sz="0" w:space="0" w:color="auto"/>
          </w:divBdr>
        </w:div>
        <w:div w:id="1643269282">
          <w:marLeft w:val="640"/>
          <w:marRight w:val="0"/>
          <w:marTop w:val="0"/>
          <w:marBottom w:val="0"/>
          <w:divBdr>
            <w:top w:val="none" w:sz="0" w:space="0" w:color="auto"/>
            <w:left w:val="none" w:sz="0" w:space="0" w:color="auto"/>
            <w:bottom w:val="none" w:sz="0" w:space="0" w:color="auto"/>
            <w:right w:val="none" w:sz="0" w:space="0" w:color="auto"/>
          </w:divBdr>
        </w:div>
        <w:div w:id="1659265485">
          <w:marLeft w:val="640"/>
          <w:marRight w:val="0"/>
          <w:marTop w:val="0"/>
          <w:marBottom w:val="0"/>
          <w:divBdr>
            <w:top w:val="none" w:sz="0" w:space="0" w:color="auto"/>
            <w:left w:val="none" w:sz="0" w:space="0" w:color="auto"/>
            <w:bottom w:val="none" w:sz="0" w:space="0" w:color="auto"/>
            <w:right w:val="none" w:sz="0" w:space="0" w:color="auto"/>
          </w:divBdr>
        </w:div>
        <w:div w:id="1743527036">
          <w:marLeft w:val="640"/>
          <w:marRight w:val="0"/>
          <w:marTop w:val="0"/>
          <w:marBottom w:val="0"/>
          <w:divBdr>
            <w:top w:val="none" w:sz="0" w:space="0" w:color="auto"/>
            <w:left w:val="none" w:sz="0" w:space="0" w:color="auto"/>
            <w:bottom w:val="none" w:sz="0" w:space="0" w:color="auto"/>
            <w:right w:val="none" w:sz="0" w:space="0" w:color="auto"/>
          </w:divBdr>
        </w:div>
        <w:div w:id="1756971072">
          <w:marLeft w:val="640"/>
          <w:marRight w:val="0"/>
          <w:marTop w:val="0"/>
          <w:marBottom w:val="0"/>
          <w:divBdr>
            <w:top w:val="none" w:sz="0" w:space="0" w:color="auto"/>
            <w:left w:val="none" w:sz="0" w:space="0" w:color="auto"/>
            <w:bottom w:val="none" w:sz="0" w:space="0" w:color="auto"/>
            <w:right w:val="none" w:sz="0" w:space="0" w:color="auto"/>
          </w:divBdr>
        </w:div>
        <w:div w:id="1804499386">
          <w:marLeft w:val="640"/>
          <w:marRight w:val="0"/>
          <w:marTop w:val="0"/>
          <w:marBottom w:val="0"/>
          <w:divBdr>
            <w:top w:val="none" w:sz="0" w:space="0" w:color="auto"/>
            <w:left w:val="none" w:sz="0" w:space="0" w:color="auto"/>
            <w:bottom w:val="none" w:sz="0" w:space="0" w:color="auto"/>
            <w:right w:val="none" w:sz="0" w:space="0" w:color="auto"/>
          </w:divBdr>
        </w:div>
        <w:div w:id="2052533765">
          <w:marLeft w:val="640"/>
          <w:marRight w:val="0"/>
          <w:marTop w:val="0"/>
          <w:marBottom w:val="0"/>
          <w:divBdr>
            <w:top w:val="none" w:sz="0" w:space="0" w:color="auto"/>
            <w:left w:val="none" w:sz="0" w:space="0" w:color="auto"/>
            <w:bottom w:val="none" w:sz="0" w:space="0" w:color="auto"/>
            <w:right w:val="none" w:sz="0" w:space="0" w:color="auto"/>
          </w:divBdr>
        </w:div>
        <w:div w:id="2122604886">
          <w:marLeft w:val="640"/>
          <w:marRight w:val="0"/>
          <w:marTop w:val="0"/>
          <w:marBottom w:val="0"/>
          <w:divBdr>
            <w:top w:val="none" w:sz="0" w:space="0" w:color="auto"/>
            <w:left w:val="none" w:sz="0" w:space="0" w:color="auto"/>
            <w:bottom w:val="none" w:sz="0" w:space="0" w:color="auto"/>
            <w:right w:val="none" w:sz="0" w:space="0" w:color="auto"/>
          </w:divBdr>
        </w:div>
      </w:divsChild>
    </w:div>
    <w:div w:id="1079864523">
      <w:bodyDiv w:val="1"/>
      <w:marLeft w:val="0"/>
      <w:marRight w:val="0"/>
      <w:marTop w:val="0"/>
      <w:marBottom w:val="0"/>
      <w:divBdr>
        <w:top w:val="none" w:sz="0" w:space="0" w:color="auto"/>
        <w:left w:val="none" w:sz="0" w:space="0" w:color="auto"/>
        <w:bottom w:val="none" w:sz="0" w:space="0" w:color="auto"/>
        <w:right w:val="none" w:sz="0" w:space="0" w:color="auto"/>
      </w:divBdr>
      <w:divsChild>
        <w:div w:id="1842308734">
          <w:marLeft w:val="640"/>
          <w:marRight w:val="0"/>
          <w:marTop w:val="0"/>
          <w:marBottom w:val="0"/>
          <w:divBdr>
            <w:top w:val="none" w:sz="0" w:space="0" w:color="auto"/>
            <w:left w:val="none" w:sz="0" w:space="0" w:color="auto"/>
            <w:bottom w:val="none" w:sz="0" w:space="0" w:color="auto"/>
            <w:right w:val="none" w:sz="0" w:space="0" w:color="auto"/>
          </w:divBdr>
        </w:div>
        <w:div w:id="871185164">
          <w:marLeft w:val="640"/>
          <w:marRight w:val="0"/>
          <w:marTop w:val="0"/>
          <w:marBottom w:val="0"/>
          <w:divBdr>
            <w:top w:val="none" w:sz="0" w:space="0" w:color="auto"/>
            <w:left w:val="none" w:sz="0" w:space="0" w:color="auto"/>
            <w:bottom w:val="none" w:sz="0" w:space="0" w:color="auto"/>
            <w:right w:val="none" w:sz="0" w:space="0" w:color="auto"/>
          </w:divBdr>
        </w:div>
        <w:div w:id="1798908892">
          <w:marLeft w:val="640"/>
          <w:marRight w:val="0"/>
          <w:marTop w:val="0"/>
          <w:marBottom w:val="0"/>
          <w:divBdr>
            <w:top w:val="none" w:sz="0" w:space="0" w:color="auto"/>
            <w:left w:val="none" w:sz="0" w:space="0" w:color="auto"/>
            <w:bottom w:val="none" w:sz="0" w:space="0" w:color="auto"/>
            <w:right w:val="none" w:sz="0" w:space="0" w:color="auto"/>
          </w:divBdr>
        </w:div>
        <w:div w:id="2059745511">
          <w:marLeft w:val="640"/>
          <w:marRight w:val="0"/>
          <w:marTop w:val="0"/>
          <w:marBottom w:val="0"/>
          <w:divBdr>
            <w:top w:val="none" w:sz="0" w:space="0" w:color="auto"/>
            <w:left w:val="none" w:sz="0" w:space="0" w:color="auto"/>
            <w:bottom w:val="none" w:sz="0" w:space="0" w:color="auto"/>
            <w:right w:val="none" w:sz="0" w:space="0" w:color="auto"/>
          </w:divBdr>
        </w:div>
        <w:div w:id="1017000782">
          <w:marLeft w:val="640"/>
          <w:marRight w:val="0"/>
          <w:marTop w:val="0"/>
          <w:marBottom w:val="0"/>
          <w:divBdr>
            <w:top w:val="none" w:sz="0" w:space="0" w:color="auto"/>
            <w:left w:val="none" w:sz="0" w:space="0" w:color="auto"/>
            <w:bottom w:val="none" w:sz="0" w:space="0" w:color="auto"/>
            <w:right w:val="none" w:sz="0" w:space="0" w:color="auto"/>
          </w:divBdr>
        </w:div>
        <w:div w:id="954142870">
          <w:marLeft w:val="640"/>
          <w:marRight w:val="0"/>
          <w:marTop w:val="0"/>
          <w:marBottom w:val="0"/>
          <w:divBdr>
            <w:top w:val="none" w:sz="0" w:space="0" w:color="auto"/>
            <w:left w:val="none" w:sz="0" w:space="0" w:color="auto"/>
            <w:bottom w:val="none" w:sz="0" w:space="0" w:color="auto"/>
            <w:right w:val="none" w:sz="0" w:space="0" w:color="auto"/>
          </w:divBdr>
        </w:div>
        <w:div w:id="1905985745">
          <w:marLeft w:val="640"/>
          <w:marRight w:val="0"/>
          <w:marTop w:val="0"/>
          <w:marBottom w:val="0"/>
          <w:divBdr>
            <w:top w:val="none" w:sz="0" w:space="0" w:color="auto"/>
            <w:left w:val="none" w:sz="0" w:space="0" w:color="auto"/>
            <w:bottom w:val="none" w:sz="0" w:space="0" w:color="auto"/>
            <w:right w:val="none" w:sz="0" w:space="0" w:color="auto"/>
          </w:divBdr>
        </w:div>
        <w:div w:id="283342111">
          <w:marLeft w:val="640"/>
          <w:marRight w:val="0"/>
          <w:marTop w:val="0"/>
          <w:marBottom w:val="0"/>
          <w:divBdr>
            <w:top w:val="none" w:sz="0" w:space="0" w:color="auto"/>
            <w:left w:val="none" w:sz="0" w:space="0" w:color="auto"/>
            <w:bottom w:val="none" w:sz="0" w:space="0" w:color="auto"/>
            <w:right w:val="none" w:sz="0" w:space="0" w:color="auto"/>
          </w:divBdr>
        </w:div>
        <w:div w:id="93064135">
          <w:marLeft w:val="640"/>
          <w:marRight w:val="0"/>
          <w:marTop w:val="0"/>
          <w:marBottom w:val="0"/>
          <w:divBdr>
            <w:top w:val="none" w:sz="0" w:space="0" w:color="auto"/>
            <w:left w:val="none" w:sz="0" w:space="0" w:color="auto"/>
            <w:bottom w:val="none" w:sz="0" w:space="0" w:color="auto"/>
            <w:right w:val="none" w:sz="0" w:space="0" w:color="auto"/>
          </w:divBdr>
        </w:div>
        <w:div w:id="797379205">
          <w:marLeft w:val="640"/>
          <w:marRight w:val="0"/>
          <w:marTop w:val="0"/>
          <w:marBottom w:val="0"/>
          <w:divBdr>
            <w:top w:val="none" w:sz="0" w:space="0" w:color="auto"/>
            <w:left w:val="none" w:sz="0" w:space="0" w:color="auto"/>
            <w:bottom w:val="none" w:sz="0" w:space="0" w:color="auto"/>
            <w:right w:val="none" w:sz="0" w:space="0" w:color="auto"/>
          </w:divBdr>
        </w:div>
        <w:div w:id="1871915017">
          <w:marLeft w:val="640"/>
          <w:marRight w:val="0"/>
          <w:marTop w:val="0"/>
          <w:marBottom w:val="0"/>
          <w:divBdr>
            <w:top w:val="none" w:sz="0" w:space="0" w:color="auto"/>
            <w:left w:val="none" w:sz="0" w:space="0" w:color="auto"/>
            <w:bottom w:val="none" w:sz="0" w:space="0" w:color="auto"/>
            <w:right w:val="none" w:sz="0" w:space="0" w:color="auto"/>
          </w:divBdr>
        </w:div>
        <w:div w:id="755055181">
          <w:marLeft w:val="640"/>
          <w:marRight w:val="0"/>
          <w:marTop w:val="0"/>
          <w:marBottom w:val="0"/>
          <w:divBdr>
            <w:top w:val="none" w:sz="0" w:space="0" w:color="auto"/>
            <w:left w:val="none" w:sz="0" w:space="0" w:color="auto"/>
            <w:bottom w:val="none" w:sz="0" w:space="0" w:color="auto"/>
            <w:right w:val="none" w:sz="0" w:space="0" w:color="auto"/>
          </w:divBdr>
        </w:div>
        <w:div w:id="2113157841">
          <w:marLeft w:val="640"/>
          <w:marRight w:val="0"/>
          <w:marTop w:val="0"/>
          <w:marBottom w:val="0"/>
          <w:divBdr>
            <w:top w:val="none" w:sz="0" w:space="0" w:color="auto"/>
            <w:left w:val="none" w:sz="0" w:space="0" w:color="auto"/>
            <w:bottom w:val="none" w:sz="0" w:space="0" w:color="auto"/>
            <w:right w:val="none" w:sz="0" w:space="0" w:color="auto"/>
          </w:divBdr>
        </w:div>
        <w:div w:id="1606378354">
          <w:marLeft w:val="640"/>
          <w:marRight w:val="0"/>
          <w:marTop w:val="0"/>
          <w:marBottom w:val="0"/>
          <w:divBdr>
            <w:top w:val="none" w:sz="0" w:space="0" w:color="auto"/>
            <w:left w:val="none" w:sz="0" w:space="0" w:color="auto"/>
            <w:bottom w:val="none" w:sz="0" w:space="0" w:color="auto"/>
            <w:right w:val="none" w:sz="0" w:space="0" w:color="auto"/>
          </w:divBdr>
        </w:div>
        <w:div w:id="1773744250">
          <w:marLeft w:val="640"/>
          <w:marRight w:val="0"/>
          <w:marTop w:val="0"/>
          <w:marBottom w:val="0"/>
          <w:divBdr>
            <w:top w:val="none" w:sz="0" w:space="0" w:color="auto"/>
            <w:left w:val="none" w:sz="0" w:space="0" w:color="auto"/>
            <w:bottom w:val="none" w:sz="0" w:space="0" w:color="auto"/>
            <w:right w:val="none" w:sz="0" w:space="0" w:color="auto"/>
          </w:divBdr>
        </w:div>
        <w:div w:id="1374500237">
          <w:marLeft w:val="640"/>
          <w:marRight w:val="0"/>
          <w:marTop w:val="0"/>
          <w:marBottom w:val="0"/>
          <w:divBdr>
            <w:top w:val="none" w:sz="0" w:space="0" w:color="auto"/>
            <w:left w:val="none" w:sz="0" w:space="0" w:color="auto"/>
            <w:bottom w:val="none" w:sz="0" w:space="0" w:color="auto"/>
            <w:right w:val="none" w:sz="0" w:space="0" w:color="auto"/>
          </w:divBdr>
        </w:div>
        <w:div w:id="437139135">
          <w:marLeft w:val="640"/>
          <w:marRight w:val="0"/>
          <w:marTop w:val="0"/>
          <w:marBottom w:val="0"/>
          <w:divBdr>
            <w:top w:val="none" w:sz="0" w:space="0" w:color="auto"/>
            <w:left w:val="none" w:sz="0" w:space="0" w:color="auto"/>
            <w:bottom w:val="none" w:sz="0" w:space="0" w:color="auto"/>
            <w:right w:val="none" w:sz="0" w:space="0" w:color="auto"/>
          </w:divBdr>
        </w:div>
        <w:div w:id="1058894878">
          <w:marLeft w:val="640"/>
          <w:marRight w:val="0"/>
          <w:marTop w:val="0"/>
          <w:marBottom w:val="0"/>
          <w:divBdr>
            <w:top w:val="none" w:sz="0" w:space="0" w:color="auto"/>
            <w:left w:val="none" w:sz="0" w:space="0" w:color="auto"/>
            <w:bottom w:val="none" w:sz="0" w:space="0" w:color="auto"/>
            <w:right w:val="none" w:sz="0" w:space="0" w:color="auto"/>
          </w:divBdr>
        </w:div>
        <w:div w:id="1370834094">
          <w:marLeft w:val="640"/>
          <w:marRight w:val="0"/>
          <w:marTop w:val="0"/>
          <w:marBottom w:val="0"/>
          <w:divBdr>
            <w:top w:val="none" w:sz="0" w:space="0" w:color="auto"/>
            <w:left w:val="none" w:sz="0" w:space="0" w:color="auto"/>
            <w:bottom w:val="none" w:sz="0" w:space="0" w:color="auto"/>
            <w:right w:val="none" w:sz="0" w:space="0" w:color="auto"/>
          </w:divBdr>
        </w:div>
        <w:div w:id="289014996">
          <w:marLeft w:val="640"/>
          <w:marRight w:val="0"/>
          <w:marTop w:val="0"/>
          <w:marBottom w:val="0"/>
          <w:divBdr>
            <w:top w:val="none" w:sz="0" w:space="0" w:color="auto"/>
            <w:left w:val="none" w:sz="0" w:space="0" w:color="auto"/>
            <w:bottom w:val="none" w:sz="0" w:space="0" w:color="auto"/>
            <w:right w:val="none" w:sz="0" w:space="0" w:color="auto"/>
          </w:divBdr>
        </w:div>
        <w:div w:id="587155041">
          <w:marLeft w:val="640"/>
          <w:marRight w:val="0"/>
          <w:marTop w:val="0"/>
          <w:marBottom w:val="0"/>
          <w:divBdr>
            <w:top w:val="none" w:sz="0" w:space="0" w:color="auto"/>
            <w:left w:val="none" w:sz="0" w:space="0" w:color="auto"/>
            <w:bottom w:val="none" w:sz="0" w:space="0" w:color="auto"/>
            <w:right w:val="none" w:sz="0" w:space="0" w:color="auto"/>
          </w:divBdr>
        </w:div>
        <w:div w:id="1408923263">
          <w:marLeft w:val="640"/>
          <w:marRight w:val="0"/>
          <w:marTop w:val="0"/>
          <w:marBottom w:val="0"/>
          <w:divBdr>
            <w:top w:val="none" w:sz="0" w:space="0" w:color="auto"/>
            <w:left w:val="none" w:sz="0" w:space="0" w:color="auto"/>
            <w:bottom w:val="none" w:sz="0" w:space="0" w:color="auto"/>
            <w:right w:val="none" w:sz="0" w:space="0" w:color="auto"/>
          </w:divBdr>
        </w:div>
        <w:div w:id="1721322873">
          <w:marLeft w:val="640"/>
          <w:marRight w:val="0"/>
          <w:marTop w:val="0"/>
          <w:marBottom w:val="0"/>
          <w:divBdr>
            <w:top w:val="none" w:sz="0" w:space="0" w:color="auto"/>
            <w:left w:val="none" w:sz="0" w:space="0" w:color="auto"/>
            <w:bottom w:val="none" w:sz="0" w:space="0" w:color="auto"/>
            <w:right w:val="none" w:sz="0" w:space="0" w:color="auto"/>
          </w:divBdr>
        </w:div>
        <w:div w:id="894585418">
          <w:marLeft w:val="640"/>
          <w:marRight w:val="0"/>
          <w:marTop w:val="0"/>
          <w:marBottom w:val="0"/>
          <w:divBdr>
            <w:top w:val="none" w:sz="0" w:space="0" w:color="auto"/>
            <w:left w:val="none" w:sz="0" w:space="0" w:color="auto"/>
            <w:bottom w:val="none" w:sz="0" w:space="0" w:color="auto"/>
            <w:right w:val="none" w:sz="0" w:space="0" w:color="auto"/>
          </w:divBdr>
        </w:div>
        <w:div w:id="1264532034">
          <w:marLeft w:val="640"/>
          <w:marRight w:val="0"/>
          <w:marTop w:val="0"/>
          <w:marBottom w:val="0"/>
          <w:divBdr>
            <w:top w:val="none" w:sz="0" w:space="0" w:color="auto"/>
            <w:left w:val="none" w:sz="0" w:space="0" w:color="auto"/>
            <w:bottom w:val="none" w:sz="0" w:space="0" w:color="auto"/>
            <w:right w:val="none" w:sz="0" w:space="0" w:color="auto"/>
          </w:divBdr>
        </w:div>
        <w:div w:id="1299258992">
          <w:marLeft w:val="640"/>
          <w:marRight w:val="0"/>
          <w:marTop w:val="0"/>
          <w:marBottom w:val="0"/>
          <w:divBdr>
            <w:top w:val="none" w:sz="0" w:space="0" w:color="auto"/>
            <w:left w:val="none" w:sz="0" w:space="0" w:color="auto"/>
            <w:bottom w:val="none" w:sz="0" w:space="0" w:color="auto"/>
            <w:right w:val="none" w:sz="0" w:space="0" w:color="auto"/>
          </w:divBdr>
        </w:div>
        <w:div w:id="1531528142">
          <w:marLeft w:val="640"/>
          <w:marRight w:val="0"/>
          <w:marTop w:val="0"/>
          <w:marBottom w:val="0"/>
          <w:divBdr>
            <w:top w:val="none" w:sz="0" w:space="0" w:color="auto"/>
            <w:left w:val="none" w:sz="0" w:space="0" w:color="auto"/>
            <w:bottom w:val="none" w:sz="0" w:space="0" w:color="auto"/>
            <w:right w:val="none" w:sz="0" w:space="0" w:color="auto"/>
          </w:divBdr>
        </w:div>
        <w:div w:id="1497305264">
          <w:marLeft w:val="640"/>
          <w:marRight w:val="0"/>
          <w:marTop w:val="0"/>
          <w:marBottom w:val="0"/>
          <w:divBdr>
            <w:top w:val="none" w:sz="0" w:space="0" w:color="auto"/>
            <w:left w:val="none" w:sz="0" w:space="0" w:color="auto"/>
            <w:bottom w:val="none" w:sz="0" w:space="0" w:color="auto"/>
            <w:right w:val="none" w:sz="0" w:space="0" w:color="auto"/>
          </w:divBdr>
        </w:div>
        <w:div w:id="1960717206">
          <w:marLeft w:val="640"/>
          <w:marRight w:val="0"/>
          <w:marTop w:val="0"/>
          <w:marBottom w:val="0"/>
          <w:divBdr>
            <w:top w:val="none" w:sz="0" w:space="0" w:color="auto"/>
            <w:left w:val="none" w:sz="0" w:space="0" w:color="auto"/>
            <w:bottom w:val="none" w:sz="0" w:space="0" w:color="auto"/>
            <w:right w:val="none" w:sz="0" w:space="0" w:color="auto"/>
          </w:divBdr>
        </w:div>
        <w:div w:id="1344673853">
          <w:marLeft w:val="640"/>
          <w:marRight w:val="0"/>
          <w:marTop w:val="0"/>
          <w:marBottom w:val="0"/>
          <w:divBdr>
            <w:top w:val="none" w:sz="0" w:space="0" w:color="auto"/>
            <w:left w:val="none" w:sz="0" w:space="0" w:color="auto"/>
            <w:bottom w:val="none" w:sz="0" w:space="0" w:color="auto"/>
            <w:right w:val="none" w:sz="0" w:space="0" w:color="auto"/>
          </w:divBdr>
        </w:div>
        <w:div w:id="476916623">
          <w:marLeft w:val="640"/>
          <w:marRight w:val="0"/>
          <w:marTop w:val="0"/>
          <w:marBottom w:val="0"/>
          <w:divBdr>
            <w:top w:val="none" w:sz="0" w:space="0" w:color="auto"/>
            <w:left w:val="none" w:sz="0" w:space="0" w:color="auto"/>
            <w:bottom w:val="none" w:sz="0" w:space="0" w:color="auto"/>
            <w:right w:val="none" w:sz="0" w:space="0" w:color="auto"/>
          </w:divBdr>
        </w:div>
        <w:div w:id="797182319">
          <w:marLeft w:val="640"/>
          <w:marRight w:val="0"/>
          <w:marTop w:val="0"/>
          <w:marBottom w:val="0"/>
          <w:divBdr>
            <w:top w:val="none" w:sz="0" w:space="0" w:color="auto"/>
            <w:left w:val="none" w:sz="0" w:space="0" w:color="auto"/>
            <w:bottom w:val="none" w:sz="0" w:space="0" w:color="auto"/>
            <w:right w:val="none" w:sz="0" w:space="0" w:color="auto"/>
          </w:divBdr>
        </w:div>
        <w:div w:id="1567716981">
          <w:marLeft w:val="640"/>
          <w:marRight w:val="0"/>
          <w:marTop w:val="0"/>
          <w:marBottom w:val="0"/>
          <w:divBdr>
            <w:top w:val="none" w:sz="0" w:space="0" w:color="auto"/>
            <w:left w:val="none" w:sz="0" w:space="0" w:color="auto"/>
            <w:bottom w:val="none" w:sz="0" w:space="0" w:color="auto"/>
            <w:right w:val="none" w:sz="0" w:space="0" w:color="auto"/>
          </w:divBdr>
        </w:div>
        <w:div w:id="709695417">
          <w:marLeft w:val="640"/>
          <w:marRight w:val="0"/>
          <w:marTop w:val="0"/>
          <w:marBottom w:val="0"/>
          <w:divBdr>
            <w:top w:val="none" w:sz="0" w:space="0" w:color="auto"/>
            <w:left w:val="none" w:sz="0" w:space="0" w:color="auto"/>
            <w:bottom w:val="none" w:sz="0" w:space="0" w:color="auto"/>
            <w:right w:val="none" w:sz="0" w:space="0" w:color="auto"/>
          </w:divBdr>
        </w:div>
        <w:div w:id="396049400">
          <w:marLeft w:val="640"/>
          <w:marRight w:val="0"/>
          <w:marTop w:val="0"/>
          <w:marBottom w:val="0"/>
          <w:divBdr>
            <w:top w:val="none" w:sz="0" w:space="0" w:color="auto"/>
            <w:left w:val="none" w:sz="0" w:space="0" w:color="auto"/>
            <w:bottom w:val="none" w:sz="0" w:space="0" w:color="auto"/>
            <w:right w:val="none" w:sz="0" w:space="0" w:color="auto"/>
          </w:divBdr>
        </w:div>
        <w:div w:id="1519351896">
          <w:marLeft w:val="640"/>
          <w:marRight w:val="0"/>
          <w:marTop w:val="0"/>
          <w:marBottom w:val="0"/>
          <w:divBdr>
            <w:top w:val="none" w:sz="0" w:space="0" w:color="auto"/>
            <w:left w:val="none" w:sz="0" w:space="0" w:color="auto"/>
            <w:bottom w:val="none" w:sz="0" w:space="0" w:color="auto"/>
            <w:right w:val="none" w:sz="0" w:space="0" w:color="auto"/>
          </w:divBdr>
        </w:div>
        <w:div w:id="1192063803">
          <w:marLeft w:val="640"/>
          <w:marRight w:val="0"/>
          <w:marTop w:val="0"/>
          <w:marBottom w:val="0"/>
          <w:divBdr>
            <w:top w:val="none" w:sz="0" w:space="0" w:color="auto"/>
            <w:left w:val="none" w:sz="0" w:space="0" w:color="auto"/>
            <w:bottom w:val="none" w:sz="0" w:space="0" w:color="auto"/>
            <w:right w:val="none" w:sz="0" w:space="0" w:color="auto"/>
          </w:divBdr>
        </w:div>
        <w:div w:id="956177997">
          <w:marLeft w:val="640"/>
          <w:marRight w:val="0"/>
          <w:marTop w:val="0"/>
          <w:marBottom w:val="0"/>
          <w:divBdr>
            <w:top w:val="none" w:sz="0" w:space="0" w:color="auto"/>
            <w:left w:val="none" w:sz="0" w:space="0" w:color="auto"/>
            <w:bottom w:val="none" w:sz="0" w:space="0" w:color="auto"/>
            <w:right w:val="none" w:sz="0" w:space="0" w:color="auto"/>
          </w:divBdr>
        </w:div>
        <w:div w:id="165219288">
          <w:marLeft w:val="640"/>
          <w:marRight w:val="0"/>
          <w:marTop w:val="0"/>
          <w:marBottom w:val="0"/>
          <w:divBdr>
            <w:top w:val="none" w:sz="0" w:space="0" w:color="auto"/>
            <w:left w:val="none" w:sz="0" w:space="0" w:color="auto"/>
            <w:bottom w:val="none" w:sz="0" w:space="0" w:color="auto"/>
            <w:right w:val="none" w:sz="0" w:space="0" w:color="auto"/>
          </w:divBdr>
        </w:div>
        <w:div w:id="546920410">
          <w:marLeft w:val="640"/>
          <w:marRight w:val="0"/>
          <w:marTop w:val="0"/>
          <w:marBottom w:val="0"/>
          <w:divBdr>
            <w:top w:val="none" w:sz="0" w:space="0" w:color="auto"/>
            <w:left w:val="none" w:sz="0" w:space="0" w:color="auto"/>
            <w:bottom w:val="none" w:sz="0" w:space="0" w:color="auto"/>
            <w:right w:val="none" w:sz="0" w:space="0" w:color="auto"/>
          </w:divBdr>
        </w:div>
        <w:div w:id="1875190476">
          <w:marLeft w:val="640"/>
          <w:marRight w:val="0"/>
          <w:marTop w:val="0"/>
          <w:marBottom w:val="0"/>
          <w:divBdr>
            <w:top w:val="none" w:sz="0" w:space="0" w:color="auto"/>
            <w:left w:val="none" w:sz="0" w:space="0" w:color="auto"/>
            <w:bottom w:val="none" w:sz="0" w:space="0" w:color="auto"/>
            <w:right w:val="none" w:sz="0" w:space="0" w:color="auto"/>
          </w:divBdr>
        </w:div>
        <w:div w:id="2133554321">
          <w:marLeft w:val="640"/>
          <w:marRight w:val="0"/>
          <w:marTop w:val="0"/>
          <w:marBottom w:val="0"/>
          <w:divBdr>
            <w:top w:val="none" w:sz="0" w:space="0" w:color="auto"/>
            <w:left w:val="none" w:sz="0" w:space="0" w:color="auto"/>
            <w:bottom w:val="none" w:sz="0" w:space="0" w:color="auto"/>
            <w:right w:val="none" w:sz="0" w:space="0" w:color="auto"/>
          </w:divBdr>
        </w:div>
        <w:div w:id="1531643033">
          <w:marLeft w:val="640"/>
          <w:marRight w:val="0"/>
          <w:marTop w:val="0"/>
          <w:marBottom w:val="0"/>
          <w:divBdr>
            <w:top w:val="none" w:sz="0" w:space="0" w:color="auto"/>
            <w:left w:val="none" w:sz="0" w:space="0" w:color="auto"/>
            <w:bottom w:val="none" w:sz="0" w:space="0" w:color="auto"/>
            <w:right w:val="none" w:sz="0" w:space="0" w:color="auto"/>
          </w:divBdr>
        </w:div>
        <w:div w:id="1190686301">
          <w:marLeft w:val="640"/>
          <w:marRight w:val="0"/>
          <w:marTop w:val="0"/>
          <w:marBottom w:val="0"/>
          <w:divBdr>
            <w:top w:val="none" w:sz="0" w:space="0" w:color="auto"/>
            <w:left w:val="none" w:sz="0" w:space="0" w:color="auto"/>
            <w:bottom w:val="none" w:sz="0" w:space="0" w:color="auto"/>
            <w:right w:val="none" w:sz="0" w:space="0" w:color="auto"/>
          </w:divBdr>
        </w:div>
        <w:div w:id="638415907">
          <w:marLeft w:val="640"/>
          <w:marRight w:val="0"/>
          <w:marTop w:val="0"/>
          <w:marBottom w:val="0"/>
          <w:divBdr>
            <w:top w:val="none" w:sz="0" w:space="0" w:color="auto"/>
            <w:left w:val="none" w:sz="0" w:space="0" w:color="auto"/>
            <w:bottom w:val="none" w:sz="0" w:space="0" w:color="auto"/>
            <w:right w:val="none" w:sz="0" w:space="0" w:color="auto"/>
          </w:divBdr>
        </w:div>
        <w:div w:id="1944727168">
          <w:marLeft w:val="640"/>
          <w:marRight w:val="0"/>
          <w:marTop w:val="0"/>
          <w:marBottom w:val="0"/>
          <w:divBdr>
            <w:top w:val="none" w:sz="0" w:space="0" w:color="auto"/>
            <w:left w:val="none" w:sz="0" w:space="0" w:color="auto"/>
            <w:bottom w:val="none" w:sz="0" w:space="0" w:color="auto"/>
            <w:right w:val="none" w:sz="0" w:space="0" w:color="auto"/>
          </w:divBdr>
        </w:div>
        <w:div w:id="130439927">
          <w:marLeft w:val="640"/>
          <w:marRight w:val="0"/>
          <w:marTop w:val="0"/>
          <w:marBottom w:val="0"/>
          <w:divBdr>
            <w:top w:val="none" w:sz="0" w:space="0" w:color="auto"/>
            <w:left w:val="none" w:sz="0" w:space="0" w:color="auto"/>
            <w:bottom w:val="none" w:sz="0" w:space="0" w:color="auto"/>
            <w:right w:val="none" w:sz="0" w:space="0" w:color="auto"/>
          </w:divBdr>
        </w:div>
        <w:div w:id="1780373066">
          <w:marLeft w:val="640"/>
          <w:marRight w:val="0"/>
          <w:marTop w:val="0"/>
          <w:marBottom w:val="0"/>
          <w:divBdr>
            <w:top w:val="none" w:sz="0" w:space="0" w:color="auto"/>
            <w:left w:val="none" w:sz="0" w:space="0" w:color="auto"/>
            <w:bottom w:val="none" w:sz="0" w:space="0" w:color="auto"/>
            <w:right w:val="none" w:sz="0" w:space="0" w:color="auto"/>
          </w:divBdr>
        </w:div>
        <w:div w:id="325477713">
          <w:marLeft w:val="640"/>
          <w:marRight w:val="0"/>
          <w:marTop w:val="0"/>
          <w:marBottom w:val="0"/>
          <w:divBdr>
            <w:top w:val="none" w:sz="0" w:space="0" w:color="auto"/>
            <w:left w:val="none" w:sz="0" w:space="0" w:color="auto"/>
            <w:bottom w:val="none" w:sz="0" w:space="0" w:color="auto"/>
            <w:right w:val="none" w:sz="0" w:space="0" w:color="auto"/>
          </w:divBdr>
        </w:div>
        <w:div w:id="1379352650">
          <w:marLeft w:val="640"/>
          <w:marRight w:val="0"/>
          <w:marTop w:val="0"/>
          <w:marBottom w:val="0"/>
          <w:divBdr>
            <w:top w:val="none" w:sz="0" w:space="0" w:color="auto"/>
            <w:left w:val="none" w:sz="0" w:space="0" w:color="auto"/>
            <w:bottom w:val="none" w:sz="0" w:space="0" w:color="auto"/>
            <w:right w:val="none" w:sz="0" w:space="0" w:color="auto"/>
          </w:divBdr>
        </w:div>
        <w:div w:id="1476294034">
          <w:marLeft w:val="640"/>
          <w:marRight w:val="0"/>
          <w:marTop w:val="0"/>
          <w:marBottom w:val="0"/>
          <w:divBdr>
            <w:top w:val="none" w:sz="0" w:space="0" w:color="auto"/>
            <w:left w:val="none" w:sz="0" w:space="0" w:color="auto"/>
            <w:bottom w:val="none" w:sz="0" w:space="0" w:color="auto"/>
            <w:right w:val="none" w:sz="0" w:space="0" w:color="auto"/>
          </w:divBdr>
        </w:div>
        <w:div w:id="1535383684">
          <w:marLeft w:val="640"/>
          <w:marRight w:val="0"/>
          <w:marTop w:val="0"/>
          <w:marBottom w:val="0"/>
          <w:divBdr>
            <w:top w:val="none" w:sz="0" w:space="0" w:color="auto"/>
            <w:left w:val="none" w:sz="0" w:space="0" w:color="auto"/>
            <w:bottom w:val="none" w:sz="0" w:space="0" w:color="auto"/>
            <w:right w:val="none" w:sz="0" w:space="0" w:color="auto"/>
          </w:divBdr>
        </w:div>
        <w:div w:id="51932609">
          <w:marLeft w:val="640"/>
          <w:marRight w:val="0"/>
          <w:marTop w:val="0"/>
          <w:marBottom w:val="0"/>
          <w:divBdr>
            <w:top w:val="none" w:sz="0" w:space="0" w:color="auto"/>
            <w:left w:val="none" w:sz="0" w:space="0" w:color="auto"/>
            <w:bottom w:val="none" w:sz="0" w:space="0" w:color="auto"/>
            <w:right w:val="none" w:sz="0" w:space="0" w:color="auto"/>
          </w:divBdr>
        </w:div>
        <w:div w:id="1663579482">
          <w:marLeft w:val="640"/>
          <w:marRight w:val="0"/>
          <w:marTop w:val="0"/>
          <w:marBottom w:val="0"/>
          <w:divBdr>
            <w:top w:val="none" w:sz="0" w:space="0" w:color="auto"/>
            <w:left w:val="none" w:sz="0" w:space="0" w:color="auto"/>
            <w:bottom w:val="none" w:sz="0" w:space="0" w:color="auto"/>
            <w:right w:val="none" w:sz="0" w:space="0" w:color="auto"/>
          </w:divBdr>
        </w:div>
        <w:div w:id="1862163478">
          <w:marLeft w:val="640"/>
          <w:marRight w:val="0"/>
          <w:marTop w:val="0"/>
          <w:marBottom w:val="0"/>
          <w:divBdr>
            <w:top w:val="none" w:sz="0" w:space="0" w:color="auto"/>
            <w:left w:val="none" w:sz="0" w:space="0" w:color="auto"/>
            <w:bottom w:val="none" w:sz="0" w:space="0" w:color="auto"/>
            <w:right w:val="none" w:sz="0" w:space="0" w:color="auto"/>
          </w:divBdr>
        </w:div>
      </w:divsChild>
    </w:div>
    <w:div w:id="1085613606">
      <w:bodyDiv w:val="1"/>
      <w:marLeft w:val="0"/>
      <w:marRight w:val="0"/>
      <w:marTop w:val="0"/>
      <w:marBottom w:val="0"/>
      <w:divBdr>
        <w:top w:val="none" w:sz="0" w:space="0" w:color="auto"/>
        <w:left w:val="none" w:sz="0" w:space="0" w:color="auto"/>
        <w:bottom w:val="none" w:sz="0" w:space="0" w:color="auto"/>
        <w:right w:val="none" w:sz="0" w:space="0" w:color="auto"/>
      </w:divBdr>
      <w:divsChild>
        <w:div w:id="16661452">
          <w:marLeft w:val="640"/>
          <w:marRight w:val="0"/>
          <w:marTop w:val="0"/>
          <w:marBottom w:val="0"/>
          <w:divBdr>
            <w:top w:val="none" w:sz="0" w:space="0" w:color="auto"/>
            <w:left w:val="none" w:sz="0" w:space="0" w:color="auto"/>
            <w:bottom w:val="none" w:sz="0" w:space="0" w:color="auto"/>
            <w:right w:val="none" w:sz="0" w:space="0" w:color="auto"/>
          </w:divBdr>
        </w:div>
        <w:div w:id="29697011">
          <w:marLeft w:val="640"/>
          <w:marRight w:val="0"/>
          <w:marTop w:val="0"/>
          <w:marBottom w:val="0"/>
          <w:divBdr>
            <w:top w:val="none" w:sz="0" w:space="0" w:color="auto"/>
            <w:left w:val="none" w:sz="0" w:space="0" w:color="auto"/>
            <w:bottom w:val="none" w:sz="0" w:space="0" w:color="auto"/>
            <w:right w:val="none" w:sz="0" w:space="0" w:color="auto"/>
          </w:divBdr>
        </w:div>
        <w:div w:id="173306136">
          <w:marLeft w:val="640"/>
          <w:marRight w:val="0"/>
          <w:marTop w:val="0"/>
          <w:marBottom w:val="0"/>
          <w:divBdr>
            <w:top w:val="none" w:sz="0" w:space="0" w:color="auto"/>
            <w:left w:val="none" w:sz="0" w:space="0" w:color="auto"/>
            <w:bottom w:val="none" w:sz="0" w:space="0" w:color="auto"/>
            <w:right w:val="none" w:sz="0" w:space="0" w:color="auto"/>
          </w:divBdr>
        </w:div>
        <w:div w:id="198593643">
          <w:marLeft w:val="640"/>
          <w:marRight w:val="0"/>
          <w:marTop w:val="0"/>
          <w:marBottom w:val="0"/>
          <w:divBdr>
            <w:top w:val="none" w:sz="0" w:space="0" w:color="auto"/>
            <w:left w:val="none" w:sz="0" w:space="0" w:color="auto"/>
            <w:bottom w:val="none" w:sz="0" w:space="0" w:color="auto"/>
            <w:right w:val="none" w:sz="0" w:space="0" w:color="auto"/>
          </w:divBdr>
        </w:div>
        <w:div w:id="220678812">
          <w:marLeft w:val="640"/>
          <w:marRight w:val="0"/>
          <w:marTop w:val="0"/>
          <w:marBottom w:val="0"/>
          <w:divBdr>
            <w:top w:val="none" w:sz="0" w:space="0" w:color="auto"/>
            <w:left w:val="none" w:sz="0" w:space="0" w:color="auto"/>
            <w:bottom w:val="none" w:sz="0" w:space="0" w:color="auto"/>
            <w:right w:val="none" w:sz="0" w:space="0" w:color="auto"/>
          </w:divBdr>
        </w:div>
        <w:div w:id="245112820">
          <w:marLeft w:val="640"/>
          <w:marRight w:val="0"/>
          <w:marTop w:val="0"/>
          <w:marBottom w:val="0"/>
          <w:divBdr>
            <w:top w:val="none" w:sz="0" w:space="0" w:color="auto"/>
            <w:left w:val="none" w:sz="0" w:space="0" w:color="auto"/>
            <w:bottom w:val="none" w:sz="0" w:space="0" w:color="auto"/>
            <w:right w:val="none" w:sz="0" w:space="0" w:color="auto"/>
          </w:divBdr>
        </w:div>
        <w:div w:id="271323193">
          <w:marLeft w:val="640"/>
          <w:marRight w:val="0"/>
          <w:marTop w:val="0"/>
          <w:marBottom w:val="0"/>
          <w:divBdr>
            <w:top w:val="none" w:sz="0" w:space="0" w:color="auto"/>
            <w:left w:val="none" w:sz="0" w:space="0" w:color="auto"/>
            <w:bottom w:val="none" w:sz="0" w:space="0" w:color="auto"/>
            <w:right w:val="none" w:sz="0" w:space="0" w:color="auto"/>
          </w:divBdr>
        </w:div>
        <w:div w:id="310452375">
          <w:marLeft w:val="640"/>
          <w:marRight w:val="0"/>
          <w:marTop w:val="0"/>
          <w:marBottom w:val="0"/>
          <w:divBdr>
            <w:top w:val="none" w:sz="0" w:space="0" w:color="auto"/>
            <w:left w:val="none" w:sz="0" w:space="0" w:color="auto"/>
            <w:bottom w:val="none" w:sz="0" w:space="0" w:color="auto"/>
            <w:right w:val="none" w:sz="0" w:space="0" w:color="auto"/>
          </w:divBdr>
        </w:div>
        <w:div w:id="341128354">
          <w:marLeft w:val="640"/>
          <w:marRight w:val="0"/>
          <w:marTop w:val="0"/>
          <w:marBottom w:val="0"/>
          <w:divBdr>
            <w:top w:val="none" w:sz="0" w:space="0" w:color="auto"/>
            <w:left w:val="none" w:sz="0" w:space="0" w:color="auto"/>
            <w:bottom w:val="none" w:sz="0" w:space="0" w:color="auto"/>
            <w:right w:val="none" w:sz="0" w:space="0" w:color="auto"/>
          </w:divBdr>
        </w:div>
        <w:div w:id="578364085">
          <w:marLeft w:val="640"/>
          <w:marRight w:val="0"/>
          <w:marTop w:val="0"/>
          <w:marBottom w:val="0"/>
          <w:divBdr>
            <w:top w:val="none" w:sz="0" w:space="0" w:color="auto"/>
            <w:left w:val="none" w:sz="0" w:space="0" w:color="auto"/>
            <w:bottom w:val="none" w:sz="0" w:space="0" w:color="auto"/>
            <w:right w:val="none" w:sz="0" w:space="0" w:color="auto"/>
          </w:divBdr>
        </w:div>
        <w:div w:id="709459715">
          <w:marLeft w:val="640"/>
          <w:marRight w:val="0"/>
          <w:marTop w:val="0"/>
          <w:marBottom w:val="0"/>
          <w:divBdr>
            <w:top w:val="none" w:sz="0" w:space="0" w:color="auto"/>
            <w:left w:val="none" w:sz="0" w:space="0" w:color="auto"/>
            <w:bottom w:val="none" w:sz="0" w:space="0" w:color="auto"/>
            <w:right w:val="none" w:sz="0" w:space="0" w:color="auto"/>
          </w:divBdr>
        </w:div>
        <w:div w:id="714886765">
          <w:marLeft w:val="640"/>
          <w:marRight w:val="0"/>
          <w:marTop w:val="0"/>
          <w:marBottom w:val="0"/>
          <w:divBdr>
            <w:top w:val="none" w:sz="0" w:space="0" w:color="auto"/>
            <w:left w:val="none" w:sz="0" w:space="0" w:color="auto"/>
            <w:bottom w:val="none" w:sz="0" w:space="0" w:color="auto"/>
            <w:right w:val="none" w:sz="0" w:space="0" w:color="auto"/>
          </w:divBdr>
        </w:div>
        <w:div w:id="716441091">
          <w:marLeft w:val="640"/>
          <w:marRight w:val="0"/>
          <w:marTop w:val="0"/>
          <w:marBottom w:val="0"/>
          <w:divBdr>
            <w:top w:val="none" w:sz="0" w:space="0" w:color="auto"/>
            <w:left w:val="none" w:sz="0" w:space="0" w:color="auto"/>
            <w:bottom w:val="none" w:sz="0" w:space="0" w:color="auto"/>
            <w:right w:val="none" w:sz="0" w:space="0" w:color="auto"/>
          </w:divBdr>
        </w:div>
        <w:div w:id="840584833">
          <w:marLeft w:val="640"/>
          <w:marRight w:val="0"/>
          <w:marTop w:val="0"/>
          <w:marBottom w:val="0"/>
          <w:divBdr>
            <w:top w:val="none" w:sz="0" w:space="0" w:color="auto"/>
            <w:left w:val="none" w:sz="0" w:space="0" w:color="auto"/>
            <w:bottom w:val="none" w:sz="0" w:space="0" w:color="auto"/>
            <w:right w:val="none" w:sz="0" w:space="0" w:color="auto"/>
          </w:divBdr>
        </w:div>
        <w:div w:id="861555180">
          <w:marLeft w:val="640"/>
          <w:marRight w:val="0"/>
          <w:marTop w:val="0"/>
          <w:marBottom w:val="0"/>
          <w:divBdr>
            <w:top w:val="none" w:sz="0" w:space="0" w:color="auto"/>
            <w:left w:val="none" w:sz="0" w:space="0" w:color="auto"/>
            <w:bottom w:val="none" w:sz="0" w:space="0" w:color="auto"/>
            <w:right w:val="none" w:sz="0" w:space="0" w:color="auto"/>
          </w:divBdr>
        </w:div>
        <w:div w:id="876282239">
          <w:marLeft w:val="640"/>
          <w:marRight w:val="0"/>
          <w:marTop w:val="0"/>
          <w:marBottom w:val="0"/>
          <w:divBdr>
            <w:top w:val="none" w:sz="0" w:space="0" w:color="auto"/>
            <w:left w:val="none" w:sz="0" w:space="0" w:color="auto"/>
            <w:bottom w:val="none" w:sz="0" w:space="0" w:color="auto"/>
            <w:right w:val="none" w:sz="0" w:space="0" w:color="auto"/>
          </w:divBdr>
        </w:div>
        <w:div w:id="894900493">
          <w:marLeft w:val="640"/>
          <w:marRight w:val="0"/>
          <w:marTop w:val="0"/>
          <w:marBottom w:val="0"/>
          <w:divBdr>
            <w:top w:val="none" w:sz="0" w:space="0" w:color="auto"/>
            <w:left w:val="none" w:sz="0" w:space="0" w:color="auto"/>
            <w:bottom w:val="none" w:sz="0" w:space="0" w:color="auto"/>
            <w:right w:val="none" w:sz="0" w:space="0" w:color="auto"/>
          </w:divBdr>
        </w:div>
        <w:div w:id="903763428">
          <w:marLeft w:val="640"/>
          <w:marRight w:val="0"/>
          <w:marTop w:val="0"/>
          <w:marBottom w:val="0"/>
          <w:divBdr>
            <w:top w:val="none" w:sz="0" w:space="0" w:color="auto"/>
            <w:left w:val="none" w:sz="0" w:space="0" w:color="auto"/>
            <w:bottom w:val="none" w:sz="0" w:space="0" w:color="auto"/>
            <w:right w:val="none" w:sz="0" w:space="0" w:color="auto"/>
          </w:divBdr>
        </w:div>
        <w:div w:id="926351758">
          <w:marLeft w:val="640"/>
          <w:marRight w:val="0"/>
          <w:marTop w:val="0"/>
          <w:marBottom w:val="0"/>
          <w:divBdr>
            <w:top w:val="none" w:sz="0" w:space="0" w:color="auto"/>
            <w:left w:val="none" w:sz="0" w:space="0" w:color="auto"/>
            <w:bottom w:val="none" w:sz="0" w:space="0" w:color="auto"/>
            <w:right w:val="none" w:sz="0" w:space="0" w:color="auto"/>
          </w:divBdr>
        </w:div>
        <w:div w:id="981348656">
          <w:marLeft w:val="640"/>
          <w:marRight w:val="0"/>
          <w:marTop w:val="0"/>
          <w:marBottom w:val="0"/>
          <w:divBdr>
            <w:top w:val="none" w:sz="0" w:space="0" w:color="auto"/>
            <w:left w:val="none" w:sz="0" w:space="0" w:color="auto"/>
            <w:bottom w:val="none" w:sz="0" w:space="0" w:color="auto"/>
            <w:right w:val="none" w:sz="0" w:space="0" w:color="auto"/>
          </w:divBdr>
        </w:div>
        <w:div w:id="1136609935">
          <w:marLeft w:val="640"/>
          <w:marRight w:val="0"/>
          <w:marTop w:val="0"/>
          <w:marBottom w:val="0"/>
          <w:divBdr>
            <w:top w:val="none" w:sz="0" w:space="0" w:color="auto"/>
            <w:left w:val="none" w:sz="0" w:space="0" w:color="auto"/>
            <w:bottom w:val="none" w:sz="0" w:space="0" w:color="auto"/>
            <w:right w:val="none" w:sz="0" w:space="0" w:color="auto"/>
          </w:divBdr>
        </w:div>
        <w:div w:id="1238636596">
          <w:marLeft w:val="640"/>
          <w:marRight w:val="0"/>
          <w:marTop w:val="0"/>
          <w:marBottom w:val="0"/>
          <w:divBdr>
            <w:top w:val="none" w:sz="0" w:space="0" w:color="auto"/>
            <w:left w:val="none" w:sz="0" w:space="0" w:color="auto"/>
            <w:bottom w:val="none" w:sz="0" w:space="0" w:color="auto"/>
            <w:right w:val="none" w:sz="0" w:space="0" w:color="auto"/>
          </w:divBdr>
        </w:div>
        <w:div w:id="1272319057">
          <w:marLeft w:val="640"/>
          <w:marRight w:val="0"/>
          <w:marTop w:val="0"/>
          <w:marBottom w:val="0"/>
          <w:divBdr>
            <w:top w:val="none" w:sz="0" w:space="0" w:color="auto"/>
            <w:left w:val="none" w:sz="0" w:space="0" w:color="auto"/>
            <w:bottom w:val="none" w:sz="0" w:space="0" w:color="auto"/>
            <w:right w:val="none" w:sz="0" w:space="0" w:color="auto"/>
          </w:divBdr>
        </w:div>
        <w:div w:id="1306738818">
          <w:marLeft w:val="640"/>
          <w:marRight w:val="0"/>
          <w:marTop w:val="0"/>
          <w:marBottom w:val="0"/>
          <w:divBdr>
            <w:top w:val="none" w:sz="0" w:space="0" w:color="auto"/>
            <w:left w:val="none" w:sz="0" w:space="0" w:color="auto"/>
            <w:bottom w:val="none" w:sz="0" w:space="0" w:color="auto"/>
            <w:right w:val="none" w:sz="0" w:space="0" w:color="auto"/>
          </w:divBdr>
        </w:div>
        <w:div w:id="1408455987">
          <w:marLeft w:val="640"/>
          <w:marRight w:val="0"/>
          <w:marTop w:val="0"/>
          <w:marBottom w:val="0"/>
          <w:divBdr>
            <w:top w:val="none" w:sz="0" w:space="0" w:color="auto"/>
            <w:left w:val="none" w:sz="0" w:space="0" w:color="auto"/>
            <w:bottom w:val="none" w:sz="0" w:space="0" w:color="auto"/>
            <w:right w:val="none" w:sz="0" w:space="0" w:color="auto"/>
          </w:divBdr>
        </w:div>
        <w:div w:id="1422143436">
          <w:marLeft w:val="640"/>
          <w:marRight w:val="0"/>
          <w:marTop w:val="0"/>
          <w:marBottom w:val="0"/>
          <w:divBdr>
            <w:top w:val="none" w:sz="0" w:space="0" w:color="auto"/>
            <w:left w:val="none" w:sz="0" w:space="0" w:color="auto"/>
            <w:bottom w:val="none" w:sz="0" w:space="0" w:color="auto"/>
            <w:right w:val="none" w:sz="0" w:space="0" w:color="auto"/>
          </w:divBdr>
        </w:div>
        <w:div w:id="1440761973">
          <w:marLeft w:val="640"/>
          <w:marRight w:val="0"/>
          <w:marTop w:val="0"/>
          <w:marBottom w:val="0"/>
          <w:divBdr>
            <w:top w:val="none" w:sz="0" w:space="0" w:color="auto"/>
            <w:left w:val="none" w:sz="0" w:space="0" w:color="auto"/>
            <w:bottom w:val="none" w:sz="0" w:space="0" w:color="auto"/>
            <w:right w:val="none" w:sz="0" w:space="0" w:color="auto"/>
          </w:divBdr>
        </w:div>
        <w:div w:id="1452363107">
          <w:marLeft w:val="640"/>
          <w:marRight w:val="0"/>
          <w:marTop w:val="0"/>
          <w:marBottom w:val="0"/>
          <w:divBdr>
            <w:top w:val="none" w:sz="0" w:space="0" w:color="auto"/>
            <w:left w:val="none" w:sz="0" w:space="0" w:color="auto"/>
            <w:bottom w:val="none" w:sz="0" w:space="0" w:color="auto"/>
            <w:right w:val="none" w:sz="0" w:space="0" w:color="auto"/>
          </w:divBdr>
        </w:div>
        <w:div w:id="1527602339">
          <w:marLeft w:val="640"/>
          <w:marRight w:val="0"/>
          <w:marTop w:val="0"/>
          <w:marBottom w:val="0"/>
          <w:divBdr>
            <w:top w:val="none" w:sz="0" w:space="0" w:color="auto"/>
            <w:left w:val="none" w:sz="0" w:space="0" w:color="auto"/>
            <w:bottom w:val="none" w:sz="0" w:space="0" w:color="auto"/>
            <w:right w:val="none" w:sz="0" w:space="0" w:color="auto"/>
          </w:divBdr>
        </w:div>
        <w:div w:id="1610427818">
          <w:marLeft w:val="640"/>
          <w:marRight w:val="0"/>
          <w:marTop w:val="0"/>
          <w:marBottom w:val="0"/>
          <w:divBdr>
            <w:top w:val="none" w:sz="0" w:space="0" w:color="auto"/>
            <w:left w:val="none" w:sz="0" w:space="0" w:color="auto"/>
            <w:bottom w:val="none" w:sz="0" w:space="0" w:color="auto"/>
            <w:right w:val="none" w:sz="0" w:space="0" w:color="auto"/>
          </w:divBdr>
        </w:div>
        <w:div w:id="1650744678">
          <w:marLeft w:val="640"/>
          <w:marRight w:val="0"/>
          <w:marTop w:val="0"/>
          <w:marBottom w:val="0"/>
          <w:divBdr>
            <w:top w:val="none" w:sz="0" w:space="0" w:color="auto"/>
            <w:left w:val="none" w:sz="0" w:space="0" w:color="auto"/>
            <w:bottom w:val="none" w:sz="0" w:space="0" w:color="auto"/>
            <w:right w:val="none" w:sz="0" w:space="0" w:color="auto"/>
          </w:divBdr>
        </w:div>
        <w:div w:id="1659647644">
          <w:marLeft w:val="640"/>
          <w:marRight w:val="0"/>
          <w:marTop w:val="0"/>
          <w:marBottom w:val="0"/>
          <w:divBdr>
            <w:top w:val="none" w:sz="0" w:space="0" w:color="auto"/>
            <w:left w:val="none" w:sz="0" w:space="0" w:color="auto"/>
            <w:bottom w:val="none" w:sz="0" w:space="0" w:color="auto"/>
            <w:right w:val="none" w:sz="0" w:space="0" w:color="auto"/>
          </w:divBdr>
        </w:div>
        <w:div w:id="1703281902">
          <w:marLeft w:val="640"/>
          <w:marRight w:val="0"/>
          <w:marTop w:val="0"/>
          <w:marBottom w:val="0"/>
          <w:divBdr>
            <w:top w:val="none" w:sz="0" w:space="0" w:color="auto"/>
            <w:left w:val="none" w:sz="0" w:space="0" w:color="auto"/>
            <w:bottom w:val="none" w:sz="0" w:space="0" w:color="auto"/>
            <w:right w:val="none" w:sz="0" w:space="0" w:color="auto"/>
          </w:divBdr>
        </w:div>
        <w:div w:id="1707027231">
          <w:marLeft w:val="640"/>
          <w:marRight w:val="0"/>
          <w:marTop w:val="0"/>
          <w:marBottom w:val="0"/>
          <w:divBdr>
            <w:top w:val="none" w:sz="0" w:space="0" w:color="auto"/>
            <w:left w:val="none" w:sz="0" w:space="0" w:color="auto"/>
            <w:bottom w:val="none" w:sz="0" w:space="0" w:color="auto"/>
            <w:right w:val="none" w:sz="0" w:space="0" w:color="auto"/>
          </w:divBdr>
        </w:div>
        <w:div w:id="1805191194">
          <w:marLeft w:val="640"/>
          <w:marRight w:val="0"/>
          <w:marTop w:val="0"/>
          <w:marBottom w:val="0"/>
          <w:divBdr>
            <w:top w:val="none" w:sz="0" w:space="0" w:color="auto"/>
            <w:left w:val="none" w:sz="0" w:space="0" w:color="auto"/>
            <w:bottom w:val="none" w:sz="0" w:space="0" w:color="auto"/>
            <w:right w:val="none" w:sz="0" w:space="0" w:color="auto"/>
          </w:divBdr>
        </w:div>
        <w:div w:id="1824661925">
          <w:marLeft w:val="640"/>
          <w:marRight w:val="0"/>
          <w:marTop w:val="0"/>
          <w:marBottom w:val="0"/>
          <w:divBdr>
            <w:top w:val="none" w:sz="0" w:space="0" w:color="auto"/>
            <w:left w:val="none" w:sz="0" w:space="0" w:color="auto"/>
            <w:bottom w:val="none" w:sz="0" w:space="0" w:color="auto"/>
            <w:right w:val="none" w:sz="0" w:space="0" w:color="auto"/>
          </w:divBdr>
        </w:div>
        <w:div w:id="1837332766">
          <w:marLeft w:val="640"/>
          <w:marRight w:val="0"/>
          <w:marTop w:val="0"/>
          <w:marBottom w:val="0"/>
          <w:divBdr>
            <w:top w:val="none" w:sz="0" w:space="0" w:color="auto"/>
            <w:left w:val="none" w:sz="0" w:space="0" w:color="auto"/>
            <w:bottom w:val="none" w:sz="0" w:space="0" w:color="auto"/>
            <w:right w:val="none" w:sz="0" w:space="0" w:color="auto"/>
          </w:divBdr>
        </w:div>
        <w:div w:id="1839343295">
          <w:marLeft w:val="640"/>
          <w:marRight w:val="0"/>
          <w:marTop w:val="0"/>
          <w:marBottom w:val="0"/>
          <w:divBdr>
            <w:top w:val="none" w:sz="0" w:space="0" w:color="auto"/>
            <w:left w:val="none" w:sz="0" w:space="0" w:color="auto"/>
            <w:bottom w:val="none" w:sz="0" w:space="0" w:color="auto"/>
            <w:right w:val="none" w:sz="0" w:space="0" w:color="auto"/>
          </w:divBdr>
        </w:div>
        <w:div w:id="1886791901">
          <w:marLeft w:val="640"/>
          <w:marRight w:val="0"/>
          <w:marTop w:val="0"/>
          <w:marBottom w:val="0"/>
          <w:divBdr>
            <w:top w:val="none" w:sz="0" w:space="0" w:color="auto"/>
            <w:left w:val="none" w:sz="0" w:space="0" w:color="auto"/>
            <w:bottom w:val="none" w:sz="0" w:space="0" w:color="auto"/>
            <w:right w:val="none" w:sz="0" w:space="0" w:color="auto"/>
          </w:divBdr>
        </w:div>
        <w:div w:id="1920364321">
          <w:marLeft w:val="640"/>
          <w:marRight w:val="0"/>
          <w:marTop w:val="0"/>
          <w:marBottom w:val="0"/>
          <w:divBdr>
            <w:top w:val="none" w:sz="0" w:space="0" w:color="auto"/>
            <w:left w:val="none" w:sz="0" w:space="0" w:color="auto"/>
            <w:bottom w:val="none" w:sz="0" w:space="0" w:color="auto"/>
            <w:right w:val="none" w:sz="0" w:space="0" w:color="auto"/>
          </w:divBdr>
        </w:div>
        <w:div w:id="1937905154">
          <w:marLeft w:val="640"/>
          <w:marRight w:val="0"/>
          <w:marTop w:val="0"/>
          <w:marBottom w:val="0"/>
          <w:divBdr>
            <w:top w:val="none" w:sz="0" w:space="0" w:color="auto"/>
            <w:left w:val="none" w:sz="0" w:space="0" w:color="auto"/>
            <w:bottom w:val="none" w:sz="0" w:space="0" w:color="auto"/>
            <w:right w:val="none" w:sz="0" w:space="0" w:color="auto"/>
          </w:divBdr>
        </w:div>
        <w:div w:id="1943486362">
          <w:marLeft w:val="640"/>
          <w:marRight w:val="0"/>
          <w:marTop w:val="0"/>
          <w:marBottom w:val="0"/>
          <w:divBdr>
            <w:top w:val="none" w:sz="0" w:space="0" w:color="auto"/>
            <w:left w:val="none" w:sz="0" w:space="0" w:color="auto"/>
            <w:bottom w:val="none" w:sz="0" w:space="0" w:color="auto"/>
            <w:right w:val="none" w:sz="0" w:space="0" w:color="auto"/>
          </w:divBdr>
        </w:div>
        <w:div w:id="2028022044">
          <w:marLeft w:val="640"/>
          <w:marRight w:val="0"/>
          <w:marTop w:val="0"/>
          <w:marBottom w:val="0"/>
          <w:divBdr>
            <w:top w:val="none" w:sz="0" w:space="0" w:color="auto"/>
            <w:left w:val="none" w:sz="0" w:space="0" w:color="auto"/>
            <w:bottom w:val="none" w:sz="0" w:space="0" w:color="auto"/>
            <w:right w:val="none" w:sz="0" w:space="0" w:color="auto"/>
          </w:divBdr>
        </w:div>
        <w:div w:id="2063745024">
          <w:marLeft w:val="640"/>
          <w:marRight w:val="0"/>
          <w:marTop w:val="0"/>
          <w:marBottom w:val="0"/>
          <w:divBdr>
            <w:top w:val="none" w:sz="0" w:space="0" w:color="auto"/>
            <w:left w:val="none" w:sz="0" w:space="0" w:color="auto"/>
            <w:bottom w:val="none" w:sz="0" w:space="0" w:color="auto"/>
            <w:right w:val="none" w:sz="0" w:space="0" w:color="auto"/>
          </w:divBdr>
        </w:div>
        <w:div w:id="2144494824">
          <w:marLeft w:val="640"/>
          <w:marRight w:val="0"/>
          <w:marTop w:val="0"/>
          <w:marBottom w:val="0"/>
          <w:divBdr>
            <w:top w:val="none" w:sz="0" w:space="0" w:color="auto"/>
            <w:left w:val="none" w:sz="0" w:space="0" w:color="auto"/>
            <w:bottom w:val="none" w:sz="0" w:space="0" w:color="auto"/>
            <w:right w:val="none" w:sz="0" w:space="0" w:color="auto"/>
          </w:divBdr>
        </w:div>
        <w:div w:id="2145658685">
          <w:marLeft w:val="640"/>
          <w:marRight w:val="0"/>
          <w:marTop w:val="0"/>
          <w:marBottom w:val="0"/>
          <w:divBdr>
            <w:top w:val="none" w:sz="0" w:space="0" w:color="auto"/>
            <w:left w:val="none" w:sz="0" w:space="0" w:color="auto"/>
            <w:bottom w:val="none" w:sz="0" w:space="0" w:color="auto"/>
            <w:right w:val="none" w:sz="0" w:space="0" w:color="auto"/>
          </w:divBdr>
        </w:div>
      </w:divsChild>
    </w:div>
    <w:div w:id="1096290137">
      <w:bodyDiv w:val="1"/>
      <w:marLeft w:val="0"/>
      <w:marRight w:val="0"/>
      <w:marTop w:val="0"/>
      <w:marBottom w:val="0"/>
      <w:divBdr>
        <w:top w:val="none" w:sz="0" w:space="0" w:color="auto"/>
        <w:left w:val="none" w:sz="0" w:space="0" w:color="auto"/>
        <w:bottom w:val="none" w:sz="0" w:space="0" w:color="auto"/>
        <w:right w:val="none" w:sz="0" w:space="0" w:color="auto"/>
      </w:divBdr>
      <w:divsChild>
        <w:div w:id="79760152">
          <w:marLeft w:val="640"/>
          <w:marRight w:val="0"/>
          <w:marTop w:val="0"/>
          <w:marBottom w:val="0"/>
          <w:divBdr>
            <w:top w:val="none" w:sz="0" w:space="0" w:color="auto"/>
            <w:left w:val="none" w:sz="0" w:space="0" w:color="auto"/>
            <w:bottom w:val="none" w:sz="0" w:space="0" w:color="auto"/>
            <w:right w:val="none" w:sz="0" w:space="0" w:color="auto"/>
          </w:divBdr>
        </w:div>
        <w:div w:id="1995991096">
          <w:marLeft w:val="640"/>
          <w:marRight w:val="0"/>
          <w:marTop w:val="0"/>
          <w:marBottom w:val="0"/>
          <w:divBdr>
            <w:top w:val="none" w:sz="0" w:space="0" w:color="auto"/>
            <w:left w:val="none" w:sz="0" w:space="0" w:color="auto"/>
            <w:bottom w:val="none" w:sz="0" w:space="0" w:color="auto"/>
            <w:right w:val="none" w:sz="0" w:space="0" w:color="auto"/>
          </w:divBdr>
        </w:div>
        <w:div w:id="1003900674">
          <w:marLeft w:val="640"/>
          <w:marRight w:val="0"/>
          <w:marTop w:val="0"/>
          <w:marBottom w:val="0"/>
          <w:divBdr>
            <w:top w:val="none" w:sz="0" w:space="0" w:color="auto"/>
            <w:left w:val="none" w:sz="0" w:space="0" w:color="auto"/>
            <w:bottom w:val="none" w:sz="0" w:space="0" w:color="auto"/>
            <w:right w:val="none" w:sz="0" w:space="0" w:color="auto"/>
          </w:divBdr>
        </w:div>
        <w:div w:id="1900942129">
          <w:marLeft w:val="640"/>
          <w:marRight w:val="0"/>
          <w:marTop w:val="0"/>
          <w:marBottom w:val="0"/>
          <w:divBdr>
            <w:top w:val="none" w:sz="0" w:space="0" w:color="auto"/>
            <w:left w:val="none" w:sz="0" w:space="0" w:color="auto"/>
            <w:bottom w:val="none" w:sz="0" w:space="0" w:color="auto"/>
            <w:right w:val="none" w:sz="0" w:space="0" w:color="auto"/>
          </w:divBdr>
        </w:div>
        <w:div w:id="22169502">
          <w:marLeft w:val="640"/>
          <w:marRight w:val="0"/>
          <w:marTop w:val="0"/>
          <w:marBottom w:val="0"/>
          <w:divBdr>
            <w:top w:val="none" w:sz="0" w:space="0" w:color="auto"/>
            <w:left w:val="none" w:sz="0" w:space="0" w:color="auto"/>
            <w:bottom w:val="none" w:sz="0" w:space="0" w:color="auto"/>
            <w:right w:val="none" w:sz="0" w:space="0" w:color="auto"/>
          </w:divBdr>
        </w:div>
        <w:div w:id="639457390">
          <w:marLeft w:val="640"/>
          <w:marRight w:val="0"/>
          <w:marTop w:val="0"/>
          <w:marBottom w:val="0"/>
          <w:divBdr>
            <w:top w:val="none" w:sz="0" w:space="0" w:color="auto"/>
            <w:left w:val="none" w:sz="0" w:space="0" w:color="auto"/>
            <w:bottom w:val="none" w:sz="0" w:space="0" w:color="auto"/>
            <w:right w:val="none" w:sz="0" w:space="0" w:color="auto"/>
          </w:divBdr>
        </w:div>
        <w:div w:id="1788965187">
          <w:marLeft w:val="640"/>
          <w:marRight w:val="0"/>
          <w:marTop w:val="0"/>
          <w:marBottom w:val="0"/>
          <w:divBdr>
            <w:top w:val="none" w:sz="0" w:space="0" w:color="auto"/>
            <w:left w:val="none" w:sz="0" w:space="0" w:color="auto"/>
            <w:bottom w:val="none" w:sz="0" w:space="0" w:color="auto"/>
            <w:right w:val="none" w:sz="0" w:space="0" w:color="auto"/>
          </w:divBdr>
        </w:div>
        <w:div w:id="129636346">
          <w:marLeft w:val="640"/>
          <w:marRight w:val="0"/>
          <w:marTop w:val="0"/>
          <w:marBottom w:val="0"/>
          <w:divBdr>
            <w:top w:val="none" w:sz="0" w:space="0" w:color="auto"/>
            <w:left w:val="none" w:sz="0" w:space="0" w:color="auto"/>
            <w:bottom w:val="none" w:sz="0" w:space="0" w:color="auto"/>
            <w:right w:val="none" w:sz="0" w:space="0" w:color="auto"/>
          </w:divBdr>
        </w:div>
        <w:div w:id="674577056">
          <w:marLeft w:val="640"/>
          <w:marRight w:val="0"/>
          <w:marTop w:val="0"/>
          <w:marBottom w:val="0"/>
          <w:divBdr>
            <w:top w:val="none" w:sz="0" w:space="0" w:color="auto"/>
            <w:left w:val="none" w:sz="0" w:space="0" w:color="auto"/>
            <w:bottom w:val="none" w:sz="0" w:space="0" w:color="auto"/>
            <w:right w:val="none" w:sz="0" w:space="0" w:color="auto"/>
          </w:divBdr>
        </w:div>
        <w:div w:id="1358198935">
          <w:marLeft w:val="640"/>
          <w:marRight w:val="0"/>
          <w:marTop w:val="0"/>
          <w:marBottom w:val="0"/>
          <w:divBdr>
            <w:top w:val="none" w:sz="0" w:space="0" w:color="auto"/>
            <w:left w:val="none" w:sz="0" w:space="0" w:color="auto"/>
            <w:bottom w:val="none" w:sz="0" w:space="0" w:color="auto"/>
            <w:right w:val="none" w:sz="0" w:space="0" w:color="auto"/>
          </w:divBdr>
        </w:div>
        <w:div w:id="356585438">
          <w:marLeft w:val="640"/>
          <w:marRight w:val="0"/>
          <w:marTop w:val="0"/>
          <w:marBottom w:val="0"/>
          <w:divBdr>
            <w:top w:val="none" w:sz="0" w:space="0" w:color="auto"/>
            <w:left w:val="none" w:sz="0" w:space="0" w:color="auto"/>
            <w:bottom w:val="none" w:sz="0" w:space="0" w:color="auto"/>
            <w:right w:val="none" w:sz="0" w:space="0" w:color="auto"/>
          </w:divBdr>
        </w:div>
        <w:div w:id="37510814">
          <w:marLeft w:val="640"/>
          <w:marRight w:val="0"/>
          <w:marTop w:val="0"/>
          <w:marBottom w:val="0"/>
          <w:divBdr>
            <w:top w:val="none" w:sz="0" w:space="0" w:color="auto"/>
            <w:left w:val="none" w:sz="0" w:space="0" w:color="auto"/>
            <w:bottom w:val="none" w:sz="0" w:space="0" w:color="auto"/>
            <w:right w:val="none" w:sz="0" w:space="0" w:color="auto"/>
          </w:divBdr>
        </w:div>
        <w:div w:id="353120554">
          <w:marLeft w:val="640"/>
          <w:marRight w:val="0"/>
          <w:marTop w:val="0"/>
          <w:marBottom w:val="0"/>
          <w:divBdr>
            <w:top w:val="none" w:sz="0" w:space="0" w:color="auto"/>
            <w:left w:val="none" w:sz="0" w:space="0" w:color="auto"/>
            <w:bottom w:val="none" w:sz="0" w:space="0" w:color="auto"/>
            <w:right w:val="none" w:sz="0" w:space="0" w:color="auto"/>
          </w:divBdr>
        </w:div>
        <w:div w:id="1143159708">
          <w:marLeft w:val="640"/>
          <w:marRight w:val="0"/>
          <w:marTop w:val="0"/>
          <w:marBottom w:val="0"/>
          <w:divBdr>
            <w:top w:val="none" w:sz="0" w:space="0" w:color="auto"/>
            <w:left w:val="none" w:sz="0" w:space="0" w:color="auto"/>
            <w:bottom w:val="none" w:sz="0" w:space="0" w:color="auto"/>
            <w:right w:val="none" w:sz="0" w:space="0" w:color="auto"/>
          </w:divBdr>
        </w:div>
        <w:div w:id="1887642784">
          <w:marLeft w:val="640"/>
          <w:marRight w:val="0"/>
          <w:marTop w:val="0"/>
          <w:marBottom w:val="0"/>
          <w:divBdr>
            <w:top w:val="none" w:sz="0" w:space="0" w:color="auto"/>
            <w:left w:val="none" w:sz="0" w:space="0" w:color="auto"/>
            <w:bottom w:val="none" w:sz="0" w:space="0" w:color="auto"/>
            <w:right w:val="none" w:sz="0" w:space="0" w:color="auto"/>
          </w:divBdr>
        </w:div>
        <w:div w:id="1638409113">
          <w:marLeft w:val="640"/>
          <w:marRight w:val="0"/>
          <w:marTop w:val="0"/>
          <w:marBottom w:val="0"/>
          <w:divBdr>
            <w:top w:val="none" w:sz="0" w:space="0" w:color="auto"/>
            <w:left w:val="none" w:sz="0" w:space="0" w:color="auto"/>
            <w:bottom w:val="none" w:sz="0" w:space="0" w:color="auto"/>
            <w:right w:val="none" w:sz="0" w:space="0" w:color="auto"/>
          </w:divBdr>
        </w:div>
        <w:div w:id="557010676">
          <w:marLeft w:val="640"/>
          <w:marRight w:val="0"/>
          <w:marTop w:val="0"/>
          <w:marBottom w:val="0"/>
          <w:divBdr>
            <w:top w:val="none" w:sz="0" w:space="0" w:color="auto"/>
            <w:left w:val="none" w:sz="0" w:space="0" w:color="auto"/>
            <w:bottom w:val="none" w:sz="0" w:space="0" w:color="auto"/>
            <w:right w:val="none" w:sz="0" w:space="0" w:color="auto"/>
          </w:divBdr>
        </w:div>
        <w:div w:id="46103006">
          <w:marLeft w:val="640"/>
          <w:marRight w:val="0"/>
          <w:marTop w:val="0"/>
          <w:marBottom w:val="0"/>
          <w:divBdr>
            <w:top w:val="none" w:sz="0" w:space="0" w:color="auto"/>
            <w:left w:val="none" w:sz="0" w:space="0" w:color="auto"/>
            <w:bottom w:val="none" w:sz="0" w:space="0" w:color="auto"/>
            <w:right w:val="none" w:sz="0" w:space="0" w:color="auto"/>
          </w:divBdr>
        </w:div>
        <w:div w:id="1408041836">
          <w:marLeft w:val="640"/>
          <w:marRight w:val="0"/>
          <w:marTop w:val="0"/>
          <w:marBottom w:val="0"/>
          <w:divBdr>
            <w:top w:val="none" w:sz="0" w:space="0" w:color="auto"/>
            <w:left w:val="none" w:sz="0" w:space="0" w:color="auto"/>
            <w:bottom w:val="none" w:sz="0" w:space="0" w:color="auto"/>
            <w:right w:val="none" w:sz="0" w:space="0" w:color="auto"/>
          </w:divBdr>
        </w:div>
        <w:div w:id="584605380">
          <w:marLeft w:val="640"/>
          <w:marRight w:val="0"/>
          <w:marTop w:val="0"/>
          <w:marBottom w:val="0"/>
          <w:divBdr>
            <w:top w:val="none" w:sz="0" w:space="0" w:color="auto"/>
            <w:left w:val="none" w:sz="0" w:space="0" w:color="auto"/>
            <w:bottom w:val="none" w:sz="0" w:space="0" w:color="auto"/>
            <w:right w:val="none" w:sz="0" w:space="0" w:color="auto"/>
          </w:divBdr>
        </w:div>
        <w:div w:id="1215234638">
          <w:marLeft w:val="640"/>
          <w:marRight w:val="0"/>
          <w:marTop w:val="0"/>
          <w:marBottom w:val="0"/>
          <w:divBdr>
            <w:top w:val="none" w:sz="0" w:space="0" w:color="auto"/>
            <w:left w:val="none" w:sz="0" w:space="0" w:color="auto"/>
            <w:bottom w:val="none" w:sz="0" w:space="0" w:color="auto"/>
            <w:right w:val="none" w:sz="0" w:space="0" w:color="auto"/>
          </w:divBdr>
        </w:div>
        <w:div w:id="192503977">
          <w:marLeft w:val="640"/>
          <w:marRight w:val="0"/>
          <w:marTop w:val="0"/>
          <w:marBottom w:val="0"/>
          <w:divBdr>
            <w:top w:val="none" w:sz="0" w:space="0" w:color="auto"/>
            <w:left w:val="none" w:sz="0" w:space="0" w:color="auto"/>
            <w:bottom w:val="none" w:sz="0" w:space="0" w:color="auto"/>
            <w:right w:val="none" w:sz="0" w:space="0" w:color="auto"/>
          </w:divBdr>
        </w:div>
        <w:div w:id="1092774303">
          <w:marLeft w:val="640"/>
          <w:marRight w:val="0"/>
          <w:marTop w:val="0"/>
          <w:marBottom w:val="0"/>
          <w:divBdr>
            <w:top w:val="none" w:sz="0" w:space="0" w:color="auto"/>
            <w:left w:val="none" w:sz="0" w:space="0" w:color="auto"/>
            <w:bottom w:val="none" w:sz="0" w:space="0" w:color="auto"/>
            <w:right w:val="none" w:sz="0" w:space="0" w:color="auto"/>
          </w:divBdr>
        </w:div>
        <w:div w:id="1368680659">
          <w:marLeft w:val="640"/>
          <w:marRight w:val="0"/>
          <w:marTop w:val="0"/>
          <w:marBottom w:val="0"/>
          <w:divBdr>
            <w:top w:val="none" w:sz="0" w:space="0" w:color="auto"/>
            <w:left w:val="none" w:sz="0" w:space="0" w:color="auto"/>
            <w:bottom w:val="none" w:sz="0" w:space="0" w:color="auto"/>
            <w:right w:val="none" w:sz="0" w:space="0" w:color="auto"/>
          </w:divBdr>
        </w:div>
        <w:div w:id="131991008">
          <w:marLeft w:val="640"/>
          <w:marRight w:val="0"/>
          <w:marTop w:val="0"/>
          <w:marBottom w:val="0"/>
          <w:divBdr>
            <w:top w:val="none" w:sz="0" w:space="0" w:color="auto"/>
            <w:left w:val="none" w:sz="0" w:space="0" w:color="auto"/>
            <w:bottom w:val="none" w:sz="0" w:space="0" w:color="auto"/>
            <w:right w:val="none" w:sz="0" w:space="0" w:color="auto"/>
          </w:divBdr>
        </w:div>
        <w:div w:id="2044287052">
          <w:marLeft w:val="640"/>
          <w:marRight w:val="0"/>
          <w:marTop w:val="0"/>
          <w:marBottom w:val="0"/>
          <w:divBdr>
            <w:top w:val="none" w:sz="0" w:space="0" w:color="auto"/>
            <w:left w:val="none" w:sz="0" w:space="0" w:color="auto"/>
            <w:bottom w:val="none" w:sz="0" w:space="0" w:color="auto"/>
            <w:right w:val="none" w:sz="0" w:space="0" w:color="auto"/>
          </w:divBdr>
        </w:div>
        <w:div w:id="1692337174">
          <w:marLeft w:val="640"/>
          <w:marRight w:val="0"/>
          <w:marTop w:val="0"/>
          <w:marBottom w:val="0"/>
          <w:divBdr>
            <w:top w:val="none" w:sz="0" w:space="0" w:color="auto"/>
            <w:left w:val="none" w:sz="0" w:space="0" w:color="auto"/>
            <w:bottom w:val="none" w:sz="0" w:space="0" w:color="auto"/>
            <w:right w:val="none" w:sz="0" w:space="0" w:color="auto"/>
          </w:divBdr>
        </w:div>
        <w:div w:id="2092896032">
          <w:marLeft w:val="640"/>
          <w:marRight w:val="0"/>
          <w:marTop w:val="0"/>
          <w:marBottom w:val="0"/>
          <w:divBdr>
            <w:top w:val="none" w:sz="0" w:space="0" w:color="auto"/>
            <w:left w:val="none" w:sz="0" w:space="0" w:color="auto"/>
            <w:bottom w:val="none" w:sz="0" w:space="0" w:color="auto"/>
            <w:right w:val="none" w:sz="0" w:space="0" w:color="auto"/>
          </w:divBdr>
        </w:div>
        <w:div w:id="2026587621">
          <w:marLeft w:val="640"/>
          <w:marRight w:val="0"/>
          <w:marTop w:val="0"/>
          <w:marBottom w:val="0"/>
          <w:divBdr>
            <w:top w:val="none" w:sz="0" w:space="0" w:color="auto"/>
            <w:left w:val="none" w:sz="0" w:space="0" w:color="auto"/>
            <w:bottom w:val="none" w:sz="0" w:space="0" w:color="auto"/>
            <w:right w:val="none" w:sz="0" w:space="0" w:color="auto"/>
          </w:divBdr>
        </w:div>
        <w:div w:id="1717896942">
          <w:marLeft w:val="640"/>
          <w:marRight w:val="0"/>
          <w:marTop w:val="0"/>
          <w:marBottom w:val="0"/>
          <w:divBdr>
            <w:top w:val="none" w:sz="0" w:space="0" w:color="auto"/>
            <w:left w:val="none" w:sz="0" w:space="0" w:color="auto"/>
            <w:bottom w:val="none" w:sz="0" w:space="0" w:color="auto"/>
            <w:right w:val="none" w:sz="0" w:space="0" w:color="auto"/>
          </w:divBdr>
        </w:div>
        <w:div w:id="960956192">
          <w:marLeft w:val="640"/>
          <w:marRight w:val="0"/>
          <w:marTop w:val="0"/>
          <w:marBottom w:val="0"/>
          <w:divBdr>
            <w:top w:val="none" w:sz="0" w:space="0" w:color="auto"/>
            <w:left w:val="none" w:sz="0" w:space="0" w:color="auto"/>
            <w:bottom w:val="none" w:sz="0" w:space="0" w:color="auto"/>
            <w:right w:val="none" w:sz="0" w:space="0" w:color="auto"/>
          </w:divBdr>
        </w:div>
        <w:div w:id="1085683045">
          <w:marLeft w:val="640"/>
          <w:marRight w:val="0"/>
          <w:marTop w:val="0"/>
          <w:marBottom w:val="0"/>
          <w:divBdr>
            <w:top w:val="none" w:sz="0" w:space="0" w:color="auto"/>
            <w:left w:val="none" w:sz="0" w:space="0" w:color="auto"/>
            <w:bottom w:val="none" w:sz="0" w:space="0" w:color="auto"/>
            <w:right w:val="none" w:sz="0" w:space="0" w:color="auto"/>
          </w:divBdr>
        </w:div>
        <w:div w:id="460852868">
          <w:marLeft w:val="640"/>
          <w:marRight w:val="0"/>
          <w:marTop w:val="0"/>
          <w:marBottom w:val="0"/>
          <w:divBdr>
            <w:top w:val="none" w:sz="0" w:space="0" w:color="auto"/>
            <w:left w:val="none" w:sz="0" w:space="0" w:color="auto"/>
            <w:bottom w:val="none" w:sz="0" w:space="0" w:color="auto"/>
            <w:right w:val="none" w:sz="0" w:space="0" w:color="auto"/>
          </w:divBdr>
        </w:div>
        <w:div w:id="1121535210">
          <w:marLeft w:val="640"/>
          <w:marRight w:val="0"/>
          <w:marTop w:val="0"/>
          <w:marBottom w:val="0"/>
          <w:divBdr>
            <w:top w:val="none" w:sz="0" w:space="0" w:color="auto"/>
            <w:left w:val="none" w:sz="0" w:space="0" w:color="auto"/>
            <w:bottom w:val="none" w:sz="0" w:space="0" w:color="auto"/>
            <w:right w:val="none" w:sz="0" w:space="0" w:color="auto"/>
          </w:divBdr>
        </w:div>
        <w:div w:id="1182625063">
          <w:marLeft w:val="640"/>
          <w:marRight w:val="0"/>
          <w:marTop w:val="0"/>
          <w:marBottom w:val="0"/>
          <w:divBdr>
            <w:top w:val="none" w:sz="0" w:space="0" w:color="auto"/>
            <w:left w:val="none" w:sz="0" w:space="0" w:color="auto"/>
            <w:bottom w:val="none" w:sz="0" w:space="0" w:color="auto"/>
            <w:right w:val="none" w:sz="0" w:space="0" w:color="auto"/>
          </w:divBdr>
        </w:div>
        <w:div w:id="969870270">
          <w:marLeft w:val="640"/>
          <w:marRight w:val="0"/>
          <w:marTop w:val="0"/>
          <w:marBottom w:val="0"/>
          <w:divBdr>
            <w:top w:val="none" w:sz="0" w:space="0" w:color="auto"/>
            <w:left w:val="none" w:sz="0" w:space="0" w:color="auto"/>
            <w:bottom w:val="none" w:sz="0" w:space="0" w:color="auto"/>
            <w:right w:val="none" w:sz="0" w:space="0" w:color="auto"/>
          </w:divBdr>
        </w:div>
        <w:div w:id="247036853">
          <w:marLeft w:val="640"/>
          <w:marRight w:val="0"/>
          <w:marTop w:val="0"/>
          <w:marBottom w:val="0"/>
          <w:divBdr>
            <w:top w:val="none" w:sz="0" w:space="0" w:color="auto"/>
            <w:left w:val="none" w:sz="0" w:space="0" w:color="auto"/>
            <w:bottom w:val="none" w:sz="0" w:space="0" w:color="auto"/>
            <w:right w:val="none" w:sz="0" w:space="0" w:color="auto"/>
          </w:divBdr>
        </w:div>
        <w:div w:id="1135411554">
          <w:marLeft w:val="640"/>
          <w:marRight w:val="0"/>
          <w:marTop w:val="0"/>
          <w:marBottom w:val="0"/>
          <w:divBdr>
            <w:top w:val="none" w:sz="0" w:space="0" w:color="auto"/>
            <w:left w:val="none" w:sz="0" w:space="0" w:color="auto"/>
            <w:bottom w:val="none" w:sz="0" w:space="0" w:color="auto"/>
            <w:right w:val="none" w:sz="0" w:space="0" w:color="auto"/>
          </w:divBdr>
        </w:div>
        <w:div w:id="72625680">
          <w:marLeft w:val="640"/>
          <w:marRight w:val="0"/>
          <w:marTop w:val="0"/>
          <w:marBottom w:val="0"/>
          <w:divBdr>
            <w:top w:val="none" w:sz="0" w:space="0" w:color="auto"/>
            <w:left w:val="none" w:sz="0" w:space="0" w:color="auto"/>
            <w:bottom w:val="none" w:sz="0" w:space="0" w:color="auto"/>
            <w:right w:val="none" w:sz="0" w:space="0" w:color="auto"/>
          </w:divBdr>
        </w:div>
        <w:div w:id="1021932257">
          <w:marLeft w:val="640"/>
          <w:marRight w:val="0"/>
          <w:marTop w:val="0"/>
          <w:marBottom w:val="0"/>
          <w:divBdr>
            <w:top w:val="none" w:sz="0" w:space="0" w:color="auto"/>
            <w:left w:val="none" w:sz="0" w:space="0" w:color="auto"/>
            <w:bottom w:val="none" w:sz="0" w:space="0" w:color="auto"/>
            <w:right w:val="none" w:sz="0" w:space="0" w:color="auto"/>
          </w:divBdr>
        </w:div>
        <w:div w:id="304553389">
          <w:marLeft w:val="640"/>
          <w:marRight w:val="0"/>
          <w:marTop w:val="0"/>
          <w:marBottom w:val="0"/>
          <w:divBdr>
            <w:top w:val="none" w:sz="0" w:space="0" w:color="auto"/>
            <w:left w:val="none" w:sz="0" w:space="0" w:color="auto"/>
            <w:bottom w:val="none" w:sz="0" w:space="0" w:color="auto"/>
            <w:right w:val="none" w:sz="0" w:space="0" w:color="auto"/>
          </w:divBdr>
        </w:div>
        <w:div w:id="1146749371">
          <w:marLeft w:val="640"/>
          <w:marRight w:val="0"/>
          <w:marTop w:val="0"/>
          <w:marBottom w:val="0"/>
          <w:divBdr>
            <w:top w:val="none" w:sz="0" w:space="0" w:color="auto"/>
            <w:left w:val="none" w:sz="0" w:space="0" w:color="auto"/>
            <w:bottom w:val="none" w:sz="0" w:space="0" w:color="auto"/>
            <w:right w:val="none" w:sz="0" w:space="0" w:color="auto"/>
          </w:divBdr>
        </w:div>
        <w:div w:id="970016168">
          <w:marLeft w:val="640"/>
          <w:marRight w:val="0"/>
          <w:marTop w:val="0"/>
          <w:marBottom w:val="0"/>
          <w:divBdr>
            <w:top w:val="none" w:sz="0" w:space="0" w:color="auto"/>
            <w:left w:val="none" w:sz="0" w:space="0" w:color="auto"/>
            <w:bottom w:val="none" w:sz="0" w:space="0" w:color="auto"/>
            <w:right w:val="none" w:sz="0" w:space="0" w:color="auto"/>
          </w:divBdr>
        </w:div>
        <w:div w:id="1653219256">
          <w:marLeft w:val="640"/>
          <w:marRight w:val="0"/>
          <w:marTop w:val="0"/>
          <w:marBottom w:val="0"/>
          <w:divBdr>
            <w:top w:val="none" w:sz="0" w:space="0" w:color="auto"/>
            <w:left w:val="none" w:sz="0" w:space="0" w:color="auto"/>
            <w:bottom w:val="none" w:sz="0" w:space="0" w:color="auto"/>
            <w:right w:val="none" w:sz="0" w:space="0" w:color="auto"/>
          </w:divBdr>
        </w:div>
        <w:div w:id="1514686866">
          <w:marLeft w:val="640"/>
          <w:marRight w:val="0"/>
          <w:marTop w:val="0"/>
          <w:marBottom w:val="0"/>
          <w:divBdr>
            <w:top w:val="none" w:sz="0" w:space="0" w:color="auto"/>
            <w:left w:val="none" w:sz="0" w:space="0" w:color="auto"/>
            <w:bottom w:val="none" w:sz="0" w:space="0" w:color="auto"/>
            <w:right w:val="none" w:sz="0" w:space="0" w:color="auto"/>
          </w:divBdr>
        </w:div>
        <w:div w:id="1273902394">
          <w:marLeft w:val="640"/>
          <w:marRight w:val="0"/>
          <w:marTop w:val="0"/>
          <w:marBottom w:val="0"/>
          <w:divBdr>
            <w:top w:val="none" w:sz="0" w:space="0" w:color="auto"/>
            <w:left w:val="none" w:sz="0" w:space="0" w:color="auto"/>
            <w:bottom w:val="none" w:sz="0" w:space="0" w:color="auto"/>
            <w:right w:val="none" w:sz="0" w:space="0" w:color="auto"/>
          </w:divBdr>
        </w:div>
        <w:div w:id="981689608">
          <w:marLeft w:val="640"/>
          <w:marRight w:val="0"/>
          <w:marTop w:val="0"/>
          <w:marBottom w:val="0"/>
          <w:divBdr>
            <w:top w:val="none" w:sz="0" w:space="0" w:color="auto"/>
            <w:left w:val="none" w:sz="0" w:space="0" w:color="auto"/>
            <w:bottom w:val="none" w:sz="0" w:space="0" w:color="auto"/>
            <w:right w:val="none" w:sz="0" w:space="0" w:color="auto"/>
          </w:divBdr>
        </w:div>
        <w:div w:id="1002508320">
          <w:marLeft w:val="640"/>
          <w:marRight w:val="0"/>
          <w:marTop w:val="0"/>
          <w:marBottom w:val="0"/>
          <w:divBdr>
            <w:top w:val="none" w:sz="0" w:space="0" w:color="auto"/>
            <w:left w:val="none" w:sz="0" w:space="0" w:color="auto"/>
            <w:bottom w:val="none" w:sz="0" w:space="0" w:color="auto"/>
            <w:right w:val="none" w:sz="0" w:space="0" w:color="auto"/>
          </w:divBdr>
        </w:div>
        <w:div w:id="1573420996">
          <w:marLeft w:val="640"/>
          <w:marRight w:val="0"/>
          <w:marTop w:val="0"/>
          <w:marBottom w:val="0"/>
          <w:divBdr>
            <w:top w:val="none" w:sz="0" w:space="0" w:color="auto"/>
            <w:left w:val="none" w:sz="0" w:space="0" w:color="auto"/>
            <w:bottom w:val="none" w:sz="0" w:space="0" w:color="auto"/>
            <w:right w:val="none" w:sz="0" w:space="0" w:color="auto"/>
          </w:divBdr>
        </w:div>
      </w:divsChild>
    </w:div>
    <w:div w:id="1118909197">
      <w:bodyDiv w:val="1"/>
      <w:marLeft w:val="0"/>
      <w:marRight w:val="0"/>
      <w:marTop w:val="0"/>
      <w:marBottom w:val="0"/>
      <w:divBdr>
        <w:top w:val="none" w:sz="0" w:space="0" w:color="auto"/>
        <w:left w:val="none" w:sz="0" w:space="0" w:color="auto"/>
        <w:bottom w:val="none" w:sz="0" w:space="0" w:color="auto"/>
        <w:right w:val="none" w:sz="0" w:space="0" w:color="auto"/>
      </w:divBdr>
      <w:divsChild>
        <w:div w:id="179665990">
          <w:marLeft w:val="640"/>
          <w:marRight w:val="0"/>
          <w:marTop w:val="0"/>
          <w:marBottom w:val="0"/>
          <w:divBdr>
            <w:top w:val="none" w:sz="0" w:space="0" w:color="auto"/>
            <w:left w:val="none" w:sz="0" w:space="0" w:color="auto"/>
            <w:bottom w:val="none" w:sz="0" w:space="0" w:color="auto"/>
            <w:right w:val="none" w:sz="0" w:space="0" w:color="auto"/>
          </w:divBdr>
        </w:div>
        <w:div w:id="189495935">
          <w:marLeft w:val="640"/>
          <w:marRight w:val="0"/>
          <w:marTop w:val="0"/>
          <w:marBottom w:val="0"/>
          <w:divBdr>
            <w:top w:val="none" w:sz="0" w:space="0" w:color="auto"/>
            <w:left w:val="none" w:sz="0" w:space="0" w:color="auto"/>
            <w:bottom w:val="none" w:sz="0" w:space="0" w:color="auto"/>
            <w:right w:val="none" w:sz="0" w:space="0" w:color="auto"/>
          </w:divBdr>
        </w:div>
        <w:div w:id="193201529">
          <w:marLeft w:val="640"/>
          <w:marRight w:val="0"/>
          <w:marTop w:val="0"/>
          <w:marBottom w:val="0"/>
          <w:divBdr>
            <w:top w:val="none" w:sz="0" w:space="0" w:color="auto"/>
            <w:left w:val="none" w:sz="0" w:space="0" w:color="auto"/>
            <w:bottom w:val="none" w:sz="0" w:space="0" w:color="auto"/>
            <w:right w:val="none" w:sz="0" w:space="0" w:color="auto"/>
          </w:divBdr>
        </w:div>
        <w:div w:id="266354350">
          <w:marLeft w:val="640"/>
          <w:marRight w:val="0"/>
          <w:marTop w:val="0"/>
          <w:marBottom w:val="0"/>
          <w:divBdr>
            <w:top w:val="none" w:sz="0" w:space="0" w:color="auto"/>
            <w:left w:val="none" w:sz="0" w:space="0" w:color="auto"/>
            <w:bottom w:val="none" w:sz="0" w:space="0" w:color="auto"/>
            <w:right w:val="none" w:sz="0" w:space="0" w:color="auto"/>
          </w:divBdr>
        </w:div>
        <w:div w:id="303509785">
          <w:marLeft w:val="640"/>
          <w:marRight w:val="0"/>
          <w:marTop w:val="0"/>
          <w:marBottom w:val="0"/>
          <w:divBdr>
            <w:top w:val="none" w:sz="0" w:space="0" w:color="auto"/>
            <w:left w:val="none" w:sz="0" w:space="0" w:color="auto"/>
            <w:bottom w:val="none" w:sz="0" w:space="0" w:color="auto"/>
            <w:right w:val="none" w:sz="0" w:space="0" w:color="auto"/>
          </w:divBdr>
        </w:div>
        <w:div w:id="312103303">
          <w:marLeft w:val="640"/>
          <w:marRight w:val="0"/>
          <w:marTop w:val="0"/>
          <w:marBottom w:val="0"/>
          <w:divBdr>
            <w:top w:val="none" w:sz="0" w:space="0" w:color="auto"/>
            <w:left w:val="none" w:sz="0" w:space="0" w:color="auto"/>
            <w:bottom w:val="none" w:sz="0" w:space="0" w:color="auto"/>
            <w:right w:val="none" w:sz="0" w:space="0" w:color="auto"/>
          </w:divBdr>
        </w:div>
        <w:div w:id="371883873">
          <w:marLeft w:val="640"/>
          <w:marRight w:val="0"/>
          <w:marTop w:val="0"/>
          <w:marBottom w:val="0"/>
          <w:divBdr>
            <w:top w:val="none" w:sz="0" w:space="0" w:color="auto"/>
            <w:left w:val="none" w:sz="0" w:space="0" w:color="auto"/>
            <w:bottom w:val="none" w:sz="0" w:space="0" w:color="auto"/>
            <w:right w:val="none" w:sz="0" w:space="0" w:color="auto"/>
          </w:divBdr>
        </w:div>
        <w:div w:id="411970602">
          <w:marLeft w:val="640"/>
          <w:marRight w:val="0"/>
          <w:marTop w:val="0"/>
          <w:marBottom w:val="0"/>
          <w:divBdr>
            <w:top w:val="none" w:sz="0" w:space="0" w:color="auto"/>
            <w:left w:val="none" w:sz="0" w:space="0" w:color="auto"/>
            <w:bottom w:val="none" w:sz="0" w:space="0" w:color="auto"/>
            <w:right w:val="none" w:sz="0" w:space="0" w:color="auto"/>
          </w:divBdr>
        </w:div>
        <w:div w:id="543056116">
          <w:marLeft w:val="640"/>
          <w:marRight w:val="0"/>
          <w:marTop w:val="0"/>
          <w:marBottom w:val="0"/>
          <w:divBdr>
            <w:top w:val="none" w:sz="0" w:space="0" w:color="auto"/>
            <w:left w:val="none" w:sz="0" w:space="0" w:color="auto"/>
            <w:bottom w:val="none" w:sz="0" w:space="0" w:color="auto"/>
            <w:right w:val="none" w:sz="0" w:space="0" w:color="auto"/>
          </w:divBdr>
        </w:div>
        <w:div w:id="563370441">
          <w:marLeft w:val="640"/>
          <w:marRight w:val="0"/>
          <w:marTop w:val="0"/>
          <w:marBottom w:val="0"/>
          <w:divBdr>
            <w:top w:val="none" w:sz="0" w:space="0" w:color="auto"/>
            <w:left w:val="none" w:sz="0" w:space="0" w:color="auto"/>
            <w:bottom w:val="none" w:sz="0" w:space="0" w:color="auto"/>
            <w:right w:val="none" w:sz="0" w:space="0" w:color="auto"/>
          </w:divBdr>
        </w:div>
        <w:div w:id="637565880">
          <w:marLeft w:val="640"/>
          <w:marRight w:val="0"/>
          <w:marTop w:val="0"/>
          <w:marBottom w:val="0"/>
          <w:divBdr>
            <w:top w:val="none" w:sz="0" w:space="0" w:color="auto"/>
            <w:left w:val="none" w:sz="0" w:space="0" w:color="auto"/>
            <w:bottom w:val="none" w:sz="0" w:space="0" w:color="auto"/>
            <w:right w:val="none" w:sz="0" w:space="0" w:color="auto"/>
          </w:divBdr>
        </w:div>
        <w:div w:id="686517154">
          <w:marLeft w:val="640"/>
          <w:marRight w:val="0"/>
          <w:marTop w:val="0"/>
          <w:marBottom w:val="0"/>
          <w:divBdr>
            <w:top w:val="none" w:sz="0" w:space="0" w:color="auto"/>
            <w:left w:val="none" w:sz="0" w:space="0" w:color="auto"/>
            <w:bottom w:val="none" w:sz="0" w:space="0" w:color="auto"/>
            <w:right w:val="none" w:sz="0" w:space="0" w:color="auto"/>
          </w:divBdr>
        </w:div>
        <w:div w:id="728771848">
          <w:marLeft w:val="640"/>
          <w:marRight w:val="0"/>
          <w:marTop w:val="0"/>
          <w:marBottom w:val="0"/>
          <w:divBdr>
            <w:top w:val="none" w:sz="0" w:space="0" w:color="auto"/>
            <w:left w:val="none" w:sz="0" w:space="0" w:color="auto"/>
            <w:bottom w:val="none" w:sz="0" w:space="0" w:color="auto"/>
            <w:right w:val="none" w:sz="0" w:space="0" w:color="auto"/>
          </w:divBdr>
        </w:div>
        <w:div w:id="777335272">
          <w:marLeft w:val="640"/>
          <w:marRight w:val="0"/>
          <w:marTop w:val="0"/>
          <w:marBottom w:val="0"/>
          <w:divBdr>
            <w:top w:val="none" w:sz="0" w:space="0" w:color="auto"/>
            <w:left w:val="none" w:sz="0" w:space="0" w:color="auto"/>
            <w:bottom w:val="none" w:sz="0" w:space="0" w:color="auto"/>
            <w:right w:val="none" w:sz="0" w:space="0" w:color="auto"/>
          </w:divBdr>
        </w:div>
        <w:div w:id="786850520">
          <w:marLeft w:val="640"/>
          <w:marRight w:val="0"/>
          <w:marTop w:val="0"/>
          <w:marBottom w:val="0"/>
          <w:divBdr>
            <w:top w:val="none" w:sz="0" w:space="0" w:color="auto"/>
            <w:left w:val="none" w:sz="0" w:space="0" w:color="auto"/>
            <w:bottom w:val="none" w:sz="0" w:space="0" w:color="auto"/>
            <w:right w:val="none" w:sz="0" w:space="0" w:color="auto"/>
          </w:divBdr>
        </w:div>
        <w:div w:id="805470163">
          <w:marLeft w:val="640"/>
          <w:marRight w:val="0"/>
          <w:marTop w:val="0"/>
          <w:marBottom w:val="0"/>
          <w:divBdr>
            <w:top w:val="none" w:sz="0" w:space="0" w:color="auto"/>
            <w:left w:val="none" w:sz="0" w:space="0" w:color="auto"/>
            <w:bottom w:val="none" w:sz="0" w:space="0" w:color="auto"/>
            <w:right w:val="none" w:sz="0" w:space="0" w:color="auto"/>
          </w:divBdr>
        </w:div>
        <w:div w:id="938295077">
          <w:marLeft w:val="640"/>
          <w:marRight w:val="0"/>
          <w:marTop w:val="0"/>
          <w:marBottom w:val="0"/>
          <w:divBdr>
            <w:top w:val="none" w:sz="0" w:space="0" w:color="auto"/>
            <w:left w:val="none" w:sz="0" w:space="0" w:color="auto"/>
            <w:bottom w:val="none" w:sz="0" w:space="0" w:color="auto"/>
            <w:right w:val="none" w:sz="0" w:space="0" w:color="auto"/>
          </w:divBdr>
        </w:div>
        <w:div w:id="991371759">
          <w:marLeft w:val="640"/>
          <w:marRight w:val="0"/>
          <w:marTop w:val="0"/>
          <w:marBottom w:val="0"/>
          <w:divBdr>
            <w:top w:val="none" w:sz="0" w:space="0" w:color="auto"/>
            <w:left w:val="none" w:sz="0" w:space="0" w:color="auto"/>
            <w:bottom w:val="none" w:sz="0" w:space="0" w:color="auto"/>
            <w:right w:val="none" w:sz="0" w:space="0" w:color="auto"/>
          </w:divBdr>
        </w:div>
        <w:div w:id="994602651">
          <w:marLeft w:val="640"/>
          <w:marRight w:val="0"/>
          <w:marTop w:val="0"/>
          <w:marBottom w:val="0"/>
          <w:divBdr>
            <w:top w:val="none" w:sz="0" w:space="0" w:color="auto"/>
            <w:left w:val="none" w:sz="0" w:space="0" w:color="auto"/>
            <w:bottom w:val="none" w:sz="0" w:space="0" w:color="auto"/>
            <w:right w:val="none" w:sz="0" w:space="0" w:color="auto"/>
          </w:divBdr>
        </w:div>
        <w:div w:id="1024792227">
          <w:marLeft w:val="640"/>
          <w:marRight w:val="0"/>
          <w:marTop w:val="0"/>
          <w:marBottom w:val="0"/>
          <w:divBdr>
            <w:top w:val="none" w:sz="0" w:space="0" w:color="auto"/>
            <w:left w:val="none" w:sz="0" w:space="0" w:color="auto"/>
            <w:bottom w:val="none" w:sz="0" w:space="0" w:color="auto"/>
            <w:right w:val="none" w:sz="0" w:space="0" w:color="auto"/>
          </w:divBdr>
        </w:div>
        <w:div w:id="1040471460">
          <w:marLeft w:val="640"/>
          <w:marRight w:val="0"/>
          <w:marTop w:val="0"/>
          <w:marBottom w:val="0"/>
          <w:divBdr>
            <w:top w:val="none" w:sz="0" w:space="0" w:color="auto"/>
            <w:left w:val="none" w:sz="0" w:space="0" w:color="auto"/>
            <w:bottom w:val="none" w:sz="0" w:space="0" w:color="auto"/>
            <w:right w:val="none" w:sz="0" w:space="0" w:color="auto"/>
          </w:divBdr>
        </w:div>
        <w:div w:id="1185054121">
          <w:marLeft w:val="640"/>
          <w:marRight w:val="0"/>
          <w:marTop w:val="0"/>
          <w:marBottom w:val="0"/>
          <w:divBdr>
            <w:top w:val="none" w:sz="0" w:space="0" w:color="auto"/>
            <w:left w:val="none" w:sz="0" w:space="0" w:color="auto"/>
            <w:bottom w:val="none" w:sz="0" w:space="0" w:color="auto"/>
            <w:right w:val="none" w:sz="0" w:space="0" w:color="auto"/>
          </w:divBdr>
        </w:div>
        <w:div w:id="1188910300">
          <w:marLeft w:val="640"/>
          <w:marRight w:val="0"/>
          <w:marTop w:val="0"/>
          <w:marBottom w:val="0"/>
          <w:divBdr>
            <w:top w:val="none" w:sz="0" w:space="0" w:color="auto"/>
            <w:left w:val="none" w:sz="0" w:space="0" w:color="auto"/>
            <w:bottom w:val="none" w:sz="0" w:space="0" w:color="auto"/>
            <w:right w:val="none" w:sz="0" w:space="0" w:color="auto"/>
          </w:divBdr>
        </w:div>
        <w:div w:id="1284189686">
          <w:marLeft w:val="640"/>
          <w:marRight w:val="0"/>
          <w:marTop w:val="0"/>
          <w:marBottom w:val="0"/>
          <w:divBdr>
            <w:top w:val="none" w:sz="0" w:space="0" w:color="auto"/>
            <w:left w:val="none" w:sz="0" w:space="0" w:color="auto"/>
            <w:bottom w:val="none" w:sz="0" w:space="0" w:color="auto"/>
            <w:right w:val="none" w:sz="0" w:space="0" w:color="auto"/>
          </w:divBdr>
        </w:div>
        <w:div w:id="1309633013">
          <w:marLeft w:val="640"/>
          <w:marRight w:val="0"/>
          <w:marTop w:val="0"/>
          <w:marBottom w:val="0"/>
          <w:divBdr>
            <w:top w:val="none" w:sz="0" w:space="0" w:color="auto"/>
            <w:left w:val="none" w:sz="0" w:space="0" w:color="auto"/>
            <w:bottom w:val="none" w:sz="0" w:space="0" w:color="auto"/>
            <w:right w:val="none" w:sz="0" w:space="0" w:color="auto"/>
          </w:divBdr>
        </w:div>
        <w:div w:id="1347362491">
          <w:marLeft w:val="640"/>
          <w:marRight w:val="0"/>
          <w:marTop w:val="0"/>
          <w:marBottom w:val="0"/>
          <w:divBdr>
            <w:top w:val="none" w:sz="0" w:space="0" w:color="auto"/>
            <w:left w:val="none" w:sz="0" w:space="0" w:color="auto"/>
            <w:bottom w:val="none" w:sz="0" w:space="0" w:color="auto"/>
            <w:right w:val="none" w:sz="0" w:space="0" w:color="auto"/>
          </w:divBdr>
        </w:div>
        <w:div w:id="1375273810">
          <w:marLeft w:val="640"/>
          <w:marRight w:val="0"/>
          <w:marTop w:val="0"/>
          <w:marBottom w:val="0"/>
          <w:divBdr>
            <w:top w:val="none" w:sz="0" w:space="0" w:color="auto"/>
            <w:left w:val="none" w:sz="0" w:space="0" w:color="auto"/>
            <w:bottom w:val="none" w:sz="0" w:space="0" w:color="auto"/>
            <w:right w:val="none" w:sz="0" w:space="0" w:color="auto"/>
          </w:divBdr>
        </w:div>
        <w:div w:id="1460878709">
          <w:marLeft w:val="640"/>
          <w:marRight w:val="0"/>
          <w:marTop w:val="0"/>
          <w:marBottom w:val="0"/>
          <w:divBdr>
            <w:top w:val="none" w:sz="0" w:space="0" w:color="auto"/>
            <w:left w:val="none" w:sz="0" w:space="0" w:color="auto"/>
            <w:bottom w:val="none" w:sz="0" w:space="0" w:color="auto"/>
            <w:right w:val="none" w:sz="0" w:space="0" w:color="auto"/>
          </w:divBdr>
        </w:div>
        <w:div w:id="1476412814">
          <w:marLeft w:val="640"/>
          <w:marRight w:val="0"/>
          <w:marTop w:val="0"/>
          <w:marBottom w:val="0"/>
          <w:divBdr>
            <w:top w:val="none" w:sz="0" w:space="0" w:color="auto"/>
            <w:left w:val="none" w:sz="0" w:space="0" w:color="auto"/>
            <w:bottom w:val="none" w:sz="0" w:space="0" w:color="auto"/>
            <w:right w:val="none" w:sz="0" w:space="0" w:color="auto"/>
          </w:divBdr>
        </w:div>
        <w:div w:id="1510868097">
          <w:marLeft w:val="640"/>
          <w:marRight w:val="0"/>
          <w:marTop w:val="0"/>
          <w:marBottom w:val="0"/>
          <w:divBdr>
            <w:top w:val="none" w:sz="0" w:space="0" w:color="auto"/>
            <w:left w:val="none" w:sz="0" w:space="0" w:color="auto"/>
            <w:bottom w:val="none" w:sz="0" w:space="0" w:color="auto"/>
            <w:right w:val="none" w:sz="0" w:space="0" w:color="auto"/>
          </w:divBdr>
        </w:div>
        <w:div w:id="1582838536">
          <w:marLeft w:val="640"/>
          <w:marRight w:val="0"/>
          <w:marTop w:val="0"/>
          <w:marBottom w:val="0"/>
          <w:divBdr>
            <w:top w:val="none" w:sz="0" w:space="0" w:color="auto"/>
            <w:left w:val="none" w:sz="0" w:space="0" w:color="auto"/>
            <w:bottom w:val="none" w:sz="0" w:space="0" w:color="auto"/>
            <w:right w:val="none" w:sz="0" w:space="0" w:color="auto"/>
          </w:divBdr>
        </w:div>
        <w:div w:id="1617836209">
          <w:marLeft w:val="640"/>
          <w:marRight w:val="0"/>
          <w:marTop w:val="0"/>
          <w:marBottom w:val="0"/>
          <w:divBdr>
            <w:top w:val="none" w:sz="0" w:space="0" w:color="auto"/>
            <w:left w:val="none" w:sz="0" w:space="0" w:color="auto"/>
            <w:bottom w:val="none" w:sz="0" w:space="0" w:color="auto"/>
            <w:right w:val="none" w:sz="0" w:space="0" w:color="auto"/>
          </w:divBdr>
        </w:div>
        <w:div w:id="1684548935">
          <w:marLeft w:val="640"/>
          <w:marRight w:val="0"/>
          <w:marTop w:val="0"/>
          <w:marBottom w:val="0"/>
          <w:divBdr>
            <w:top w:val="none" w:sz="0" w:space="0" w:color="auto"/>
            <w:left w:val="none" w:sz="0" w:space="0" w:color="auto"/>
            <w:bottom w:val="none" w:sz="0" w:space="0" w:color="auto"/>
            <w:right w:val="none" w:sz="0" w:space="0" w:color="auto"/>
          </w:divBdr>
        </w:div>
        <w:div w:id="1839810282">
          <w:marLeft w:val="640"/>
          <w:marRight w:val="0"/>
          <w:marTop w:val="0"/>
          <w:marBottom w:val="0"/>
          <w:divBdr>
            <w:top w:val="none" w:sz="0" w:space="0" w:color="auto"/>
            <w:left w:val="none" w:sz="0" w:space="0" w:color="auto"/>
            <w:bottom w:val="none" w:sz="0" w:space="0" w:color="auto"/>
            <w:right w:val="none" w:sz="0" w:space="0" w:color="auto"/>
          </w:divBdr>
        </w:div>
        <w:div w:id="1897276606">
          <w:marLeft w:val="640"/>
          <w:marRight w:val="0"/>
          <w:marTop w:val="0"/>
          <w:marBottom w:val="0"/>
          <w:divBdr>
            <w:top w:val="none" w:sz="0" w:space="0" w:color="auto"/>
            <w:left w:val="none" w:sz="0" w:space="0" w:color="auto"/>
            <w:bottom w:val="none" w:sz="0" w:space="0" w:color="auto"/>
            <w:right w:val="none" w:sz="0" w:space="0" w:color="auto"/>
          </w:divBdr>
        </w:div>
        <w:div w:id="1904635447">
          <w:marLeft w:val="640"/>
          <w:marRight w:val="0"/>
          <w:marTop w:val="0"/>
          <w:marBottom w:val="0"/>
          <w:divBdr>
            <w:top w:val="none" w:sz="0" w:space="0" w:color="auto"/>
            <w:left w:val="none" w:sz="0" w:space="0" w:color="auto"/>
            <w:bottom w:val="none" w:sz="0" w:space="0" w:color="auto"/>
            <w:right w:val="none" w:sz="0" w:space="0" w:color="auto"/>
          </w:divBdr>
        </w:div>
        <w:div w:id="1942906778">
          <w:marLeft w:val="640"/>
          <w:marRight w:val="0"/>
          <w:marTop w:val="0"/>
          <w:marBottom w:val="0"/>
          <w:divBdr>
            <w:top w:val="none" w:sz="0" w:space="0" w:color="auto"/>
            <w:left w:val="none" w:sz="0" w:space="0" w:color="auto"/>
            <w:bottom w:val="none" w:sz="0" w:space="0" w:color="auto"/>
            <w:right w:val="none" w:sz="0" w:space="0" w:color="auto"/>
          </w:divBdr>
        </w:div>
        <w:div w:id="2029600082">
          <w:marLeft w:val="640"/>
          <w:marRight w:val="0"/>
          <w:marTop w:val="0"/>
          <w:marBottom w:val="0"/>
          <w:divBdr>
            <w:top w:val="none" w:sz="0" w:space="0" w:color="auto"/>
            <w:left w:val="none" w:sz="0" w:space="0" w:color="auto"/>
            <w:bottom w:val="none" w:sz="0" w:space="0" w:color="auto"/>
            <w:right w:val="none" w:sz="0" w:space="0" w:color="auto"/>
          </w:divBdr>
        </w:div>
        <w:div w:id="2076540164">
          <w:marLeft w:val="640"/>
          <w:marRight w:val="0"/>
          <w:marTop w:val="0"/>
          <w:marBottom w:val="0"/>
          <w:divBdr>
            <w:top w:val="none" w:sz="0" w:space="0" w:color="auto"/>
            <w:left w:val="none" w:sz="0" w:space="0" w:color="auto"/>
            <w:bottom w:val="none" w:sz="0" w:space="0" w:color="auto"/>
            <w:right w:val="none" w:sz="0" w:space="0" w:color="auto"/>
          </w:divBdr>
        </w:div>
        <w:div w:id="2081781626">
          <w:marLeft w:val="640"/>
          <w:marRight w:val="0"/>
          <w:marTop w:val="0"/>
          <w:marBottom w:val="0"/>
          <w:divBdr>
            <w:top w:val="none" w:sz="0" w:space="0" w:color="auto"/>
            <w:left w:val="none" w:sz="0" w:space="0" w:color="auto"/>
            <w:bottom w:val="none" w:sz="0" w:space="0" w:color="auto"/>
            <w:right w:val="none" w:sz="0" w:space="0" w:color="auto"/>
          </w:divBdr>
        </w:div>
      </w:divsChild>
    </w:div>
    <w:div w:id="1124732067">
      <w:bodyDiv w:val="1"/>
      <w:marLeft w:val="0"/>
      <w:marRight w:val="0"/>
      <w:marTop w:val="0"/>
      <w:marBottom w:val="0"/>
      <w:divBdr>
        <w:top w:val="none" w:sz="0" w:space="0" w:color="auto"/>
        <w:left w:val="none" w:sz="0" w:space="0" w:color="auto"/>
        <w:bottom w:val="none" w:sz="0" w:space="0" w:color="auto"/>
        <w:right w:val="none" w:sz="0" w:space="0" w:color="auto"/>
      </w:divBdr>
    </w:div>
    <w:div w:id="1142313696">
      <w:bodyDiv w:val="1"/>
      <w:marLeft w:val="0"/>
      <w:marRight w:val="0"/>
      <w:marTop w:val="0"/>
      <w:marBottom w:val="0"/>
      <w:divBdr>
        <w:top w:val="none" w:sz="0" w:space="0" w:color="auto"/>
        <w:left w:val="none" w:sz="0" w:space="0" w:color="auto"/>
        <w:bottom w:val="none" w:sz="0" w:space="0" w:color="auto"/>
        <w:right w:val="none" w:sz="0" w:space="0" w:color="auto"/>
      </w:divBdr>
      <w:divsChild>
        <w:div w:id="10953202">
          <w:marLeft w:val="640"/>
          <w:marRight w:val="0"/>
          <w:marTop w:val="0"/>
          <w:marBottom w:val="0"/>
          <w:divBdr>
            <w:top w:val="none" w:sz="0" w:space="0" w:color="auto"/>
            <w:left w:val="none" w:sz="0" w:space="0" w:color="auto"/>
            <w:bottom w:val="none" w:sz="0" w:space="0" w:color="auto"/>
            <w:right w:val="none" w:sz="0" w:space="0" w:color="auto"/>
          </w:divBdr>
        </w:div>
        <w:div w:id="75521000">
          <w:marLeft w:val="640"/>
          <w:marRight w:val="0"/>
          <w:marTop w:val="0"/>
          <w:marBottom w:val="0"/>
          <w:divBdr>
            <w:top w:val="none" w:sz="0" w:space="0" w:color="auto"/>
            <w:left w:val="none" w:sz="0" w:space="0" w:color="auto"/>
            <w:bottom w:val="none" w:sz="0" w:space="0" w:color="auto"/>
            <w:right w:val="none" w:sz="0" w:space="0" w:color="auto"/>
          </w:divBdr>
        </w:div>
        <w:div w:id="156389984">
          <w:marLeft w:val="640"/>
          <w:marRight w:val="0"/>
          <w:marTop w:val="0"/>
          <w:marBottom w:val="0"/>
          <w:divBdr>
            <w:top w:val="none" w:sz="0" w:space="0" w:color="auto"/>
            <w:left w:val="none" w:sz="0" w:space="0" w:color="auto"/>
            <w:bottom w:val="none" w:sz="0" w:space="0" w:color="auto"/>
            <w:right w:val="none" w:sz="0" w:space="0" w:color="auto"/>
          </w:divBdr>
        </w:div>
        <w:div w:id="207689253">
          <w:marLeft w:val="640"/>
          <w:marRight w:val="0"/>
          <w:marTop w:val="0"/>
          <w:marBottom w:val="0"/>
          <w:divBdr>
            <w:top w:val="none" w:sz="0" w:space="0" w:color="auto"/>
            <w:left w:val="none" w:sz="0" w:space="0" w:color="auto"/>
            <w:bottom w:val="none" w:sz="0" w:space="0" w:color="auto"/>
            <w:right w:val="none" w:sz="0" w:space="0" w:color="auto"/>
          </w:divBdr>
        </w:div>
        <w:div w:id="255989819">
          <w:marLeft w:val="640"/>
          <w:marRight w:val="0"/>
          <w:marTop w:val="0"/>
          <w:marBottom w:val="0"/>
          <w:divBdr>
            <w:top w:val="none" w:sz="0" w:space="0" w:color="auto"/>
            <w:left w:val="none" w:sz="0" w:space="0" w:color="auto"/>
            <w:bottom w:val="none" w:sz="0" w:space="0" w:color="auto"/>
            <w:right w:val="none" w:sz="0" w:space="0" w:color="auto"/>
          </w:divBdr>
        </w:div>
        <w:div w:id="328487378">
          <w:marLeft w:val="640"/>
          <w:marRight w:val="0"/>
          <w:marTop w:val="0"/>
          <w:marBottom w:val="0"/>
          <w:divBdr>
            <w:top w:val="none" w:sz="0" w:space="0" w:color="auto"/>
            <w:left w:val="none" w:sz="0" w:space="0" w:color="auto"/>
            <w:bottom w:val="none" w:sz="0" w:space="0" w:color="auto"/>
            <w:right w:val="none" w:sz="0" w:space="0" w:color="auto"/>
          </w:divBdr>
        </w:div>
        <w:div w:id="332414143">
          <w:marLeft w:val="640"/>
          <w:marRight w:val="0"/>
          <w:marTop w:val="0"/>
          <w:marBottom w:val="0"/>
          <w:divBdr>
            <w:top w:val="none" w:sz="0" w:space="0" w:color="auto"/>
            <w:left w:val="none" w:sz="0" w:space="0" w:color="auto"/>
            <w:bottom w:val="none" w:sz="0" w:space="0" w:color="auto"/>
            <w:right w:val="none" w:sz="0" w:space="0" w:color="auto"/>
          </w:divBdr>
        </w:div>
        <w:div w:id="383605591">
          <w:marLeft w:val="640"/>
          <w:marRight w:val="0"/>
          <w:marTop w:val="0"/>
          <w:marBottom w:val="0"/>
          <w:divBdr>
            <w:top w:val="none" w:sz="0" w:space="0" w:color="auto"/>
            <w:left w:val="none" w:sz="0" w:space="0" w:color="auto"/>
            <w:bottom w:val="none" w:sz="0" w:space="0" w:color="auto"/>
            <w:right w:val="none" w:sz="0" w:space="0" w:color="auto"/>
          </w:divBdr>
        </w:div>
        <w:div w:id="421921031">
          <w:marLeft w:val="640"/>
          <w:marRight w:val="0"/>
          <w:marTop w:val="0"/>
          <w:marBottom w:val="0"/>
          <w:divBdr>
            <w:top w:val="none" w:sz="0" w:space="0" w:color="auto"/>
            <w:left w:val="none" w:sz="0" w:space="0" w:color="auto"/>
            <w:bottom w:val="none" w:sz="0" w:space="0" w:color="auto"/>
            <w:right w:val="none" w:sz="0" w:space="0" w:color="auto"/>
          </w:divBdr>
        </w:div>
        <w:div w:id="450632993">
          <w:marLeft w:val="640"/>
          <w:marRight w:val="0"/>
          <w:marTop w:val="0"/>
          <w:marBottom w:val="0"/>
          <w:divBdr>
            <w:top w:val="none" w:sz="0" w:space="0" w:color="auto"/>
            <w:left w:val="none" w:sz="0" w:space="0" w:color="auto"/>
            <w:bottom w:val="none" w:sz="0" w:space="0" w:color="auto"/>
            <w:right w:val="none" w:sz="0" w:space="0" w:color="auto"/>
          </w:divBdr>
        </w:div>
        <w:div w:id="454760437">
          <w:marLeft w:val="640"/>
          <w:marRight w:val="0"/>
          <w:marTop w:val="0"/>
          <w:marBottom w:val="0"/>
          <w:divBdr>
            <w:top w:val="none" w:sz="0" w:space="0" w:color="auto"/>
            <w:left w:val="none" w:sz="0" w:space="0" w:color="auto"/>
            <w:bottom w:val="none" w:sz="0" w:space="0" w:color="auto"/>
            <w:right w:val="none" w:sz="0" w:space="0" w:color="auto"/>
          </w:divBdr>
        </w:div>
        <w:div w:id="548423421">
          <w:marLeft w:val="640"/>
          <w:marRight w:val="0"/>
          <w:marTop w:val="0"/>
          <w:marBottom w:val="0"/>
          <w:divBdr>
            <w:top w:val="none" w:sz="0" w:space="0" w:color="auto"/>
            <w:left w:val="none" w:sz="0" w:space="0" w:color="auto"/>
            <w:bottom w:val="none" w:sz="0" w:space="0" w:color="auto"/>
            <w:right w:val="none" w:sz="0" w:space="0" w:color="auto"/>
          </w:divBdr>
        </w:div>
        <w:div w:id="573321810">
          <w:marLeft w:val="640"/>
          <w:marRight w:val="0"/>
          <w:marTop w:val="0"/>
          <w:marBottom w:val="0"/>
          <w:divBdr>
            <w:top w:val="none" w:sz="0" w:space="0" w:color="auto"/>
            <w:left w:val="none" w:sz="0" w:space="0" w:color="auto"/>
            <w:bottom w:val="none" w:sz="0" w:space="0" w:color="auto"/>
            <w:right w:val="none" w:sz="0" w:space="0" w:color="auto"/>
          </w:divBdr>
        </w:div>
        <w:div w:id="591279862">
          <w:marLeft w:val="640"/>
          <w:marRight w:val="0"/>
          <w:marTop w:val="0"/>
          <w:marBottom w:val="0"/>
          <w:divBdr>
            <w:top w:val="none" w:sz="0" w:space="0" w:color="auto"/>
            <w:left w:val="none" w:sz="0" w:space="0" w:color="auto"/>
            <w:bottom w:val="none" w:sz="0" w:space="0" w:color="auto"/>
            <w:right w:val="none" w:sz="0" w:space="0" w:color="auto"/>
          </w:divBdr>
        </w:div>
        <w:div w:id="600526132">
          <w:marLeft w:val="640"/>
          <w:marRight w:val="0"/>
          <w:marTop w:val="0"/>
          <w:marBottom w:val="0"/>
          <w:divBdr>
            <w:top w:val="none" w:sz="0" w:space="0" w:color="auto"/>
            <w:left w:val="none" w:sz="0" w:space="0" w:color="auto"/>
            <w:bottom w:val="none" w:sz="0" w:space="0" w:color="auto"/>
            <w:right w:val="none" w:sz="0" w:space="0" w:color="auto"/>
          </w:divBdr>
        </w:div>
        <w:div w:id="700856752">
          <w:marLeft w:val="640"/>
          <w:marRight w:val="0"/>
          <w:marTop w:val="0"/>
          <w:marBottom w:val="0"/>
          <w:divBdr>
            <w:top w:val="none" w:sz="0" w:space="0" w:color="auto"/>
            <w:left w:val="none" w:sz="0" w:space="0" w:color="auto"/>
            <w:bottom w:val="none" w:sz="0" w:space="0" w:color="auto"/>
            <w:right w:val="none" w:sz="0" w:space="0" w:color="auto"/>
          </w:divBdr>
        </w:div>
        <w:div w:id="722101907">
          <w:marLeft w:val="640"/>
          <w:marRight w:val="0"/>
          <w:marTop w:val="0"/>
          <w:marBottom w:val="0"/>
          <w:divBdr>
            <w:top w:val="none" w:sz="0" w:space="0" w:color="auto"/>
            <w:left w:val="none" w:sz="0" w:space="0" w:color="auto"/>
            <w:bottom w:val="none" w:sz="0" w:space="0" w:color="auto"/>
            <w:right w:val="none" w:sz="0" w:space="0" w:color="auto"/>
          </w:divBdr>
        </w:div>
        <w:div w:id="747774082">
          <w:marLeft w:val="640"/>
          <w:marRight w:val="0"/>
          <w:marTop w:val="0"/>
          <w:marBottom w:val="0"/>
          <w:divBdr>
            <w:top w:val="none" w:sz="0" w:space="0" w:color="auto"/>
            <w:left w:val="none" w:sz="0" w:space="0" w:color="auto"/>
            <w:bottom w:val="none" w:sz="0" w:space="0" w:color="auto"/>
            <w:right w:val="none" w:sz="0" w:space="0" w:color="auto"/>
          </w:divBdr>
        </w:div>
        <w:div w:id="797651205">
          <w:marLeft w:val="640"/>
          <w:marRight w:val="0"/>
          <w:marTop w:val="0"/>
          <w:marBottom w:val="0"/>
          <w:divBdr>
            <w:top w:val="none" w:sz="0" w:space="0" w:color="auto"/>
            <w:left w:val="none" w:sz="0" w:space="0" w:color="auto"/>
            <w:bottom w:val="none" w:sz="0" w:space="0" w:color="auto"/>
            <w:right w:val="none" w:sz="0" w:space="0" w:color="auto"/>
          </w:divBdr>
        </w:div>
        <w:div w:id="854999813">
          <w:marLeft w:val="640"/>
          <w:marRight w:val="0"/>
          <w:marTop w:val="0"/>
          <w:marBottom w:val="0"/>
          <w:divBdr>
            <w:top w:val="none" w:sz="0" w:space="0" w:color="auto"/>
            <w:left w:val="none" w:sz="0" w:space="0" w:color="auto"/>
            <w:bottom w:val="none" w:sz="0" w:space="0" w:color="auto"/>
            <w:right w:val="none" w:sz="0" w:space="0" w:color="auto"/>
          </w:divBdr>
        </w:div>
        <w:div w:id="933979811">
          <w:marLeft w:val="640"/>
          <w:marRight w:val="0"/>
          <w:marTop w:val="0"/>
          <w:marBottom w:val="0"/>
          <w:divBdr>
            <w:top w:val="none" w:sz="0" w:space="0" w:color="auto"/>
            <w:left w:val="none" w:sz="0" w:space="0" w:color="auto"/>
            <w:bottom w:val="none" w:sz="0" w:space="0" w:color="auto"/>
            <w:right w:val="none" w:sz="0" w:space="0" w:color="auto"/>
          </w:divBdr>
        </w:div>
        <w:div w:id="1010837061">
          <w:marLeft w:val="640"/>
          <w:marRight w:val="0"/>
          <w:marTop w:val="0"/>
          <w:marBottom w:val="0"/>
          <w:divBdr>
            <w:top w:val="none" w:sz="0" w:space="0" w:color="auto"/>
            <w:left w:val="none" w:sz="0" w:space="0" w:color="auto"/>
            <w:bottom w:val="none" w:sz="0" w:space="0" w:color="auto"/>
            <w:right w:val="none" w:sz="0" w:space="0" w:color="auto"/>
          </w:divBdr>
        </w:div>
        <w:div w:id="1012414000">
          <w:marLeft w:val="640"/>
          <w:marRight w:val="0"/>
          <w:marTop w:val="0"/>
          <w:marBottom w:val="0"/>
          <w:divBdr>
            <w:top w:val="none" w:sz="0" w:space="0" w:color="auto"/>
            <w:left w:val="none" w:sz="0" w:space="0" w:color="auto"/>
            <w:bottom w:val="none" w:sz="0" w:space="0" w:color="auto"/>
            <w:right w:val="none" w:sz="0" w:space="0" w:color="auto"/>
          </w:divBdr>
        </w:div>
        <w:div w:id="1096439265">
          <w:marLeft w:val="640"/>
          <w:marRight w:val="0"/>
          <w:marTop w:val="0"/>
          <w:marBottom w:val="0"/>
          <w:divBdr>
            <w:top w:val="none" w:sz="0" w:space="0" w:color="auto"/>
            <w:left w:val="none" w:sz="0" w:space="0" w:color="auto"/>
            <w:bottom w:val="none" w:sz="0" w:space="0" w:color="auto"/>
            <w:right w:val="none" w:sz="0" w:space="0" w:color="auto"/>
          </w:divBdr>
        </w:div>
        <w:div w:id="1150292742">
          <w:marLeft w:val="640"/>
          <w:marRight w:val="0"/>
          <w:marTop w:val="0"/>
          <w:marBottom w:val="0"/>
          <w:divBdr>
            <w:top w:val="none" w:sz="0" w:space="0" w:color="auto"/>
            <w:left w:val="none" w:sz="0" w:space="0" w:color="auto"/>
            <w:bottom w:val="none" w:sz="0" w:space="0" w:color="auto"/>
            <w:right w:val="none" w:sz="0" w:space="0" w:color="auto"/>
          </w:divBdr>
        </w:div>
        <w:div w:id="1303465119">
          <w:marLeft w:val="640"/>
          <w:marRight w:val="0"/>
          <w:marTop w:val="0"/>
          <w:marBottom w:val="0"/>
          <w:divBdr>
            <w:top w:val="none" w:sz="0" w:space="0" w:color="auto"/>
            <w:left w:val="none" w:sz="0" w:space="0" w:color="auto"/>
            <w:bottom w:val="none" w:sz="0" w:space="0" w:color="auto"/>
            <w:right w:val="none" w:sz="0" w:space="0" w:color="auto"/>
          </w:divBdr>
        </w:div>
        <w:div w:id="1434667115">
          <w:marLeft w:val="640"/>
          <w:marRight w:val="0"/>
          <w:marTop w:val="0"/>
          <w:marBottom w:val="0"/>
          <w:divBdr>
            <w:top w:val="none" w:sz="0" w:space="0" w:color="auto"/>
            <w:left w:val="none" w:sz="0" w:space="0" w:color="auto"/>
            <w:bottom w:val="none" w:sz="0" w:space="0" w:color="auto"/>
            <w:right w:val="none" w:sz="0" w:space="0" w:color="auto"/>
          </w:divBdr>
        </w:div>
        <w:div w:id="1462571883">
          <w:marLeft w:val="640"/>
          <w:marRight w:val="0"/>
          <w:marTop w:val="0"/>
          <w:marBottom w:val="0"/>
          <w:divBdr>
            <w:top w:val="none" w:sz="0" w:space="0" w:color="auto"/>
            <w:left w:val="none" w:sz="0" w:space="0" w:color="auto"/>
            <w:bottom w:val="none" w:sz="0" w:space="0" w:color="auto"/>
            <w:right w:val="none" w:sz="0" w:space="0" w:color="auto"/>
          </w:divBdr>
        </w:div>
        <w:div w:id="1490756877">
          <w:marLeft w:val="640"/>
          <w:marRight w:val="0"/>
          <w:marTop w:val="0"/>
          <w:marBottom w:val="0"/>
          <w:divBdr>
            <w:top w:val="none" w:sz="0" w:space="0" w:color="auto"/>
            <w:left w:val="none" w:sz="0" w:space="0" w:color="auto"/>
            <w:bottom w:val="none" w:sz="0" w:space="0" w:color="auto"/>
            <w:right w:val="none" w:sz="0" w:space="0" w:color="auto"/>
          </w:divBdr>
        </w:div>
        <w:div w:id="1572737743">
          <w:marLeft w:val="640"/>
          <w:marRight w:val="0"/>
          <w:marTop w:val="0"/>
          <w:marBottom w:val="0"/>
          <w:divBdr>
            <w:top w:val="none" w:sz="0" w:space="0" w:color="auto"/>
            <w:left w:val="none" w:sz="0" w:space="0" w:color="auto"/>
            <w:bottom w:val="none" w:sz="0" w:space="0" w:color="auto"/>
            <w:right w:val="none" w:sz="0" w:space="0" w:color="auto"/>
          </w:divBdr>
        </w:div>
        <w:div w:id="1628657541">
          <w:marLeft w:val="640"/>
          <w:marRight w:val="0"/>
          <w:marTop w:val="0"/>
          <w:marBottom w:val="0"/>
          <w:divBdr>
            <w:top w:val="none" w:sz="0" w:space="0" w:color="auto"/>
            <w:left w:val="none" w:sz="0" w:space="0" w:color="auto"/>
            <w:bottom w:val="none" w:sz="0" w:space="0" w:color="auto"/>
            <w:right w:val="none" w:sz="0" w:space="0" w:color="auto"/>
          </w:divBdr>
        </w:div>
        <w:div w:id="1697383747">
          <w:marLeft w:val="640"/>
          <w:marRight w:val="0"/>
          <w:marTop w:val="0"/>
          <w:marBottom w:val="0"/>
          <w:divBdr>
            <w:top w:val="none" w:sz="0" w:space="0" w:color="auto"/>
            <w:left w:val="none" w:sz="0" w:space="0" w:color="auto"/>
            <w:bottom w:val="none" w:sz="0" w:space="0" w:color="auto"/>
            <w:right w:val="none" w:sz="0" w:space="0" w:color="auto"/>
          </w:divBdr>
        </w:div>
        <w:div w:id="1892380677">
          <w:marLeft w:val="640"/>
          <w:marRight w:val="0"/>
          <w:marTop w:val="0"/>
          <w:marBottom w:val="0"/>
          <w:divBdr>
            <w:top w:val="none" w:sz="0" w:space="0" w:color="auto"/>
            <w:left w:val="none" w:sz="0" w:space="0" w:color="auto"/>
            <w:bottom w:val="none" w:sz="0" w:space="0" w:color="auto"/>
            <w:right w:val="none" w:sz="0" w:space="0" w:color="auto"/>
          </w:divBdr>
        </w:div>
        <w:div w:id="1934313716">
          <w:marLeft w:val="640"/>
          <w:marRight w:val="0"/>
          <w:marTop w:val="0"/>
          <w:marBottom w:val="0"/>
          <w:divBdr>
            <w:top w:val="none" w:sz="0" w:space="0" w:color="auto"/>
            <w:left w:val="none" w:sz="0" w:space="0" w:color="auto"/>
            <w:bottom w:val="none" w:sz="0" w:space="0" w:color="auto"/>
            <w:right w:val="none" w:sz="0" w:space="0" w:color="auto"/>
          </w:divBdr>
        </w:div>
        <w:div w:id="1939630248">
          <w:marLeft w:val="640"/>
          <w:marRight w:val="0"/>
          <w:marTop w:val="0"/>
          <w:marBottom w:val="0"/>
          <w:divBdr>
            <w:top w:val="none" w:sz="0" w:space="0" w:color="auto"/>
            <w:left w:val="none" w:sz="0" w:space="0" w:color="auto"/>
            <w:bottom w:val="none" w:sz="0" w:space="0" w:color="auto"/>
            <w:right w:val="none" w:sz="0" w:space="0" w:color="auto"/>
          </w:divBdr>
        </w:div>
        <w:div w:id="1951663576">
          <w:marLeft w:val="640"/>
          <w:marRight w:val="0"/>
          <w:marTop w:val="0"/>
          <w:marBottom w:val="0"/>
          <w:divBdr>
            <w:top w:val="none" w:sz="0" w:space="0" w:color="auto"/>
            <w:left w:val="none" w:sz="0" w:space="0" w:color="auto"/>
            <w:bottom w:val="none" w:sz="0" w:space="0" w:color="auto"/>
            <w:right w:val="none" w:sz="0" w:space="0" w:color="auto"/>
          </w:divBdr>
        </w:div>
        <w:div w:id="1951668226">
          <w:marLeft w:val="640"/>
          <w:marRight w:val="0"/>
          <w:marTop w:val="0"/>
          <w:marBottom w:val="0"/>
          <w:divBdr>
            <w:top w:val="none" w:sz="0" w:space="0" w:color="auto"/>
            <w:left w:val="none" w:sz="0" w:space="0" w:color="auto"/>
            <w:bottom w:val="none" w:sz="0" w:space="0" w:color="auto"/>
            <w:right w:val="none" w:sz="0" w:space="0" w:color="auto"/>
          </w:divBdr>
        </w:div>
        <w:div w:id="1952319506">
          <w:marLeft w:val="640"/>
          <w:marRight w:val="0"/>
          <w:marTop w:val="0"/>
          <w:marBottom w:val="0"/>
          <w:divBdr>
            <w:top w:val="none" w:sz="0" w:space="0" w:color="auto"/>
            <w:left w:val="none" w:sz="0" w:space="0" w:color="auto"/>
            <w:bottom w:val="none" w:sz="0" w:space="0" w:color="auto"/>
            <w:right w:val="none" w:sz="0" w:space="0" w:color="auto"/>
          </w:divBdr>
        </w:div>
        <w:div w:id="1994096043">
          <w:marLeft w:val="640"/>
          <w:marRight w:val="0"/>
          <w:marTop w:val="0"/>
          <w:marBottom w:val="0"/>
          <w:divBdr>
            <w:top w:val="none" w:sz="0" w:space="0" w:color="auto"/>
            <w:left w:val="none" w:sz="0" w:space="0" w:color="auto"/>
            <w:bottom w:val="none" w:sz="0" w:space="0" w:color="auto"/>
            <w:right w:val="none" w:sz="0" w:space="0" w:color="auto"/>
          </w:divBdr>
        </w:div>
        <w:div w:id="2023703303">
          <w:marLeft w:val="640"/>
          <w:marRight w:val="0"/>
          <w:marTop w:val="0"/>
          <w:marBottom w:val="0"/>
          <w:divBdr>
            <w:top w:val="none" w:sz="0" w:space="0" w:color="auto"/>
            <w:left w:val="none" w:sz="0" w:space="0" w:color="auto"/>
            <w:bottom w:val="none" w:sz="0" w:space="0" w:color="auto"/>
            <w:right w:val="none" w:sz="0" w:space="0" w:color="auto"/>
          </w:divBdr>
        </w:div>
        <w:div w:id="2031179349">
          <w:marLeft w:val="640"/>
          <w:marRight w:val="0"/>
          <w:marTop w:val="0"/>
          <w:marBottom w:val="0"/>
          <w:divBdr>
            <w:top w:val="none" w:sz="0" w:space="0" w:color="auto"/>
            <w:left w:val="none" w:sz="0" w:space="0" w:color="auto"/>
            <w:bottom w:val="none" w:sz="0" w:space="0" w:color="auto"/>
            <w:right w:val="none" w:sz="0" w:space="0" w:color="auto"/>
          </w:divBdr>
        </w:div>
        <w:div w:id="2074960486">
          <w:marLeft w:val="640"/>
          <w:marRight w:val="0"/>
          <w:marTop w:val="0"/>
          <w:marBottom w:val="0"/>
          <w:divBdr>
            <w:top w:val="none" w:sz="0" w:space="0" w:color="auto"/>
            <w:left w:val="none" w:sz="0" w:space="0" w:color="auto"/>
            <w:bottom w:val="none" w:sz="0" w:space="0" w:color="auto"/>
            <w:right w:val="none" w:sz="0" w:space="0" w:color="auto"/>
          </w:divBdr>
        </w:div>
      </w:divsChild>
    </w:div>
    <w:div w:id="1162962458">
      <w:bodyDiv w:val="1"/>
      <w:marLeft w:val="0"/>
      <w:marRight w:val="0"/>
      <w:marTop w:val="0"/>
      <w:marBottom w:val="0"/>
      <w:divBdr>
        <w:top w:val="none" w:sz="0" w:space="0" w:color="auto"/>
        <w:left w:val="none" w:sz="0" w:space="0" w:color="auto"/>
        <w:bottom w:val="none" w:sz="0" w:space="0" w:color="auto"/>
        <w:right w:val="none" w:sz="0" w:space="0" w:color="auto"/>
      </w:divBdr>
      <w:divsChild>
        <w:div w:id="1737320144">
          <w:marLeft w:val="640"/>
          <w:marRight w:val="0"/>
          <w:marTop w:val="0"/>
          <w:marBottom w:val="0"/>
          <w:divBdr>
            <w:top w:val="none" w:sz="0" w:space="0" w:color="auto"/>
            <w:left w:val="none" w:sz="0" w:space="0" w:color="auto"/>
            <w:bottom w:val="none" w:sz="0" w:space="0" w:color="auto"/>
            <w:right w:val="none" w:sz="0" w:space="0" w:color="auto"/>
          </w:divBdr>
        </w:div>
        <w:div w:id="351493086">
          <w:marLeft w:val="640"/>
          <w:marRight w:val="0"/>
          <w:marTop w:val="0"/>
          <w:marBottom w:val="0"/>
          <w:divBdr>
            <w:top w:val="none" w:sz="0" w:space="0" w:color="auto"/>
            <w:left w:val="none" w:sz="0" w:space="0" w:color="auto"/>
            <w:bottom w:val="none" w:sz="0" w:space="0" w:color="auto"/>
            <w:right w:val="none" w:sz="0" w:space="0" w:color="auto"/>
          </w:divBdr>
        </w:div>
        <w:div w:id="826474904">
          <w:marLeft w:val="640"/>
          <w:marRight w:val="0"/>
          <w:marTop w:val="0"/>
          <w:marBottom w:val="0"/>
          <w:divBdr>
            <w:top w:val="none" w:sz="0" w:space="0" w:color="auto"/>
            <w:left w:val="none" w:sz="0" w:space="0" w:color="auto"/>
            <w:bottom w:val="none" w:sz="0" w:space="0" w:color="auto"/>
            <w:right w:val="none" w:sz="0" w:space="0" w:color="auto"/>
          </w:divBdr>
        </w:div>
        <w:div w:id="2054957012">
          <w:marLeft w:val="640"/>
          <w:marRight w:val="0"/>
          <w:marTop w:val="0"/>
          <w:marBottom w:val="0"/>
          <w:divBdr>
            <w:top w:val="none" w:sz="0" w:space="0" w:color="auto"/>
            <w:left w:val="none" w:sz="0" w:space="0" w:color="auto"/>
            <w:bottom w:val="none" w:sz="0" w:space="0" w:color="auto"/>
            <w:right w:val="none" w:sz="0" w:space="0" w:color="auto"/>
          </w:divBdr>
        </w:div>
        <w:div w:id="1526013977">
          <w:marLeft w:val="640"/>
          <w:marRight w:val="0"/>
          <w:marTop w:val="0"/>
          <w:marBottom w:val="0"/>
          <w:divBdr>
            <w:top w:val="none" w:sz="0" w:space="0" w:color="auto"/>
            <w:left w:val="none" w:sz="0" w:space="0" w:color="auto"/>
            <w:bottom w:val="none" w:sz="0" w:space="0" w:color="auto"/>
            <w:right w:val="none" w:sz="0" w:space="0" w:color="auto"/>
          </w:divBdr>
        </w:div>
        <w:div w:id="1068647448">
          <w:marLeft w:val="640"/>
          <w:marRight w:val="0"/>
          <w:marTop w:val="0"/>
          <w:marBottom w:val="0"/>
          <w:divBdr>
            <w:top w:val="none" w:sz="0" w:space="0" w:color="auto"/>
            <w:left w:val="none" w:sz="0" w:space="0" w:color="auto"/>
            <w:bottom w:val="none" w:sz="0" w:space="0" w:color="auto"/>
            <w:right w:val="none" w:sz="0" w:space="0" w:color="auto"/>
          </w:divBdr>
        </w:div>
        <w:div w:id="542056818">
          <w:marLeft w:val="640"/>
          <w:marRight w:val="0"/>
          <w:marTop w:val="0"/>
          <w:marBottom w:val="0"/>
          <w:divBdr>
            <w:top w:val="none" w:sz="0" w:space="0" w:color="auto"/>
            <w:left w:val="none" w:sz="0" w:space="0" w:color="auto"/>
            <w:bottom w:val="none" w:sz="0" w:space="0" w:color="auto"/>
            <w:right w:val="none" w:sz="0" w:space="0" w:color="auto"/>
          </w:divBdr>
        </w:div>
        <w:div w:id="1696887553">
          <w:marLeft w:val="640"/>
          <w:marRight w:val="0"/>
          <w:marTop w:val="0"/>
          <w:marBottom w:val="0"/>
          <w:divBdr>
            <w:top w:val="none" w:sz="0" w:space="0" w:color="auto"/>
            <w:left w:val="none" w:sz="0" w:space="0" w:color="auto"/>
            <w:bottom w:val="none" w:sz="0" w:space="0" w:color="auto"/>
            <w:right w:val="none" w:sz="0" w:space="0" w:color="auto"/>
          </w:divBdr>
        </w:div>
        <w:div w:id="87771512">
          <w:marLeft w:val="640"/>
          <w:marRight w:val="0"/>
          <w:marTop w:val="0"/>
          <w:marBottom w:val="0"/>
          <w:divBdr>
            <w:top w:val="none" w:sz="0" w:space="0" w:color="auto"/>
            <w:left w:val="none" w:sz="0" w:space="0" w:color="auto"/>
            <w:bottom w:val="none" w:sz="0" w:space="0" w:color="auto"/>
            <w:right w:val="none" w:sz="0" w:space="0" w:color="auto"/>
          </w:divBdr>
        </w:div>
        <w:div w:id="1677731043">
          <w:marLeft w:val="640"/>
          <w:marRight w:val="0"/>
          <w:marTop w:val="0"/>
          <w:marBottom w:val="0"/>
          <w:divBdr>
            <w:top w:val="none" w:sz="0" w:space="0" w:color="auto"/>
            <w:left w:val="none" w:sz="0" w:space="0" w:color="auto"/>
            <w:bottom w:val="none" w:sz="0" w:space="0" w:color="auto"/>
            <w:right w:val="none" w:sz="0" w:space="0" w:color="auto"/>
          </w:divBdr>
        </w:div>
        <w:div w:id="1035425460">
          <w:marLeft w:val="640"/>
          <w:marRight w:val="0"/>
          <w:marTop w:val="0"/>
          <w:marBottom w:val="0"/>
          <w:divBdr>
            <w:top w:val="none" w:sz="0" w:space="0" w:color="auto"/>
            <w:left w:val="none" w:sz="0" w:space="0" w:color="auto"/>
            <w:bottom w:val="none" w:sz="0" w:space="0" w:color="auto"/>
            <w:right w:val="none" w:sz="0" w:space="0" w:color="auto"/>
          </w:divBdr>
        </w:div>
        <w:div w:id="293602768">
          <w:marLeft w:val="640"/>
          <w:marRight w:val="0"/>
          <w:marTop w:val="0"/>
          <w:marBottom w:val="0"/>
          <w:divBdr>
            <w:top w:val="none" w:sz="0" w:space="0" w:color="auto"/>
            <w:left w:val="none" w:sz="0" w:space="0" w:color="auto"/>
            <w:bottom w:val="none" w:sz="0" w:space="0" w:color="auto"/>
            <w:right w:val="none" w:sz="0" w:space="0" w:color="auto"/>
          </w:divBdr>
        </w:div>
        <w:div w:id="1164009196">
          <w:marLeft w:val="640"/>
          <w:marRight w:val="0"/>
          <w:marTop w:val="0"/>
          <w:marBottom w:val="0"/>
          <w:divBdr>
            <w:top w:val="none" w:sz="0" w:space="0" w:color="auto"/>
            <w:left w:val="none" w:sz="0" w:space="0" w:color="auto"/>
            <w:bottom w:val="none" w:sz="0" w:space="0" w:color="auto"/>
            <w:right w:val="none" w:sz="0" w:space="0" w:color="auto"/>
          </w:divBdr>
        </w:div>
        <w:div w:id="1425497653">
          <w:marLeft w:val="640"/>
          <w:marRight w:val="0"/>
          <w:marTop w:val="0"/>
          <w:marBottom w:val="0"/>
          <w:divBdr>
            <w:top w:val="none" w:sz="0" w:space="0" w:color="auto"/>
            <w:left w:val="none" w:sz="0" w:space="0" w:color="auto"/>
            <w:bottom w:val="none" w:sz="0" w:space="0" w:color="auto"/>
            <w:right w:val="none" w:sz="0" w:space="0" w:color="auto"/>
          </w:divBdr>
        </w:div>
        <w:div w:id="528757873">
          <w:marLeft w:val="640"/>
          <w:marRight w:val="0"/>
          <w:marTop w:val="0"/>
          <w:marBottom w:val="0"/>
          <w:divBdr>
            <w:top w:val="none" w:sz="0" w:space="0" w:color="auto"/>
            <w:left w:val="none" w:sz="0" w:space="0" w:color="auto"/>
            <w:bottom w:val="none" w:sz="0" w:space="0" w:color="auto"/>
            <w:right w:val="none" w:sz="0" w:space="0" w:color="auto"/>
          </w:divBdr>
        </w:div>
        <w:div w:id="335115479">
          <w:marLeft w:val="640"/>
          <w:marRight w:val="0"/>
          <w:marTop w:val="0"/>
          <w:marBottom w:val="0"/>
          <w:divBdr>
            <w:top w:val="none" w:sz="0" w:space="0" w:color="auto"/>
            <w:left w:val="none" w:sz="0" w:space="0" w:color="auto"/>
            <w:bottom w:val="none" w:sz="0" w:space="0" w:color="auto"/>
            <w:right w:val="none" w:sz="0" w:space="0" w:color="auto"/>
          </w:divBdr>
        </w:div>
        <w:div w:id="1946502931">
          <w:marLeft w:val="640"/>
          <w:marRight w:val="0"/>
          <w:marTop w:val="0"/>
          <w:marBottom w:val="0"/>
          <w:divBdr>
            <w:top w:val="none" w:sz="0" w:space="0" w:color="auto"/>
            <w:left w:val="none" w:sz="0" w:space="0" w:color="auto"/>
            <w:bottom w:val="none" w:sz="0" w:space="0" w:color="auto"/>
            <w:right w:val="none" w:sz="0" w:space="0" w:color="auto"/>
          </w:divBdr>
        </w:div>
        <w:div w:id="1489707574">
          <w:marLeft w:val="640"/>
          <w:marRight w:val="0"/>
          <w:marTop w:val="0"/>
          <w:marBottom w:val="0"/>
          <w:divBdr>
            <w:top w:val="none" w:sz="0" w:space="0" w:color="auto"/>
            <w:left w:val="none" w:sz="0" w:space="0" w:color="auto"/>
            <w:bottom w:val="none" w:sz="0" w:space="0" w:color="auto"/>
            <w:right w:val="none" w:sz="0" w:space="0" w:color="auto"/>
          </w:divBdr>
        </w:div>
        <w:div w:id="106125798">
          <w:marLeft w:val="640"/>
          <w:marRight w:val="0"/>
          <w:marTop w:val="0"/>
          <w:marBottom w:val="0"/>
          <w:divBdr>
            <w:top w:val="none" w:sz="0" w:space="0" w:color="auto"/>
            <w:left w:val="none" w:sz="0" w:space="0" w:color="auto"/>
            <w:bottom w:val="none" w:sz="0" w:space="0" w:color="auto"/>
            <w:right w:val="none" w:sz="0" w:space="0" w:color="auto"/>
          </w:divBdr>
        </w:div>
        <w:div w:id="2072459022">
          <w:marLeft w:val="640"/>
          <w:marRight w:val="0"/>
          <w:marTop w:val="0"/>
          <w:marBottom w:val="0"/>
          <w:divBdr>
            <w:top w:val="none" w:sz="0" w:space="0" w:color="auto"/>
            <w:left w:val="none" w:sz="0" w:space="0" w:color="auto"/>
            <w:bottom w:val="none" w:sz="0" w:space="0" w:color="auto"/>
            <w:right w:val="none" w:sz="0" w:space="0" w:color="auto"/>
          </w:divBdr>
        </w:div>
        <w:div w:id="1153526990">
          <w:marLeft w:val="640"/>
          <w:marRight w:val="0"/>
          <w:marTop w:val="0"/>
          <w:marBottom w:val="0"/>
          <w:divBdr>
            <w:top w:val="none" w:sz="0" w:space="0" w:color="auto"/>
            <w:left w:val="none" w:sz="0" w:space="0" w:color="auto"/>
            <w:bottom w:val="none" w:sz="0" w:space="0" w:color="auto"/>
            <w:right w:val="none" w:sz="0" w:space="0" w:color="auto"/>
          </w:divBdr>
        </w:div>
        <w:div w:id="1470829399">
          <w:marLeft w:val="640"/>
          <w:marRight w:val="0"/>
          <w:marTop w:val="0"/>
          <w:marBottom w:val="0"/>
          <w:divBdr>
            <w:top w:val="none" w:sz="0" w:space="0" w:color="auto"/>
            <w:left w:val="none" w:sz="0" w:space="0" w:color="auto"/>
            <w:bottom w:val="none" w:sz="0" w:space="0" w:color="auto"/>
            <w:right w:val="none" w:sz="0" w:space="0" w:color="auto"/>
          </w:divBdr>
        </w:div>
        <w:div w:id="578097595">
          <w:marLeft w:val="640"/>
          <w:marRight w:val="0"/>
          <w:marTop w:val="0"/>
          <w:marBottom w:val="0"/>
          <w:divBdr>
            <w:top w:val="none" w:sz="0" w:space="0" w:color="auto"/>
            <w:left w:val="none" w:sz="0" w:space="0" w:color="auto"/>
            <w:bottom w:val="none" w:sz="0" w:space="0" w:color="auto"/>
            <w:right w:val="none" w:sz="0" w:space="0" w:color="auto"/>
          </w:divBdr>
        </w:div>
        <w:div w:id="539974530">
          <w:marLeft w:val="640"/>
          <w:marRight w:val="0"/>
          <w:marTop w:val="0"/>
          <w:marBottom w:val="0"/>
          <w:divBdr>
            <w:top w:val="none" w:sz="0" w:space="0" w:color="auto"/>
            <w:left w:val="none" w:sz="0" w:space="0" w:color="auto"/>
            <w:bottom w:val="none" w:sz="0" w:space="0" w:color="auto"/>
            <w:right w:val="none" w:sz="0" w:space="0" w:color="auto"/>
          </w:divBdr>
        </w:div>
        <w:div w:id="1905488936">
          <w:marLeft w:val="640"/>
          <w:marRight w:val="0"/>
          <w:marTop w:val="0"/>
          <w:marBottom w:val="0"/>
          <w:divBdr>
            <w:top w:val="none" w:sz="0" w:space="0" w:color="auto"/>
            <w:left w:val="none" w:sz="0" w:space="0" w:color="auto"/>
            <w:bottom w:val="none" w:sz="0" w:space="0" w:color="auto"/>
            <w:right w:val="none" w:sz="0" w:space="0" w:color="auto"/>
          </w:divBdr>
        </w:div>
        <w:div w:id="2016807528">
          <w:marLeft w:val="640"/>
          <w:marRight w:val="0"/>
          <w:marTop w:val="0"/>
          <w:marBottom w:val="0"/>
          <w:divBdr>
            <w:top w:val="none" w:sz="0" w:space="0" w:color="auto"/>
            <w:left w:val="none" w:sz="0" w:space="0" w:color="auto"/>
            <w:bottom w:val="none" w:sz="0" w:space="0" w:color="auto"/>
            <w:right w:val="none" w:sz="0" w:space="0" w:color="auto"/>
          </w:divBdr>
        </w:div>
        <w:div w:id="240412636">
          <w:marLeft w:val="640"/>
          <w:marRight w:val="0"/>
          <w:marTop w:val="0"/>
          <w:marBottom w:val="0"/>
          <w:divBdr>
            <w:top w:val="none" w:sz="0" w:space="0" w:color="auto"/>
            <w:left w:val="none" w:sz="0" w:space="0" w:color="auto"/>
            <w:bottom w:val="none" w:sz="0" w:space="0" w:color="auto"/>
            <w:right w:val="none" w:sz="0" w:space="0" w:color="auto"/>
          </w:divBdr>
        </w:div>
        <w:div w:id="1743671517">
          <w:marLeft w:val="640"/>
          <w:marRight w:val="0"/>
          <w:marTop w:val="0"/>
          <w:marBottom w:val="0"/>
          <w:divBdr>
            <w:top w:val="none" w:sz="0" w:space="0" w:color="auto"/>
            <w:left w:val="none" w:sz="0" w:space="0" w:color="auto"/>
            <w:bottom w:val="none" w:sz="0" w:space="0" w:color="auto"/>
            <w:right w:val="none" w:sz="0" w:space="0" w:color="auto"/>
          </w:divBdr>
        </w:div>
        <w:div w:id="1594238169">
          <w:marLeft w:val="640"/>
          <w:marRight w:val="0"/>
          <w:marTop w:val="0"/>
          <w:marBottom w:val="0"/>
          <w:divBdr>
            <w:top w:val="none" w:sz="0" w:space="0" w:color="auto"/>
            <w:left w:val="none" w:sz="0" w:space="0" w:color="auto"/>
            <w:bottom w:val="none" w:sz="0" w:space="0" w:color="auto"/>
            <w:right w:val="none" w:sz="0" w:space="0" w:color="auto"/>
          </w:divBdr>
        </w:div>
        <w:div w:id="603537258">
          <w:marLeft w:val="640"/>
          <w:marRight w:val="0"/>
          <w:marTop w:val="0"/>
          <w:marBottom w:val="0"/>
          <w:divBdr>
            <w:top w:val="none" w:sz="0" w:space="0" w:color="auto"/>
            <w:left w:val="none" w:sz="0" w:space="0" w:color="auto"/>
            <w:bottom w:val="none" w:sz="0" w:space="0" w:color="auto"/>
            <w:right w:val="none" w:sz="0" w:space="0" w:color="auto"/>
          </w:divBdr>
        </w:div>
        <w:div w:id="2032411746">
          <w:marLeft w:val="640"/>
          <w:marRight w:val="0"/>
          <w:marTop w:val="0"/>
          <w:marBottom w:val="0"/>
          <w:divBdr>
            <w:top w:val="none" w:sz="0" w:space="0" w:color="auto"/>
            <w:left w:val="none" w:sz="0" w:space="0" w:color="auto"/>
            <w:bottom w:val="none" w:sz="0" w:space="0" w:color="auto"/>
            <w:right w:val="none" w:sz="0" w:space="0" w:color="auto"/>
          </w:divBdr>
        </w:div>
        <w:div w:id="340132231">
          <w:marLeft w:val="640"/>
          <w:marRight w:val="0"/>
          <w:marTop w:val="0"/>
          <w:marBottom w:val="0"/>
          <w:divBdr>
            <w:top w:val="none" w:sz="0" w:space="0" w:color="auto"/>
            <w:left w:val="none" w:sz="0" w:space="0" w:color="auto"/>
            <w:bottom w:val="none" w:sz="0" w:space="0" w:color="auto"/>
            <w:right w:val="none" w:sz="0" w:space="0" w:color="auto"/>
          </w:divBdr>
        </w:div>
        <w:div w:id="808398057">
          <w:marLeft w:val="640"/>
          <w:marRight w:val="0"/>
          <w:marTop w:val="0"/>
          <w:marBottom w:val="0"/>
          <w:divBdr>
            <w:top w:val="none" w:sz="0" w:space="0" w:color="auto"/>
            <w:left w:val="none" w:sz="0" w:space="0" w:color="auto"/>
            <w:bottom w:val="none" w:sz="0" w:space="0" w:color="auto"/>
            <w:right w:val="none" w:sz="0" w:space="0" w:color="auto"/>
          </w:divBdr>
        </w:div>
        <w:div w:id="355931181">
          <w:marLeft w:val="640"/>
          <w:marRight w:val="0"/>
          <w:marTop w:val="0"/>
          <w:marBottom w:val="0"/>
          <w:divBdr>
            <w:top w:val="none" w:sz="0" w:space="0" w:color="auto"/>
            <w:left w:val="none" w:sz="0" w:space="0" w:color="auto"/>
            <w:bottom w:val="none" w:sz="0" w:space="0" w:color="auto"/>
            <w:right w:val="none" w:sz="0" w:space="0" w:color="auto"/>
          </w:divBdr>
        </w:div>
        <w:div w:id="1478647603">
          <w:marLeft w:val="640"/>
          <w:marRight w:val="0"/>
          <w:marTop w:val="0"/>
          <w:marBottom w:val="0"/>
          <w:divBdr>
            <w:top w:val="none" w:sz="0" w:space="0" w:color="auto"/>
            <w:left w:val="none" w:sz="0" w:space="0" w:color="auto"/>
            <w:bottom w:val="none" w:sz="0" w:space="0" w:color="auto"/>
            <w:right w:val="none" w:sz="0" w:space="0" w:color="auto"/>
          </w:divBdr>
        </w:div>
        <w:div w:id="125317771">
          <w:marLeft w:val="640"/>
          <w:marRight w:val="0"/>
          <w:marTop w:val="0"/>
          <w:marBottom w:val="0"/>
          <w:divBdr>
            <w:top w:val="none" w:sz="0" w:space="0" w:color="auto"/>
            <w:left w:val="none" w:sz="0" w:space="0" w:color="auto"/>
            <w:bottom w:val="none" w:sz="0" w:space="0" w:color="auto"/>
            <w:right w:val="none" w:sz="0" w:space="0" w:color="auto"/>
          </w:divBdr>
        </w:div>
        <w:div w:id="905994035">
          <w:marLeft w:val="640"/>
          <w:marRight w:val="0"/>
          <w:marTop w:val="0"/>
          <w:marBottom w:val="0"/>
          <w:divBdr>
            <w:top w:val="none" w:sz="0" w:space="0" w:color="auto"/>
            <w:left w:val="none" w:sz="0" w:space="0" w:color="auto"/>
            <w:bottom w:val="none" w:sz="0" w:space="0" w:color="auto"/>
            <w:right w:val="none" w:sz="0" w:space="0" w:color="auto"/>
          </w:divBdr>
        </w:div>
        <w:div w:id="1856579546">
          <w:marLeft w:val="640"/>
          <w:marRight w:val="0"/>
          <w:marTop w:val="0"/>
          <w:marBottom w:val="0"/>
          <w:divBdr>
            <w:top w:val="none" w:sz="0" w:space="0" w:color="auto"/>
            <w:left w:val="none" w:sz="0" w:space="0" w:color="auto"/>
            <w:bottom w:val="none" w:sz="0" w:space="0" w:color="auto"/>
            <w:right w:val="none" w:sz="0" w:space="0" w:color="auto"/>
          </w:divBdr>
        </w:div>
        <w:div w:id="442773363">
          <w:marLeft w:val="640"/>
          <w:marRight w:val="0"/>
          <w:marTop w:val="0"/>
          <w:marBottom w:val="0"/>
          <w:divBdr>
            <w:top w:val="none" w:sz="0" w:space="0" w:color="auto"/>
            <w:left w:val="none" w:sz="0" w:space="0" w:color="auto"/>
            <w:bottom w:val="none" w:sz="0" w:space="0" w:color="auto"/>
            <w:right w:val="none" w:sz="0" w:space="0" w:color="auto"/>
          </w:divBdr>
        </w:div>
        <w:div w:id="1959797260">
          <w:marLeft w:val="640"/>
          <w:marRight w:val="0"/>
          <w:marTop w:val="0"/>
          <w:marBottom w:val="0"/>
          <w:divBdr>
            <w:top w:val="none" w:sz="0" w:space="0" w:color="auto"/>
            <w:left w:val="none" w:sz="0" w:space="0" w:color="auto"/>
            <w:bottom w:val="none" w:sz="0" w:space="0" w:color="auto"/>
            <w:right w:val="none" w:sz="0" w:space="0" w:color="auto"/>
          </w:divBdr>
        </w:div>
        <w:div w:id="1629967276">
          <w:marLeft w:val="640"/>
          <w:marRight w:val="0"/>
          <w:marTop w:val="0"/>
          <w:marBottom w:val="0"/>
          <w:divBdr>
            <w:top w:val="none" w:sz="0" w:space="0" w:color="auto"/>
            <w:left w:val="none" w:sz="0" w:space="0" w:color="auto"/>
            <w:bottom w:val="none" w:sz="0" w:space="0" w:color="auto"/>
            <w:right w:val="none" w:sz="0" w:space="0" w:color="auto"/>
          </w:divBdr>
        </w:div>
        <w:div w:id="1964772839">
          <w:marLeft w:val="640"/>
          <w:marRight w:val="0"/>
          <w:marTop w:val="0"/>
          <w:marBottom w:val="0"/>
          <w:divBdr>
            <w:top w:val="none" w:sz="0" w:space="0" w:color="auto"/>
            <w:left w:val="none" w:sz="0" w:space="0" w:color="auto"/>
            <w:bottom w:val="none" w:sz="0" w:space="0" w:color="auto"/>
            <w:right w:val="none" w:sz="0" w:space="0" w:color="auto"/>
          </w:divBdr>
        </w:div>
        <w:div w:id="813255186">
          <w:marLeft w:val="640"/>
          <w:marRight w:val="0"/>
          <w:marTop w:val="0"/>
          <w:marBottom w:val="0"/>
          <w:divBdr>
            <w:top w:val="none" w:sz="0" w:space="0" w:color="auto"/>
            <w:left w:val="none" w:sz="0" w:space="0" w:color="auto"/>
            <w:bottom w:val="none" w:sz="0" w:space="0" w:color="auto"/>
            <w:right w:val="none" w:sz="0" w:space="0" w:color="auto"/>
          </w:divBdr>
        </w:div>
        <w:div w:id="1499691751">
          <w:marLeft w:val="640"/>
          <w:marRight w:val="0"/>
          <w:marTop w:val="0"/>
          <w:marBottom w:val="0"/>
          <w:divBdr>
            <w:top w:val="none" w:sz="0" w:space="0" w:color="auto"/>
            <w:left w:val="none" w:sz="0" w:space="0" w:color="auto"/>
            <w:bottom w:val="none" w:sz="0" w:space="0" w:color="auto"/>
            <w:right w:val="none" w:sz="0" w:space="0" w:color="auto"/>
          </w:divBdr>
        </w:div>
        <w:div w:id="1838030888">
          <w:marLeft w:val="640"/>
          <w:marRight w:val="0"/>
          <w:marTop w:val="0"/>
          <w:marBottom w:val="0"/>
          <w:divBdr>
            <w:top w:val="none" w:sz="0" w:space="0" w:color="auto"/>
            <w:left w:val="none" w:sz="0" w:space="0" w:color="auto"/>
            <w:bottom w:val="none" w:sz="0" w:space="0" w:color="auto"/>
            <w:right w:val="none" w:sz="0" w:space="0" w:color="auto"/>
          </w:divBdr>
        </w:div>
        <w:div w:id="1443913659">
          <w:marLeft w:val="640"/>
          <w:marRight w:val="0"/>
          <w:marTop w:val="0"/>
          <w:marBottom w:val="0"/>
          <w:divBdr>
            <w:top w:val="none" w:sz="0" w:space="0" w:color="auto"/>
            <w:left w:val="none" w:sz="0" w:space="0" w:color="auto"/>
            <w:bottom w:val="none" w:sz="0" w:space="0" w:color="auto"/>
            <w:right w:val="none" w:sz="0" w:space="0" w:color="auto"/>
          </w:divBdr>
        </w:div>
        <w:div w:id="1256592529">
          <w:marLeft w:val="640"/>
          <w:marRight w:val="0"/>
          <w:marTop w:val="0"/>
          <w:marBottom w:val="0"/>
          <w:divBdr>
            <w:top w:val="none" w:sz="0" w:space="0" w:color="auto"/>
            <w:left w:val="none" w:sz="0" w:space="0" w:color="auto"/>
            <w:bottom w:val="none" w:sz="0" w:space="0" w:color="auto"/>
            <w:right w:val="none" w:sz="0" w:space="0" w:color="auto"/>
          </w:divBdr>
        </w:div>
        <w:div w:id="375544597">
          <w:marLeft w:val="640"/>
          <w:marRight w:val="0"/>
          <w:marTop w:val="0"/>
          <w:marBottom w:val="0"/>
          <w:divBdr>
            <w:top w:val="none" w:sz="0" w:space="0" w:color="auto"/>
            <w:left w:val="none" w:sz="0" w:space="0" w:color="auto"/>
            <w:bottom w:val="none" w:sz="0" w:space="0" w:color="auto"/>
            <w:right w:val="none" w:sz="0" w:space="0" w:color="auto"/>
          </w:divBdr>
        </w:div>
        <w:div w:id="371464579">
          <w:marLeft w:val="640"/>
          <w:marRight w:val="0"/>
          <w:marTop w:val="0"/>
          <w:marBottom w:val="0"/>
          <w:divBdr>
            <w:top w:val="none" w:sz="0" w:space="0" w:color="auto"/>
            <w:left w:val="none" w:sz="0" w:space="0" w:color="auto"/>
            <w:bottom w:val="none" w:sz="0" w:space="0" w:color="auto"/>
            <w:right w:val="none" w:sz="0" w:space="0" w:color="auto"/>
          </w:divBdr>
        </w:div>
        <w:div w:id="830634936">
          <w:marLeft w:val="640"/>
          <w:marRight w:val="0"/>
          <w:marTop w:val="0"/>
          <w:marBottom w:val="0"/>
          <w:divBdr>
            <w:top w:val="none" w:sz="0" w:space="0" w:color="auto"/>
            <w:left w:val="none" w:sz="0" w:space="0" w:color="auto"/>
            <w:bottom w:val="none" w:sz="0" w:space="0" w:color="auto"/>
            <w:right w:val="none" w:sz="0" w:space="0" w:color="auto"/>
          </w:divBdr>
        </w:div>
        <w:div w:id="1086078610">
          <w:marLeft w:val="640"/>
          <w:marRight w:val="0"/>
          <w:marTop w:val="0"/>
          <w:marBottom w:val="0"/>
          <w:divBdr>
            <w:top w:val="none" w:sz="0" w:space="0" w:color="auto"/>
            <w:left w:val="none" w:sz="0" w:space="0" w:color="auto"/>
            <w:bottom w:val="none" w:sz="0" w:space="0" w:color="auto"/>
            <w:right w:val="none" w:sz="0" w:space="0" w:color="auto"/>
          </w:divBdr>
        </w:div>
        <w:div w:id="451822017">
          <w:marLeft w:val="640"/>
          <w:marRight w:val="0"/>
          <w:marTop w:val="0"/>
          <w:marBottom w:val="0"/>
          <w:divBdr>
            <w:top w:val="none" w:sz="0" w:space="0" w:color="auto"/>
            <w:left w:val="none" w:sz="0" w:space="0" w:color="auto"/>
            <w:bottom w:val="none" w:sz="0" w:space="0" w:color="auto"/>
            <w:right w:val="none" w:sz="0" w:space="0" w:color="auto"/>
          </w:divBdr>
        </w:div>
        <w:div w:id="523634564">
          <w:marLeft w:val="640"/>
          <w:marRight w:val="0"/>
          <w:marTop w:val="0"/>
          <w:marBottom w:val="0"/>
          <w:divBdr>
            <w:top w:val="none" w:sz="0" w:space="0" w:color="auto"/>
            <w:left w:val="none" w:sz="0" w:space="0" w:color="auto"/>
            <w:bottom w:val="none" w:sz="0" w:space="0" w:color="auto"/>
            <w:right w:val="none" w:sz="0" w:space="0" w:color="auto"/>
          </w:divBdr>
        </w:div>
        <w:div w:id="929311092">
          <w:marLeft w:val="640"/>
          <w:marRight w:val="0"/>
          <w:marTop w:val="0"/>
          <w:marBottom w:val="0"/>
          <w:divBdr>
            <w:top w:val="none" w:sz="0" w:space="0" w:color="auto"/>
            <w:left w:val="none" w:sz="0" w:space="0" w:color="auto"/>
            <w:bottom w:val="none" w:sz="0" w:space="0" w:color="auto"/>
            <w:right w:val="none" w:sz="0" w:space="0" w:color="auto"/>
          </w:divBdr>
        </w:div>
        <w:div w:id="348338973">
          <w:marLeft w:val="640"/>
          <w:marRight w:val="0"/>
          <w:marTop w:val="0"/>
          <w:marBottom w:val="0"/>
          <w:divBdr>
            <w:top w:val="none" w:sz="0" w:space="0" w:color="auto"/>
            <w:left w:val="none" w:sz="0" w:space="0" w:color="auto"/>
            <w:bottom w:val="none" w:sz="0" w:space="0" w:color="auto"/>
            <w:right w:val="none" w:sz="0" w:space="0" w:color="auto"/>
          </w:divBdr>
        </w:div>
        <w:div w:id="1699818593">
          <w:marLeft w:val="640"/>
          <w:marRight w:val="0"/>
          <w:marTop w:val="0"/>
          <w:marBottom w:val="0"/>
          <w:divBdr>
            <w:top w:val="none" w:sz="0" w:space="0" w:color="auto"/>
            <w:left w:val="none" w:sz="0" w:space="0" w:color="auto"/>
            <w:bottom w:val="none" w:sz="0" w:space="0" w:color="auto"/>
            <w:right w:val="none" w:sz="0" w:space="0" w:color="auto"/>
          </w:divBdr>
        </w:div>
      </w:divsChild>
    </w:div>
    <w:div w:id="1164082541">
      <w:bodyDiv w:val="1"/>
      <w:marLeft w:val="0"/>
      <w:marRight w:val="0"/>
      <w:marTop w:val="0"/>
      <w:marBottom w:val="0"/>
      <w:divBdr>
        <w:top w:val="none" w:sz="0" w:space="0" w:color="auto"/>
        <w:left w:val="none" w:sz="0" w:space="0" w:color="auto"/>
        <w:bottom w:val="none" w:sz="0" w:space="0" w:color="auto"/>
        <w:right w:val="none" w:sz="0" w:space="0" w:color="auto"/>
      </w:divBdr>
    </w:div>
    <w:div w:id="1180854923">
      <w:bodyDiv w:val="1"/>
      <w:marLeft w:val="0"/>
      <w:marRight w:val="0"/>
      <w:marTop w:val="0"/>
      <w:marBottom w:val="0"/>
      <w:divBdr>
        <w:top w:val="none" w:sz="0" w:space="0" w:color="auto"/>
        <w:left w:val="none" w:sz="0" w:space="0" w:color="auto"/>
        <w:bottom w:val="none" w:sz="0" w:space="0" w:color="auto"/>
        <w:right w:val="none" w:sz="0" w:space="0" w:color="auto"/>
      </w:divBdr>
      <w:divsChild>
        <w:div w:id="40445247">
          <w:marLeft w:val="640"/>
          <w:marRight w:val="0"/>
          <w:marTop w:val="0"/>
          <w:marBottom w:val="0"/>
          <w:divBdr>
            <w:top w:val="none" w:sz="0" w:space="0" w:color="auto"/>
            <w:left w:val="none" w:sz="0" w:space="0" w:color="auto"/>
            <w:bottom w:val="none" w:sz="0" w:space="0" w:color="auto"/>
            <w:right w:val="none" w:sz="0" w:space="0" w:color="auto"/>
          </w:divBdr>
        </w:div>
        <w:div w:id="85031393">
          <w:marLeft w:val="640"/>
          <w:marRight w:val="0"/>
          <w:marTop w:val="0"/>
          <w:marBottom w:val="0"/>
          <w:divBdr>
            <w:top w:val="none" w:sz="0" w:space="0" w:color="auto"/>
            <w:left w:val="none" w:sz="0" w:space="0" w:color="auto"/>
            <w:bottom w:val="none" w:sz="0" w:space="0" w:color="auto"/>
            <w:right w:val="none" w:sz="0" w:space="0" w:color="auto"/>
          </w:divBdr>
        </w:div>
        <w:div w:id="86922146">
          <w:marLeft w:val="640"/>
          <w:marRight w:val="0"/>
          <w:marTop w:val="0"/>
          <w:marBottom w:val="0"/>
          <w:divBdr>
            <w:top w:val="none" w:sz="0" w:space="0" w:color="auto"/>
            <w:left w:val="none" w:sz="0" w:space="0" w:color="auto"/>
            <w:bottom w:val="none" w:sz="0" w:space="0" w:color="auto"/>
            <w:right w:val="none" w:sz="0" w:space="0" w:color="auto"/>
          </w:divBdr>
        </w:div>
        <w:div w:id="116880546">
          <w:marLeft w:val="640"/>
          <w:marRight w:val="0"/>
          <w:marTop w:val="0"/>
          <w:marBottom w:val="0"/>
          <w:divBdr>
            <w:top w:val="none" w:sz="0" w:space="0" w:color="auto"/>
            <w:left w:val="none" w:sz="0" w:space="0" w:color="auto"/>
            <w:bottom w:val="none" w:sz="0" w:space="0" w:color="auto"/>
            <w:right w:val="none" w:sz="0" w:space="0" w:color="auto"/>
          </w:divBdr>
        </w:div>
        <w:div w:id="146947476">
          <w:marLeft w:val="640"/>
          <w:marRight w:val="0"/>
          <w:marTop w:val="0"/>
          <w:marBottom w:val="0"/>
          <w:divBdr>
            <w:top w:val="none" w:sz="0" w:space="0" w:color="auto"/>
            <w:left w:val="none" w:sz="0" w:space="0" w:color="auto"/>
            <w:bottom w:val="none" w:sz="0" w:space="0" w:color="auto"/>
            <w:right w:val="none" w:sz="0" w:space="0" w:color="auto"/>
          </w:divBdr>
        </w:div>
        <w:div w:id="193468672">
          <w:marLeft w:val="640"/>
          <w:marRight w:val="0"/>
          <w:marTop w:val="0"/>
          <w:marBottom w:val="0"/>
          <w:divBdr>
            <w:top w:val="none" w:sz="0" w:space="0" w:color="auto"/>
            <w:left w:val="none" w:sz="0" w:space="0" w:color="auto"/>
            <w:bottom w:val="none" w:sz="0" w:space="0" w:color="auto"/>
            <w:right w:val="none" w:sz="0" w:space="0" w:color="auto"/>
          </w:divBdr>
        </w:div>
        <w:div w:id="375860671">
          <w:marLeft w:val="640"/>
          <w:marRight w:val="0"/>
          <w:marTop w:val="0"/>
          <w:marBottom w:val="0"/>
          <w:divBdr>
            <w:top w:val="none" w:sz="0" w:space="0" w:color="auto"/>
            <w:left w:val="none" w:sz="0" w:space="0" w:color="auto"/>
            <w:bottom w:val="none" w:sz="0" w:space="0" w:color="auto"/>
            <w:right w:val="none" w:sz="0" w:space="0" w:color="auto"/>
          </w:divBdr>
        </w:div>
        <w:div w:id="420415078">
          <w:marLeft w:val="640"/>
          <w:marRight w:val="0"/>
          <w:marTop w:val="0"/>
          <w:marBottom w:val="0"/>
          <w:divBdr>
            <w:top w:val="none" w:sz="0" w:space="0" w:color="auto"/>
            <w:left w:val="none" w:sz="0" w:space="0" w:color="auto"/>
            <w:bottom w:val="none" w:sz="0" w:space="0" w:color="auto"/>
            <w:right w:val="none" w:sz="0" w:space="0" w:color="auto"/>
          </w:divBdr>
        </w:div>
        <w:div w:id="588319556">
          <w:marLeft w:val="640"/>
          <w:marRight w:val="0"/>
          <w:marTop w:val="0"/>
          <w:marBottom w:val="0"/>
          <w:divBdr>
            <w:top w:val="none" w:sz="0" w:space="0" w:color="auto"/>
            <w:left w:val="none" w:sz="0" w:space="0" w:color="auto"/>
            <w:bottom w:val="none" w:sz="0" w:space="0" w:color="auto"/>
            <w:right w:val="none" w:sz="0" w:space="0" w:color="auto"/>
          </w:divBdr>
        </w:div>
        <w:div w:id="632179522">
          <w:marLeft w:val="640"/>
          <w:marRight w:val="0"/>
          <w:marTop w:val="0"/>
          <w:marBottom w:val="0"/>
          <w:divBdr>
            <w:top w:val="none" w:sz="0" w:space="0" w:color="auto"/>
            <w:left w:val="none" w:sz="0" w:space="0" w:color="auto"/>
            <w:bottom w:val="none" w:sz="0" w:space="0" w:color="auto"/>
            <w:right w:val="none" w:sz="0" w:space="0" w:color="auto"/>
          </w:divBdr>
        </w:div>
        <w:div w:id="673462689">
          <w:marLeft w:val="640"/>
          <w:marRight w:val="0"/>
          <w:marTop w:val="0"/>
          <w:marBottom w:val="0"/>
          <w:divBdr>
            <w:top w:val="none" w:sz="0" w:space="0" w:color="auto"/>
            <w:left w:val="none" w:sz="0" w:space="0" w:color="auto"/>
            <w:bottom w:val="none" w:sz="0" w:space="0" w:color="auto"/>
            <w:right w:val="none" w:sz="0" w:space="0" w:color="auto"/>
          </w:divBdr>
        </w:div>
        <w:div w:id="742485785">
          <w:marLeft w:val="640"/>
          <w:marRight w:val="0"/>
          <w:marTop w:val="0"/>
          <w:marBottom w:val="0"/>
          <w:divBdr>
            <w:top w:val="none" w:sz="0" w:space="0" w:color="auto"/>
            <w:left w:val="none" w:sz="0" w:space="0" w:color="auto"/>
            <w:bottom w:val="none" w:sz="0" w:space="0" w:color="auto"/>
            <w:right w:val="none" w:sz="0" w:space="0" w:color="auto"/>
          </w:divBdr>
        </w:div>
        <w:div w:id="747389079">
          <w:marLeft w:val="640"/>
          <w:marRight w:val="0"/>
          <w:marTop w:val="0"/>
          <w:marBottom w:val="0"/>
          <w:divBdr>
            <w:top w:val="none" w:sz="0" w:space="0" w:color="auto"/>
            <w:left w:val="none" w:sz="0" w:space="0" w:color="auto"/>
            <w:bottom w:val="none" w:sz="0" w:space="0" w:color="auto"/>
            <w:right w:val="none" w:sz="0" w:space="0" w:color="auto"/>
          </w:divBdr>
        </w:div>
        <w:div w:id="848836520">
          <w:marLeft w:val="640"/>
          <w:marRight w:val="0"/>
          <w:marTop w:val="0"/>
          <w:marBottom w:val="0"/>
          <w:divBdr>
            <w:top w:val="none" w:sz="0" w:space="0" w:color="auto"/>
            <w:left w:val="none" w:sz="0" w:space="0" w:color="auto"/>
            <w:bottom w:val="none" w:sz="0" w:space="0" w:color="auto"/>
            <w:right w:val="none" w:sz="0" w:space="0" w:color="auto"/>
          </w:divBdr>
        </w:div>
        <w:div w:id="882254358">
          <w:marLeft w:val="640"/>
          <w:marRight w:val="0"/>
          <w:marTop w:val="0"/>
          <w:marBottom w:val="0"/>
          <w:divBdr>
            <w:top w:val="none" w:sz="0" w:space="0" w:color="auto"/>
            <w:left w:val="none" w:sz="0" w:space="0" w:color="auto"/>
            <w:bottom w:val="none" w:sz="0" w:space="0" w:color="auto"/>
            <w:right w:val="none" w:sz="0" w:space="0" w:color="auto"/>
          </w:divBdr>
        </w:div>
        <w:div w:id="890385495">
          <w:marLeft w:val="640"/>
          <w:marRight w:val="0"/>
          <w:marTop w:val="0"/>
          <w:marBottom w:val="0"/>
          <w:divBdr>
            <w:top w:val="none" w:sz="0" w:space="0" w:color="auto"/>
            <w:left w:val="none" w:sz="0" w:space="0" w:color="auto"/>
            <w:bottom w:val="none" w:sz="0" w:space="0" w:color="auto"/>
            <w:right w:val="none" w:sz="0" w:space="0" w:color="auto"/>
          </w:divBdr>
        </w:div>
        <w:div w:id="907230706">
          <w:marLeft w:val="640"/>
          <w:marRight w:val="0"/>
          <w:marTop w:val="0"/>
          <w:marBottom w:val="0"/>
          <w:divBdr>
            <w:top w:val="none" w:sz="0" w:space="0" w:color="auto"/>
            <w:left w:val="none" w:sz="0" w:space="0" w:color="auto"/>
            <w:bottom w:val="none" w:sz="0" w:space="0" w:color="auto"/>
            <w:right w:val="none" w:sz="0" w:space="0" w:color="auto"/>
          </w:divBdr>
        </w:div>
        <w:div w:id="1062945756">
          <w:marLeft w:val="640"/>
          <w:marRight w:val="0"/>
          <w:marTop w:val="0"/>
          <w:marBottom w:val="0"/>
          <w:divBdr>
            <w:top w:val="none" w:sz="0" w:space="0" w:color="auto"/>
            <w:left w:val="none" w:sz="0" w:space="0" w:color="auto"/>
            <w:bottom w:val="none" w:sz="0" w:space="0" w:color="auto"/>
            <w:right w:val="none" w:sz="0" w:space="0" w:color="auto"/>
          </w:divBdr>
        </w:div>
        <w:div w:id="1121999053">
          <w:marLeft w:val="640"/>
          <w:marRight w:val="0"/>
          <w:marTop w:val="0"/>
          <w:marBottom w:val="0"/>
          <w:divBdr>
            <w:top w:val="none" w:sz="0" w:space="0" w:color="auto"/>
            <w:left w:val="none" w:sz="0" w:space="0" w:color="auto"/>
            <w:bottom w:val="none" w:sz="0" w:space="0" w:color="auto"/>
            <w:right w:val="none" w:sz="0" w:space="0" w:color="auto"/>
          </w:divBdr>
        </w:div>
        <w:div w:id="1214730893">
          <w:marLeft w:val="640"/>
          <w:marRight w:val="0"/>
          <w:marTop w:val="0"/>
          <w:marBottom w:val="0"/>
          <w:divBdr>
            <w:top w:val="none" w:sz="0" w:space="0" w:color="auto"/>
            <w:left w:val="none" w:sz="0" w:space="0" w:color="auto"/>
            <w:bottom w:val="none" w:sz="0" w:space="0" w:color="auto"/>
            <w:right w:val="none" w:sz="0" w:space="0" w:color="auto"/>
          </w:divBdr>
        </w:div>
        <w:div w:id="1282883733">
          <w:marLeft w:val="640"/>
          <w:marRight w:val="0"/>
          <w:marTop w:val="0"/>
          <w:marBottom w:val="0"/>
          <w:divBdr>
            <w:top w:val="none" w:sz="0" w:space="0" w:color="auto"/>
            <w:left w:val="none" w:sz="0" w:space="0" w:color="auto"/>
            <w:bottom w:val="none" w:sz="0" w:space="0" w:color="auto"/>
            <w:right w:val="none" w:sz="0" w:space="0" w:color="auto"/>
          </w:divBdr>
        </w:div>
        <w:div w:id="1329989587">
          <w:marLeft w:val="640"/>
          <w:marRight w:val="0"/>
          <w:marTop w:val="0"/>
          <w:marBottom w:val="0"/>
          <w:divBdr>
            <w:top w:val="none" w:sz="0" w:space="0" w:color="auto"/>
            <w:left w:val="none" w:sz="0" w:space="0" w:color="auto"/>
            <w:bottom w:val="none" w:sz="0" w:space="0" w:color="auto"/>
            <w:right w:val="none" w:sz="0" w:space="0" w:color="auto"/>
          </w:divBdr>
        </w:div>
        <w:div w:id="1352032501">
          <w:marLeft w:val="640"/>
          <w:marRight w:val="0"/>
          <w:marTop w:val="0"/>
          <w:marBottom w:val="0"/>
          <w:divBdr>
            <w:top w:val="none" w:sz="0" w:space="0" w:color="auto"/>
            <w:left w:val="none" w:sz="0" w:space="0" w:color="auto"/>
            <w:bottom w:val="none" w:sz="0" w:space="0" w:color="auto"/>
            <w:right w:val="none" w:sz="0" w:space="0" w:color="auto"/>
          </w:divBdr>
        </w:div>
        <w:div w:id="1360930043">
          <w:marLeft w:val="640"/>
          <w:marRight w:val="0"/>
          <w:marTop w:val="0"/>
          <w:marBottom w:val="0"/>
          <w:divBdr>
            <w:top w:val="none" w:sz="0" w:space="0" w:color="auto"/>
            <w:left w:val="none" w:sz="0" w:space="0" w:color="auto"/>
            <w:bottom w:val="none" w:sz="0" w:space="0" w:color="auto"/>
            <w:right w:val="none" w:sz="0" w:space="0" w:color="auto"/>
          </w:divBdr>
        </w:div>
        <w:div w:id="1383478934">
          <w:marLeft w:val="640"/>
          <w:marRight w:val="0"/>
          <w:marTop w:val="0"/>
          <w:marBottom w:val="0"/>
          <w:divBdr>
            <w:top w:val="none" w:sz="0" w:space="0" w:color="auto"/>
            <w:left w:val="none" w:sz="0" w:space="0" w:color="auto"/>
            <w:bottom w:val="none" w:sz="0" w:space="0" w:color="auto"/>
            <w:right w:val="none" w:sz="0" w:space="0" w:color="auto"/>
          </w:divBdr>
        </w:div>
        <w:div w:id="1416243763">
          <w:marLeft w:val="640"/>
          <w:marRight w:val="0"/>
          <w:marTop w:val="0"/>
          <w:marBottom w:val="0"/>
          <w:divBdr>
            <w:top w:val="none" w:sz="0" w:space="0" w:color="auto"/>
            <w:left w:val="none" w:sz="0" w:space="0" w:color="auto"/>
            <w:bottom w:val="none" w:sz="0" w:space="0" w:color="auto"/>
            <w:right w:val="none" w:sz="0" w:space="0" w:color="auto"/>
          </w:divBdr>
        </w:div>
        <w:div w:id="1479028900">
          <w:marLeft w:val="640"/>
          <w:marRight w:val="0"/>
          <w:marTop w:val="0"/>
          <w:marBottom w:val="0"/>
          <w:divBdr>
            <w:top w:val="none" w:sz="0" w:space="0" w:color="auto"/>
            <w:left w:val="none" w:sz="0" w:space="0" w:color="auto"/>
            <w:bottom w:val="none" w:sz="0" w:space="0" w:color="auto"/>
            <w:right w:val="none" w:sz="0" w:space="0" w:color="auto"/>
          </w:divBdr>
        </w:div>
        <w:div w:id="1570386552">
          <w:marLeft w:val="640"/>
          <w:marRight w:val="0"/>
          <w:marTop w:val="0"/>
          <w:marBottom w:val="0"/>
          <w:divBdr>
            <w:top w:val="none" w:sz="0" w:space="0" w:color="auto"/>
            <w:left w:val="none" w:sz="0" w:space="0" w:color="auto"/>
            <w:bottom w:val="none" w:sz="0" w:space="0" w:color="auto"/>
            <w:right w:val="none" w:sz="0" w:space="0" w:color="auto"/>
          </w:divBdr>
        </w:div>
        <w:div w:id="1637223691">
          <w:marLeft w:val="640"/>
          <w:marRight w:val="0"/>
          <w:marTop w:val="0"/>
          <w:marBottom w:val="0"/>
          <w:divBdr>
            <w:top w:val="none" w:sz="0" w:space="0" w:color="auto"/>
            <w:left w:val="none" w:sz="0" w:space="0" w:color="auto"/>
            <w:bottom w:val="none" w:sz="0" w:space="0" w:color="auto"/>
            <w:right w:val="none" w:sz="0" w:space="0" w:color="auto"/>
          </w:divBdr>
        </w:div>
        <w:div w:id="1642803512">
          <w:marLeft w:val="640"/>
          <w:marRight w:val="0"/>
          <w:marTop w:val="0"/>
          <w:marBottom w:val="0"/>
          <w:divBdr>
            <w:top w:val="none" w:sz="0" w:space="0" w:color="auto"/>
            <w:left w:val="none" w:sz="0" w:space="0" w:color="auto"/>
            <w:bottom w:val="none" w:sz="0" w:space="0" w:color="auto"/>
            <w:right w:val="none" w:sz="0" w:space="0" w:color="auto"/>
          </w:divBdr>
        </w:div>
        <w:div w:id="1669939203">
          <w:marLeft w:val="640"/>
          <w:marRight w:val="0"/>
          <w:marTop w:val="0"/>
          <w:marBottom w:val="0"/>
          <w:divBdr>
            <w:top w:val="none" w:sz="0" w:space="0" w:color="auto"/>
            <w:left w:val="none" w:sz="0" w:space="0" w:color="auto"/>
            <w:bottom w:val="none" w:sz="0" w:space="0" w:color="auto"/>
            <w:right w:val="none" w:sz="0" w:space="0" w:color="auto"/>
          </w:divBdr>
        </w:div>
        <w:div w:id="1703286590">
          <w:marLeft w:val="640"/>
          <w:marRight w:val="0"/>
          <w:marTop w:val="0"/>
          <w:marBottom w:val="0"/>
          <w:divBdr>
            <w:top w:val="none" w:sz="0" w:space="0" w:color="auto"/>
            <w:left w:val="none" w:sz="0" w:space="0" w:color="auto"/>
            <w:bottom w:val="none" w:sz="0" w:space="0" w:color="auto"/>
            <w:right w:val="none" w:sz="0" w:space="0" w:color="auto"/>
          </w:divBdr>
        </w:div>
        <w:div w:id="1774323514">
          <w:marLeft w:val="640"/>
          <w:marRight w:val="0"/>
          <w:marTop w:val="0"/>
          <w:marBottom w:val="0"/>
          <w:divBdr>
            <w:top w:val="none" w:sz="0" w:space="0" w:color="auto"/>
            <w:left w:val="none" w:sz="0" w:space="0" w:color="auto"/>
            <w:bottom w:val="none" w:sz="0" w:space="0" w:color="auto"/>
            <w:right w:val="none" w:sz="0" w:space="0" w:color="auto"/>
          </w:divBdr>
        </w:div>
        <w:div w:id="1793671745">
          <w:marLeft w:val="640"/>
          <w:marRight w:val="0"/>
          <w:marTop w:val="0"/>
          <w:marBottom w:val="0"/>
          <w:divBdr>
            <w:top w:val="none" w:sz="0" w:space="0" w:color="auto"/>
            <w:left w:val="none" w:sz="0" w:space="0" w:color="auto"/>
            <w:bottom w:val="none" w:sz="0" w:space="0" w:color="auto"/>
            <w:right w:val="none" w:sz="0" w:space="0" w:color="auto"/>
          </w:divBdr>
        </w:div>
        <w:div w:id="1831435625">
          <w:marLeft w:val="640"/>
          <w:marRight w:val="0"/>
          <w:marTop w:val="0"/>
          <w:marBottom w:val="0"/>
          <w:divBdr>
            <w:top w:val="none" w:sz="0" w:space="0" w:color="auto"/>
            <w:left w:val="none" w:sz="0" w:space="0" w:color="auto"/>
            <w:bottom w:val="none" w:sz="0" w:space="0" w:color="auto"/>
            <w:right w:val="none" w:sz="0" w:space="0" w:color="auto"/>
          </w:divBdr>
        </w:div>
        <w:div w:id="1882671912">
          <w:marLeft w:val="640"/>
          <w:marRight w:val="0"/>
          <w:marTop w:val="0"/>
          <w:marBottom w:val="0"/>
          <w:divBdr>
            <w:top w:val="none" w:sz="0" w:space="0" w:color="auto"/>
            <w:left w:val="none" w:sz="0" w:space="0" w:color="auto"/>
            <w:bottom w:val="none" w:sz="0" w:space="0" w:color="auto"/>
            <w:right w:val="none" w:sz="0" w:space="0" w:color="auto"/>
          </w:divBdr>
        </w:div>
        <w:div w:id="1911890612">
          <w:marLeft w:val="640"/>
          <w:marRight w:val="0"/>
          <w:marTop w:val="0"/>
          <w:marBottom w:val="0"/>
          <w:divBdr>
            <w:top w:val="none" w:sz="0" w:space="0" w:color="auto"/>
            <w:left w:val="none" w:sz="0" w:space="0" w:color="auto"/>
            <w:bottom w:val="none" w:sz="0" w:space="0" w:color="auto"/>
            <w:right w:val="none" w:sz="0" w:space="0" w:color="auto"/>
          </w:divBdr>
        </w:div>
        <w:div w:id="1996763395">
          <w:marLeft w:val="640"/>
          <w:marRight w:val="0"/>
          <w:marTop w:val="0"/>
          <w:marBottom w:val="0"/>
          <w:divBdr>
            <w:top w:val="none" w:sz="0" w:space="0" w:color="auto"/>
            <w:left w:val="none" w:sz="0" w:space="0" w:color="auto"/>
            <w:bottom w:val="none" w:sz="0" w:space="0" w:color="auto"/>
            <w:right w:val="none" w:sz="0" w:space="0" w:color="auto"/>
          </w:divBdr>
        </w:div>
        <w:div w:id="2059738302">
          <w:marLeft w:val="640"/>
          <w:marRight w:val="0"/>
          <w:marTop w:val="0"/>
          <w:marBottom w:val="0"/>
          <w:divBdr>
            <w:top w:val="none" w:sz="0" w:space="0" w:color="auto"/>
            <w:left w:val="none" w:sz="0" w:space="0" w:color="auto"/>
            <w:bottom w:val="none" w:sz="0" w:space="0" w:color="auto"/>
            <w:right w:val="none" w:sz="0" w:space="0" w:color="auto"/>
          </w:divBdr>
        </w:div>
      </w:divsChild>
    </w:div>
    <w:div w:id="1201745843">
      <w:bodyDiv w:val="1"/>
      <w:marLeft w:val="0"/>
      <w:marRight w:val="0"/>
      <w:marTop w:val="0"/>
      <w:marBottom w:val="0"/>
      <w:divBdr>
        <w:top w:val="none" w:sz="0" w:space="0" w:color="auto"/>
        <w:left w:val="none" w:sz="0" w:space="0" w:color="auto"/>
        <w:bottom w:val="none" w:sz="0" w:space="0" w:color="auto"/>
        <w:right w:val="none" w:sz="0" w:space="0" w:color="auto"/>
      </w:divBdr>
      <w:divsChild>
        <w:div w:id="148057944">
          <w:marLeft w:val="640"/>
          <w:marRight w:val="0"/>
          <w:marTop w:val="0"/>
          <w:marBottom w:val="0"/>
          <w:divBdr>
            <w:top w:val="none" w:sz="0" w:space="0" w:color="auto"/>
            <w:left w:val="none" w:sz="0" w:space="0" w:color="auto"/>
            <w:bottom w:val="none" w:sz="0" w:space="0" w:color="auto"/>
            <w:right w:val="none" w:sz="0" w:space="0" w:color="auto"/>
          </w:divBdr>
        </w:div>
        <w:div w:id="233199132">
          <w:marLeft w:val="640"/>
          <w:marRight w:val="0"/>
          <w:marTop w:val="0"/>
          <w:marBottom w:val="0"/>
          <w:divBdr>
            <w:top w:val="none" w:sz="0" w:space="0" w:color="auto"/>
            <w:left w:val="none" w:sz="0" w:space="0" w:color="auto"/>
            <w:bottom w:val="none" w:sz="0" w:space="0" w:color="auto"/>
            <w:right w:val="none" w:sz="0" w:space="0" w:color="auto"/>
          </w:divBdr>
        </w:div>
        <w:div w:id="267931991">
          <w:marLeft w:val="640"/>
          <w:marRight w:val="0"/>
          <w:marTop w:val="0"/>
          <w:marBottom w:val="0"/>
          <w:divBdr>
            <w:top w:val="none" w:sz="0" w:space="0" w:color="auto"/>
            <w:left w:val="none" w:sz="0" w:space="0" w:color="auto"/>
            <w:bottom w:val="none" w:sz="0" w:space="0" w:color="auto"/>
            <w:right w:val="none" w:sz="0" w:space="0" w:color="auto"/>
          </w:divBdr>
        </w:div>
        <w:div w:id="303392958">
          <w:marLeft w:val="640"/>
          <w:marRight w:val="0"/>
          <w:marTop w:val="0"/>
          <w:marBottom w:val="0"/>
          <w:divBdr>
            <w:top w:val="none" w:sz="0" w:space="0" w:color="auto"/>
            <w:left w:val="none" w:sz="0" w:space="0" w:color="auto"/>
            <w:bottom w:val="none" w:sz="0" w:space="0" w:color="auto"/>
            <w:right w:val="none" w:sz="0" w:space="0" w:color="auto"/>
          </w:divBdr>
        </w:div>
        <w:div w:id="323700058">
          <w:marLeft w:val="640"/>
          <w:marRight w:val="0"/>
          <w:marTop w:val="0"/>
          <w:marBottom w:val="0"/>
          <w:divBdr>
            <w:top w:val="none" w:sz="0" w:space="0" w:color="auto"/>
            <w:left w:val="none" w:sz="0" w:space="0" w:color="auto"/>
            <w:bottom w:val="none" w:sz="0" w:space="0" w:color="auto"/>
            <w:right w:val="none" w:sz="0" w:space="0" w:color="auto"/>
          </w:divBdr>
        </w:div>
        <w:div w:id="325517950">
          <w:marLeft w:val="640"/>
          <w:marRight w:val="0"/>
          <w:marTop w:val="0"/>
          <w:marBottom w:val="0"/>
          <w:divBdr>
            <w:top w:val="none" w:sz="0" w:space="0" w:color="auto"/>
            <w:left w:val="none" w:sz="0" w:space="0" w:color="auto"/>
            <w:bottom w:val="none" w:sz="0" w:space="0" w:color="auto"/>
            <w:right w:val="none" w:sz="0" w:space="0" w:color="auto"/>
          </w:divBdr>
        </w:div>
        <w:div w:id="348145580">
          <w:marLeft w:val="640"/>
          <w:marRight w:val="0"/>
          <w:marTop w:val="0"/>
          <w:marBottom w:val="0"/>
          <w:divBdr>
            <w:top w:val="none" w:sz="0" w:space="0" w:color="auto"/>
            <w:left w:val="none" w:sz="0" w:space="0" w:color="auto"/>
            <w:bottom w:val="none" w:sz="0" w:space="0" w:color="auto"/>
            <w:right w:val="none" w:sz="0" w:space="0" w:color="auto"/>
          </w:divBdr>
        </w:div>
        <w:div w:id="401955093">
          <w:marLeft w:val="640"/>
          <w:marRight w:val="0"/>
          <w:marTop w:val="0"/>
          <w:marBottom w:val="0"/>
          <w:divBdr>
            <w:top w:val="none" w:sz="0" w:space="0" w:color="auto"/>
            <w:left w:val="none" w:sz="0" w:space="0" w:color="auto"/>
            <w:bottom w:val="none" w:sz="0" w:space="0" w:color="auto"/>
            <w:right w:val="none" w:sz="0" w:space="0" w:color="auto"/>
          </w:divBdr>
        </w:div>
        <w:div w:id="404180979">
          <w:marLeft w:val="640"/>
          <w:marRight w:val="0"/>
          <w:marTop w:val="0"/>
          <w:marBottom w:val="0"/>
          <w:divBdr>
            <w:top w:val="none" w:sz="0" w:space="0" w:color="auto"/>
            <w:left w:val="none" w:sz="0" w:space="0" w:color="auto"/>
            <w:bottom w:val="none" w:sz="0" w:space="0" w:color="auto"/>
            <w:right w:val="none" w:sz="0" w:space="0" w:color="auto"/>
          </w:divBdr>
        </w:div>
        <w:div w:id="431703714">
          <w:marLeft w:val="640"/>
          <w:marRight w:val="0"/>
          <w:marTop w:val="0"/>
          <w:marBottom w:val="0"/>
          <w:divBdr>
            <w:top w:val="none" w:sz="0" w:space="0" w:color="auto"/>
            <w:left w:val="none" w:sz="0" w:space="0" w:color="auto"/>
            <w:bottom w:val="none" w:sz="0" w:space="0" w:color="auto"/>
            <w:right w:val="none" w:sz="0" w:space="0" w:color="auto"/>
          </w:divBdr>
        </w:div>
        <w:div w:id="457453776">
          <w:marLeft w:val="640"/>
          <w:marRight w:val="0"/>
          <w:marTop w:val="0"/>
          <w:marBottom w:val="0"/>
          <w:divBdr>
            <w:top w:val="none" w:sz="0" w:space="0" w:color="auto"/>
            <w:left w:val="none" w:sz="0" w:space="0" w:color="auto"/>
            <w:bottom w:val="none" w:sz="0" w:space="0" w:color="auto"/>
            <w:right w:val="none" w:sz="0" w:space="0" w:color="auto"/>
          </w:divBdr>
        </w:div>
        <w:div w:id="547183812">
          <w:marLeft w:val="640"/>
          <w:marRight w:val="0"/>
          <w:marTop w:val="0"/>
          <w:marBottom w:val="0"/>
          <w:divBdr>
            <w:top w:val="none" w:sz="0" w:space="0" w:color="auto"/>
            <w:left w:val="none" w:sz="0" w:space="0" w:color="auto"/>
            <w:bottom w:val="none" w:sz="0" w:space="0" w:color="auto"/>
            <w:right w:val="none" w:sz="0" w:space="0" w:color="auto"/>
          </w:divBdr>
        </w:div>
        <w:div w:id="583497443">
          <w:marLeft w:val="640"/>
          <w:marRight w:val="0"/>
          <w:marTop w:val="0"/>
          <w:marBottom w:val="0"/>
          <w:divBdr>
            <w:top w:val="none" w:sz="0" w:space="0" w:color="auto"/>
            <w:left w:val="none" w:sz="0" w:space="0" w:color="auto"/>
            <w:bottom w:val="none" w:sz="0" w:space="0" w:color="auto"/>
            <w:right w:val="none" w:sz="0" w:space="0" w:color="auto"/>
          </w:divBdr>
        </w:div>
        <w:div w:id="762918034">
          <w:marLeft w:val="640"/>
          <w:marRight w:val="0"/>
          <w:marTop w:val="0"/>
          <w:marBottom w:val="0"/>
          <w:divBdr>
            <w:top w:val="none" w:sz="0" w:space="0" w:color="auto"/>
            <w:left w:val="none" w:sz="0" w:space="0" w:color="auto"/>
            <w:bottom w:val="none" w:sz="0" w:space="0" w:color="auto"/>
            <w:right w:val="none" w:sz="0" w:space="0" w:color="auto"/>
          </w:divBdr>
        </w:div>
        <w:div w:id="833495751">
          <w:marLeft w:val="640"/>
          <w:marRight w:val="0"/>
          <w:marTop w:val="0"/>
          <w:marBottom w:val="0"/>
          <w:divBdr>
            <w:top w:val="none" w:sz="0" w:space="0" w:color="auto"/>
            <w:left w:val="none" w:sz="0" w:space="0" w:color="auto"/>
            <w:bottom w:val="none" w:sz="0" w:space="0" w:color="auto"/>
            <w:right w:val="none" w:sz="0" w:space="0" w:color="auto"/>
          </w:divBdr>
        </w:div>
        <w:div w:id="890731207">
          <w:marLeft w:val="640"/>
          <w:marRight w:val="0"/>
          <w:marTop w:val="0"/>
          <w:marBottom w:val="0"/>
          <w:divBdr>
            <w:top w:val="none" w:sz="0" w:space="0" w:color="auto"/>
            <w:left w:val="none" w:sz="0" w:space="0" w:color="auto"/>
            <w:bottom w:val="none" w:sz="0" w:space="0" w:color="auto"/>
            <w:right w:val="none" w:sz="0" w:space="0" w:color="auto"/>
          </w:divBdr>
        </w:div>
        <w:div w:id="961108855">
          <w:marLeft w:val="640"/>
          <w:marRight w:val="0"/>
          <w:marTop w:val="0"/>
          <w:marBottom w:val="0"/>
          <w:divBdr>
            <w:top w:val="none" w:sz="0" w:space="0" w:color="auto"/>
            <w:left w:val="none" w:sz="0" w:space="0" w:color="auto"/>
            <w:bottom w:val="none" w:sz="0" w:space="0" w:color="auto"/>
            <w:right w:val="none" w:sz="0" w:space="0" w:color="auto"/>
          </w:divBdr>
        </w:div>
        <w:div w:id="962737859">
          <w:marLeft w:val="640"/>
          <w:marRight w:val="0"/>
          <w:marTop w:val="0"/>
          <w:marBottom w:val="0"/>
          <w:divBdr>
            <w:top w:val="none" w:sz="0" w:space="0" w:color="auto"/>
            <w:left w:val="none" w:sz="0" w:space="0" w:color="auto"/>
            <w:bottom w:val="none" w:sz="0" w:space="0" w:color="auto"/>
            <w:right w:val="none" w:sz="0" w:space="0" w:color="auto"/>
          </w:divBdr>
        </w:div>
        <w:div w:id="969212428">
          <w:marLeft w:val="640"/>
          <w:marRight w:val="0"/>
          <w:marTop w:val="0"/>
          <w:marBottom w:val="0"/>
          <w:divBdr>
            <w:top w:val="none" w:sz="0" w:space="0" w:color="auto"/>
            <w:left w:val="none" w:sz="0" w:space="0" w:color="auto"/>
            <w:bottom w:val="none" w:sz="0" w:space="0" w:color="auto"/>
            <w:right w:val="none" w:sz="0" w:space="0" w:color="auto"/>
          </w:divBdr>
        </w:div>
        <w:div w:id="981425272">
          <w:marLeft w:val="640"/>
          <w:marRight w:val="0"/>
          <w:marTop w:val="0"/>
          <w:marBottom w:val="0"/>
          <w:divBdr>
            <w:top w:val="none" w:sz="0" w:space="0" w:color="auto"/>
            <w:left w:val="none" w:sz="0" w:space="0" w:color="auto"/>
            <w:bottom w:val="none" w:sz="0" w:space="0" w:color="auto"/>
            <w:right w:val="none" w:sz="0" w:space="0" w:color="auto"/>
          </w:divBdr>
        </w:div>
        <w:div w:id="992804877">
          <w:marLeft w:val="640"/>
          <w:marRight w:val="0"/>
          <w:marTop w:val="0"/>
          <w:marBottom w:val="0"/>
          <w:divBdr>
            <w:top w:val="none" w:sz="0" w:space="0" w:color="auto"/>
            <w:left w:val="none" w:sz="0" w:space="0" w:color="auto"/>
            <w:bottom w:val="none" w:sz="0" w:space="0" w:color="auto"/>
            <w:right w:val="none" w:sz="0" w:space="0" w:color="auto"/>
          </w:divBdr>
        </w:div>
        <w:div w:id="1021279111">
          <w:marLeft w:val="640"/>
          <w:marRight w:val="0"/>
          <w:marTop w:val="0"/>
          <w:marBottom w:val="0"/>
          <w:divBdr>
            <w:top w:val="none" w:sz="0" w:space="0" w:color="auto"/>
            <w:left w:val="none" w:sz="0" w:space="0" w:color="auto"/>
            <w:bottom w:val="none" w:sz="0" w:space="0" w:color="auto"/>
            <w:right w:val="none" w:sz="0" w:space="0" w:color="auto"/>
          </w:divBdr>
        </w:div>
        <w:div w:id="1032265708">
          <w:marLeft w:val="640"/>
          <w:marRight w:val="0"/>
          <w:marTop w:val="0"/>
          <w:marBottom w:val="0"/>
          <w:divBdr>
            <w:top w:val="none" w:sz="0" w:space="0" w:color="auto"/>
            <w:left w:val="none" w:sz="0" w:space="0" w:color="auto"/>
            <w:bottom w:val="none" w:sz="0" w:space="0" w:color="auto"/>
            <w:right w:val="none" w:sz="0" w:space="0" w:color="auto"/>
          </w:divBdr>
        </w:div>
        <w:div w:id="1084298857">
          <w:marLeft w:val="640"/>
          <w:marRight w:val="0"/>
          <w:marTop w:val="0"/>
          <w:marBottom w:val="0"/>
          <w:divBdr>
            <w:top w:val="none" w:sz="0" w:space="0" w:color="auto"/>
            <w:left w:val="none" w:sz="0" w:space="0" w:color="auto"/>
            <w:bottom w:val="none" w:sz="0" w:space="0" w:color="auto"/>
            <w:right w:val="none" w:sz="0" w:space="0" w:color="auto"/>
          </w:divBdr>
        </w:div>
        <w:div w:id="1116607916">
          <w:marLeft w:val="640"/>
          <w:marRight w:val="0"/>
          <w:marTop w:val="0"/>
          <w:marBottom w:val="0"/>
          <w:divBdr>
            <w:top w:val="none" w:sz="0" w:space="0" w:color="auto"/>
            <w:left w:val="none" w:sz="0" w:space="0" w:color="auto"/>
            <w:bottom w:val="none" w:sz="0" w:space="0" w:color="auto"/>
            <w:right w:val="none" w:sz="0" w:space="0" w:color="auto"/>
          </w:divBdr>
        </w:div>
        <w:div w:id="1149857911">
          <w:marLeft w:val="640"/>
          <w:marRight w:val="0"/>
          <w:marTop w:val="0"/>
          <w:marBottom w:val="0"/>
          <w:divBdr>
            <w:top w:val="none" w:sz="0" w:space="0" w:color="auto"/>
            <w:left w:val="none" w:sz="0" w:space="0" w:color="auto"/>
            <w:bottom w:val="none" w:sz="0" w:space="0" w:color="auto"/>
            <w:right w:val="none" w:sz="0" w:space="0" w:color="auto"/>
          </w:divBdr>
        </w:div>
        <w:div w:id="1165516986">
          <w:marLeft w:val="640"/>
          <w:marRight w:val="0"/>
          <w:marTop w:val="0"/>
          <w:marBottom w:val="0"/>
          <w:divBdr>
            <w:top w:val="none" w:sz="0" w:space="0" w:color="auto"/>
            <w:left w:val="none" w:sz="0" w:space="0" w:color="auto"/>
            <w:bottom w:val="none" w:sz="0" w:space="0" w:color="auto"/>
            <w:right w:val="none" w:sz="0" w:space="0" w:color="auto"/>
          </w:divBdr>
        </w:div>
        <w:div w:id="1233661441">
          <w:marLeft w:val="640"/>
          <w:marRight w:val="0"/>
          <w:marTop w:val="0"/>
          <w:marBottom w:val="0"/>
          <w:divBdr>
            <w:top w:val="none" w:sz="0" w:space="0" w:color="auto"/>
            <w:left w:val="none" w:sz="0" w:space="0" w:color="auto"/>
            <w:bottom w:val="none" w:sz="0" w:space="0" w:color="auto"/>
            <w:right w:val="none" w:sz="0" w:space="0" w:color="auto"/>
          </w:divBdr>
        </w:div>
        <w:div w:id="1251428200">
          <w:marLeft w:val="640"/>
          <w:marRight w:val="0"/>
          <w:marTop w:val="0"/>
          <w:marBottom w:val="0"/>
          <w:divBdr>
            <w:top w:val="none" w:sz="0" w:space="0" w:color="auto"/>
            <w:left w:val="none" w:sz="0" w:space="0" w:color="auto"/>
            <w:bottom w:val="none" w:sz="0" w:space="0" w:color="auto"/>
            <w:right w:val="none" w:sz="0" w:space="0" w:color="auto"/>
          </w:divBdr>
        </w:div>
        <w:div w:id="1258098528">
          <w:marLeft w:val="640"/>
          <w:marRight w:val="0"/>
          <w:marTop w:val="0"/>
          <w:marBottom w:val="0"/>
          <w:divBdr>
            <w:top w:val="none" w:sz="0" w:space="0" w:color="auto"/>
            <w:left w:val="none" w:sz="0" w:space="0" w:color="auto"/>
            <w:bottom w:val="none" w:sz="0" w:space="0" w:color="auto"/>
            <w:right w:val="none" w:sz="0" w:space="0" w:color="auto"/>
          </w:divBdr>
        </w:div>
        <w:div w:id="1326858880">
          <w:marLeft w:val="640"/>
          <w:marRight w:val="0"/>
          <w:marTop w:val="0"/>
          <w:marBottom w:val="0"/>
          <w:divBdr>
            <w:top w:val="none" w:sz="0" w:space="0" w:color="auto"/>
            <w:left w:val="none" w:sz="0" w:space="0" w:color="auto"/>
            <w:bottom w:val="none" w:sz="0" w:space="0" w:color="auto"/>
            <w:right w:val="none" w:sz="0" w:space="0" w:color="auto"/>
          </w:divBdr>
        </w:div>
        <w:div w:id="1338265313">
          <w:marLeft w:val="640"/>
          <w:marRight w:val="0"/>
          <w:marTop w:val="0"/>
          <w:marBottom w:val="0"/>
          <w:divBdr>
            <w:top w:val="none" w:sz="0" w:space="0" w:color="auto"/>
            <w:left w:val="none" w:sz="0" w:space="0" w:color="auto"/>
            <w:bottom w:val="none" w:sz="0" w:space="0" w:color="auto"/>
            <w:right w:val="none" w:sz="0" w:space="0" w:color="auto"/>
          </w:divBdr>
        </w:div>
        <w:div w:id="1430852439">
          <w:marLeft w:val="640"/>
          <w:marRight w:val="0"/>
          <w:marTop w:val="0"/>
          <w:marBottom w:val="0"/>
          <w:divBdr>
            <w:top w:val="none" w:sz="0" w:space="0" w:color="auto"/>
            <w:left w:val="none" w:sz="0" w:space="0" w:color="auto"/>
            <w:bottom w:val="none" w:sz="0" w:space="0" w:color="auto"/>
            <w:right w:val="none" w:sz="0" w:space="0" w:color="auto"/>
          </w:divBdr>
        </w:div>
        <w:div w:id="1446079969">
          <w:marLeft w:val="640"/>
          <w:marRight w:val="0"/>
          <w:marTop w:val="0"/>
          <w:marBottom w:val="0"/>
          <w:divBdr>
            <w:top w:val="none" w:sz="0" w:space="0" w:color="auto"/>
            <w:left w:val="none" w:sz="0" w:space="0" w:color="auto"/>
            <w:bottom w:val="none" w:sz="0" w:space="0" w:color="auto"/>
            <w:right w:val="none" w:sz="0" w:space="0" w:color="auto"/>
          </w:divBdr>
        </w:div>
        <w:div w:id="1454323861">
          <w:marLeft w:val="640"/>
          <w:marRight w:val="0"/>
          <w:marTop w:val="0"/>
          <w:marBottom w:val="0"/>
          <w:divBdr>
            <w:top w:val="none" w:sz="0" w:space="0" w:color="auto"/>
            <w:left w:val="none" w:sz="0" w:space="0" w:color="auto"/>
            <w:bottom w:val="none" w:sz="0" w:space="0" w:color="auto"/>
            <w:right w:val="none" w:sz="0" w:space="0" w:color="auto"/>
          </w:divBdr>
        </w:div>
        <w:div w:id="1488790358">
          <w:marLeft w:val="640"/>
          <w:marRight w:val="0"/>
          <w:marTop w:val="0"/>
          <w:marBottom w:val="0"/>
          <w:divBdr>
            <w:top w:val="none" w:sz="0" w:space="0" w:color="auto"/>
            <w:left w:val="none" w:sz="0" w:space="0" w:color="auto"/>
            <w:bottom w:val="none" w:sz="0" w:space="0" w:color="auto"/>
            <w:right w:val="none" w:sz="0" w:space="0" w:color="auto"/>
          </w:divBdr>
        </w:div>
        <w:div w:id="1532380189">
          <w:marLeft w:val="640"/>
          <w:marRight w:val="0"/>
          <w:marTop w:val="0"/>
          <w:marBottom w:val="0"/>
          <w:divBdr>
            <w:top w:val="none" w:sz="0" w:space="0" w:color="auto"/>
            <w:left w:val="none" w:sz="0" w:space="0" w:color="auto"/>
            <w:bottom w:val="none" w:sz="0" w:space="0" w:color="auto"/>
            <w:right w:val="none" w:sz="0" w:space="0" w:color="auto"/>
          </w:divBdr>
        </w:div>
        <w:div w:id="1683508100">
          <w:marLeft w:val="640"/>
          <w:marRight w:val="0"/>
          <w:marTop w:val="0"/>
          <w:marBottom w:val="0"/>
          <w:divBdr>
            <w:top w:val="none" w:sz="0" w:space="0" w:color="auto"/>
            <w:left w:val="none" w:sz="0" w:space="0" w:color="auto"/>
            <w:bottom w:val="none" w:sz="0" w:space="0" w:color="auto"/>
            <w:right w:val="none" w:sz="0" w:space="0" w:color="auto"/>
          </w:divBdr>
        </w:div>
        <w:div w:id="1795977641">
          <w:marLeft w:val="640"/>
          <w:marRight w:val="0"/>
          <w:marTop w:val="0"/>
          <w:marBottom w:val="0"/>
          <w:divBdr>
            <w:top w:val="none" w:sz="0" w:space="0" w:color="auto"/>
            <w:left w:val="none" w:sz="0" w:space="0" w:color="auto"/>
            <w:bottom w:val="none" w:sz="0" w:space="0" w:color="auto"/>
            <w:right w:val="none" w:sz="0" w:space="0" w:color="auto"/>
          </w:divBdr>
        </w:div>
        <w:div w:id="1860044021">
          <w:marLeft w:val="640"/>
          <w:marRight w:val="0"/>
          <w:marTop w:val="0"/>
          <w:marBottom w:val="0"/>
          <w:divBdr>
            <w:top w:val="none" w:sz="0" w:space="0" w:color="auto"/>
            <w:left w:val="none" w:sz="0" w:space="0" w:color="auto"/>
            <w:bottom w:val="none" w:sz="0" w:space="0" w:color="auto"/>
            <w:right w:val="none" w:sz="0" w:space="0" w:color="auto"/>
          </w:divBdr>
        </w:div>
        <w:div w:id="1860240635">
          <w:marLeft w:val="640"/>
          <w:marRight w:val="0"/>
          <w:marTop w:val="0"/>
          <w:marBottom w:val="0"/>
          <w:divBdr>
            <w:top w:val="none" w:sz="0" w:space="0" w:color="auto"/>
            <w:left w:val="none" w:sz="0" w:space="0" w:color="auto"/>
            <w:bottom w:val="none" w:sz="0" w:space="0" w:color="auto"/>
            <w:right w:val="none" w:sz="0" w:space="0" w:color="auto"/>
          </w:divBdr>
        </w:div>
        <w:div w:id="1926912324">
          <w:marLeft w:val="640"/>
          <w:marRight w:val="0"/>
          <w:marTop w:val="0"/>
          <w:marBottom w:val="0"/>
          <w:divBdr>
            <w:top w:val="none" w:sz="0" w:space="0" w:color="auto"/>
            <w:left w:val="none" w:sz="0" w:space="0" w:color="auto"/>
            <w:bottom w:val="none" w:sz="0" w:space="0" w:color="auto"/>
            <w:right w:val="none" w:sz="0" w:space="0" w:color="auto"/>
          </w:divBdr>
        </w:div>
        <w:div w:id="2012103913">
          <w:marLeft w:val="640"/>
          <w:marRight w:val="0"/>
          <w:marTop w:val="0"/>
          <w:marBottom w:val="0"/>
          <w:divBdr>
            <w:top w:val="none" w:sz="0" w:space="0" w:color="auto"/>
            <w:left w:val="none" w:sz="0" w:space="0" w:color="auto"/>
            <w:bottom w:val="none" w:sz="0" w:space="0" w:color="auto"/>
            <w:right w:val="none" w:sz="0" w:space="0" w:color="auto"/>
          </w:divBdr>
        </w:div>
        <w:div w:id="2089617385">
          <w:marLeft w:val="640"/>
          <w:marRight w:val="0"/>
          <w:marTop w:val="0"/>
          <w:marBottom w:val="0"/>
          <w:divBdr>
            <w:top w:val="none" w:sz="0" w:space="0" w:color="auto"/>
            <w:left w:val="none" w:sz="0" w:space="0" w:color="auto"/>
            <w:bottom w:val="none" w:sz="0" w:space="0" w:color="auto"/>
            <w:right w:val="none" w:sz="0" w:space="0" w:color="auto"/>
          </w:divBdr>
        </w:div>
        <w:div w:id="2097894193">
          <w:marLeft w:val="640"/>
          <w:marRight w:val="0"/>
          <w:marTop w:val="0"/>
          <w:marBottom w:val="0"/>
          <w:divBdr>
            <w:top w:val="none" w:sz="0" w:space="0" w:color="auto"/>
            <w:left w:val="none" w:sz="0" w:space="0" w:color="auto"/>
            <w:bottom w:val="none" w:sz="0" w:space="0" w:color="auto"/>
            <w:right w:val="none" w:sz="0" w:space="0" w:color="auto"/>
          </w:divBdr>
        </w:div>
        <w:div w:id="2098211350">
          <w:marLeft w:val="640"/>
          <w:marRight w:val="0"/>
          <w:marTop w:val="0"/>
          <w:marBottom w:val="0"/>
          <w:divBdr>
            <w:top w:val="none" w:sz="0" w:space="0" w:color="auto"/>
            <w:left w:val="none" w:sz="0" w:space="0" w:color="auto"/>
            <w:bottom w:val="none" w:sz="0" w:space="0" w:color="auto"/>
            <w:right w:val="none" w:sz="0" w:space="0" w:color="auto"/>
          </w:divBdr>
        </w:div>
        <w:div w:id="2120487065">
          <w:marLeft w:val="640"/>
          <w:marRight w:val="0"/>
          <w:marTop w:val="0"/>
          <w:marBottom w:val="0"/>
          <w:divBdr>
            <w:top w:val="none" w:sz="0" w:space="0" w:color="auto"/>
            <w:left w:val="none" w:sz="0" w:space="0" w:color="auto"/>
            <w:bottom w:val="none" w:sz="0" w:space="0" w:color="auto"/>
            <w:right w:val="none" w:sz="0" w:space="0" w:color="auto"/>
          </w:divBdr>
        </w:div>
      </w:divsChild>
    </w:div>
    <w:div w:id="1209563331">
      <w:bodyDiv w:val="1"/>
      <w:marLeft w:val="0"/>
      <w:marRight w:val="0"/>
      <w:marTop w:val="0"/>
      <w:marBottom w:val="0"/>
      <w:divBdr>
        <w:top w:val="none" w:sz="0" w:space="0" w:color="auto"/>
        <w:left w:val="none" w:sz="0" w:space="0" w:color="auto"/>
        <w:bottom w:val="none" w:sz="0" w:space="0" w:color="auto"/>
        <w:right w:val="none" w:sz="0" w:space="0" w:color="auto"/>
      </w:divBdr>
    </w:div>
    <w:div w:id="1221406978">
      <w:bodyDiv w:val="1"/>
      <w:marLeft w:val="0"/>
      <w:marRight w:val="0"/>
      <w:marTop w:val="0"/>
      <w:marBottom w:val="0"/>
      <w:divBdr>
        <w:top w:val="none" w:sz="0" w:space="0" w:color="auto"/>
        <w:left w:val="none" w:sz="0" w:space="0" w:color="auto"/>
        <w:bottom w:val="none" w:sz="0" w:space="0" w:color="auto"/>
        <w:right w:val="none" w:sz="0" w:space="0" w:color="auto"/>
      </w:divBdr>
      <w:divsChild>
        <w:div w:id="1561551075">
          <w:marLeft w:val="640"/>
          <w:marRight w:val="0"/>
          <w:marTop w:val="0"/>
          <w:marBottom w:val="0"/>
          <w:divBdr>
            <w:top w:val="none" w:sz="0" w:space="0" w:color="auto"/>
            <w:left w:val="none" w:sz="0" w:space="0" w:color="auto"/>
            <w:bottom w:val="none" w:sz="0" w:space="0" w:color="auto"/>
            <w:right w:val="none" w:sz="0" w:space="0" w:color="auto"/>
          </w:divBdr>
        </w:div>
        <w:div w:id="2020887543">
          <w:marLeft w:val="640"/>
          <w:marRight w:val="0"/>
          <w:marTop w:val="0"/>
          <w:marBottom w:val="0"/>
          <w:divBdr>
            <w:top w:val="none" w:sz="0" w:space="0" w:color="auto"/>
            <w:left w:val="none" w:sz="0" w:space="0" w:color="auto"/>
            <w:bottom w:val="none" w:sz="0" w:space="0" w:color="auto"/>
            <w:right w:val="none" w:sz="0" w:space="0" w:color="auto"/>
          </w:divBdr>
        </w:div>
        <w:div w:id="350688675">
          <w:marLeft w:val="640"/>
          <w:marRight w:val="0"/>
          <w:marTop w:val="0"/>
          <w:marBottom w:val="0"/>
          <w:divBdr>
            <w:top w:val="none" w:sz="0" w:space="0" w:color="auto"/>
            <w:left w:val="none" w:sz="0" w:space="0" w:color="auto"/>
            <w:bottom w:val="none" w:sz="0" w:space="0" w:color="auto"/>
            <w:right w:val="none" w:sz="0" w:space="0" w:color="auto"/>
          </w:divBdr>
        </w:div>
        <w:div w:id="745881606">
          <w:marLeft w:val="640"/>
          <w:marRight w:val="0"/>
          <w:marTop w:val="0"/>
          <w:marBottom w:val="0"/>
          <w:divBdr>
            <w:top w:val="none" w:sz="0" w:space="0" w:color="auto"/>
            <w:left w:val="none" w:sz="0" w:space="0" w:color="auto"/>
            <w:bottom w:val="none" w:sz="0" w:space="0" w:color="auto"/>
            <w:right w:val="none" w:sz="0" w:space="0" w:color="auto"/>
          </w:divBdr>
        </w:div>
        <w:div w:id="1891378285">
          <w:marLeft w:val="640"/>
          <w:marRight w:val="0"/>
          <w:marTop w:val="0"/>
          <w:marBottom w:val="0"/>
          <w:divBdr>
            <w:top w:val="none" w:sz="0" w:space="0" w:color="auto"/>
            <w:left w:val="none" w:sz="0" w:space="0" w:color="auto"/>
            <w:bottom w:val="none" w:sz="0" w:space="0" w:color="auto"/>
            <w:right w:val="none" w:sz="0" w:space="0" w:color="auto"/>
          </w:divBdr>
        </w:div>
        <w:div w:id="2000763022">
          <w:marLeft w:val="640"/>
          <w:marRight w:val="0"/>
          <w:marTop w:val="0"/>
          <w:marBottom w:val="0"/>
          <w:divBdr>
            <w:top w:val="none" w:sz="0" w:space="0" w:color="auto"/>
            <w:left w:val="none" w:sz="0" w:space="0" w:color="auto"/>
            <w:bottom w:val="none" w:sz="0" w:space="0" w:color="auto"/>
            <w:right w:val="none" w:sz="0" w:space="0" w:color="auto"/>
          </w:divBdr>
        </w:div>
        <w:div w:id="305010519">
          <w:marLeft w:val="640"/>
          <w:marRight w:val="0"/>
          <w:marTop w:val="0"/>
          <w:marBottom w:val="0"/>
          <w:divBdr>
            <w:top w:val="none" w:sz="0" w:space="0" w:color="auto"/>
            <w:left w:val="none" w:sz="0" w:space="0" w:color="auto"/>
            <w:bottom w:val="none" w:sz="0" w:space="0" w:color="auto"/>
            <w:right w:val="none" w:sz="0" w:space="0" w:color="auto"/>
          </w:divBdr>
        </w:div>
        <w:div w:id="2015187294">
          <w:marLeft w:val="640"/>
          <w:marRight w:val="0"/>
          <w:marTop w:val="0"/>
          <w:marBottom w:val="0"/>
          <w:divBdr>
            <w:top w:val="none" w:sz="0" w:space="0" w:color="auto"/>
            <w:left w:val="none" w:sz="0" w:space="0" w:color="auto"/>
            <w:bottom w:val="none" w:sz="0" w:space="0" w:color="auto"/>
            <w:right w:val="none" w:sz="0" w:space="0" w:color="auto"/>
          </w:divBdr>
        </w:div>
        <w:div w:id="62532187">
          <w:marLeft w:val="640"/>
          <w:marRight w:val="0"/>
          <w:marTop w:val="0"/>
          <w:marBottom w:val="0"/>
          <w:divBdr>
            <w:top w:val="none" w:sz="0" w:space="0" w:color="auto"/>
            <w:left w:val="none" w:sz="0" w:space="0" w:color="auto"/>
            <w:bottom w:val="none" w:sz="0" w:space="0" w:color="auto"/>
            <w:right w:val="none" w:sz="0" w:space="0" w:color="auto"/>
          </w:divBdr>
        </w:div>
        <w:div w:id="1740982114">
          <w:marLeft w:val="640"/>
          <w:marRight w:val="0"/>
          <w:marTop w:val="0"/>
          <w:marBottom w:val="0"/>
          <w:divBdr>
            <w:top w:val="none" w:sz="0" w:space="0" w:color="auto"/>
            <w:left w:val="none" w:sz="0" w:space="0" w:color="auto"/>
            <w:bottom w:val="none" w:sz="0" w:space="0" w:color="auto"/>
            <w:right w:val="none" w:sz="0" w:space="0" w:color="auto"/>
          </w:divBdr>
        </w:div>
        <w:div w:id="1174804278">
          <w:marLeft w:val="640"/>
          <w:marRight w:val="0"/>
          <w:marTop w:val="0"/>
          <w:marBottom w:val="0"/>
          <w:divBdr>
            <w:top w:val="none" w:sz="0" w:space="0" w:color="auto"/>
            <w:left w:val="none" w:sz="0" w:space="0" w:color="auto"/>
            <w:bottom w:val="none" w:sz="0" w:space="0" w:color="auto"/>
            <w:right w:val="none" w:sz="0" w:space="0" w:color="auto"/>
          </w:divBdr>
        </w:div>
        <w:div w:id="1935239249">
          <w:marLeft w:val="640"/>
          <w:marRight w:val="0"/>
          <w:marTop w:val="0"/>
          <w:marBottom w:val="0"/>
          <w:divBdr>
            <w:top w:val="none" w:sz="0" w:space="0" w:color="auto"/>
            <w:left w:val="none" w:sz="0" w:space="0" w:color="auto"/>
            <w:bottom w:val="none" w:sz="0" w:space="0" w:color="auto"/>
            <w:right w:val="none" w:sz="0" w:space="0" w:color="auto"/>
          </w:divBdr>
        </w:div>
        <w:div w:id="309140530">
          <w:marLeft w:val="640"/>
          <w:marRight w:val="0"/>
          <w:marTop w:val="0"/>
          <w:marBottom w:val="0"/>
          <w:divBdr>
            <w:top w:val="none" w:sz="0" w:space="0" w:color="auto"/>
            <w:left w:val="none" w:sz="0" w:space="0" w:color="auto"/>
            <w:bottom w:val="none" w:sz="0" w:space="0" w:color="auto"/>
            <w:right w:val="none" w:sz="0" w:space="0" w:color="auto"/>
          </w:divBdr>
        </w:div>
        <w:div w:id="1763063215">
          <w:marLeft w:val="640"/>
          <w:marRight w:val="0"/>
          <w:marTop w:val="0"/>
          <w:marBottom w:val="0"/>
          <w:divBdr>
            <w:top w:val="none" w:sz="0" w:space="0" w:color="auto"/>
            <w:left w:val="none" w:sz="0" w:space="0" w:color="auto"/>
            <w:bottom w:val="none" w:sz="0" w:space="0" w:color="auto"/>
            <w:right w:val="none" w:sz="0" w:space="0" w:color="auto"/>
          </w:divBdr>
        </w:div>
        <w:div w:id="5912302">
          <w:marLeft w:val="640"/>
          <w:marRight w:val="0"/>
          <w:marTop w:val="0"/>
          <w:marBottom w:val="0"/>
          <w:divBdr>
            <w:top w:val="none" w:sz="0" w:space="0" w:color="auto"/>
            <w:left w:val="none" w:sz="0" w:space="0" w:color="auto"/>
            <w:bottom w:val="none" w:sz="0" w:space="0" w:color="auto"/>
            <w:right w:val="none" w:sz="0" w:space="0" w:color="auto"/>
          </w:divBdr>
        </w:div>
        <w:div w:id="1387608107">
          <w:marLeft w:val="640"/>
          <w:marRight w:val="0"/>
          <w:marTop w:val="0"/>
          <w:marBottom w:val="0"/>
          <w:divBdr>
            <w:top w:val="none" w:sz="0" w:space="0" w:color="auto"/>
            <w:left w:val="none" w:sz="0" w:space="0" w:color="auto"/>
            <w:bottom w:val="none" w:sz="0" w:space="0" w:color="auto"/>
            <w:right w:val="none" w:sz="0" w:space="0" w:color="auto"/>
          </w:divBdr>
        </w:div>
        <w:div w:id="1615937651">
          <w:marLeft w:val="640"/>
          <w:marRight w:val="0"/>
          <w:marTop w:val="0"/>
          <w:marBottom w:val="0"/>
          <w:divBdr>
            <w:top w:val="none" w:sz="0" w:space="0" w:color="auto"/>
            <w:left w:val="none" w:sz="0" w:space="0" w:color="auto"/>
            <w:bottom w:val="none" w:sz="0" w:space="0" w:color="auto"/>
            <w:right w:val="none" w:sz="0" w:space="0" w:color="auto"/>
          </w:divBdr>
        </w:div>
        <w:div w:id="719598750">
          <w:marLeft w:val="640"/>
          <w:marRight w:val="0"/>
          <w:marTop w:val="0"/>
          <w:marBottom w:val="0"/>
          <w:divBdr>
            <w:top w:val="none" w:sz="0" w:space="0" w:color="auto"/>
            <w:left w:val="none" w:sz="0" w:space="0" w:color="auto"/>
            <w:bottom w:val="none" w:sz="0" w:space="0" w:color="auto"/>
            <w:right w:val="none" w:sz="0" w:space="0" w:color="auto"/>
          </w:divBdr>
        </w:div>
        <w:div w:id="548760888">
          <w:marLeft w:val="640"/>
          <w:marRight w:val="0"/>
          <w:marTop w:val="0"/>
          <w:marBottom w:val="0"/>
          <w:divBdr>
            <w:top w:val="none" w:sz="0" w:space="0" w:color="auto"/>
            <w:left w:val="none" w:sz="0" w:space="0" w:color="auto"/>
            <w:bottom w:val="none" w:sz="0" w:space="0" w:color="auto"/>
            <w:right w:val="none" w:sz="0" w:space="0" w:color="auto"/>
          </w:divBdr>
        </w:div>
        <w:div w:id="1096831199">
          <w:marLeft w:val="640"/>
          <w:marRight w:val="0"/>
          <w:marTop w:val="0"/>
          <w:marBottom w:val="0"/>
          <w:divBdr>
            <w:top w:val="none" w:sz="0" w:space="0" w:color="auto"/>
            <w:left w:val="none" w:sz="0" w:space="0" w:color="auto"/>
            <w:bottom w:val="none" w:sz="0" w:space="0" w:color="auto"/>
            <w:right w:val="none" w:sz="0" w:space="0" w:color="auto"/>
          </w:divBdr>
        </w:div>
        <w:div w:id="1558470074">
          <w:marLeft w:val="640"/>
          <w:marRight w:val="0"/>
          <w:marTop w:val="0"/>
          <w:marBottom w:val="0"/>
          <w:divBdr>
            <w:top w:val="none" w:sz="0" w:space="0" w:color="auto"/>
            <w:left w:val="none" w:sz="0" w:space="0" w:color="auto"/>
            <w:bottom w:val="none" w:sz="0" w:space="0" w:color="auto"/>
            <w:right w:val="none" w:sz="0" w:space="0" w:color="auto"/>
          </w:divBdr>
        </w:div>
        <w:div w:id="590045526">
          <w:marLeft w:val="640"/>
          <w:marRight w:val="0"/>
          <w:marTop w:val="0"/>
          <w:marBottom w:val="0"/>
          <w:divBdr>
            <w:top w:val="none" w:sz="0" w:space="0" w:color="auto"/>
            <w:left w:val="none" w:sz="0" w:space="0" w:color="auto"/>
            <w:bottom w:val="none" w:sz="0" w:space="0" w:color="auto"/>
            <w:right w:val="none" w:sz="0" w:space="0" w:color="auto"/>
          </w:divBdr>
        </w:div>
        <w:div w:id="1946033741">
          <w:marLeft w:val="640"/>
          <w:marRight w:val="0"/>
          <w:marTop w:val="0"/>
          <w:marBottom w:val="0"/>
          <w:divBdr>
            <w:top w:val="none" w:sz="0" w:space="0" w:color="auto"/>
            <w:left w:val="none" w:sz="0" w:space="0" w:color="auto"/>
            <w:bottom w:val="none" w:sz="0" w:space="0" w:color="auto"/>
            <w:right w:val="none" w:sz="0" w:space="0" w:color="auto"/>
          </w:divBdr>
        </w:div>
        <w:div w:id="713891557">
          <w:marLeft w:val="640"/>
          <w:marRight w:val="0"/>
          <w:marTop w:val="0"/>
          <w:marBottom w:val="0"/>
          <w:divBdr>
            <w:top w:val="none" w:sz="0" w:space="0" w:color="auto"/>
            <w:left w:val="none" w:sz="0" w:space="0" w:color="auto"/>
            <w:bottom w:val="none" w:sz="0" w:space="0" w:color="auto"/>
            <w:right w:val="none" w:sz="0" w:space="0" w:color="auto"/>
          </w:divBdr>
        </w:div>
        <w:div w:id="248849084">
          <w:marLeft w:val="640"/>
          <w:marRight w:val="0"/>
          <w:marTop w:val="0"/>
          <w:marBottom w:val="0"/>
          <w:divBdr>
            <w:top w:val="none" w:sz="0" w:space="0" w:color="auto"/>
            <w:left w:val="none" w:sz="0" w:space="0" w:color="auto"/>
            <w:bottom w:val="none" w:sz="0" w:space="0" w:color="auto"/>
            <w:right w:val="none" w:sz="0" w:space="0" w:color="auto"/>
          </w:divBdr>
        </w:div>
        <w:div w:id="1130441593">
          <w:marLeft w:val="640"/>
          <w:marRight w:val="0"/>
          <w:marTop w:val="0"/>
          <w:marBottom w:val="0"/>
          <w:divBdr>
            <w:top w:val="none" w:sz="0" w:space="0" w:color="auto"/>
            <w:left w:val="none" w:sz="0" w:space="0" w:color="auto"/>
            <w:bottom w:val="none" w:sz="0" w:space="0" w:color="auto"/>
            <w:right w:val="none" w:sz="0" w:space="0" w:color="auto"/>
          </w:divBdr>
        </w:div>
        <w:div w:id="1533031666">
          <w:marLeft w:val="640"/>
          <w:marRight w:val="0"/>
          <w:marTop w:val="0"/>
          <w:marBottom w:val="0"/>
          <w:divBdr>
            <w:top w:val="none" w:sz="0" w:space="0" w:color="auto"/>
            <w:left w:val="none" w:sz="0" w:space="0" w:color="auto"/>
            <w:bottom w:val="none" w:sz="0" w:space="0" w:color="auto"/>
            <w:right w:val="none" w:sz="0" w:space="0" w:color="auto"/>
          </w:divBdr>
        </w:div>
        <w:div w:id="828907952">
          <w:marLeft w:val="640"/>
          <w:marRight w:val="0"/>
          <w:marTop w:val="0"/>
          <w:marBottom w:val="0"/>
          <w:divBdr>
            <w:top w:val="none" w:sz="0" w:space="0" w:color="auto"/>
            <w:left w:val="none" w:sz="0" w:space="0" w:color="auto"/>
            <w:bottom w:val="none" w:sz="0" w:space="0" w:color="auto"/>
            <w:right w:val="none" w:sz="0" w:space="0" w:color="auto"/>
          </w:divBdr>
        </w:div>
        <w:div w:id="180515053">
          <w:marLeft w:val="640"/>
          <w:marRight w:val="0"/>
          <w:marTop w:val="0"/>
          <w:marBottom w:val="0"/>
          <w:divBdr>
            <w:top w:val="none" w:sz="0" w:space="0" w:color="auto"/>
            <w:left w:val="none" w:sz="0" w:space="0" w:color="auto"/>
            <w:bottom w:val="none" w:sz="0" w:space="0" w:color="auto"/>
            <w:right w:val="none" w:sz="0" w:space="0" w:color="auto"/>
          </w:divBdr>
        </w:div>
        <w:div w:id="2110350400">
          <w:marLeft w:val="640"/>
          <w:marRight w:val="0"/>
          <w:marTop w:val="0"/>
          <w:marBottom w:val="0"/>
          <w:divBdr>
            <w:top w:val="none" w:sz="0" w:space="0" w:color="auto"/>
            <w:left w:val="none" w:sz="0" w:space="0" w:color="auto"/>
            <w:bottom w:val="none" w:sz="0" w:space="0" w:color="auto"/>
            <w:right w:val="none" w:sz="0" w:space="0" w:color="auto"/>
          </w:divBdr>
        </w:div>
        <w:div w:id="119030979">
          <w:marLeft w:val="640"/>
          <w:marRight w:val="0"/>
          <w:marTop w:val="0"/>
          <w:marBottom w:val="0"/>
          <w:divBdr>
            <w:top w:val="none" w:sz="0" w:space="0" w:color="auto"/>
            <w:left w:val="none" w:sz="0" w:space="0" w:color="auto"/>
            <w:bottom w:val="none" w:sz="0" w:space="0" w:color="auto"/>
            <w:right w:val="none" w:sz="0" w:space="0" w:color="auto"/>
          </w:divBdr>
        </w:div>
        <w:div w:id="2036154965">
          <w:marLeft w:val="640"/>
          <w:marRight w:val="0"/>
          <w:marTop w:val="0"/>
          <w:marBottom w:val="0"/>
          <w:divBdr>
            <w:top w:val="none" w:sz="0" w:space="0" w:color="auto"/>
            <w:left w:val="none" w:sz="0" w:space="0" w:color="auto"/>
            <w:bottom w:val="none" w:sz="0" w:space="0" w:color="auto"/>
            <w:right w:val="none" w:sz="0" w:space="0" w:color="auto"/>
          </w:divBdr>
        </w:div>
        <w:div w:id="1978756438">
          <w:marLeft w:val="640"/>
          <w:marRight w:val="0"/>
          <w:marTop w:val="0"/>
          <w:marBottom w:val="0"/>
          <w:divBdr>
            <w:top w:val="none" w:sz="0" w:space="0" w:color="auto"/>
            <w:left w:val="none" w:sz="0" w:space="0" w:color="auto"/>
            <w:bottom w:val="none" w:sz="0" w:space="0" w:color="auto"/>
            <w:right w:val="none" w:sz="0" w:space="0" w:color="auto"/>
          </w:divBdr>
        </w:div>
        <w:div w:id="1427313411">
          <w:marLeft w:val="640"/>
          <w:marRight w:val="0"/>
          <w:marTop w:val="0"/>
          <w:marBottom w:val="0"/>
          <w:divBdr>
            <w:top w:val="none" w:sz="0" w:space="0" w:color="auto"/>
            <w:left w:val="none" w:sz="0" w:space="0" w:color="auto"/>
            <w:bottom w:val="none" w:sz="0" w:space="0" w:color="auto"/>
            <w:right w:val="none" w:sz="0" w:space="0" w:color="auto"/>
          </w:divBdr>
        </w:div>
        <w:div w:id="619149732">
          <w:marLeft w:val="640"/>
          <w:marRight w:val="0"/>
          <w:marTop w:val="0"/>
          <w:marBottom w:val="0"/>
          <w:divBdr>
            <w:top w:val="none" w:sz="0" w:space="0" w:color="auto"/>
            <w:left w:val="none" w:sz="0" w:space="0" w:color="auto"/>
            <w:bottom w:val="none" w:sz="0" w:space="0" w:color="auto"/>
            <w:right w:val="none" w:sz="0" w:space="0" w:color="auto"/>
          </w:divBdr>
        </w:div>
        <w:div w:id="2134902850">
          <w:marLeft w:val="640"/>
          <w:marRight w:val="0"/>
          <w:marTop w:val="0"/>
          <w:marBottom w:val="0"/>
          <w:divBdr>
            <w:top w:val="none" w:sz="0" w:space="0" w:color="auto"/>
            <w:left w:val="none" w:sz="0" w:space="0" w:color="auto"/>
            <w:bottom w:val="none" w:sz="0" w:space="0" w:color="auto"/>
            <w:right w:val="none" w:sz="0" w:space="0" w:color="auto"/>
          </w:divBdr>
        </w:div>
        <w:div w:id="1094201587">
          <w:marLeft w:val="640"/>
          <w:marRight w:val="0"/>
          <w:marTop w:val="0"/>
          <w:marBottom w:val="0"/>
          <w:divBdr>
            <w:top w:val="none" w:sz="0" w:space="0" w:color="auto"/>
            <w:left w:val="none" w:sz="0" w:space="0" w:color="auto"/>
            <w:bottom w:val="none" w:sz="0" w:space="0" w:color="auto"/>
            <w:right w:val="none" w:sz="0" w:space="0" w:color="auto"/>
          </w:divBdr>
        </w:div>
        <w:div w:id="1314873807">
          <w:marLeft w:val="640"/>
          <w:marRight w:val="0"/>
          <w:marTop w:val="0"/>
          <w:marBottom w:val="0"/>
          <w:divBdr>
            <w:top w:val="none" w:sz="0" w:space="0" w:color="auto"/>
            <w:left w:val="none" w:sz="0" w:space="0" w:color="auto"/>
            <w:bottom w:val="none" w:sz="0" w:space="0" w:color="auto"/>
            <w:right w:val="none" w:sz="0" w:space="0" w:color="auto"/>
          </w:divBdr>
        </w:div>
        <w:div w:id="581642226">
          <w:marLeft w:val="640"/>
          <w:marRight w:val="0"/>
          <w:marTop w:val="0"/>
          <w:marBottom w:val="0"/>
          <w:divBdr>
            <w:top w:val="none" w:sz="0" w:space="0" w:color="auto"/>
            <w:left w:val="none" w:sz="0" w:space="0" w:color="auto"/>
            <w:bottom w:val="none" w:sz="0" w:space="0" w:color="auto"/>
            <w:right w:val="none" w:sz="0" w:space="0" w:color="auto"/>
          </w:divBdr>
        </w:div>
        <w:div w:id="59790814">
          <w:marLeft w:val="640"/>
          <w:marRight w:val="0"/>
          <w:marTop w:val="0"/>
          <w:marBottom w:val="0"/>
          <w:divBdr>
            <w:top w:val="none" w:sz="0" w:space="0" w:color="auto"/>
            <w:left w:val="none" w:sz="0" w:space="0" w:color="auto"/>
            <w:bottom w:val="none" w:sz="0" w:space="0" w:color="auto"/>
            <w:right w:val="none" w:sz="0" w:space="0" w:color="auto"/>
          </w:divBdr>
        </w:div>
        <w:div w:id="244923656">
          <w:marLeft w:val="640"/>
          <w:marRight w:val="0"/>
          <w:marTop w:val="0"/>
          <w:marBottom w:val="0"/>
          <w:divBdr>
            <w:top w:val="none" w:sz="0" w:space="0" w:color="auto"/>
            <w:left w:val="none" w:sz="0" w:space="0" w:color="auto"/>
            <w:bottom w:val="none" w:sz="0" w:space="0" w:color="auto"/>
            <w:right w:val="none" w:sz="0" w:space="0" w:color="auto"/>
          </w:divBdr>
        </w:div>
        <w:div w:id="1807426032">
          <w:marLeft w:val="640"/>
          <w:marRight w:val="0"/>
          <w:marTop w:val="0"/>
          <w:marBottom w:val="0"/>
          <w:divBdr>
            <w:top w:val="none" w:sz="0" w:space="0" w:color="auto"/>
            <w:left w:val="none" w:sz="0" w:space="0" w:color="auto"/>
            <w:bottom w:val="none" w:sz="0" w:space="0" w:color="auto"/>
            <w:right w:val="none" w:sz="0" w:space="0" w:color="auto"/>
          </w:divBdr>
        </w:div>
        <w:div w:id="327103184">
          <w:marLeft w:val="640"/>
          <w:marRight w:val="0"/>
          <w:marTop w:val="0"/>
          <w:marBottom w:val="0"/>
          <w:divBdr>
            <w:top w:val="none" w:sz="0" w:space="0" w:color="auto"/>
            <w:left w:val="none" w:sz="0" w:space="0" w:color="auto"/>
            <w:bottom w:val="none" w:sz="0" w:space="0" w:color="auto"/>
            <w:right w:val="none" w:sz="0" w:space="0" w:color="auto"/>
          </w:divBdr>
        </w:div>
        <w:div w:id="1413353589">
          <w:marLeft w:val="640"/>
          <w:marRight w:val="0"/>
          <w:marTop w:val="0"/>
          <w:marBottom w:val="0"/>
          <w:divBdr>
            <w:top w:val="none" w:sz="0" w:space="0" w:color="auto"/>
            <w:left w:val="none" w:sz="0" w:space="0" w:color="auto"/>
            <w:bottom w:val="none" w:sz="0" w:space="0" w:color="auto"/>
            <w:right w:val="none" w:sz="0" w:space="0" w:color="auto"/>
          </w:divBdr>
        </w:div>
        <w:div w:id="1447889352">
          <w:marLeft w:val="640"/>
          <w:marRight w:val="0"/>
          <w:marTop w:val="0"/>
          <w:marBottom w:val="0"/>
          <w:divBdr>
            <w:top w:val="none" w:sz="0" w:space="0" w:color="auto"/>
            <w:left w:val="none" w:sz="0" w:space="0" w:color="auto"/>
            <w:bottom w:val="none" w:sz="0" w:space="0" w:color="auto"/>
            <w:right w:val="none" w:sz="0" w:space="0" w:color="auto"/>
          </w:divBdr>
        </w:div>
        <w:div w:id="1057238139">
          <w:marLeft w:val="640"/>
          <w:marRight w:val="0"/>
          <w:marTop w:val="0"/>
          <w:marBottom w:val="0"/>
          <w:divBdr>
            <w:top w:val="none" w:sz="0" w:space="0" w:color="auto"/>
            <w:left w:val="none" w:sz="0" w:space="0" w:color="auto"/>
            <w:bottom w:val="none" w:sz="0" w:space="0" w:color="auto"/>
            <w:right w:val="none" w:sz="0" w:space="0" w:color="auto"/>
          </w:divBdr>
        </w:div>
        <w:div w:id="1439258253">
          <w:marLeft w:val="640"/>
          <w:marRight w:val="0"/>
          <w:marTop w:val="0"/>
          <w:marBottom w:val="0"/>
          <w:divBdr>
            <w:top w:val="none" w:sz="0" w:space="0" w:color="auto"/>
            <w:left w:val="none" w:sz="0" w:space="0" w:color="auto"/>
            <w:bottom w:val="none" w:sz="0" w:space="0" w:color="auto"/>
            <w:right w:val="none" w:sz="0" w:space="0" w:color="auto"/>
          </w:divBdr>
        </w:div>
        <w:div w:id="1342505728">
          <w:marLeft w:val="640"/>
          <w:marRight w:val="0"/>
          <w:marTop w:val="0"/>
          <w:marBottom w:val="0"/>
          <w:divBdr>
            <w:top w:val="none" w:sz="0" w:space="0" w:color="auto"/>
            <w:left w:val="none" w:sz="0" w:space="0" w:color="auto"/>
            <w:bottom w:val="none" w:sz="0" w:space="0" w:color="auto"/>
            <w:right w:val="none" w:sz="0" w:space="0" w:color="auto"/>
          </w:divBdr>
        </w:div>
        <w:div w:id="297150417">
          <w:marLeft w:val="640"/>
          <w:marRight w:val="0"/>
          <w:marTop w:val="0"/>
          <w:marBottom w:val="0"/>
          <w:divBdr>
            <w:top w:val="none" w:sz="0" w:space="0" w:color="auto"/>
            <w:left w:val="none" w:sz="0" w:space="0" w:color="auto"/>
            <w:bottom w:val="none" w:sz="0" w:space="0" w:color="auto"/>
            <w:right w:val="none" w:sz="0" w:space="0" w:color="auto"/>
          </w:divBdr>
        </w:div>
        <w:div w:id="494296889">
          <w:marLeft w:val="640"/>
          <w:marRight w:val="0"/>
          <w:marTop w:val="0"/>
          <w:marBottom w:val="0"/>
          <w:divBdr>
            <w:top w:val="none" w:sz="0" w:space="0" w:color="auto"/>
            <w:left w:val="none" w:sz="0" w:space="0" w:color="auto"/>
            <w:bottom w:val="none" w:sz="0" w:space="0" w:color="auto"/>
            <w:right w:val="none" w:sz="0" w:space="0" w:color="auto"/>
          </w:divBdr>
        </w:div>
        <w:div w:id="1145393850">
          <w:marLeft w:val="640"/>
          <w:marRight w:val="0"/>
          <w:marTop w:val="0"/>
          <w:marBottom w:val="0"/>
          <w:divBdr>
            <w:top w:val="none" w:sz="0" w:space="0" w:color="auto"/>
            <w:left w:val="none" w:sz="0" w:space="0" w:color="auto"/>
            <w:bottom w:val="none" w:sz="0" w:space="0" w:color="auto"/>
            <w:right w:val="none" w:sz="0" w:space="0" w:color="auto"/>
          </w:divBdr>
        </w:div>
        <w:div w:id="1473332643">
          <w:marLeft w:val="640"/>
          <w:marRight w:val="0"/>
          <w:marTop w:val="0"/>
          <w:marBottom w:val="0"/>
          <w:divBdr>
            <w:top w:val="none" w:sz="0" w:space="0" w:color="auto"/>
            <w:left w:val="none" w:sz="0" w:space="0" w:color="auto"/>
            <w:bottom w:val="none" w:sz="0" w:space="0" w:color="auto"/>
            <w:right w:val="none" w:sz="0" w:space="0" w:color="auto"/>
          </w:divBdr>
        </w:div>
        <w:div w:id="1892231351">
          <w:marLeft w:val="640"/>
          <w:marRight w:val="0"/>
          <w:marTop w:val="0"/>
          <w:marBottom w:val="0"/>
          <w:divBdr>
            <w:top w:val="none" w:sz="0" w:space="0" w:color="auto"/>
            <w:left w:val="none" w:sz="0" w:space="0" w:color="auto"/>
            <w:bottom w:val="none" w:sz="0" w:space="0" w:color="auto"/>
            <w:right w:val="none" w:sz="0" w:space="0" w:color="auto"/>
          </w:divBdr>
        </w:div>
        <w:div w:id="1600288177">
          <w:marLeft w:val="640"/>
          <w:marRight w:val="0"/>
          <w:marTop w:val="0"/>
          <w:marBottom w:val="0"/>
          <w:divBdr>
            <w:top w:val="none" w:sz="0" w:space="0" w:color="auto"/>
            <w:left w:val="none" w:sz="0" w:space="0" w:color="auto"/>
            <w:bottom w:val="none" w:sz="0" w:space="0" w:color="auto"/>
            <w:right w:val="none" w:sz="0" w:space="0" w:color="auto"/>
          </w:divBdr>
        </w:div>
        <w:div w:id="796948212">
          <w:marLeft w:val="640"/>
          <w:marRight w:val="0"/>
          <w:marTop w:val="0"/>
          <w:marBottom w:val="0"/>
          <w:divBdr>
            <w:top w:val="none" w:sz="0" w:space="0" w:color="auto"/>
            <w:left w:val="none" w:sz="0" w:space="0" w:color="auto"/>
            <w:bottom w:val="none" w:sz="0" w:space="0" w:color="auto"/>
            <w:right w:val="none" w:sz="0" w:space="0" w:color="auto"/>
          </w:divBdr>
        </w:div>
      </w:divsChild>
    </w:div>
    <w:div w:id="1225601875">
      <w:bodyDiv w:val="1"/>
      <w:marLeft w:val="0"/>
      <w:marRight w:val="0"/>
      <w:marTop w:val="0"/>
      <w:marBottom w:val="0"/>
      <w:divBdr>
        <w:top w:val="none" w:sz="0" w:space="0" w:color="auto"/>
        <w:left w:val="none" w:sz="0" w:space="0" w:color="auto"/>
        <w:bottom w:val="none" w:sz="0" w:space="0" w:color="auto"/>
        <w:right w:val="none" w:sz="0" w:space="0" w:color="auto"/>
      </w:divBdr>
      <w:divsChild>
        <w:div w:id="408385727">
          <w:marLeft w:val="640"/>
          <w:marRight w:val="0"/>
          <w:marTop w:val="0"/>
          <w:marBottom w:val="0"/>
          <w:divBdr>
            <w:top w:val="none" w:sz="0" w:space="0" w:color="auto"/>
            <w:left w:val="none" w:sz="0" w:space="0" w:color="auto"/>
            <w:bottom w:val="none" w:sz="0" w:space="0" w:color="auto"/>
            <w:right w:val="none" w:sz="0" w:space="0" w:color="auto"/>
          </w:divBdr>
        </w:div>
        <w:div w:id="323166179">
          <w:marLeft w:val="640"/>
          <w:marRight w:val="0"/>
          <w:marTop w:val="0"/>
          <w:marBottom w:val="0"/>
          <w:divBdr>
            <w:top w:val="none" w:sz="0" w:space="0" w:color="auto"/>
            <w:left w:val="none" w:sz="0" w:space="0" w:color="auto"/>
            <w:bottom w:val="none" w:sz="0" w:space="0" w:color="auto"/>
            <w:right w:val="none" w:sz="0" w:space="0" w:color="auto"/>
          </w:divBdr>
        </w:div>
        <w:div w:id="1936328041">
          <w:marLeft w:val="640"/>
          <w:marRight w:val="0"/>
          <w:marTop w:val="0"/>
          <w:marBottom w:val="0"/>
          <w:divBdr>
            <w:top w:val="none" w:sz="0" w:space="0" w:color="auto"/>
            <w:left w:val="none" w:sz="0" w:space="0" w:color="auto"/>
            <w:bottom w:val="none" w:sz="0" w:space="0" w:color="auto"/>
            <w:right w:val="none" w:sz="0" w:space="0" w:color="auto"/>
          </w:divBdr>
        </w:div>
        <w:div w:id="1082021250">
          <w:marLeft w:val="640"/>
          <w:marRight w:val="0"/>
          <w:marTop w:val="0"/>
          <w:marBottom w:val="0"/>
          <w:divBdr>
            <w:top w:val="none" w:sz="0" w:space="0" w:color="auto"/>
            <w:left w:val="none" w:sz="0" w:space="0" w:color="auto"/>
            <w:bottom w:val="none" w:sz="0" w:space="0" w:color="auto"/>
            <w:right w:val="none" w:sz="0" w:space="0" w:color="auto"/>
          </w:divBdr>
        </w:div>
        <w:div w:id="822549118">
          <w:marLeft w:val="640"/>
          <w:marRight w:val="0"/>
          <w:marTop w:val="0"/>
          <w:marBottom w:val="0"/>
          <w:divBdr>
            <w:top w:val="none" w:sz="0" w:space="0" w:color="auto"/>
            <w:left w:val="none" w:sz="0" w:space="0" w:color="auto"/>
            <w:bottom w:val="none" w:sz="0" w:space="0" w:color="auto"/>
            <w:right w:val="none" w:sz="0" w:space="0" w:color="auto"/>
          </w:divBdr>
        </w:div>
        <w:div w:id="637421048">
          <w:marLeft w:val="640"/>
          <w:marRight w:val="0"/>
          <w:marTop w:val="0"/>
          <w:marBottom w:val="0"/>
          <w:divBdr>
            <w:top w:val="none" w:sz="0" w:space="0" w:color="auto"/>
            <w:left w:val="none" w:sz="0" w:space="0" w:color="auto"/>
            <w:bottom w:val="none" w:sz="0" w:space="0" w:color="auto"/>
            <w:right w:val="none" w:sz="0" w:space="0" w:color="auto"/>
          </w:divBdr>
        </w:div>
        <w:div w:id="395855061">
          <w:marLeft w:val="640"/>
          <w:marRight w:val="0"/>
          <w:marTop w:val="0"/>
          <w:marBottom w:val="0"/>
          <w:divBdr>
            <w:top w:val="none" w:sz="0" w:space="0" w:color="auto"/>
            <w:left w:val="none" w:sz="0" w:space="0" w:color="auto"/>
            <w:bottom w:val="none" w:sz="0" w:space="0" w:color="auto"/>
            <w:right w:val="none" w:sz="0" w:space="0" w:color="auto"/>
          </w:divBdr>
        </w:div>
        <w:div w:id="649092750">
          <w:marLeft w:val="640"/>
          <w:marRight w:val="0"/>
          <w:marTop w:val="0"/>
          <w:marBottom w:val="0"/>
          <w:divBdr>
            <w:top w:val="none" w:sz="0" w:space="0" w:color="auto"/>
            <w:left w:val="none" w:sz="0" w:space="0" w:color="auto"/>
            <w:bottom w:val="none" w:sz="0" w:space="0" w:color="auto"/>
            <w:right w:val="none" w:sz="0" w:space="0" w:color="auto"/>
          </w:divBdr>
        </w:div>
        <w:div w:id="1027488396">
          <w:marLeft w:val="640"/>
          <w:marRight w:val="0"/>
          <w:marTop w:val="0"/>
          <w:marBottom w:val="0"/>
          <w:divBdr>
            <w:top w:val="none" w:sz="0" w:space="0" w:color="auto"/>
            <w:left w:val="none" w:sz="0" w:space="0" w:color="auto"/>
            <w:bottom w:val="none" w:sz="0" w:space="0" w:color="auto"/>
            <w:right w:val="none" w:sz="0" w:space="0" w:color="auto"/>
          </w:divBdr>
        </w:div>
        <w:div w:id="1210266488">
          <w:marLeft w:val="640"/>
          <w:marRight w:val="0"/>
          <w:marTop w:val="0"/>
          <w:marBottom w:val="0"/>
          <w:divBdr>
            <w:top w:val="none" w:sz="0" w:space="0" w:color="auto"/>
            <w:left w:val="none" w:sz="0" w:space="0" w:color="auto"/>
            <w:bottom w:val="none" w:sz="0" w:space="0" w:color="auto"/>
            <w:right w:val="none" w:sz="0" w:space="0" w:color="auto"/>
          </w:divBdr>
        </w:div>
        <w:div w:id="1675036722">
          <w:marLeft w:val="640"/>
          <w:marRight w:val="0"/>
          <w:marTop w:val="0"/>
          <w:marBottom w:val="0"/>
          <w:divBdr>
            <w:top w:val="none" w:sz="0" w:space="0" w:color="auto"/>
            <w:left w:val="none" w:sz="0" w:space="0" w:color="auto"/>
            <w:bottom w:val="none" w:sz="0" w:space="0" w:color="auto"/>
            <w:right w:val="none" w:sz="0" w:space="0" w:color="auto"/>
          </w:divBdr>
        </w:div>
        <w:div w:id="1394743250">
          <w:marLeft w:val="640"/>
          <w:marRight w:val="0"/>
          <w:marTop w:val="0"/>
          <w:marBottom w:val="0"/>
          <w:divBdr>
            <w:top w:val="none" w:sz="0" w:space="0" w:color="auto"/>
            <w:left w:val="none" w:sz="0" w:space="0" w:color="auto"/>
            <w:bottom w:val="none" w:sz="0" w:space="0" w:color="auto"/>
            <w:right w:val="none" w:sz="0" w:space="0" w:color="auto"/>
          </w:divBdr>
        </w:div>
        <w:div w:id="1089739660">
          <w:marLeft w:val="640"/>
          <w:marRight w:val="0"/>
          <w:marTop w:val="0"/>
          <w:marBottom w:val="0"/>
          <w:divBdr>
            <w:top w:val="none" w:sz="0" w:space="0" w:color="auto"/>
            <w:left w:val="none" w:sz="0" w:space="0" w:color="auto"/>
            <w:bottom w:val="none" w:sz="0" w:space="0" w:color="auto"/>
            <w:right w:val="none" w:sz="0" w:space="0" w:color="auto"/>
          </w:divBdr>
        </w:div>
        <w:div w:id="2110000418">
          <w:marLeft w:val="640"/>
          <w:marRight w:val="0"/>
          <w:marTop w:val="0"/>
          <w:marBottom w:val="0"/>
          <w:divBdr>
            <w:top w:val="none" w:sz="0" w:space="0" w:color="auto"/>
            <w:left w:val="none" w:sz="0" w:space="0" w:color="auto"/>
            <w:bottom w:val="none" w:sz="0" w:space="0" w:color="auto"/>
            <w:right w:val="none" w:sz="0" w:space="0" w:color="auto"/>
          </w:divBdr>
        </w:div>
        <w:div w:id="1896232275">
          <w:marLeft w:val="640"/>
          <w:marRight w:val="0"/>
          <w:marTop w:val="0"/>
          <w:marBottom w:val="0"/>
          <w:divBdr>
            <w:top w:val="none" w:sz="0" w:space="0" w:color="auto"/>
            <w:left w:val="none" w:sz="0" w:space="0" w:color="auto"/>
            <w:bottom w:val="none" w:sz="0" w:space="0" w:color="auto"/>
            <w:right w:val="none" w:sz="0" w:space="0" w:color="auto"/>
          </w:divBdr>
        </w:div>
        <w:div w:id="2071223719">
          <w:marLeft w:val="640"/>
          <w:marRight w:val="0"/>
          <w:marTop w:val="0"/>
          <w:marBottom w:val="0"/>
          <w:divBdr>
            <w:top w:val="none" w:sz="0" w:space="0" w:color="auto"/>
            <w:left w:val="none" w:sz="0" w:space="0" w:color="auto"/>
            <w:bottom w:val="none" w:sz="0" w:space="0" w:color="auto"/>
            <w:right w:val="none" w:sz="0" w:space="0" w:color="auto"/>
          </w:divBdr>
        </w:div>
        <w:div w:id="1714386160">
          <w:marLeft w:val="640"/>
          <w:marRight w:val="0"/>
          <w:marTop w:val="0"/>
          <w:marBottom w:val="0"/>
          <w:divBdr>
            <w:top w:val="none" w:sz="0" w:space="0" w:color="auto"/>
            <w:left w:val="none" w:sz="0" w:space="0" w:color="auto"/>
            <w:bottom w:val="none" w:sz="0" w:space="0" w:color="auto"/>
            <w:right w:val="none" w:sz="0" w:space="0" w:color="auto"/>
          </w:divBdr>
        </w:div>
        <w:div w:id="883299221">
          <w:marLeft w:val="640"/>
          <w:marRight w:val="0"/>
          <w:marTop w:val="0"/>
          <w:marBottom w:val="0"/>
          <w:divBdr>
            <w:top w:val="none" w:sz="0" w:space="0" w:color="auto"/>
            <w:left w:val="none" w:sz="0" w:space="0" w:color="auto"/>
            <w:bottom w:val="none" w:sz="0" w:space="0" w:color="auto"/>
            <w:right w:val="none" w:sz="0" w:space="0" w:color="auto"/>
          </w:divBdr>
        </w:div>
        <w:div w:id="1681539129">
          <w:marLeft w:val="640"/>
          <w:marRight w:val="0"/>
          <w:marTop w:val="0"/>
          <w:marBottom w:val="0"/>
          <w:divBdr>
            <w:top w:val="none" w:sz="0" w:space="0" w:color="auto"/>
            <w:left w:val="none" w:sz="0" w:space="0" w:color="auto"/>
            <w:bottom w:val="none" w:sz="0" w:space="0" w:color="auto"/>
            <w:right w:val="none" w:sz="0" w:space="0" w:color="auto"/>
          </w:divBdr>
        </w:div>
        <w:div w:id="1996451445">
          <w:marLeft w:val="640"/>
          <w:marRight w:val="0"/>
          <w:marTop w:val="0"/>
          <w:marBottom w:val="0"/>
          <w:divBdr>
            <w:top w:val="none" w:sz="0" w:space="0" w:color="auto"/>
            <w:left w:val="none" w:sz="0" w:space="0" w:color="auto"/>
            <w:bottom w:val="none" w:sz="0" w:space="0" w:color="auto"/>
            <w:right w:val="none" w:sz="0" w:space="0" w:color="auto"/>
          </w:divBdr>
        </w:div>
        <w:div w:id="3869649">
          <w:marLeft w:val="640"/>
          <w:marRight w:val="0"/>
          <w:marTop w:val="0"/>
          <w:marBottom w:val="0"/>
          <w:divBdr>
            <w:top w:val="none" w:sz="0" w:space="0" w:color="auto"/>
            <w:left w:val="none" w:sz="0" w:space="0" w:color="auto"/>
            <w:bottom w:val="none" w:sz="0" w:space="0" w:color="auto"/>
            <w:right w:val="none" w:sz="0" w:space="0" w:color="auto"/>
          </w:divBdr>
        </w:div>
        <w:div w:id="184562738">
          <w:marLeft w:val="640"/>
          <w:marRight w:val="0"/>
          <w:marTop w:val="0"/>
          <w:marBottom w:val="0"/>
          <w:divBdr>
            <w:top w:val="none" w:sz="0" w:space="0" w:color="auto"/>
            <w:left w:val="none" w:sz="0" w:space="0" w:color="auto"/>
            <w:bottom w:val="none" w:sz="0" w:space="0" w:color="auto"/>
            <w:right w:val="none" w:sz="0" w:space="0" w:color="auto"/>
          </w:divBdr>
        </w:div>
        <w:div w:id="1091195601">
          <w:marLeft w:val="640"/>
          <w:marRight w:val="0"/>
          <w:marTop w:val="0"/>
          <w:marBottom w:val="0"/>
          <w:divBdr>
            <w:top w:val="none" w:sz="0" w:space="0" w:color="auto"/>
            <w:left w:val="none" w:sz="0" w:space="0" w:color="auto"/>
            <w:bottom w:val="none" w:sz="0" w:space="0" w:color="auto"/>
            <w:right w:val="none" w:sz="0" w:space="0" w:color="auto"/>
          </w:divBdr>
        </w:div>
        <w:div w:id="1123500777">
          <w:marLeft w:val="640"/>
          <w:marRight w:val="0"/>
          <w:marTop w:val="0"/>
          <w:marBottom w:val="0"/>
          <w:divBdr>
            <w:top w:val="none" w:sz="0" w:space="0" w:color="auto"/>
            <w:left w:val="none" w:sz="0" w:space="0" w:color="auto"/>
            <w:bottom w:val="none" w:sz="0" w:space="0" w:color="auto"/>
            <w:right w:val="none" w:sz="0" w:space="0" w:color="auto"/>
          </w:divBdr>
        </w:div>
        <w:div w:id="180051747">
          <w:marLeft w:val="640"/>
          <w:marRight w:val="0"/>
          <w:marTop w:val="0"/>
          <w:marBottom w:val="0"/>
          <w:divBdr>
            <w:top w:val="none" w:sz="0" w:space="0" w:color="auto"/>
            <w:left w:val="none" w:sz="0" w:space="0" w:color="auto"/>
            <w:bottom w:val="none" w:sz="0" w:space="0" w:color="auto"/>
            <w:right w:val="none" w:sz="0" w:space="0" w:color="auto"/>
          </w:divBdr>
        </w:div>
        <w:div w:id="555435748">
          <w:marLeft w:val="640"/>
          <w:marRight w:val="0"/>
          <w:marTop w:val="0"/>
          <w:marBottom w:val="0"/>
          <w:divBdr>
            <w:top w:val="none" w:sz="0" w:space="0" w:color="auto"/>
            <w:left w:val="none" w:sz="0" w:space="0" w:color="auto"/>
            <w:bottom w:val="none" w:sz="0" w:space="0" w:color="auto"/>
            <w:right w:val="none" w:sz="0" w:space="0" w:color="auto"/>
          </w:divBdr>
        </w:div>
        <w:div w:id="1781028849">
          <w:marLeft w:val="640"/>
          <w:marRight w:val="0"/>
          <w:marTop w:val="0"/>
          <w:marBottom w:val="0"/>
          <w:divBdr>
            <w:top w:val="none" w:sz="0" w:space="0" w:color="auto"/>
            <w:left w:val="none" w:sz="0" w:space="0" w:color="auto"/>
            <w:bottom w:val="none" w:sz="0" w:space="0" w:color="auto"/>
            <w:right w:val="none" w:sz="0" w:space="0" w:color="auto"/>
          </w:divBdr>
        </w:div>
        <w:div w:id="1864436706">
          <w:marLeft w:val="640"/>
          <w:marRight w:val="0"/>
          <w:marTop w:val="0"/>
          <w:marBottom w:val="0"/>
          <w:divBdr>
            <w:top w:val="none" w:sz="0" w:space="0" w:color="auto"/>
            <w:left w:val="none" w:sz="0" w:space="0" w:color="auto"/>
            <w:bottom w:val="none" w:sz="0" w:space="0" w:color="auto"/>
            <w:right w:val="none" w:sz="0" w:space="0" w:color="auto"/>
          </w:divBdr>
        </w:div>
        <w:div w:id="932667653">
          <w:marLeft w:val="640"/>
          <w:marRight w:val="0"/>
          <w:marTop w:val="0"/>
          <w:marBottom w:val="0"/>
          <w:divBdr>
            <w:top w:val="none" w:sz="0" w:space="0" w:color="auto"/>
            <w:left w:val="none" w:sz="0" w:space="0" w:color="auto"/>
            <w:bottom w:val="none" w:sz="0" w:space="0" w:color="auto"/>
            <w:right w:val="none" w:sz="0" w:space="0" w:color="auto"/>
          </w:divBdr>
        </w:div>
        <w:div w:id="1999574628">
          <w:marLeft w:val="640"/>
          <w:marRight w:val="0"/>
          <w:marTop w:val="0"/>
          <w:marBottom w:val="0"/>
          <w:divBdr>
            <w:top w:val="none" w:sz="0" w:space="0" w:color="auto"/>
            <w:left w:val="none" w:sz="0" w:space="0" w:color="auto"/>
            <w:bottom w:val="none" w:sz="0" w:space="0" w:color="auto"/>
            <w:right w:val="none" w:sz="0" w:space="0" w:color="auto"/>
          </w:divBdr>
        </w:div>
        <w:div w:id="886333125">
          <w:marLeft w:val="640"/>
          <w:marRight w:val="0"/>
          <w:marTop w:val="0"/>
          <w:marBottom w:val="0"/>
          <w:divBdr>
            <w:top w:val="none" w:sz="0" w:space="0" w:color="auto"/>
            <w:left w:val="none" w:sz="0" w:space="0" w:color="auto"/>
            <w:bottom w:val="none" w:sz="0" w:space="0" w:color="auto"/>
            <w:right w:val="none" w:sz="0" w:space="0" w:color="auto"/>
          </w:divBdr>
        </w:div>
        <w:div w:id="965626685">
          <w:marLeft w:val="640"/>
          <w:marRight w:val="0"/>
          <w:marTop w:val="0"/>
          <w:marBottom w:val="0"/>
          <w:divBdr>
            <w:top w:val="none" w:sz="0" w:space="0" w:color="auto"/>
            <w:left w:val="none" w:sz="0" w:space="0" w:color="auto"/>
            <w:bottom w:val="none" w:sz="0" w:space="0" w:color="auto"/>
            <w:right w:val="none" w:sz="0" w:space="0" w:color="auto"/>
          </w:divBdr>
        </w:div>
        <w:div w:id="758015662">
          <w:marLeft w:val="640"/>
          <w:marRight w:val="0"/>
          <w:marTop w:val="0"/>
          <w:marBottom w:val="0"/>
          <w:divBdr>
            <w:top w:val="none" w:sz="0" w:space="0" w:color="auto"/>
            <w:left w:val="none" w:sz="0" w:space="0" w:color="auto"/>
            <w:bottom w:val="none" w:sz="0" w:space="0" w:color="auto"/>
            <w:right w:val="none" w:sz="0" w:space="0" w:color="auto"/>
          </w:divBdr>
        </w:div>
        <w:div w:id="1539047997">
          <w:marLeft w:val="640"/>
          <w:marRight w:val="0"/>
          <w:marTop w:val="0"/>
          <w:marBottom w:val="0"/>
          <w:divBdr>
            <w:top w:val="none" w:sz="0" w:space="0" w:color="auto"/>
            <w:left w:val="none" w:sz="0" w:space="0" w:color="auto"/>
            <w:bottom w:val="none" w:sz="0" w:space="0" w:color="auto"/>
            <w:right w:val="none" w:sz="0" w:space="0" w:color="auto"/>
          </w:divBdr>
        </w:div>
        <w:div w:id="2057045274">
          <w:marLeft w:val="640"/>
          <w:marRight w:val="0"/>
          <w:marTop w:val="0"/>
          <w:marBottom w:val="0"/>
          <w:divBdr>
            <w:top w:val="none" w:sz="0" w:space="0" w:color="auto"/>
            <w:left w:val="none" w:sz="0" w:space="0" w:color="auto"/>
            <w:bottom w:val="none" w:sz="0" w:space="0" w:color="auto"/>
            <w:right w:val="none" w:sz="0" w:space="0" w:color="auto"/>
          </w:divBdr>
        </w:div>
        <w:div w:id="339895900">
          <w:marLeft w:val="640"/>
          <w:marRight w:val="0"/>
          <w:marTop w:val="0"/>
          <w:marBottom w:val="0"/>
          <w:divBdr>
            <w:top w:val="none" w:sz="0" w:space="0" w:color="auto"/>
            <w:left w:val="none" w:sz="0" w:space="0" w:color="auto"/>
            <w:bottom w:val="none" w:sz="0" w:space="0" w:color="auto"/>
            <w:right w:val="none" w:sz="0" w:space="0" w:color="auto"/>
          </w:divBdr>
        </w:div>
        <w:div w:id="1933270915">
          <w:marLeft w:val="640"/>
          <w:marRight w:val="0"/>
          <w:marTop w:val="0"/>
          <w:marBottom w:val="0"/>
          <w:divBdr>
            <w:top w:val="none" w:sz="0" w:space="0" w:color="auto"/>
            <w:left w:val="none" w:sz="0" w:space="0" w:color="auto"/>
            <w:bottom w:val="none" w:sz="0" w:space="0" w:color="auto"/>
            <w:right w:val="none" w:sz="0" w:space="0" w:color="auto"/>
          </w:divBdr>
        </w:div>
        <w:div w:id="1057584838">
          <w:marLeft w:val="640"/>
          <w:marRight w:val="0"/>
          <w:marTop w:val="0"/>
          <w:marBottom w:val="0"/>
          <w:divBdr>
            <w:top w:val="none" w:sz="0" w:space="0" w:color="auto"/>
            <w:left w:val="none" w:sz="0" w:space="0" w:color="auto"/>
            <w:bottom w:val="none" w:sz="0" w:space="0" w:color="auto"/>
            <w:right w:val="none" w:sz="0" w:space="0" w:color="auto"/>
          </w:divBdr>
        </w:div>
        <w:div w:id="517937380">
          <w:marLeft w:val="640"/>
          <w:marRight w:val="0"/>
          <w:marTop w:val="0"/>
          <w:marBottom w:val="0"/>
          <w:divBdr>
            <w:top w:val="none" w:sz="0" w:space="0" w:color="auto"/>
            <w:left w:val="none" w:sz="0" w:space="0" w:color="auto"/>
            <w:bottom w:val="none" w:sz="0" w:space="0" w:color="auto"/>
            <w:right w:val="none" w:sz="0" w:space="0" w:color="auto"/>
          </w:divBdr>
        </w:div>
        <w:div w:id="1298685929">
          <w:marLeft w:val="640"/>
          <w:marRight w:val="0"/>
          <w:marTop w:val="0"/>
          <w:marBottom w:val="0"/>
          <w:divBdr>
            <w:top w:val="none" w:sz="0" w:space="0" w:color="auto"/>
            <w:left w:val="none" w:sz="0" w:space="0" w:color="auto"/>
            <w:bottom w:val="none" w:sz="0" w:space="0" w:color="auto"/>
            <w:right w:val="none" w:sz="0" w:space="0" w:color="auto"/>
          </w:divBdr>
        </w:div>
        <w:div w:id="941836907">
          <w:marLeft w:val="640"/>
          <w:marRight w:val="0"/>
          <w:marTop w:val="0"/>
          <w:marBottom w:val="0"/>
          <w:divBdr>
            <w:top w:val="none" w:sz="0" w:space="0" w:color="auto"/>
            <w:left w:val="none" w:sz="0" w:space="0" w:color="auto"/>
            <w:bottom w:val="none" w:sz="0" w:space="0" w:color="auto"/>
            <w:right w:val="none" w:sz="0" w:space="0" w:color="auto"/>
          </w:divBdr>
        </w:div>
        <w:div w:id="146097623">
          <w:marLeft w:val="640"/>
          <w:marRight w:val="0"/>
          <w:marTop w:val="0"/>
          <w:marBottom w:val="0"/>
          <w:divBdr>
            <w:top w:val="none" w:sz="0" w:space="0" w:color="auto"/>
            <w:left w:val="none" w:sz="0" w:space="0" w:color="auto"/>
            <w:bottom w:val="none" w:sz="0" w:space="0" w:color="auto"/>
            <w:right w:val="none" w:sz="0" w:space="0" w:color="auto"/>
          </w:divBdr>
        </w:div>
        <w:div w:id="1643542261">
          <w:marLeft w:val="640"/>
          <w:marRight w:val="0"/>
          <w:marTop w:val="0"/>
          <w:marBottom w:val="0"/>
          <w:divBdr>
            <w:top w:val="none" w:sz="0" w:space="0" w:color="auto"/>
            <w:left w:val="none" w:sz="0" w:space="0" w:color="auto"/>
            <w:bottom w:val="none" w:sz="0" w:space="0" w:color="auto"/>
            <w:right w:val="none" w:sz="0" w:space="0" w:color="auto"/>
          </w:divBdr>
        </w:div>
        <w:div w:id="124273065">
          <w:marLeft w:val="640"/>
          <w:marRight w:val="0"/>
          <w:marTop w:val="0"/>
          <w:marBottom w:val="0"/>
          <w:divBdr>
            <w:top w:val="none" w:sz="0" w:space="0" w:color="auto"/>
            <w:left w:val="none" w:sz="0" w:space="0" w:color="auto"/>
            <w:bottom w:val="none" w:sz="0" w:space="0" w:color="auto"/>
            <w:right w:val="none" w:sz="0" w:space="0" w:color="auto"/>
          </w:divBdr>
        </w:div>
        <w:div w:id="2045517504">
          <w:marLeft w:val="640"/>
          <w:marRight w:val="0"/>
          <w:marTop w:val="0"/>
          <w:marBottom w:val="0"/>
          <w:divBdr>
            <w:top w:val="none" w:sz="0" w:space="0" w:color="auto"/>
            <w:left w:val="none" w:sz="0" w:space="0" w:color="auto"/>
            <w:bottom w:val="none" w:sz="0" w:space="0" w:color="auto"/>
            <w:right w:val="none" w:sz="0" w:space="0" w:color="auto"/>
          </w:divBdr>
        </w:div>
        <w:div w:id="282543326">
          <w:marLeft w:val="640"/>
          <w:marRight w:val="0"/>
          <w:marTop w:val="0"/>
          <w:marBottom w:val="0"/>
          <w:divBdr>
            <w:top w:val="none" w:sz="0" w:space="0" w:color="auto"/>
            <w:left w:val="none" w:sz="0" w:space="0" w:color="auto"/>
            <w:bottom w:val="none" w:sz="0" w:space="0" w:color="auto"/>
            <w:right w:val="none" w:sz="0" w:space="0" w:color="auto"/>
          </w:divBdr>
        </w:div>
        <w:div w:id="117459278">
          <w:marLeft w:val="640"/>
          <w:marRight w:val="0"/>
          <w:marTop w:val="0"/>
          <w:marBottom w:val="0"/>
          <w:divBdr>
            <w:top w:val="none" w:sz="0" w:space="0" w:color="auto"/>
            <w:left w:val="none" w:sz="0" w:space="0" w:color="auto"/>
            <w:bottom w:val="none" w:sz="0" w:space="0" w:color="auto"/>
            <w:right w:val="none" w:sz="0" w:space="0" w:color="auto"/>
          </w:divBdr>
        </w:div>
        <w:div w:id="737553815">
          <w:marLeft w:val="640"/>
          <w:marRight w:val="0"/>
          <w:marTop w:val="0"/>
          <w:marBottom w:val="0"/>
          <w:divBdr>
            <w:top w:val="none" w:sz="0" w:space="0" w:color="auto"/>
            <w:left w:val="none" w:sz="0" w:space="0" w:color="auto"/>
            <w:bottom w:val="none" w:sz="0" w:space="0" w:color="auto"/>
            <w:right w:val="none" w:sz="0" w:space="0" w:color="auto"/>
          </w:divBdr>
        </w:div>
        <w:div w:id="611792232">
          <w:marLeft w:val="640"/>
          <w:marRight w:val="0"/>
          <w:marTop w:val="0"/>
          <w:marBottom w:val="0"/>
          <w:divBdr>
            <w:top w:val="none" w:sz="0" w:space="0" w:color="auto"/>
            <w:left w:val="none" w:sz="0" w:space="0" w:color="auto"/>
            <w:bottom w:val="none" w:sz="0" w:space="0" w:color="auto"/>
            <w:right w:val="none" w:sz="0" w:space="0" w:color="auto"/>
          </w:divBdr>
        </w:div>
        <w:div w:id="233322487">
          <w:marLeft w:val="640"/>
          <w:marRight w:val="0"/>
          <w:marTop w:val="0"/>
          <w:marBottom w:val="0"/>
          <w:divBdr>
            <w:top w:val="none" w:sz="0" w:space="0" w:color="auto"/>
            <w:left w:val="none" w:sz="0" w:space="0" w:color="auto"/>
            <w:bottom w:val="none" w:sz="0" w:space="0" w:color="auto"/>
            <w:right w:val="none" w:sz="0" w:space="0" w:color="auto"/>
          </w:divBdr>
        </w:div>
        <w:div w:id="1382628856">
          <w:marLeft w:val="640"/>
          <w:marRight w:val="0"/>
          <w:marTop w:val="0"/>
          <w:marBottom w:val="0"/>
          <w:divBdr>
            <w:top w:val="none" w:sz="0" w:space="0" w:color="auto"/>
            <w:left w:val="none" w:sz="0" w:space="0" w:color="auto"/>
            <w:bottom w:val="none" w:sz="0" w:space="0" w:color="auto"/>
            <w:right w:val="none" w:sz="0" w:space="0" w:color="auto"/>
          </w:divBdr>
        </w:div>
        <w:div w:id="348603963">
          <w:marLeft w:val="640"/>
          <w:marRight w:val="0"/>
          <w:marTop w:val="0"/>
          <w:marBottom w:val="0"/>
          <w:divBdr>
            <w:top w:val="none" w:sz="0" w:space="0" w:color="auto"/>
            <w:left w:val="none" w:sz="0" w:space="0" w:color="auto"/>
            <w:bottom w:val="none" w:sz="0" w:space="0" w:color="auto"/>
            <w:right w:val="none" w:sz="0" w:space="0" w:color="auto"/>
          </w:divBdr>
        </w:div>
        <w:div w:id="1946106953">
          <w:marLeft w:val="640"/>
          <w:marRight w:val="0"/>
          <w:marTop w:val="0"/>
          <w:marBottom w:val="0"/>
          <w:divBdr>
            <w:top w:val="none" w:sz="0" w:space="0" w:color="auto"/>
            <w:left w:val="none" w:sz="0" w:space="0" w:color="auto"/>
            <w:bottom w:val="none" w:sz="0" w:space="0" w:color="auto"/>
            <w:right w:val="none" w:sz="0" w:space="0" w:color="auto"/>
          </w:divBdr>
        </w:div>
        <w:div w:id="1928419332">
          <w:marLeft w:val="640"/>
          <w:marRight w:val="0"/>
          <w:marTop w:val="0"/>
          <w:marBottom w:val="0"/>
          <w:divBdr>
            <w:top w:val="none" w:sz="0" w:space="0" w:color="auto"/>
            <w:left w:val="none" w:sz="0" w:space="0" w:color="auto"/>
            <w:bottom w:val="none" w:sz="0" w:space="0" w:color="auto"/>
            <w:right w:val="none" w:sz="0" w:space="0" w:color="auto"/>
          </w:divBdr>
        </w:div>
        <w:div w:id="601956261">
          <w:marLeft w:val="640"/>
          <w:marRight w:val="0"/>
          <w:marTop w:val="0"/>
          <w:marBottom w:val="0"/>
          <w:divBdr>
            <w:top w:val="none" w:sz="0" w:space="0" w:color="auto"/>
            <w:left w:val="none" w:sz="0" w:space="0" w:color="auto"/>
            <w:bottom w:val="none" w:sz="0" w:space="0" w:color="auto"/>
            <w:right w:val="none" w:sz="0" w:space="0" w:color="auto"/>
          </w:divBdr>
        </w:div>
      </w:divsChild>
    </w:div>
    <w:div w:id="1239444028">
      <w:bodyDiv w:val="1"/>
      <w:marLeft w:val="0"/>
      <w:marRight w:val="0"/>
      <w:marTop w:val="0"/>
      <w:marBottom w:val="0"/>
      <w:divBdr>
        <w:top w:val="none" w:sz="0" w:space="0" w:color="auto"/>
        <w:left w:val="none" w:sz="0" w:space="0" w:color="auto"/>
        <w:bottom w:val="none" w:sz="0" w:space="0" w:color="auto"/>
        <w:right w:val="none" w:sz="0" w:space="0" w:color="auto"/>
      </w:divBdr>
      <w:divsChild>
        <w:div w:id="24134978">
          <w:marLeft w:val="640"/>
          <w:marRight w:val="0"/>
          <w:marTop w:val="0"/>
          <w:marBottom w:val="0"/>
          <w:divBdr>
            <w:top w:val="none" w:sz="0" w:space="0" w:color="auto"/>
            <w:left w:val="none" w:sz="0" w:space="0" w:color="auto"/>
            <w:bottom w:val="none" w:sz="0" w:space="0" w:color="auto"/>
            <w:right w:val="none" w:sz="0" w:space="0" w:color="auto"/>
          </w:divBdr>
        </w:div>
        <w:div w:id="38627256">
          <w:marLeft w:val="640"/>
          <w:marRight w:val="0"/>
          <w:marTop w:val="0"/>
          <w:marBottom w:val="0"/>
          <w:divBdr>
            <w:top w:val="none" w:sz="0" w:space="0" w:color="auto"/>
            <w:left w:val="none" w:sz="0" w:space="0" w:color="auto"/>
            <w:bottom w:val="none" w:sz="0" w:space="0" w:color="auto"/>
            <w:right w:val="none" w:sz="0" w:space="0" w:color="auto"/>
          </w:divBdr>
        </w:div>
        <w:div w:id="153645824">
          <w:marLeft w:val="640"/>
          <w:marRight w:val="0"/>
          <w:marTop w:val="0"/>
          <w:marBottom w:val="0"/>
          <w:divBdr>
            <w:top w:val="none" w:sz="0" w:space="0" w:color="auto"/>
            <w:left w:val="none" w:sz="0" w:space="0" w:color="auto"/>
            <w:bottom w:val="none" w:sz="0" w:space="0" w:color="auto"/>
            <w:right w:val="none" w:sz="0" w:space="0" w:color="auto"/>
          </w:divBdr>
        </w:div>
        <w:div w:id="177426182">
          <w:marLeft w:val="640"/>
          <w:marRight w:val="0"/>
          <w:marTop w:val="0"/>
          <w:marBottom w:val="0"/>
          <w:divBdr>
            <w:top w:val="none" w:sz="0" w:space="0" w:color="auto"/>
            <w:left w:val="none" w:sz="0" w:space="0" w:color="auto"/>
            <w:bottom w:val="none" w:sz="0" w:space="0" w:color="auto"/>
            <w:right w:val="none" w:sz="0" w:space="0" w:color="auto"/>
          </w:divBdr>
        </w:div>
        <w:div w:id="195121058">
          <w:marLeft w:val="640"/>
          <w:marRight w:val="0"/>
          <w:marTop w:val="0"/>
          <w:marBottom w:val="0"/>
          <w:divBdr>
            <w:top w:val="none" w:sz="0" w:space="0" w:color="auto"/>
            <w:left w:val="none" w:sz="0" w:space="0" w:color="auto"/>
            <w:bottom w:val="none" w:sz="0" w:space="0" w:color="auto"/>
            <w:right w:val="none" w:sz="0" w:space="0" w:color="auto"/>
          </w:divBdr>
        </w:div>
        <w:div w:id="255217783">
          <w:marLeft w:val="640"/>
          <w:marRight w:val="0"/>
          <w:marTop w:val="0"/>
          <w:marBottom w:val="0"/>
          <w:divBdr>
            <w:top w:val="none" w:sz="0" w:space="0" w:color="auto"/>
            <w:left w:val="none" w:sz="0" w:space="0" w:color="auto"/>
            <w:bottom w:val="none" w:sz="0" w:space="0" w:color="auto"/>
            <w:right w:val="none" w:sz="0" w:space="0" w:color="auto"/>
          </w:divBdr>
        </w:div>
        <w:div w:id="357661029">
          <w:marLeft w:val="640"/>
          <w:marRight w:val="0"/>
          <w:marTop w:val="0"/>
          <w:marBottom w:val="0"/>
          <w:divBdr>
            <w:top w:val="none" w:sz="0" w:space="0" w:color="auto"/>
            <w:left w:val="none" w:sz="0" w:space="0" w:color="auto"/>
            <w:bottom w:val="none" w:sz="0" w:space="0" w:color="auto"/>
            <w:right w:val="none" w:sz="0" w:space="0" w:color="auto"/>
          </w:divBdr>
        </w:div>
        <w:div w:id="441073569">
          <w:marLeft w:val="640"/>
          <w:marRight w:val="0"/>
          <w:marTop w:val="0"/>
          <w:marBottom w:val="0"/>
          <w:divBdr>
            <w:top w:val="none" w:sz="0" w:space="0" w:color="auto"/>
            <w:left w:val="none" w:sz="0" w:space="0" w:color="auto"/>
            <w:bottom w:val="none" w:sz="0" w:space="0" w:color="auto"/>
            <w:right w:val="none" w:sz="0" w:space="0" w:color="auto"/>
          </w:divBdr>
        </w:div>
        <w:div w:id="481435492">
          <w:marLeft w:val="640"/>
          <w:marRight w:val="0"/>
          <w:marTop w:val="0"/>
          <w:marBottom w:val="0"/>
          <w:divBdr>
            <w:top w:val="none" w:sz="0" w:space="0" w:color="auto"/>
            <w:left w:val="none" w:sz="0" w:space="0" w:color="auto"/>
            <w:bottom w:val="none" w:sz="0" w:space="0" w:color="auto"/>
            <w:right w:val="none" w:sz="0" w:space="0" w:color="auto"/>
          </w:divBdr>
        </w:div>
        <w:div w:id="500512649">
          <w:marLeft w:val="640"/>
          <w:marRight w:val="0"/>
          <w:marTop w:val="0"/>
          <w:marBottom w:val="0"/>
          <w:divBdr>
            <w:top w:val="none" w:sz="0" w:space="0" w:color="auto"/>
            <w:left w:val="none" w:sz="0" w:space="0" w:color="auto"/>
            <w:bottom w:val="none" w:sz="0" w:space="0" w:color="auto"/>
            <w:right w:val="none" w:sz="0" w:space="0" w:color="auto"/>
          </w:divBdr>
        </w:div>
        <w:div w:id="551574041">
          <w:marLeft w:val="640"/>
          <w:marRight w:val="0"/>
          <w:marTop w:val="0"/>
          <w:marBottom w:val="0"/>
          <w:divBdr>
            <w:top w:val="none" w:sz="0" w:space="0" w:color="auto"/>
            <w:left w:val="none" w:sz="0" w:space="0" w:color="auto"/>
            <w:bottom w:val="none" w:sz="0" w:space="0" w:color="auto"/>
            <w:right w:val="none" w:sz="0" w:space="0" w:color="auto"/>
          </w:divBdr>
        </w:div>
        <w:div w:id="552237962">
          <w:marLeft w:val="640"/>
          <w:marRight w:val="0"/>
          <w:marTop w:val="0"/>
          <w:marBottom w:val="0"/>
          <w:divBdr>
            <w:top w:val="none" w:sz="0" w:space="0" w:color="auto"/>
            <w:left w:val="none" w:sz="0" w:space="0" w:color="auto"/>
            <w:bottom w:val="none" w:sz="0" w:space="0" w:color="auto"/>
            <w:right w:val="none" w:sz="0" w:space="0" w:color="auto"/>
          </w:divBdr>
        </w:div>
        <w:div w:id="597251128">
          <w:marLeft w:val="640"/>
          <w:marRight w:val="0"/>
          <w:marTop w:val="0"/>
          <w:marBottom w:val="0"/>
          <w:divBdr>
            <w:top w:val="none" w:sz="0" w:space="0" w:color="auto"/>
            <w:left w:val="none" w:sz="0" w:space="0" w:color="auto"/>
            <w:bottom w:val="none" w:sz="0" w:space="0" w:color="auto"/>
            <w:right w:val="none" w:sz="0" w:space="0" w:color="auto"/>
          </w:divBdr>
        </w:div>
        <w:div w:id="688484498">
          <w:marLeft w:val="640"/>
          <w:marRight w:val="0"/>
          <w:marTop w:val="0"/>
          <w:marBottom w:val="0"/>
          <w:divBdr>
            <w:top w:val="none" w:sz="0" w:space="0" w:color="auto"/>
            <w:left w:val="none" w:sz="0" w:space="0" w:color="auto"/>
            <w:bottom w:val="none" w:sz="0" w:space="0" w:color="auto"/>
            <w:right w:val="none" w:sz="0" w:space="0" w:color="auto"/>
          </w:divBdr>
        </w:div>
        <w:div w:id="717320309">
          <w:marLeft w:val="640"/>
          <w:marRight w:val="0"/>
          <w:marTop w:val="0"/>
          <w:marBottom w:val="0"/>
          <w:divBdr>
            <w:top w:val="none" w:sz="0" w:space="0" w:color="auto"/>
            <w:left w:val="none" w:sz="0" w:space="0" w:color="auto"/>
            <w:bottom w:val="none" w:sz="0" w:space="0" w:color="auto"/>
            <w:right w:val="none" w:sz="0" w:space="0" w:color="auto"/>
          </w:divBdr>
        </w:div>
        <w:div w:id="733282453">
          <w:marLeft w:val="640"/>
          <w:marRight w:val="0"/>
          <w:marTop w:val="0"/>
          <w:marBottom w:val="0"/>
          <w:divBdr>
            <w:top w:val="none" w:sz="0" w:space="0" w:color="auto"/>
            <w:left w:val="none" w:sz="0" w:space="0" w:color="auto"/>
            <w:bottom w:val="none" w:sz="0" w:space="0" w:color="auto"/>
            <w:right w:val="none" w:sz="0" w:space="0" w:color="auto"/>
          </w:divBdr>
        </w:div>
        <w:div w:id="739644560">
          <w:marLeft w:val="640"/>
          <w:marRight w:val="0"/>
          <w:marTop w:val="0"/>
          <w:marBottom w:val="0"/>
          <w:divBdr>
            <w:top w:val="none" w:sz="0" w:space="0" w:color="auto"/>
            <w:left w:val="none" w:sz="0" w:space="0" w:color="auto"/>
            <w:bottom w:val="none" w:sz="0" w:space="0" w:color="auto"/>
            <w:right w:val="none" w:sz="0" w:space="0" w:color="auto"/>
          </w:divBdr>
        </w:div>
        <w:div w:id="741102623">
          <w:marLeft w:val="640"/>
          <w:marRight w:val="0"/>
          <w:marTop w:val="0"/>
          <w:marBottom w:val="0"/>
          <w:divBdr>
            <w:top w:val="none" w:sz="0" w:space="0" w:color="auto"/>
            <w:left w:val="none" w:sz="0" w:space="0" w:color="auto"/>
            <w:bottom w:val="none" w:sz="0" w:space="0" w:color="auto"/>
            <w:right w:val="none" w:sz="0" w:space="0" w:color="auto"/>
          </w:divBdr>
        </w:div>
        <w:div w:id="781924558">
          <w:marLeft w:val="640"/>
          <w:marRight w:val="0"/>
          <w:marTop w:val="0"/>
          <w:marBottom w:val="0"/>
          <w:divBdr>
            <w:top w:val="none" w:sz="0" w:space="0" w:color="auto"/>
            <w:left w:val="none" w:sz="0" w:space="0" w:color="auto"/>
            <w:bottom w:val="none" w:sz="0" w:space="0" w:color="auto"/>
            <w:right w:val="none" w:sz="0" w:space="0" w:color="auto"/>
          </w:divBdr>
        </w:div>
        <w:div w:id="852652563">
          <w:marLeft w:val="640"/>
          <w:marRight w:val="0"/>
          <w:marTop w:val="0"/>
          <w:marBottom w:val="0"/>
          <w:divBdr>
            <w:top w:val="none" w:sz="0" w:space="0" w:color="auto"/>
            <w:left w:val="none" w:sz="0" w:space="0" w:color="auto"/>
            <w:bottom w:val="none" w:sz="0" w:space="0" w:color="auto"/>
            <w:right w:val="none" w:sz="0" w:space="0" w:color="auto"/>
          </w:divBdr>
        </w:div>
        <w:div w:id="940796448">
          <w:marLeft w:val="640"/>
          <w:marRight w:val="0"/>
          <w:marTop w:val="0"/>
          <w:marBottom w:val="0"/>
          <w:divBdr>
            <w:top w:val="none" w:sz="0" w:space="0" w:color="auto"/>
            <w:left w:val="none" w:sz="0" w:space="0" w:color="auto"/>
            <w:bottom w:val="none" w:sz="0" w:space="0" w:color="auto"/>
            <w:right w:val="none" w:sz="0" w:space="0" w:color="auto"/>
          </w:divBdr>
        </w:div>
        <w:div w:id="943802657">
          <w:marLeft w:val="640"/>
          <w:marRight w:val="0"/>
          <w:marTop w:val="0"/>
          <w:marBottom w:val="0"/>
          <w:divBdr>
            <w:top w:val="none" w:sz="0" w:space="0" w:color="auto"/>
            <w:left w:val="none" w:sz="0" w:space="0" w:color="auto"/>
            <w:bottom w:val="none" w:sz="0" w:space="0" w:color="auto"/>
            <w:right w:val="none" w:sz="0" w:space="0" w:color="auto"/>
          </w:divBdr>
        </w:div>
        <w:div w:id="1018042458">
          <w:marLeft w:val="640"/>
          <w:marRight w:val="0"/>
          <w:marTop w:val="0"/>
          <w:marBottom w:val="0"/>
          <w:divBdr>
            <w:top w:val="none" w:sz="0" w:space="0" w:color="auto"/>
            <w:left w:val="none" w:sz="0" w:space="0" w:color="auto"/>
            <w:bottom w:val="none" w:sz="0" w:space="0" w:color="auto"/>
            <w:right w:val="none" w:sz="0" w:space="0" w:color="auto"/>
          </w:divBdr>
        </w:div>
        <w:div w:id="1069420245">
          <w:marLeft w:val="640"/>
          <w:marRight w:val="0"/>
          <w:marTop w:val="0"/>
          <w:marBottom w:val="0"/>
          <w:divBdr>
            <w:top w:val="none" w:sz="0" w:space="0" w:color="auto"/>
            <w:left w:val="none" w:sz="0" w:space="0" w:color="auto"/>
            <w:bottom w:val="none" w:sz="0" w:space="0" w:color="auto"/>
            <w:right w:val="none" w:sz="0" w:space="0" w:color="auto"/>
          </w:divBdr>
        </w:div>
        <w:div w:id="1147012865">
          <w:marLeft w:val="640"/>
          <w:marRight w:val="0"/>
          <w:marTop w:val="0"/>
          <w:marBottom w:val="0"/>
          <w:divBdr>
            <w:top w:val="none" w:sz="0" w:space="0" w:color="auto"/>
            <w:left w:val="none" w:sz="0" w:space="0" w:color="auto"/>
            <w:bottom w:val="none" w:sz="0" w:space="0" w:color="auto"/>
            <w:right w:val="none" w:sz="0" w:space="0" w:color="auto"/>
          </w:divBdr>
        </w:div>
        <w:div w:id="1152336621">
          <w:marLeft w:val="640"/>
          <w:marRight w:val="0"/>
          <w:marTop w:val="0"/>
          <w:marBottom w:val="0"/>
          <w:divBdr>
            <w:top w:val="none" w:sz="0" w:space="0" w:color="auto"/>
            <w:left w:val="none" w:sz="0" w:space="0" w:color="auto"/>
            <w:bottom w:val="none" w:sz="0" w:space="0" w:color="auto"/>
            <w:right w:val="none" w:sz="0" w:space="0" w:color="auto"/>
          </w:divBdr>
        </w:div>
        <w:div w:id="1200316469">
          <w:marLeft w:val="640"/>
          <w:marRight w:val="0"/>
          <w:marTop w:val="0"/>
          <w:marBottom w:val="0"/>
          <w:divBdr>
            <w:top w:val="none" w:sz="0" w:space="0" w:color="auto"/>
            <w:left w:val="none" w:sz="0" w:space="0" w:color="auto"/>
            <w:bottom w:val="none" w:sz="0" w:space="0" w:color="auto"/>
            <w:right w:val="none" w:sz="0" w:space="0" w:color="auto"/>
          </w:divBdr>
        </w:div>
        <w:div w:id="1219517461">
          <w:marLeft w:val="640"/>
          <w:marRight w:val="0"/>
          <w:marTop w:val="0"/>
          <w:marBottom w:val="0"/>
          <w:divBdr>
            <w:top w:val="none" w:sz="0" w:space="0" w:color="auto"/>
            <w:left w:val="none" w:sz="0" w:space="0" w:color="auto"/>
            <w:bottom w:val="none" w:sz="0" w:space="0" w:color="auto"/>
            <w:right w:val="none" w:sz="0" w:space="0" w:color="auto"/>
          </w:divBdr>
        </w:div>
        <w:div w:id="1305696868">
          <w:marLeft w:val="640"/>
          <w:marRight w:val="0"/>
          <w:marTop w:val="0"/>
          <w:marBottom w:val="0"/>
          <w:divBdr>
            <w:top w:val="none" w:sz="0" w:space="0" w:color="auto"/>
            <w:left w:val="none" w:sz="0" w:space="0" w:color="auto"/>
            <w:bottom w:val="none" w:sz="0" w:space="0" w:color="auto"/>
            <w:right w:val="none" w:sz="0" w:space="0" w:color="auto"/>
          </w:divBdr>
        </w:div>
        <w:div w:id="1324242783">
          <w:marLeft w:val="640"/>
          <w:marRight w:val="0"/>
          <w:marTop w:val="0"/>
          <w:marBottom w:val="0"/>
          <w:divBdr>
            <w:top w:val="none" w:sz="0" w:space="0" w:color="auto"/>
            <w:left w:val="none" w:sz="0" w:space="0" w:color="auto"/>
            <w:bottom w:val="none" w:sz="0" w:space="0" w:color="auto"/>
            <w:right w:val="none" w:sz="0" w:space="0" w:color="auto"/>
          </w:divBdr>
        </w:div>
        <w:div w:id="1389260644">
          <w:marLeft w:val="640"/>
          <w:marRight w:val="0"/>
          <w:marTop w:val="0"/>
          <w:marBottom w:val="0"/>
          <w:divBdr>
            <w:top w:val="none" w:sz="0" w:space="0" w:color="auto"/>
            <w:left w:val="none" w:sz="0" w:space="0" w:color="auto"/>
            <w:bottom w:val="none" w:sz="0" w:space="0" w:color="auto"/>
            <w:right w:val="none" w:sz="0" w:space="0" w:color="auto"/>
          </w:divBdr>
        </w:div>
        <w:div w:id="1437597884">
          <w:marLeft w:val="640"/>
          <w:marRight w:val="0"/>
          <w:marTop w:val="0"/>
          <w:marBottom w:val="0"/>
          <w:divBdr>
            <w:top w:val="none" w:sz="0" w:space="0" w:color="auto"/>
            <w:left w:val="none" w:sz="0" w:space="0" w:color="auto"/>
            <w:bottom w:val="none" w:sz="0" w:space="0" w:color="auto"/>
            <w:right w:val="none" w:sz="0" w:space="0" w:color="auto"/>
          </w:divBdr>
        </w:div>
        <w:div w:id="1502046108">
          <w:marLeft w:val="640"/>
          <w:marRight w:val="0"/>
          <w:marTop w:val="0"/>
          <w:marBottom w:val="0"/>
          <w:divBdr>
            <w:top w:val="none" w:sz="0" w:space="0" w:color="auto"/>
            <w:left w:val="none" w:sz="0" w:space="0" w:color="auto"/>
            <w:bottom w:val="none" w:sz="0" w:space="0" w:color="auto"/>
            <w:right w:val="none" w:sz="0" w:space="0" w:color="auto"/>
          </w:divBdr>
        </w:div>
        <w:div w:id="1610308128">
          <w:marLeft w:val="640"/>
          <w:marRight w:val="0"/>
          <w:marTop w:val="0"/>
          <w:marBottom w:val="0"/>
          <w:divBdr>
            <w:top w:val="none" w:sz="0" w:space="0" w:color="auto"/>
            <w:left w:val="none" w:sz="0" w:space="0" w:color="auto"/>
            <w:bottom w:val="none" w:sz="0" w:space="0" w:color="auto"/>
            <w:right w:val="none" w:sz="0" w:space="0" w:color="auto"/>
          </w:divBdr>
        </w:div>
        <w:div w:id="1781950715">
          <w:marLeft w:val="640"/>
          <w:marRight w:val="0"/>
          <w:marTop w:val="0"/>
          <w:marBottom w:val="0"/>
          <w:divBdr>
            <w:top w:val="none" w:sz="0" w:space="0" w:color="auto"/>
            <w:left w:val="none" w:sz="0" w:space="0" w:color="auto"/>
            <w:bottom w:val="none" w:sz="0" w:space="0" w:color="auto"/>
            <w:right w:val="none" w:sz="0" w:space="0" w:color="auto"/>
          </w:divBdr>
        </w:div>
        <w:div w:id="1783651422">
          <w:marLeft w:val="640"/>
          <w:marRight w:val="0"/>
          <w:marTop w:val="0"/>
          <w:marBottom w:val="0"/>
          <w:divBdr>
            <w:top w:val="none" w:sz="0" w:space="0" w:color="auto"/>
            <w:left w:val="none" w:sz="0" w:space="0" w:color="auto"/>
            <w:bottom w:val="none" w:sz="0" w:space="0" w:color="auto"/>
            <w:right w:val="none" w:sz="0" w:space="0" w:color="auto"/>
          </w:divBdr>
        </w:div>
        <w:div w:id="1841310082">
          <w:marLeft w:val="640"/>
          <w:marRight w:val="0"/>
          <w:marTop w:val="0"/>
          <w:marBottom w:val="0"/>
          <w:divBdr>
            <w:top w:val="none" w:sz="0" w:space="0" w:color="auto"/>
            <w:left w:val="none" w:sz="0" w:space="0" w:color="auto"/>
            <w:bottom w:val="none" w:sz="0" w:space="0" w:color="auto"/>
            <w:right w:val="none" w:sz="0" w:space="0" w:color="auto"/>
          </w:divBdr>
        </w:div>
        <w:div w:id="1847556201">
          <w:marLeft w:val="640"/>
          <w:marRight w:val="0"/>
          <w:marTop w:val="0"/>
          <w:marBottom w:val="0"/>
          <w:divBdr>
            <w:top w:val="none" w:sz="0" w:space="0" w:color="auto"/>
            <w:left w:val="none" w:sz="0" w:space="0" w:color="auto"/>
            <w:bottom w:val="none" w:sz="0" w:space="0" w:color="auto"/>
            <w:right w:val="none" w:sz="0" w:space="0" w:color="auto"/>
          </w:divBdr>
        </w:div>
        <w:div w:id="1856915840">
          <w:marLeft w:val="640"/>
          <w:marRight w:val="0"/>
          <w:marTop w:val="0"/>
          <w:marBottom w:val="0"/>
          <w:divBdr>
            <w:top w:val="none" w:sz="0" w:space="0" w:color="auto"/>
            <w:left w:val="none" w:sz="0" w:space="0" w:color="auto"/>
            <w:bottom w:val="none" w:sz="0" w:space="0" w:color="auto"/>
            <w:right w:val="none" w:sz="0" w:space="0" w:color="auto"/>
          </w:divBdr>
        </w:div>
        <w:div w:id="1859001757">
          <w:marLeft w:val="640"/>
          <w:marRight w:val="0"/>
          <w:marTop w:val="0"/>
          <w:marBottom w:val="0"/>
          <w:divBdr>
            <w:top w:val="none" w:sz="0" w:space="0" w:color="auto"/>
            <w:left w:val="none" w:sz="0" w:space="0" w:color="auto"/>
            <w:bottom w:val="none" w:sz="0" w:space="0" w:color="auto"/>
            <w:right w:val="none" w:sz="0" w:space="0" w:color="auto"/>
          </w:divBdr>
        </w:div>
        <w:div w:id="1873878140">
          <w:marLeft w:val="640"/>
          <w:marRight w:val="0"/>
          <w:marTop w:val="0"/>
          <w:marBottom w:val="0"/>
          <w:divBdr>
            <w:top w:val="none" w:sz="0" w:space="0" w:color="auto"/>
            <w:left w:val="none" w:sz="0" w:space="0" w:color="auto"/>
            <w:bottom w:val="none" w:sz="0" w:space="0" w:color="auto"/>
            <w:right w:val="none" w:sz="0" w:space="0" w:color="auto"/>
          </w:divBdr>
        </w:div>
        <w:div w:id="1933320203">
          <w:marLeft w:val="640"/>
          <w:marRight w:val="0"/>
          <w:marTop w:val="0"/>
          <w:marBottom w:val="0"/>
          <w:divBdr>
            <w:top w:val="none" w:sz="0" w:space="0" w:color="auto"/>
            <w:left w:val="none" w:sz="0" w:space="0" w:color="auto"/>
            <w:bottom w:val="none" w:sz="0" w:space="0" w:color="auto"/>
            <w:right w:val="none" w:sz="0" w:space="0" w:color="auto"/>
          </w:divBdr>
        </w:div>
        <w:div w:id="2043822704">
          <w:marLeft w:val="640"/>
          <w:marRight w:val="0"/>
          <w:marTop w:val="0"/>
          <w:marBottom w:val="0"/>
          <w:divBdr>
            <w:top w:val="none" w:sz="0" w:space="0" w:color="auto"/>
            <w:left w:val="none" w:sz="0" w:space="0" w:color="auto"/>
            <w:bottom w:val="none" w:sz="0" w:space="0" w:color="auto"/>
            <w:right w:val="none" w:sz="0" w:space="0" w:color="auto"/>
          </w:divBdr>
        </w:div>
        <w:div w:id="2111732170">
          <w:marLeft w:val="640"/>
          <w:marRight w:val="0"/>
          <w:marTop w:val="0"/>
          <w:marBottom w:val="0"/>
          <w:divBdr>
            <w:top w:val="none" w:sz="0" w:space="0" w:color="auto"/>
            <w:left w:val="none" w:sz="0" w:space="0" w:color="auto"/>
            <w:bottom w:val="none" w:sz="0" w:space="0" w:color="auto"/>
            <w:right w:val="none" w:sz="0" w:space="0" w:color="auto"/>
          </w:divBdr>
        </w:div>
        <w:div w:id="2129660712">
          <w:marLeft w:val="640"/>
          <w:marRight w:val="0"/>
          <w:marTop w:val="0"/>
          <w:marBottom w:val="0"/>
          <w:divBdr>
            <w:top w:val="none" w:sz="0" w:space="0" w:color="auto"/>
            <w:left w:val="none" w:sz="0" w:space="0" w:color="auto"/>
            <w:bottom w:val="none" w:sz="0" w:space="0" w:color="auto"/>
            <w:right w:val="none" w:sz="0" w:space="0" w:color="auto"/>
          </w:divBdr>
        </w:div>
      </w:divsChild>
    </w:div>
    <w:div w:id="1257059900">
      <w:bodyDiv w:val="1"/>
      <w:marLeft w:val="0"/>
      <w:marRight w:val="0"/>
      <w:marTop w:val="0"/>
      <w:marBottom w:val="0"/>
      <w:divBdr>
        <w:top w:val="none" w:sz="0" w:space="0" w:color="auto"/>
        <w:left w:val="none" w:sz="0" w:space="0" w:color="auto"/>
        <w:bottom w:val="none" w:sz="0" w:space="0" w:color="auto"/>
        <w:right w:val="none" w:sz="0" w:space="0" w:color="auto"/>
      </w:divBdr>
      <w:divsChild>
        <w:div w:id="76219934">
          <w:marLeft w:val="640"/>
          <w:marRight w:val="0"/>
          <w:marTop w:val="0"/>
          <w:marBottom w:val="0"/>
          <w:divBdr>
            <w:top w:val="none" w:sz="0" w:space="0" w:color="auto"/>
            <w:left w:val="none" w:sz="0" w:space="0" w:color="auto"/>
            <w:bottom w:val="none" w:sz="0" w:space="0" w:color="auto"/>
            <w:right w:val="none" w:sz="0" w:space="0" w:color="auto"/>
          </w:divBdr>
        </w:div>
        <w:div w:id="740062972">
          <w:marLeft w:val="640"/>
          <w:marRight w:val="0"/>
          <w:marTop w:val="0"/>
          <w:marBottom w:val="0"/>
          <w:divBdr>
            <w:top w:val="none" w:sz="0" w:space="0" w:color="auto"/>
            <w:left w:val="none" w:sz="0" w:space="0" w:color="auto"/>
            <w:bottom w:val="none" w:sz="0" w:space="0" w:color="auto"/>
            <w:right w:val="none" w:sz="0" w:space="0" w:color="auto"/>
          </w:divBdr>
        </w:div>
        <w:div w:id="904951449">
          <w:marLeft w:val="640"/>
          <w:marRight w:val="0"/>
          <w:marTop w:val="0"/>
          <w:marBottom w:val="0"/>
          <w:divBdr>
            <w:top w:val="none" w:sz="0" w:space="0" w:color="auto"/>
            <w:left w:val="none" w:sz="0" w:space="0" w:color="auto"/>
            <w:bottom w:val="none" w:sz="0" w:space="0" w:color="auto"/>
            <w:right w:val="none" w:sz="0" w:space="0" w:color="auto"/>
          </w:divBdr>
        </w:div>
        <w:div w:id="2139756400">
          <w:marLeft w:val="640"/>
          <w:marRight w:val="0"/>
          <w:marTop w:val="0"/>
          <w:marBottom w:val="0"/>
          <w:divBdr>
            <w:top w:val="none" w:sz="0" w:space="0" w:color="auto"/>
            <w:left w:val="none" w:sz="0" w:space="0" w:color="auto"/>
            <w:bottom w:val="none" w:sz="0" w:space="0" w:color="auto"/>
            <w:right w:val="none" w:sz="0" w:space="0" w:color="auto"/>
          </w:divBdr>
        </w:div>
        <w:div w:id="503977280">
          <w:marLeft w:val="640"/>
          <w:marRight w:val="0"/>
          <w:marTop w:val="0"/>
          <w:marBottom w:val="0"/>
          <w:divBdr>
            <w:top w:val="none" w:sz="0" w:space="0" w:color="auto"/>
            <w:left w:val="none" w:sz="0" w:space="0" w:color="auto"/>
            <w:bottom w:val="none" w:sz="0" w:space="0" w:color="auto"/>
            <w:right w:val="none" w:sz="0" w:space="0" w:color="auto"/>
          </w:divBdr>
        </w:div>
        <w:div w:id="1977251753">
          <w:marLeft w:val="640"/>
          <w:marRight w:val="0"/>
          <w:marTop w:val="0"/>
          <w:marBottom w:val="0"/>
          <w:divBdr>
            <w:top w:val="none" w:sz="0" w:space="0" w:color="auto"/>
            <w:left w:val="none" w:sz="0" w:space="0" w:color="auto"/>
            <w:bottom w:val="none" w:sz="0" w:space="0" w:color="auto"/>
            <w:right w:val="none" w:sz="0" w:space="0" w:color="auto"/>
          </w:divBdr>
        </w:div>
        <w:div w:id="1979995016">
          <w:marLeft w:val="640"/>
          <w:marRight w:val="0"/>
          <w:marTop w:val="0"/>
          <w:marBottom w:val="0"/>
          <w:divBdr>
            <w:top w:val="none" w:sz="0" w:space="0" w:color="auto"/>
            <w:left w:val="none" w:sz="0" w:space="0" w:color="auto"/>
            <w:bottom w:val="none" w:sz="0" w:space="0" w:color="auto"/>
            <w:right w:val="none" w:sz="0" w:space="0" w:color="auto"/>
          </w:divBdr>
        </w:div>
        <w:div w:id="181630271">
          <w:marLeft w:val="640"/>
          <w:marRight w:val="0"/>
          <w:marTop w:val="0"/>
          <w:marBottom w:val="0"/>
          <w:divBdr>
            <w:top w:val="none" w:sz="0" w:space="0" w:color="auto"/>
            <w:left w:val="none" w:sz="0" w:space="0" w:color="auto"/>
            <w:bottom w:val="none" w:sz="0" w:space="0" w:color="auto"/>
            <w:right w:val="none" w:sz="0" w:space="0" w:color="auto"/>
          </w:divBdr>
        </w:div>
        <w:div w:id="525949814">
          <w:marLeft w:val="640"/>
          <w:marRight w:val="0"/>
          <w:marTop w:val="0"/>
          <w:marBottom w:val="0"/>
          <w:divBdr>
            <w:top w:val="none" w:sz="0" w:space="0" w:color="auto"/>
            <w:left w:val="none" w:sz="0" w:space="0" w:color="auto"/>
            <w:bottom w:val="none" w:sz="0" w:space="0" w:color="auto"/>
            <w:right w:val="none" w:sz="0" w:space="0" w:color="auto"/>
          </w:divBdr>
        </w:div>
        <w:div w:id="1689257370">
          <w:marLeft w:val="640"/>
          <w:marRight w:val="0"/>
          <w:marTop w:val="0"/>
          <w:marBottom w:val="0"/>
          <w:divBdr>
            <w:top w:val="none" w:sz="0" w:space="0" w:color="auto"/>
            <w:left w:val="none" w:sz="0" w:space="0" w:color="auto"/>
            <w:bottom w:val="none" w:sz="0" w:space="0" w:color="auto"/>
            <w:right w:val="none" w:sz="0" w:space="0" w:color="auto"/>
          </w:divBdr>
        </w:div>
        <w:div w:id="447890271">
          <w:marLeft w:val="640"/>
          <w:marRight w:val="0"/>
          <w:marTop w:val="0"/>
          <w:marBottom w:val="0"/>
          <w:divBdr>
            <w:top w:val="none" w:sz="0" w:space="0" w:color="auto"/>
            <w:left w:val="none" w:sz="0" w:space="0" w:color="auto"/>
            <w:bottom w:val="none" w:sz="0" w:space="0" w:color="auto"/>
            <w:right w:val="none" w:sz="0" w:space="0" w:color="auto"/>
          </w:divBdr>
        </w:div>
        <w:div w:id="462381190">
          <w:marLeft w:val="640"/>
          <w:marRight w:val="0"/>
          <w:marTop w:val="0"/>
          <w:marBottom w:val="0"/>
          <w:divBdr>
            <w:top w:val="none" w:sz="0" w:space="0" w:color="auto"/>
            <w:left w:val="none" w:sz="0" w:space="0" w:color="auto"/>
            <w:bottom w:val="none" w:sz="0" w:space="0" w:color="auto"/>
            <w:right w:val="none" w:sz="0" w:space="0" w:color="auto"/>
          </w:divBdr>
        </w:div>
        <w:div w:id="1084452487">
          <w:marLeft w:val="640"/>
          <w:marRight w:val="0"/>
          <w:marTop w:val="0"/>
          <w:marBottom w:val="0"/>
          <w:divBdr>
            <w:top w:val="none" w:sz="0" w:space="0" w:color="auto"/>
            <w:left w:val="none" w:sz="0" w:space="0" w:color="auto"/>
            <w:bottom w:val="none" w:sz="0" w:space="0" w:color="auto"/>
            <w:right w:val="none" w:sz="0" w:space="0" w:color="auto"/>
          </w:divBdr>
        </w:div>
        <w:div w:id="1059671913">
          <w:marLeft w:val="640"/>
          <w:marRight w:val="0"/>
          <w:marTop w:val="0"/>
          <w:marBottom w:val="0"/>
          <w:divBdr>
            <w:top w:val="none" w:sz="0" w:space="0" w:color="auto"/>
            <w:left w:val="none" w:sz="0" w:space="0" w:color="auto"/>
            <w:bottom w:val="none" w:sz="0" w:space="0" w:color="auto"/>
            <w:right w:val="none" w:sz="0" w:space="0" w:color="auto"/>
          </w:divBdr>
        </w:div>
        <w:div w:id="731928898">
          <w:marLeft w:val="640"/>
          <w:marRight w:val="0"/>
          <w:marTop w:val="0"/>
          <w:marBottom w:val="0"/>
          <w:divBdr>
            <w:top w:val="none" w:sz="0" w:space="0" w:color="auto"/>
            <w:left w:val="none" w:sz="0" w:space="0" w:color="auto"/>
            <w:bottom w:val="none" w:sz="0" w:space="0" w:color="auto"/>
            <w:right w:val="none" w:sz="0" w:space="0" w:color="auto"/>
          </w:divBdr>
        </w:div>
        <w:div w:id="335041143">
          <w:marLeft w:val="640"/>
          <w:marRight w:val="0"/>
          <w:marTop w:val="0"/>
          <w:marBottom w:val="0"/>
          <w:divBdr>
            <w:top w:val="none" w:sz="0" w:space="0" w:color="auto"/>
            <w:left w:val="none" w:sz="0" w:space="0" w:color="auto"/>
            <w:bottom w:val="none" w:sz="0" w:space="0" w:color="auto"/>
            <w:right w:val="none" w:sz="0" w:space="0" w:color="auto"/>
          </w:divBdr>
        </w:div>
        <w:div w:id="1383868129">
          <w:marLeft w:val="640"/>
          <w:marRight w:val="0"/>
          <w:marTop w:val="0"/>
          <w:marBottom w:val="0"/>
          <w:divBdr>
            <w:top w:val="none" w:sz="0" w:space="0" w:color="auto"/>
            <w:left w:val="none" w:sz="0" w:space="0" w:color="auto"/>
            <w:bottom w:val="none" w:sz="0" w:space="0" w:color="auto"/>
            <w:right w:val="none" w:sz="0" w:space="0" w:color="auto"/>
          </w:divBdr>
        </w:div>
        <w:div w:id="319966767">
          <w:marLeft w:val="640"/>
          <w:marRight w:val="0"/>
          <w:marTop w:val="0"/>
          <w:marBottom w:val="0"/>
          <w:divBdr>
            <w:top w:val="none" w:sz="0" w:space="0" w:color="auto"/>
            <w:left w:val="none" w:sz="0" w:space="0" w:color="auto"/>
            <w:bottom w:val="none" w:sz="0" w:space="0" w:color="auto"/>
            <w:right w:val="none" w:sz="0" w:space="0" w:color="auto"/>
          </w:divBdr>
        </w:div>
        <w:div w:id="192809356">
          <w:marLeft w:val="640"/>
          <w:marRight w:val="0"/>
          <w:marTop w:val="0"/>
          <w:marBottom w:val="0"/>
          <w:divBdr>
            <w:top w:val="none" w:sz="0" w:space="0" w:color="auto"/>
            <w:left w:val="none" w:sz="0" w:space="0" w:color="auto"/>
            <w:bottom w:val="none" w:sz="0" w:space="0" w:color="auto"/>
            <w:right w:val="none" w:sz="0" w:space="0" w:color="auto"/>
          </w:divBdr>
        </w:div>
        <w:div w:id="2049335253">
          <w:marLeft w:val="640"/>
          <w:marRight w:val="0"/>
          <w:marTop w:val="0"/>
          <w:marBottom w:val="0"/>
          <w:divBdr>
            <w:top w:val="none" w:sz="0" w:space="0" w:color="auto"/>
            <w:left w:val="none" w:sz="0" w:space="0" w:color="auto"/>
            <w:bottom w:val="none" w:sz="0" w:space="0" w:color="auto"/>
            <w:right w:val="none" w:sz="0" w:space="0" w:color="auto"/>
          </w:divBdr>
        </w:div>
        <w:div w:id="1707483236">
          <w:marLeft w:val="640"/>
          <w:marRight w:val="0"/>
          <w:marTop w:val="0"/>
          <w:marBottom w:val="0"/>
          <w:divBdr>
            <w:top w:val="none" w:sz="0" w:space="0" w:color="auto"/>
            <w:left w:val="none" w:sz="0" w:space="0" w:color="auto"/>
            <w:bottom w:val="none" w:sz="0" w:space="0" w:color="auto"/>
            <w:right w:val="none" w:sz="0" w:space="0" w:color="auto"/>
          </w:divBdr>
        </w:div>
        <w:div w:id="1619605299">
          <w:marLeft w:val="640"/>
          <w:marRight w:val="0"/>
          <w:marTop w:val="0"/>
          <w:marBottom w:val="0"/>
          <w:divBdr>
            <w:top w:val="none" w:sz="0" w:space="0" w:color="auto"/>
            <w:left w:val="none" w:sz="0" w:space="0" w:color="auto"/>
            <w:bottom w:val="none" w:sz="0" w:space="0" w:color="auto"/>
            <w:right w:val="none" w:sz="0" w:space="0" w:color="auto"/>
          </w:divBdr>
        </w:div>
        <w:div w:id="333802162">
          <w:marLeft w:val="640"/>
          <w:marRight w:val="0"/>
          <w:marTop w:val="0"/>
          <w:marBottom w:val="0"/>
          <w:divBdr>
            <w:top w:val="none" w:sz="0" w:space="0" w:color="auto"/>
            <w:left w:val="none" w:sz="0" w:space="0" w:color="auto"/>
            <w:bottom w:val="none" w:sz="0" w:space="0" w:color="auto"/>
            <w:right w:val="none" w:sz="0" w:space="0" w:color="auto"/>
          </w:divBdr>
        </w:div>
        <w:div w:id="1923829325">
          <w:marLeft w:val="640"/>
          <w:marRight w:val="0"/>
          <w:marTop w:val="0"/>
          <w:marBottom w:val="0"/>
          <w:divBdr>
            <w:top w:val="none" w:sz="0" w:space="0" w:color="auto"/>
            <w:left w:val="none" w:sz="0" w:space="0" w:color="auto"/>
            <w:bottom w:val="none" w:sz="0" w:space="0" w:color="auto"/>
            <w:right w:val="none" w:sz="0" w:space="0" w:color="auto"/>
          </w:divBdr>
        </w:div>
        <w:div w:id="1318148204">
          <w:marLeft w:val="640"/>
          <w:marRight w:val="0"/>
          <w:marTop w:val="0"/>
          <w:marBottom w:val="0"/>
          <w:divBdr>
            <w:top w:val="none" w:sz="0" w:space="0" w:color="auto"/>
            <w:left w:val="none" w:sz="0" w:space="0" w:color="auto"/>
            <w:bottom w:val="none" w:sz="0" w:space="0" w:color="auto"/>
            <w:right w:val="none" w:sz="0" w:space="0" w:color="auto"/>
          </w:divBdr>
        </w:div>
        <w:div w:id="2131970169">
          <w:marLeft w:val="640"/>
          <w:marRight w:val="0"/>
          <w:marTop w:val="0"/>
          <w:marBottom w:val="0"/>
          <w:divBdr>
            <w:top w:val="none" w:sz="0" w:space="0" w:color="auto"/>
            <w:left w:val="none" w:sz="0" w:space="0" w:color="auto"/>
            <w:bottom w:val="none" w:sz="0" w:space="0" w:color="auto"/>
            <w:right w:val="none" w:sz="0" w:space="0" w:color="auto"/>
          </w:divBdr>
        </w:div>
        <w:div w:id="987126464">
          <w:marLeft w:val="640"/>
          <w:marRight w:val="0"/>
          <w:marTop w:val="0"/>
          <w:marBottom w:val="0"/>
          <w:divBdr>
            <w:top w:val="none" w:sz="0" w:space="0" w:color="auto"/>
            <w:left w:val="none" w:sz="0" w:space="0" w:color="auto"/>
            <w:bottom w:val="none" w:sz="0" w:space="0" w:color="auto"/>
            <w:right w:val="none" w:sz="0" w:space="0" w:color="auto"/>
          </w:divBdr>
        </w:div>
        <w:div w:id="932860455">
          <w:marLeft w:val="640"/>
          <w:marRight w:val="0"/>
          <w:marTop w:val="0"/>
          <w:marBottom w:val="0"/>
          <w:divBdr>
            <w:top w:val="none" w:sz="0" w:space="0" w:color="auto"/>
            <w:left w:val="none" w:sz="0" w:space="0" w:color="auto"/>
            <w:bottom w:val="none" w:sz="0" w:space="0" w:color="auto"/>
            <w:right w:val="none" w:sz="0" w:space="0" w:color="auto"/>
          </w:divBdr>
        </w:div>
        <w:div w:id="44569245">
          <w:marLeft w:val="640"/>
          <w:marRight w:val="0"/>
          <w:marTop w:val="0"/>
          <w:marBottom w:val="0"/>
          <w:divBdr>
            <w:top w:val="none" w:sz="0" w:space="0" w:color="auto"/>
            <w:left w:val="none" w:sz="0" w:space="0" w:color="auto"/>
            <w:bottom w:val="none" w:sz="0" w:space="0" w:color="auto"/>
            <w:right w:val="none" w:sz="0" w:space="0" w:color="auto"/>
          </w:divBdr>
        </w:div>
        <w:div w:id="1515995001">
          <w:marLeft w:val="640"/>
          <w:marRight w:val="0"/>
          <w:marTop w:val="0"/>
          <w:marBottom w:val="0"/>
          <w:divBdr>
            <w:top w:val="none" w:sz="0" w:space="0" w:color="auto"/>
            <w:left w:val="none" w:sz="0" w:space="0" w:color="auto"/>
            <w:bottom w:val="none" w:sz="0" w:space="0" w:color="auto"/>
            <w:right w:val="none" w:sz="0" w:space="0" w:color="auto"/>
          </w:divBdr>
        </w:div>
        <w:div w:id="1944341742">
          <w:marLeft w:val="640"/>
          <w:marRight w:val="0"/>
          <w:marTop w:val="0"/>
          <w:marBottom w:val="0"/>
          <w:divBdr>
            <w:top w:val="none" w:sz="0" w:space="0" w:color="auto"/>
            <w:left w:val="none" w:sz="0" w:space="0" w:color="auto"/>
            <w:bottom w:val="none" w:sz="0" w:space="0" w:color="auto"/>
            <w:right w:val="none" w:sz="0" w:space="0" w:color="auto"/>
          </w:divBdr>
        </w:div>
        <w:div w:id="448822571">
          <w:marLeft w:val="640"/>
          <w:marRight w:val="0"/>
          <w:marTop w:val="0"/>
          <w:marBottom w:val="0"/>
          <w:divBdr>
            <w:top w:val="none" w:sz="0" w:space="0" w:color="auto"/>
            <w:left w:val="none" w:sz="0" w:space="0" w:color="auto"/>
            <w:bottom w:val="none" w:sz="0" w:space="0" w:color="auto"/>
            <w:right w:val="none" w:sz="0" w:space="0" w:color="auto"/>
          </w:divBdr>
        </w:div>
        <w:div w:id="1975213690">
          <w:marLeft w:val="640"/>
          <w:marRight w:val="0"/>
          <w:marTop w:val="0"/>
          <w:marBottom w:val="0"/>
          <w:divBdr>
            <w:top w:val="none" w:sz="0" w:space="0" w:color="auto"/>
            <w:left w:val="none" w:sz="0" w:space="0" w:color="auto"/>
            <w:bottom w:val="none" w:sz="0" w:space="0" w:color="auto"/>
            <w:right w:val="none" w:sz="0" w:space="0" w:color="auto"/>
          </w:divBdr>
        </w:div>
        <w:div w:id="1692533192">
          <w:marLeft w:val="640"/>
          <w:marRight w:val="0"/>
          <w:marTop w:val="0"/>
          <w:marBottom w:val="0"/>
          <w:divBdr>
            <w:top w:val="none" w:sz="0" w:space="0" w:color="auto"/>
            <w:left w:val="none" w:sz="0" w:space="0" w:color="auto"/>
            <w:bottom w:val="none" w:sz="0" w:space="0" w:color="auto"/>
            <w:right w:val="none" w:sz="0" w:space="0" w:color="auto"/>
          </w:divBdr>
        </w:div>
        <w:div w:id="1924023616">
          <w:marLeft w:val="640"/>
          <w:marRight w:val="0"/>
          <w:marTop w:val="0"/>
          <w:marBottom w:val="0"/>
          <w:divBdr>
            <w:top w:val="none" w:sz="0" w:space="0" w:color="auto"/>
            <w:left w:val="none" w:sz="0" w:space="0" w:color="auto"/>
            <w:bottom w:val="none" w:sz="0" w:space="0" w:color="auto"/>
            <w:right w:val="none" w:sz="0" w:space="0" w:color="auto"/>
          </w:divBdr>
        </w:div>
        <w:div w:id="1908109501">
          <w:marLeft w:val="640"/>
          <w:marRight w:val="0"/>
          <w:marTop w:val="0"/>
          <w:marBottom w:val="0"/>
          <w:divBdr>
            <w:top w:val="none" w:sz="0" w:space="0" w:color="auto"/>
            <w:left w:val="none" w:sz="0" w:space="0" w:color="auto"/>
            <w:bottom w:val="none" w:sz="0" w:space="0" w:color="auto"/>
            <w:right w:val="none" w:sz="0" w:space="0" w:color="auto"/>
          </w:divBdr>
        </w:div>
        <w:div w:id="707073907">
          <w:marLeft w:val="640"/>
          <w:marRight w:val="0"/>
          <w:marTop w:val="0"/>
          <w:marBottom w:val="0"/>
          <w:divBdr>
            <w:top w:val="none" w:sz="0" w:space="0" w:color="auto"/>
            <w:left w:val="none" w:sz="0" w:space="0" w:color="auto"/>
            <w:bottom w:val="none" w:sz="0" w:space="0" w:color="auto"/>
            <w:right w:val="none" w:sz="0" w:space="0" w:color="auto"/>
          </w:divBdr>
        </w:div>
        <w:div w:id="376591938">
          <w:marLeft w:val="640"/>
          <w:marRight w:val="0"/>
          <w:marTop w:val="0"/>
          <w:marBottom w:val="0"/>
          <w:divBdr>
            <w:top w:val="none" w:sz="0" w:space="0" w:color="auto"/>
            <w:left w:val="none" w:sz="0" w:space="0" w:color="auto"/>
            <w:bottom w:val="none" w:sz="0" w:space="0" w:color="auto"/>
            <w:right w:val="none" w:sz="0" w:space="0" w:color="auto"/>
          </w:divBdr>
        </w:div>
        <w:div w:id="1908148936">
          <w:marLeft w:val="640"/>
          <w:marRight w:val="0"/>
          <w:marTop w:val="0"/>
          <w:marBottom w:val="0"/>
          <w:divBdr>
            <w:top w:val="none" w:sz="0" w:space="0" w:color="auto"/>
            <w:left w:val="none" w:sz="0" w:space="0" w:color="auto"/>
            <w:bottom w:val="none" w:sz="0" w:space="0" w:color="auto"/>
            <w:right w:val="none" w:sz="0" w:space="0" w:color="auto"/>
          </w:divBdr>
        </w:div>
        <w:div w:id="2018075500">
          <w:marLeft w:val="640"/>
          <w:marRight w:val="0"/>
          <w:marTop w:val="0"/>
          <w:marBottom w:val="0"/>
          <w:divBdr>
            <w:top w:val="none" w:sz="0" w:space="0" w:color="auto"/>
            <w:left w:val="none" w:sz="0" w:space="0" w:color="auto"/>
            <w:bottom w:val="none" w:sz="0" w:space="0" w:color="auto"/>
            <w:right w:val="none" w:sz="0" w:space="0" w:color="auto"/>
          </w:divBdr>
        </w:div>
        <w:div w:id="1901936312">
          <w:marLeft w:val="640"/>
          <w:marRight w:val="0"/>
          <w:marTop w:val="0"/>
          <w:marBottom w:val="0"/>
          <w:divBdr>
            <w:top w:val="none" w:sz="0" w:space="0" w:color="auto"/>
            <w:left w:val="none" w:sz="0" w:space="0" w:color="auto"/>
            <w:bottom w:val="none" w:sz="0" w:space="0" w:color="auto"/>
            <w:right w:val="none" w:sz="0" w:space="0" w:color="auto"/>
          </w:divBdr>
        </w:div>
        <w:div w:id="1378967289">
          <w:marLeft w:val="640"/>
          <w:marRight w:val="0"/>
          <w:marTop w:val="0"/>
          <w:marBottom w:val="0"/>
          <w:divBdr>
            <w:top w:val="none" w:sz="0" w:space="0" w:color="auto"/>
            <w:left w:val="none" w:sz="0" w:space="0" w:color="auto"/>
            <w:bottom w:val="none" w:sz="0" w:space="0" w:color="auto"/>
            <w:right w:val="none" w:sz="0" w:space="0" w:color="auto"/>
          </w:divBdr>
        </w:div>
        <w:div w:id="405540679">
          <w:marLeft w:val="640"/>
          <w:marRight w:val="0"/>
          <w:marTop w:val="0"/>
          <w:marBottom w:val="0"/>
          <w:divBdr>
            <w:top w:val="none" w:sz="0" w:space="0" w:color="auto"/>
            <w:left w:val="none" w:sz="0" w:space="0" w:color="auto"/>
            <w:bottom w:val="none" w:sz="0" w:space="0" w:color="auto"/>
            <w:right w:val="none" w:sz="0" w:space="0" w:color="auto"/>
          </w:divBdr>
        </w:div>
        <w:div w:id="1038705056">
          <w:marLeft w:val="640"/>
          <w:marRight w:val="0"/>
          <w:marTop w:val="0"/>
          <w:marBottom w:val="0"/>
          <w:divBdr>
            <w:top w:val="none" w:sz="0" w:space="0" w:color="auto"/>
            <w:left w:val="none" w:sz="0" w:space="0" w:color="auto"/>
            <w:bottom w:val="none" w:sz="0" w:space="0" w:color="auto"/>
            <w:right w:val="none" w:sz="0" w:space="0" w:color="auto"/>
          </w:divBdr>
        </w:div>
        <w:div w:id="1612131841">
          <w:marLeft w:val="640"/>
          <w:marRight w:val="0"/>
          <w:marTop w:val="0"/>
          <w:marBottom w:val="0"/>
          <w:divBdr>
            <w:top w:val="none" w:sz="0" w:space="0" w:color="auto"/>
            <w:left w:val="none" w:sz="0" w:space="0" w:color="auto"/>
            <w:bottom w:val="none" w:sz="0" w:space="0" w:color="auto"/>
            <w:right w:val="none" w:sz="0" w:space="0" w:color="auto"/>
          </w:divBdr>
        </w:div>
        <w:div w:id="795175828">
          <w:marLeft w:val="640"/>
          <w:marRight w:val="0"/>
          <w:marTop w:val="0"/>
          <w:marBottom w:val="0"/>
          <w:divBdr>
            <w:top w:val="none" w:sz="0" w:space="0" w:color="auto"/>
            <w:left w:val="none" w:sz="0" w:space="0" w:color="auto"/>
            <w:bottom w:val="none" w:sz="0" w:space="0" w:color="auto"/>
            <w:right w:val="none" w:sz="0" w:space="0" w:color="auto"/>
          </w:divBdr>
        </w:div>
        <w:div w:id="465396271">
          <w:marLeft w:val="640"/>
          <w:marRight w:val="0"/>
          <w:marTop w:val="0"/>
          <w:marBottom w:val="0"/>
          <w:divBdr>
            <w:top w:val="none" w:sz="0" w:space="0" w:color="auto"/>
            <w:left w:val="none" w:sz="0" w:space="0" w:color="auto"/>
            <w:bottom w:val="none" w:sz="0" w:space="0" w:color="auto"/>
            <w:right w:val="none" w:sz="0" w:space="0" w:color="auto"/>
          </w:divBdr>
        </w:div>
        <w:div w:id="1433816479">
          <w:marLeft w:val="640"/>
          <w:marRight w:val="0"/>
          <w:marTop w:val="0"/>
          <w:marBottom w:val="0"/>
          <w:divBdr>
            <w:top w:val="none" w:sz="0" w:space="0" w:color="auto"/>
            <w:left w:val="none" w:sz="0" w:space="0" w:color="auto"/>
            <w:bottom w:val="none" w:sz="0" w:space="0" w:color="auto"/>
            <w:right w:val="none" w:sz="0" w:space="0" w:color="auto"/>
          </w:divBdr>
        </w:div>
        <w:div w:id="2044668744">
          <w:marLeft w:val="640"/>
          <w:marRight w:val="0"/>
          <w:marTop w:val="0"/>
          <w:marBottom w:val="0"/>
          <w:divBdr>
            <w:top w:val="none" w:sz="0" w:space="0" w:color="auto"/>
            <w:left w:val="none" w:sz="0" w:space="0" w:color="auto"/>
            <w:bottom w:val="none" w:sz="0" w:space="0" w:color="auto"/>
            <w:right w:val="none" w:sz="0" w:space="0" w:color="auto"/>
          </w:divBdr>
        </w:div>
        <w:div w:id="1209295190">
          <w:marLeft w:val="640"/>
          <w:marRight w:val="0"/>
          <w:marTop w:val="0"/>
          <w:marBottom w:val="0"/>
          <w:divBdr>
            <w:top w:val="none" w:sz="0" w:space="0" w:color="auto"/>
            <w:left w:val="none" w:sz="0" w:space="0" w:color="auto"/>
            <w:bottom w:val="none" w:sz="0" w:space="0" w:color="auto"/>
            <w:right w:val="none" w:sz="0" w:space="0" w:color="auto"/>
          </w:divBdr>
        </w:div>
        <w:div w:id="336494523">
          <w:marLeft w:val="640"/>
          <w:marRight w:val="0"/>
          <w:marTop w:val="0"/>
          <w:marBottom w:val="0"/>
          <w:divBdr>
            <w:top w:val="none" w:sz="0" w:space="0" w:color="auto"/>
            <w:left w:val="none" w:sz="0" w:space="0" w:color="auto"/>
            <w:bottom w:val="none" w:sz="0" w:space="0" w:color="auto"/>
            <w:right w:val="none" w:sz="0" w:space="0" w:color="auto"/>
          </w:divBdr>
        </w:div>
        <w:div w:id="1622877358">
          <w:marLeft w:val="640"/>
          <w:marRight w:val="0"/>
          <w:marTop w:val="0"/>
          <w:marBottom w:val="0"/>
          <w:divBdr>
            <w:top w:val="none" w:sz="0" w:space="0" w:color="auto"/>
            <w:left w:val="none" w:sz="0" w:space="0" w:color="auto"/>
            <w:bottom w:val="none" w:sz="0" w:space="0" w:color="auto"/>
            <w:right w:val="none" w:sz="0" w:space="0" w:color="auto"/>
          </w:divBdr>
        </w:div>
        <w:div w:id="1462381981">
          <w:marLeft w:val="640"/>
          <w:marRight w:val="0"/>
          <w:marTop w:val="0"/>
          <w:marBottom w:val="0"/>
          <w:divBdr>
            <w:top w:val="none" w:sz="0" w:space="0" w:color="auto"/>
            <w:left w:val="none" w:sz="0" w:space="0" w:color="auto"/>
            <w:bottom w:val="none" w:sz="0" w:space="0" w:color="auto"/>
            <w:right w:val="none" w:sz="0" w:space="0" w:color="auto"/>
          </w:divBdr>
        </w:div>
        <w:div w:id="1609117969">
          <w:marLeft w:val="640"/>
          <w:marRight w:val="0"/>
          <w:marTop w:val="0"/>
          <w:marBottom w:val="0"/>
          <w:divBdr>
            <w:top w:val="none" w:sz="0" w:space="0" w:color="auto"/>
            <w:left w:val="none" w:sz="0" w:space="0" w:color="auto"/>
            <w:bottom w:val="none" w:sz="0" w:space="0" w:color="auto"/>
            <w:right w:val="none" w:sz="0" w:space="0" w:color="auto"/>
          </w:divBdr>
        </w:div>
        <w:div w:id="373504644">
          <w:marLeft w:val="640"/>
          <w:marRight w:val="0"/>
          <w:marTop w:val="0"/>
          <w:marBottom w:val="0"/>
          <w:divBdr>
            <w:top w:val="none" w:sz="0" w:space="0" w:color="auto"/>
            <w:left w:val="none" w:sz="0" w:space="0" w:color="auto"/>
            <w:bottom w:val="none" w:sz="0" w:space="0" w:color="auto"/>
            <w:right w:val="none" w:sz="0" w:space="0" w:color="auto"/>
          </w:divBdr>
        </w:div>
      </w:divsChild>
    </w:div>
    <w:div w:id="1258176647">
      <w:bodyDiv w:val="1"/>
      <w:marLeft w:val="0"/>
      <w:marRight w:val="0"/>
      <w:marTop w:val="0"/>
      <w:marBottom w:val="0"/>
      <w:divBdr>
        <w:top w:val="none" w:sz="0" w:space="0" w:color="auto"/>
        <w:left w:val="none" w:sz="0" w:space="0" w:color="auto"/>
        <w:bottom w:val="none" w:sz="0" w:space="0" w:color="auto"/>
        <w:right w:val="none" w:sz="0" w:space="0" w:color="auto"/>
      </w:divBdr>
      <w:divsChild>
        <w:div w:id="41102128">
          <w:marLeft w:val="640"/>
          <w:marRight w:val="0"/>
          <w:marTop w:val="0"/>
          <w:marBottom w:val="0"/>
          <w:divBdr>
            <w:top w:val="none" w:sz="0" w:space="0" w:color="auto"/>
            <w:left w:val="none" w:sz="0" w:space="0" w:color="auto"/>
            <w:bottom w:val="none" w:sz="0" w:space="0" w:color="auto"/>
            <w:right w:val="none" w:sz="0" w:space="0" w:color="auto"/>
          </w:divBdr>
        </w:div>
        <w:div w:id="64883913">
          <w:marLeft w:val="640"/>
          <w:marRight w:val="0"/>
          <w:marTop w:val="0"/>
          <w:marBottom w:val="0"/>
          <w:divBdr>
            <w:top w:val="none" w:sz="0" w:space="0" w:color="auto"/>
            <w:left w:val="none" w:sz="0" w:space="0" w:color="auto"/>
            <w:bottom w:val="none" w:sz="0" w:space="0" w:color="auto"/>
            <w:right w:val="none" w:sz="0" w:space="0" w:color="auto"/>
          </w:divBdr>
        </w:div>
        <w:div w:id="116802565">
          <w:marLeft w:val="640"/>
          <w:marRight w:val="0"/>
          <w:marTop w:val="0"/>
          <w:marBottom w:val="0"/>
          <w:divBdr>
            <w:top w:val="none" w:sz="0" w:space="0" w:color="auto"/>
            <w:left w:val="none" w:sz="0" w:space="0" w:color="auto"/>
            <w:bottom w:val="none" w:sz="0" w:space="0" w:color="auto"/>
            <w:right w:val="none" w:sz="0" w:space="0" w:color="auto"/>
          </w:divBdr>
        </w:div>
        <w:div w:id="125321409">
          <w:marLeft w:val="640"/>
          <w:marRight w:val="0"/>
          <w:marTop w:val="0"/>
          <w:marBottom w:val="0"/>
          <w:divBdr>
            <w:top w:val="none" w:sz="0" w:space="0" w:color="auto"/>
            <w:left w:val="none" w:sz="0" w:space="0" w:color="auto"/>
            <w:bottom w:val="none" w:sz="0" w:space="0" w:color="auto"/>
            <w:right w:val="none" w:sz="0" w:space="0" w:color="auto"/>
          </w:divBdr>
        </w:div>
        <w:div w:id="137849284">
          <w:marLeft w:val="640"/>
          <w:marRight w:val="0"/>
          <w:marTop w:val="0"/>
          <w:marBottom w:val="0"/>
          <w:divBdr>
            <w:top w:val="none" w:sz="0" w:space="0" w:color="auto"/>
            <w:left w:val="none" w:sz="0" w:space="0" w:color="auto"/>
            <w:bottom w:val="none" w:sz="0" w:space="0" w:color="auto"/>
            <w:right w:val="none" w:sz="0" w:space="0" w:color="auto"/>
          </w:divBdr>
        </w:div>
        <w:div w:id="161513026">
          <w:marLeft w:val="640"/>
          <w:marRight w:val="0"/>
          <w:marTop w:val="0"/>
          <w:marBottom w:val="0"/>
          <w:divBdr>
            <w:top w:val="none" w:sz="0" w:space="0" w:color="auto"/>
            <w:left w:val="none" w:sz="0" w:space="0" w:color="auto"/>
            <w:bottom w:val="none" w:sz="0" w:space="0" w:color="auto"/>
            <w:right w:val="none" w:sz="0" w:space="0" w:color="auto"/>
          </w:divBdr>
        </w:div>
        <w:div w:id="273481954">
          <w:marLeft w:val="640"/>
          <w:marRight w:val="0"/>
          <w:marTop w:val="0"/>
          <w:marBottom w:val="0"/>
          <w:divBdr>
            <w:top w:val="none" w:sz="0" w:space="0" w:color="auto"/>
            <w:left w:val="none" w:sz="0" w:space="0" w:color="auto"/>
            <w:bottom w:val="none" w:sz="0" w:space="0" w:color="auto"/>
            <w:right w:val="none" w:sz="0" w:space="0" w:color="auto"/>
          </w:divBdr>
        </w:div>
        <w:div w:id="351346579">
          <w:marLeft w:val="640"/>
          <w:marRight w:val="0"/>
          <w:marTop w:val="0"/>
          <w:marBottom w:val="0"/>
          <w:divBdr>
            <w:top w:val="none" w:sz="0" w:space="0" w:color="auto"/>
            <w:left w:val="none" w:sz="0" w:space="0" w:color="auto"/>
            <w:bottom w:val="none" w:sz="0" w:space="0" w:color="auto"/>
            <w:right w:val="none" w:sz="0" w:space="0" w:color="auto"/>
          </w:divBdr>
        </w:div>
        <w:div w:id="384065884">
          <w:marLeft w:val="640"/>
          <w:marRight w:val="0"/>
          <w:marTop w:val="0"/>
          <w:marBottom w:val="0"/>
          <w:divBdr>
            <w:top w:val="none" w:sz="0" w:space="0" w:color="auto"/>
            <w:left w:val="none" w:sz="0" w:space="0" w:color="auto"/>
            <w:bottom w:val="none" w:sz="0" w:space="0" w:color="auto"/>
            <w:right w:val="none" w:sz="0" w:space="0" w:color="auto"/>
          </w:divBdr>
        </w:div>
        <w:div w:id="421530158">
          <w:marLeft w:val="640"/>
          <w:marRight w:val="0"/>
          <w:marTop w:val="0"/>
          <w:marBottom w:val="0"/>
          <w:divBdr>
            <w:top w:val="none" w:sz="0" w:space="0" w:color="auto"/>
            <w:left w:val="none" w:sz="0" w:space="0" w:color="auto"/>
            <w:bottom w:val="none" w:sz="0" w:space="0" w:color="auto"/>
            <w:right w:val="none" w:sz="0" w:space="0" w:color="auto"/>
          </w:divBdr>
        </w:div>
        <w:div w:id="457189786">
          <w:marLeft w:val="640"/>
          <w:marRight w:val="0"/>
          <w:marTop w:val="0"/>
          <w:marBottom w:val="0"/>
          <w:divBdr>
            <w:top w:val="none" w:sz="0" w:space="0" w:color="auto"/>
            <w:left w:val="none" w:sz="0" w:space="0" w:color="auto"/>
            <w:bottom w:val="none" w:sz="0" w:space="0" w:color="auto"/>
            <w:right w:val="none" w:sz="0" w:space="0" w:color="auto"/>
          </w:divBdr>
        </w:div>
        <w:div w:id="493880424">
          <w:marLeft w:val="640"/>
          <w:marRight w:val="0"/>
          <w:marTop w:val="0"/>
          <w:marBottom w:val="0"/>
          <w:divBdr>
            <w:top w:val="none" w:sz="0" w:space="0" w:color="auto"/>
            <w:left w:val="none" w:sz="0" w:space="0" w:color="auto"/>
            <w:bottom w:val="none" w:sz="0" w:space="0" w:color="auto"/>
            <w:right w:val="none" w:sz="0" w:space="0" w:color="auto"/>
          </w:divBdr>
        </w:div>
        <w:div w:id="533470772">
          <w:marLeft w:val="640"/>
          <w:marRight w:val="0"/>
          <w:marTop w:val="0"/>
          <w:marBottom w:val="0"/>
          <w:divBdr>
            <w:top w:val="none" w:sz="0" w:space="0" w:color="auto"/>
            <w:left w:val="none" w:sz="0" w:space="0" w:color="auto"/>
            <w:bottom w:val="none" w:sz="0" w:space="0" w:color="auto"/>
            <w:right w:val="none" w:sz="0" w:space="0" w:color="auto"/>
          </w:divBdr>
        </w:div>
        <w:div w:id="628247498">
          <w:marLeft w:val="640"/>
          <w:marRight w:val="0"/>
          <w:marTop w:val="0"/>
          <w:marBottom w:val="0"/>
          <w:divBdr>
            <w:top w:val="none" w:sz="0" w:space="0" w:color="auto"/>
            <w:left w:val="none" w:sz="0" w:space="0" w:color="auto"/>
            <w:bottom w:val="none" w:sz="0" w:space="0" w:color="auto"/>
            <w:right w:val="none" w:sz="0" w:space="0" w:color="auto"/>
          </w:divBdr>
        </w:div>
        <w:div w:id="678434696">
          <w:marLeft w:val="640"/>
          <w:marRight w:val="0"/>
          <w:marTop w:val="0"/>
          <w:marBottom w:val="0"/>
          <w:divBdr>
            <w:top w:val="none" w:sz="0" w:space="0" w:color="auto"/>
            <w:left w:val="none" w:sz="0" w:space="0" w:color="auto"/>
            <w:bottom w:val="none" w:sz="0" w:space="0" w:color="auto"/>
            <w:right w:val="none" w:sz="0" w:space="0" w:color="auto"/>
          </w:divBdr>
        </w:div>
        <w:div w:id="778141005">
          <w:marLeft w:val="640"/>
          <w:marRight w:val="0"/>
          <w:marTop w:val="0"/>
          <w:marBottom w:val="0"/>
          <w:divBdr>
            <w:top w:val="none" w:sz="0" w:space="0" w:color="auto"/>
            <w:left w:val="none" w:sz="0" w:space="0" w:color="auto"/>
            <w:bottom w:val="none" w:sz="0" w:space="0" w:color="auto"/>
            <w:right w:val="none" w:sz="0" w:space="0" w:color="auto"/>
          </w:divBdr>
        </w:div>
        <w:div w:id="787965439">
          <w:marLeft w:val="640"/>
          <w:marRight w:val="0"/>
          <w:marTop w:val="0"/>
          <w:marBottom w:val="0"/>
          <w:divBdr>
            <w:top w:val="none" w:sz="0" w:space="0" w:color="auto"/>
            <w:left w:val="none" w:sz="0" w:space="0" w:color="auto"/>
            <w:bottom w:val="none" w:sz="0" w:space="0" w:color="auto"/>
            <w:right w:val="none" w:sz="0" w:space="0" w:color="auto"/>
          </w:divBdr>
        </w:div>
        <w:div w:id="789130812">
          <w:marLeft w:val="640"/>
          <w:marRight w:val="0"/>
          <w:marTop w:val="0"/>
          <w:marBottom w:val="0"/>
          <w:divBdr>
            <w:top w:val="none" w:sz="0" w:space="0" w:color="auto"/>
            <w:left w:val="none" w:sz="0" w:space="0" w:color="auto"/>
            <w:bottom w:val="none" w:sz="0" w:space="0" w:color="auto"/>
            <w:right w:val="none" w:sz="0" w:space="0" w:color="auto"/>
          </w:divBdr>
        </w:div>
        <w:div w:id="914121900">
          <w:marLeft w:val="640"/>
          <w:marRight w:val="0"/>
          <w:marTop w:val="0"/>
          <w:marBottom w:val="0"/>
          <w:divBdr>
            <w:top w:val="none" w:sz="0" w:space="0" w:color="auto"/>
            <w:left w:val="none" w:sz="0" w:space="0" w:color="auto"/>
            <w:bottom w:val="none" w:sz="0" w:space="0" w:color="auto"/>
            <w:right w:val="none" w:sz="0" w:space="0" w:color="auto"/>
          </w:divBdr>
        </w:div>
        <w:div w:id="915894166">
          <w:marLeft w:val="640"/>
          <w:marRight w:val="0"/>
          <w:marTop w:val="0"/>
          <w:marBottom w:val="0"/>
          <w:divBdr>
            <w:top w:val="none" w:sz="0" w:space="0" w:color="auto"/>
            <w:left w:val="none" w:sz="0" w:space="0" w:color="auto"/>
            <w:bottom w:val="none" w:sz="0" w:space="0" w:color="auto"/>
            <w:right w:val="none" w:sz="0" w:space="0" w:color="auto"/>
          </w:divBdr>
        </w:div>
        <w:div w:id="922763062">
          <w:marLeft w:val="640"/>
          <w:marRight w:val="0"/>
          <w:marTop w:val="0"/>
          <w:marBottom w:val="0"/>
          <w:divBdr>
            <w:top w:val="none" w:sz="0" w:space="0" w:color="auto"/>
            <w:left w:val="none" w:sz="0" w:space="0" w:color="auto"/>
            <w:bottom w:val="none" w:sz="0" w:space="0" w:color="auto"/>
            <w:right w:val="none" w:sz="0" w:space="0" w:color="auto"/>
          </w:divBdr>
        </w:div>
        <w:div w:id="1035808347">
          <w:marLeft w:val="640"/>
          <w:marRight w:val="0"/>
          <w:marTop w:val="0"/>
          <w:marBottom w:val="0"/>
          <w:divBdr>
            <w:top w:val="none" w:sz="0" w:space="0" w:color="auto"/>
            <w:left w:val="none" w:sz="0" w:space="0" w:color="auto"/>
            <w:bottom w:val="none" w:sz="0" w:space="0" w:color="auto"/>
            <w:right w:val="none" w:sz="0" w:space="0" w:color="auto"/>
          </w:divBdr>
        </w:div>
        <w:div w:id="1046371821">
          <w:marLeft w:val="640"/>
          <w:marRight w:val="0"/>
          <w:marTop w:val="0"/>
          <w:marBottom w:val="0"/>
          <w:divBdr>
            <w:top w:val="none" w:sz="0" w:space="0" w:color="auto"/>
            <w:left w:val="none" w:sz="0" w:space="0" w:color="auto"/>
            <w:bottom w:val="none" w:sz="0" w:space="0" w:color="auto"/>
            <w:right w:val="none" w:sz="0" w:space="0" w:color="auto"/>
          </w:divBdr>
        </w:div>
        <w:div w:id="1228228926">
          <w:marLeft w:val="640"/>
          <w:marRight w:val="0"/>
          <w:marTop w:val="0"/>
          <w:marBottom w:val="0"/>
          <w:divBdr>
            <w:top w:val="none" w:sz="0" w:space="0" w:color="auto"/>
            <w:left w:val="none" w:sz="0" w:space="0" w:color="auto"/>
            <w:bottom w:val="none" w:sz="0" w:space="0" w:color="auto"/>
            <w:right w:val="none" w:sz="0" w:space="0" w:color="auto"/>
          </w:divBdr>
        </w:div>
        <w:div w:id="1233665183">
          <w:marLeft w:val="640"/>
          <w:marRight w:val="0"/>
          <w:marTop w:val="0"/>
          <w:marBottom w:val="0"/>
          <w:divBdr>
            <w:top w:val="none" w:sz="0" w:space="0" w:color="auto"/>
            <w:left w:val="none" w:sz="0" w:space="0" w:color="auto"/>
            <w:bottom w:val="none" w:sz="0" w:space="0" w:color="auto"/>
            <w:right w:val="none" w:sz="0" w:space="0" w:color="auto"/>
          </w:divBdr>
        </w:div>
        <w:div w:id="1310938054">
          <w:marLeft w:val="640"/>
          <w:marRight w:val="0"/>
          <w:marTop w:val="0"/>
          <w:marBottom w:val="0"/>
          <w:divBdr>
            <w:top w:val="none" w:sz="0" w:space="0" w:color="auto"/>
            <w:left w:val="none" w:sz="0" w:space="0" w:color="auto"/>
            <w:bottom w:val="none" w:sz="0" w:space="0" w:color="auto"/>
            <w:right w:val="none" w:sz="0" w:space="0" w:color="auto"/>
          </w:divBdr>
        </w:div>
        <w:div w:id="1348680756">
          <w:marLeft w:val="640"/>
          <w:marRight w:val="0"/>
          <w:marTop w:val="0"/>
          <w:marBottom w:val="0"/>
          <w:divBdr>
            <w:top w:val="none" w:sz="0" w:space="0" w:color="auto"/>
            <w:left w:val="none" w:sz="0" w:space="0" w:color="auto"/>
            <w:bottom w:val="none" w:sz="0" w:space="0" w:color="auto"/>
            <w:right w:val="none" w:sz="0" w:space="0" w:color="auto"/>
          </w:divBdr>
        </w:div>
        <w:div w:id="1365059298">
          <w:marLeft w:val="640"/>
          <w:marRight w:val="0"/>
          <w:marTop w:val="0"/>
          <w:marBottom w:val="0"/>
          <w:divBdr>
            <w:top w:val="none" w:sz="0" w:space="0" w:color="auto"/>
            <w:left w:val="none" w:sz="0" w:space="0" w:color="auto"/>
            <w:bottom w:val="none" w:sz="0" w:space="0" w:color="auto"/>
            <w:right w:val="none" w:sz="0" w:space="0" w:color="auto"/>
          </w:divBdr>
        </w:div>
        <w:div w:id="1372419783">
          <w:marLeft w:val="640"/>
          <w:marRight w:val="0"/>
          <w:marTop w:val="0"/>
          <w:marBottom w:val="0"/>
          <w:divBdr>
            <w:top w:val="none" w:sz="0" w:space="0" w:color="auto"/>
            <w:left w:val="none" w:sz="0" w:space="0" w:color="auto"/>
            <w:bottom w:val="none" w:sz="0" w:space="0" w:color="auto"/>
            <w:right w:val="none" w:sz="0" w:space="0" w:color="auto"/>
          </w:divBdr>
        </w:div>
        <w:div w:id="1376082940">
          <w:marLeft w:val="640"/>
          <w:marRight w:val="0"/>
          <w:marTop w:val="0"/>
          <w:marBottom w:val="0"/>
          <w:divBdr>
            <w:top w:val="none" w:sz="0" w:space="0" w:color="auto"/>
            <w:left w:val="none" w:sz="0" w:space="0" w:color="auto"/>
            <w:bottom w:val="none" w:sz="0" w:space="0" w:color="auto"/>
            <w:right w:val="none" w:sz="0" w:space="0" w:color="auto"/>
          </w:divBdr>
        </w:div>
        <w:div w:id="1439254524">
          <w:marLeft w:val="640"/>
          <w:marRight w:val="0"/>
          <w:marTop w:val="0"/>
          <w:marBottom w:val="0"/>
          <w:divBdr>
            <w:top w:val="none" w:sz="0" w:space="0" w:color="auto"/>
            <w:left w:val="none" w:sz="0" w:space="0" w:color="auto"/>
            <w:bottom w:val="none" w:sz="0" w:space="0" w:color="auto"/>
            <w:right w:val="none" w:sz="0" w:space="0" w:color="auto"/>
          </w:divBdr>
        </w:div>
        <w:div w:id="1446264764">
          <w:marLeft w:val="640"/>
          <w:marRight w:val="0"/>
          <w:marTop w:val="0"/>
          <w:marBottom w:val="0"/>
          <w:divBdr>
            <w:top w:val="none" w:sz="0" w:space="0" w:color="auto"/>
            <w:left w:val="none" w:sz="0" w:space="0" w:color="auto"/>
            <w:bottom w:val="none" w:sz="0" w:space="0" w:color="auto"/>
            <w:right w:val="none" w:sz="0" w:space="0" w:color="auto"/>
          </w:divBdr>
        </w:div>
        <w:div w:id="1529831496">
          <w:marLeft w:val="640"/>
          <w:marRight w:val="0"/>
          <w:marTop w:val="0"/>
          <w:marBottom w:val="0"/>
          <w:divBdr>
            <w:top w:val="none" w:sz="0" w:space="0" w:color="auto"/>
            <w:left w:val="none" w:sz="0" w:space="0" w:color="auto"/>
            <w:bottom w:val="none" w:sz="0" w:space="0" w:color="auto"/>
            <w:right w:val="none" w:sz="0" w:space="0" w:color="auto"/>
          </w:divBdr>
        </w:div>
        <w:div w:id="1583491290">
          <w:marLeft w:val="640"/>
          <w:marRight w:val="0"/>
          <w:marTop w:val="0"/>
          <w:marBottom w:val="0"/>
          <w:divBdr>
            <w:top w:val="none" w:sz="0" w:space="0" w:color="auto"/>
            <w:left w:val="none" w:sz="0" w:space="0" w:color="auto"/>
            <w:bottom w:val="none" w:sz="0" w:space="0" w:color="auto"/>
            <w:right w:val="none" w:sz="0" w:space="0" w:color="auto"/>
          </w:divBdr>
        </w:div>
        <w:div w:id="1601640649">
          <w:marLeft w:val="640"/>
          <w:marRight w:val="0"/>
          <w:marTop w:val="0"/>
          <w:marBottom w:val="0"/>
          <w:divBdr>
            <w:top w:val="none" w:sz="0" w:space="0" w:color="auto"/>
            <w:left w:val="none" w:sz="0" w:space="0" w:color="auto"/>
            <w:bottom w:val="none" w:sz="0" w:space="0" w:color="auto"/>
            <w:right w:val="none" w:sz="0" w:space="0" w:color="auto"/>
          </w:divBdr>
        </w:div>
        <w:div w:id="1606576900">
          <w:marLeft w:val="640"/>
          <w:marRight w:val="0"/>
          <w:marTop w:val="0"/>
          <w:marBottom w:val="0"/>
          <w:divBdr>
            <w:top w:val="none" w:sz="0" w:space="0" w:color="auto"/>
            <w:left w:val="none" w:sz="0" w:space="0" w:color="auto"/>
            <w:bottom w:val="none" w:sz="0" w:space="0" w:color="auto"/>
            <w:right w:val="none" w:sz="0" w:space="0" w:color="auto"/>
          </w:divBdr>
        </w:div>
        <w:div w:id="1614166308">
          <w:marLeft w:val="640"/>
          <w:marRight w:val="0"/>
          <w:marTop w:val="0"/>
          <w:marBottom w:val="0"/>
          <w:divBdr>
            <w:top w:val="none" w:sz="0" w:space="0" w:color="auto"/>
            <w:left w:val="none" w:sz="0" w:space="0" w:color="auto"/>
            <w:bottom w:val="none" w:sz="0" w:space="0" w:color="auto"/>
            <w:right w:val="none" w:sz="0" w:space="0" w:color="auto"/>
          </w:divBdr>
        </w:div>
        <w:div w:id="1670594741">
          <w:marLeft w:val="640"/>
          <w:marRight w:val="0"/>
          <w:marTop w:val="0"/>
          <w:marBottom w:val="0"/>
          <w:divBdr>
            <w:top w:val="none" w:sz="0" w:space="0" w:color="auto"/>
            <w:left w:val="none" w:sz="0" w:space="0" w:color="auto"/>
            <w:bottom w:val="none" w:sz="0" w:space="0" w:color="auto"/>
            <w:right w:val="none" w:sz="0" w:space="0" w:color="auto"/>
          </w:divBdr>
        </w:div>
        <w:div w:id="1732264587">
          <w:marLeft w:val="640"/>
          <w:marRight w:val="0"/>
          <w:marTop w:val="0"/>
          <w:marBottom w:val="0"/>
          <w:divBdr>
            <w:top w:val="none" w:sz="0" w:space="0" w:color="auto"/>
            <w:left w:val="none" w:sz="0" w:space="0" w:color="auto"/>
            <w:bottom w:val="none" w:sz="0" w:space="0" w:color="auto"/>
            <w:right w:val="none" w:sz="0" w:space="0" w:color="auto"/>
          </w:divBdr>
        </w:div>
        <w:div w:id="1771780955">
          <w:marLeft w:val="640"/>
          <w:marRight w:val="0"/>
          <w:marTop w:val="0"/>
          <w:marBottom w:val="0"/>
          <w:divBdr>
            <w:top w:val="none" w:sz="0" w:space="0" w:color="auto"/>
            <w:left w:val="none" w:sz="0" w:space="0" w:color="auto"/>
            <w:bottom w:val="none" w:sz="0" w:space="0" w:color="auto"/>
            <w:right w:val="none" w:sz="0" w:space="0" w:color="auto"/>
          </w:divBdr>
        </w:div>
        <w:div w:id="1859275658">
          <w:marLeft w:val="640"/>
          <w:marRight w:val="0"/>
          <w:marTop w:val="0"/>
          <w:marBottom w:val="0"/>
          <w:divBdr>
            <w:top w:val="none" w:sz="0" w:space="0" w:color="auto"/>
            <w:left w:val="none" w:sz="0" w:space="0" w:color="auto"/>
            <w:bottom w:val="none" w:sz="0" w:space="0" w:color="auto"/>
            <w:right w:val="none" w:sz="0" w:space="0" w:color="auto"/>
          </w:divBdr>
        </w:div>
        <w:div w:id="1916434453">
          <w:marLeft w:val="640"/>
          <w:marRight w:val="0"/>
          <w:marTop w:val="0"/>
          <w:marBottom w:val="0"/>
          <w:divBdr>
            <w:top w:val="none" w:sz="0" w:space="0" w:color="auto"/>
            <w:left w:val="none" w:sz="0" w:space="0" w:color="auto"/>
            <w:bottom w:val="none" w:sz="0" w:space="0" w:color="auto"/>
            <w:right w:val="none" w:sz="0" w:space="0" w:color="auto"/>
          </w:divBdr>
        </w:div>
        <w:div w:id="1918972148">
          <w:marLeft w:val="640"/>
          <w:marRight w:val="0"/>
          <w:marTop w:val="0"/>
          <w:marBottom w:val="0"/>
          <w:divBdr>
            <w:top w:val="none" w:sz="0" w:space="0" w:color="auto"/>
            <w:left w:val="none" w:sz="0" w:space="0" w:color="auto"/>
            <w:bottom w:val="none" w:sz="0" w:space="0" w:color="auto"/>
            <w:right w:val="none" w:sz="0" w:space="0" w:color="auto"/>
          </w:divBdr>
        </w:div>
        <w:div w:id="2092190180">
          <w:marLeft w:val="640"/>
          <w:marRight w:val="0"/>
          <w:marTop w:val="0"/>
          <w:marBottom w:val="0"/>
          <w:divBdr>
            <w:top w:val="none" w:sz="0" w:space="0" w:color="auto"/>
            <w:left w:val="none" w:sz="0" w:space="0" w:color="auto"/>
            <w:bottom w:val="none" w:sz="0" w:space="0" w:color="auto"/>
            <w:right w:val="none" w:sz="0" w:space="0" w:color="auto"/>
          </w:divBdr>
        </w:div>
        <w:div w:id="2109619731">
          <w:marLeft w:val="640"/>
          <w:marRight w:val="0"/>
          <w:marTop w:val="0"/>
          <w:marBottom w:val="0"/>
          <w:divBdr>
            <w:top w:val="none" w:sz="0" w:space="0" w:color="auto"/>
            <w:left w:val="none" w:sz="0" w:space="0" w:color="auto"/>
            <w:bottom w:val="none" w:sz="0" w:space="0" w:color="auto"/>
            <w:right w:val="none" w:sz="0" w:space="0" w:color="auto"/>
          </w:divBdr>
        </w:div>
      </w:divsChild>
    </w:div>
    <w:div w:id="1259100551">
      <w:bodyDiv w:val="1"/>
      <w:marLeft w:val="0"/>
      <w:marRight w:val="0"/>
      <w:marTop w:val="0"/>
      <w:marBottom w:val="0"/>
      <w:divBdr>
        <w:top w:val="none" w:sz="0" w:space="0" w:color="auto"/>
        <w:left w:val="none" w:sz="0" w:space="0" w:color="auto"/>
        <w:bottom w:val="none" w:sz="0" w:space="0" w:color="auto"/>
        <w:right w:val="none" w:sz="0" w:space="0" w:color="auto"/>
      </w:divBdr>
      <w:divsChild>
        <w:div w:id="64301429">
          <w:marLeft w:val="640"/>
          <w:marRight w:val="0"/>
          <w:marTop w:val="0"/>
          <w:marBottom w:val="0"/>
          <w:divBdr>
            <w:top w:val="none" w:sz="0" w:space="0" w:color="auto"/>
            <w:left w:val="none" w:sz="0" w:space="0" w:color="auto"/>
            <w:bottom w:val="none" w:sz="0" w:space="0" w:color="auto"/>
            <w:right w:val="none" w:sz="0" w:space="0" w:color="auto"/>
          </w:divBdr>
        </w:div>
        <w:div w:id="146630346">
          <w:marLeft w:val="640"/>
          <w:marRight w:val="0"/>
          <w:marTop w:val="0"/>
          <w:marBottom w:val="0"/>
          <w:divBdr>
            <w:top w:val="none" w:sz="0" w:space="0" w:color="auto"/>
            <w:left w:val="none" w:sz="0" w:space="0" w:color="auto"/>
            <w:bottom w:val="none" w:sz="0" w:space="0" w:color="auto"/>
            <w:right w:val="none" w:sz="0" w:space="0" w:color="auto"/>
          </w:divBdr>
        </w:div>
        <w:div w:id="214969201">
          <w:marLeft w:val="640"/>
          <w:marRight w:val="0"/>
          <w:marTop w:val="0"/>
          <w:marBottom w:val="0"/>
          <w:divBdr>
            <w:top w:val="none" w:sz="0" w:space="0" w:color="auto"/>
            <w:left w:val="none" w:sz="0" w:space="0" w:color="auto"/>
            <w:bottom w:val="none" w:sz="0" w:space="0" w:color="auto"/>
            <w:right w:val="none" w:sz="0" w:space="0" w:color="auto"/>
          </w:divBdr>
        </w:div>
        <w:div w:id="292058984">
          <w:marLeft w:val="640"/>
          <w:marRight w:val="0"/>
          <w:marTop w:val="0"/>
          <w:marBottom w:val="0"/>
          <w:divBdr>
            <w:top w:val="none" w:sz="0" w:space="0" w:color="auto"/>
            <w:left w:val="none" w:sz="0" w:space="0" w:color="auto"/>
            <w:bottom w:val="none" w:sz="0" w:space="0" w:color="auto"/>
            <w:right w:val="none" w:sz="0" w:space="0" w:color="auto"/>
          </w:divBdr>
        </w:div>
        <w:div w:id="293802124">
          <w:marLeft w:val="640"/>
          <w:marRight w:val="0"/>
          <w:marTop w:val="0"/>
          <w:marBottom w:val="0"/>
          <w:divBdr>
            <w:top w:val="none" w:sz="0" w:space="0" w:color="auto"/>
            <w:left w:val="none" w:sz="0" w:space="0" w:color="auto"/>
            <w:bottom w:val="none" w:sz="0" w:space="0" w:color="auto"/>
            <w:right w:val="none" w:sz="0" w:space="0" w:color="auto"/>
          </w:divBdr>
        </w:div>
        <w:div w:id="320549788">
          <w:marLeft w:val="640"/>
          <w:marRight w:val="0"/>
          <w:marTop w:val="0"/>
          <w:marBottom w:val="0"/>
          <w:divBdr>
            <w:top w:val="none" w:sz="0" w:space="0" w:color="auto"/>
            <w:left w:val="none" w:sz="0" w:space="0" w:color="auto"/>
            <w:bottom w:val="none" w:sz="0" w:space="0" w:color="auto"/>
            <w:right w:val="none" w:sz="0" w:space="0" w:color="auto"/>
          </w:divBdr>
        </w:div>
        <w:div w:id="430317450">
          <w:marLeft w:val="640"/>
          <w:marRight w:val="0"/>
          <w:marTop w:val="0"/>
          <w:marBottom w:val="0"/>
          <w:divBdr>
            <w:top w:val="none" w:sz="0" w:space="0" w:color="auto"/>
            <w:left w:val="none" w:sz="0" w:space="0" w:color="auto"/>
            <w:bottom w:val="none" w:sz="0" w:space="0" w:color="auto"/>
            <w:right w:val="none" w:sz="0" w:space="0" w:color="auto"/>
          </w:divBdr>
        </w:div>
        <w:div w:id="493491031">
          <w:marLeft w:val="640"/>
          <w:marRight w:val="0"/>
          <w:marTop w:val="0"/>
          <w:marBottom w:val="0"/>
          <w:divBdr>
            <w:top w:val="none" w:sz="0" w:space="0" w:color="auto"/>
            <w:left w:val="none" w:sz="0" w:space="0" w:color="auto"/>
            <w:bottom w:val="none" w:sz="0" w:space="0" w:color="auto"/>
            <w:right w:val="none" w:sz="0" w:space="0" w:color="auto"/>
          </w:divBdr>
        </w:div>
        <w:div w:id="500973841">
          <w:marLeft w:val="640"/>
          <w:marRight w:val="0"/>
          <w:marTop w:val="0"/>
          <w:marBottom w:val="0"/>
          <w:divBdr>
            <w:top w:val="none" w:sz="0" w:space="0" w:color="auto"/>
            <w:left w:val="none" w:sz="0" w:space="0" w:color="auto"/>
            <w:bottom w:val="none" w:sz="0" w:space="0" w:color="auto"/>
            <w:right w:val="none" w:sz="0" w:space="0" w:color="auto"/>
          </w:divBdr>
        </w:div>
        <w:div w:id="510528120">
          <w:marLeft w:val="640"/>
          <w:marRight w:val="0"/>
          <w:marTop w:val="0"/>
          <w:marBottom w:val="0"/>
          <w:divBdr>
            <w:top w:val="none" w:sz="0" w:space="0" w:color="auto"/>
            <w:left w:val="none" w:sz="0" w:space="0" w:color="auto"/>
            <w:bottom w:val="none" w:sz="0" w:space="0" w:color="auto"/>
            <w:right w:val="none" w:sz="0" w:space="0" w:color="auto"/>
          </w:divBdr>
        </w:div>
        <w:div w:id="572589995">
          <w:marLeft w:val="640"/>
          <w:marRight w:val="0"/>
          <w:marTop w:val="0"/>
          <w:marBottom w:val="0"/>
          <w:divBdr>
            <w:top w:val="none" w:sz="0" w:space="0" w:color="auto"/>
            <w:left w:val="none" w:sz="0" w:space="0" w:color="auto"/>
            <w:bottom w:val="none" w:sz="0" w:space="0" w:color="auto"/>
            <w:right w:val="none" w:sz="0" w:space="0" w:color="auto"/>
          </w:divBdr>
        </w:div>
        <w:div w:id="590746740">
          <w:marLeft w:val="640"/>
          <w:marRight w:val="0"/>
          <w:marTop w:val="0"/>
          <w:marBottom w:val="0"/>
          <w:divBdr>
            <w:top w:val="none" w:sz="0" w:space="0" w:color="auto"/>
            <w:left w:val="none" w:sz="0" w:space="0" w:color="auto"/>
            <w:bottom w:val="none" w:sz="0" w:space="0" w:color="auto"/>
            <w:right w:val="none" w:sz="0" w:space="0" w:color="auto"/>
          </w:divBdr>
        </w:div>
        <w:div w:id="604076526">
          <w:marLeft w:val="640"/>
          <w:marRight w:val="0"/>
          <w:marTop w:val="0"/>
          <w:marBottom w:val="0"/>
          <w:divBdr>
            <w:top w:val="none" w:sz="0" w:space="0" w:color="auto"/>
            <w:left w:val="none" w:sz="0" w:space="0" w:color="auto"/>
            <w:bottom w:val="none" w:sz="0" w:space="0" w:color="auto"/>
            <w:right w:val="none" w:sz="0" w:space="0" w:color="auto"/>
          </w:divBdr>
        </w:div>
        <w:div w:id="662010906">
          <w:marLeft w:val="640"/>
          <w:marRight w:val="0"/>
          <w:marTop w:val="0"/>
          <w:marBottom w:val="0"/>
          <w:divBdr>
            <w:top w:val="none" w:sz="0" w:space="0" w:color="auto"/>
            <w:left w:val="none" w:sz="0" w:space="0" w:color="auto"/>
            <w:bottom w:val="none" w:sz="0" w:space="0" w:color="auto"/>
            <w:right w:val="none" w:sz="0" w:space="0" w:color="auto"/>
          </w:divBdr>
        </w:div>
        <w:div w:id="688676735">
          <w:marLeft w:val="640"/>
          <w:marRight w:val="0"/>
          <w:marTop w:val="0"/>
          <w:marBottom w:val="0"/>
          <w:divBdr>
            <w:top w:val="none" w:sz="0" w:space="0" w:color="auto"/>
            <w:left w:val="none" w:sz="0" w:space="0" w:color="auto"/>
            <w:bottom w:val="none" w:sz="0" w:space="0" w:color="auto"/>
            <w:right w:val="none" w:sz="0" w:space="0" w:color="auto"/>
          </w:divBdr>
        </w:div>
        <w:div w:id="732435978">
          <w:marLeft w:val="640"/>
          <w:marRight w:val="0"/>
          <w:marTop w:val="0"/>
          <w:marBottom w:val="0"/>
          <w:divBdr>
            <w:top w:val="none" w:sz="0" w:space="0" w:color="auto"/>
            <w:left w:val="none" w:sz="0" w:space="0" w:color="auto"/>
            <w:bottom w:val="none" w:sz="0" w:space="0" w:color="auto"/>
            <w:right w:val="none" w:sz="0" w:space="0" w:color="auto"/>
          </w:divBdr>
        </w:div>
        <w:div w:id="732890463">
          <w:marLeft w:val="640"/>
          <w:marRight w:val="0"/>
          <w:marTop w:val="0"/>
          <w:marBottom w:val="0"/>
          <w:divBdr>
            <w:top w:val="none" w:sz="0" w:space="0" w:color="auto"/>
            <w:left w:val="none" w:sz="0" w:space="0" w:color="auto"/>
            <w:bottom w:val="none" w:sz="0" w:space="0" w:color="auto"/>
            <w:right w:val="none" w:sz="0" w:space="0" w:color="auto"/>
          </w:divBdr>
        </w:div>
        <w:div w:id="829905579">
          <w:marLeft w:val="640"/>
          <w:marRight w:val="0"/>
          <w:marTop w:val="0"/>
          <w:marBottom w:val="0"/>
          <w:divBdr>
            <w:top w:val="none" w:sz="0" w:space="0" w:color="auto"/>
            <w:left w:val="none" w:sz="0" w:space="0" w:color="auto"/>
            <w:bottom w:val="none" w:sz="0" w:space="0" w:color="auto"/>
            <w:right w:val="none" w:sz="0" w:space="0" w:color="auto"/>
          </w:divBdr>
        </w:div>
        <w:div w:id="836387370">
          <w:marLeft w:val="640"/>
          <w:marRight w:val="0"/>
          <w:marTop w:val="0"/>
          <w:marBottom w:val="0"/>
          <w:divBdr>
            <w:top w:val="none" w:sz="0" w:space="0" w:color="auto"/>
            <w:left w:val="none" w:sz="0" w:space="0" w:color="auto"/>
            <w:bottom w:val="none" w:sz="0" w:space="0" w:color="auto"/>
            <w:right w:val="none" w:sz="0" w:space="0" w:color="auto"/>
          </w:divBdr>
        </w:div>
        <w:div w:id="855122464">
          <w:marLeft w:val="640"/>
          <w:marRight w:val="0"/>
          <w:marTop w:val="0"/>
          <w:marBottom w:val="0"/>
          <w:divBdr>
            <w:top w:val="none" w:sz="0" w:space="0" w:color="auto"/>
            <w:left w:val="none" w:sz="0" w:space="0" w:color="auto"/>
            <w:bottom w:val="none" w:sz="0" w:space="0" w:color="auto"/>
            <w:right w:val="none" w:sz="0" w:space="0" w:color="auto"/>
          </w:divBdr>
        </w:div>
        <w:div w:id="948122121">
          <w:marLeft w:val="640"/>
          <w:marRight w:val="0"/>
          <w:marTop w:val="0"/>
          <w:marBottom w:val="0"/>
          <w:divBdr>
            <w:top w:val="none" w:sz="0" w:space="0" w:color="auto"/>
            <w:left w:val="none" w:sz="0" w:space="0" w:color="auto"/>
            <w:bottom w:val="none" w:sz="0" w:space="0" w:color="auto"/>
            <w:right w:val="none" w:sz="0" w:space="0" w:color="auto"/>
          </w:divBdr>
        </w:div>
        <w:div w:id="949975223">
          <w:marLeft w:val="640"/>
          <w:marRight w:val="0"/>
          <w:marTop w:val="0"/>
          <w:marBottom w:val="0"/>
          <w:divBdr>
            <w:top w:val="none" w:sz="0" w:space="0" w:color="auto"/>
            <w:left w:val="none" w:sz="0" w:space="0" w:color="auto"/>
            <w:bottom w:val="none" w:sz="0" w:space="0" w:color="auto"/>
            <w:right w:val="none" w:sz="0" w:space="0" w:color="auto"/>
          </w:divBdr>
        </w:div>
        <w:div w:id="1016422696">
          <w:marLeft w:val="640"/>
          <w:marRight w:val="0"/>
          <w:marTop w:val="0"/>
          <w:marBottom w:val="0"/>
          <w:divBdr>
            <w:top w:val="none" w:sz="0" w:space="0" w:color="auto"/>
            <w:left w:val="none" w:sz="0" w:space="0" w:color="auto"/>
            <w:bottom w:val="none" w:sz="0" w:space="0" w:color="auto"/>
            <w:right w:val="none" w:sz="0" w:space="0" w:color="auto"/>
          </w:divBdr>
        </w:div>
        <w:div w:id="1068503815">
          <w:marLeft w:val="640"/>
          <w:marRight w:val="0"/>
          <w:marTop w:val="0"/>
          <w:marBottom w:val="0"/>
          <w:divBdr>
            <w:top w:val="none" w:sz="0" w:space="0" w:color="auto"/>
            <w:left w:val="none" w:sz="0" w:space="0" w:color="auto"/>
            <w:bottom w:val="none" w:sz="0" w:space="0" w:color="auto"/>
            <w:right w:val="none" w:sz="0" w:space="0" w:color="auto"/>
          </w:divBdr>
        </w:div>
        <w:div w:id="1068722020">
          <w:marLeft w:val="640"/>
          <w:marRight w:val="0"/>
          <w:marTop w:val="0"/>
          <w:marBottom w:val="0"/>
          <w:divBdr>
            <w:top w:val="none" w:sz="0" w:space="0" w:color="auto"/>
            <w:left w:val="none" w:sz="0" w:space="0" w:color="auto"/>
            <w:bottom w:val="none" w:sz="0" w:space="0" w:color="auto"/>
            <w:right w:val="none" w:sz="0" w:space="0" w:color="auto"/>
          </w:divBdr>
        </w:div>
        <w:div w:id="1088886418">
          <w:marLeft w:val="640"/>
          <w:marRight w:val="0"/>
          <w:marTop w:val="0"/>
          <w:marBottom w:val="0"/>
          <w:divBdr>
            <w:top w:val="none" w:sz="0" w:space="0" w:color="auto"/>
            <w:left w:val="none" w:sz="0" w:space="0" w:color="auto"/>
            <w:bottom w:val="none" w:sz="0" w:space="0" w:color="auto"/>
            <w:right w:val="none" w:sz="0" w:space="0" w:color="auto"/>
          </w:divBdr>
        </w:div>
        <w:div w:id="1096055821">
          <w:marLeft w:val="640"/>
          <w:marRight w:val="0"/>
          <w:marTop w:val="0"/>
          <w:marBottom w:val="0"/>
          <w:divBdr>
            <w:top w:val="none" w:sz="0" w:space="0" w:color="auto"/>
            <w:left w:val="none" w:sz="0" w:space="0" w:color="auto"/>
            <w:bottom w:val="none" w:sz="0" w:space="0" w:color="auto"/>
            <w:right w:val="none" w:sz="0" w:space="0" w:color="auto"/>
          </w:divBdr>
        </w:div>
        <w:div w:id="1120537020">
          <w:marLeft w:val="640"/>
          <w:marRight w:val="0"/>
          <w:marTop w:val="0"/>
          <w:marBottom w:val="0"/>
          <w:divBdr>
            <w:top w:val="none" w:sz="0" w:space="0" w:color="auto"/>
            <w:left w:val="none" w:sz="0" w:space="0" w:color="auto"/>
            <w:bottom w:val="none" w:sz="0" w:space="0" w:color="auto"/>
            <w:right w:val="none" w:sz="0" w:space="0" w:color="auto"/>
          </w:divBdr>
        </w:div>
        <w:div w:id="1153064063">
          <w:marLeft w:val="640"/>
          <w:marRight w:val="0"/>
          <w:marTop w:val="0"/>
          <w:marBottom w:val="0"/>
          <w:divBdr>
            <w:top w:val="none" w:sz="0" w:space="0" w:color="auto"/>
            <w:left w:val="none" w:sz="0" w:space="0" w:color="auto"/>
            <w:bottom w:val="none" w:sz="0" w:space="0" w:color="auto"/>
            <w:right w:val="none" w:sz="0" w:space="0" w:color="auto"/>
          </w:divBdr>
        </w:div>
        <w:div w:id="1159611573">
          <w:marLeft w:val="640"/>
          <w:marRight w:val="0"/>
          <w:marTop w:val="0"/>
          <w:marBottom w:val="0"/>
          <w:divBdr>
            <w:top w:val="none" w:sz="0" w:space="0" w:color="auto"/>
            <w:left w:val="none" w:sz="0" w:space="0" w:color="auto"/>
            <w:bottom w:val="none" w:sz="0" w:space="0" w:color="auto"/>
            <w:right w:val="none" w:sz="0" w:space="0" w:color="auto"/>
          </w:divBdr>
        </w:div>
        <w:div w:id="1192768095">
          <w:marLeft w:val="640"/>
          <w:marRight w:val="0"/>
          <w:marTop w:val="0"/>
          <w:marBottom w:val="0"/>
          <w:divBdr>
            <w:top w:val="none" w:sz="0" w:space="0" w:color="auto"/>
            <w:left w:val="none" w:sz="0" w:space="0" w:color="auto"/>
            <w:bottom w:val="none" w:sz="0" w:space="0" w:color="auto"/>
            <w:right w:val="none" w:sz="0" w:space="0" w:color="auto"/>
          </w:divBdr>
        </w:div>
        <w:div w:id="1216623008">
          <w:marLeft w:val="640"/>
          <w:marRight w:val="0"/>
          <w:marTop w:val="0"/>
          <w:marBottom w:val="0"/>
          <w:divBdr>
            <w:top w:val="none" w:sz="0" w:space="0" w:color="auto"/>
            <w:left w:val="none" w:sz="0" w:space="0" w:color="auto"/>
            <w:bottom w:val="none" w:sz="0" w:space="0" w:color="auto"/>
            <w:right w:val="none" w:sz="0" w:space="0" w:color="auto"/>
          </w:divBdr>
        </w:div>
        <w:div w:id="1236623358">
          <w:marLeft w:val="640"/>
          <w:marRight w:val="0"/>
          <w:marTop w:val="0"/>
          <w:marBottom w:val="0"/>
          <w:divBdr>
            <w:top w:val="none" w:sz="0" w:space="0" w:color="auto"/>
            <w:left w:val="none" w:sz="0" w:space="0" w:color="auto"/>
            <w:bottom w:val="none" w:sz="0" w:space="0" w:color="auto"/>
            <w:right w:val="none" w:sz="0" w:space="0" w:color="auto"/>
          </w:divBdr>
        </w:div>
        <w:div w:id="1278563918">
          <w:marLeft w:val="640"/>
          <w:marRight w:val="0"/>
          <w:marTop w:val="0"/>
          <w:marBottom w:val="0"/>
          <w:divBdr>
            <w:top w:val="none" w:sz="0" w:space="0" w:color="auto"/>
            <w:left w:val="none" w:sz="0" w:space="0" w:color="auto"/>
            <w:bottom w:val="none" w:sz="0" w:space="0" w:color="auto"/>
            <w:right w:val="none" w:sz="0" w:space="0" w:color="auto"/>
          </w:divBdr>
        </w:div>
        <w:div w:id="1455103584">
          <w:marLeft w:val="640"/>
          <w:marRight w:val="0"/>
          <w:marTop w:val="0"/>
          <w:marBottom w:val="0"/>
          <w:divBdr>
            <w:top w:val="none" w:sz="0" w:space="0" w:color="auto"/>
            <w:left w:val="none" w:sz="0" w:space="0" w:color="auto"/>
            <w:bottom w:val="none" w:sz="0" w:space="0" w:color="auto"/>
            <w:right w:val="none" w:sz="0" w:space="0" w:color="auto"/>
          </w:divBdr>
        </w:div>
        <w:div w:id="1537501433">
          <w:marLeft w:val="640"/>
          <w:marRight w:val="0"/>
          <w:marTop w:val="0"/>
          <w:marBottom w:val="0"/>
          <w:divBdr>
            <w:top w:val="none" w:sz="0" w:space="0" w:color="auto"/>
            <w:left w:val="none" w:sz="0" w:space="0" w:color="auto"/>
            <w:bottom w:val="none" w:sz="0" w:space="0" w:color="auto"/>
            <w:right w:val="none" w:sz="0" w:space="0" w:color="auto"/>
          </w:divBdr>
        </w:div>
        <w:div w:id="1597858132">
          <w:marLeft w:val="640"/>
          <w:marRight w:val="0"/>
          <w:marTop w:val="0"/>
          <w:marBottom w:val="0"/>
          <w:divBdr>
            <w:top w:val="none" w:sz="0" w:space="0" w:color="auto"/>
            <w:left w:val="none" w:sz="0" w:space="0" w:color="auto"/>
            <w:bottom w:val="none" w:sz="0" w:space="0" w:color="auto"/>
            <w:right w:val="none" w:sz="0" w:space="0" w:color="auto"/>
          </w:divBdr>
        </w:div>
        <w:div w:id="1646616762">
          <w:marLeft w:val="640"/>
          <w:marRight w:val="0"/>
          <w:marTop w:val="0"/>
          <w:marBottom w:val="0"/>
          <w:divBdr>
            <w:top w:val="none" w:sz="0" w:space="0" w:color="auto"/>
            <w:left w:val="none" w:sz="0" w:space="0" w:color="auto"/>
            <w:bottom w:val="none" w:sz="0" w:space="0" w:color="auto"/>
            <w:right w:val="none" w:sz="0" w:space="0" w:color="auto"/>
          </w:divBdr>
        </w:div>
        <w:div w:id="1683048277">
          <w:marLeft w:val="640"/>
          <w:marRight w:val="0"/>
          <w:marTop w:val="0"/>
          <w:marBottom w:val="0"/>
          <w:divBdr>
            <w:top w:val="none" w:sz="0" w:space="0" w:color="auto"/>
            <w:left w:val="none" w:sz="0" w:space="0" w:color="auto"/>
            <w:bottom w:val="none" w:sz="0" w:space="0" w:color="auto"/>
            <w:right w:val="none" w:sz="0" w:space="0" w:color="auto"/>
          </w:divBdr>
        </w:div>
        <w:div w:id="1772966123">
          <w:marLeft w:val="640"/>
          <w:marRight w:val="0"/>
          <w:marTop w:val="0"/>
          <w:marBottom w:val="0"/>
          <w:divBdr>
            <w:top w:val="none" w:sz="0" w:space="0" w:color="auto"/>
            <w:left w:val="none" w:sz="0" w:space="0" w:color="auto"/>
            <w:bottom w:val="none" w:sz="0" w:space="0" w:color="auto"/>
            <w:right w:val="none" w:sz="0" w:space="0" w:color="auto"/>
          </w:divBdr>
        </w:div>
        <w:div w:id="1792552744">
          <w:marLeft w:val="640"/>
          <w:marRight w:val="0"/>
          <w:marTop w:val="0"/>
          <w:marBottom w:val="0"/>
          <w:divBdr>
            <w:top w:val="none" w:sz="0" w:space="0" w:color="auto"/>
            <w:left w:val="none" w:sz="0" w:space="0" w:color="auto"/>
            <w:bottom w:val="none" w:sz="0" w:space="0" w:color="auto"/>
            <w:right w:val="none" w:sz="0" w:space="0" w:color="auto"/>
          </w:divBdr>
        </w:div>
        <w:div w:id="1884436732">
          <w:marLeft w:val="640"/>
          <w:marRight w:val="0"/>
          <w:marTop w:val="0"/>
          <w:marBottom w:val="0"/>
          <w:divBdr>
            <w:top w:val="none" w:sz="0" w:space="0" w:color="auto"/>
            <w:left w:val="none" w:sz="0" w:space="0" w:color="auto"/>
            <w:bottom w:val="none" w:sz="0" w:space="0" w:color="auto"/>
            <w:right w:val="none" w:sz="0" w:space="0" w:color="auto"/>
          </w:divBdr>
        </w:div>
        <w:div w:id="1937596336">
          <w:marLeft w:val="640"/>
          <w:marRight w:val="0"/>
          <w:marTop w:val="0"/>
          <w:marBottom w:val="0"/>
          <w:divBdr>
            <w:top w:val="none" w:sz="0" w:space="0" w:color="auto"/>
            <w:left w:val="none" w:sz="0" w:space="0" w:color="auto"/>
            <w:bottom w:val="none" w:sz="0" w:space="0" w:color="auto"/>
            <w:right w:val="none" w:sz="0" w:space="0" w:color="auto"/>
          </w:divBdr>
        </w:div>
        <w:div w:id="1998726083">
          <w:marLeft w:val="640"/>
          <w:marRight w:val="0"/>
          <w:marTop w:val="0"/>
          <w:marBottom w:val="0"/>
          <w:divBdr>
            <w:top w:val="none" w:sz="0" w:space="0" w:color="auto"/>
            <w:left w:val="none" w:sz="0" w:space="0" w:color="auto"/>
            <w:bottom w:val="none" w:sz="0" w:space="0" w:color="auto"/>
            <w:right w:val="none" w:sz="0" w:space="0" w:color="auto"/>
          </w:divBdr>
        </w:div>
        <w:div w:id="2040665468">
          <w:marLeft w:val="640"/>
          <w:marRight w:val="0"/>
          <w:marTop w:val="0"/>
          <w:marBottom w:val="0"/>
          <w:divBdr>
            <w:top w:val="none" w:sz="0" w:space="0" w:color="auto"/>
            <w:left w:val="none" w:sz="0" w:space="0" w:color="auto"/>
            <w:bottom w:val="none" w:sz="0" w:space="0" w:color="auto"/>
            <w:right w:val="none" w:sz="0" w:space="0" w:color="auto"/>
          </w:divBdr>
        </w:div>
        <w:div w:id="2142918564">
          <w:marLeft w:val="640"/>
          <w:marRight w:val="0"/>
          <w:marTop w:val="0"/>
          <w:marBottom w:val="0"/>
          <w:divBdr>
            <w:top w:val="none" w:sz="0" w:space="0" w:color="auto"/>
            <w:left w:val="none" w:sz="0" w:space="0" w:color="auto"/>
            <w:bottom w:val="none" w:sz="0" w:space="0" w:color="auto"/>
            <w:right w:val="none" w:sz="0" w:space="0" w:color="auto"/>
          </w:divBdr>
        </w:div>
      </w:divsChild>
    </w:div>
    <w:div w:id="1283464306">
      <w:bodyDiv w:val="1"/>
      <w:marLeft w:val="0"/>
      <w:marRight w:val="0"/>
      <w:marTop w:val="0"/>
      <w:marBottom w:val="0"/>
      <w:divBdr>
        <w:top w:val="none" w:sz="0" w:space="0" w:color="auto"/>
        <w:left w:val="none" w:sz="0" w:space="0" w:color="auto"/>
        <w:bottom w:val="none" w:sz="0" w:space="0" w:color="auto"/>
        <w:right w:val="none" w:sz="0" w:space="0" w:color="auto"/>
      </w:divBdr>
      <w:divsChild>
        <w:div w:id="27797350">
          <w:marLeft w:val="640"/>
          <w:marRight w:val="0"/>
          <w:marTop w:val="0"/>
          <w:marBottom w:val="0"/>
          <w:divBdr>
            <w:top w:val="none" w:sz="0" w:space="0" w:color="auto"/>
            <w:left w:val="none" w:sz="0" w:space="0" w:color="auto"/>
            <w:bottom w:val="none" w:sz="0" w:space="0" w:color="auto"/>
            <w:right w:val="none" w:sz="0" w:space="0" w:color="auto"/>
          </w:divBdr>
        </w:div>
        <w:div w:id="54864859">
          <w:marLeft w:val="640"/>
          <w:marRight w:val="0"/>
          <w:marTop w:val="0"/>
          <w:marBottom w:val="0"/>
          <w:divBdr>
            <w:top w:val="none" w:sz="0" w:space="0" w:color="auto"/>
            <w:left w:val="none" w:sz="0" w:space="0" w:color="auto"/>
            <w:bottom w:val="none" w:sz="0" w:space="0" w:color="auto"/>
            <w:right w:val="none" w:sz="0" w:space="0" w:color="auto"/>
          </w:divBdr>
        </w:div>
        <w:div w:id="133718621">
          <w:marLeft w:val="640"/>
          <w:marRight w:val="0"/>
          <w:marTop w:val="0"/>
          <w:marBottom w:val="0"/>
          <w:divBdr>
            <w:top w:val="none" w:sz="0" w:space="0" w:color="auto"/>
            <w:left w:val="none" w:sz="0" w:space="0" w:color="auto"/>
            <w:bottom w:val="none" w:sz="0" w:space="0" w:color="auto"/>
            <w:right w:val="none" w:sz="0" w:space="0" w:color="auto"/>
          </w:divBdr>
        </w:div>
        <w:div w:id="217592154">
          <w:marLeft w:val="640"/>
          <w:marRight w:val="0"/>
          <w:marTop w:val="0"/>
          <w:marBottom w:val="0"/>
          <w:divBdr>
            <w:top w:val="none" w:sz="0" w:space="0" w:color="auto"/>
            <w:left w:val="none" w:sz="0" w:space="0" w:color="auto"/>
            <w:bottom w:val="none" w:sz="0" w:space="0" w:color="auto"/>
            <w:right w:val="none" w:sz="0" w:space="0" w:color="auto"/>
          </w:divBdr>
        </w:div>
        <w:div w:id="312875881">
          <w:marLeft w:val="640"/>
          <w:marRight w:val="0"/>
          <w:marTop w:val="0"/>
          <w:marBottom w:val="0"/>
          <w:divBdr>
            <w:top w:val="none" w:sz="0" w:space="0" w:color="auto"/>
            <w:left w:val="none" w:sz="0" w:space="0" w:color="auto"/>
            <w:bottom w:val="none" w:sz="0" w:space="0" w:color="auto"/>
            <w:right w:val="none" w:sz="0" w:space="0" w:color="auto"/>
          </w:divBdr>
        </w:div>
        <w:div w:id="383793870">
          <w:marLeft w:val="640"/>
          <w:marRight w:val="0"/>
          <w:marTop w:val="0"/>
          <w:marBottom w:val="0"/>
          <w:divBdr>
            <w:top w:val="none" w:sz="0" w:space="0" w:color="auto"/>
            <w:left w:val="none" w:sz="0" w:space="0" w:color="auto"/>
            <w:bottom w:val="none" w:sz="0" w:space="0" w:color="auto"/>
            <w:right w:val="none" w:sz="0" w:space="0" w:color="auto"/>
          </w:divBdr>
        </w:div>
        <w:div w:id="456530036">
          <w:marLeft w:val="640"/>
          <w:marRight w:val="0"/>
          <w:marTop w:val="0"/>
          <w:marBottom w:val="0"/>
          <w:divBdr>
            <w:top w:val="none" w:sz="0" w:space="0" w:color="auto"/>
            <w:left w:val="none" w:sz="0" w:space="0" w:color="auto"/>
            <w:bottom w:val="none" w:sz="0" w:space="0" w:color="auto"/>
            <w:right w:val="none" w:sz="0" w:space="0" w:color="auto"/>
          </w:divBdr>
        </w:div>
        <w:div w:id="501819929">
          <w:marLeft w:val="640"/>
          <w:marRight w:val="0"/>
          <w:marTop w:val="0"/>
          <w:marBottom w:val="0"/>
          <w:divBdr>
            <w:top w:val="none" w:sz="0" w:space="0" w:color="auto"/>
            <w:left w:val="none" w:sz="0" w:space="0" w:color="auto"/>
            <w:bottom w:val="none" w:sz="0" w:space="0" w:color="auto"/>
            <w:right w:val="none" w:sz="0" w:space="0" w:color="auto"/>
          </w:divBdr>
        </w:div>
        <w:div w:id="545529341">
          <w:marLeft w:val="640"/>
          <w:marRight w:val="0"/>
          <w:marTop w:val="0"/>
          <w:marBottom w:val="0"/>
          <w:divBdr>
            <w:top w:val="none" w:sz="0" w:space="0" w:color="auto"/>
            <w:left w:val="none" w:sz="0" w:space="0" w:color="auto"/>
            <w:bottom w:val="none" w:sz="0" w:space="0" w:color="auto"/>
            <w:right w:val="none" w:sz="0" w:space="0" w:color="auto"/>
          </w:divBdr>
        </w:div>
        <w:div w:id="842166896">
          <w:marLeft w:val="640"/>
          <w:marRight w:val="0"/>
          <w:marTop w:val="0"/>
          <w:marBottom w:val="0"/>
          <w:divBdr>
            <w:top w:val="none" w:sz="0" w:space="0" w:color="auto"/>
            <w:left w:val="none" w:sz="0" w:space="0" w:color="auto"/>
            <w:bottom w:val="none" w:sz="0" w:space="0" w:color="auto"/>
            <w:right w:val="none" w:sz="0" w:space="0" w:color="auto"/>
          </w:divBdr>
        </w:div>
        <w:div w:id="989865056">
          <w:marLeft w:val="640"/>
          <w:marRight w:val="0"/>
          <w:marTop w:val="0"/>
          <w:marBottom w:val="0"/>
          <w:divBdr>
            <w:top w:val="none" w:sz="0" w:space="0" w:color="auto"/>
            <w:left w:val="none" w:sz="0" w:space="0" w:color="auto"/>
            <w:bottom w:val="none" w:sz="0" w:space="0" w:color="auto"/>
            <w:right w:val="none" w:sz="0" w:space="0" w:color="auto"/>
          </w:divBdr>
        </w:div>
        <w:div w:id="1005866557">
          <w:marLeft w:val="640"/>
          <w:marRight w:val="0"/>
          <w:marTop w:val="0"/>
          <w:marBottom w:val="0"/>
          <w:divBdr>
            <w:top w:val="none" w:sz="0" w:space="0" w:color="auto"/>
            <w:left w:val="none" w:sz="0" w:space="0" w:color="auto"/>
            <w:bottom w:val="none" w:sz="0" w:space="0" w:color="auto"/>
            <w:right w:val="none" w:sz="0" w:space="0" w:color="auto"/>
          </w:divBdr>
        </w:div>
        <w:div w:id="1026179292">
          <w:marLeft w:val="640"/>
          <w:marRight w:val="0"/>
          <w:marTop w:val="0"/>
          <w:marBottom w:val="0"/>
          <w:divBdr>
            <w:top w:val="none" w:sz="0" w:space="0" w:color="auto"/>
            <w:left w:val="none" w:sz="0" w:space="0" w:color="auto"/>
            <w:bottom w:val="none" w:sz="0" w:space="0" w:color="auto"/>
            <w:right w:val="none" w:sz="0" w:space="0" w:color="auto"/>
          </w:divBdr>
        </w:div>
        <w:div w:id="1079059226">
          <w:marLeft w:val="640"/>
          <w:marRight w:val="0"/>
          <w:marTop w:val="0"/>
          <w:marBottom w:val="0"/>
          <w:divBdr>
            <w:top w:val="none" w:sz="0" w:space="0" w:color="auto"/>
            <w:left w:val="none" w:sz="0" w:space="0" w:color="auto"/>
            <w:bottom w:val="none" w:sz="0" w:space="0" w:color="auto"/>
            <w:right w:val="none" w:sz="0" w:space="0" w:color="auto"/>
          </w:divBdr>
        </w:div>
        <w:div w:id="1093748714">
          <w:marLeft w:val="640"/>
          <w:marRight w:val="0"/>
          <w:marTop w:val="0"/>
          <w:marBottom w:val="0"/>
          <w:divBdr>
            <w:top w:val="none" w:sz="0" w:space="0" w:color="auto"/>
            <w:left w:val="none" w:sz="0" w:space="0" w:color="auto"/>
            <w:bottom w:val="none" w:sz="0" w:space="0" w:color="auto"/>
            <w:right w:val="none" w:sz="0" w:space="0" w:color="auto"/>
          </w:divBdr>
        </w:div>
        <w:div w:id="1127549366">
          <w:marLeft w:val="640"/>
          <w:marRight w:val="0"/>
          <w:marTop w:val="0"/>
          <w:marBottom w:val="0"/>
          <w:divBdr>
            <w:top w:val="none" w:sz="0" w:space="0" w:color="auto"/>
            <w:left w:val="none" w:sz="0" w:space="0" w:color="auto"/>
            <w:bottom w:val="none" w:sz="0" w:space="0" w:color="auto"/>
            <w:right w:val="none" w:sz="0" w:space="0" w:color="auto"/>
          </w:divBdr>
        </w:div>
        <w:div w:id="1169325540">
          <w:marLeft w:val="640"/>
          <w:marRight w:val="0"/>
          <w:marTop w:val="0"/>
          <w:marBottom w:val="0"/>
          <w:divBdr>
            <w:top w:val="none" w:sz="0" w:space="0" w:color="auto"/>
            <w:left w:val="none" w:sz="0" w:space="0" w:color="auto"/>
            <w:bottom w:val="none" w:sz="0" w:space="0" w:color="auto"/>
            <w:right w:val="none" w:sz="0" w:space="0" w:color="auto"/>
          </w:divBdr>
        </w:div>
        <w:div w:id="1234775486">
          <w:marLeft w:val="640"/>
          <w:marRight w:val="0"/>
          <w:marTop w:val="0"/>
          <w:marBottom w:val="0"/>
          <w:divBdr>
            <w:top w:val="none" w:sz="0" w:space="0" w:color="auto"/>
            <w:left w:val="none" w:sz="0" w:space="0" w:color="auto"/>
            <w:bottom w:val="none" w:sz="0" w:space="0" w:color="auto"/>
            <w:right w:val="none" w:sz="0" w:space="0" w:color="auto"/>
          </w:divBdr>
        </w:div>
        <w:div w:id="1237472866">
          <w:marLeft w:val="640"/>
          <w:marRight w:val="0"/>
          <w:marTop w:val="0"/>
          <w:marBottom w:val="0"/>
          <w:divBdr>
            <w:top w:val="none" w:sz="0" w:space="0" w:color="auto"/>
            <w:left w:val="none" w:sz="0" w:space="0" w:color="auto"/>
            <w:bottom w:val="none" w:sz="0" w:space="0" w:color="auto"/>
            <w:right w:val="none" w:sz="0" w:space="0" w:color="auto"/>
          </w:divBdr>
        </w:div>
        <w:div w:id="1257984097">
          <w:marLeft w:val="640"/>
          <w:marRight w:val="0"/>
          <w:marTop w:val="0"/>
          <w:marBottom w:val="0"/>
          <w:divBdr>
            <w:top w:val="none" w:sz="0" w:space="0" w:color="auto"/>
            <w:left w:val="none" w:sz="0" w:space="0" w:color="auto"/>
            <w:bottom w:val="none" w:sz="0" w:space="0" w:color="auto"/>
            <w:right w:val="none" w:sz="0" w:space="0" w:color="auto"/>
          </w:divBdr>
        </w:div>
        <w:div w:id="1278633685">
          <w:marLeft w:val="640"/>
          <w:marRight w:val="0"/>
          <w:marTop w:val="0"/>
          <w:marBottom w:val="0"/>
          <w:divBdr>
            <w:top w:val="none" w:sz="0" w:space="0" w:color="auto"/>
            <w:left w:val="none" w:sz="0" w:space="0" w:color="auto"/>
            <w:bottom w:val="none" w:sz="0" w:space="0" w:color="auto"/>
            <w:right w:val="none" w:sz="0" w:space="0" w:color="auto"/>
          </w:divBdr>
        </w:div>
        <w:div w:id="1290933746">
          <w:marLeft w:val="640"/>
          <w:marRight w:val="0"/>
          <w:marTop w:val="0"/>
          <w:marBottom w:val="0"/>
          <w:divBdr>
            <w:top w:val="none" w:sz="0" w:space="0" w:color="auto"/>
            <w:left w:val="none" w:sz="0" w:space="0" w:color="auto"/>
            <w:bottom w:val="none" w:sz="0" w:space="0" w:color="auto"/>
            <w:right w:val="none" w:sz="0" w:space="0" w:color="auto"/>
          </w:divBdr>
        </w:div>
        <w:div w:id="1314409770">
          <w:marLeft w:val="640"/>
          <w:marRight w:val="0"/>
          <w:marTop w:val="0"/>
          <w:marBottom w:val="0"/>
          <w:divBdr>
            <w:top w:val="none" w:sz="0" w:space="0" w:color="auto"/>
            <w:left w:val="none" w:sz="0" w:space="0" w:color="auto"/>
            <w:bottom w:val="none" w:sz="0" w:space="0" w:color="auto"/>
            <w:right w:val="none" w:sz="0" w:space="0" w:color="auto"/>
          </w:divBdr>
        </w:div>
        <w:div w:id="1364479645">
          <w:marLeft w:val="640"/>
          <w:marRight w:val="0"/>
          <w:marTop w:val="0"/>
          <w:marBottom w:val="0"/>
          <w:divBdr>
            <w:top w:val="none" w:sz="0" w:space="0" w:color="auto"/>
            <w:left w:val="none" w:sz="0" w:space="0" w:color="auto"/>
            <w:bottom w:val="none" w:sz="0" w:space="0" w:color="auto"/>
            <w:right w:val="none" w:sz="0" w:space="0" w:color="auto"/>
          </w:divBdr>
        </w:div>
        <w:div w:id="1407995308">
          <w:marLeft w:val="640"/>
          <w:marRight w:val="0"/>
          <w:marTop w:val="0"/>
          <w:marBottom w:val="0"/>
          <w:divBdr>
            <w:top w:val="none" w:sz="0" w:space="0" w:color="auto"/>
            <w:left w:val="none" w:sz="0" w:space="0" w:color="auto"/>
            <w:bottom w:val="none" w:sz="0" w:space="0" w:color="auto"/>
            <w:right w:val="none" w:sz="0" w:space="0" w:color="auto"/>
          </w:divBdr>
        </w:div>
        <w:div w:id="1424573384">
          <w:marLeft w:val="640"/>
          <w:marRight w:val="0"/>
          <w:marTop w:val="0"/>
          <w:marBottom w:val="0"/>
          <w:divBdr>
            <w:top w:val="none" w:sz="0" w:space="0" w:color="auto"/>
            <w:left w:val="none" w:sz="0" w:space="0" w:color="auto"/>
            <w:bottom w:val="none" w:sz="0" w:space="0" w:color="auto"/>
            <w:right w:val="none" w:sz="0" w:space="0" w:color="auto"/>
          </w:divBdr>
        </w:div>
        <w:div w:id="1455293572">
          <w:marLeft w:val="640"/>
          <w:marRight w:val="0"/>
          <w:marTop w:val="0"/>
          <w:marBottom w:val="0"/>
          <w:divBdr>
            <w:top w:val="none" w:sz="0" w:space="0" w:color="auto"/>
            <w:left w:val="none" w:sz="0" w:space="0" w:color="auto"/>
            <w:bottom w:val="none" w:sz="0" w:space="0" w:color="auto"/>
            <w:right w:val="none" w:sz="0" w:space="0" w:color="auto"/>
          </w:divBdr>
        </w:div>
        <w:div w:id="1484589483">
          <w:marLeft w:val="640"/>
          <w:marRight w:val="0"/>
          <w:marTop w:val="0"/>
          <w:marBottom w:val="0"/>
          <w:divBdr>
            <w:top w:val="none" w:sz="0" w:space="0" w:color="auto"/>
            <w:left w:val="none" w:sz="0" w:space="0" w:color="auto"/>
            <w:bottom w:val="none" w:sz="0" w:space="0" w:color="auto"/>
            <w:right w:val="none" w:sz="0" w:space="0" w:color="auto"/>
          </w:divBdr>
        </w:div>
        <w:div w:id="1494251620">
          <w:marLeft w:val="640"/>
          <w:marRight w:val="0"/>
          <w:marTop w:val="0"/>
          <w:marBottom w:val="0"/>
          <w:divBdr>
            <w:top w:val="none" w:sz="0" w:space="0" w:color="auto"/>
            <w:left w:val="none" w:sz="0" w:space="0" w:color="auto"/>
            <w:bottom w:val="none" w:sz="0" w:space="0" w:color="auto"/>
            <w:right w:val="none" w:sz="0" w:space="0" w:color="auto"/>
          </w:divBdr>
        </w:div>
        <w:div w:id="1544053245">
          <w:marLeft w:val="640"/>
          <w:marRight w:val="0"/>
          <w:marTop w:val="0"/>
          <w:marBottom w:val="0"/>
          <w:divBdr>
            <w:top w:val="none" w:sz="0" w:space="0" w:color="auto"/>
            <w:left w:val="none" w:sz="0" w:space="0" w:color="auto"/>
            <w:bottom w:val="none" w:sz="0" w:space="0" w:color="auto"/>
            <w:right w:val="none" w:sz="0" w:space="0" w:color="auto"/>
          </w:divBdr>
        </w:div>
        <w:div w:id="1547258426">
          <w:marLeft w:val="640"/>
          <w:marRight w:val="0"/>
          <w:marTop w:val="0"/>
          <w:marBottom w:val="0"/>
          <w:divBdr>
            <w:top w:val="none" w:sz="0" w:space="0" w:color="auto"/>
            <w:left w:val="none" w:sz="0" w:space="0" w:color="auto"/>
            <w:bottom w:val="none" w:sz="0" w:space="0" w:color="auto"/>
            <w:right w:val="none" w:sz="0" w:space="0" w:color="auto"/>
          </w:divBdr>
        </w:div>
        <w:div w:id="1742871638">
          <w:marLeft w:val="640"/>
          <w:marRight w:val="0"/>
          <w:marTop w:val="0"/>
          <w:marBottom w:val="0"/>
          <w:divBdr>
            <w:top w:val="none" w:sz="0" w:space="0" w:color="auto"/>
            <w:left w:val="none" w:sz="0" w:space="0" w:color="auto"/>
            <w:bottom w:val="none" w:sz="0" w:space="0" w:color="auto"/>
            <w:right w:val="none" w:sz="0" w:space="0" w:color="auto"/>
          </w:divBdr>
        </w:div>
        <w:div w:id="1756587026">
          <w:marLeft w:val="640"/>
          <w:marRight w:val="0"/>
          <w:marTop w:val="0"/>
          <w:marBottom w:val="0"/>
          <w:divBdr>
            <w:top w:val="none" w:sz="0" w:space="0" w:color="auto"/>
            <w:left w:val="none" w:sz="0" w:space="0" w:color="auto"/>
            <w:bottom w:val="none" w:sz="0" w:space="0" w:color="auto"/>
            <w:right w:val="none" w:sz="0" w:space="0" w:color="auto"/>
          </w:divBdr>
        </w:div>
        <w:div w:id="1790007025">
          <w:marLeft w:val="640"/>
          <w:marRight w:val="0"/>
          <w:marTop w:val="0"/>
          <w:marBottom w:val="0"/>
          <w:divBdr>
            <w:top w:val="none" w:sz="0" w:space="0" w:color="auto"/>
            <w:left w:val="none" w:sz="0" w:space="0" w:color="auto"/>
            <w:bottom w:val="none" w:sz="0" w:space="0" w:color="auto"/>
            <w:right w:val="none" w:sz="0" w:space="0" w:color="auto"/>
          </w:divBdr>
        </w:div>
        <w:div w:id="1795825490">
          <w:marLeft w:val="640"/>
          <w:marRight w:val="0"/>
          <w:marTop w:val="0"/>
          <w:marBottom w:val="0"/>
          <w:divBdr>
            <w:top w:val="none" w:sz="0" w:space="0" w:color="auto"/>
            <w:left w:val="none" w:sz="0" w:space="0" w:color="auto"/>
            <w:bottom w:val="none" w:sz="0" w:space="0" w:color="auto"/>
            <w:right w:val="none" w:sz="0" w:space="0" w:color="auto"/>
          </w:divBdr>
        </w:div>
        <w:div w:id="1799255808">
          <w:marLeft w:val="640"/>
          <w:marRight w:val="0"/>
          <w:marTop w:val="0"/>
          <w:marBottom w:val="0"/>
          <w:divBdr>
            <w:top w:val="none" w:sz="0" w:space="0" w:color="auto"/>
            <w:left w:val="none" w:sz="0" w:space="0" w:color="auto"/>
            <w:bottom w:val="none" w:sz="0" w:space="0" w:color="auto"/>
            <w:right w:val="none" w:sz="0" w:space="0" w:color="auto"/>
          </w:divBdr>
        </w:div>
        <w:div w:id="1876261844">
          <w:marLeft w:val="640"/>
          <w:marRight w:val="0"/>
          <w:marTop w:val="0"/>
          <w:marBottom w:val="0"/>
          <w:divBdr>
            <w:top w:val="none" w:sz="0" w:space="0" w:color="auto"/>
            <w:left w:val="none" w:sz="0" w:space="0" w:color="auto"/>
            <w:bottom w:val="none" w:sz="0" w:space="0" w:color="auto"/>
            <w:right w:val="none" w:sz="0" w:space="0" w:color="auto"/>
          </w:divBdr>
        </w:div>
        <w:div w:id="1993022511">
          <w:marLeft w:val="640"/>
          <w:marRight w:val="0"/>
          <w:marTop w:val="0"/>
          <w:marBottom w:val="0"/>
          <w:divBdr>
            <w:top w:val="none" w:sz="0" w:space="0" w:color="auto"/>
            <w:left w:val="none" w:sz="0" w:space="0" w:color="auto"/>
            <w:bottom w:val="none" w:sz="0" w:space="0" w:color="auto"/>
            <w:right w:val="none" w:sz="0" w:space="0" w:color="auto"/>
          </w:divBdr>
        </w:div>
        <w:div w:id="2018580455">
          <w:marLeft w:val="640"/>
          <w:marRight w:val="0"/>
          <w:marTop w:val="0"/>
          <w:marBottom w:val="0"/>
          <w:divBdr>
            <w:top w:val="none" w:sz="0" w:space="0" w:color="auto"/>
            <w:left w:val="none" w:sz="0" w:space="0" w:color="auto"/>
            <w:bottom w:val="none" w:sz="0" w:space="0" w:color="auto"/>
            <w:right w:val="none" w:sz="0" w:space="0" w:color="auto"/>
          </w:divBdr>
        </w:div>
        <w:div w:id="2031713781">
          <w:marLeft w:val="640"/>
          <w:marRight w:val="0"/>
          <w:marTop w:val="0"/>
          <w:marBottom w:val="0"/>
          <w:divBdr>
            <w:top w:val="none" w:sz="0" w:space="0" w:color="auto"/>
            <w:left w:val="none" w:sz="0" w:space="0" w:color="auto"/>
            <w:bottom w:val="none" w:sz="0" w:space="0" w:color="auto"/>
            <w:right w:val="none" w:sz="0" w:space="0" w:color="auto"/>
          </w:divBdr>
        </w:div>
        <w:div w:id="2102407113">
          <w:marLeft w:val="640"/>
          <w:marRight w:val="0"/>
          <w:marTop w:val="0"/>
          <w:marBottom w:val="0"/>
          <w:divBdr>
            <w:top w:val="none" w:sz="0" w:space="0" w:color="auto"/>
            <w:left w:val="none" w:sz="0" w:space="0" w:color="auto"/>
            <w:bottom w:val="none" w:sz="0" w:space="0" w:color="auto"/>
            <w:right w:val="none" w:sz="0" w:space="0" w:color="auto"/>
          </w:divBdr>
        </w:div>
        <w:div w:id="2143420510">
          <w:marLeft w:val="640"/>
          <w:marRight w:val="0"/>
          <w:marTop w:val="0"/>
          <w:marBottom w:val="0"/>
          <w:divBdr>
            <w:top w:val="none" w:sz="0" w:space="0" w:color="auto"/>
            <w:left w:val="none" w:sz="0" w:space="0" w:color="auto"/>
            <w:bottom w:val="none" w:sz="0" w:space="0" w:color="auto"/>
            <w:right w:val="none" w:sz="0" w:space="0" w:color="auto"/>
          </w:divBdr>
        </w:div>
      </w:divsChild>
    </w:div>
    <w:div w:id="1284191068">
      <w:bodyDiv w:val="1"/>
      <w:marLeft w:val="0"/>
      <w:marRight w:val="0"/>
      <w:marTop w:val="0"/>
      <w:marBottom w:val="0"/>
      <w:divBdr>
        <w:top w:val="none" w:sz="0" w:space="0" w:color="auto"/>
        <w:left w:val="none" w:sz="0" w:space="0" w:color="auto"/>
        <w:bottom w:val="none" w:sz="0" w:space="0" w:color="auto"/>
        <w:right w:val="none" w:sz="0" w:space="0" w:color="auto"/>
      </w:divBdr>
      <w:divsChild>
        <w:div w:id="10497325">
          <w:marLeft w:val="640"/>
          <w:marRight w:val="0"/>
          <w:marTop w:val="0"/>
          <w:marBottom w:val="0"/>
          <w:divBdr>
            <w:top w:val="none" w:sz="0" w:space="0" w:color="auto"/>
            <w:left w:val="none" w:sz="0" w:space="0" w:color="auto"/>
            <w:bottom w:val="none" w:sz="0" w:space="0" w:color="auto"/>
            <w:right w:val="none" w:sz="0" w:space="0" w:color="auto"/>
          </w:divBdr>
        </w:div>
        <w:div w:id="20476153">
          <w:marLeft w:val="640"/>
          <w:marRight w:val="0"/>
          <w:marTop w:val="0"/>
          <w:marBottom w:val="0"/>
          <w:divBdr>
            <w:top w:val="none" w:sz="0" w:space="0" w:color="auto"/>
            <w:left w:val="none" w:sz="0" w:space="0" w:color="auto"/>
            <w:bottom w:val="none" w:sz="0" w:space="0" w:color="auto"/>
            <w:right w:val="none" w:sz="0" w:space="0" w:color="auto"/>
          </w:divBdr>
        </w:div>
        <w:div w:id="65155622">
          <w:marLeft w:val="640"/>
          <w:marRight w:val="0"/>
          <w:marTop w:val="0"/>
          <w:marBottom w:val="0"/>
          <w:divBdr>
            <w:top w:val="none" w:sz="0" w:space="0" w:color="auto"/>
            <w:left w:val="none" w:sz="0" w:space="0" w:color="auto"/>
            <w:bottom w:val="none" w:sz="0" w:space="0" w:color="auto"/>
            <w:right w:val="none" w:sz="0" w:space="0" w:color="auto"/>
          </w:divBdr>
        </w:div>
        <w:div w:id="95253452">
          <w:marLeft w:val="640"/>
          <w:marRight w:val="0"/>
          <w:marTop w:val="0"/>
          <w:marBottom w:val="0"/>
          <w:divBdr>
            <w:top w:val="none" w:sz="0" w:space="0" w:color="auto"/>
            <w:left w:val="none" w:sz="0" w:space="0" w:color="auto"/>
            <w:bottom w:val="none" w:sz="0" w:space="0" w:color="auto"/>
            <w:right w:val="none" w:sz="0" w:space="0" w:color="auto"/>
          </w:divBdr>
        </w:div>
        <w:div w:id="155922459">
          <w:marLeft w:val="640"/>
          <w:marRight w:val="0"/>
          <w:marTop w:val="0"/>
          <w:marBottom w:val="0"/>
          <w:divBdr>
            <w:top w:val="none" w:sz="0" w:space="0" w:color="auto"/>
            <w:left w:val="none" w:sz="0" w:space="0" w:color="auto"/>
            <w:bottom w:val="none" w:sz="0" w:space="0" w:color="auto"/>
            <w:right w:val="none" w:sz="0" w:space="0" w:color="auto"/>
          </w:divBdr>
        </w:div>
        <w:div w:id="159851476">
          <w:marLeft w:val="640"/>
          <w:marRight w:val="0"/>
          <w:marTop w:val="0"/>
          <w:marBottom w:val="0"/>
          <w:divBdr>
            <w:top w:val="none" w:sz="0" w:space="0" w:color="auto"/>
            <w:left w:val="none" w:sz="0" w:space="0" w:color="auto"/>
            <w:bottom w:val="none" w:sz="0" w:space="0" w:color="auto"/>
            <w:right w:val="none" w:sz="0" w:space="0" w:color="auto"/>
          </w:divBdr>
        </w:div>
        <w:div w:id="159926400">
          <w:marLeft w:val="640"/>
          <w:marRight w:val="0"/>
          <w:marTop w:val="0"/>
          <w:marBottom w:val="0"/>
          <w:divBdr>
            <w:top w:val="none" w:sz="0" w:space="0" w:color="auto"/>
            <w:left w:val="none" w:sz="0" w:space="0" w:color="auto"/>
            <w:bottom w:val="none" w:sz="0" w:space="0" w:color="auto"/>
            <w:right w:val="none" w:sz="0" w:space="0" w:color="auto"/>
          </w:divBdr>
        </w:div>
        <w:div w:id="160001718">
          <w:marLeft w:val="640"/>
          <w:marRight w:val="0"/>
          <w:marTop w:val="0"/>
          <w:marBottom w:val="0"/>
          <w:divBdr>
            <w:top w:val="none" w:sz="0" w:space="0" w:color="auto"/>
            <w:left w:val="none" w:sz="0" w:space="0" w:color="auto"/>
            <w:bottom w:val="none" w:sz="0" w:space="0" w:color="auto"/>
            <w:right w:val="none" w:sz="0" w:space="0" w:color="auto"/>
          </w:divBdr>
        </w:div>
        <w:div w:id="185170019">
          <w:marLeft w:val="640"/>
          <w:marRight w:val="0"/>
          <w:marTop w:val="0"/>
          <w:marBottom w:val="0"/>
          <w:divBdr>
            <w:top w:val="none" w:sz="0" w:space="0" w:color="auto"/>
            <w:left w:val="none" w:sz="0" w:space="0" w:color="auto"/>
            <w:bottom w:val="none" w:sz="0" w:space="0" w:color="auto"/>
            <w:right w:val="none" w:sz="0" w:space="0" w:color="auto"/>
          </w:divBdr>
        </w:div>
        <w:div w:id="214509599">
          <w:marLeft w:val="640"/>
          <w:marRight w:val="0"/>
          <w:marTop w:val="0"/>
          <w:marBottom w:val="0"/>
          <w:divBdr>
            <w:top w:val="none" w:sz="0" w:space="0" w:color="auto"/>
            <w:left w:val="none" w:sz="0" w:space="0" w:color="auto"/>
            <w:bottom w:val="none" w:sz="0" w:space="0" w:color="auto"/>
            <w:right w:val="none" w:sz="0" w:space="0" w:color="auto"/>
          </w:divBdr>
        </w:div>
        <w:div w:id="271593631">
          <w:marLeft w:val="640"/>
          <w:marRight w:val="0"/>
          <w:marTop w:val="0"/>
          <w:marBottom w:val="0"/>
          <w:divBdr>
            <w:top w:val="none" w:sz="0" w:space="0" w:color="auto"/>
            <w:left w:val="none" w:sz="0" w:space="0" w:color="auto"/>
            <w:bottom w:val="none" w:sz="0" w:space="0" w:color="auto"/>
            <w:right w:val="none" w:sz="0" w:space="0" w:color="auto"/>
          </w:divBdr>
        </w:div>
        <w:div w:id="356741295">
          <w:marLeft w:val="640"/>
          <w:marRight w:val="0"/>
          <w:marTop w:val="0"/>
          <w:marBottom w:val="0"/>
          <w:divBdr>
            <w:top w:val="none" w:sz="0" w:space="0" w:color="auto"/>
            <w:left w:val="none" w:sz="0" w:space="0" w:color="auto"/>
            <w:bottom w:val="none" w:sz="0" w:space="0" w:color="auto"/>
            <w:right w:val="none" w:sz="0" w:space="0" w:color="auto"/>
          </w:divBdr>
        </w:div>
        <w:div w:id="380713446">
          <w:marLeft w:val="640"/>
          <w:marRight w:val="0"/>
          <w:marTop w:val="0"/>
          <w:marBottom w:val="0"/>
          <w:divBdr>
            <w:top w:val="none" w:sz="0" w:space="0" w:color="auto"/>
            <w:left w:val="none" w:sz="0" w:space="0" w:color="auto"/>
            <w:bottom w:val="none" w:sz="0" w:space="0" w:color="auto"/>
            <w:right w:val="none" w:sz="0" w:space="0" w:color="auto"/>
          </w:divBdr>
        </w:div>
        <w:div w:id="391466831">
          <w:marLeft w:val="640"/>
          <w:marRight w:val="0"/>
          <w:marTop w:val="0"/>
          <w:marBottom w:val="0"/>
          <w:divBdr>
            <w:top w:val="none" w:sz="0" w:space="0" w:color="auto"/>
            <w:left w:val="none" w:sz="0" w:space="0" w:color="auto"/>
            <w:bottom w:val="none" w:sz="0" w:space="0" w:color="auto"/>
            <w:right w:val="none" w:sz="0" w:space="0" w:color="auto"/>
          </w:divBdr>
        </w:div>
        <w:div w:id="577133259">
          <w:marLeft w:val="640"/>
          <w:marRight w:val="0"/>
          <w:marTop w:val="0"/>
          <w:marBottom w:val="0"/>
          <w:divBdr>
            <w:top w:val="none" w:sz="0" w:space="0" w:color="auto"/>
            <w:left w:val="none" w:sz="0" w:space="0" w:color="auto"/>
            <w:bottom w:val="none" w:sz="0" w:space="0" w:color="auto"/>
            <w:right w:val="none" w:sz="0" w:space="0" w:color="auto"/>
          </w:divBdr>
        </w:div>
        <w:div w:id="625623446">
          <w:marLeft w:val="640"/>
          <w:marRight w:val="0"/>
          <w:marTop w:val="0"/>
          <w:marBottom w:val="0"/>
          <w:divBdr>
            <w:top w:val="none" w:sz="0" w:space="0" w:color="auto"/>
            <w:left w:val="none" w:sz="0" w:space="0" w:color="auto"/>
            <w:bottom w:val="none" w:sz="0" w:space="0" w:color="auto"/>
            <w:right w:val="none" w:sz="0" w:space="0" w:color="auto"/>
          </w:divBdr>
        </w:div>
        <w:div w:id="666054121">
          <w:marLeft w:val="640"/>
          <w:marRight w:val="0"/>
          <w:marTop w:val="0"/>
          <w:marBottom w:val="0"/>
          <w:divBdr>
            <w:top w:val="none" w:sz="0" w:space="0" w:color="auto"/>
            <w:left w:val="none" w:sz="0" w:space="0" w:color="auto"/>
            <w:bottom w:val="none" w:sz="0" w:space="0" w:color="auto"/>
            <w:right w:val="none" w:sz="0" w:space="0" w:color="auto"/>
          </w:divBdr>
        </w:div>
        <w:div w:id="721247555">
          <w:marLeft w:val="640"/>
          <w:marRight w:val="0"/>
          <w:marTop w:val="0"/>
          <w:marBottom w:val="0"/>
          <w:divBdr>
            <w:top w:val="none" w:sz="0" w:space="0" w:color="auto"/>
            <w:left w:val="none" w:sz="0" w:space="0" w:color="auto"/>
            <w:bottom w:val="none" w:sz="0" w:space="0" w:color="auto"/>
            <w:right w:val="none" w:sz="0" w:space="0" w:color="auto"/>
          </w:divBdr>
        </w:div>
        <w:div w:id="736055392">
          <w:marLeft w:val="640"/>
          <w:marRight w:val="0"/>
          <w:marTop w:val="0"/>
          <w:marBottom w:val="0"/>
          <w:divBdr>
            <w:top w:val="none" w:sz="0" w:space="0" w:color="auto"/>
            <w:left w:val="none" w:sz="0" w:space="0" w:color="auto"/>
            <w:bottom w:val="none" w:sz="0" w:space="0" w:color="auto"/>
            <w:right w:val="none" w:sz="0" w:space="0" w:color="auto"/>
          </w:divBdr>
        </w:div>
        <w:div w:id="773554069">
          <w:marLeft w:val="640"/>
          <w:marRight w:val="0"/>
          <w:marTop w:val="0"/>
          <w:marBottom w:val="0"/>
          <w:divBdr>
            <w:top w:val="none" w:sz="0" w:space="0" w:color="auto"/>
            <w:left w:val="none" w:sz="0" w:space="0" w:color="auto"/>
            <w:bottom w:val="none" w:sz="0" w:space="0" w:color="auto"/>
            <w:right w:val="none" w:sz="0" w:space="0" w:color="auto"/>
          </w:divBdr>
        </w:div>
        <w:div w:id="864949771">
          <w:marLeft w:val="640"/>
          <w:marRight w:val="0"/>
          <w:marTop w:val="0"/>
          <w:marBottom w:val="0"/>
          <w:divBdr>
            <w:top w:val="none" w:sz="0" w:space="0" w:color="auto"/>
            <w:left w:val="none" w:sz="0" w:space="0" w:color="auto"/>
            <w:bottom w:val="none" w:sz="0" w:space="0" w:color="auto"/>
            <w:right w:val="none" w:sz="0" w:space="0" w:color="auto"/>
          </w:divBdr>
        </w:div>
        <w:div w:id="896624667">
          <w:marLeft w:val="640"/>
          <w:marRight w:val="0"/>
          <w:marTop w:val="0"/>
          <w:marBottom w:val="0"/>
          <w:divBdr>
            <w:top w:val="none" w:sz="0" w:space="0" w:color="auto"/>
            <w:left w:val="none" w:sz="0" w:space="0" w:color="auto"/>
            <w:bottom w:val="none" w:sz="0" w:space="0" w:color="auto"/>
            <w:right w:val="none" w:sz="0" w:space="0" w:color="auto"/>
          </w:divBdr>
        </w:div>
        <w:div w:id="907691705">
          <w:marLeft w:val="640"/>
          <w:marRight w:val="0"/>
          <w:marTop w:val="0"/>
          <w:marBottom w:val="0"/>
          <w:divBdr>
            <w:top w:val="none" w:sz="0" w:space="0" w:color="auto"/>
            <w:left w:val="none" w:sz="0" w:space="0" w:color="auto"/>
            <w:bottom w:val="none" w:sz="0" w:space="0" w:color="auto"/>
            <w:right w:val="none" w:sz="0" w:space="0" w:color="auto"/>
          </w:divBdr>
        </w:div>
        <w:div w:id="957832941">
          <w:marLeft w:val="640"/>
          <w:marRight w:val="0"/>
          <w:marTop w:val="0"/>
          <w:marBottom w:val="0"/>
          <w:divBdr>
            <w:top w:val="none" w:sz="0" w:space="0" w:color="auto"/>
            <w:left w:val="none" w:sz="0" w:space="0" w:color="auto"/>
            <w:bottom w:val="none" w:sz="0" w:space="0" w:color="auto"/>
            <w:right w:val="none" w:sz="0" w:space="0" w:color="auto"/>
          </w:divBdr>
        </w:div>
        <w:div w:id="1105537208">
          <w:marLeft w:val="640"/>
          <w:marRight w:val="0"/>
          <w:marTop w:val="0"/>
          <w:marBottom w:val="0"/>
          <w:divBdr>
            <w:top w:val="none" w:sz="0" w:space="0" w:color="auto"/>
            <w:left w:val="none" w:sz="0" w:space="0" w:color="auto"/>
            <w:bottom w:val="none" w:sz="0" w:space="0" w:color="auto"/>
            <w:right w:val="none" w:sz="0" w:space="0" w:color="auto"/>
          </w:divBdr>
        </w:div>
        <w:div w:id="1144736075">
          <w:marLeft w:val="640"/>
          <w:marRight w:val="0"/>
          <w:marTop w:val="0"/>
          <w:marBottom w:val="0"/>
          <w:divBdr>
            <w:top w:val="none" w:sz="0" w:space="0" w:color="auto"/>
            <w:left w:val="none" w:sz="0" w:space="0" w:color="auto"/>
            <w:bottom w:val="none" w:sz="0" w:space="0" w:color="auto"/>
            <w:right w:val="none" w:sz="0" w:space="0" w:color="auto"/>
          </w:divBdr>
        </w:div>
        <w:div w:id="1186942174">
          <w:marLeft w:val="640"/>
          <w:marRight w:val="0"/>
          <w:marTop w:val="0"/>
          <w:marBottom w:val="0"/>
          <w:divBdr>
            <w:top w:val="none" w:sz="0" w:space="0" w:color="auto"/>
            <w:left w:val="none" w:sz="0" w:space="0" w:color="auto"/>
            <w:bottom w:val="none" w:sz="0" w:space="0" w:color="auto"/>
            <w:right w:val="none" w:sz="0" w:space="0" w:color="auto"/>
          </w:divBdr>
        </w:div>
        <w:div w:id="1187645376">
          <w:marLeft w:val="640"/>
          <w:marRight w:val="0"/>
          <w:marTop w:val="0"/>
          <w:marBottom w:val="0"/>
          <w:divBdr>
            <w:top w:val="none" w:sz="0" w:space="0" w:color="auto"/>
            <w:left w:val="none" w:sz="0" w:space="0" w:color="auto"/>
            <w:bottom w:val="none" w:sz="0" w:space="0" w:color="auto"/>
            <w:right w:val="none" w:sz="0" w:space="0" w:color="auto"/>
          </w:divBdr>
        </w:div>
        <w:div w:id="1297222084">
          <w:marLeft w:val="640"/>
          <w:marRight w:val="0"/>
          <w:marTop w:val="0"/>
          <w:marBottom w:val="0"/>
          <w:divBdr>
            <w:top w:val="none" w:sz="0" w:space="0" w:color="auto"/>
            <w:left w:val="none" w:sz="0" w:space="0" w:color="auto"/>
            <w:bottom w:val="none" w:sz="0" w:space="0" w:color="auto"/>
            <w:right w:val="none" w:sz="0" w:space="0" w:color="auto"/>
          </w:divBdr>
        </w:div>
        <w:div w:id="1324822212">
          <w:marLeft w:val="640"/>
          <w:marRight w:val="0"/>
          <w:marTop w:val="0"/>
          <w:marBottom w:val="0"/>
          <w:divBdr>
            <w:top w:val="none" w:sz="0" w:space="0" w:color="auto"/>
            <w:left w:val="none" w:sz="0" w:space="0" w:color="auto"/>
            <w:bottom w:val="none" w:sz="0" w:space="0" w:color="auto"/>
            <w:right w:val="none" w:sz="0" w:space="0" w:color="auto"/>
          </w:divBdr>
        </w:div>
        <w:div w:id="1344436044">
          <w:marLeft w:val="640"/>
          <w:marRight w:val="0"/>
          <w:marTop w:val="0"/>
          <w:marBottom w:val="0"/>
          <w:divBdr>
            <w:top w:val="none" w:sz="0" w:space="0" w:color="auto"/>
            <w:left w:val="none" w:sz="0" w:space="0" w:color="auto"/>
            <w:bottom w:val="none" w:sz="0" w:space="0" w:color="auto"/>
            <w:right w:val="none" w:sz="0" w:space="0" w:color="auto"/>
          </w:divBdr>
        </w:div>
        <w:div w:id="1406806513">
          <w:marLeft w:val="640"/>
          <w:marRight w:val="0"/>
          <w:marTop w:val="0"/>
          <w:marBottom w:val="0"/>
          <w:divBdr>
            <w:top w:val="none" w:sz="0" w:space="0" w:color="auto"/>
            <w:left w:val="none" w:sz="0" w:space="0" w:color="auto"/>
            <w:bottom w:val="none" w:sz="0" w:space="0" w:color="auto"/>
            <w:right w:val="none" w:sz="0" w:space="0" w:color="auto"/>
          </w:divBdr>
        </w:div>
        <w:div w:id="1566600466">
          <w:marLeft w:val="640"/>
          <w:marRight w:val="0"/>
          <w:marTop w:val="0"/>
          <w:marBottom w:val="0"/>
          <w:divBdr>
            <w:top w:val="none" w:sz="0" w:space="0" w:color="auto"/>
            <w:left w:val="none" w:sz="0" w:space="0" w:color="auto"/>
            <w:bottom w:val="none" w:sz="0" w:space="0" w:color="auto"/>
            <w:right w:val="none" w:sz="0" w:space="0" w:color="auto"/>
          </w:divBdr>
        </w:div>
        <w:div w:id="1598561584">
          <w:marLeft w:val="640"/>
          <w:marRight w:val="0"/>
          <w:marTop w:val="0"/>
          <w:marBottom w:val="0"/>
          <w:divBdr>
            <w:top w:val="none" w:sz="0" w:space="0" w:color="auto"/>
            <w:left w:val="none" w:sz="0" w:space="0" w:color="auto"/>
            <w:bottom w:val="none" w:sz="0" w:space="0" w:color="auto"/>
            <w:right w:val="none" w:sz="0" w:space="0" w:color="auto"/>
          </w:divBdr>
        </w:div>
        <w:div w:id="1611737041">
          <w:marLeft w:val="640"/>
          <w:marRight w:val="0"/>
          <w:marTop w:val="0"/>
          <w:marBottom w:val="0"/>
          <w:divBdr>
            <w:top w:val="none" w:sz="0" w:space="0" w:color="auto"/>
            <w:left w:val="none" w:sz="0" w:space="0" w:color="auto"/>
            <w:bottom w:val="none" w:sz="0" w:space="0" w:color="auto"/>
            <w:right w:val="none" w:sz="0" w:space="0" w:color="auto"/>
          </w:divBdr>
        </w:div>
        <w:div w:id="1664775190">
          <w:marLeft w:val="640"/>
          <w:marRight w:val="0"/>
          <w:marTop w:val="0"/>
          <w:marBottom w:val="0"/>
          <w:divBdr>
            <w:top w:val="none" w:sz="0" w:space="0" w:color="auto"/>
            <w:left w:val="none" w:sz="0" w:space="0" w:color="auto"/>
            <w:bottom w:val="none" w:sz="0" w:space="0" w:color="auto"/>
            <w:right w:val="none" w:sz="0" w:space="0" w:color="auto"/>
          </w:divBdr>
        </w:div>
        <w:div w:id="1673071952">
          <w:marLeft w:val="640"/>
          <w:marRight w:val="0"/>
          <w:marTop w:val="0"/>
          <w:marBottom w:val="0"/>
          <w:divBdr>
            <w:top w:val="none" w:sz="0" w:space="0" w:color="auto"/>
            <w:left w:val="none" w:sz="0" w:space="0" w:color="auto"/>
            <w:bottom w:val="none" w:sz="0" w:space="0" w:color="auto"/>
            <w:right w:val="none" w:sz="0" w:space="0" w:color="auto"/>
          </w:divBdr>
        </w:div>
        <w:div w:id="1724022404">
          <w:marLeft w:val="640"/>
          <w:marRight w:val="0"/>
          <w:marTop w:val="0"/>
          <w:marBottom w:val="0"/>
          <w:divBdr>
            <w:top w:val="none" w:sz="0" w:space="0" w:color="auto"/>
            <w:left w:val="none" w:sz="0" w:space="0" w:color="auto"/>
            <w:bottom w:val="none" w:sz="0" w:space="0" w:color="auto"/>
            <w:right w:val="none" w:sz="0" w:space="0" w:color="auto"/>
          </w:divBdr>
        </w:div>
        <w:div w:id="1725062194">
          <w:marLeft w:val="640"/>
          <w:marRight w:val="0"/>
          <w:marTop w:val="0"/>
          <w:marBottom w:val="0"/>
          <w:divBdr>
            <w:top w:val="none" w:sz="0" w:space="0" w:color="auto"/>
            <w:left w:val="none" w:sz="0" w:space="0" w:color="auto"/>
            <w:bottom w:val="none" w:sz="0" w:space="0" w:color="auto"/>
            <w:right w:val="none" w:sz="0" w:space="0" w:color="auto"/>
          </w:divBdr>
        </w:div>
        <w:div w:id="1744374941">
          <w:marLeft w:val="640"/>
          <w:marRight w:val="0"/>
          <w:marTop w:val="0"/>
          <w:marBottom w:val="0"/>
          <w:divBdr>
            <w:top w:val="none" w:sz="0" w:space="0" w:color="auto"/>
            <w:left w:val="none" w:sz="0" w:space="0" w:color="auto"/>
            <w:bottom w:val="none" w:sz="0" w:space="0" w:color="auto"/>
            <w:right w:val="none" w:sz="0" w:space="0" w:color="auto"/>
          </w:divBdr>
        </w:div>
        <w:div w:id="1800488509">
          <w:marLeft w:val="640"/>
          <w:marRight w:val="0"/>
          <w:marTop w:val="0"/>
          <w:marBottom w:val="0"/>
          <w:divBdr>
            <w:top w:val="none" w:sz="0" w:space="0" w:color="auto"/>
            <w:left w:val="none" w:sz="0" w:space="0" w:color="auto"/>
            <w:bottom w:val="none" w:sz="0" w:space="0" w:color="auto"/>
            <w:right w:val="none" w:sz="0" w:space="0" w:color="auto"/>
          </w:divBdr>
        </w:div>
        <w:div w:id="1816070330">
          <w:marLeft w:val="640"/>
          <w:marRight w:val="0"/>
          <w:marTop w:val="0"/>
          <w:marBottom w:val="0"/>
          <w:divBdr>
            <w:top w:val="none" w:sz="0" w:space="0" w:color="auto"/>
            <w:left w:val="none" w:sz="0" w:space="0" w:color="auto"/>
            <w:bottom w:val="none" w:sz="0" w:space="0" w:color="auto"/>
            <w:right w:val="none" w:sz="0" w:space="0" w:color="auto"/>
          </w:divBdr>
        </w:div>
        <w:div w:id="1848396831">
          <w:marLeft w:val="640"/>
          <w:marRight w:val="0"/>
          <w:marTop w:val="0"/>
          <w:marBottom w:val="0"/>
          <w:divBdr>
            <w:top w:val="none" w:sz="0" w:space="0" w:color="auto"/>
            <w:left w:val="none" w:sz="0" w:space="0" w:color="auto"/>
            <w:bottom w:val="none" w:sz="0" w:space="0" w:color="auto"/>
            <w:right w:val="none" w:sz="0" w:space="0" w:color="auto"/>
          </w:divBdr>
        </w:div>
        <w:div w:id="1962763778">
          <w:marLeft w:val="640"/>
          <w:marRight w:val="0"/>
          <w:marTop w:val="0"/>
          <w:marBottom w:val="0"/>
          <w:divBdr>
            <w:top w:val="none" w:sz="0" w:space="0" w:color="auto"/>
            <w:left w:val="none" w:sz="0" w:space="0" w:color="auto"/>
            <w:bottom w:val="none" w:sz="0" w:space="0" w:color="auto"/>
            <w:right w:val="none" w:sz="0" w:space="0" w:color="auto"/>
          </w:divBdr>
        </w:div>
        <w:div w:id="2113477514">
          <w:marLeft w:val="640"/>
          <w:marRight w:val="0"/>
          <w:marTop w:val="0"/>
          <w:marBottom w:val="0"/>
          <w:divBdr>
            <w:top w:val="none" w:sz="0" w:space="0" w:color="auto"/>
            <w:left w:val="none" w:sz="0" w:space="0" w:color="auto"/>
            <w:bottom w:val="none" w:sz="0" w:space="0" w:color="auto"/>
            <w:right w:val="none" w:sz="0" w:space="0" w:color="auto"/>
          </w:divBdr>
        </w:div>
        <w:div w:id="2145779832">
          <w:marLeft w:val="640"/>
          <w:marRight w:val="0"/>
          <w:marTop w:val="0"/>
          <w:marBottom w:val="0"/>
          <w:divBdr>
            <w:top w:val="none" w:sz="0" w:space="0" w:color="auto"/>
            <w:left w:val="none" w:sz="0" w:space="0" w:color="auto"/>
            <w:bottom w:val="none" w:sz="0" w:space="0" w:color="auto"/>
            <w:right w:val="none" w:sz="0" w:space="0" w:color="auto"/>
          </w:divBdr>
        </w:div>
      </w:divsChild>
    </w:div>
    <w:div w:id="1284768936">
      <w:bodyDiv w:val="1"/>
      <w:marLeft w:val="0"/>
      <w:marRight w:val="0"/>
      <w:marTop w:val="0"/>
      <w:marBottom w:val="0"/>
      <w:divBdr>
        <w:top w:val="none" w:sz="0" w:space="0" w:color="auto"/>
        <w:left w:val="none" w:sz="0" w:space="0" w:color="auto"/>
        <w:bottom w:val="none" w:sz="0" w:space="0" w:color="auto"/>
        <w:right w:val="none" w:sz="0" w:space="0" w:color="auto"/>
      </w:divBdr>
      <w:divsChild>
        <w:div w:id="180439769">
          <w:marLeft w:val="640"/>
          <w:marRight w:val="0"/>
          <w:marTop w:val="0"/>
          <w:marBottom w:val="0"/>
          <w:divBdr>
            <w:top w:val="none" w:sz="0" w:space="0" w:color="auto"/>
            <w:left w:val="none" w:sz="0" w:space="0" w:color="auto"/>
            <w:bottom w:val="none" w:sz="0" w:space="0" w:color="auto"/>
            <w:right w:val="none" w:sz="0" w:space="0" w:color="auto"/>
          </w:divBdr>
        </w:div>
        <w:div w:id="1938564338">
          <w:marLeft w:val="640"/>
          <w:marRight w:val="0"/>
          <w:marTop w:val="0"/>
          <w:marBottom w:val="0"/>
          <w:divBdr>
            <w:top w:val="none" w:sz="0" w:space="0" w:color="auto"/>
            <w:left w:val="none" w:sz="0" w:space="0" w:color="auto"/>
            <w:bottom w:val="none" w:sz="0" w:space="0" w:color="auto"/>
            <w:right w:val="none" w:sz="0" w:space="0" w:color="auto"/>
          </w:divBdr>
        </w:div>
        <w:div w:id="1746954521">
          <w:marLeft w:val="640"/>
          <w:marRight w:val="0"/>
          <w:marTop w:val="0"/>
          <w:marBottom w:val="0"/>
          <w:divBdr>
            <w:top w:val="none" w:sz="0" w:space="0" w:color="auto"/>
            <w:left w:val="none" w:sz="0" w:space="0" w:color="auto"/>
            <w:bottom w:val="none" w:sz="0" w:space="0" w:color="auto"/>
            <w:right w:val="none" w:sz="0" w:space="0" w:color="auto"/>
          </w:divBdr>
        </w:div>
        <w:div w:id="1690835868">
          <w:marLeft w:val="640"/>
          <w:marRight w:val="0"/>
          <w:marTop w:val="0"/>
          <w:marBottom w:val="0"/>
          <w:divBdr>
            <w:top w:val="none" w:sz="0" w:space="0" w:color="auto"/>
            <w:left w:val="none" w:sz="0" w:space="0" w:color="auto"/>
            <w:bottom w:val="none" w:sz="0" w:space="0" w:color="auto"/>
            <w:right w:val="none" w:sz="0" w:space="0" w:color="auto"/>
          </w:divBdr>
        </w:div>
        <w:div w:id="1532110434">
          <w:marLeft w:val="640"/>
          <w:marRight w:val="0"/>
          <w:marTop w:val="0"/>
          <w:marBottom w:val="0"/>
          <w:divBdr>
            <w:top w:val="none" w:sz="0" w:space="0" w:color="auto"/>
            <w:left w:val="none" w:sz="0" w:space="0" w:color="auto"/>
            <w:bottom w:val="none" w:sz="0" w:space="0" w:color="auto"/>
            <w:right w:val="none" w:sz="0" w:space="0" w:color="auto"/>
          </w:divBdr>
        </w:div>
        <w:div w:id="1772167443">
          <w:marLeft w:val="640"/>
          <w:marRight w:val="0"/>
          <w:marTop w:val="0"/>
          <w:marBottom w:val="0"/>
          <w:divBdr>
            <w:top w:val="none" w:sz="0" w:space="0" w:color="auto"/>
            <w:left w:val="none" w:sz="0" w:space="0" w:color="auto"/>
            <w:bottom w:val="none" w:sz="0" w:space="0" w:color="auto"/>
            <w:right w:val="none" w:sz="0" w:space="0" w:color="auto"/>
          </w:divBdr>
        </w:div>
        <w:div w:id="1693654496">
          <w:marLeft w:val="640"/>
          <w:marRight w:val="0"/>
          <w:marTop w:val="0"/>
          <w:marBottom w:val="0"/>
          <w:divBdr>
            <w:top w:val="none" w:sz="0" w:space="0" w:color="auto"/>
            <w:left w:val="none" w:sz="0" w:space="0" w:color="auto"/>
            <w:bottom w:val="none" w:sz="0" w:space="0" w:color="auto"/>
            <w:right w:val="none" w:sz="0" w:space="0" w:color="auto"/>
          </w:divBdr>
        </w:div>
        <w:div w:id="1479570972">
          <w:marLeft w:val="640"/>
          <w:marRight w:val="0"/>
          <w:marTop w:val="0"/>
          <w:marBottom w:val="0"/>
          <w:divBdr>
            <w:top w:val="none" w:sz="0" w:space="0" w:color="auto"/>
            <w:left w:val="none" w:sz="0" w:space="0" w:color="auto"/>
            <w:bottom w:val="none" w:sz="0" w:space="0" w:color="auto"/>
            <w:right w:val="none" w:sz="0" w:space="0" w:color="auto"/>
          </w:divBdr>
        </w:div>
        <w:div w:id="559706271">
          <w:marLeft w:val="640"/>
          <w:marRight w:val="0"/>
          <w:marTop w:val="0"/>
          <w:marBottom w:val="0"/>
          <w:divBdr>
            <w:top w:val="none" w:sz="0" w:space="0" w:color="auto"/>
            <w:left w:val="none" w:sz="0" w:space="0" w:color="auto"/>
            <w:bottom w:val="none" w:sz="0" w:space="0" w:color="auto"/>
            <w:right w:val="none" w:sz="0" w:space="0" w:color="auto"/>
          </w:divBdr>
        </w:div>
        <w:div w:id="1734113946">
          <w:marLeft w:val="640"/>
          <w:marRight w:val="0"/>
          <w:marTop w:val="0"/>
          <w:marBottom w:val="0"/>
          <w:divBdr>
            <w:top w:val="none" w:sz="0" w:space="0" w:color="auto"/>
            <w:left w:val="none" w:sz="0" w:space="0" w:color="auto"/>
            <w:bottom w:val="none" w:sz="0" w:space="0" w:color="auto"/>
            <w:right w:val="none" w:sz="0" w:space="0" w:color="auto"/>
          </w:divBdr>
        </w:div>
        <w:div w:id="1998461459">
          <w:marLeft w:val="640"/>
          <w:marRight w:val="0"/>
          <w:marTop w:val="0"/>
          <w:marBottom w:val="0"/>
          <w:divBdr>
            <w:top w:val="none" w:sz="0" w:space="0" w:color="auto"/>
            <w:left w:val="none" w:sz="0" w:space="0" w:color="auto"/>
            <w:bottom w:val="none" w:sz="0" w:space="0" w:color="auto"/>
            <w:right w:val="none" w:sz="0" w:space="0" w:color="auto"/>
          </w:divBdr>
        </w:div>
        <w:div w:id="695152484">
          <w:marLeft w:val="640"/>
          <w:marRight w:val="0"/>
          <w:marTop w:val="0"/>
          <w:marBottom w:val="0"/>
          <w:divBdr>
            <w:top w:val="none" w:sz="0" w:space="0" w:color="auto"/>
            <w:left w:val="none" w:sz="0" w:space="0" w:color="auto"/>
            <w:bottom w:val="none" w:sz="0" w:space="0" w:color="auto"/>
            <w:right w:val="none" w:sz="0" w:space="0" w:color="auto"/>
          </w:divBdr>
        </w:div>
        <w:div w:id="299457552">
          <w:marLeft w:val="640"/>
          <w:marRight w:val="0"/>
          <w:marTop w:val="0"/>
          <w:marBottom w:val="0"/>
          <w:divBdr>
            <w:top w:val="none" w:sz="0" w:space="0" w:color="auto"/>
            <w:left w:val="none" w:sz="0" w:space="0" w:color="auto"/>
            <w:bottom w:val="none" w:sz="0" w:space="0" w:color="auto"/>
            <w:right w:val="none" w:sz="0" w:space="0" w:color="auto"/>
          </w:divBdr>
        </w:div>
        <w:div w:id="126708326">
          <w:marLeft w:val="640"/>
          <w:marRight w:val="0"/>
          <w:marTop w:val="0"/>
          <w:marBottom w:val="0"/>
          <w:divBdr>
            <w:top w:val="none" w:sz="0" w:space="0" w:color="auto"/>
            <w:left w:val="none" w:sz="0" w:space="0" w:color="auto"/>
            <w:bottom w:val="none" w:sz="0" w:space="0" w:color="auto"/>
            <w:right w:val="none" w:sz="0" w:space="0" w:color="auto"/>
          </w:divBdr>
        </w:div>
        <w:div w:id="1398671804">
          <w:marLeft w:val="640"/>
          <w:marRight w:val="0"/>
          <w:marTop w:val="0"/>
          <w:marBottom w:val="0"/>
          <w:divBdr>
            <w:top w:val="none" w:sz="0" w:space="0" w:color="auto"/>
            <w:left w:val="none" w:sz="0" w:space="0" w:color="auto"/>
            <w:bottom w:val="none" w:sz="0" w:space="0" w:color="auto"/>
            <w:right w:val="none" w:sz="0" w:space="0" w:color="auto"/>
          </w:divBdr>
        </w:div>
        <w:div w:id="242449932">
          <w:marLeft w:val="640"/>
          <w:marRight w:val="0"/>
          <w:marTop w:val="0"/>
          <w:marBottom w:val="0"/>
          <w:divBdr>
            <w:top w:val="none" w:sz="0" w:space="0" w:color="auto"/>
            <w:left w:val="none" w:sz="0" w:space="0" w:color="auto"/>
            <w:bottom w:val="none" w:sz="0" w:space="0" w:color="auto"/>
            <w:right w:val="none" w:sz="0" w:space="0" w:color="auto"/>
          </w:divBdr>
        </w:div>
        <w:div w:id="1953394416">
          <w:marLeft w:val="640"/>
          <w:marRight w:val="0"/>
          <w:marTop w:val="0"/>
          <w:marBottom w:val="0"/>
          <w:divBdr>
            <w:top w:val="none" w:sz="0" w:space="0" w:color="auto"/>
            <w:left w:val="none" w:sz="0" w:space="0" w:color="auto"/>
            <w:bottom w:val="none" w:sz="0" w:space="0" w:color="auto"/>
            <w:right w:val="none" w:sz="0" w:space="0" w:color="auto"/>
          </w:divBdr>
        </w:div>
        <w:div w:id="767117347">
          <w:marLeft w:val="640"/>
          <w:marRight w:val="0"/>
          <w:marTop w:val="0"/>
          <w:marBottom w:val="0"/>
          <w:divBdr>
            <w:top w:val="none" w:sz="0" w:space="0" w:color="auto"/>
            <w:left w:val="none" w:sz="0" w:space="0" w:color="auto"/>
            <w:bottom w:val="none" w:sz="0" w:space="0" w:color="auto"/>
            <w:right w:val="none" w:sz="0" w:space="0" w:color="auto"/>
          </w:divBdr>
        </w:div>
        <w:div w:id="1587299453">
          <w:marLeft w:val="640"/>
          <w:marRight w:val="0"/>
          <w:marTop w:val="0"/>
          <w:marBottom w:val="0"/>
          <w:divBdr>
            <w:top w:val="none" w:sz="0" w:space="0" w:color="auto"/>
            <w:left w:val="none" w:sz="0" w:space="0" w:color="auto"/>
            <w:bottom w:val="none" w:sz="0" w:space="0" w:color="auto"/>
            <w:right w:val="none" w:sz="0" w:space="0" w:color="auto"/>
          </w:divBdr>
        </w:div>
        <w:div w:id="1674069141">
          <w:marLeft w:val="640"/>
          <w:marRight w:val="0"/>
          <w:marTop w:val="0"/>
          <w:marBottom w:val="0"/>
          <w:divBdr>
            <w:top w:val="none" w:sz="0" w:space="0" w:color="auto"/>
            <w:left w:val="none" w:sz="0" w:space="0" w:color="auto"/>
            <w:bottom w:val="none" w:sz="0" w:space="0" w:color="auto"/>
            <w:right w:val="none" w:sz="0" w:space="0" w:color="auto"/>
          </w:divBdr>
        </w:div>
        <w:div w:id="288558521">
          <w:marLeft w:val="640"/>
          <w:marRight w:val="0"/>
          <w:marTop w:val="0"/>
          <w:marBottom w:val="0"/>
          <w:divBdr>
            <w:top w:val="none" w:sz="0" w:space="0" w:color="auto"/>
            <w:left w:val="none" w:sz="0" w:space="0" w:color="auto"/>
            <w:bottom w:val="none" w:sz="0" w:space="0" w:color="auto"/>
            <w:right w:val="none" w:sz="0" w:space="0" w:color="auto"/>
          </w:divBdr>
        </w:div>
        <w:div w:id="810443545">
          <w:marLeft w:val="640"/>
          <w:marRight w:val="0"/>
          <w:marTop w:val="0"/>
          <w:marBottom w:val="0"/>
          <w:divBdr>
            <w:top w:val="none" w:sz="0" w:space="0" w:color="auto"/>
            <w:left w:val="none" w:sz="0" w:space="0" w:color="auto"/>
            <w:bottom w:val="none" w:sz="0" w:space="0" w:color="auto"/>
            <w:right w:val="none" w:sz="0" w:space="0" w:color="auto"/>
          </w:divBdr>
        </w:div>
        <w:div w:id="515971529">
          <w:marLeft w:val="640"/>
          <w:marRight w:val="0"/>
          <w:marTop w:val="0"/>
          <w:marBottom w:val="0"/>
          <w:divBdr>
            <w:top w:val="none" w:sz="0" w:space="0" w:color="auto"/>
            <w:left w:val="none" w:sz="0" w:space="0" w:color="auto"/>
            <w:bottom w:val="none" w:sz="0" w:space="0" w:color="auto"/>
            <w:right w:val="none" w:sz="0" w:space="0" w:color="auto"/>
          </w:divBdr>
        </w:div>
        <w:div w:id="1405302887">
          <w:marLeft w:val="640"/>
          <w:marRight w:val="0"/>
          <w:marTop w:val="0"/>
          <w:marBottom w:val="0"/>
          <w:divBdr>
            <w:top w:val="none" w:sz="0" w:space="0" w:color="auto"/>
            <w:left w:val="none" w:sz="0" w:space="0" w:color="auto"/>
            <w:bottom w:val="none" w:sz="0" w:space="0" w:color="auto"/>
            <w:right w:val="none" w:sz="0" w:space="0" w:color="auto"/>
          </w:divBdr>
        </w:div>
        <w:div w:id="614364647">
          <w:marLeft w:val="640"/>
          <w:marRight w:val="0"/>
          <w:marTop w:val="0"/>
          <w:marBottom w:val="0"/>
          <w:divBdr>
            <w:top w:val="none" w:sz="0" w:space="0" w:color="auto"/>
            <w:left w:val="none" w:sz="0" w:space="0" w:color="auto"/>
            <w:bottom w:val="none" w:sz="0" w:space="0" w:color="auto"/>
            <w:right w:val="none" w:sz="0" w:space="0" w:color="auto"/>
          </w:divBdr>
        </w:div>
        <w:div w:id="1715082317">
          <w:marLeft w:val="640"/>
          <w:marRight w:val="0"/>
          <w:marTop w:val="0"/>
          <w:marBottom w:val="0"/>
          <w:divBdr>
            <w:top w:val="none" w:sz="0" w:space="0" w:color="auto"/>
            <w:left w:val="none" w:sz="0" w:space="0" w:color="auto"/>
            <w:bottom w:val="none" w:sz="0" w:space="0" w:color="auto"/>
            <w:right w:val="none" w:sz="0" w:space="0" w:color="auto"/>
          </w:divBdr>
        </w:div>
        <w:div w:id="395517358">
          <w:marLeft w:val="640"/>
          <w:marRight w:val="0"/>
          <w:marTop w:val="0"/>
          <w:marBottom w:val="0"/>
          <w:divBdr>
            <w:top w:val="none" w:sz="0" w:space="0" w:color="auto"/>
            <w:left w:val="none" w:sz="0" w:space="0" w:color="auto"/>
            <w:bottom w:val="none" w:sz="0" w:space="0" w:color="auto"/>
            <w:right w:val="none" w:sz="0" w:space="0" w:color="auto"/>
          </w:divBdr>
        </w:div>
        <w:div w:id="708340292">
          <w:marLeft w:val="640"/>
          <w:marRight w:val="0"/>
          <w:marTop w:val="0"/>
          <w:marBottom w:val="0"/>
          <w:divBdr>
            <w:top w:val="none" w:sz="0" w:space="0" w:color="auto"/>
            <w:left w:val="none" w:sz="0" w:space="0" w:color="auto"/>
            <w:bottom w:val="none" w:sz="0" w:space="0" w:color="auto"/>
            <w:right w:val="none" w:sz="0" w:space="0" w:color="auto"/>
          </w:divBdr>
        </w:div>
        <w:div w:id="1671178712">
          <w:marLeft w:val="640"/>
          <w:marRight w:val="0"/>
          <w:marTop w:val="0"/>
          <w:marBottom w:val="0"/>
          <w:divBdr>
            <w:top w:val="none" w:sz="0" w:space="0" w:color="auto"/>
            <w:left w:val="none" w:sz="0" w:space="0" w:color="auto"/>
            <w:bottom w:val="none" w:sz="0" w:space="0" w:color="auto"/>
            <w:right w:val="none" w:sz="0" w:space="0" w:color="auto"/>
          </w:divBdr>
        </w:div>
        <w:div w:id="824976207">
          <w:marLeft w:val="640"/>
          <w:marRight w:val="0"/>
          <w:marTop w:val="0"/>
          <w:marBottom w:val="0"/>
          <w:divBdr>
            <w:top w:val="none" w:sz="0" w:space="0" w:color="auto"/>
            <w:left w:val="none" w:sz="0" w:space="0" w:color="auto"/>
            <w:bottom w:val="none" w:sz="0" w:space="0" w:color="auto"/>
            <w:right w:val="none" w:sz="0" w:space="0" w:color="auto"/>
          </w:divBdr>
        </w:div>
        <w:div w:id="2044095424">
          <w:marLeft w:val="640"/>
          <w:marRight w:val="0"/>
          <w:marTop w:val="0"/>
          <w:marBottom w:val="0"/>
          <w:divBdr>
            <w:top w:val="none" w:sz="0" w:space="0" w:color="auto"/>
            <w:left w:val="none" w:sz="0" w:space="0" w:color="auto"/>
            <w:bottom w:val="none" w:sz="0" w:space="0" w:color="auto"/>
            <w:right w:val="none" w:sz="0" w:space="0" w:color="auto"/>
          </w:divBdr>
        </w:div>
        <w:div w:id="327562982">
          <w:marLeft w:val="640"/>
          <w:marRight w:val="0"/>
          <w:marTop w:val="0"/>
          <w:marBottom w:val="0"/>
          <w:divBdr>
            <w:top w:val="none" w:sz="0" w:space="0" w:color="auto"/>
            <w:left w:val="none" w:sz="0" w:space="0" w:color="auto"/>
            <w:bottom w:val="none" w:sz="0" w:space="0" w:color="auto"/>
            <w:right w:val="none" w:sz="0" w:space="0" w:color="auto"/>
          </w:divBdr>
        </w:div>
        <w:div w:id="385221157">
          <w:marLeft w:val="640"/>
          <w:marRight w:val="0"/>
          <w:marTop w:val="0"/>
          <w:marBottom w:val="0"/>
          <w:divBdr>
            <w:top w:val="none" w:sz="0" w:space="0" w:color="auto"/>
            <w:left w:val="none" w:sz="0" w:space="0" w:color="auto"/>
            <w:bottom w:val="none" w:sz="0" w:space="0" w:color="auto"/>
            <w:right w:val="none" w:sz="0" w:space="0" w:color="auto"/>
          </w:divBdr>
        </w:div>
        <w:div w:id="860363107">
          <w:marLeft w:val="640"/>
          <w:marRight w:val="0"/>
          <w:marTop w:val="0"/>
          <w:marBottom w:val="0"/>
          <w:divBdr>
            <w:top w:val="none" w:sz="0" w:space="0" w:color="auto"/>
            <w:left w:val="none" w:sz="0" w:space="0" w:color="auto"/>
            <w:bottom w:val="none" w:sz="0" w:space="0" w:color="auto"/>
            <w:right w:val="none" w:sz="0" w:space="0" w:color="auto"/>
          </w:divBdr>
        </w:div>
        <w:div w:id="586111496">
          <w:marLeft w:val="640"/>
          <w:marRight w:val="0"/>
          <w:marTop w:val="0"/>
          <w:marBottom w:val="0"/>
          <w:divBdr>
            <w:top w:val="none" w:sz="0" w:space="0" w:color="auto"/>
            <w:left w:val="none" w:sz="0" w:space="0" w:color="auto"/>
            <w:bottom w:val="none" w:sz="0" w:space="0" w:color="auto"/>
            <w:right w:val="none" w:sz="0" w:space="0" w:color="auto"/>
          </w:divBdr>
        </w:div>
        <w:div w:id="344213039">
          <w:marLeft w:val="640"/>
          <w:marRight w:val="0"/>
          <w:marTop w:val="0"/>
          <w:marBottom w:val="0"/>
          <w:divBdr>
            <w:top w:val="none" w:sz="0" w:space="0" w:color="auto"/>
            <w:left w:val="none" w:sz="0" w:space="0" w:color="auto"/>
            <w:bottom w:val="none" w:sz="0" w:space="0" w:color="auto"/>
            <w:right w:val="none" w:sz="0" w:space="0" w:color="auto"/>
          </w:divBdr>
        </w:div>
        <w:div w:id="561714630">
          <w:marLeft w:val="640"/>
          <w:marRight w:val="0"/>
          <w:marTop w:val="0"/>
          <w:marBottom w:val="0"/>
          <w:divBdr>
            <w:top w:val="none" w:sz="0" w:space="0" w:color="auto"/>
            <w:left w:val="none" w:sz="0" w:space="0" w:color="auto"/>
            <w:bottom w:val="none" w:sz="0" w:space="0" w:color="auto"/>
            <w:right w:val="none" w:sz="0" w:space="0" w:color="auto"/>
          </w:divBdr>
        </w:div>
        <w:div w:id="402339337">
          <w:marLeft w:val="640"/>
          <w:marRight w:val="0"/>
          <w:marTop w:val="0"/>
          <w:marBottom w:val="0"/>
          <w:divBdr>
            <w:top w:val="none" w:sz="0" w:space="0" w:color="auto"/>
            <w:left w:val="none" w:sz="0" w:space="0" w:color="auto"/>
            <w:bottom w:val="none" w:sz="0" w:space="0" w:color="auto"/>
            <w:right w:val="none" w:sz="0" w:space="0" w:color="auto"/>
          </w:divBdr>
        </w:div>
        <w:div w:id="1911040201">
          <w:marLeft w:val="640"/>
          <w:marRight w:val="0"/>
          <w:marTop w:val="0"/>
          <w:marBottom w:val="0"/>
          <w:divBdr>
            <w:top w:val="none" w:sz="0" w:space="0" w:color="auto"/>
            <w:left w:val="none" w:sz="0" w:space="0" w:color="auto"/>
            <w:bottom w:val="none" w:sz="0" w:space="0" w:color="auto"/>
            <w:right w:val="none" w:sz="0" w:space="0" w:color="auto"/>
          </w:divBdr>
        </w:div>
        <w:div w:id="566573276">
          <w:marLeft w:val="640"/>
          <w:marRight w:val="0"/>
          <w:marTop w:val="0"/>
          <w:marBottom w:val="0"/>
          <w:divBdr>
            <w:top w:val="none" w:sz="0" w:space="0" w:color="auto"/>
            <w:left w:val="none" w:sz="0" w:space="0" w:color="auto"/>
            <w:bottom w:val="none" w:sz="0" w:space="0" w:color="auto"/>
            <w:right w:val="none" w:sz="0" w:space="0" w:color="auto"/>
          </w:divBdr>
        </w:div>
        <w:div w:id="161094042">
          <w:marLeft w:val="640"/>
          <w:marRight w:val="0"/>
          <w:marTop w:val="0"/>
          <w:marBottom w:val="0"/>
          <w:divBdr>
            <w:top w:val="none" w:sz="0" w:space="0" w:color="auto"/>
            <w:left w:val="none" w:sz="0" w:space="0" w:color="auto"/>
            <w:bottom w:val="none" w:sz="0" w:space="0" w:color="auto"/>
            <w:right w:val="none" w:sz="0" w:space="0" w:color="auto"/>
          </w:divBdr>
        </w:div>
        <w:div w:id="1869759688">
          <w:marLeft w:val="640"/>
          <w:marRight w:val="0"/>
          <w:marTop w:val="0"/>
          <w:marBottom w:val="0"/>
          <w:divBdr>
            <w:top w:val="none" w:sz="0" w:space="0" w:color="auto"/>
            <w:left w:val="none" w:sz="0" w:space="0" w:color="auto"/>
            <w:bottom w:val="none" w:sz="0" w:space="0" w:color="auto"/>
            <w:right w:val="none" w:sz="0" w:space="0" w:color="auto"/>
          </w:divBdr>
        </w:div>
        <w:div w:id="1441072269">
          <w:marLeft w:val="640"/>
          <w:marRight w:val="0"/>
          <w:marTop w:val="0"/>
          <w:marBottom w:val="0"/>
          <w:divBdr>
            <w:top w:val="none" w:sz="0" w:space="0" w:color="auto"/>
            <w:left w:val="none" w:sz="0" w:space="0" w:color="auto"/>
            <w:bottom w:val="none" w:sz="0" w:space="0" w:color="auto"/>
            <w:right w:val="none" w:sz="0" w:space="0" w:color="auto"/>
          </w:divBdr>
        </w:div>
        <w:div w:id="1240628632">
          <w:marLeft w:val="640"/>
          <w:marRight w:val="0"/>
          <w:marTop w:val="0"/>
          <w:marBottom w:val="0"/>
          <w:divBdr>
            <w:top w:val="none" w:sz="0" w:space="0" w:color="auto"/>
            <w:left w:val="none" w:sz="0" w:space="0" w:color="auto"/>
            <w:bottom w:val="none" w:sz="0" w:space="0" w:color="auto"/>
            <w:right w:val="none" w:sz="0" w:space="0" w:color="auto"/>
          </w:divBdr>
        </w:div>
        <w:div w:id="1343818731">
          <w:marLeft w:val="640"/>
          <w:marRight w:val="0"/>
          <w:marTop w:val="0"/>
          <w:marBottom w:val="0"/>
          <w:divBdr>
            <w:top w:val="none" w:sz="0" w:space="0" w:color="auto"/>
            <w:left w:val="none" w:sz="0" w:space="0" w:color="auto"/>
            <w:bottom w:val="none" w:sz="0" w:space="0" w:color="auto"/>
            <w:right w:val="none" w:sz="0" w:space="0" w:color="auto"/>
          </w:divBdr>
        </w:div>
        <w:div w:id="1460757867">
          <w:marLeft w:val="640"/>
          <w:marRight w:val="0"/>
          <w:marTop w:val="0"/>
          <w:marBottom w:val="0"/>
          <w:divBdr>
            <w:top w:val="none" w:sz="0" w:space="0" w:color="auto"/>
            <w:left w:val="none" w:sz="0" w:space="0" w:color="auto"/>
            <w:bottom w:val="none" w:sz="0" w:space="0" w:color="auto"/>
            <w:right w:val="none" w:sz="0" w:space="0" w:color="auto"/>
          </w:divBdr>
        </w:div>
        <w:div w:id="999311285">
          <w:marLeft w:val="640"/>
          <w:marRight w:val="0"/>
          <w:marTop w:val="0"/>
          <w:marBottom w:val="0"/>
          <w:divBdr>
            <w:top w:val="none" w:sz="0" w:space="0" w:color="auto"/>
            <w:left w:val="none" w:sz="0" w:space="0" w:color="auto"/>
            <w:bottom w:val="none" w:sz="0" w:space="0" w:color="auto"/>
            <w:right w:val="none" w:sz="0" w:space="0" w:color="auto"/>
          </w:divBdr>
        </w:div>
        <w:div w:id="2125226030">
          <w:marLeft w:val="640"/>
          <w:marRight w:val="0"/>
          <w:marTop w:val="0"/>
          <w:marBottom w:val="0"/>
          <w:divBdr>
            <w:top w:val="none" w:sz="0" w:space="0" w:color="auto"/>
            <w:left w:val="none" w:sz="0" w:space="0" w:color="auto"/>
            <w:bottom w:val="none" w:sz="0" w:space="0" w:color="auto"/>
            <w:right w:val="none" w:sz="0" w:space="0" w:color="auto"/>
          </w:divBdr>
        </w:div>
        <w:div w:id="532232376">
          <w:marLeft w:val="640"/>
          <w:marRight w:val="0"/>
          <w:marTop w:val="0"/>
          <w:marBottom w:val="0"/>
          <w:divBdr>
            <w:top w:val="none" w:sz="0" w:space="0" w:color="auto"/>
            <w:left w:val="none" w:sz="0" w:space="0" w:color="auto"/>
            <w:bottom w:val="none" w:sz="0" w:space="0" w:color="auto"/>
            <w:right w:val="none" w:sz="0" w:space="0" w:color="auto"/>
          </w:divBdr>
        </w:div>
        <w:div w:id="693116113">
          <w:marLeft w:val="640"/>
          <w:marRight w:val="0"/>
          <w:marTop w:val="0"/>
          <w:marBottom w:val="0"/>
          <w:divBdr>
            <w:top w:val="none" w:sz="0" w:space="0" w:color="auto"/>
            <w:left w:val="none" w:sz="0" w:space="0" w:color="auto"/>
            <w:bottom w:val="none" w:sz="0" w:space="0" w:color="auto"/>
            <w:right w:val="none" w:sz="0" w:space="0" w:color="auto"/>
          </w:divBdr>
        </w:div>
        <w:div w:id="939987865">
          <w:marLeft w:val="640"/>
          <w:marRight w:val="0"/>
          <w:marTop w:val="0"/>
          <w:marBottom w:val="0"/>
          <w:divBdr>
            <w:top w:val="none" w:sz="0" w:space="0" w:color="auto"/>
            <w:left w:val="none" w:sz="0" w:space="0" w:color="auto"/>
            <w:bottom w:val="none" w:sz="0" w:space="0" w:color="auto"/>
            <w:right w:val="none" w:sz="0" w:space="0" w:color="auto"/>
          </w:divBdr>
        </w:div>
        <w:div w:id="1283994137">
          <w:marLeft w:val="640"/>
          <w:marRight w:val="0"/>
          <w:marTop w:val="0"/>
          <w:marBottom w:val="0"/>
          <w:divBdr>
            <w:top w:val="none" w:sz="0" w:space="0" w:color="auto"/>
            <w:left w:val="none" w:sz="0" w:space="0" w:color="auto"/>
            <w:bottom w:val="none" w:sz="0" w:space="0" w:color="auto"/>
            <w:right w:val="none" w:sz="0" w:space="0" w:color="auto"/>
          </w:divBdr>
        </w:div>
        <w:div w:id="385564570">
          <w:marLeft w:val="640"/>
          <w:marRight w:val="0"/>
          <w:marTop w:val="0"/>
          <w:marBottom w:val="0"/>
          <w:divBdr>
            <w:top w:val="none" w:sz="0" w:space="0" w:color="auto"/>
            <w:left w:val="none" w:sz="0" w:space="0" w:color="auto"/>
            <w:bottom w:val="none" w:sz="0" w:space="0" w:color="auto"/>
            <w:right w:val="none" w:sz="0" w:space="0" w:color="auto"/>
          </w:divBdr>
        </w:div>
        <w:div w:id="551314009">
          <w:marLeft w:val="640"/>
          <w:marRight w:val="0"/>
          <w:marTop w:val="0"/>
          <w:marBottom w:val="0"/>
          <w:divBdr>
            <w:top w:val="none" w:sz="0" w:space="0" w:color="auto"/>
            <w:left w:val="none" w:sz="0" w:space="0" w:color="auto"/>
            <w:bottom w:val="none" w:sz="0" w:space="0" w:color="auto"/>
            <w:right w:val="none" w:sz="0" w:space="0" w:color="auto"/>
          </w:divBdr>
        </w:div>
        <w:div w:id="1196502386">
          <w:marLeft w:val="640"/>
          <w:marRight w:val="0"/>
          <w:marTop w:val="0"/>
          <w:marBottom w:val="0"/>
          <w:divBdr>
            <w:top w:val="none" w:sz="0" w:space="0" w:color="auto"/>
            <w:left w:val="none" w:sz="0" w:space="0" w:color="auto"/>
            <w:bottom w:val="none" w:sz="0" w:space="0" w:color="auto"/>
            <w:right w:val="none" w:sz="0" w:space="0" w:color="auto"/>
          </w:divBdr>
        </w:div>
      </w:divsChild>
    </w:div>
    <w:div w:id="1301572800">
      <w:bodyDiv w:val="1"/>
      <w:marLeft w:val="0"/>
      <w:marRight w:val="0"/>
      <w:marTop w:val="0"/>
      <w:marBottom w:val="0"/>
      <w:divBdr>
        <w:top w:val="none" w:sz="0" w:space="0" w:color="auto"/>
        <w:left w:val="none" w:sz="0" w:space="0" w:color="auto"/>
        <w:bottom w:val="none" w:sz="0" w:space="0" w:color="auto"/>
        <w:right w:val="none" w:sz="0" w:space="0" w:color="auto"/>
      </w:divBdr>
      <w:divsChild>
        <w:div w:id="218522397">
          <w:marLeft w:val="640"/>
          <w:marRight w:val="0"/>
          <w:marTop w:val="0"/>
          <w:marBottom w:val="0"/>
          <w:divBdr>
            <w:top w:val="none" w:sz="0" w:space="0" w:color="auto"/>
            <w:left w:val="none" w:sz="0" w:space="0" w:color="auto"/>
            <w:bottom w:val="none" w:sz="0" w:space="0" w:color="auto"/>
            <w:right w:val="none" w:sz="0" w:space="0" w:color="auto"/>
          </w:divBdr>
        </w:div>
        <w:div w:id="652563279">
          <w:marLeft w:val="640"/>
          <w:marRight w:val="0"/>
          <w:marTop w:val="0"/>
          <w:marBottom w:val="0"/>
          <w:divBdr>
            <w:top w:val="none" w:sz="0" w:space="0" w:color="auto"/>
            <w:left w:val="none" w:sz="0" w:space="0" w:color="auto"/>
            <w:bottom w:val="none" w:sz="0" w:space="0" w:color="auto"/>
            <w:right w:val="none" w:sz="0" w:space="0" w:color="auto"/>
          </w:divBdr>
        </w:div>
        <w:div w:id="304044228">
          <w:marLeft w:val="640"/>
          <w:marRight w:val="0"/>
          <w:marTop w:val="0"/>
          <w:marBottom w:val="0"/>
          <w:divBdr>
            <w:top w:val="none" w:sz="0" w:space="0" w:color="auto"/>
            <w:left w:val="none" w:sz="0" w:space="0" w:color="auto"/>
            <w:bottom w:val="none" w:sz="0" w:space="0" w:color="auto"/>
            <w:right w:val="none" w:sz="0" w:space="0" w:color="auto"/>
          </w:divBdr>
        </w:div>
        <w:div w:id="1862820376">
          <w:marLeft w:val="640"/>
          <w:marRight w:val="0"/>
          <w:marTop w:val="0"/>
          <w:marBottom w:val="0"/>
          <w:divBdr>
            <w:top w:val="none" w:sz="0" w:space="0" w:color="auto"/>
            <w:left w:val="none" w:sz="0" w:space="0" w:color="auto"/>
            <w:bottom w:val="none" w:sz="0" w:space="0" w:color="auto"/>
            <w:right w:val="none" w:sz="0" w:space="0" w:color="auto"/>
          </w:divBdr>
        </w:div>
        <w:div w:id="324670829">
          <w:marLeft w:val="640"/>
          <w:marRight w:val="0"/>
          <w:marTop w:val="0"/>
          <w:marBottom w:val="0"/>
          <w:divBdr>
            <w:top w:val="none" w:sz="0" w:space="0" w:color="auto"/>
            <w:left w:val="none" w:sz="0" w:space="0" w:color="auto"/>
            <w:bottom w:val="none" w:sz="0" w:space="0" w:color="auto"/>
            <w:right w:val="none" w:sz="0" w:space="0" w:color="auto"/>
          </w:divBdr>
        </w:div>
        <w:div w:id="429085512">
          <w:marLeft w:val="640"/>
          <w:marRight w:val="0"/>
          <w:marTop w:val="0"/>
          <w:marBottom w:val="0"/>
          <w:divBdr>
            <w:top w:val="none" w:sz="0" w:space="0" w:color="auto"/>
            <w:left w:val="none" w:sz="0" w:space="0" w:color="auto"/>
            <w:bottom w:val="none" w:sz="0" w:space="0" w:color="auto"/>
            <w:right w:val="none" w:sz="0" w:space="0" w:color="auto"/>
          </w:divBdr>
        </w:div>
        <w:div w:id="2130002884">
          <w:marLeft w:val="640"/>
          <w:marRight w:val="0"/>
          <w:marTop w:val="0"/>
          <w:marBottom w:val="0"/>
          <w:divBdr>
            <w:top w:val="none" w:sz="0" w:space="0" w:color="auto"/>
            <w:left w:val="none" w:sz="0" w:space="0" w:color="auto"/>
            <w:bottom w:val="none" w:sz="0" w:space="0" w:color="auto"/>
            <w:right w:val="none" w:sz="0" w:space="0" w:color="auto"/>
          </w:divBdr>
        </w:div>
        <w:div w:id="163785227">
          <w:marLeft w:val="640"/>
          <w:marRight w:val="0"/>
          <w:marTop w:val="0"/>
          <w:marBottom w:val="0"/>
          <w:divBdr>
            <w:top w:val="none" w:sz="0" w:space="0" w:color="auto"/>
            <w:left w:val="none" w:sz="0" w:space="0" w:color="auto"/>
            <w:bottom w:val="none" w:sz="0" w:space="0" w:color="auto"/>
            <w:right w:val="none" w:sz="0" w:space="0" w:color="auto"/>
          </w:divBdr>
        </w:div>
        <w:div w:id="787435872">
          <w:marLeft w:val="640"/>
          <w:marRight w:val="0"/>
          <w:marTop w:val="0"/>
          <w:marBottom w:val="0"/>
          <w:divBdr>
            <w:top w:val="none" w:sz="0" w:space="0" w:color="auto"/>
            <w:left w:val="none" w:sz="0" w:space="0" w:color="auto"/>
            <w:bottom w:val="none" w:sz="0" w:space="0" w:color="auto"/>
            <w:right w:val="none" w:sz="0" w:space="0" w:color="auto"/>
          </w:divBdr>
        </w:div>
        <w:div w:id="894202803">
          <w:marLeft w:val="640"/>
          <w:marRight w:val="0"/>
          <w:marTop w:val="0"/>
          <w:marBottom w:val="0"/>
          <w:divBdr>
            <w:top w:val="none" w:sz="0" w:space="0" w:color="auto"/>
            <w:left w:val="none" w:sz="0" w:space="0" w:color="auto"/>
            <w:bottom w:val="none" w:sz="0" w:space="0" w:color="auto"/>
            <w:right w:val="none" w:sz="0" w:space="0" w:color="auto"/>
          </w:divBdr>
        </w:div>
        <w:div w:id="711808998">
          <w:marLeft w:val="640"/>
          <w:marRight w:val="0"/>
          <w:marTop w:val="0"/>
          <w:marBottom w:val="0"/>
          <w:divBdr>
            <w:top w:val="none" w:sz="0" w:space="0" w:color="auto"/>
            <w:left w:val="none" w:sz="0" w:space="0" w:color="auto"/>
            <w:bottom w:val="none" w:sz="0" w:space="0" w:color="auto"/>
            <w:right w:val="none" w:sz="0" w:space="0" w:color="auto"/>
          </w:divBdr>
        </w:div>
        <w:div w:id="1260335424">
          <w:marLeft w:val="640"/>
          <w:marRight w:val="0"/>
          <w:marTop w:val="0"/>
          <w:marBottom w:val="0"/>
          <w:divBdr>
            <w:top w:val="none" w:sz="0" w:space="0" w:color="auto"/>
            <w:left w:val="none" w:sz="0" w:space="0" w:color="auto"/>
            <w:bottom w:val="none" w:sz="0" w:space="0" w:color="auto"/>
            <w:right w:val="none" w:sz="0" w:space="0" w:color="auto"/>
          </w:divBdr>
        </w:div>
        <w:div w:id="1287854177">
          <w:marLeft w:val="640"/>
          <w:marRight w:val="0"/>
          <w:marTop w:val="0"/>
          <w:marBottom w:val="0"/>
          <w:divBdr>
            <w:top w:val="none" w:sz="0" w:space="0" w:color="auto"/>
            <w:left w:val="none" w:sz="0" w:space="0" w:color="auto"/>
            <w:bottom w:val="none" w:sz="0" w:space="0" w:color="auto"/>
            <w:right w:val="none" w:sz="0" w:space="0" w:color="auto"/>
          </w:divBdr>
        </w:div>
        <w:div w:id="1313677953">
          <w:marLeft w:val="640"/>
          <w:marRight w:val="0"/>
          <w:marTop w:val="0"/>
          <w:marBottom w:val="0"/>
          <w:divBdr>
            <w:top w:val="none" w:sz="0" w:space="0" w:color="auto"/>
            <w:left w:val="none" w:sz="0" w:space="0" w:color="auto"/>
            <w:bottom w:val="none" w:sz="0" w:space="0" w:color="auto"/>
            <w:right w:val="none" w:sz="0" w:space="0" w:color="auto"/>
          </w:divBdr>
        </w:div>
        <w:div w:id="1778717344">
          <w:marLeft w:val="640"/>
          <w:marRight w:val="0"/>
          <w:marTop w:val="0"/>
          <w:marBottom w:val="0"/>
          <w:divBdr>
            <w:top w:val="none" w:sz="0" w:space="0" w:color="auto"/>
            <w:left w:val="none" w:sz="0" w:space="0" w:color="auto"/>
            <w:bottom w:val="none" w:sz="0" w:space="0" w:color="auto"/>
            <w:right w:val="none" w:sz="0" w:space="0" w:color="auto"/>
          </w:divBdr>
        </w:div>
        <w:div w:id="231619454">
          <w:marLeft w:val="640"/>
          <w:marRight w:val="0"/>
          <w:marTop w:val="0"/>
          <w:marBottom w:val="0"/>
          <w:divBdr>
            <w:top w:val="none" w:sz="0" w:space="0" w:color="auto"/>
            <w:left w:val="none" w:sz="0" w:space="0" w:color="auto"/>
            <w:bottom w:val="none" w:sz="0" w:space="0" w:color="auto"/>
            <w:right w:val="none" w:sz="0" w:space="0" w:color="auto"/>
          </w:divBdr>
        </w:div>
        <w:div w:id="1120146050">
          <w:marLeft w:val="640"/>
          <w:marRight w:val="0"/>
          <w:marTop w:val="0"/>
          <w:marBottom w:val="0"/>
          <w:divBdr>
            <w:top w:val="none" w:sz="0" w:space="0" w:color="auto"/>
            <w:left w:val="none" w:sz="0" w:space="0" w:color="auto"/>
            <w:bottom w:val="none" w:sz="0" w:space="0" w:color="auto"/>
            <w:right w:val="none" w:sz="0" w:space="0" w:color="auto"/>
          </w:divBdr>
        </w:div>
        <w:div w:id="149641733">
          <w:marLeft w:val="640"/>
          <w:marRight w:val="0"/>
          <w:marTop w:val="0"/>
          <w:marBottom w:val="0"/>
          <w:divBdr>
            <w:top w:val="none" w:sz="0" w:space="0" w:color="auto"/>
            <w:left w:val="none" w:sz="0" w:space="0" w:color="auto"/>
            <w:bottom w:val="none" w:sz="0" w:space="0" w:color="auto"/>
            <w:right w:val="none" w:sz="0" w:space="0" w:color="auto"/>
          </w:divBdr>
        </w:div>
        <w:div w:id="1405839418">
          <w:marLeft w:val="640"/>
          <w:marRight w:val="0"/>
          <w:marTop w:val="0"/>
          <w:marBottom w:val="0"/>
          <w:divBdr>
            <w:top w:val="none" w:sz="0" w:space="0" w:color="auto"/>
            <w:left w:val="none" w:sz="0" w:space="0" w:color="auto"/>
            <w:bottom w:val="none" w:sz="0" w:space="0" w:color="auto"/>
            <w:right w:val="none" w:sz="0" w:space="0" w:color="auto"/>
          </w:divBdr>
        </w:div>
        <w:div w:id="34237582">
          <w:marLeft w:val="640"/>
          <w:marRight w:val="0"/>
          <w:marTop w:val="0"/>
          <w:marBottom w:val="0"/>
          <w:divBdr>
            <w:top w:val="none" w:sz="0" w:space="0" w:color="auto"/>
            <w:left w:val="none" w:sz="0" w:space="0" w:color="auto"/>
            <w:bottom w:val="none" w:sz="0" w:space="0" w:color="auto"/>
            <w:right w:val="none" w:sz="0" w:space="0" w:color="auto"/>
          </w:divBdr>
        </w:div>
        <w:div w:id="751705368">
          <w:marLeft w:val="640"/>
          <w:marRight w:val="0"/>
          <w:marTop w:val="0"/>
          <w:marBottom w:val="0"/>
          <w:divBdr>
            <w:top w:val="none" w:sz="0" w:space="0" w:color="auto"/>
            <w:left w:val="none" w:sz="0" w:space="0" w:color="auto"/>
            <w:bottom w:val="none" w:sz="0" w:space="0" w:color="auto"/>
            <w:right w:val="none" w:sz="0" w:space="0" w:color="auto"/>
          </w:divBdr>
        </w:div>
        <w:div w:id="283973323">
          <w:marLeft w:val="640"/>
          <w:marRight w:val="0"/>
          <w:marTop w:val="0"/>
          <w:marBottom w:val="0"/>
          <w:divBdr>
            <w:top w:val="none" w:sz="0" w:space="0" w:color="auto"/>
            <w:left w:val="none" w:sz="0" w:space="0" w:color="auto"/>
            <w:bottom w:val="none" w:sz="0" w:space="0" w:color="auto"/>
            <w:right w:val="none" w:sz="0" w:space="0" w:color="auto"/>
          </w:divBdr>
        </w:div>
        <w:div w:id="1156535359">
          <w:marLeft w:val="640"/>
          <w:marRight w:val="0"/>
          <w:marTop w:val="0"/>
          <w:marBottom w:val="0"/>
          <w:divBdr>
            <w:top w:val="none" w:sz="0" w:space="0" w:color="auto"/>
            <w:left w:val="none" w:sz="0" w:space="0" w:color="auto"/>
            <w:bottom w:val="none" w:sz="0" w:space="0" w:color="auto"/>
            <w:right w:val="none" w:sz="0" w:space="0" w:color="auto"/>
          </w:divBdr>
        </w:div>
        <w:div w:id="323290099">
          <w:marLeft w:val="640"/>
          <w:marRight w:val="0"/>
          <w:marTop w:val="0"/>
          <w:marBottom w:val="0"/>
          <w:divBdr>
            <w:top w:val="none" w:sz="0" w:space="0" w:color="auto"/>
            <w:left w:val="none" w:sz="0" w:space="0" w:color="auto"/>
            <w:bottom w:val="none" w:sz="0" w:space="0" w:color="auto"/>
            <w:right w:val="none" w:sz="0" w:space="0" w:color="auto"/>
          </w:divBdr>
        </w:div>
        <w:div w:id="1350063199">
          <w:marLeft w:val="640"/>
          <w:marRight w:val="0"/>
          <w:marTop w:val="0"/>
          <w:marBottom w:val="0"/>
          <w:divBdr>
            <w:top w:val="none" w:sz="0" w:space="0" w:color="auto"/>
            <w:left w:val="none" w:sz="0" w:space="0" w:color="auto"/>
            <w:bottom w:val="none" w:sz="0" w:space="0" w:color="auto"/>
            <w:right w:val="none" w:sz="0" w:space="0" w:color="auto"/>
          </w:divBdr>
        </w:div>
        <w:div w:id="1237593008">
          <w:marLeft w:val="640"/>
          <w:marRight w:val="0"/>
          <w:marTop w:val="0"/>
          <w:marBottom w:val="0"/>
          <w:divBdr>
            <w:top w:val="none" w:sz="0" w:space="0" w:color="auto"/>
            <w:left w:val="none" w:sz="0" w:space="0" w:color="auto"/>
            <w:bottom w:val="none" w:sz="0" w:space="0" w:color="auto"/>
            <w:right w:val="none" w:sz="0" w:space="0" w:color="auto"/>
          </w:divBdr>
        </w:div>
        <w:div w:id="1825272629">
          <w:marLeft w:val="640"/>
          <w:marRight w:val="0"/>
          <w:marTop w:val="0"/>
          <w:marBottom w:val="0"/>
          <w:divBdr>
            <w:top w:val="none" w:sz="0" w:space="0" w:color="auto"/>
            <w:left w:val="none" w:sz="0" w:space="0" w:color="auto"/>
            <w:bottom w:val="none" w:sz="0" w:space="0" w:color="auto"/>
            <w:right w:val="none" w:sz="0" w:space="0" w:color="auto"/>
          </w:divBdr>
        </w:div>
        <w:div w:id="163016854">
          <w:marLeft w:val="640"/>
          <w:marRight w:val="0"/>
          <w:marTop w:val="0"/>
          <w:marBottom w:val="0"/>
          <w:divBdr>
            <w:top w:val="none" w:sz="0" w:space="0" w:color="auto"/>
            <w:left w:val="none" w:sz="0" w:space="0" w:color="auto"/>
            <w:bottom w:val="none" w:sz="0" w:space="0" w:color="auto"/>
            <w:right w:val="none" w:sz="0" w:space="0" w:color="auto"/>
          </w:divBdr>
        </w:div>
        <w:div w:id="708144724">
          <w:marLeft w:val="640"/>
          <w:marRight w:val="0"/>
          <w:marTop w:val="0"/>
          <w:marBottom w:val="0"/>
          <w:divBdr>
            <w:top w:val="none" w:sz="0" w:space="0" w:color="auto"/>
            <w:left w:val="none" w:sz="0" w:space="0" w:color="auto"/>
            <w:bottom w:val="none" w:sz="0" w:space="0" w:color="auto"/>
            <w:right w:val="none" w:sz="0" w:space="0" w:color="auto"/>
          </w:divBdr>
        </w:div>
        <w:div w:id="2029720704">
          <w:marLeft w:val="640"/>
          <w:marRight w:val="0"/>
          <w:marTop w:val="0"/>
          <w:marBottom w:val="0"/>
          <w:divBdr>
            <w:top w:val="none" w:sz="0" w:space="0" w:color="auto"/>
            <w:left w:val="none" w:sz="0" w:space="0" w:color="auto"/>
            <w:bottom w:val="none" w:sz="0" w:space="0" w:color="auto"/>
            <w:right w:val="none" w:sz="0" w:space="0" w:color="auto"/>
          </w:divBdr>
        </w:div>
        <w:div w:id="514421913">
          <w:marLeft w:val="640"/>
          <w:marRight w:val="0"/>
          <w:marTop w:val="0"/>
          <w:marBottom w:val="0"/>
          <w:divBdr>
            <w:top w:val="none" w:sz="0" w:space="0" w:color="auto"/>
            <w:left w:val="none" w:sz="0" w:space="0" w:color="auto"/>
            <w:bottom w:val="none" w:sz="0" w:space="0" w:color="auto"/>
            <w:right w:val="none" w:sz="0" w:space="0" w:color="auto"/>
          </w:divBdr>
        </w:div>
        <w:div w:id="1785727941">
          <w:marLeft w:val="640"/>
          <w:marRight w:val="0"/>
          <w:marTop w:val="0"/>
          <w:marBottom w:val="0"/>
          <w:divBdr>
            <w:top w:val="none" w:sz="0" w:space="0" w:color="auto"/>
            <w:left w:val="none" w:sz="0" w:space="0" w:color="auto"/>
            <w:bottom w:val="none" w:sz="0" w:space="0" w:color="auto"/>
            <w:right w:val="none" w:sz="0" w:space="0" w:color="auto"/>
          </w:divBdr>
        </w:div>
        <w:div w:id="271595188">
          <w:marLeft w:val="640"/>
          <w:marRight w:val="0"/>
          <w:marTop w:val="0"/>
          <w:marBottom w:val="0"/>
          <w:divBdr>
            <w:top w:val="none" w:sz="0" w:space="0" w:color="auto"/>
            <w:left w:val="none" w:sz="0" w:space="0" w:color="auto"/>
            <w:bottom w:val="none" w:sz="0" w:space="0" w:color="auto"/>
            <w:right w:val="none" w:sz="0" w:space="0" w:color="auto"/>
          </w:divBdr>
        </w:div>
        <w:div w:id="1113206866">
          <w:marLeft w:val="640"/>
          <w:marRight w:val="0"/>
          <w:marTop w:val="0"/>
          <w:marBottom w:val="0"/>
          <w:divBdr>
            <w:top w:val="none" w:sz="0" w:space="0" w:color="auto"/>
            <w:left w:val="none" w:sz="0" w:space="0" w:color="auto"/>
            <w:bottom w:val="none" w:sz="0" w:space="0" w:color="auto"/>
            <w:right w:val="none" w:sz="0" w:space="0" w:color="auto"/>
          </w:divBdr>
        </w:div>
        <w:div w:id="2784782">
          <w:marLeft w:val="640"/>
          <w:marRight w:val="0"/>
          <w:marTop w:val="0"/>
          <w:marBottom w:val="0"/>
          <w:divBdr>
            <w:top w:val="none" w:sz="0" w:space="0" w:color="auto"/>
            <w:left w:val="none" w:sz="0" w:space="0" w:color="auto"/>
            <w:bottom w:val="none" w:sz="0" w:space="0" w:color="auto"/>
            <w:right w:val="none" w:sz="0" w:space="0" w:color="auto"/>
          </w:divBdr>
        </w:div>
        <w:div w:id="1060324186">
          <w:marLeft w:val="640"/>
          <w:marRight w:val="0"/>
          <w:marTop w:val="0"/>
          <w:marBottom w:val="0"/>
          <w:divBdr>
            <w:top w:val="none" w:sz="0" w:space="0" w:color="auto"/>
            <w:left w:val="none" w:sz="0" w:space="0" w:color="auto"/>
            <w:bottom w:val="none" w:sz="0" w:space="0" w:color="auto"/>
            <w:right w:val="none" w:sz="0" w:space="0" w:color="auto"/>
          </w:divBdr>
        </w:div>
        <w:div w:id="1630283078">
          <w:marLeft w:val="640"/>
          <w:marRight w:val="0"/>
          <w:marTop w:val="0"/>
          <w:marBottom w:val="0"/>
          <w:divBdr>
            <w:top w:val="none" w:sz="0" w:space="0" w:color="auto"/>
            <w:left w:val="none" w:sz="0" w:space="0" w:color="auto"/>
            <w:bottom w:val="none" w:sz="0" w:space="0" w:color="auto"/>
            <w:right w:val="none" w:sz="0" w:space="0" w:color="auto"/>
          </w:divBdr>
        </w:div>
        <w:div w:id="1006901047">
          <w:marLeft w:val="640"/>
          <w:marRight w:val="0"/>
          <w:marTop w:val="0"/>
          <w:marBottom w:val="0"/>
          <w:divBdr>
            <w:top w:val="none" w:sz="0" w:space="0" w:color="auto"/>
            <w:left w:val="none" w:sz="0" w:space="0" w:color="auto"/>
            <w:bottom w:val="none" w:sz="0" w:space="0" w:color="auto"/>
            <w:right w:val="none" w:sz="0" w:space="0" w:color="auto"/>
          </w:divBdr>
        </w:div>
        <w:div w:id="451435743">
          <w:marLeft w:val="640"/>
          <w:marRight w:val="0"/>
          <w:marTop w:val="0"/>
          <w:marBottom w:val="0"/>
          <w:divBdr>
            <w:top w:val="none" w:sz="0" w:space="0" w:color="auto"/>
            <w:left w:val="none" w:sz="0" w:space="0" w:color="auto"/>
            <w:bottom w:val="none" w:sz="0" w:space="0" w:color="auto"/>
            <w:right w:val="none" w:sz="0" w:space="0" w:color="auto"/>
          </w:divBdr>
        </w:div>
        <w:div w:id="555701119">
          <w:marLeft w:val="640"/>
          <w:marRight w:val="0"/>
          <w:marTop w:val="0"/>
          <w:marBottom w:val="0"/>
          <w:divBdr>
            <w:top w:val="none" w:sz="0" w:space="0" w:color="auto"/>
            <w:left w:val="none" w:sz="0" w:space="0" w:color="auto"/>
            <w:bottom w:val="none" w:sz="0" w:space="0" w:color="auto"/>
            <w:right w:val="none" w:sz="0" w:space="0" w:color="auto"/>
          </w:divBdr>
        </w:div>
        <w:div w:id="670109635">
          <w:marLeft w:val="640"/>
          <w:marRight w:val="0"/>
          <w:marTop w:val="0"/>
          <w:marBottom w:val="0"/>
          <w:divBdr>
            <w:top w:val="none" w:sz="0" w:space="0" w:color="auto"/>
            <w:left w:val="none" w:sz="0" w:space="0" w:color="auto"/>
            <w:bottom w:val="none" w:sz="0" w:space="0" w:color="auto"/>
            <w:right w:val="none" w:sz="0" w:space="0" w:color="auto"/>
          </w:divBdr>
        </w:div>
        <w:div w:id="1491169003">
          <w:marLeft w:val="640"/>
          <w:marRight w:val="0"/>
          <w:marTop w:val="0"/>
          <w:marBottom w:val="0"/>
          <w:divBdr>
            <w:top w:val="none" w:sz="0" w:space="0" w:color="auto"/>
            <w:left w:val="none" w:sz="0" w:space="0" w:color="auto"/>
            <w:bottom w:val="none" w:sz="0" w:space="0" w:color="auto"/>
            <w:right w:val="none" w:sz="0" w:space="0" w:color="auto"/>
          </w:divBdr>
        </w:div>
        <w:div w:id="1060521418">
          <w:marLeft w:val="640"/>
          <w:marRight w:val="0"/>
          <w:marTop w:val="0"/>
          <w:marBottom w:val="0"/>
          <w:divBdr>
            <w:top w:val="none" w:sz="0" w:space="0" w:color="auto"/>
            <w:left w:val="none" w:sz="0" w:space="0" w:color="auto"/>
            <w:bottom w:val="none" w:sz="0" w:space="0" w:color="auto"/>
            <w:right w:val="none" w:sz="0" w:space="0" w:color="auto"/>
          </w:divBdr>
        </w:div>
        <w:div w:id="1751779018">
          <w:marLeft w:val="640"/>
          <w:marRight w:val="0"/>
          <w:marTop w:val="0"/>
          <w:marBottom w:val="0"/>
          <w:divBdr>
            <w:top w:val="none" w:sz="0" w:space="0" w:color="auto"/>
            <w:left w:val="none" w:sz="0" w:space="0" w:color="auto"/>
            <w:bottom w:val="none" w:sz="0" w:space="0" w:color="auto"/>
            <w:right w:val="none" w:sz="0" w:space="0" w:color="auto"/>
          </w:divBdr>
        </w:div>
        <w:div w:id="1305770897">
          <w:marLeft w:val="640"/>
          <w:marRight w:val="0"/>
          <w:marTop w:val="0"/>
          <w:marBottom w:val="0"/>
          <w:divBdr>
            <w:top w:val="none" w:sz="0" w:space="0" w:color="auto"/>
            <w:left w:val="none" w:sz="0" w:space="0" w:color="auto"/>
            <w:bottom w:val="none" w:sz="0" w:space="0" w:color="auto"/>
            <w:right w:val="none" w:sz="0" w:space="0" w:color="auto"/>
          </w:divBdr>
        </w:div>
        <w:div w:id="1997345270">
          <w:marLeft w:val="640"/>
          <w:marRight w:val="0"/>
          <w:marTop w:val="0"/>
          <w:marBottom w:val="0"/>
          <w:divBdr>
            <w:top w:val="none" w:sz="0" w:space="0" w:color="auto"/>
            <w:left w:val="none" w:sz="0" w:space="0" w:color="auto"/>
            <w:bottom w:val="none" w:sz="0" w:space="0" w:color="auto"/>
            <w:right w:val="none" w:sz="0" w:space="0" w:color="auto"/>
          </w:divBdr>
        </w:div>
        <w:div w:id="1812284790">
          <w:marLeft w:val="640"/>
          <w:marRight w:val="0"/>
          <w:marTop w:val="0"/>
          <w:marBottom w:val="0"/>
          <w:divBdr>
            <w:top w:val="none" w:sz="0" w:space="0" w:color="auto"/>
            <w:left w:val="none" w:sz="0" w:space="0" w:color="auto"/>
            <w:bottom w:val="none" w:sz="0" w:space="0" w:color="auto"/>
            <w:right w:val="none" w:sz="0" w:space="0" w:color="auto"/>
          </w:divBdr>
        </w:div>
        <w:div w:id="1398089567">
          <w:marLeft w:val="640"/>
          <w:marRight w:val="0"/>
          <w:marTop w:val="0"/>
          <w:marBottom w:val="0"/>
          <w:divBdr>
            <w:top w:val="none" w:sz="0" w:space="0" w:color="auto"/>
            <w:left w:val="none" w:sz="0" w:space="0" w:color="auto"/>
            <w:bottom w:val="none" w:sz="0" w:space="0" w:color="auto"/>
            <w:right w:val="none" w:sz="0" w:space="0" w:color="auto"/>
          </w:divBdr>
        </w:div>
        <w:div w:id="230892420">
          <w:marLeft w:val="640"/>
          <w:marRight w:val="0"/>
          <w:marTop w:val="0"/>
          <w:marBottom w:val="0"/>
          <w:divBdr>
            <w:top w:val="none" w:sz="0" w:space="0" w:color="auto"/>
            <w:left w:val="none" w:sz="0" w:space="0" w:color="auto"/>
            <w:bottom w:val="none" w:sz="0" w:space="0" w:color="auto"/>
            <w:right w:val="none" w:sz="0" w:space="0" w:color="auto"/>
          </w:divBdr>
        </w:div>
        <w:div w:id="1906447670">
          <w:marLeft w:val="640"/>
          <w:marRight w:val="0"/>
          <w:marTop w:val="0"/>
          <w:marBottom w:val="0"/>
          <w:divBdr>
            <w:top w:val="none" w:sz="0" w:space="0" w:color="auto"/>
            <w:left w:val="none" w:sz="0" w:space="0" w:color="auto"/>
            <w:bottom w:val="none" w:sz="0" w:space="0" w:color="auto"/>
            <w:right w:val="none" w:sz="0" w:space="0" w:color="auto"/>
          </w:divBdr>
        </w:div>
        <w:div w:id="1051418145">
          <w:marLeft w:val="640"/>
          <w:marRight w:val="0"/>
          <w:marTop w:val="0"/>
          <w:marBottom w:val="0"/>
          <w:divBdr>
            <w:top w:val="none" w:sz="0" w:space="0" w:color="auto"/>
            <w:left w:val="none" w:sz="0" w:space="0" w:color="auto"/>
            <w:bottom w:val="none" w:sz="0" w:space="0" w:color="auto"/>
            <w:right w:val="none" w:sz="0" w:space="0" w:color="auto"/>
          </w:divBdr>
        </w:div>
        <w:div w:id="2020502779">
          <w:marLeft w:val="640"/>
          <w:marRight w:val="0"/>
          <w:marTop w:val="0"/>
          <w:marBottom w:val="0"/>
          <w:divBdr>
            <w:top w:val="none" w:sz="0" w:space="0" w:color="auto"/>
            <w:left w:val="none" w:sz="0" w:space="0" w:color="auto"/>
            <w:bottom w:val="none" w:sz="0" w:space="0" w:color="auto"/>
            <w:right w:val="none" w:sz="0" w:space="0" w:color="auto"/>
          </w:divBdr>
        </w:div>
        <w:div w:id="1825075411">
          <w:marLeft w:val="640"/>
          <w:marRight w:val="0"/>
          <w:marTop w:val="0"/>
          <w:marBottom w:val="0"/>
          <w:divBdr>
            <w:top w:val="none" w:sz="0" w:space="0" w:color="auto"/>
            <w:left w:val="none" w:sz="0" w:space="0" w:color="auto"/>
            <w:bottom w:val="none" w:sz="0" w:space="0" w:color="auto"/>
            <w:right w:val="none" w:sz="0" w:space="0" w:color="auto"/>
          </w:divBdr>
        </w:div>
        <w:div w:id="1847016340">
          <w:marLeft w:val="640"/>
          <w:marRight w:val="0"/>
          <w:marTop w:val="0"/>
          <w:marBottom w:val="0"/>
          <w:divBdr>
            <w:top w:val="none" w:sz="0" w:space="0" w:color="auto"/>
            <w:left w:val="none" w:sz="0" w:space="0" w:color="auto"/>
            <w:bottom w:val="none" w:sz="0" w:space="0" w:color="auto"/>
            <w:right w:val="none" w:sz="0" w:space="0" w:color="auto"/>
          </w:divBdr>
        </w:div>
        <w:div w:id="848133222">
          <w:marLeft w:val="640"/>
          <w:marRight w:val="0"/>
          <w:marTop w:val="0"/>
          <w:marBottom w:val="0"/>
          <w:divBdr>
            <w:top w:val="none" w:sz="0" w:space="0" w:color="auto"/>
            <w:left w:val="none" w:sz="0" w:space="0" w:color="auto"/>
            <w:bottom w:val="none" w:sz="0" w:space="0" w:color="auto"/>
            <w:right w:val="none" w:sz="0" w:space="0" w:color="auto"/>
          </w:divBdr>
        </w:div>
      </w:divsChild>
    </w:div>
    <w:div w:id="1306617768">
      <w:bodyDiv w:val="1"/>
      <w:marLeft w:val="0"/>
      <w:marRight w:val="0"/>
      <w:marTop w:val="0"/>
      <w:marBottom w:val="0"/>
      <w:divBdr>
        <w:top w:val="none" w:sz="0" w:space="0" w:color="auto"/>
        <w:left w:val="none" w:sz="0" w:space="0" w:color="auto"/>
        <w:bottom w:val="none" w:sz="0" w:space="0" w:color="auto"/>
        <w:right w:val="none" w:sz="0" w:space="0" w:color="auto"/>
      </w:divBdr>
      <w:divsChild>
        <w:div w:id="747463909">
          <w:marLeft w:val="640"/>
          <w:marRight w:val="0"/>
          <w:marTop w:val="0"/>
          <w:marBottom w:val="0"/>
          <w:divBdr>
            <w:top w:val="none" w:sz="0" w:space="0" w:color="auto"/>
            <w:left w:val="none" w:sz="0" w:space="0" w:color="auto"/>
            <w:bottom w:val="none" w:sz="0" w:space="0" w:color="auto"/>
            <w:right w:val="none" w:sz="0" w:space="0" w:color="auto"/>
          </w:divBdr>
        </w:div>
        <w:div w:id="977808613">
          <w:marLeft w:val="640"/>
          <w:marRight w:val="0"/>
          <w:marTop w:val="0"/>
          <w:marBottom w:val="0"/>
          <w:divBdr>
            <w:top w:val="none" w:sz="0" w:space="0" w:color="auto"/>
            <w:left w:val="none" w:sz="0" w:space="0" w:color="auto"/>
            <w:bottom w:val="none" w:sz="0" w:space="0" w:color="auto"/>
            <w:right w:val="none" w:sz="0" w:space="0" w:color="auto"/>
          </w:divBdr>
        </w:div>
        <w:div w:id="347297343">
          <w:marLeft w:val="640"/>
          <w:marRight w:val="0"/>
          <w:marTop w:val="0"/>
          <w:marBottom w:val="0"/>
          <w:divBdr>
            <w:top w:val="none" w:sz="0" w:space="0" w:color="auto"/>
            <w:left w:val="none" w:sz="0" w:space="0" w:color="auto"/>
            <w:bottom w:val="none" w:sz="0" w:space="0" w:color="auto"/>
            <w:right w:val="none" w:sz="0" w:space="0" w:color="auto"/>
          </w:divBdr>
        </w:div>
        <w:div w:id="367993325">
          <w:marLeft w:val="640"/>
          <w:marRight w:val="0"/>
          <w:marTop w:val="0"/>
          <w:marBottom w:val="0"/>
          <w:divBdr>
            <w:top w:val="none" w:sz="0" w:space="0" w:color="auto"/>
            <w:left w:val="none" w:sz="0" w:space="0" w:color="auto"/>
            <w:bottom w:val="none" w:sz="0" w:space="0" w:color="auto"/>
            <w:right w:val="none" w:sz="0" w:space="0" w:color="auto"/>
          </w:divBdr>
        </w:div>
        <w:div w:id="1509713912">
          <w:marLeft w:val="640"/>
          <w:marRight w:val="0"/>
          <w:marTop w:val="0"/>
          <w:marBottom w:val="0"/>
          <w:divBdr>
            <w:top w:val="none" w:sz="0" w:space="0" w:color="auto"/>
            <w:left w:val="none" w:sz="0" w:space="0" w:color="auto"/>
            <w:bottom w:val="none" w:sz="0" w:space="0" w:color="auto"/>
            <w:right w:val="none" w:sz="0" w:space="0" w:color="auto"/>
          </w:divBdr>
        </w:div>
        <w:div w:id="1304777499">
          <w:marLeft w:val="640"/>
          <w:marRight w:val="0"/>
          <w:marTop w:val="0"/>
          <w:marBottom w:val="0"/>
          <w:divBdr>
            <w:top w:val="none" w:sz="0" w:space="0" w:color="auto"/>
            <w:left w:val="none" w:sz="0" w:space="0" w:color="auto"/>
            <w:bottom w:val="none" w:sz="0" w:space="0" w:color="auto"/>
            <w:right w:val="none" w:sz="0" w:space="0" w:color="auto"/>
          </w:divBdr>
        </w:div>
        <w:div w:id="721439116">
          <w:marLeft w:val="640"/>
          <w:marRight w:val="0"/>
          <w:marTop w:val="0"/>
          <w:marBottom w:val="0"/>
          <w:divBdr>
            <w:top w:val="none" w:sz="0" w:space="0" w:color="auto"/>
            <w:left w:val="none" w:sz="0" w:space="0" w:color="auto"/>
            <w:bottom w:val="none" w:sz="0" w:space="0" w:color="auto"/>
            <w:right w:val="none" w:sz="0" w:space="0" w:color="auto"/>
          </w:divBdr>
        </w:div>
        <w:div w:id="344329643">
          <w:marLeft w:val="640"/>
          <w:marRight w:val="0"/>
          <w:marTop w:val="0"/>
          <w:marBottom w:val="0"/>
          <w:divBdr>
            <w:top w:val="none" w:sz="0" w:space="0" w:color="auto"/>
            <w:left w:val="none" w:sz="0" w:space="0" w:color="auto"/>
            <w:bottom w:val="none" w:sz="0" w:space="0" w:color="auto"/>
            <w:right w:val="none" w:sz="0" w:space="0" w:color="auto"/>
          </w:divBdr>
        </w:div>
        <w:div w:id="1942833032">
          <w:marLeft w:val="640"/>
          <w:marRight w:val="0"/>
          <w:marTop w:val="0"/>
          <w:marBottom w:val="0"/>
          <w:divBdr>
            <w:top w:val="none" w:sz="0" w:space="0" w:color="auto"/>
            <w:left w:val="none" w:sz="0" w:space="0" w:color="auto"/>
            <w:bottom w:val="none" w:sz="0" w:space="0" w:color="auto"/>
            <w:right w:val="none" w:sz="0" w:space="0" w:color="auto"/>
          </w:divBdr>
        </w:div>
        <w:div w:id="912544745">
          <w:marLeft w:val="640"/>
          <w:marRight w:val="0"/>
          <w:marTop w:val="0"/>
          <w:marBottom w:val="0"/>
          <w:divBdr>
            <w:top w:val="none" w:sz="0" w:space="0" w:color="auto"/>
            <w:left w:val="none" w:sz="0" w:space="0" w:color="auto"/>
            <w:bottom w:val="none" w:sz="0" w:space="0" w:color="auto"/>
            <w:right w:val="none" w:sz="0" w:space="0" w:color="auto"/>
          </w:divBdr>
        </w:div>
        <w:div w:id="1939872566">
          <w:marLeft w:val="640"/>
          <w:marRight w:val="0"/>
          <w:marTop w:val="0"/>
          <w:marBottom w:val="0"/>
          <w:divBdr>
            <w:top w:val="none" w:sz="0" w:space="0" w:color="auto"/>
            <w:left w:val="none" w:sz="0" w:space="0" w:color="auto"/>
            <w:bottom w:val="none" w:sz="0" w:space="0" w:color="auto"/>
            <w:right w:val="none" w:sz="0" w:space="0" w:color="auto"/>
          </w:divBdr>
        </w:div>
        <w:div w:id="745884">
          <w:marLeft w:val="640"/>
          <w:marRight w:val="0"/>
          <w:marTop w:val="0"/>
          <w:marBottom w:val="0"/>
          <w:divBdr>
            <w:top w:val="none" w:sz="0" w:space="0" w:color="auto"/>
            <w:left w:val="none" w:sz="0" w:space="0" w:color="auto"/>
            <w:bottom w:val="none" w:sz="0" w:space="0" w:color="auto"/>
            <w:right w:val="none" w:sz="0" w:space="0" w:color="auto"/>
          </w:divBdr>
        </w:div>
        <w:div w:id="1727147182">
          <w:marLeft w:val="640"/>
          <w:marRight w:val="0"/>
          <w:marTop w:val="0"/>
          <w:marBottom w:val="0"/>
          <w:divBdr>
            <w:top w:val="none" w:sz="0" w:space="0" w:color="auto"/>
            <w:left w:val="none" w:sz="0" w:space="0" w:color="auto"/>
            <w:bottom w:val="none" w:sz="0" w:space="0" w:color="auto"/>
            <w:right w:val="none" w:sz="0" w:space="0" w:color="auto"/>
          </w:divBdr>
        </w:div>
        <w:div w:id="1799449013">
          <w:marLeft w:val="640"/>
          <w:marRight w:val="0"/>
          <w:marTop w:val="0"/>
          <w:marBottom w:val="0"/>
          <w:divBdr>
            <w:top w:val="none" w:sz="0" w:space="0" w:color="auto"/>
            <w:left w:val="none" w:sz="0" w:space="0" w:color="auto"/>
            <w:bottom w:val="none" w:sz="0" w:space="0" w:color="auto"/>
            <w:right w:val="none" w:sz="0" w:space="0" w:color="auto"/>
          </w:divBdr>
        </w:div>
        <w:div w:id="1245145411">
          <w:marLeft w:val="640"/>
          <w:marRight w:val="0"/>
          <w:marTop w:val="0"/>
          <w:marBottom w:val="0"/>
          <w:divBdr>
            <w:top w:val="none" w:sz="0" w:space="0" w:color="auto"/>
            <w:left w:val="none" w:sz="0" w:space="0" w:color="auto"/>
            <w:bottom w:val="none" w:sz="0" w:space="0" w:color="auto"/>
            <w:right w:val="none" w:sz="0" w:space="0" w:color="auto"/>
          </w:divBdr>
        </w:div>
        <w:div w:id="1442991166">
          <w:marLeft w:val="640"/>
          <w:marRight w:val="0"/>
          <w:marTop w:val="0"/>
          <w:marBottom w:val="0"/>
          <w:divBdr>
            <w:top w:val="none" w:sz="0" w:space="0" w:color="auto"/>
            <w:left w:val="none" w:sz="0" w:space="0" w:color="auto"/>
            <w:bottom w:val="none" w:sz="0" w:space="0" w:color="auto"/>
            <w:right w:val="none" w:sz="0" w:space="0" w:color="auto"/>
          </w:divBdr>
        </w:div>
        <w:div w:id="2053772354">
          <w:marLeft w:val="640"/>
          <w:marRight w:val="0"/>
          <w:marTop w:val="0"/>
          <w:marBottom w:val="0"/>
          <w:divBdr>
            <w:top w:val="none" w:sz="0" w:space="0" w:color="auto"/>
            <w:left w:val="none" w:sz="0" w:space="0" w:color="auto"/>
            <w:bottom w:val="none" w:sz="0" w:space="0" w:color="auto"/>
            <w:right w:val="none" w:sz="0" w:space="0" w:color="auto"/>
          </w:divBdr>
        </w:div>
        <w:div w:id="969945604">
          <w:marLeft w:val="640"/>
          <w:marRight w:val="0"/>
          <w:marTop w:val="0"/>
          <w:marBottom w:val="0"/>
          <w:divBdr>
            <w:top w:val="none" w:sz="0" w:space="0" w:color="auto"/>
            <w:left w:val="none" w:sz="0" w:space="0" w:color="auto"/>
            <w:bottom w:val="none" w:sz="0" w:space="0" w:color="auto"/>
            <w:right w:val="none" w:sz="0" w:space="0" w:color="auto"/>
          </w:divBdr>
        </w:div>
        <w:div w:id="126513458">
          <w:marLeft w:val="640"/>
          <w:marRight w:val="0"/>
          <w:marTop w:val="0"/>
          <w:marBottom w:val="0"/>
          <w:divBdr>
            <w:top w:val="none" w:sz="0" w:space="0" w:color="auto"/>
            <w:left w:val="none" w:sz="0" w:space="0" w:color="auto"/>
            <w:bottom w:val="none" w:sz="0" w:space="0" w:color="auto"/>
            <w:right w:val="none" w:sz="0" w:space="0" w:color="auto"/>
          </w:divBdr>
        </w:div>
        <w:div w:id="21054462">
          <w:marLeft w:val="640"/>
          <w:marRight w:val="0"/>
          <w:marTop w:val="0"/>
          <w:marBottom w:val="0"/>
          <w:divBdr>
            <w:top w:val="none" w:sz="0" w:space="0" w:color="auto"/>
            <w:left w:val="none" w:sz="0" w:space="0" w:color="auto"/>
            <w:bottom w:val="none" w:sz="0" w:space="0" w:color="auto"/>
            <w:right w:val="none" w:sz="0" w:space="0" w:color="auto"/>
          </w:divBdr>
        </w:div>
        <w:div w:id="1261261889">
          <w:marLeft w:val="640"/>
          <w:marRight w:val="0"/>
          <w:marTop w:val="0"/>
          <w:marBottom w:val="0"/>
          <w:divBdr>
            <w:top w:val="none" w:sz="0" w:space="0" w:color="auto"/>
            <w:left w:val="none" w:sz="0" w:space="0" w:color="auto"/>
            <w:bottom w:val="none" w:sz="0" w:space="0" w:color="auto"/>
            <w:right w:val="none" w:sz="0" w:space="0" w:color="auto"/>
          </w:divBdr>
        </w:div>
        <w:div w:id="1735473261">
          <w:marLeft w:val="640"/>
          <w:marRight w:val="0"/>
          <w:marTop w:val="0"/>
          <w:marBottom w:val="0"/>
          <w:divBdr>
            <w:top w:val="none" w:sz="0" w:space="0" w:color="auto"/>
            <w:left w:val="none" w:sz="0" w:space="0" w:color="auto"/>
            <w:bottom w:val="none" w:sz="0" w:space="0" w:color="auto"/>
            <w:right w:val="none" w:sz="0" w:space="0" w:color="auto"/>
          </w:divBdr>
        </w:div>
        <w:div w:id="259918478">
          <w:marLeft w:val="640"/>
          <w:marRight w:val="0"/>
          <w:marTop w:val="0"/>
          <w:marBottom w:val="0"/>
          <w:divBdr>
            <w:top w:val="none" w:sz="0" w:space="0" w:color="auto"/>
            <w:left w:val="none" w:sz="0" w:space="0" w:color="auto"/>
            <w:bottom w:val="none" w:sz="0" w:space="0" w:color="auto"/>
            <w:right w:val="none" w:sz="0" w:space="0" w:color="auto"/>
          </w:divBdr>
        </w:div>
        <w:div w:id="1718314178">
          <w:marLeft w:val="640"/>
          <w:marRight w:val="0"/>
          <w:marTop w:val="0"/>
          <w:marBottom w:val="0"/>
          <w:divBdr>
            <w:top w:val="none" w:sz="0" w:space="0" w:color="auto"/>
            <w:left w:val="none" w:sz="0" w:space="0" w:color="auto"/>
            <w:bottom w:val="none" w:sz="0" w:space="0" w:color="auto"/>
            <w:right w:val="none" w:sz="0" w:space="0" w:color="auto"/>
          </w:divBdr>
        </w:div>
        <w:div w:id="926497233">
          <w:marLeft w:val="640"/>
          <w:marRight w:val="0"/>
          <w:marTop w:val="0"/>
          <w:marBottom w:val="0"/>
          <w:divBdr>
            <w:top w:val="none" w:sz="0" w:space="0" w:color="auto"/>
            <w:left w:val="none" w:sz="0" w:space="0" w:color="auto"/>
            <w:bottom w:val="none" w:sz="0" w:space="0" w:color="auto"/>
            <w:right w:val="none" w:sz="0" w:space="0" w:color="auto"/>
          </w:divBdr>
        </w:div>
        <w:div w:id="280571507">
          <w:marLeft w:val="640"/>
          <w:marRight w:val="0"/>
          <w:marTop w:val="0"/>
          <w:marBottom w:val="0"/>
          <w:divBdr>
            <w:top w:val="none" w:sz="0" w:space="0" w:color="auto"/>
            <w:left w:val="none" w:sz="0" w:space="0" w:color="auto"/>
            <w:bottom w:val="none" w:sz="0" w:space="0" w:color="auto"/>
            <w:right w:val="none" w:sz="0" w:space="0" w:color="auto"/>
          </w:divBdr>
        </w:div>
        <w:div w:id="269045329">
          <w:marLeft w:val="640"/>
          <w:marRight w:val="0"/>
          <w:marTop w:val="0"/>
          <w:marBottom w:val="0"/>
          <w:divBdr>
            <w:top w:val="none" w:sz="0" w:space="0" w:color="auto"/>
            <w:left w:val="none" w:sz="0" w:space="0" w:color="auto"/>
            <w:bottom w:val="none" w:sz="0" w:space="0" w:color="auto"/>
            <w:right w:val="none" w:sz="0" w:space="0" w:color="auto"/>
          </w:divBdr>
        </w:div>
        <w:div w:id="712969935">
          <w:marLeft w:val="640"/>
          <w:marRight w:val="0"/>
          <w:marTop w:val="0"/>
          <w:marBottom w:val="0"/>
          <w:divBdr>
            <w:top w:val="none" w:sz="0" w:space="0" w:color="auto"/>
            <w:left w:val="none" w:sz="0" w:space="0" w:color="auto"/>
            <w:bottom w:val="none" w:sz="0" w:space="0" w:color="auto"/>
            <w:right w:val="none" w:sz="0" w:space="0" w:color="auto"/>
          </w:divBdr>
        </w:div>
        <w:div w:id="2632793">
          <w:marLeft w:val="640"/>
          <w:marRight w:val="0"/>
          <w:marTop w:val="0"/>
          <w:marBottom w:val="0"/>
          <w:divBdr>
            <w:top w:val="none" w:sz="0" w:space="0" w:color="auto"/>
            <w:left w:val="none" w:sz="0" w:space="0" w:color="auto"/>
            <w:bottom w:val="none" w:sz="0" w:space="0" w:color="auto"/>
            <w:right w:val="none" w:sz="0" w:space="0" w:color="auto"/>
          </w:divBdr>
        </w:div>
        <w:div w:id="705638504">
          <w:marLeft w:val="640"/>
          <w:marRight w:val="0"/>
          <w:marTop w:val="0"/>
          <w:marBottom w:val="0"/>
          <w:divBdr>
            <w:top w:val="none" w:sz="0" w:space="0" w:color="auto"/>
            <w:left w:val="none" w:sz="0" w:space="0" w:color="auto"/>
            <w:bottom w:val="none" w:sz="0" w:space="0" w:color="auto"/>
            <w:right w:val="none" w:sz="0" w:space="0" w:color="auto"/>
          </w:divBdr>
        </w:div>
        <w:div w:id="1197934637">
          <w:marLeft w:val="640"/>
          <w:marRight w:val="0"/>
          <w:marTop w:val="0"/>
          <w:marBottom w:val="0"/>
          <w:divBdr>
            <w:top w:val="none" w:sz="0" w:space="0" w:color="auto"/>
            <w:left w:val="none" w:sz="0" w:space="0" w:color="auto"/>
            <w:bottom w:val="none" w:sz="0" w:space="0" w:color="auto"/>
            <w:right w:val="none" w:sz="0" w:space="0" w:color="auto"/>
          </w:divBdr>
        </w:div>
        <w:div w:id="1216701899">
          <w:marLeft w:val="640"/>
          <w:marRight w:val="0"/>
          <w:marTop w:val="0"/>
          <w:marBottom w:val="0"/>
          <w:divBdr>
            <w:top w:val="none" w:sz="0" w:space="0" w:color="auto"/>
            <w:left w:val="none" w:sz="0" w:space="0" w:color="auto"/>
            <w:bottom w:val="none" w:sz="0" w:space="0" w:color="auto"/>
            <w:right w:val="none" w:sz="0" w:space="0" w:color="auto"/>
          </w:divBdr>
        </w:div>
        <w:div w:id="1467967360">
          <w:marLeft w:val="640"/>
          <w:marRight w:val="0"/>
          <w:marTop w:val="0"/>
          <w:marBottom w:val="0"/>
          <w:divBdr>
            <w:top w:val="none" w:sz="0" w:space="0" w:color="auto"/>
            <w:left w:val="none" w:sz="0" w:space="0" w:color="auto"/>
            <w:bottom w:val="none" w:sz="0" w:space="0" w:color="auto"/>
            <w:right w:val="none" w:sz="0" w:space="0" w:color="auto"/>
          </w:divBdr>
        </w:div>
        <w:div w:id="1221747583">
          <w:marLeft w:val="640"/>
          <w:marRight w:val="0"/>
          <w:marTop w:val="0"/>
          <w:marBottom w:val="0"/>
          <w:divBdr>
            <w:top w:val="none" w:sz="0" w:space="0" w:color="auto"/>
            <w:left w:val="none" w:sz="0" w:space="0" w:color="auto"/>
            <w:bottom w:val="none" w:sz="0" w:space="0" w:color="auto"/>
            <w:right w:val="none" w:sz="0" w:space="0" w:color="auto"/>
          </w:divBdr>
        </w:div>
        <w:div w:id="1678383326">
          <w:marLeft w:val="640"/>
          <w:marRight w:val="0"/>
          <w:marTop w:val="0"/>
          <w:marBottom w:val="0"/>
          <w:divBdr>
            <w:top w:val="none" w:sz="0" w:space="0" w:color="auto"/>
            <w:left w:val="none" w:sz="0" w:space="0" w:color="auto"/>
            <w:bottom w:val="none" w:sz="0" w:space="0" w:color="auto"/>
            <w:right w:val="none" w:sz="0" w:space="0" w:color="auto"/>
          </w:divBdr>
        </w:div>
        <w:div w:id="1968319193">
          <w:marLeft w:val="640"/>
          <w:marRight w:val="0"/>
          <w:marTop w:val="0"/>
          <w:marBottom w:val="0"/>
          <w:divBdr>
            <w:top w:val="none" w:sz="0" w:space="0" w:color="auto"/>
            <w:left w:val="none" w:sz="0" w:space="0" w:color="auto"/>
            <w:bottom w:val="none" w:sz="0" w:space="0" w:color="auto"/>
            <w:right w:val="none" w:sz="0" w:space="0" w:color="auto"/>
          </w:divBdr>
        </w:div>
        <w:div w:id="583879914">
          <w:marLeft w:val="640"/>
          <w:marRight w:val="0"/>
          <w:marTop w:val="0"/>
          <w:marBottom w:val="0"/>
          <w:divBdr>
            <w:top w:val="none" w:sz="0" w:space="0" w:color="auto"/>
            <w:left w:val="none" w:sz="0" w:space="0" w:color="auto"/>
            <w:bottom w:val="none" w:sz="0" w:space="0" w:color="auto"/>
            <w:right w:val="none" w:sz="0" w:space="0" w:color="auto"/>
          </w:divBdr>
        </w:div>
        <w:div w:id="691687647">
          <w:marLeft w:val="640"/>
          <w:marRight w:val="0"/>
          <w:marTop w:val="0"/>
          <w:marBottom w:val="0"/>
          <w:divBdr>
            <w:top w:val="none" w:sz="0" w:space="0" w:color="auto"/>
            <w:left w:val="none" w:sz="0" w:space="0" w:color="auto"/>
            <w:bottom w:val="none" w:sz="0" w:space="0" w:color="auto"/>
            <w:right w:val="none" w:sz="0" w:space="0" w:color="auto"/>
          </w:divBdr>
        </w:div>
        <w:div w:id="1089235210">
          <w:marLeft w:val="640"/>
          <w:marRight w:val="0"/>
          <w:marTop w:val="0"/>
          <w:marBottom w:val="0"/>
          <w:divBdr>
            <w:top w:val="none" w:sz="0" w:space="0" w:color="auto"/>
            <w:left w:val="none" w:sz="0" w:space="0" w:color="auto"/>
            <w:bottom w:val="none" w:sz="0" w:space="0" w:color="auto"/>
            <w:right w:val="none" w:sz="0" w:space="0" w:color="auto"/>
          </w:divBdr>
        </w:div>
        <w:div w:id="219874779">
          <w:marLeft w:val="640"/>
          <w:marRight w:val="0"/>
          <w:marTop w:val="0"/>
          <w:marBottom w:val="0"/>
          <w:divBdr>
            <w:top w:val="none" w:sz="0" w:space="0" w:color="auto"/>
            <w:left w:val="none" w:sz="0" w:space="0" w:color="auto"/>
            <w:bottom w:val="none" w:sz="0" w:space="0" w:color="auto"/>
            <w:right w:val="none" w:sz="0" w:space="0" w:color="auto"/>
          </w:divBdr>
        </w:div>
        <w:div w:id="1036005996">
          <w:marLeft w:val="640"/>
          <w:marRight w:val="0"/>
          <w:marTop w:val="0"/>
          <w:marBottom w:val="0"/>
          <w:divBdr>
            <w:top w:val="none" w:sz="0" w:space="0" w:color="auto"/>
            <w:left w:val="none" w:sz="0" w:space="0" w:color="auto"/>
            <w:bottom w:val="none" w:sz="0" w:space="0" w:color="auto"/>
            <w:right w:val="none" w:sz="0" w:space="0" w:color="auto"/>
          </w:divBdr>
        </w:div>
        <w:div w:id="67852152">
          <w:marLeft w:val="640"/>
          <w:marRight w:val="0"/>
          <w:marTop w:val="0"/>
          <w:marBottom w:val="0"/>
          <w:divBdr>
            <w:top w:val="none" w:sz="0" w:space="0" w:color="auto"/>
            <w:left w:val="none" w:sz="0" w:space="0" w:color="auto"/>
            <w:bottom w:val="none" w:sz="0" w:space="0" w:color="auto"/>
            <w:right w:val="none" w:sz="0" w:space="0" w:color="auto"/>
          </w:divBdr>
        </w:div>
        <w:div w:id="1451629178">
          <w:marLeft w:val="640"/>
          <w:marRight w:val="0"/>
          <w:marTop w:val="0"/>
          <w:marBottom w:val="0"/>
          <w:divBdr>
            <w:top w:val="none" w:sz="0" w:space="0" w:color="auto"/>
            <w:left w:val="none" w:sz="0" w:space="0" w:color="auto"/>
            <w:bottom w:val="none" w:sz="0" w:space="0" w:color="auto"/>
            <w:right w:val="none" w:sz="0" w:space="0" w:color="auto"/>
          </w:divBdr>
        </w:div>
        <w:div w:id="1349871319">
          <w:marLeft w:val="640"/>
          <w:marRight w:val="0"/>
          <w:marTop w:val="0"/>
          <w:marBottom w:val="0"/>
          <w:divBdr>
            <w:top w:val="none" w:sz="0" w:space="0" w:color="auto"/>
            <w:left w:val="none" w:sz="0" w:space="0" w:color="auto"/>
            <w:bottom w:val="none" w:sz="0" w:space="0" w:color="auto"/>
            <w:right w:val="none" w:sz="0" w:space="0" w:color="auto"/>
          </w:divBdr>
        </w:div>
        <w:div w:id="294411663">
          <w:marLeft w:val="640"/>
          <w:marRight w:val="0"/>
          <w:marTop w:val="0"/>
          <w:marBottom w:val="0"/>
          <w:divBdr>
            <w:top w:val="none" w:sz="0" w:space="0" w:color="auto"/>
            <w:left w:val="none" w:sz="0" w:space="0" w:color="auto"/>
            <w:bottom w:val="none" w:sz="0" w:space="0" w:color="auto"/>
            <w:right w:val="none" w:sz="0" w:space="0" w:color="auto"/>
          </w:divBdr>
        </w:div>
        <w:div w:id="780075401">
          <w:marLeft w:val="640"/>
          <w:marRight w:val="0"/>
          <w:marTop w:val="0"/>
          <w:marBottom w:val="0"/>
          <w:divBdr>
            <w:top w:val="none" w:sz="0" w:space="0" w:color="auto"/>
            <w:left w:val="none" w:sz="0" w:space="0" w:color="auto"/>
            <w:bottom w:val="none" w:sz="0" w:space="0" w:color="auto"/>
            <w:right w:val="none" w:sz="0" w:space="0" w:color="auto"/>
          </w:divBdr>
        </w:div>
        <w:div w:id="1374504713">
          <w:marLeft w:val="640"/>
          <w:marRight w:val="0"/>
          <w:marTop w:val="0"/>
          <w:marBottom w:val="0"/>
          <w:divBdr>
            <w:top w:val="none" w:sz="0" w:space="0" w:color="auto"/>
            <w:left w:val="none" w:sz="0" w:space="0" w:color="auto"/>
            <w:bottom w:val="none" w:sz="0" w:space="0" w:color="auto"/>
            <w:right w:val="none" w:sz="0" w:space="0" w:color="auto"/>
          </w:divBdr>
        </w:div>
        <w:div w:id="532109029">
          <w:marLeft w:val="640"/>
          <w:marRight w:val="0"/>
          <w:marTop w:val="0"/>
          <w:marBottom w:val="0"/>
          <w:divBdr>
            <w:top w:val="none" w:sz="0" w:space="0" w:color="auto"/>
            <w:left w:val="none" w:sz="0" w:space="0" w:color="auto"/>
            <w:bottom w:val="none" w:sz="0" w:space="0" w:color="auto"/>
            <w:right w:val="none" w:sz="0" w:space="0" w:color="auto"/>
          </w:divBdr>
        </w:div>
        <w:div w:id="1731996786">
          <w:marLeft w:val="640"/>
          <w:marRight w:val="0"/>
          <w:marTop w:val="0"/>
          <w:marBottom w:val="0"/>
          <w:divBdr>
            <w:top w:val="none" w:sz="0" w:space="0" w:color="auto"/>
            <w:left w:val="none" w:sz="0" w:space="0" w:color="auto"/>
            <w:bottom w:val="none" w:sz="0" w:space="0" w:color="auto"/>
            <w:right w:val="none" w:sz="0" w:space="0" w:color="auto"/>
          </w:divBdr>
        </w:div>
        <w:div w:id="1358196568">
          <w:marLeft w:val="640"/>
          <w:marRight w:val="0"/>
          <w:marTop w:val="0"/>
          <w:marBottom w:val="0"/>
          <w:divBdr>
            <w:top w:val="none" w:sz="0" w:space="0" w:color="auto"/>
            <w:left w:val="none" w:sz="0" w:space="0" w:color="auto"/>
            <w:bottom w:val="none" w:sz="0" w:space="0" w:color="auto"/>
            <w:right w:val="none" w:sz="0" w:space="0" w:color="auto"/>
          </w:divBdr>
        </w:div>
        <w:div w:id="484515075">
          <w:marLeft w:val="640"/>
          <w:marRight w:val="0"/>
          <w:marTop w:val="0"/>
          <w:marBottom w:val="0"/>
          <w:divBdr>
            <w:top w:val="none" w:sz="0" w:space="0" w:color="auto"/>
            <w:left w:val="none" w:sz="0" w:space="0" w:color="auto"/>
            <w:bottom w:val="none" w:sz="0" w:space="0" w:color="auto"/>
            <w:right w:val="none" w:sz="0" w:space="0" w:color="auto"/>
          </w:divBdr>
        </w:div>
        <w:div w:id="527186456">
          <w:marLeft w:val="640"/>
          <w:marRight w:val="0"/>
          <w:marTop w:val="0"/>
          <w:marBottom w:val="0"/>
          <w:divBdr>
            <w:top w:val="none" w:sz="0" w:space="0" w:color="auto"/>
            <w:left w:val="none" w:sz="0" w:space="0" w:color="auto"/>
            <w:bottom w:val="none" w:sz="0" w:space="0" w:color="auto"/>
            <w:right w:val="none" w:sz="0" w:space="0" w:color="auto"/>
          </w:divBdr>
        </w:div>
        <w:div w:id="409351402">
          <w:marLeft w:val="640"/>
          <w:marRight w:val="0"/>
          <w:marTop w:val="0"/>
          <w:marBottom w:val="0"/>
          <w:divBdr>
            <w:top w:val="none" w:sz="0" w:space="0" w:color="auto"/>
            <w:left w:val="none" w:sz="0" w:space="0" w:color="auto"/>
            <w:bottom w:val="none" w:sz="0" w:space="0" w:color="auto"/>
            <w:right w:val="none" w:sz="0" w:space="0" w:color="auto"/>
          </w:divBdr>
        </w:div>
        <w:div w:id="1973097431">
          <w:marLeft w:val="640"/>
          <w:marRight w:val="0"/>
          <w:marTop w:val="0"/>
          <w:marBottom w:val="0"/>
          <w:divBdr>
            <w:top w:val="none" w:sz="0" w:space="0" w:color="auto"/>
            <w:left w:val="none" w:sz="0" w:space="0" w:color="auto"/>
            <w:bottom w:val="none" w:sz="0" w:space="0" w:color="auto"/>
            <w:right w:val="none" w:sz="0" w:space="0" w:color="auto"/>
          </w:divBdr>
        </w:div>
        <w:div w:id="421222849">
          <w:marLeft w:val="640"/>
          <w:marRight w:val="0"/>
          <w:marTop w:val="0"/>
          <w:marBottom w:val="0"/>
          <w:divBdr>
            <w:top w:val="none" w:sz="0" w:space="0" w:color="auto"/>
            <w:left w:val="none" w:sz="0" w:space="0" w:color="auto"/>
            <w:bottom w:val="none" w:sz="0" w:space="0" w:color="auto"/>
            <w:right w:val="none" w:sz="0" w:space="0" w:color="auto"/>
          </w:divBdr>
        </w:div>
        <w:div w:id="1695423897">
          <w:marLeft w:val="640"/>
          <w:marRight w:val="0"/>
          <w:marTop w:val="0"/>
          <w:marBottom w:val="0"/>
          <w:divBdr>
            <w:top w:val="none" w:sz="0" w:space="0" w:color="auto"/>
            <w:left w:val="none" w:sz="0" w:space="0" w:color="auto"/>
            <w:bottom w:val="none" w:sz="0" w:space="0" w:color="auto"/>
            <w:right w:val="none" w:sz="0" w:space="0" w:color="auto"/>
          </w:divBdr>
        </w:div>
      </w:divsChild>
    </w:div>
    <w:div w:id="1319454340">
      <w:bodyDiv w:val="1"/>
      <w:marLeft w:val="0"/>
      <w:marRight w:val="0"/>
      <w:marTop w:val="0"/>
      <w:marBottom w:val="0"/>
      <w:divBdr>
        <w:top w:val="none" w:sz="0" w:space="0" w:color="auto"/>
        <w:left w:val="none" w:sz="0" w:space="0" w:color="auto"/>
        <w:bottom w:val="none" w:sz="0" w:space="0" w:color="auto"/>
        <w:right w:val="none" w:sz="0" w:space="0" w:color="auto"/>
      </w:divBdr>
      <w:divsChild>
        <w:div w:id="39206293">
          <w:marLeft w:val="640"/>
          <w:marRight w:val="0"/>
          <w:marTop w:val="0"/>
          <w:marBottom w:val="0"/>
          <w:divBdr>
            <w:top w:val="none" w:sz="0" w:space="0" w:color="auto"/>
            <w:left w:val="none" w:sz="0" w:space="0" w:color="auto"/>
            <w:bottom w:val="none" w:sz="0" w:space="0" w:color="auto"/>
            <w:right w:val="none" w:sz="0" w:space="0" w:color="auto"/>
          </w:divBdr>
        </w:div>
        <w:div w:id="47462789">
          <w:marLeft w:val="640"/>
          <w:marRight w:val="0"/>
          <w:marTop w:val="0"/>
          <w:marBottom w:val="0"/>
          <w:divBdr>
            <w:top w:val="none" w:sz="0" w:space="0" w:color="auto"/>
            <w:left w:val="none" w:sz="0" w:space="0" w:color="auto"/>
            <w:bottom w:val="none" w:sz="0" w:space="0" w:color="auto"/>
            <w:right w:val="none" w:sz="0" w:space="0" w:color="auto"/>
          </w:divBdr>
        </w:div>
        <w:div w:id="89859306">
          <w:marLeft w:val="640"/>
          <w:marRight w:val="0"/>
          <w:marTop w:val="0"/>
          <w:marBottom w:val="0"/>
          <w:divBdr>
            <w:top w:val="none" w:sz="0" w:space="0" w:color="auto"/>
            <w:left w:val="none" w:sz="0" w:space="0" w:color="auto"/>
            <w:bottom w:val="none" w:sz="0" w:space="0" w:color="auto"/>
            <w:right w:val="none" w:sz="0" w:space="0" w:color="auto"/>
          </w:divBdr>
        </w:div>
        <w:div w:id="162359027">
          <w:marLeft w:val="640"/>
          <w:marRight w:val="0"/>
          <w:marTop w:val="0"/>
          <w:marBottom w:val="0"/>
          <w:divBdr>
            <w:top w:val="none" w:sz="0" w:space="0" w:color="auto"/>
            <w:left w:val="none" w:sz="0" w:space="0" w:color="auto"/>
            <w:bottom w:val="none" w:sz="0" w:space="0" w:color="auto"/>
            <w:right w:val="none" w:sz="0" w:space="0" w:color="auto"/>
          </w:divBdr>
        </w:div>
        <w:div w:id="199981091">
          <w:marLeft w:val="640"/>
          <w:marRight w:val="0"/>
          <w:marTop w:val="0"/>
          <w:marBottom w:val="0"/>
          <w:divBdr>
            <w:top w:val="none" w:sz="0" w:space="0" w:color="auto"/>
            <w:left w:val="none" w:sz="0" w:space="0" w:color="auto"/>
            <w:bottom w:val="none" w:sz="0" w:space="0" w:color="auto"/>
            <w:right w:val="none" w:sz="0" w:space="0" w:color="auto"/>
          </w:divBdr>
        </w:div>
        <w:div w:id="265385096">
          <w:marLeft w:val="640"/>
          <w:marRight w:val="0"/>
          <w:marTop w:val="0"/>
          <w:marBottom w:val="0"/>
          <w:divBdr>
            <w:top w:val="none" w:sz="0" w:space="0" w:color="auto"/>
            <w:left w:val="none" w:sz="0" w:space="0" w:color="auto"/>
            <w:bottom w:val="none" w:sz="0" w:space="0" w:color="auto"/>
            <w:right w:val="none" w:sz="0" w:space="0" w:color="auto"/>
          </w:divBdr>
        </w:div>
        <w:div w:id="316350266">
          <w:marLeft w:val="640"/>
          <w:marRight w:val="0"/>
          <w:marTop w:val="0"/>
          <w:marBottom w:val="0"/>
          <w:divBdr>
            <w:top w:val="none" w:sz="0" w:space="0" w:color="auto"/>
            <w:left w:val="none" w:sz="0" w:space="0" w:color="auto"/>
            <w:bottom w:val="none" w:sz="0" w:space="0" w:color="auto"/>
            <w:right w:val="none" w:sz="0" w:space="0" w:color="auto"/>
          </w:divBdr>
        </w:div>
        <w:div w:id="415053959">
          <w:marLeft w:val="640"/>
          <w:marRight w:val="0"/>
          <w:marTop w:val="0"/>
          <w:marBottom w:val="0"/>
          <w:divBdr>
            <w:top w:val="none" w:sz="0" w:space="0" w:color="auto"/>
            <w:left w:val="none" w:sz="0" w:space="0" w:color="auto"/>
            <w:bottom w:val="none" w:sz="0" w:space="0" w:color="auto"/>
            <w:right w:val="none" w:sz="0" w:space="0" w:color="auto"/>
          </w:divBdr>
        </w:div>
        <w:div w:id="538469099">
          <w:marLeft w:val="640"/>
          <w:marRight w:val="0"/>
          <w:marTop w:val="0"/>
          <w:marBottom w:val="0"/>
          <w:divBdr>
            <w:top w:val="none" w:sz="0" w:space="0" w:color="auto"/>
            <w:left w:val="none" w:sz="0" w:space="0" w:color="auto"/>
            <w:bottom w:val="none" w:sz="0" w:space="0" w:color="auto"/>
            <w:right w:val="none" w:sz="0" w:space="0" w:color="auto"/>
          </w:divBdr>
        </w:div>
        <w:div w:id="668941691">
          <w:marLeft w:val="640"/>
          <w:marRight w:val="0"/>
          <w:marTop w:val="0"/>
          <w:marBottom w:val="0"/>
          <w:divBdr>
            <w:top w:val="none" w:sz="0" w:space="0" w:color="auto"/>
            <w:left w:val="none" w:sz="0" w:space="0" w:color="auto"/>
            <w:bottom w:val="none" w:sz="0" w:space="0" w:color="auto"/>
            <w:right w:val="none" w:sz="0" w:space="0" w:color="auto"/>
          </w:divBdr>
        </w:div>
        <w:div w:id="696656410">
          <w:marLeft w:val="640"/>
          <w:marRight w:val="0"/>
          <w:marTop w:val="0"/>
          <w:marBottom w:val="0"/>
          <w:divBdr>
            <w:top w:val="none" w:sz="0" w:space="0" w:color="auto"/>
            <w:left w:val="none" w:sz="0" w:space="0" w:color="auto"/>
            <w:bottom w:val="none" w:sz="0" w:space="0" w:color="auto"/>
            <w:right w:val="none" w:sz="0" w:space="0" w:color="auto"/>
          </w:divBdr>
        </w:div>
        <w:div w:id="722600495">
          <w:marLeft w:val="640"/>
          <w:marRight w:val="0"/>
          <w:marTop w:val="0"/>
          <w:marBottom w:val="0"/>
          <w:divBdr>
            <w:top w:val="none" w:sz="0" w:space="0" w:color="auto"/>
            <w:left w:val="none" w:sz="0" w:space="0" w:color="auto"/>
            <w:bottom w:val="none" w:sz="0" w:space="0" w:color="auto"/>
            <w:right w:val="none" w:sz="0" w:space="0" w:color="auto"/>
          </w:divBdr>
        </w:div>
        <w:div w:id="782922396">
          <w:marLeft w:val="640"/>
          <w:marRight w:val="0"/>
          <w:marTop w:val="0"/>
          <w:marBottom w:val="0"/>
          <w:divBdr>
            <w:top w:val="none" w:sz="0" w:space="0" w:color="auto"/>
            <w:left w:val="none" w:sz="0" w:space="0" w:color="auto"/>
            <w:bottom w:val="none" w:sz="0" w:space="0" w:color="auto"/>
            <w:right w:val="none" w:sz="0" w:space="0" w:color="auto"/>
          </w:divBdr>
        </w:div>
        <w:div w:id="798037262">
          <w:marLeft w:val="640"/>
          <w:marRight w:val="0"/>
          <w:marTop w:val="0"/>
          <w:marBottom w:val="0"/>
          <w:divBdr>
            <w:top w:val="none" w:sz="0" w:space="0" w:color="auto"/>
            <w:left w:val="none" w:sz="0" w:space="0" w:color="auto"/>
            <w:bottom w:val="none" w:sz="0" w:space="0" w:color="auto"/>
            <w:right w:val="none" w:sz="0" w:space="0" w:color="auto"/>
          </w:divBdr>
        </w:div>
        <w:div w:id="834994825">
          <w:marLeft w:val="640"/>
          <w:marRight w:val="0"/>
          <w:marTop w:val="0"/>
          <w:marBottom w:val="0"/>
          <w:divBdr>
            <w:top w:val="none" w:sz="0" w:space="0" w:color="auto"/>
            <w:left w:val="none" w:sz="0" w:space="0" w:color="auto"/>
            <w:bottom w:val="none" w:sz="0" w:space="0" w:color="auto"/>
            <w:right w:val="none" w:sz="0" w:space="0" w:color="auto"/>
          </w:divBdr>
        </w:div>
        <w:div w:id="874730565">
          <w:marLeft w:val="640"/>
          <w:marRight w:val="0"/>
          <w:marTop w:val="0"/>
          <w:marBottom w:val="0"/>
          <w:divBdr>
            <w:top w:val="none" w:sz="0" w:space="0" w:color="auto"/>
            <w:left w:val="none" w:sz="0" w:space="0" w:color="auto"/>
            <w:bottom w:val="none" w:sz="0" w:space="0" w:color="auto"/>
            <w:right w:val="none" w:sz="0" w:space="0" w:color="auto"/>
          </w:divBdr>
        </w:div>
        <w:div w:id="929779508">
          <w:marLeft w:val="640"/>
          <w:marRight w:val="0"/>
          <w:marTop w:val="0"/>
          <w:marBottom w:val="0"/>
          <w:divBdr>
            <w:top w:val="none" w:sz="0" w:space="0" w:color="auto"/>
            <w:left w:val="none" w:sz="0" w:space="0" w:color="auto"/>
            <w:bottom w:val="none" w:sz="0" w:space="0" w:color="auto"/>
            <w:right w:val="none" w:sz="0" w:space="0" w:color="auto"/>
          </w:divBdr>
        </w:div>
        <w:div w:id="987516190">
          <w:marLeft w:val="640"/>
          <w:marRight w:val="0"/>
          <w:marTop w:val="0"/>
          <w:marBottom w:val="0"/>
          <w:divBdr>
            <w:top w:val="none" w:sz="0" w:space="0" w:color="auto"/>
            <w:left w:val="none" w:sz="0" w:space="0" w:color="auto"/>
            <w:bottom w:val="none" w:sz="0" w:space="0" w:color="auto"/>
            <w:right w:val="none" w:sz="0" w:space="0" w:color="auto"/>
          </w:divBdr>
        </w:div>
        <w:div w:id="1022976278">
          <w:marLeft w:val="640"/>
          <w:marRight w:val="0"/>
          <w:marTop w:val="0"/>
          <w:marBottom w:val="0"/>
          <w:divBdr>
            <w:top w:val="none" w:sz="0" w:space="0" w:color="auto"/>
            <w:left w:val="none" w:sz="0" w:space="0" w:color="auto"/>
            <w:bottom w:val="none" w:sz="0" w:space="0" w:color="auto"/>
            <w:right w:val="none" w:sz="0" w:space="0" w:color="auto"/>
          </w:divBdr>
        </w:div>
        <w:div w:id="1125848232">
          <w:marLeft w:val="640"/>
          <w:marRight w:val="0"/>
          <w:marTop w:val="0"/>
          <w:marBottom w:val="0"/>
          <w:divBdr>
            <w:top w:val="none" w:sz="0" w:space="0" w:color="auto"/>
            <w:left w:val="none" w:sz="0" w:space="0" w:color="auto"/>
            <w:bottom w:val="none" w:sz="0" w:space="0" w:color="auto"/>
            <w:right w:val="none" w:sz="0" w:space="0" w:color="auto"/>
          </w:divBdr>
        </w:div>
        <w:div w:id="1131246179">
          <w:marLeft w:val="640"/>
          <w:marRight w:val="0"/>
          <w:marTop w:val="0"/>
          <w:marBottom w:val="0"/>
          <w:divBdr>
            <w:top w:val="none" w:sz="0" w:space="0" w:color="auto"/>
            <w:left w:val="none" w:sz="0" w:space="0" w:color="auto"/>
            <w:bottom w:val="none" w:sz="0" w:space="0" w:color="auto"/>
            <w:right w:val="none" w:sz="0" w:space="0" w:color="auto"/>
          </w:divBdr>
        </w:div>
        <w:div w:id="1168859912">
          <w:marLeft w:val="640"/>
          <w:marRight w:val="0"/>
          <w:marTop w:val="0"/>
          <w:marBottom w:val="0"/>
          <w:divBdr>
            <w:top w:val="none" w:sz="0" w:space="0" w:color="auto"/>
            <w:left w:val="none" w:sz="0" w:space="0" w:color="auto"/>
            <w:bottom w:val="none" w:sz="0" w:space="0" w:color="auto"/>
            <w:right w:val="none" w:sz="0" w:space="0" w:color="auto"/>
          </w:divBdr>
        </w:div>
        <w:div w:id="1235428631">
          <w:marLeft w:val="640"/>
          <w:marRight w:val="0"/>
          <w:marTop w:val="0"/>
          <w:marBottom w:val="0"/>
          <w:divBdr>
            <w:top w:val="none" w:sz="0" w:space="0" w:color="auto"/>
            <w:left w:val="none" w:sz="0" w:space="0" w:color="auto"/>
            <w:bottom w:val="none" w:sz="0" w:space="0" w:color="auto"/>
            <w:right w:val="none" w:sz="0" w:space="0" w:color="auto"/>
          </w:divBdr>
        </w:div>
        <w:div w:id="1304891738">
          <w:marLeft w:val="640"/>
          <w:marRight w:val="0"/>
          <w:marTop w:val="0"/>
          <w:marBottom w:val="0"/>
          <w:divBdr>
            <w:top w:val="none" w:sz="0" w:space="0" w:color="auto"/>
            <w:left w:val="none" w:sz="0" w:space="0" w:color="auto"/>
            <w:bottom w:val="none" w:sz="0" w:space="0" w:color="auto"/>
            <w:right w:val="none" w:sz="0" w:space="0" w:color="auto"/>
          </w:divBdr>
        </w:div>
        <w:div w:id="1322199915">
          <w:marLeft w:val="640"/>
          <w:marRight w:val="0"/>
          <w:marTop w:val="0"/>
          <w:marBottom w:val="0"/>
          <w:divBdr>
            <w:top w:val="none" w:sz="0" w:space="0" w:color="auto"/>
            <w:left w:val="none" w:sz="0" w:space="0" w:color="auto"/>
            <w:bottom w:val="none" w:sz="0" w:space="0" w:color="auto"/>
            <w:right w:val="none" w:sz="0" w:space="0" w:color="auto"/>
          </w:divBdr>
        </w:div>
        <w:div w:id="1349869444">
          <w:marLeft w:val="640"/>
          <w:marRight w:val="0"/>
          <w:marTop w:val="0"/>
          <w:marBottom w:val="0"/>
          <w:divBdr>
            <w:top w:val="none" w:sz="0" w:space="0" w:color="auto"/>
            <w:left w:val="none" w:sz="0" w:space="0" w:color="auto"/>
            <w:bottom w:val="none" w:sz="0" w:space="0" w:color="auto"/>
            <w:right w:val="none" w:sz="0" w:space="0" w:color="auto"/>
          </w:divBdr>
        </w:div>
        <w:div w:id="1370956786">
          <w:marLeft w:val="640"/>
          <w:marRight w:val="0"/>
          <w:marTop w:val="0"/>
          <w:marBottom w:val="0"/>
          <w:divBdr>
            <w:top w:val="none" w:sz="0" w:space="0" w:color="auto"/>
            <w:left w:val="none" w:sz="0" w:space="0" w:color="auto"/>
            <w:bottom w:val="none" w:sz="0" w:space="0" w:color="auto"/>
            <w:right w:val="none" w:sz="0" w:space="0" w:color="auto"/>
          </w:divBdr>
        </w:div>
        <w:div w:id="1459564094">
          <w:marLeft w:val="640"/>
          <w:marRight w:val="0"/>
          <w:marTop w:val="0"/>
          <w:marBottom w:val="0"/>
          <w:divBdr>
            <w:top w:val="none" w:sz="0" w:space="0" w:color="auto"/>
            <w:left w:val="none" w:sz="0" w:space="0" w:color="auto"/>
            <w:bottom w:val="none" w:sz="0" w:space="0" w:color="auto"/>
            <w:right w:val="none" w:sz="0" w:space="0" w:color="auto"/>
          </w:divBdr>
        </w:div>
        <w:div w:id="1511725525">
          <w:marLeft w:val="640"/>
          <w:marRight w:val="0"/>
          <w:marTop w:val="0"/>
          <w:marBottom w:val="0"/>
          <w:divBdr>
            <w:top w:val="none" w:sz="0" w:space="0" w:color="auto"/>
            <w:left w:val="none" w:sz="0" w:space="0" w:color="auto"/>
            <w:bottom w:val="none" w:sz="0" w:space="0" w:color="auto"/>
            <w:right w:val="none" w:sz="0" w:space="0" w:color="auto"/>
          </w:divBdr>
        </w:div>
        <w:div w:id="1540892488">
          <w:marLeft w:val="640"/>
          <w:marRight w:val="0"/>
          <w:marTop w:val="0"/>
          <w:marBottom w:val="0"/>
          <w:divBdr>
            <w:top w:val="none" w:sz="0" w:space="0" w:color="auto"/>
            <w:left w:val="none" w:sz="0" w:space="0" w:color="auto"/>
            <w:bottom w:val="none" w:sz="0" w:space="0" w:color="auto"/>
            <w:right w:val="none" w:sz="0" w:space="0" w:color="auto"/>
          </w:divBdr>
        </w:div>
        <w:div w:id="1556431720">
          <w:marLeft w:val="640"/>
          <w:marRight w:val="0"/>
          <w:marTop w:val="0"/>
          <w:marBottom w:val="0"/>
          <w:divBdr>
            <w:top w:val="none" w:sz="0" w:space="0" w:color="auto"/>
            <w:left w:val="none" w:sz="0" w:space="0" w:color="auto"/>
            <w:bottom w:val="none" w:sz="0" w:space="0" w:color="auto"/>
            <w:right w:val="none" w:sz="0" w:space="0" w:color="auto"/>
          </w:divBdr>
        </w:div>
        <w:div w:id="1557669723">
          <w:marLeft w:val="640"/>
          <w:marRight w:val="0"/>
          <w:marTop w:val="0"/>
          <w:marBottom w:val="0"/>
          <w:divBdr>
            <w:top w:val="none" w:sz="0" w:space="0" w:color="auto"/>
            <w:left w:val="none" w:sz="0" w:space="0" w:color="auto"/>
            <w:bottom w:val="none" w:sz="0" w:space="0" w:color="auto"/>
            <w:right w:val="none" w:sz="0" w:space="0" w:color="auto"/>
          </w:divBdr>
        </w:div>
        <w:div w:id="1662151981">
          <w:marLeft w:val="640"/>
          <w:marRight w:val="0"/>
          <w:marTop w:val="0"/>
          <w:marBottom w:val="0"/>
          <w:divBdr>
            <w:top w:val="none" w:sz="0" w:space="0" w:color="auto"/>
            <w:left w:val="none" w:sz="0" w:space="0" w:color="auto"/>
            <w:bottom w:val="none" w:sz="0" w:space="0" w:color="auto"/>
            <w:right w:val="none" w:sz="0" w:space="0" w:color="auto"/>
          </w:divBdr>
        </w:div>
        <w:div w:id="1755542691">
          <w:marLeft w:val="640"/>
          <w:marRight w:val="0"/>
          <w:marTop w:val="0"/>
          <w:marBottom w:val="0"/>
          <w:divBdr>
            <w:top w:val="none" w:sz="0" w:space="0" w:color="auto"/>
            <w:left w:val="none" w:sz="0" w:space="0" w:color="auto"/>
            <w:bottom w:val="none" w:sz="0" w:space="0" w:color="auto"/>
            <w:right w:val="none" w:sz="0" w:space="0" w:color="auto"/>
          </w:divBdr>
        </w:div>
        <w:div w:id="1805851411">
          <w:marLeft w:val="640"/>
          <w:marRight w:val="0"/>
          <w:marTop w:val="0"/>
          <w:marBottom w:val="0"/>
          <w:divBdr>
            <w:top w:val="none" w:sz="0" w:space="0" w:color="auto"/>
            <w:left w:val="none" w:sz="0" w:space="0" w:color="auto"/>
            <w:bottom w:val="none" w:sz="0" w:space="0" w:color="auto"/>
            <w:right w:val="none" w:sz="0" w:space="0" w:color="auto"/>
          </w:divBdr>
        </w:div>
        <w:div w:id="1827938017">
          <w:marLeft w:val="640"/>
          <w:marRight w:val="0"/>
          <w:marTop w:val="0"/>
          <w:marBottom w:val="0"/>
          <w:divBdr>
            <w:top w:val="none" w:sz="0" w:space="0" w:color="auto"/>
            <w:left w:val="none" w:sz="0" w:space="0" w:color="auto"/>
            <w:bottom w:val="none" w:sz="0" w:space="0" w:color="auto"/>
            <w:right w:val="none" w:sz="0" w:space="0" w:color="auto"/>
          </w:divBdr>
        </w:div>
        <w:div w:id="2031493087">
          <w:marLeft w:val="640"/>
          <w:marRight w:val="0"/>
          <w:marTop w:val="0"/>
          <w:marBottom w:val="0"/>
          <w:divBdr>
            <w:top w:val="none" w:sz="0" w:space="0" w:color="auto"/>
            <w:left w:val="none" w:sz="0" w:space="0" w:color="auto"/>
            <w:bottom w:val="none" w:sz="0" w:space="0" w:color="auto"/>
            <w:right w:val="none" w:sz="0" w:space="0" w:color="auto"/>
          </w:divBdr>
        </w:div>
        <w:div w:id="2065445139">
          <w:marLeft w:val="640"/>
          <w:marRight w:val="0"/>
          <w:marTop w:val="0"/>
          <w:marBottom w:val="0"/>
          <w:divBdr>
            <w:top w:val="none" w:sz="0" w:space="0" w:color="auto"/>
            <w:left w:val="none" w:sz="0" w:space="0" w:color="auto"/>
            <w:bottom w:val="none" w:sz="0" w:space="0" w:color="auto"/>
            <w:right w:val="none" w:sz="0" w:space="0" w:color="auto"/>
          </w:divBdr>
        </w:div>
      </w:divsChild>
    </w:div>
    <w:div w:id="1325235833">
      <w:bodyDiv w:val="1"/>
      <w:marLeft w:val="0"/>
      <w:marRight w:val="0"/>
      <w:marTop w:val="0"/>
      <w:marBottom w:val="0"/>
      <w:divBdr>
        <w:top w:val="none" w:sz="0" w:space="0" w:color="auto"/>
        <w:left w:val="none" w:sz="0" w:space="0" w:color="auto"/>
        <w:bottom w:val="none" w:sz="0" w:space="0" w:color="auto"/>
        <w:right w:val="none" w:sz="0" w:space="0" w:color="auto"/>
      </w:divBdr>
    </w:div>
    <w:div w:id="1325937858">
      <w:bodyDiv w:val="1"/>
      <w:marLeft w:val="0"/>
      <w:marRight w:val="0"/>
      <w:marTop w:val="0"/>
      <w:marBottom w:val="0"/>
      <w:divBdr>
        <w:top w:val="none" w:sz="0" w:space="0" w:color="auto"/>
        <w:left w:val="none" w:sz="0" w:space="0" w:color="auto"/>
        <w:bottom w:val="none" w:sz="0" w:space="0" w:color="auto"/>
        <w:right w:val="none" w:sz="0" w:space="0" w:color="auto"/>
      </w:divBdr>
      <w:divsChild>
        <w:div w:id="882786078">
          <w:marLeft w:val="640"/>
          <w:marRight w:val="0"/>
          <w:marTop w:val="0"/>
          <w:marBottom w:val="0"/>
          <w:divBdr>
            <w:top w:val="none" w:sz="0" w:space="0" w:color="auto"/>
            <w:left w:val="none" w:sz="0" w:space="0" w:color="auto"/>
            <w:bottom w:val="none" w:sz="0" w:space="0" w:color="auto"/>
            <w:right w:val="none" w:sz="0" w:space="0" w:color="auto"/>
          </w:divBdr>
        </w:div>
        <w:div w:id="1249926364">
          <w:marLeft w:val="640"/>
          <w:marRight w:val="0"/>
          <w:marTop w:val="0"/>
          <w:marBottom w:val="0"/>
          <w:divBdr>
            <w:top w:val="none" w:sz="0" w:space="0" w:color="auto"/>
            <w:left w:val="none" w:sz="0" w:space="0" w:color="auto"/>
            <w:bottom w:val="none" w:sz="0" w:space="0" w:color="auto"/>
            <w:right w:val="none" w:sz="0" w:space="0" w:color="auto"/>
          </w:divBdr>
        </w:div>
        <w:div w:id="973561262">
          <w:marLeft w:val="640"/>
          <w:marRight w:val="0"/>
          <w:marTop w:val="0"/>
          <w:marBottom w:val="0"/>
          <w:divBdr>
            <w:top w:val="none" w:sz="0" w:space="0" w:color="auto"/>
            <w:left w:val="none" w:sz="0" w:space="0" w:color="auto"/>
            <w:bottom w:val="none" w:sz="0" w:space="0" w:color="auto"/>
            <w:right w:val="none" w:sz="0" w:space="0" w:color="auto"/>
          </w:divBdr>
        </w:div>
        <w:div w:id="1057127322">
          <w:marLeft w:val="640"/>
          <w:marRight w:val="0"/>
          <w:marTop w:val="0"/>
          <w:marBottom w:val="0"/>
          <w:divBdr>
            <w:top w:val="none" w:sz="0" w:space="0" w:color="auto"/>
            <w:left w:val="none" w:sz="0" w:space="0" w:color="auto"/>
            <w:bottom w:val="none" w:sz="0" w:space="0" w:color="auto"/>
            <w:right w:val="none" w:sz="0" w:space="0" w:color="auto"/>
          </w:divBdr>
        </w:div>
        <w:div w:id="829717998">
          <w:marLeft w:val="640"/>
          <w:marRight w:val="0"/>
          <w:marTop w:val="0"/>
          <w:marBottom w:val="0"/>
          <w:divBdr>
            <w:top w:val="none" w:sz="0" w:space="0" w:color="auto"/>
            <w:left w:val="none" w:sz="0" w:space="0" w:color="auto"/>
            <w:bottom w:val="none" w:sz="0" w:space="0" w:color="auto"/>
            <w:right w:val="none" w:sz="0" w:space="0" w:color="auto"/>
          </w:divBdr>
        </w:div>
        <w:div w:id="1871723831">
          <w:marLeft w:val="640"/>
          <w:marRight w:val="0"/>
          <w:marTop w:val="0"/>
          <w:marBottom w:val="0"/>
          <w:divBdr>
            <w:top w:val="none" w:sz="0" w:space="0" w:color="auto"/>
            <w:left w:val="none" w:sz="0" w:space="0" w:color="auto"/>
            <w:bottom w:val="none" w:sz="0" w:space="0" w:color="auto"/>
            <w:right w:val="none" w:sz="0" w:space="0" w:color="auto"/>
          </w:divBdr>
        </w:div>
        <w:div w:id="16585167">
          <w:marLeft w:val="640"/>
          <w:marRight w:val="0"/>
          <w:marTop w:val="0"/>
          <w:marBottom w:val="0"/>
          <w:divBdr>
            <w:top w:val="none" w:sz="0" w:space="0" w:color="auto"/>
            <w:left w:val="none" w:sz="0" w:space="0" w:color="auto"/>
            <w:bottom w:val="none" w:sz="0" w:space="0" w:color="auto"/>
            <w:right w:val="none" w:sz="0" w:space="0" w:color="auto"/>
          </w:divBdr>
        </w:div>
        <w:div w:id="1427073468">
          <w:marLeft w:val="640"/>
          <w:marRight w:val="0"/>
          <w:marTop w:val="0"/>
          <w:marBottom w:val="0"/>
          <w:divBdr>
            <w:top w:val="none" w:sz="0" w:space="0" w:color="auto"/>
            <w:left w:val="none" w:sz="0" w:space="0" w:color="auto"/>
            <w:bottom w:val="none" w:sz="0" w:space="0" w:color="auto"/>
            <w:right w:val="none" w:sz="0" w:space="0" w:color="auto"/>
          </w:divBdr>
        </w:div>
        <w:div w:id="1532693315">
          <w:marLeft w:val="640"/>
          <w:marRight w:val="0"/>
          <w:marTop w:val="0"/>
          <w:marBottom w:val="0"/>
          <w:divBdr>
            <w:top w:val="none" w:sz="0" w:space="0" w:color="auto"/>
            <w:left w:val="none" w:sz="0" w:space="0" w:color="auto"/>
            <w:bottom w:val="none" w:sz="0" w:space="0" w:color="auto"/>
            <w:right w:val="none" w:sz="0" w:space="0" w:color="auto"/>
          </w:divBdr>
        </w:div>
        <w:div w:id="493957516">
          <w:marLeft w:val="640"/>
          <w:marRight w:val="0"/>
          <w:marTop w:val="0"/>
          <w:marBottom w:val="0"/>
          <w:divBdr>
            <w:top w:val="none" w:sz="0" w:space="0" w:color="auto"/>
            <w:left w:val="none" w:sz="0" w:space="0" w:color="auto"/>
            <w:bottom w:val="none" w:sz="0" w:space="0" w:color="auto"/>
            <w:right w:val="none" w:sz="0" w:space="0" w:color="auto"/>
          </w:divBdr>
        </w:div>
        <w:div w:id="593586267">
          <w:marLeft w:val="640"/>
          <w:marRight w:val="0"/>
          <w:marTop w:val="0"/>
          <w:marBottom w:val="0"/>
          <w:divBdr>
            <w:top w:val="none" w:sz="0" w:space="0" w:color="auto"/>
            <w:left w:val="none" w:sz="0" w:space="0" w:color="auto"/>
            <w:bottom w:val="none" w:sz="0" w:space="0" w:color="auto"/>
            <w:right w:val="none" w:sz="0" w:space="0" w:color="auto"/>
          </w:divBdr>
        </w:div>
        <w:div w:id="1551382115">
          <w:marLeft w:val="640"/>
          <w:marRight w:val="0"/>
          <w:marTop w:val="0"/>
          <w:marBottom w:val="0"/>
          <w:divBdr>
            <w:top w:val="none" w:sz="0" w:space="0" w:color="auto"/>
            <w:left w:val="none" w:sz="0" w:space="0" w:color="auto"/>
            <w:bottom w:val="none" w:sz="0" w:space="0" w:color="auto"/>
            <w:right w:val="none" w:sz="0" w:space="0" w:color="auto"/>
          </w:divBdr>
        </w:div>
        <w:div w:id="294801721">
          <w:marLeft w:val="640"/>
          <w:marRight w:val="0"/>
          <w:marTop w:val="0"/>
          <w:marBottom w:val="0"/>
          <w:divBdr>
            <w:top w:val="none" w:sz="0" w:space="0" w:color="auto"/>
            <w:left w:val="none" w:sz="0" w:space="0" w:color="auto"/>
            <w:bottom w:val="none" w:sz="0" w:space="0" w:color="auto"/>
            <w:right w:val="none" w:sz="0" w:space="0" w:color="auto"/>
          </w:divBdr>
        </w:div>
        <w:div w:id="241330269">
          <w:marLeft w:val="640"/>
          <w:marRight w:val="0"/>
          <w:marTop w:val="0"/>
          <w:marBottom w:val="0"/>
          <w:divBdr>
            <w:top w:val="none" w:sz="0" w:space="0" w:color="auto"/>
            <w:left w:val="none" w:sz="0" w:space="0" w:color="auto"/>
            <w:bottom w:val="none" w:sz="0" w:space="0" w:color="auto"/>
            <w:right w:val="none" w:sz="0" w:space="0" w:color="auto"/>
          </w:divBdr>
        </w:div>
        <w:div w:id="724833242">
          <w:marLeft w:val="640"/>
          <w:marRight w:val="0"/>
          <w:marTop w:val="0"/>
          <w:marBottom w:val="0"/>
          <w:divBdr>
            <w:top w:val="none" w:sz="0" w:space="0" w:color="auto"/>
            <w:left w:val="none" w:sz="0" w:space="0" w:color="auto"/>
            <w:bottom w:val="none" w:sz="0" w:space="0" w:color="auto"/>
            <w:right w:val="none" w:sz="0" w:space="0" w:color="auto"/>
          </w:divBdr>
        </w:div>
        <w:div w:id="1441413359">
          <w:marLeft w:val="640"/>
          <w:marRight w:val="0"/>
          <w:marTop w:val="0"/>
          <w:marBottom w:val="0"/>
          <w:divBdr>
            <w:top w:val="none" w:sz="0" w:space="0" w:color="auto"/>
            <w:left w:val="none" w:sz="0" w:space="0" w:color="auto"/>
            <w:bottom w:val="none" w:sz="0" w:space="0" w:color="auto"/>
            <w:right w:val="none" w:sz="0" w:space="0" w:color="auto"/>
          </w:divBdr>
        </w:div>
        <w:div w:id="671295817">
          <w:marLeft w:val="640"/>
          <w:marRight w:val="0"/>
          <w:marTop w:val="0"/>
          <w:marBottom w:val="0"/>
          <w:divBdr>
            <w:top w:val="none" w:sz="0" w:space="0" w:color="auto"/>
            <w:left w:val="none" w:sz="0" w:space="0" w:color="auto"/>
            <w:bottom w:val="none" w:sz="0" w:space="0" w:color="auto"/>
            <w:right w:val="none" w:sz="0" w:space="0" w:color="auto"/>
          </w:divBdr>
        </w:div>
        <w:div w:id="502090090">
          <w:marLeft w:val="640"/>
          <w:marRight w:val="0"/>
          <w:marTop w:val="0"/>
          <w:marBottom w:val="0"/>
          <w:divBdr>
            <w:top w:val="none" w:sz="0" w:space="0" w:color="auto"/>
            <w:left w:val="none" w:sz="0" w:space="0" w:color="auto"/>
            <w:bottom w:val="none" w:sz="0" w:space="0" w:color="auto"/>
            <w:right w:val="none" w:sz="0" w:space="0" w:color="auto"/>
          </w:divBdr>
        </w:div>
        <w:div w:id="1659071508">
          <w:marLeft w:val="640"/>
          <w:marRight w:val="0"/>
          <w:marTop w:val="0"/>
          <w:marBottom w:val="0"/>
          <w:divBdr>
            <w:top w:val="none" w:sz="0" w:space="0" w:color="auto"/>
            <w:left w:val="none" w:sz="0" w:space="0" w:color="auto"/>
            <w:bottom w:val="none" w:sz="0" w:space="0" w:color="auto"/>
            <w:right w:val="none" w:sz="0" w:space="0" w:color="auto"/>
          </w:divBdr>
        </w:div>
        <w:div w:id="1990015090">
          <w:marLeft w:val="640"/>
          <w:marRight w:val="0"/>
          <w:marTop w:val="0"/>
          <w:marBottom w:val="0"/>
          <w:divBdr>
            <w:top w:val="none" w:sz="0" w:space="0" w:color="auto"/>
            <w:left w:val="none" w:sz="0" w:space="0" w:color="auto"/>
            <w:bottom w:val="none" w:sz="0" w:space="0" w:color="auto"/>
            <w:right w:val="none" w:sz="0" w:space="0" w:color="auto"/>
          </w:divBdr>
        </w:div>
        <w:div w:id="465247433">
          <w:marLeft w:val="640"/>
          <w:marRight w:val="0"/>
          <w:marTop w:val="0"/>
          <w:marBottom w:val="0"/>
          <w:divBdr>
            <w:top w:val="none" w:sz="0" w:space="0" w:color="auto"/>
            <w:left w:val="none" w:sz="0" w:space="0" w:color="auto"/>
            <w:bottom w:val="none" w:sz="0" w:space="0" w:color="auto"/>
            <w:right w:val="none" w:sz="0" w:space="0" w:color="auto"/>
          </w:divBdr>
        </w:div>
        <w:div w:id="531498542">
          <w:marLeft w:val="640"/>
          <w:marRight w:val="0"/>
          <w:marTop w:val="0"/>
          <w:marBottom w:val="0"/>
          <w:divBdr>
            <w:top w:val="none" w:sz="0" w:space="0" w:color="auto"/>
            <w:left w:val="none" w:sz="0" w:space="0" w:color="auto"/>
            <w:bottom w:val="none" w:sz="0" w:space="0" w:color="auto"/>
            <w:right w:val="none" w:sz="0" w:space="0" w:color="auto"/>
          </w:divBdr>
        </w:div>
        <w:div w:id="476148188">
          <w:marLeft w:val="640"/>
          <w:marRight w:val="0"/>
          <w:marTop w:val="0"/>
          <w:marBottom w:val="0"/>
          <w:divBdr>
            <w:top w:val="none" w:sz="0" w:space="0" w:color="auto"/>
            <w:left w:val="none" w:sz="0" w:space="0" w:color="auto"/>
            <w:bottom w:val="none" w:sz="0" w:space="0" w:color="auto"/>
            <w:right w:val="none" w:sz="0" w:space="0" w:color="auto"/>
          </w:divBdr>
        </w:div>
        <w:div w:id="229463501">
          <w:marLeft w:val="640"/>
          <w:marRight w:val="0"/>
          <w:marTop w:val="0"/>
          <w:marBottom w:val="0"/>
          <w:divBdr>
            <w:top w:val="none" w:sz="0" w:space="0" w:color="auto"/>
            <w:left w:val="none" w:sz="0" w:space="0" w:color="auto"/>
            <w:bottom w:val="none" w:sz="0" w:space="0" w:color="auto"/>
            <w:right w:val="none" w:sz="0" w:space="0" w:color="auto"/>
          </w:divBdr>
        </w:div>
        <w:div w:id="1386832693">
          <w:marLeft w:val="640"/>
          <w:marRight w:val="0"/>
          <w:marTop w:val="0"/>
          <w:marBottom w:val="0"/>
          <w:divBdr>
            <w:top w:val="none" w:sz="0" w:space="0" w:color="auto"/>
            <w:left w:val="none" w:sz="0" w:space="0" w:color="auto"/>
            <w:bottom w:val="none" w:sz="0" w:space="0" w:color="auto"/>
            <w:right w:val="none" w:sz="0" w:space="0" w:color="auto"/>
          </w:divBdr>
        </w:div>
        <w:div w:id="442965068">
          <w:marLeft w:val="640"/>
          <w:marRight w:val="0"/>
          <w:marTop w:val="0"/>
          <w:marBottom w:val="0"/>
          <w:divBdr>
            <w:top w:val="none" w:sz="0" w:space="0" w:color="auto"/>
            <w:left w:val="none" w:sz="0" w:space="0" w:color="auto"/>
            <w:bottom w:val="none" w:sz="0" w:space="0" w:color="auto"/>
            <w:right w:val="none" w:sz="0" w:space="0" w:color="auto"/>
          </w:divBdr>
        </w:div>
        <w:div w:id="1718354835">
          <w:marLeft w:val="640"/>
          <w:marRight w:val="0"/>
          <w:marTop w:val="0"/>
          <w:marBottom w:val="0"/>
          <w:divBdr>
            <w:top w:val="none" w:sz="0" w:space="0" w:color="auto"/>
            <w:left w:val="none" w:sz="0" w:space="0" w:color="auto"/>
            <w:bottom w:val="none" w:sz="0" w:space="0" w:color="auto"/>
            <w:right w:val="none" w:sz="0" w:space="0" w:color="auto"/>
          </w:divBdr>
        </w:div>
        <w:div w:id="667370033">
          <w:marLeft w:val="640"/>
          <w:marRight w:val="0"/>
          <w:marTop w:val="0"/>
          <w:marBottom w:val="0"/>
          <w:divBdr>
            <w:top w:val="none" w:sz="0" w:space="0" w:color="auto"/>
            <w:left w:val="none" w:sz="0" w:space="0" w:color="auto"/>
            <w:bottom w:val="none" w:sz="0" w:space="0" w:color="auto"/>
            <w:right w:val="none" w:sz="0" w:space="0" w:color="auto"/>
          </w:divBdr>
        </w:div>
        <w:div w:id="1328706468">
          <w:marLeft w:val="640"/>
          <w:marRight w:val="0"/>
          <w:marTop w:val="0"/>
          <w:marBottom w:val="0"/>
          <w:divBdr>
            <w:top w:val="none" w:sz="0" w:space="0" w:color="auto"/>
            <w:left w:val="none" w:sz="0" w:space="0" w:color="auto"/>
            <w:bottom w:val="none" w:sz="0" w:space="0" w:color="auto"/>
            <w:right w:val="none" w:sz="0" w:space="0" w:color="auto"/>
          </w:divBdr>
        </w:div>
        <w:div w:id="504828942">
          <w:marLeft w:val="640"/>
          <w:marRight w:val="0"/>
          <w:marTop w:val="0"/>
          <w:marBottom w:val="0"/>
          <w:divBdr>
            <w:top w:val="none" w:sz="0" w:space="0" w:color="auto"/>
            <w:left w:val="none" w:sz="0" w:space="0" w:color="auto"/>
            <w:bottom w:val="none" w:sz="0" w:space="0" w:color="auto"/>
            <w:right w:val="none" w:sz="0" w:space="0" w:color="auto"/>
          </w:divBdr>
        </w:div>
        <w:div w:id="1515682205">
          <w:marLeft w:val="640"/>
          <w:marRight w:val="0"/>
          <w:marTop w:val="0"/>
          <w:marBottom w:val="0"/>
          <w:divBdr>
            <w:top w:val="none" w:sz="0" w:space="0" w:color="auto"/>
            <w:left w:val="none" w:sz="0" w:space="0" w:color="auto"/>
            <w:bottom w:val="none" w:sz="0" w:space="0" w:color="auto"/>
            <w:right w:val="none" w:sz="0" w:space="0" w:color="auto"/>
          </w:divBdr>
        </w:div>
        <w:div w:id="1031227906">
          <w:marLeft w:val="640"/>
          <w:marRight w:val="0"/>
          <w:marTop w:val="0"/>
          <w:marBottom w:val="0"/>
          <w:divBdr>
            <w:top w:val="none" w:sz="0" w:space="0" w:color="auto"/>
            <w:left w:val="none" w:sz="0" w:space="0" w:color="auto"/>
            <w:bottom w:val="none" w:sz="0" w:space="0" w:color="auto"/>
            <w:right w:val="none" w:sz="0" w:space="0" w:color="auto"/>
          </w:divBdr>
        </w:div>
        <w:div w:id="1813059985">
          <w:marLeft w:val="640"/>
          <w:marRight w:val="0"/>
          <w:marTop w:val="0"/>
          <w:marBottom w:val="0"/>
          <w:divBdr>
            <w:top w:val="none" w:sz="0" w:space="0" w:color="auto"/>
            <w:left w:val="none" w:sz="0" w:space="0" w:color="auto"/>
            <w:bottom w:val="none" w:sz="0" w:space="0" w:color="auto"/>
            <w:right w:val="none" w:sz="0" w:space="0" w:color="auto"/>
          </w:divBdr>
        </w:div>
        <w:div w:id="1254974333">
          <w:marLeft w:val="640"/>
          <w:marRight w:val="0"/>
          <w:marTop w:val="0"/>
          <w:marBottom w:val="0"/>
          <w:divBdr>
            <w:top w:val="none" w:sz="0" w:space="0" w:color="auto"/>
            <w:left w:val="none" w:sz="0" w:space="0" w:color="auto"/>
            <w:bottom w:val="none" w:sz="0" w:space="0" w:color="auto"/>
            <w:right w:val="none" w:sz="0" w:space="0" w:color="auto"/>
          </w:divBdr>
        </w:div>
        <w:div w:id="1261328177">
          <w:marLeft w:val="640"/>
          <w:marRight w:val="0"/>
          <w:marTop w:val="0"/>
          <w:marBottom w:val="0"/>
          <w:divBdr>
            <w:top w:val="none" w:sz="0" w:space="0" w:color="auto"/>
            <w:left w:val="none" w:sz="0" w:space="0" w:color="auto"/>
            <w:bottom w:val="none" w:sz="0" w:space="0" w:color="auto"/>
            <w:right w:val="none" w:sz="0" w:space="0" w:color="auto"/>
          </w:divBdr>
        </w:div>
        <w:div w:id="182013349">
          <w:marLeft w:val="640"/>
          <w:marRight w:val="0"/>
          <w:marTop w:val="0"/>
          <w:marBottom w:val="0"/>
          <w:divBdr>
            <w:top w:val="none" w:sz="0" w:space="0" w:color="auto"/>
            <w:left w:val="none" w:sz="0" w:space="0" w:color="auto"/>
            <w:bottom w:val="none" w:sz="0" w:space="0" w:color="auto"/>
            <w:right w:val="none" w:sz="0" w:space="0" w:color="auto"/>
          </w:divBdr>
        </w:div>
        <w:div w:id="401415668">
          <w:marLeft w:val="640"/>
          <w:marRight w:val="0"/>
          <w:marTop w:val="0"/>
          <w:marBottom w:val="0"/>
          <w:divBdr>
            <w:top w:val="none" w:sz="0" w:space="0" w:color="auto"/>
            <w:left w:val="none" w:sz="0" w:space="0" w:color="auto"/>
            <w:bottom w:val="none" w:sz="0" w:space="0" w:color="auto"/>
            <w:right w:val="none" w:sz="0" w:space="0" w:color="auto"/>
          </w:divBdr>
        </w:div>
        <w:div w:id="2070225699">
          <w:marLeft w:val="640"/>
          <w:marRight w:val="0"/>
          <w:marTop w:val="0"/>
          <w:marBottom w:val="0"/>
          <w:divBdr>
            <w:top w:val="none" w:sz="0" w:space="0" w:color="auto"/>
            <w:left w:val="none" w:sz="0" w:space="0" w:color="auto"/>
            <w:bottom w:val="none" w:sz="0" w:space="0" w:color="auto"/>
            <w:right w:val="none" w:sz="0" w:space="0" w:color="auto"/>
          </w:divBdr>
        </w:div>
        <w:div w:id="1283027660">
          <w:marLeft w:val="640"/>
          <w:marRight w:val="0"/>
          <w:marTop w:val="0"/>
          <w:marBottom w:val="0"/>
          <w:divBdr>
            <w:top w:val="none" w:sz="0" w:space="0" w:color="auto"/>
            <w:left w:val="none" w:sz="0" w:space="0" w:color="auto"/>
            <w:bottom w:val="none" w:sz="0" w:space="0" w:color="auto"/>
            <w:right w:val="none" w:sz="0" w:space="0" w:color="auto"/>
          </w:divBdr>
        </w:div>
        <w:div w:id="956058963">
          <w:marLeft w:val="640"/>
          <w:marRight w:val="0"/>
          <w:marTop w:val="0"/>
          <w:marBottom w:val="0"/>
          <w:divBdr>
            <w:top w:val="none" w:sz="0" w:space="0" w:color="auto"/>
            <w:left w:val="none" w:sz="0" w:space="0" w:color="auto"/>
            <w:bottom w:val="none" w:sz="0" w:space="0" w:color="auto"/>
            <w:right w:val="none" w:sz="0" w:space="0" w:color="auto"/>
          </w:divBdr>
        </w:div>
        <w:div w:id="1353798895">
          <w:marLeft w:val="640"/>
          <w:marRight w:val="0"/>
          <w:marTop w:val="0"/>
          <w:marBottom w:val="0"/>
          <w:divBdr>
            <w:top w:val="none" w:sz="0" w:space="0" w:color="auto"/>
            <w:left w:val="none" w:sz="0" w:space="0" w:color="auto"/>
            <w:bottom w:val="none" w:sz="0" w:space="0" w:color="auto"/>
            <w:right w:val="none" w:sz="0" w:space="0" w:color="auto"/>
          </w:divBdr>
        </w:div>
        <w:div w:id="1370373921">
          <w:marLeft w:val="640"/>
          <w:marRight w:val="0"/>
          <w:marTop w:val="0"/>
          <w:marBottom w:val="0"/>
          <w:divBdr>
            <w:top w:val="none" w:sz="0" w:space="0" w:color="auto"/>
            <w:left w:val="none" w:sz="0" w:space="0" w:color="auto"/>
            <w:bottom w:val="none" w:sz="0" w:space="0" w:color="auto"/>
            <w:right w:val="none" w:sz="0" w:space="0" w:color="auto"/>
          </w:divBdr>
        </w:div>
        <w:div w:id="1509296583">
          <w:marLeft w:val="640"/>
          <w:marRight w:val="0"/>
          <w:marTop w:val="0"/>
          <w:marBottom w:val="0"/>
          <w:divBdr>
            <w:top w:val="none" w:sz="0" w:space="0" w:color="auto"/>
            <w:left w:val="none" w:sz="0" w:space="0" w:color="auto"/>
            <w:bottom w:val="none" w:sz="0" w:space="0" w:color="auto"/>
            <w:right w:val="none" w:sz="0" w:space="0" w:color="auto"/>
          </w:divBdr>
        </w:div>
        <w:div w:id="1569027254">
          <w:marLeft w:val="640"/>
          <w:marRight w:val="0"/>
          <w:marTop w:val="0"/>
          <w:marBottom w:val="0"/>
          <w:divBdr>
            <w:top w:val="none" w:sz="0" w:space="0" w:color="auto"/>
            <w:left w:val="none" w:sz="0" w:space="0" w:color="auto"/>
            <w:bottom w:val="none" w:sz="0" w:space="0" w:color="auto"/>
            <w:right w:val="none" w:sz="0" w:space="0" w:color="auto"/>
          </w:divBdr>
        </w:div>
        <w:div w:id="878206769">
          <w:marLeft w:val="640"/>
          <w:marRight w:val="0"/>
          <w:marTop w:val="0"/>
          <w:marBottom w:val="0"/>
          <w:divBdr>
            <w:top w:val="none" w:sz="0" w:space="0" w:color="auto"/>
            <w:left w:val="none" w:sz="0" w:space="0" w:color="auto"/>
            <w:bottom w:val="none" w:sz="0" w:space="0" w:color="auto"/>
            <w:right w:val="none" w:sz="0" w:space="0" w:color="auto"/>
          </w:divBdr>
        </w:div>
        <w:div w:id="77796383">
          <w:marLeft w:val="640"/>
          <w:marRight w:val="0"/>
          <w:marTop w:val="0"/>
          <w:marBottom w:val="0"/>
          <w:divBdr>
            <w:top w:val="none" w:sz="0" w:space="0" w:color="auto"/>
            <w:left w:val="none" w:sz="0" w:space="0" w:color="auto"/>
            <w:bottom w:val="none" w:sz="0" w:space="0" w:color="auto"/>
            <w:right w:val="none" w:sz="0" w:space="0" w:color="auto"/>
          </w:divBdr>
        </w:div>
        <w:div w:id="1809741490">
          <w:marLeft w:val="640"/>
          <w:marRight w:val="0"/>
          <w:marTop w:val="0"/>
          <w:marBottom w:val="0"/>
          <w:divBdr>
            <w:top w:val="none" w:sz="0" w:space="0" w:color="auto"/>
            <w:left w:val="none" w:sz="0" w:space="0" w:color="auto"/>
            <w:bottom w:val="none" w:sz="0" w:space="0" w:color="auto"/>
            <w:right w:val="none" w:sz="0" w:space="0" w:color="auto"/>
          </w:divBdr>
        </w:div>
        <w:div w:id="1977177044">
          <w:marLeft w:val="640"/>
          <w:marRight w:val="0"/>
          <w:marTop w:val="0"/>
          <w:marBottom w:val="0"/>
          <w:divBdr>
            <w:top w:val="none" w:sz="0" w:space="0" w:color="auto"/>
            <w:left w:val="none" w:sz="0" w:space="0" w:color="auto"/>
            <w:bottom w:val="none" w:sz="0" w:space="0" w:color="auto"/>
            <w:right w:val="none" w:sz="0" w:space="0" w:color="auto"/>
          </w:divBdr>
        </w:div>
        <w:div w:id="730008240">
          <w:marLeft w:val="640"/>
          <w:marRight w:val="0"/>
          <w:marTop w:val="0"/>
          <w:marBottom w:val="0"/>
          <w:divBdr>
            <w:top w:val="none" w:sz="0" w:space="0" w:color="auto"/>
            <w:left w:val="none" w:sz="0" w:space="0" w:color="auto"/>
            <w:bottom w:val="none" w:sz="0" w:space="0" w:color="auto"/>
            <w:right w:val="none" w:sz="0" w:space="0" w:color="auto"/>
          </w:divBdr>
        </w:div>
        <w:div w:id="1037202052">
          <w:marLeft w:val="640"/>
          <w:marRight w:val="0"/>
          <w:marTop w:val="0"/>
          <w:marBottom w:val="0"/>
          <w:divBdr>
            <w:top w:val="none" w:sz="0" w:space="0" w:color="auto"/>
            <w:left w:val="none" w:sz="0" w:space="0" w:color="auto"/>
            <w:bottom w:val="none" w:sz="0" w:space="0" w:color="auto"/>
            <w:right w:val="none" w:sz="0" w:space="0" w:color="auto"/>
          </w:divBdr>
        </w:div>
        <w:div w:id="1635015000">
          <w:marLeft w:val="640"/>
          <w:marRight w:val="0"/>
          <w:marTop w:val="0"/>
          <w:marBottom w:val="0"/>
          <w:divBdr>
            <w:top w:val="none" w:sz="0" w:space="0" w:color="auto"/>
            <w:left w:val="none" w:sz="0" w:space="0" w:color="auto"/>
            <w:bottom w:val="none" w:sz="0" w:space="0" w:color="auto"/>
            <w:right w:val="none" w:sz="0" w:space="0" w:color="auto"/>
          </w:divBdr>
        </w:div>
        <w:div w:id="1960409900">
          <w:marLeft w:val="640"/>
          <w:marRight w:val="0"/>
          <w:marTop w:val="0"/>
          <w:marBottom w:val="0"/>
          <w:divBdr>
            <w:top w:val="none" w:sz="0" w:space="0" w:color="auto"/>
            <w:left w:val="none" w:sz="0" w:space="0" w:color="auto"/>
            <w:bottom w:val="none" w:sz="0" w:space="0" w:color="auto"/>
            <w:right w:val="none" w:sz="0" w:space="0" w:color="auto"/>
          </w:divBdr>
        </w:div>
        <w:div w:id="2034262476">
          <w:marLeft w:val="640"/>
          <w:marRight w:val="0"/>
          <w:marTop w:val="0"/>
          <w:marBottom w:val="0"/>
          <w:divBdr>
            <w:top w:val="none" w:sz="0" w:space="0" w:color="auto"/>
            <w:left w:val="none" w:sz="0" w:space="0" w:color="auto"/>
            <w:bottom w:val="none" w:sz="0" w:space="0" w:color="auto"/>
            <w:right w:val="none" w:sz="0" w:space="0" w:color="auto"/>
          </w:divBdr>
        </w:div>
        <w:div w:id="1664896140">
          <w:marLeft w:val="640"/>
          <w:marRight w:val="0"/>
          <w:marTop w:val="0"/>
          <w:marBottom w:val="0"/>
          <w:divBdr>
            <w:top w:val="none" w:sz="0" w:space="0" w:color="auto"/>
            <w:left w:val="none" w:sz="0" w:space="0" w:color="auto"/>
            <w:bottom w:val="none" w:sz="0" w:space="0" w:color="auto"/>
            <w:right w:val="none" w:sz="0" w:space="0" w:color="auto"/>
          </w:divBdr>
        </w:div>
        <w:div w:id="1041369048">
          <w:marLeft w:val="640"/>
          <w:marRight w:val="0"/>
          <w:marTop w:val="0"/>
          <w:marBottom w:val="0"/>
          <w:divBdr>
            <w:top w:val="none" w:sz="0" w:space="0" w:color="auto"/>
            <w:left w:val="none" w:sz="0" w:space="0" w:color="auto"/>
            <w:bottom w:val="none" w:sz="0" w:space="0" w:color="auto"/>
            <w:right w:val="none" w:sz="0" w:space="0" w:color="auto"/>
          </w:divBdr>
        </w:div>
      </w:divsChild>
    </w:div>
    <w:div w:id="1326665769">
      <w:bodyDiv w:val="1"/>
      <w:marLeft w:val="0"/>
      <w:marRight w:val="0"/>
      <w:marTop w:val="0"/>
      <w:marBottom w:val="0"/>
      <w:divBdr>
        <w:top w:val="none" w:sz="0" w:space="0" w:color="auto"/>
        <w:left w:val="none" w:sz="0" w:space="0" w:color="auto"/>
        <w:bottom w:val="none" w:sz="0" w:space="0" w:color="auto"/>
        <w:right w:val="none" w:sz="0" w:space="0" w:color="auto"/>
      </w:divBdr>
      <w:divsChild>
        <w:div w:id="15889172">
          <w:marLeft w:val="640"/>
          <w:marRight w:val="0"/>
          <w:marTop w:val="0"/>
          <w:marBottom w:val="0"/>
          <w:divBdr>
            <w:top w:val="none" w:sz="0" w:space="0" w:color="auto"/>
            <w:left w:val="none" w:sz="0" w:space="0" w:color="auto"/>
            <w:bottom w:val="none" w:sz="0" w:space="0" w:color="auto"/>
            <w:right w:val="none" w:sz="0" w:space="0" w:color="auto"/>
          </w:divBdr>
        </w:div>
        <w:div w:id="65109389">
          <w:marLeft w:val="640"/>
          <w:marRight w:val="0"/>
          <w:marTop w:val="0"/>
          <w:marBottom w:val="0"/>
          <w:divBdr>
            <w:top w:val="none" w:sz="0" w:space="0" w:color="auto"/>
            <w:left w:val="none" w:sz="0" w:space="0" w:color="auto"/>
            <w:bottom w:val="none" w:sz="0" w:space="0" w:color="auto"/>
            <w:right w:val="none" w:sz="0" w:space="0" w:color="auto"/>
          </w:divBdr>
        </w:div>
        <w:div w:id="165216457">
          <w:marLeft w:val="640"/>
          <w:marRight w:val="0"/>
          <w:marTop w:val="0"/>
          <w:marBottom w:val="0"/>
          <w:divBdr>
            <w:top w:val="none" w:sz="0" w:space="0" w:color="auto"/>
            <w:left w:val="none" w:sz="0" w:space="0" w:color="auto"/>
            <w:bottom w:val="none" w:sz="0" w:space="0" w:color="auto"/>
            <w:right w:val="none" w:sz="0" w:space="0" w:color="auto"/>
          </w:divBdr>
        </w:div>
        <w:div w:id="259877934">
          <w:marLeft w:val="640"/>
          <w:marRight w:val="0"/>
          <w:marTop w:val="0"/>
          <w:marBottom w:val="0"/>
          <w:divBdr>
            <w:top w:val="none" w:sz="0" w:space="0" w:color="auto"/>
            <w:left w:val="none" w:sz="0" w:space="0" w:color="auto"/>
            <w:bottom w:val="none" w:sz="0" w:space="0" w:color="auto"/>
            <w:right w:val="none" w:sz="0" w:space="0" w:color="auto"/>
          </w:divBdr>
        </w:div>
        <w:div w:id="333454752">
          <w:marLeft w:val="640"/>
          <w:marRight w:val="0"/>
          <w:marTop w:val="0"/>
          <w:marBottom w:val="0"/>
          <w:divBdr>
            <w:top w:val="none" w:sz="0" w:space="0" w:color="auto"/>
            <w:left w:val="none" w:sz="0" w:space="0" w:color="auto"/>
            <w:bottom w:val="none" w:sz="0" w:space="0" w:color="auto"/>
            <w:right w:val="none" w:sz="0" w:space="0" w:color="auto"/>
          </w:divBdr>
        </w:div>
        <w:div w:id="362176448">
          <w:marLeft w:val="640"/>
          <w:marRight w:val="0"/>
          <w:marTop w:val="0"/>
          <w:marBottom w:val="0"/>
          <w:divBdr>
            <w:top w:val="none" w:sz="0" w:space="0" w:color="auto"/>
            <w:left w:val="none" w:sz="0" w:space="0" w:color="auto"/>
            <w:bottom w:val="none" w:sz="0" w:space="0" w:color="auto"/>
            <w:right w:val="none" w:sz="0" w:space="0" w:color="auto"/>
          </w:divBdr>
        </w:div>
        <w:div w:id="641236488">
          <w:marLeft w:val="640"/>
          <w:marRight w:val="0"/>
          <w:marTop w:val="0"/>
          <w:marBottom w:val="0"/>
          <w:divBdr>
            <w:top w:val="none" w:sz="0" w:space="0" w:color="auto"/>
            <w:left w:val="none" w:sz="0" w:space="0" w:color="auto"/>
            <w:bottom w:val="none" w:sz="0" w:space="0" w:color="auto"/>
            <w:right w:val="none" w:sz="0" w:space="0" w:color="auto"/>
          </w:divBdr>
        </w:div>
        <w:div w:id="647905383">
          <w:marLeft w:val="640"/>
          <w:marRight w:val="0"/>
          <w:marTop w:val="0"/>
          <w:marBottom w:val="0"/>
          <w:divBdr>
            <w:top w:val="none" w:sz="0" w:space="0" w:color="auto"/>
            <w:left w:val="none" w:sz="0" w:space="0" w:color="auto"/>
            <w:bottom w:val="none" w:sz="0" w:space="0" w:color="auto"/>
            <w:right w:val="none" w:sz="0" w:space="0" w:color="auto"/>
          </w:divBdr>
        </w:div>
        <w:div w:id="710228933">
          <w:marLeft w:val="640"/>
          <w:marRight w:val="0"/>
          <w:marTop w:val="0"/>
          <w:marBottom w:val="0"/>
          <w:divBdr>
            <w:top w:val="none" w:sz="0" w:space="0" w:color="auto"/>
            <w:left w:val="none" w:sz="0" w:space="0" w:color="auto"/>
            <w:bottom w:val="none" w:sz="0" w:space="0" w:color="auto"/>
            <w:right w:val="none" w:sz="0" w:space="0" w:color="auto"/>
          </w:divBdr>
        </w:div>
        <w:div w:id="788090635">
          <w:marLeft w:val="640"/>
          <w:marRight w:val="0"/>
          <w:marTop w:val="0"/>
          <w:marBottom w:val="0"/>
          <w:divBdr>
            <w:top w:val="none" w:sz="0" w:space="0" w:color="auto"/>
            <w:left w:val="none" w:sz="0" w:space="0" w:color="auto"/>
            <w:bottom w:val="none" w:sz="0" w:space="0" w:color="auto"/>
            <w:right w:val="none" w:sz="0" w:space="0" w:color="auto"/>
          </w:divBdr>
        </w:div>
        <w:div w:id="788667528">
          <w:marLeft w:val="640"/>
          <w:marRight w:val="0"/>
          <w:marTop w:val="0"/>
          <w:marBottom w:val="0"/>
          <w:divBdr>
            <w:top w:val="none" w:sz="0" w:space="0" w:color="auto"/>
            <w:left w:val="none" w:sz="0" w:space="0" w:color="auto"/>
            <w:bottom w:val="none" w:sz="0" w:space="0" w:color="auto"/>
            <w:right w:val="none" w:sz="0" w:space="0" w:color="auto"/>
          </w:divBdr>
        </w:div>
        <w:div w:id="810908608">
          <w:marLeft w:val="640"/>
          <w:marRight w:val="0"/>
          <w:marTop w:val="0"/>
          <w:marBottom w:val="0"/>
          <w:divBdr>
            <w:top w:val="none" w:sz="0" w:space="0" w:color="auto"/>
            <w:left w:val="none" w:sz="0" w:space="0" w:color="auto"/>
            <w:bottom w:val="none" w:sz="0" w:space="0" w:color="auto"/>
            <w:right w:val="none" w:sz="0" w:space="0" w:color="auto"/>
          </w:divBdr>
        </w:div>
        <w:div w:id="822234204">
          <w:marLeft w:val="640"/>
          <w:marRight w:val="0"/>
          <w:marTop w:val="0"/>
          <w:marBottom w:val="0"/>
          <w:divBdr>
            <w:top w:val="none" w:sz="0" w:space="0" w:color="auto"/>
            <w:left w:val="none" w:sz="0" w:space="0" w:color="auto"/>
            <w:bottom w:val="none" w:sz="0" w:space="0" w:color="auto"/>
            <w:right w:val="none" w:sz="0" w:space="0" w:color="auto"/>
          </w:divBdr>
        </w:div>
        <w:div w:id="873032606">
          <w:marLeft w:val="640"/>
          <w:marRight w:val="0"/>
          <w:marTop w:val="0"/>
          <w:marBottom w:val="0"/>
          <w:divBdr>
            <w:top w:val="none" w:sz="0" w:space="0" w:color="auto"/>
            <w:left w:val="none" w:sz="0" w:space="0" w:color="auto"/>
            <w:bottom w:val="none" w:sz="0" w:space="0" w:color="auto"/>
            <w:right w:val="none" w:sz="0" w:space="0" w:color="auto"/>
          </w:divBdr>
        </w:div>
        <w:div w:id="963385631">
          <w:marLeft w:val="640"/>
          <w:marRight w:val="0"/>
          <w:marTop w:val="0"/>
          <w:marBottom w:val="0"/>
          <w:divBdr>
            <w:top w:val="none" w:sz="0" w:space="0" w:color="auto"/>
            <w:left w:val="none" w:sz="0" w:space="0" w:color="auto"/>
            <w:bottom w:val="none" w:sz="0" w:space="0" w:color="auto"/>
            <w:right w:val="none" w:sz="0" w:space="0" w:color="auto"/>
          </w:divBdr>
        </w:div>
        <w:div w:id="973486841">
          <w:marLeft w:val="640"/>
          <w:marRight w:val="0"/>
          <w:marTop w:val="0"/>
          <w:marBottom w:val="0"/>
          <w:divBdr>
            <w:top w:val="none" w:sz="0" w:space="0" w:color="auto"/>
            <w:left w:val="none" w:sz="0" w:space="0" w:color="auto"/>
            <w:bottom w:val="none" w:sz="0" w:space="0" w:color="auto"/>
            <w:right w:val="none" w:sz="0" w:space="0" w:color="auto"/>
          </w:divBdr>
        </w:div>
        <w:div w:id="995498655">
          <w:marLeft w:val="640"/>
          <w:marRight w:val="0"/>
          <w:marTop w:val="0"/>
          <w:marBottom w:val="0"/>
          <w:divBdr>
            <w:top w:val="none" w:sz="0" w:space="0" w:color="auto"/>
            <w:left w:val="none" w:sz="0" w:space="0" w:color="auto"/>
            <w:bottom w:val="none" w:sz="0" w:space="0" w:color="auto"/>
            <w:right w:val="none" w:sz="0" w:space="0" w:color="auto"/>
          </w:divBdr>
        </w:div>
        <w:div w:id="1096444035">
          <w:marLeft w:val="640"/>
          <w:marRight w:val="0"/>
          <w:marTop w:val="0"/>
          <w:marBottom w:val="0"/>
          <w:divBdr>
            <w:top w:val="none" w:sz="0" w:space="0" w:color="auto"/>
            <w:left w:val="none" w:sz="0" w:space="0" w:color="auto"/>
            <w:bottom w:val="none" w:sz="0" w:space="0" w:color="auto"/>
            <w:right w:val="none" w:sz="0" w:space="0" w:color="auto"/>
          </w:divBdr>
        </w:div>
        <w:div w:id="1175993923">
          <w:marLeft w:val="640"/>
          <w:marRight w:val="0"/>
          <w:marTop w:val="0"/>
          <w:marBottom w:val="0"/>
          <w:divBdr>
            <w:top w:val="none" w:sz="0" w:space="0" w:color="auto"/>
            <w:left w:val="none" w:sz="0" w:space="0" w:color="auto"/>
            <w:bottom w:val="none" w:sz="0" w:space="0" w:color="auto"/>
            <w:right w:val="none" w:sz="0" w:space="0" w:color="auto"/>
          </w:divBdr>
        </w:div>
        <w:div w:id="1209105952">
          <w:marLeft w:val="640"/>
          <w:marRight w:val="0"/>
          <w:marTop w:val="0"/>
          <w:marBottom w:val="0"/>
          <w:divBdr>
            <w:top w:val="none" w:sz="0" w:space="0" w:color="auto"/>
            <w:left w:val="none" w:sz="0" w:space="0" w:color="auto"/>
            <w:bottom w:val="none" w:sz="0" w:space="0" w:color="auto"/>
            <w:right w:val="none" w:sz="0" w:space="0" w:color="auto"/>
          </w:divBdr>
        </w:div>
        <w:div w:id="1210455358">
          <w:marLeft w:val="640"/>
          <w:marRight w:val="0"/>
          <w:marTop w:val="0"/>
          <w:marBottom w:val="0"/>
          <w:divBdr>
            <w:top w:val="none" w:sz="0" w:space="0" w:color="auto"/>
            <w:left w:val="none" w:sz="0" w:space="0" w:color="auto"/>
            <w:bottom w:val="none" w:sz="0" w:space="0" w:color="auto"/>
            <w:right w:val="none" w:sz="0" w:space="0" w:color="auto"/>
          </w:divBdr>
        </w:div>
        <w:div w:id="1251963369">
          <w:marLeft w:val="640"/>
          <w:marRight w:val="0"/>
          <w:marTop w:val="0"/>
          <w:marBottom w:val="0"/>
          <w:divBdr>
            <w:top w:val="none" w:sz="0" w:space="0" w:color="auto"/>
            <w:left w:val="none" w:sz="0" w:space="0" w:color="auto"/>
            <w:bottom w:val="none" w:sz="0" w:space="0" w:color="auto"/>
            <w:right w:val="none" w:sz="0" w:space="0" w:color="auto"/>
          </w:divBdr>
        </w:div>
        <w:div w:id="1314069802">
          <w:marLeft w:val="640"/>
          <w:marRight w:val="0"/>
          <w:marTop w:val="0"/>
          <w:marBottom w:val="0"/>
          <w:divBdr>
            <w:top w:val="none" w:sz="0" w:space="0" w:color="auto"/>
            <w:left w:val="none" w:sz="0" w:space="0" w:color="auto"/>
            <w:bottom w:val="none" w:sz="0" w:space="0" w:color="auto"/>
            <w:right w:val="none" w:sz="0" w:space="0" w:color="auto"/>
          </w:divBdr>
        </w:div>
        <w:div w:id="1344211451">
          <w:marLeft w:val="640"/>
          <w:marRight w:val="0"/>
          <w:marTop w:val="0"/>
          <w:marBottom w:val="0"/>
          <w:divBdr>
            <w:top w:val="none" w:sz="0" w:space="0" w:color="auto"/>
            <w:left w:val="none" w:sz="0" w:space="0" w:color="auto"/>
            <w:bottom w:val="none" w:sz="0" w:space="0" w:color="auto"/>
            <w:right w:val="none" w:sz="0" w:space="0" w:color="auto"/>
          </w:divBdr>
        </w:div>
        <w:div w:id="1385300024">
          <w:marLeft w:val="640"/>
          <w:marRight w:val="0"/>
          <w:marTop w:val="0"/>
          <w:marBottom w:val="0"/>
          <w:divBdr>
            <w:top w:val="none" w:sz="0" w:space="0" w:color="auto"/>
            <w:left w:val="none" w:sz="0" w:space="0" w:color="auto"/>
            <w:bottom w:val="none" w:sz="0" w:space="0" w:color="auto"/>
            <w:right w:val="none" w:sz="0" w:space="0" w:color="auto"/>
          </w:divBdr>
        </w:div>
        <w:div w:id="1394112289">
          <w:marLeft w:val="640"/>
          <w:marRight w:val="0"/>
          <w:marTop w:val="0"/>
          <w:marBottom w:val="0"/>
          <w:divBdr>
            <w:top w:val="none" w:sz="0" w:space="0" w:color="auto"/>
            <w:left w:val="none" w:sz="0" w:space="0" w:color="auto"/>
            <w:bottom w:val="none" w:sz="0" w:space="0" w:color="auto"/>
            <w:right w:val="none" w:sz="0" w:space="0" w:color="auto"/>
          </w:divBdr>
        </w:div>
        <w:div w:id="1484347134">
          <w:marLeft w:val="640"/>
          <w:marRight w:val="0"/>
          <w:marTop w:val="0"/>
          <w:marBottom w:val="0"/>
          <w:divBdr>
            <w:top w:val="none" w:sz="0" w:space="0" w:color="auto"/>
            <w:left w:val="none" w:sz="0" w:space="0" w:color="auto"/>
            <w:bottom w:val="none" w:sz="0" w:space="0" w:color="auto"/>
            <w:right w:val="none" w:sz="0" w:space="0" w:color="auto"/>
          </w:divBdr>
        </w:div>
        <w:div w:id="1500733491">
          <w:marLeft w:val="640"/>
          <w:marRight w:val="0"/>
          <w:marTop w:val="0"/>
          <w:marBottom w:val="0"/>
          <w:divBdr>
            <w:top w:val="none" w:sz="0" w:space="0" w:color="auto"/>
            <w:left w:val="none" w:sz="0" w:space="0" w:color="auto"/>
            <w:bottom w:val="none" w:sz="0" w:space="0" w:color="auto"/>
            <w:right w:val="none" w:sz="0" w:space="0" w:color="auto"/>
          </w:divBdr>
        </w:div>
        <w:div w:id="1563322120">
          <w:marLeft w:val="640"/>
          <w:marRight w:val="0"/>
          <w:marTop w:val="0"/>
          <w:marBottom w:val="0"/>
          <w:divBdr>
            <w:top w:val="none" w:sz="0" w:space="0" w:color="auto"/>
            <w:left w:val="none" w:sz="0" w:space="0" w:color="auto"/>
            <w:bottom w:val="none" w:sz="0" w:space="0" w:color="auto"/>
            <w:right w:val="none" w:sz="0" w:space="0" w:color="auto"/>
          </w:divBdr>
        </w:div>
        <w:div w:id="1686201631">
          <w:marLeft w:val="640"/>
          <w:marRight w:val="0"/>
          <w:marTop w:val="0"/>
          <w:marBottom w:val="0"/>
          <w:divBdr>
            <w:top w:val="none" w:sz="0" w:space="0" w:color="auto"/>
            <w:left w:val="none" w:sz="0" w:space="0" w:color="auto"/>
            <w:bottom w:val="none" w:sz="0" w:space="0" w:color="auto"/>
            <w:right w:val="none" w:sz="0" w:space="0" w:color="auto"/>
          </w:divBdr>
        </w:div>
        <w:div w:id="1741832101">
          <w:marLeft w:val="640"/>
          <w:marRight w:val="0"/>
          <w:marTop w:val="0"/>
          <w:marBottom w:val="0"/>
          <w:divBdr>
            <w:top w:val="none" w:sz="0" w:space="0" w:color="auto"/>
            <w:left w:val="none" w:sz="0" w:space="0" w:color="auto"/>
            <w:bottom w:val="none" w:sz="0" w:space="0" w:color="auto"/>
            <w:right w:val="none" w:sz="0" w:space="0" w:color="auto"/>
          </w:divBdr>
        </w:div>
        <w:div w:id="1798983543">
          <w:marLeft w:val="640"/>
          <w:marRight w:val="0"/>
          <w:marTop w:val="0"/>
          <w:marBottom w:val="0"/>
          <w:divBdr>
            <w:top w:val="none" w:sz="0" w:space="0" w:color="auto"/>
            <w:left w:val="none" w:sz="0" w:space="0" w:color="auto"/>
            <w:bottom w:val="none" w:sz="0" w:space="0" w:color="auto"/>
            <w:right w:val="none" w:sz="0" w:space="0" w:color="auto"/>
          </w:divBdr>
        </w:div>
        <w:div w:id="1807241137">
          <w:marLeft w:val="640"/>
          <w:marRight w:val="0"/>
          <w:marTop w:val="0"/>
          <w:marBottom w:val="0"/>
          <w:divBdr>
            <w:top w:val="none" w:sz="0" w:space="0" w:color="auto"/>
            <w:left w:val="none" w:sz="0" w:space="0" w:color="auto"/>
            <w:bottom w:val="none" w:sz="0" w:space="0" w:color="auto"/>
            <w:right w:val="none" w:sz="0" w:space="0" w:color="auto"/>
          </w:divBdr>
        </w:div>
        <w:div w:id="1837569563">
          <w:marLeft w:val="640"/>
          <w:marRight w:val="0"/>
          <w:marTop w:val="0"/>
          <w:marBottom w:val="0"/>
          <w:divBdr>
            <w:top w:val="none" w:sz="0" w:space="0" w:color="auto"/>
            <w:left w:val="none" w:sz="0" w:space="0" w:color="auto"/>
            <w:bottom w:val="none" w:sz="0" w:space="0" w:color="auto"/>
            <w:right w:val="none" w:sz="0" w:space="0" w:color="auto"/>
          </w:divBdr>
        </w:div>
        <w:div w:id="2031644750">
          <w:marLeft w:val="640"/>
          <w:marRight w:val="0"/>
          <w:marTop w:val="0"/>
          <w:marBottom w:val="0"/>
          <w:divBdr>
            <w:top w:val="none" w:sz="0" w:space="0" w:color="auto"/>
            <w:left w:val="none" w:sz="0" w:space="0" w:color="auto"/>
            <w:bottom w:val="none" w:sz="0" w:space="0" w:color="auto"/>
            <w:right w:val="none" w:sz="0" w:space="0" w:color="auto"/>
          </w:divBdr>
        </w:div>
        <w:div w:id="2049715889">
          <w:marLeft w:val="640"/>
          <w:marRight w:val="0"/>
          <w:marTop w:val="0"/>
          <w:marBottom w:val="0"/>
          <w:divBdr>
            <w:top w:val="none" w:sz="0" w:space="0" w:color="auto"/>
            <w:left w:val="none" w:sz="0" w:space="0" w:color="auto"/>
            <w:bottom w:val="none" w:sz="0" w:space="0" w:color="auto"/>
            <w:right w:val="none" w:sz="0" w:space="0" w:color="auto"/>
          </w:divBdr>
        </w:div>
        <w:div w:id="2093702020">
          <w:marLeft w:val="640"/>
          <w:marRight w:val="0"/>
          <w:marTop w:val="0"/>
          <w:marBottom w:val="0"/>
          <w:divBdr>
            <w:top w:val="none" w:sz="0" w:space="0" w:color="auto"/>
            <w:left w:val="none" w:sz="0" w:space="0" w:color="auto"/>
            <w:bottom w:val="none" w:sz="0" w:space="0" w:color="auto"/>
            <w:right w:val="none" w:sz="0" w:space="0" w:color="auto"/>
          </w:divBdr>
        </w:div>
        <w:div w:id="2094547710">
          <w:marLeft w:val="640"/>
          <w:marRight w:val="0"/>
          <w:marTop w:val="0"/>
          <w:marBottom w:val="0"/>
          <w:divBdr>
            <w:top w:val="none" w:sz="0" w:space="0" w:color="auto"/>
            <w:left w:val="none" w:sz="0" w:space="0" w:color="auto"/>
            <w:bottom w:val="none" w:sz="0" w:space="0" w:color="auto"/>
            <w:right w:val="none" w:sz="0" w:space="0" w:color="auto"/>
          </w:divBdr>
        </w:div>
        <w:div w:id="2119059539">
          <w:marLeft w:val="640"/>
          <w:marRight w:val="0"/>
          <w:marTop w:val="0"/>
          <w:marBottom w:val="0"/>
          <w:divBdr>
            <w:top w:val="none" w:sz="0" w:space="0" w:color="auto"/>
            <w:left w:val="none" w:sz="0" w:space="0" w:color="auto"/>
            <w:bottom w:val="none" w:sz="0" w:space="0" w:color="auto"/>
            <w:right w:val="none" w:sz="0" w:space="0" w:color="auto"/>
          </w:divBdr>
        </w:div>
      </w:divsChild>
    </w:div>
    <w:div w:id="1339964714">
      <w:bodyDiv w:val="1"/>
      <w:marLeft w:val="0"/>
      <w:marRight w:val="0"/>
      <w:marTop w:val="0"/>
      <w:marBottom w:val="0"/>
      <w:divBdr>
        <w:top w:val="none" w:sz="0" w:space="0" w:color="auto"/>
        <w:left w:val="none" w:sz="0" w:space="0" w:color="auto"/>
        <w:bottom w:val="none" w:sz="0" w:space="0" w:color="auto"/>
        <w:right w:val="none" w:sz="0" w:space="0" w:color="auto"/>
      </w:divBdr>
      <w:divsChild>
        <w:div w:id="27682335">
          <w:marLeft w:val="640"/>
          <w:marRight w:val="0"/>
          <w:marTop w:val="0"/>
          <w:marBottom w:val="0"/>
          <w:divBdr>
            <w:top w:val="none" w:sz="0" w:space="0" w:color="auto"/>
            <w:left w:val="none" w:sz="0" w:space="0" w:color="auto"/>
            <w:bottom w:val="none" w:sz="0" w:space="0" w:color="auto"/>
            <w:right w:val="none" w:sz="0" w:space="0" w:color="auto"/>
          </w:divBdr>
        </w:div>
        <w:div w:id="102192601">
          <w:marLeft w:val="640"/>
          <w:marRight w:val="0"/>
          <w:marTop w:val="0"/>
          <w:marBottom w:val="0"/>
          <w:divBdr>
            <w:top w:val="none" w:sz="0" w:space="0" w:color="auto"/>
            <w:left w:val="none" w:sz="0" w:space="0" w:color="auto"/>
            <w:bottom w:val="none" w:sz="0" w:space="0" w:color="auto"/>
            <w:right w:val="none" w:sz="0" w:space="0" w:color="auto"/>
          </w:divBdr>
        </w:div>
        <w:div w:id="162480445">
          <w:marLeft w:val="640"/>
          <w:marRight w:val="0"/>
          <w:marTop w:val="0"/>
          <w:marBottom w:val="0"/>
          <w:divBdr>
            <w:top w:val="none" w:sz="0" w:space="0" w:color="auto"/>
            <w:left w:val="none" w:sz="0" w:space="0" w:color="auto"/>
            <w:bottom w:val="none" w:sz="0" w:space="0" w:color="auto"/>
            <w:right w:val="none" w:sz="0" w:space="0" w:color="auto"/>
          </w:divBdr>
        </w:div>
        <w:div w:id="169220191">
          <w:marLeft w:val="640"/>
          <w:marRight w:val="0"/>
          <w:marTop w:val="0"/>
          <w:marBottom w:val="0"/>
          <w:divBdr>
            <w:top w:val="none" w:sz="0" w:space="0" w:color="auto"/>
            <w:left w:val="none" w:sz="0" w:space="0" w:color="auto"/>
            <w:bottom w:val="none" w:sz="0" w:space="0" w:color="auto"/>
            <w:right w:val="none" w:sz="0" w:space="0" w:color="auto"/>
          </w:divBdr>
        </w:div>
        <w:div w:id="172645335">
          <w:marLeft w:val="640"/>
          <w:marRight w:val="0"/>
          <w:marTop w:val="0"/>
          <w:marBottom w:val="0"/>
          <w:divBdr>
            <w:top w:val="none" w:sz="0" w:space="0" w:color="auto"/>
            <w:left w:val="none" w:sz="0" w:space="0" w:color="auto"/>
            <w:bottom w:val="none" w:sz="0" w:space="0" w:color="auto"/>
            <w:right w:val="none" w:sz="0" w:space="0" w:color="auto"/>
          </w:divBdr>
        </w:div>
        <w:div w:id="239675936">
          <w:marLeft w:val="640"/>
          <w:marRight w:val="0"/>
          <w:marTop w:val="0"/>
          <w:marBottom w:val="0"/>
          <w:divBdr>
            <w:top w:val="none" w:sz="0" w:space="0" w:color="auto"/>
            <w:left w:val="none" w:sz="0" w:space="0" w:color="auto"/>
            <w:bottom w:val="none" w:sz="0" w:space="0" w:color="auto"/>
            <w:right w:val="none" w:sz="0" w:space="0" w:color="auto"/>
          </w:divBdr>
        </w:div>
        <w:div w:id="305741142">
          <w:marLeft w:val="640"/>
          <w:marRight w:val="0"/>
          <w:marTop w:val="0"/>
          <w:marBottom w:val="0"/>
          <w:divBdr>
            <w:top w:val="none" w:sz="0" w:space="0" w:color="auto"/>
            <w:left w:val="none" w:sz="0" w:space="0" w:color="auto"/>
            <w:bottom w:val="none" w:sz="0" w:space="0" w:color="auto"/>
            <w:right w:val="none" w:sz="0" w:space="0" w:color="auto"/>
          </w:divBdr>
        </w:div>
        <w:div w:id="370620475">
          <w:marLeft w:val="640"/>
          <w:marRight w:val="0"/>
          <w:marTop w:val="0"/>
          <w:marBottom w:val="0"/>
          <w:divBdr>
            <w:top w:val="none" w:sz="0" w:space="0" w:color="auto"/>
            <w:left w:val="none" w:sz="0" w:space="0" w:color="auto"/>
            <w:bottom w:val="none" w:sz="0" w:space="0" w:color="auto"/>
            <w:right w:val="none" w:sz="0" w:space="0" w:color="auto"/>
          </w:divBdr>
        </w:div>
        <w:div w:id="372265507">
          <w:marLeft w:val="640"/>
          <w:marRight w:val="0"/>
          <w:marTop w:val="0"/>
          <w:marBottom w:val="0"/>
          <w:divBdr>
            <w:top w:val="none" w:sz="0" w:space="0" w:color="auto"/>
            <w:left w:val="none" w:sz="0" w:space="0" w:color="auto"/>
            <w:bottom w:val="none" w:sz="0" w:space="0" w:color="auto"/>
            <w:right w:val="none" w:sz="0" w:space="0" w:color="auto"/>
          </w:divBdr>
        </w:div>
        <w:div w:id="464661961">
          <w:marLeft w:val="640"/>
          <w:marRight w:val="0"/>
          <w:marTop w:val="0"/>
          <w:marBottom w:val="0"/>
          <w:divBdr>
            <w:top w:val="none" w:sz="0" w:space="0" w:color="auto"/>
            <w:left w:val="none" w:sz="0" w:space="0" w:color="auto"/>
            <w:bottom w:val="none" w:sz="0" w:space="0" w:color="auto"/>
            <w:right w:val="none" w:sz="0" w:space="0" w:color="auto"/>
          </w:divBdr>
        </w:div>
        <w:div w:id="509566655">
          <w:marLeft w:val="640"/>
          <w:marRight w:val="0"/>
          <w:marTop w:val="0"/>
          <w:marBottom w:val="0"/>
          <w:divBdr>
            <w:top w:val="none" w:sz="0" w:space="0" w:color="auto"/>
            <w:left w:val="none" w:sz="0" w:space="0" w:color="auto"/>
            <w:bottom w:val="none" w:sz="0" w:space="0" w:color="auto"/>
            <w:right w:val="none" w:sz="0" w:space="0" w:color="auto"/>
          </w:divBdr>
        </w:div>
        <w:div w:id="657078373">
          <w:marLeft w:val="640"/>
          <w:marRight w:val="0"/>
          <w:marTop w:val="0"/>
          <w:marBottom w:val="0"/>
          <w:divBdr>
            <w:top w:val="none" w:sz="0" w:space="0" w:color="auto"/>
            <w:left w:val="none" w:sz="0" w:space="0" w:color="auto"/>
            <w:bottom w:val="none" w:sz="0" w:space="0" w:color="auto"/>
            <w:right w:val="none" w:sz="0" w:space="0" w:color="auto"/>
          </w:divBdr>
        </w:div>
        <w:div w:id="676926492">
          <w:marLeft w:val="640"/>
          <w:marRight w:val="0"/>
          <w:marTop w:val="0"/>
          <w:marBottom w:val="0"/>
          <w:divBdr>
            <w:top w:val="none" w:sz="0" w:space="0" w:color="auto"/>
            <w:left w:val="none" w:sz="0" w:space="0" w:color="auto"/>
            <w:bottom w:val="none" w:sz="0" w:space="0" w:color="auto"/>
            <w:right w:val="none" w:sz="0" w:space="0" w:color="auto"/>
          </w:divBdr>
        </w:div>
        <w:div w:id="722101895">
          <w:marLeft w:val="640"/>
          <w:marRight w:val="0"/>
          <w:marTop w:val="0"/>
          <w:marBottom w:val="0"/>
          <w:divBdr>
            <w:top w:val="none" w:sz="0" w:space="0" w:color="auto"/>
            <w:left w:val="none" w:sz="0" w:space="0" w:color="auto"/>
            <w:bottom w:val="none" w:sz="0" w:space="0" w:color="auto"/>
            <w:right w:val="none" w:sz="0" w:space="0" w:color="auto"/>
          </w:divBdr>
        </w:div>
        <w:div w:id="732234862">
          <w:marLeft w:val="640"/>
          <w:marRight w:val="0"/>
          <w:marTop w:val="0"/>
          <w:marBottom w:val="0"/>
          <w:divBdr>
            <w:top w:val="none" w:sz="0" w:space="0" w:color="auto"/>
            <w:left w:val="none" w:sz="0" w:space="0" w:color="auto"/>
            <w:bottom w:val="none" w:sz="0" w:space="0" w:color="auto"/>
            <w:right w:val="none" w:sz="0" w:space="0" w:color="auto"/>
          </w:divBdr>
        </w:div>
        <w:div w:id="751781787">
          <w:marLeft w:val="640"/>
          <w:marRight w:val="0"/>
          <w:marTop w:val="0"/>
          <w:marBottom w:val="0"/>
          <w:divBdr>
            <w:top w:val="none" w:sz="0" w:space="0" w:color="auto"/>
            <w:left w:val="none" w:sz="0" w:space="0" w:color="auto"/>
            <w:bottom w:val="none" w:sz="0" w:space="0" w:color="auto"/>
            <w:right w:val="none" w:sz="0" w:space="0" w:color="auto"/>
          </w:divBdr>
        </w:div>
        <w:div w:id="776297240">
          <w:marLeft w:val="640"/>
          <w:marRight w:val="0"/>
          <w:marTop w:val="0"/>
          <w:marBottom w:val="0"/>
          <w:divBdr>
            <w:top w:val="none" w:sz="0" w:space="0" w:color="auto"/>
            <w:left w:val="none" w:sz="0" w:space="0" w:color="auto"/>
            <w:bottom w:val="none" w:sz="0" w:space="0" w:color="auto"/>
            <w:right w:val="none" w:sz="0" w:space="0" w:color="auto"/>
          </w:divBdr>
        </w:div>
        <w:div w:id="852305767">
          <w:marLeft w:val="640"/>
          <w:marRight w:val="0"/>
          <w:marTop w:val="0"/>
          <w:marBottom w:val="0"/>
          <w:divBdr>
            <w:top w:val="none" w:sz="0" w:space="0" w:color="auto"/>
            <w:left w:val="none" w:sz="0" w:space="0" w:color="auto"/>
            <w:bottom w:val="none" w:sz="0" w:space="0" w:color="auto"/>
            <w:right w:val="none" w:sz="0" w:space="0" w:color="auto"/>
          </w:divBdr>
        </w:div>
        <w:div w:id="869411521">
          <w:marLeft w:val="640"/>
          <w:marRight w:val="0"/>
          <w:marTop w:val="0"/>
          <w:marBottom w:val="0"/>
          <w:divBdr>
            <w:top w:val="none" w:sz="0" w:space="0" w:color="auto"/>
            <w:left w:val="none" w:sz="0" w:space="0" w:color="auto"/>
            <w:bottom w:val="none" w:sz="0" w:space="0" w:color="auto"/>
            <w:right w:val="none" w:sz="0" w:space="0" w:color="auto"/>
          </w:divBdr>
        </w:div>
        <w:div w:id="916088171">
          <w:marLeft w:val="640"/>
          <w:marRight w:val="0"/>
          <w:marTop w:val="0"/>
          <w:marBottom w:val="0"/>
          <w:divBdr>
            <w:top w:val="none" w:sz="0" w:space="0" w:color="auto"/>
            <w:left w:val="none" w:sz="0" w:space="0" w:color="auto"/>
            <w:bottom w:val="none" w:sz="0" w:space="0" w:color="auto"/>
            <w:right w:val="none" w:sz="0" w:space="0" w:color="auto"/>
          </w:divBdr>
        </w:div>
        <w:div w:id="1023559640">
          <w:marLeft w:val="640"/>
          <w:marRight w:val="0"/>
          <w:marTop w:val="0"/>
          <w:marBottom w:val="0"/>
          <w:divBdr>
            <w:top w:val="none" w:sz="0" w:space="0" w:color="auto"/>
            <w:left w:val="none" w:sz="0" w:space="0" w:color="auto"/>
            <w:bottom w:val="none" w:sz="0" w:space="0" w:color="auto"/>
            <w:right w:val="none" w:sz="0" w:space="0" w:color="auto"/>
          </w:divBdr>
        </w:div>
        <w:div w:id="1026566350">
          <w:marLeft w:val="640"/>
          <w:marRight w:val="0"/>
          <w:marTop w:val="0"/>
          <w:marBottom w:val="0"/>
          <w:divBdr>
            <w:top w:val="none" w:sz="0" w:space="0" w:color="auto"/>
            <w:left w:val="none" w:sz="0" w:space="0" w:color="auto"/>
            <w:bottom w:val="none" w:sz="0" w:space="0" w:color="auto"/>
            <w:right w:val="none" w:sz="0" w:space="0" w:color="auto"/>
          </w:divBdr>
        </w:div>
        <w:div w:id="1054232994">
          <w:marLeft w:val="640"/>
          <w:marRight w:val="0"/>
          <w:marTop w:val="0"/>
          <w:marBottom w:val="0"/>
          <w:divBdr>
            <w:top w:val="none" w:sz="0" w:space="0" w:color="auto"/>
            <w:left w:val="none" w:sz="0" w:space="0" w:color="auto"/>
            <w:bottom w:val="none" w:sz="0" w:space="0" w:color="auto"/>
            <w:right w:val="none" w:sz="0" w:space="0" w:color="auto"/>
          </w:divBdr>
        </w:div>
        <w:div w:id="1106461132">
          <w:marLeft w:val="640"/>
          <w:marRight w:val="0"/>
          <w:marTop w:val="0"/>
          <w:marBottom w:val="0"/>
          <w:divBdr>
            <w:top w:val="none" w:sz="0" w:space="0" w:color="auto"/>
            <w:left w:val="none" w:sz="0" w:space="0" w:color="auto"/>
            <w:bottom w:val="none" w:sz="0" w:space="0" w:color="auto"/>
            <w:right w:val="none" w:sz="0" w:space="0" w:color="auto"/>
          </w:divBdr>
        </w:div>
        <w:div w:id="1226725138">
          <w:marLeft w:val="640"/>
          <w:marRight w:val="0"/>
          <w:marTop w:val="0"/>
          <w:marBottom w:val="0"/>
          <w:divBdr>
            <w:top w:val="none" w:sz="0" w:space="0" w:color="auto"/>
            <w:left w:val="none" w:sz="0" w:space="0" w:color="auto"/>
            <w:bottom w:val="none" w:sz="0" w:space="0" w:color="auto"/>
            <w:right w:val="none" w:sz="0" w:space="0" w:color="auto"/>
          </w:divBdr>
        </w:div>
        <w:div w:id="1416701852">
          <w:marLeft w:val="640"/>
          <w:marRight w:val="0"/>
          <w:marTop w:val="0"/>
          <w:marBottom w:val="0"/>
          <w:divBdr>
            <w:top w:val="none" w:sz="0" w:space="0" w:color="auto"/>
            <w:left w:val="none" w:sz="0" w:space="0" w:color="auto"/>
            <w:bottom w:val="none" w:sz="0" w:space="0" w:color="auto"/>
            <w:right w:val="none" w:sz="0" w:space="0" w:color="auto"/>
          </w:divBdr>
        </w:div>
        <w:div w:id="1427536906">
          <w:marLeft w:val="640"/>
          <w:marRight w:val="0"/>
          <w:marTop w:val="0"/>
          <w:marBottom w:val="0"/>
          <w:divBdr>
            <w:top w:val="none" w:sz="0" w:space="0" w:color="auto"/>
            <w:left w:val="none" w:sz="0" w:space="0" w:color="auto"/>
            <w:bottom w:val="none" w:sz="0" w:space="0" w:color="auto"/>
            <w:right w:val="none" w:sz="0" w:space="0" w:color="auto"/>
          </w:divBdr>
        </w:div>
        <w:div w:id="1454127625">
          <w:marLeft w:val="640"/>
          <w:marRight w:val="0"/>
          <w:marTop w:val="0"/>
          <w:marBottom w:val="0"/>
          <w:divBdr>
            <w:top w:val="none" w:sz="0" w:space="0" w:color="auto"/>
            <w:left w:val="none" w:sz="0" w:space="0" w:color="auto"/>
            <w:bottom w:val="none" w:sz="0" w:space="0" w:color="auto"/>
            <w:right w:val="none" w:sz="0" w:space="0" w:color="auto"/>
          </w:divBdr>
        </w:div>
        <w:div w:id="1529371467">
          <w:marLeft w:val="640"/>
          <w:marRight w:val="0"/>
          <w:marTop w:val="0"/>
          <w:marBottom w:val="0"/>
          <w:divBdr>
            <w:top w:val="none" w:sz="0" w:space="0" w:color="auto"/>
            <w:left w:val="none" w:sz="0" w:space="0" w:color="auto"/>
            <w:bottom w:val="none" w:sz="0" w:space="0" w:color="auto"/>
            <w:right w:val="none" w:sz="0" w:space="0" w:color="auto"/>
          </w:divBdr>
        </w:div>
        <w:div w:id="1535188127">
          <w:marLeft w:val="640"/>
          <w:marRight w:val="0"/>
          <w:marTop w:val="0"/>
          <w:marBottom w:val="0"/>
          <w:divBdr>
            <w:top w:val="none" w:sz="0" w:space="0" w:color="auto"/>
            <w:left w:val="none" w:sz="0" w:space="0" w:color="auto"/>
            <w:bottom w:val="none" w:sz="0" w:space="0" w:color="auto"/>
            <w:right w:val="none" w:sz="0" w:space="0" w:color="auto"/>
          </w:divBdr>
        </w:div>
        <w:div w:id="1656835770">
          <w:marLeft w:val="640"/>
          <w:marRight w:val="0"/>
          <w:marTop w:val="0"/>
          <w:marBottom w:val="0"/>
          <w:divBdr>
            <w:top w:val="none" w:sz="0" w:space="0" w:color="auto"/>
            <w:left w:val="none" w:sz="0" w:space="0" w:color="auto"/>
            <w:bottom w:val="none" w:sz="0" w:space="0" w:color="auto"/>
            <w:right w:val="none" w:sz="0" w:space="0" w:color="auto"/>
          </w:divBdr>
        </w:div>
        <w:div w:id="1771199757">
          <w:marLeft w:val="640"/>
          <w:marRight w:val="0"/>
          <w:marTop w:val="0"/>
          <w:marBottom w:val="0"/>
          <w:divBdr>
            <w:top w:val="none" w:sz="0" w:space="0" w:color="auto"/>
            <w:left w:val="none" w:sz="0" w:space="0" w:color="auto"/>
            <w:bottom w:val="none" w:sz="0" w:space="0" w:color="auto"/>
            <w:right w:val="none" w:sz="0" w:space="0" w:color="auto"/>
          </w:divBdr>
        </w:div>
        <w:div w:id="1800561960">
          <w:marLeft w:val="640"/>
          <w:marRight w:val="0"/>
          <w:marTop w:val="0"/>
          <w:marBottom w:val="0"/>
          <w:divBdr>
            <w:top w:val="none" w:sz="0" w:space="0" w:color="auto"/>
            <w:left w:val="none" w:sz="0" w:space="0" w:color="auto"/>
            <w:bottom w:val="none" w:sz="0" w:space="0" w:color="auto"/>
            <w:right w:val="none" w:sz="0" w:space="0" w:color="auto"/>
          </w:divBdr>
        </w:div>
        <w:div w:id="1820263524">
          <w:marLeft w:val="640"/>
          <w:marRight w:val="0"/>
          <w:marTop w:val="0"/>
          <w:marBottom w:val="0"/>
          <w:divBdr>
            <w:top w:val="none" w:sz="0" w:space="0" w:color="auto"/>
            <w:left w:val="none" w:sz="0" w:space="0" w:color="auto"/>
            <w:bottom w:val="none" w:sz="0" w:space="0" w:color="auto"/>
            <w:right w:val="none" w:sz="0" w:space="0" w:color="auto"/>
          </w:divBdr>
        </w:div>
        <w:div w:id="1845246555">
          <w:marLeft w:val="640"/>
          <w:marRight w:val="0"/>
          <w:marTop w:val="0"/>
          <w:marBottom w:val="0"/>
          <w:divBdr>
            <w:top w:val="none" w:sz="0" w:space="0" w:color="auto"/>
            <w:left w:val="none" w:sz="0" w:space="0" w:color="auto"/>
            <w:bottom w:val="none" w:sz="0" w:space="0" w:color="auto"/>
            <w:right w:val="none" w:sz="0" w:space="0" w:color="auto"/>
          </w:divBdr>
        </w:div>
        <w:div w:id="1907759312">
          <w:marLeft w:val="640"/>
          <w:marRight w:val="0"/>
          <w:marTop w:val="0"/>
          <w:marBottom w:val="0"/>
          <w:divBdr>
            <w:top w:val="none" w:sz="0" w:space="0" w:color="auto"/>
            <w:left w:val="none" w:sz="0" w:space="0" w:color="auto"/>
            <w:bottom w:val="none" w:sz="0" w:space="0" w:color="auto"/>
            <w:right w:val="none" w:sz="0" w:space="0" w:color="auto"/>
          </w:divBdr>
        </w:div>
        <w:div w:id="1917082204">
          <w:marLeft w:val="640"/>
          <w:marRight w:val="0"/>
          <w:marTop w:val="0"/>
          <w:marBottom w:val="0"/>
          <w:divBdr>
            <w:top w:val="none" w:sz="0" w:space="0" w:color="auto"/>
            <w:left w:val="none" w:sz="0" w:space="0" w:color="auto"/>
            <w:bottom w:val="none" w:sz="0" w:space="0" w:color="auto"/>
            <w:right w:val="none" w:sz="0" w:space="0" w:color="auto"/>
          </w:divBdr>
        </w:div>
        <w:div w:id="1926062778">
          <w:marLeft w:val="640"/>
          <w:marRight w:val="0"/>
          <w:marTop w:val="0"/>
          <w:marBottom w:val="0"/>
          <w:divBdr>
            <w:top w:val="none" w:sz="0" w:space="0" w:color="auto"/>
            <w:left w:val="none" w:sz="0" w:space="0" w:color="auto"/>
            <w:bottom w:val="none" w:sz="0" w:space="0" w:color="auto"/>
            <w:right w:val="none" w:sz="0" w:space="0" w:color="auto"/>
          </w:divBdr>
        </w:div>
        <w:div w:id="1970478706">
          <w:marLeft w:val="640"/>
          <w:marRight w:val="0"/>
          <w:marTop w:val="0"/>
          <w:marBottom w:val="0"/>
          <w:divBdr>
            <w:top w:val="none" w:sz="0" w:space="0" w:color="auto"/>
            <w:left w:val="none" w:sz="0" w:space="0" w:color="auto"/>
            <w:bottom w:val="none" w:sz="0" w:space="0" w:color="auto"/>
            <w:right w:val="none" w:sz="0" w:space="0" w:color="auto"/>
          </w:divBdr>
        </w:div>
        <w:div w:id="1982691175">
          <w:marLeft w:val="640"/>
          <w:marRight w:val="0"/>
          <w:marTop w:val="0"/>
          <w:marBottom w:val="0"/>
          <w:divBdr>
            <w:top w:val="none" w:sz="0" w:space="0" w:color="auto"/>
            <w:left w:val="none" w:sz="0" w:space="0" w:color="auto"/>
            <w:bottom w:val="none" w:sz="0" w:space="0" w:color="auto"/>
            <w:right w:val="none" w:sz="0" w:space="0" w:color="auto"/>
          </w:divBdr>
        </w:div>
        <w:div w:id="2017926412">
          <w:marLeft w:val="640"/>
          <w:marRight w:val="0"/>
          <w:marTop w:val="0"/>
          <w:marBottom w:val="0"/>
          <w:divBdr>
            <w:top w:val="none" w:sz="0" w:space="0" w:color="auto"/>
            <w:left w:val="none" w:sz="0" w:space="0" w:color="auto"/>
            <w:bottom w:val="none" w:sz="0" w:space="0" w:color="auto"/>
            <w:right w:val="none" w:sz="0" w:space="0" w:color="auto"/>
          </w:divBdr>
        </w:div>
        <w:div w:id="2091733600">
          <w:marLeft w:val="640"/>
          <w:marRight w:val="0"/>
          <w:marTop w:val="0"/>
          <w:marBottom w:val="0"/>
          <w:divBdr>
            <w:top w:val="none" w:sz="0" w:space="0" w:color="auto"/>
            <w:left w:val="none" w:sz="0" w:space="0" w:color="auto"/>
            <w:bottom w:val="none" w:sz="0" w:space="0" w:color="auto"/>
            <w:right w:val="none" w:sz="0" w:space="0" w:color="auto"/>
          </w:divBdr>
        </w:div>
        <w:div w:id="2141144555">
          <w:marLeft w:val="640"/>
          <w:marRight w:val="0"/>
          <w:marTop w:val="0"/>
          <w:marBottom w:val="0"/>
          <w:divBdr>
            <w:top w:val="none" w:sz="0" w:space="0" w:color="auto"/>
            <w:left w:val="none" w:sz="0" w:space="0" w:color="auto"/>
            <w:bottom w:val="none" w:sz="0" w:space="0" w:color="auto"/>
            <w:right w:val="none" w:sz="0" w:space="0" w:color="auto"/>
          </w:divBdr>
        </w:div>
      </w:divsChild>
    </w:div>
    <w:div w:id="1350059862">
      <w:bodyDiv w:val="1"/>
      <w:marLeft w:val="0"/>
      <w:marRight w:val="0"/>
      <w:marTop w:val="0"/>
      <w:marBottom w:val="0"/>
      <w:divBdr>
        <w:top w:val="none" w:sz="0" w:space="0" w:color="auto"/>
        <w:left w:val="none" w:sz="0" w:space="0" w:color="auto"/>
        <w:bottom w:val="none" w:sz="0" w:space="0" w:color="auto"/>
        <w:right w:val="none" w:sz="0" w:space="0" w:color="auto"/>
      </w:divBdr>
      <w:divsChild>
        <w:div w:id="66732197">
          <w:marLeft w:val="640"/>
          <w:marRight w:val="0"/>
          <w:marTop w:val="0"/>
          <w:marBottom w:val="0"/>
          <w:divBdr>
            <w:top w:val="none" w:sz="0" w:space="0" w:color="auto"/>
            <w:left w:val="none" w:sz="0" w:space="0" w:color="auto"/>
            <w:bottom w:val="none" w:sz="0" w:space="0" w:color="auto"/>
            <w:right w:val="none" w:sz="0" w:space="0" w:color="auto"/>
          </w:divBdr>
        </w:div>
        <w:div w:id="128403429">
          <w:marLeft w:val="640"/>
          <w:marRight w:val="0"/>
          <w:marTop w:val="0"/>
          <w:marBottom w:val="0"/>
          <w:divBdr>
            <w:top w:val="none" w:sz="0" w:space="0" w:color="auto"/>
            <w:left w:val="none" w:sz="0" w:space="0" w:color="auto"/>
            <w:bottom w:val="none" w:sz="0" w:space="0" w:color="auto"/>
            <w:right w:val="none" w:sz="0" w:space="0" w:color="auto"/>
          </w:divBdr>
        </w:div>
        <w:div w:id="156044138">
          <w:marLeft w:val="640"/>
          <w:marRight w:val="0"/>
          <w:marTop w:val="0"/>
          <w:marBottom w:val="0"/>
          <w:divBdr>
            <w:top w:val="none" w:sz="0" w:space="0" w:color="auto"/>
            <w:left w:val="none" w:sz="0" w:space="0" w:color="auto"/>
            <w:bottom w:val="none" w:sz="0" w:space="0" w:color="auto"/>
            <w:right w:val="none" w:sz="0" w:space="0" w:color="auto"/>
          </w:divBdr>
        </w:div>
        <w:div w:id="216357191">
          <w:marLeft w:val="640"/>
          <w:marRight w:val="0"/>
          <w:marTop w:val="0"/>
          <w:marBottom w:val="0"/>
          <w:divBdr>
            <w:top w:val="none" w:sz="0" w:space="0" w:color="auto"/>
            <w:left w:val="none" w:sz="0" w:space="0" w:color="auto"/>
            <w:bottom w:val="none" w:sz="0" w:space="0" w:color="auto"/>
            <w:right w:val="none" w:sz="0" w:space="0" w:color="auto"/>
          </w:divBdr>
        </w:div>
        <w:div w:id="220361975">
          <w:marLeft w:val="640"/>
          <w:marRight w:val="0"/>
          <w:marTop w:val="0"/>
          <w:marBottom w:val="0"/>
          <w:divBdr>
            <w:top w:val="none" w:sz="0" w:space="0" w:color="auto"/>
            <w:left w:val="none" w:sz="0" w:space="0" w:color="auto"/>
            <w:bottom w:val="none" w:sz="0" w:space="0" w:color="auto"/>
            <w:right w:val="none" w:sz="0" w:space="0" w:color="auto"/>
          </w:divBdr>
        </w:div>
        <w:div w:id="248273120">
          <w:marLeft w:val="640"/>
          <w:marRight w:val="0"/>
          <w:marTop w:val="0"/>
          <w:marBottom w:val="0"/>
          <w:divBdr>
            <w:top w:val="none" w:sz="0" w:space="0" w:color="auto"/>
            <w:left w:val="none" w:sz="0" w:space="0" w:color="auto"/>
            <w:bottom w:val="none" w:sz="0" w:space="0" w:color="auto"/>
            <w:right w:val="none" w:sz="0" w:space="0" w:color="auto"/>
          </w:divBdr>
        </w:div>
        <w:div w:id="372312534">
          <w:marLeft w:val="640"/>
          <w:marRight w:val="0"/>
          <w:marTop w:val="0"/>
          <w:marBottom w:val="0"/>
          <w:divBdr>
            <w:top w:val="none" w:sz="0" w:space="0" w:color="auto"/>
            <w:left w:val="none" w:sz="0" w:space="0" w:color="auto"/>
            <w:bottom w:val="none" w:sz="0" w:space="0" w:color="auto"/>
            <w:right w:val="none" w:sz="0" w:space="0" w:color="auto"/>
          </w:divBdr>
        </w:div>
        <w:div w:id="373123096">
          <w:marLeft w:val="640"/>
          <w:marRight w:val="0"/>
          <w:marTop w:val="0"/>
          <w:marBottom w:val="0"/>
          <w:divBdr>
            <w:top w:val="none" w:sz="0" w:space="0" w:color="auto"/>
            <w:left w:val="none" w:sz="0" w:space="0" w:color="auto"/>
            <w:bottom w:val="none" w:sz="0" w:space="0" w:color="auto"/>
            <w:right w:val="none" w:sz="0" w:space="0" w:color="auto"/>
          </w:divBdr>
        </w:div>
        <w:div w:id="419527717">
          <w:marLeft w:val="640"/>
          <w:marRight w:val="0"/>
          <w:marTop w:val="0"/>
          <w:marBottom w:val="0"/>
          <w:divBdr>
            <w:top w:val="none" w:sz="0" w:space="0" w:color="auto"/>
            <w:left w:val="none" w:sz="0" w:space="0" w:color="auto"/>
            <w:bottom w:val="none" w:sz="0" w:space="0" w:color="auto"/>
            <w:right w:val="none" w:sz="0" w:space="0" w:color="auto"/>
          </w:divBdr>
        </w:div>
        <w:div w:id="426928826">
          <w:marLeft w:val="640"/>
          <w:marRight w:val="0"/>
          <w:marTop w:val="0"/>
          <w:marBottom w:val="0"/>
          <w:divBdr>
            <w:top w:val="none" w:sz="0" w:space="0" w:color="auto"/>
            <w:left w:val="none" w:sz="0" w:space="0" w:color="auto"/>
            <w:bottom w:val="none" w:sz="0" w:space="0" w:color="auto"/>
            <w:right w:val="none" w:sz="0" w:space="0" w:color="auto"/>
          </w:divBdr>
        </w:div>
        <w:div w:id="427116308">
          <w:marLeft w:val="640"/>
          <w:marRight w:val="0"/>
          <w:marTop w:val="0"/>
          <w:marBottom w:val="0"/>
          <w:divBdr>
            <w:top w:val="none" w:sz="0" w:space="0" w:color="auto"/>
            <w:left w:val="none" w:sz="0" w:space="0" w:color="auto"/>
            <w:bottom w:val="none" w:sz="0" w:space="0" w:color="auto"/>
            <w:right w:val="none" w:sz="0" w:space="0" w:color="auto"/>
          </w:divBdr>
        </w:div>
        <w:div w:id="459804479">
          <w:marLeft w:val="640"/>
          <w:marRight w:val="0"/>
          <w:marTop w:val="0"/>
          <w:marBottom w:val="0"/>
          <w:divBdr>
            <w:top w:val="none" w:sz="0" w:space="0" w:color="auto"/>
            <w:left w:val="none" w:sz="0" w:space="0" w:color="auto"/>
            <w:bottom w:val="none" w:sz="0" w:space="0" w:color="auto"/>
            <w:right w:val="none" w:sz="0" w:space="0" w:color="auto"/>
          </w:divBdr>
        </w:div>
        <w:div w:id="468015500">
          <w:marLeft w:val="640"/>
          <w:marRight w:val="0"/>
          <w:marTop w:val="0"/>
          <w:marBottom w:val="0"/>
          <w:divBdr>
            <w:top w:val="none" w:sz="0" w:space="0" w:color="auto"/>
            <w:left w:val="none" w:sz="0" w:space="0" w:color="auto"/>
            <w:bottom w:val="none" w:sz="0" w:space="0" w:color="auto"/>
            <w:right w:val="none" w:sz="0" w:space="0" w:color="auto"/>
          </w:divBdr>
        </w:div>
        <w:div w:id="488253784">
          <w:marLeft w:val="640"/>
          <w:marRight w:val="0"/>
          <w:marTop w:val="0"/>
          <w:marBottom w:val="0"/>
          <w:divBdr>
            <w:top w:val="none" w:sz="0" w:space="0" w:color="auto"/>
            <w:left w:val="none" w:sz="0" w:space="0" w:color="auto"/>
            <w:bottom w:val="none" w:sz="0" w:space="0" w:color="auto"/>
            <w:right w:val="none" w:sz="0" w:space="0" w:color="auto"/>
          </w:divBdr>
        </w:div>
        <w:div w:id="536508569">
          <w:marLeft w:val="640"/>
          <w:marRight w:val="0"/>
          <w:marTop w:val="0"/>
          <w:marBottom w:val="0"/>
          <w:divBdr>
            <w:top w:val="none" w:sz="0" w:space="0" w:color="auto"/>
            <w:left w:val="none" w:sz="0" w:space="0" w:color="auto"/>
            <w:bottom w:val="none" w:sz="0" w:space="0" w:color="auto"/>
            <w:right w:val="none" w:sz="0" w:space="0" w:color="auto"/>
          </w:divBdr>
        </w:div>
        <w:div w:id="613482527">
          <w:marLeft w:val="640"/>
          <w:marRight w:val="0"/>
          <w:marTop w:val="0"/>
          <w:marBottom w:val="0"/>
          <w:divBdr>
            <w:top w:val="none" w:sz="0" w:space="0" w:color="auto"/>
            <w:left w:val="none" w:sz="0" w:space="0" w:color="auto"/>
            <w:bottom w:val="none" w:sz="0" w:space="0" w:color="auto"/>
            <w:right w:val="none" w:sz="0" w:space="0" w:color="auto"/>
          </w:divBdr>
        </w:div>
        <w:div w:id="650212734">
          <w:marLeft w:val="640"/>
          <w:marRight w:val="0"/>
          <w:marTop w:val="0"/>
          <w:marBottom w:val="0"/>
          <w:divBdr>
            <w:top w:val="none" w:sz="0" w:space="0" w:color="auto"/>
            <w:left w:val="none" w:sz="0" w:space="0" w:color="auto"/>
            <w:bottom w:val="none" w:sz="0" w:space="0" w:color="auto"/>
            <w:right w:val="none" w:sz="0" w:space="0" w:color="auto"/>
          </w:divBdr>
        </w:div>
        <w:div w:id="659818613">
          <w:marLeft w:val="640"/>
          <w:marRight w:val="0"/>
          <w:marTop w:val="0"/>
          <w:marBottom w:val="0"/>
          <w:divBdr>
            <w:top w:val="none" w:sz="0" w:space="0" w:color="auto"/>
            <w:left w:val="none" w:sz="0" w:space="0" w:color="auto"/>
            <w:bottom w:val="none" w:sz="0" w:space="0" w:color="auto"/>
            <w:right w:val="none" w:sz="0" w:space="0" w:color="auto"/>
          </w:divBdr>
        </w:div>
        <w:div w:id="730813333">
          <w:marLeft w:val="640"/>
          <w:marRight w:val="0"/>
          <w:marTop w:val="0"/>
          <w:marBottom w:val="0"/>
          <w:divBdr>
            <w:top w:val="none" w:sz="0" w:space="0" w:color="auto"/>
            <w:left w:val="none" w:sz="0" w:space="0" w:color="auto"/>
            <w:bottom w:val="none" w:sz="0" w:space="0" w:color="auto"/>
            <w:right w:val="none" w:sz="0" w:space="0" w:color="auto"/>
          </w:divBdr>
        </w:div>
        <w:div w:id="840505648">
          <w:marLeft w:val="640"/>
          <w:marRight w:val="0"/>
          <w:marTop w:val="0"/>
          <w:marBottom w:val="0"/>
          <w:divBdr>
            <w:top w:val="none" w:sz="0" w:space="0" w:color="auto"/>
            <w:left w:val="none" w:sz="0" w:space="0" w:color="auto"/>
            <w:bottom w:val="none" w:sz="0" w:space="0" w:color="auto"/>
            <w:right w:val="none" w:sz="0" w:space="0" w:color="auto"/>
          </w:divBdr>
        </w:div>
        <w:div w:id="933708151">
          <w:marLeft w:val="640"/>
          <w:marRight w:val="0"/>
          <w:marTop w:val="0"/>
          <w:marBottom w:val="0"/>
          <w:divBdr>
            <w:top w:val="none" w:sz="0" w:space="0" w:color="auto"/>
            <w:left w:val="none" w:sz="0" w:space="0" w:color="auto"/>
            <w:bottom w:val="none" w:sz="0" w:space="0" w:color="auto"/>
            <w:right w:val="none" w:sz="0" w:space="0" w:color="auto"/>
          </w:divBdr>
        </w:div>
        <w:div w:id="1051225395">
          <w:marLeft w:val="640"/>
          <w:marRight w:val="0"/>
          <w:marTop w:val="0"/>
          <w:marBottom w:val="0"/>
          <w:divBdr>
            <w:top w:val="none" w:sz="0" w:space="0" w:color="auto"/>
            <w:left w:val="none" w:sz="0" w:space="0" w:color="auto"/>
            <w:bottom w:val="none" w:sz="0" w:space="0" w:color="auto"/>
            <w:right w:val="none" w:sz="0" w:space="0" w:color="auto"/>
          </w:divBdr>
        </w:div>
        <w:div w:id="1055003758">
          <w:marLeft w:val="640"/>
          <w:marRight w:val="0"/>
          <w:marTop w:val="0"/>
          <w:marBottom w:val="0"/>
          <w:divBdr>
            <w:top w:val="none" w:sz="0" w:space="0" w:color="auto"/>
            <w:left w:val="none" w:sz="0" w:space="0" w:color="auto"/>
            <w:bottom w:val="none" w:sz="0" w:space="0" w:color="auto"/>
            <w:right w:val="none" w:sz="0" w:space="0" w:color="auto"/>
          </w:divBdr>
        </w:div>
        <w:div w:id="1186097291">
          <w:marLeft w:val="640"/>
          <w:marRight w:val="0"/>
          <w:marTop w:val="0"/>
          <w:marBottom w:val="0"/>
          <w:divBdr>
            <w:top w:val="none" w:sz="0" w:space="0" w:color="auto"/>
            <w:left w:val="none" w:sz="0" w:space="0" w:color="auto"/>
            <w:bottom w:val="none" w:sz="0" w:space="0" w:color="auto"/>
            <w:right w:val="none" w:sz="0" w:space="0" w:color="auto"/>
          </w:divBdr>
        </w:div>
        <w:div w:id="1301763519">
          <w:marLeft w:val="640"/>
          <w:marRight w:val="0"/>
          <w:marTop w:val="0"/>
          <w:marBottom w:val="0"/>
          <w:divBdr>
            <w:top w:val="none" w:sz="0" w:space="0" w:color="auto"/>
            <w:left w:val="none" w:sz="0" w:space="0" w:color="auto"/>
            <w:bottom w:val="none" w:sz="0" w:space="0" w:color="auto"/>
            <w:right w:val="none" w:sz="0" w:space="0" w:color="auto"/>
          </w:divBdr>
        </w:div>
        <w:div w:id="1570194085">
          <w:marLeft w:val="640"/>
          <w:marRight w:val="0"/>
          <w:marTop w:val="0"/>
          <w:marBottom w:val="0"/>
          <w:divBdr>
            <w:top w:val="none" w:sz="0" w:space="0" w:color="auto"/>
            <w:left w:val="none" w:sz="0" w:space="0" w:color="auto"/>
            <w:bottom w:val="none" w:sz="0" w:space="0" w:color="auto"/>
            <w:right w:val="none" w:sz="0" w:space="0" w:color="auto"/>
          </w:divBdr>
        </w:div>
        <w:div w:id="1571499577">
          <w:marLeft w:val="640"/>
          <w:marRight w:val="0"/>
          <w:marTop w:val="0"/>
          <w:marBottom w:val="0"/>
          <w:divBdr>
            <w:top w:val="none" w:sz="0" w:space="0" w:color="auto"/>
            <w:left w:val="none" w:sz="0" w:space="0" w:color="auto"/>
            <w:bottom w:val="none" w:sz="0" w:space="0" w:color="auto"/>
            <w:right w:val="none" w:sz="0" w:space="0" w:color="auto"/>
          </w:divBdr>
        </w:div>
        <w:div w:id="1714040808">
          <w:marLeft w:val="640"/>
          <w:marRight w:val="0"/>
          <w:marTop w:val="0"/>
          <w:marBottom w:val="0"/>
          <w:divBdr>
            <w:top w:val="none" w:sz="0" w:space="0" w:color="auto"/>
            <w:left w:val="none" w:sz="0" w:space="0" w:color="auto"/>
            <w:bottom w:val="none" w:sz="0" w:space="0" w:color="auto"/>
            <w:right w:val="none" w:sz="0" w:space="0" w:color="auto"/>
          </w:divBdr>
        </w:div>
        <w:div w:id="1747799497">
          <w:marLeft w:val="640"/>
          <w:marRight w:val="0"/>
          <w:marTop w:val="0"/>
          <w:marBottom w:val="0"/>
          <w:divBdr>
            <w:top w:val="none" w:sz="0" w:space="0" w:color="auto"/>
            <w:left w:val="none" w:sz="0" w:space="0" w:color="auto"/>
            <w:bottom w:val="none" w:sz="0" w:space="0" w:color="auto"/>
            <w:right w:val="none" w:sz="0" w:space="0" w:color="auto"/>
          </w:divBdr>
        </w:div>
        <w:div w:id="1769888253">
          <w:marLeft w:val="640"/>
          <w:marRight w:val="0"/>
          <w:marTop w:val="0"/>
          <w:marBottom w:val="0"/>
          <w:divBdr>
            <w:top w:val="none" w:sz="0" w:space="0" w:color="auto"/>
            <w:left w:val="none" w:sz="0" w:space="0" w:color="auto"/>
            <w:bottom w:val="none" w:sz="0" w:space="0" w:color="auto"/>
            <w:right w:val="none" w:sz="0" w:space="0" w:color="auto"/>
          </w:divBdr>
        </w:div>
        <w:div w:id="1792167803">
          <w:marLeft w:val="640"/>
          <w:marRight w:val="0"/>
          <w:marTop w:val="0"/>
          <w:marBottom w:val="0"/>
          <w:divBdr>
            <w:top w:val="none" w:sz="0" w:space="0" w:color="auto"/>
            <w:left w:val="none" w:sz="0" w:space="0" w:color="auto"/>
            <w:bottom w:val="none" w:sz="0" w:space="0" w:color="auto"/>
            <w:right w:val="none" w:sz="0" w:space="0" w:color="auto"/>
          </w:divBdr>
        </w:div>
        <w:div w:id="1804154444">
          <w:marLeft w:val="640"/>
          <w:marRight w:val="0"/>
          <w:marTop w:val="0"/>
          <w:marBottom w:val="0"/>
          <w:divBdr>
            <w:top w:val="none" w:sz="0" w:space="0" w:color="auto"/>
            <w:left w:val="none" w:sz="0" w:space="0" w:color="auto"/>
            <w:bottom w:val="none" w:sz="0" w:space="0" w:color="auto"/>
            <w:right w:val="none" w:sz="0" w:space="0" w:color="auto"/>
          </w:divBdr>
        </w:div>
        <w:div w:id="1907300000">
          <w:marLeft w:val="640"/>
          <w:marRight w:val="0"/>
          <w:marTop w:val="0"/>
          <w:marBottom w:val="0"/>
          <w:divBdr>
            <w:top w:val="none" w:sz="0" w:space="0" w:color="auto"/>
            <w:left w:val="none" w:sz="0" w:space="0" w:color="auto"/>
            <w:bottom w:val="none" w:sz="0" w:space="0" w:color="auto"/>
            <w:right w:val="none" w:sz="0" w:space="0" w:color="auto"/>
          </w:divBdr>
        </w:div>
        <w:div w:id="1952323523">
          <w:marLeft w:val="640"/>
          <w:marRight w:val="0"/>
          <w:marTop w:val="0"/>
          <w:marBottom w:val="0"/>
          <w:divBdr>
            <w:top w:val="none" w:sz="0" w:space="0" w:color="auto"/>
            <w:left w:val="none" w:sz="0" w:space="0" w:color="auto"/>
            <w:bottom w:val="none" w:sz="0" w:space="0" w:color="auto"/>
            <w:right w:val="none" w:sz="0" w:space="0" w:color="auto"/>
          </w:divBdr>
        </w:div>
        <w:div w:id="1958952255">
          <w:marLeft w:val="640"/>
          <w:marRight w:val="0"/>
          <w:marTop w:val="0"/>
          <w:marBottom w:val="0"/>
          <w:divBdr>
            <w:top w:val="none" w:sz="0" w:space="0" w:color="auto"/>
            <w:left w:val="none" w:sz="0" w:space="0" w:color="auto"/>
            <w:bottom w:val="none" w:sz="0" w:space="0" w:color="auto"/>
            <w:right w:val="none" w:sz="0" w:space="0" w:color="auto"/>
          </w:divBdr>
        </w:div>
        <w:div w:id="1992978318">
          <w:marLeft w:val="640"/>
          <w:marRight w:val="0"/>
          <w:marTop w:val="0"/>
          <w:marBottom w:val="0"/>
          <w:divBdr>
            <w:top w:val="none" w:sz="0" w:space="0" w:color="auto"/>
            <w:left w:val="none" w:sz="0" w:space="0" w:color="auto"/>
            <w:bottom w:val="none" w:sz="0" w:space="0" w:color="auto"/>
            <w:right w:val="none" w:sz="0" w:space="0" w:color="auto"/>
          </w:divBdr>
        </w:div>
        <w:div w:id="2081055902">
          <w:marLeft w:val="640"/>
          <w:marRight w:val="0"/>
          <w:marTop w:val="0"/>
          <w:marBottom w:val="0"/>
          <w:divBdr>
            <w:top w:val="none" w:sz="0" w:space="0" w:color="auto"/>
            <w:left w:val="none" w:sz="0" w:space="0" w:color="auto"/>
            <w:bottom w:val="none" w:sz="0" w:space="0" w:color="auto"/>
            <w:right w:val="none" w:sz="0" w:space="0" w:color="auto"/>
          </w:divBdr>
        </w:div>
        <w:div w:id="2083749396">
          <w:marLeft w:val="640"/>
          <w:marRight w:val="0"/>
          <w:marTop w:val="0"/>
          <w:marBottom w:val="0"/>
          <w:divBdr>
            <w:top w:val="none" w:sz="0" w:space="0" w:color="auto"/>
            <w:left w:val="none" w:sz="0" w:space="0" w:color="auto"/>
            <w:bottom w:val="none" w:sz="0" w:space="0" w:color="auto"/>
            <w:right w:val="none" w:sz="0" w:space="0" w:color="auto"/>
          </w:divBdr>
        </w:div>
        <w:div w:id="2100174832">
          <w:marLeft w:val="640"/>
          <w:marRight w:val="0"/>
          <w:marTop w:val="0"/>
          <w:marBottom w:val="0"/>
          <w:divBdr>
            <w:top w:val="none" w:sz="0" w:space="0" w:color="auto"/>
            <w:left w:val="none" w:sz="0" w:space="0" w:color="auto"/>
            <w:bottom w:val="none" w:sz="0" w:space="0" w:color="auto"/>
            <w:right w:val="none" w:sz="0" w:space="0" w:color="auto"/>
          </w:divBdr>
        </w:div>
      </w:divsChild>
    </w:div>
    <w:div w:id="1363744012">
      <w:bodyDiv w:val="1"/>
      <w:marLeft w:val="0"/>
      <w:marRight w:val="0"/>
      <w:marTop w:val="0"/>
      <w:marBottom w:val="0"/>
      <w:divBdr>
        <w:top w:val="none" w:sz="0" w:space="0" w:color="auto"/>
        <w:left w:val="none" w:sz="0" w:space="0" w:color="auto"/>
        <w:bottom w:val="none" w:sz="0" w:space="0" w:color="auto"/>
        <w:right w:val="none" w:sz="0" w:space="0" w:color="auto"/>
      </w:divBdr>
    </w:div>
    <w:div w:id="1381587009">
      <w:bodyDiv w:val="1"/>
      <w:marLeft w:val="0"/>
      <w:marRight w:val="0"/>
      <w:marTop w:val="0"/>
      <w:marBottom w:val="0"/>
      <w:divBdr>
        <w:top w:val="none" w:sz="0" w:space="0" w:color="auto"/>
        <w:left w:val="none" w:sz="0" w:space="0" w:color="auto"/>
        <w:bottom w:val="none" w:sz="0" w:space="0" w:color="auto"/>
        <w:right w:val="none" w:sz="0" w:space="0" w:color="auto"/>
      </w:divBdr>
      <w:divsChild>
        <w:div w:id="240216469">
          <w:marLeft w:val="640"/>
          <w:marRight w:val="0"/>
          <w:marTop w:val="0"/>
          <w:marBottom w:val="0"/>
          <w:divBdr>
            <w:top w:val="none" w:sz="0" w:space="0" w:color="auto"/>
            <w:left w:val="none" w:sz="0" w:space="0" w:color="auto"/>
            <w:bottom w:val="none" w:sz="0" w:space="0" w:color="auto"/>
            <w:right w:val="none" w:sz="0" w:space="0" w:color="auto"/>
          </w:divBdr>
        </w:div>
        <w:div w:id="1662807064">
          <w:marLeft w:val="640"/>
          <w:marRight w:val="0"/>
          <w:marTop w:val="0"/>
          <w:marBottom w:val="0"/>
          <w:divBdr>
            <w:top w:val="none" w:sz="0" w:space="0" w:color="auto"/>
            <w:left w:val="none" w:sz="0" w:space="0" w:color="auto"/>
            <w:bottom w:val="none" w:sz="0" w:space="0" w:color="auto"/>
            <w:right w:val="none" w:sz="0" w:space="0" w:color="auto"/>
          </w:divBdr>
        </w:div>
        <w:div w:id="1072586628">
          <w:marLeft w:val="640"/>
          <w:marRight w:val="0"/>
          <w:marTop w:val="0"/>
          <w:marBottom w:val="0"/>
          <w:divBdr>
            <w:top w:val="none" w:sz="0" w:space="0" w:color="auto"/>
            <w:left w:val="none" w:sz="0" w:space="0" w:color="auto"/>
            <w:bottom w:val="none" w:sz="0" w:space="0" w:color="auto"/>
            <w:right w:val="none" w:sz="0" w:space="0" w:color="auto"/>
          </w:divBdr>
        </w:div>
        <w:div w:id="1257863105">
          <w:marLeft w:val="640"/>
          <w:marRight w:val="0"/>
          <w:marTop w:val="0"/>
          <w:marBottom w:val="0"/>
          <w:divBdr>
            <w:top w:val="none" w:sz="0" w:space="0" w:color="auto"/>
            <w:left w:val="none" w:sz="0" w:space="0" w:color="auto"/>
            <w:bottom w:val="none" w:sz="0" w:space="0" w:color="auto"/>
            <w:right w:val="none" w:sz="0" w:space="0" w:color="auto"/>
          </w:divBdr>
        </w:div>
        <w:div w:id="739326838">
          <w:marLeft w:val="640"/>
          <w:marRight w:val="0"/>
          <w:marTop w:val="0"/>
          <w:marBottom w:val="0"/>
          <w:divBdr>
            <w:top w:val="none" w:sz="0" w:space="0" w:color="auto"/>
            <w:left w:val="none" w:sz="0" w:space="0" w:color="auto"/>
            <w:bottom w:val="none" w:sz="0" w:space="0" w:color="auto"/>
            <w:right w:val="none" w:sz="0" w:space="0" w:color="auto"/>
          </w:divBdr>
        </w:div>
        <w:div w:id="1301808418">
          <w:marLeft w:val="640"/>
          <w:marRight w:val="0"/>
          <w:marTop w:val="0"/>
          <w:marBottom w:val="0"/>
          <w:divBdr>
            <w:top w:val="none" w:sz="0" w:space="0" w:color="auto"/>
            <w:left w:val="none" w:sz="0" w:space="0" w:color="auto"/>
            <w:bottom w:val="none" w:sz="0" w:space="0" w:color="auto"/>
            <w:right w:val="none" w:sz="0" w:space="0" w:color="auto"/>
          </w:divBdr>
        </w:div>
        <w:div w:id="1228607850">
          <w:marLeft w:val="640"/>
          <w:marRight w:val="0"/>
          <w:marTop w:val="0"/>
          <w:marBottom w:val="0"/>
          <w:divBdr>
            <w:top w:val="none" w:sz="0" w:space="0" w:color="auto"/>
            <w:left w:val="none" w:sz="0" w:space="0" w:color="auto"/>
            <w:bottom w:val="none" w:sz="0" w:space="0" w:color="auto"/>
            <w:right w:val="none" w:sz="0" w:space="0" w:color="auto"/>
          </w:divBdr>
        </w:div>
        <w:div w:id="140585493">
          <w:marLeft w:val="640"/>
          <w:marRight w:val="0"/>
          <w:marTop w:val="0"/>
          <w:marBottom w:val="0"/>
          <w:divBdr>
            <w:top w:val="none" w:sz="0" w:space="0" w:color="auto"/>
            <w:left w:val="none" w:sz="0" w:space="0" w:color="auto"/>
            <w:bottom w:val="none" w:sz="0" w:space="0" w:color="auto"/>
            <w:right w:val="none" w:sz="0" w:space="0" w:color="auto"/>
          </w:divBdr>
        </w:div>
        <w:div w:id="50933635">
          <w:marLeft w:val="640"/>
          <w:marRight w:val="0"/>
          <w:marTop w:val="0"/>
          <w:marBottom w:val="0"/>
          <w:divBdr>
            <w:top w:val="none" w:sz="0" w:space="0" w:color="auto"/>
            <w:left w:val="none" w:sz="0" w:space="0" w:color="auto"/>
            <w:bottom w:val="none" w:sz="0" w:space="0" w:color="auto"/>
            <w:right w:val="none" w:sz="0" w:space="0" w:color="auto"/>
          </w:divBdr>
        </w:div>
        <w:div w:id="502622507">
          <w:marLeft w:val="640"/>
          <w:marRight w:val="0"/>
          <w:marTop w:val="0"/>
          <w:marBottom w:val="0"/>
          <w:divBdr>
            <w:top w:val="none" w:sz="0" w:space="0" w:color="auto"/>
            <w:left w:val="none" w:sz="0" w:space="0" w:color="auto"/>
            <w:bottom w:val="none" w:sz="0" w:space="0" w:color="auto"/>
            <w:right w:val="none" w:sz="0" w:space="0" w:color="auto"/>
          </w:divBdr>
        </w:div>
        <w:div w:id="1929926303">
          <w:marLeft w:val="640"/>
          <w:marRight w:val="0"/>
          <w:marTop w:val="0"/>
          <w:marBottom w:val="0"/>
          <w:divBdr>
            <w:top w:val="none" w:sz="0" w:space="0" w:color="auto"/>
            <w:left w:val="none" w:sz="0" w:space="0" w:color="auto"/>
            <w:bottom w:val="none" w:sz="0" w:space="0" w:color="auto"/>
            <w:right w:val="none" w:sz="0" w:space="0" w:color="auto"/>
          </w:divBdr>
        </w:div>
        <w:div w:id="1510095488">
          <w:marLeft w:val="640"/>
          <w:marRight w:val="0"/>
          <w:marTop w:val="0"/>
          <w:marBottom w:val="0"/>
          <w:divBdr>
            <w:top w:val="none" w:sz="0" w:space="0" w:color="auto"/>
            <w:left w:val="none" w:sz="0" w:space="0" w:color="auto"/>
            <w:bottom w:val="none" w:sz="0" w:space="0" w:color="auto"/>
            <w:right w:val="none" w:sz="0" w:space="0" w:color="auto"/>
          </w:divBdr>
        </w:div>
        <w:div w:id="8068759">
          <w:marLeft w:val="640"/>
          <w:marRight w:val="0"/>
          <w:marTop w:val="0"/>
          <w:marBottom w:val="0"/>
          <w:divBdr>
            <w:top w:val="none" w:sz="0" w:space="0" w:color="auto"/>
            <w:left w:val="none" w:sz="0" w:space="0" w:color="auto"/>
            <w:bottom w:val="none" w:sz="0" w:space="0" w:color="auto"/>
            <w:right w:val="none" w:sz="0" w:space="0" w:color="auto"/>
          </w:divBdr>
        </w:div>
        <w:div w:id="483815143">
          <w:marLeft w:val="640"/>
          <w:marRight w:val="0"/>
          <w:marTop w:val="0"/>
          <w:marBottom w:val="0"/>
          <w:divBdr>
            <w:top w:val="none" w:sz="0" w:space="0" w:color="auto"/>
            <w:left w:val="none" w:sz="0" w:space="0" w:color="auto"/>
            <w:bottom w:val="none" w:sz="0" w:space="0" w:color="auto"/>
            <w:right w:val="none" w:sz="0" w:space="0" w:color="auto"/>
          </w:divBdr>
        </w:div>
        <w:div w:id="1093546569">
          <w:marLeft w:val="640"/>
          <w:marRight w:val="0"/>
          <w:marTop w:val="0"/>
          <w:marBottom w:val="0"/>
          <w:divBdr>
            <w:top w:val="none" w:sz="0" w:space="0" w:color="auto"/>
            <w:left w:val="none" w:sz="0" w:space="0" w:color="auto"/>
            <w:bottom w:val="none" w:sz="0" w:space="0" w:color="auto"/>
            <w:right w:val="none" w:sz="0" w:space="0" w:color="auto"/>
          </w:divBdr>
        </w:div>
        <w:div w:id="323820095">
          <w:marLeft w:val="640"/>
          <w:marRight w:val="0"/>
          <w:marTop w:val="0"/>
          <w:marBottom w:val="0"/>
          <w:divBdr>
            <w:top w:val="none" w:sz="0" w:space="0" w:color="auto"/>
            <w:left w:val="none" w:sz="0" w:space="0" w:color="auto"/>
            <w:bottom w:val="none" w:sz="0" w:space="0" w:color="auto"/>
            <w:right w:val="none" w:sz="0" w:space="0" w:color="auto"/>
          </w:divBdr>
        </w:div>
        <w:div w:id="714040237">
          <w:marLeft w:val="640"/>
          <w:marRight w:val="0"/>
          <w:marTop w:val="0"/>
          <w:marBottom w:val="0"/>
          <w:divBdr>
            <w:top w:val="none" w:sz="0" w:space="0" w:color="auto"/>
            <w:left w:val="none" w:sz="0" w:space="0" w:color="auto"/>
            <w:bottom w:val="none" w:sz="0" w:space="0" w:color="auto"/>
            <w:right w:val="none" w:sz="0" w:space="0" w:color="auto"/>
          </w:divBdr>
        </w:div>
        <w:div w:id="1798839740">
          <w:marLeft w:val="640"/>
          <w:marRight w:val="0"/>
          <w:marTop w:val="0"/>
          <w:marBottom w:val="0"/>
          <w:divBdr>
            <w:top w:val="none" w:sz="0" w:space="0" w:color="auto"/>
            <w:left w:val="none" w:sz="0" w:space="0" w:color="auto"/>
            <w:bottom w:val="none" w:sz="0" w:space="0" w:color="auto"/>
            <w:right w:val="none" w:sz="0" w:space="0" w:color="auto"/>
          </w:divBdr>
        </w:div>
        <w:div w:id="1988632499">
          <w:marLeft w:val="640"/>
          <w:marRight w:val="0"/>
          <w:marTop w:val="0"/>
          <w:marBottom w:val="0"/>
          <w:divBdr>
            <w:top w:val="none" w:sz="0" w:space="0" w:color="auto"/>
            <w:left w:val="none" w:sz="0" w:space="0" w:color="auto"/>
            <w:bottom w:val="none" w:sz="0" w:space="0" w:color="auto"/>
            <w:right w:val="none" w:sz="0" w:space="0" w:color="auto"/>
          </w:divBdr>
        </w:div>
        <w:div w:id="364985279">
          <w:marLeft w:val="640"/>
          <w:marRight w:val="0"/>
          <w:marTop w:val="0"/>
          <w:marBottom w:val="0"/>
          <w:divBdr>
            <w:top w:val="none" w:sz="0" w:space="0" w:color="auto"/>
            <w:left w:val="none" w:sz="0" w:space="0" w:color="auto"/>
            <w:bottom w:val="none" w:sz="0" w:space="0" w:color="auto"/>
            <w:right w:val="none" w:sz="0" w:space="0" w:color="auto"/>
          </w:divBdr>
        </w:div>
        <w:div w:id="1109621208">
          <w:marLeft w:val="640"/>
          <w:marRight w:val="0"/>
          <w:marTop w:val="0"/>
          <w:marBottom w:val="0"/>
          <w:divBdr>
            <w:top w:val="none" w:sz="0" w:space="0" w:color="auto"/>
            <w:left w:val="none" w:sz="0" w:space="0" w:color="auto"/>
            <w:bottom w:val="none" w:sz="0" w:space="0" w:color="auto"/>
            <w:right w:val="none" w:sz="0" w:space="0" w:color="auto"/>
          </w:divBdr>
        </w:div>
        <w:div w:id="729185774">
          <w:marLeft w:val="640"/>
          <w:marRight w:val="0"/>
          <w:marTop w:val="0"/>
          <w:marBottom w:val="0"/>
          <w:divBdr>
            <w:top w:val="none" w:sz="0" w:space="0" w:color="auto"/>
            <w:left w:val="none" w:sz="0" w:space="0" w:color="auto"/>
            <w:bottom w:val="none" w:sz="0" w:space="0" w:color="auto"/>
            <w:right w:val="none" w:sz="0" w:space="0" w:color="auto"/>
          </w:divBdr>
        </w:div>
        <w:div w:id="949627017">
          <w:marLeft w:val="640"/>
          <w:marRight w:val="0"/>
          <w:marTop w:val="0"/>
          <w:marBottom w:val="0"/>
          <w:divBdr>
            <w:top w:val="none" w:sz="0" w:space="0" w:color="auto"/>
            <w:left w:val="none" w:sz="0" w:space="0" w:color="auto"/>
            <w:bottom w:val="none" w:sz="0" w:space="0" w:color="auto"/>
            <w:right w:val="none" w:sz="0" w:space="0" w:color="auto"/>
          </w:divBdr>
        </w:div>
        <w:div w:id="408623587">
          <w:marLeft w:val="640"/>
          <w:marRight w:val="0"/>
          <w:marTop w:val="0"/>
          <w:marBottom w:val="0"/>
          <w:divBdr>
            <w:top w:val="none" w:sz="0" w:space="0" w:color="auto"/>
            <w:left w:val="none" w:sz="0" w:space="0" w:color="auto"/>
            <w:bottom w:val="none" w:sz="0" w:space="0" w:color="auto"/>
            <w:right w:val="none" w:sz="0" w:space="0" w:color="auto"/>
          </w:divBdr>
        </w:div>
        <w:div w:id="730081280">
          <w:marLeft w:val="640"/>
          <w:marRight w:val="0"/>
          <w:marTop w:val="0"/>
          <w:marBottom w:val="0"/>
          <w:divBdr>
            <w:top w:val="none" w:sz="0" w:space="0" w:color="auto"/>
            <w:left w:val="none" w:sz="0" w:space="0" w:color="auto"/>
            <w:bottom w:val="none" w:sz="0" w:space="0" w:color="auto"/>
            <w:right w:val="none" w:sz="0" w:space="0" w:color="auto"/>
          </w:divBdr>
        </w:div>
        <w:div w:id="1340617711">
          <w:marLeft w:val="640"/>
          <w:marRight w:val="0"/>
          <w:marTop w:val="0"/>
          <w:marBottom w:val="0"/>
          <w:divBdr>
            <w:top w:val="none" w:sz="0" w:space="0" w:color="auto"/>
            <w:left w:val="none" w:sz="0" w:space="0" w:color="auto"/>
            <w:bottom w:val="none" w:sz="0" w:space="0" w:color="auto"/>
            <w:right w:val="none" w:sz="0" w:space="0" w:color="auto"/>
          </w:divBdr>
        </w:div>
        <w:div w:id="1200430937">
          <w:marLeft w:val="640"/>
          <w:marRight w:val="0"/>
          <w:marTop w:val="0"/>
          <w:marBottom w:val="0"/>
          <w:divBdr>
            <w:top w:val="none" w:sz="0" w:space="0" w:color="auto"/>
            <w:left w:val="none" w:sz="0" w:space="0" w:color="auto"/>
            <w:bottom w:val="none" w:sz="0" w:space="0" w:color="auto"/>
            <w:right w:val="none" w:sz="0" w:space="0" w:color="auto"/>
          </w:divBdr>
        </w:div>
        <w:div w:id="1279264898">
          <w:marLeft w:val="640"/>
          <w:marRight w:val="0"/>
          <w:marTop w:val="0"/>
          <w:marBottom w:val="0"/>
          <w:divBdr>
            <w:top w:val="none" w:sz="0" w:space="0" w:color="auto"/>
            <w:left w:val="none" w:sz="0" w:space="0" w:color="auto"/>
            <w:bottom w:val="none" w:sz="0" w:space="0" w:color="auto"/>
            <w:right w:val="none" w:sz="0" w:space="0" w:color="auto"/>
          </w:divBdr>
        </w:div>
        <w:div w:id="1289967127">
          <w:marLeft w:val="640"/>
          <w:marRight w:val="0"/>
          <w:marTop w:val="0"/>
          <w:marBottom w:val="0"/>
          <w:divBdr>
            <w:top w:val="none" w:sz="0" w:space="0" w:color="auto"/>
            <w:left w:val="none" w:sz="0" w:space="0" w:color="auto"/>
            <w:bottom w:val="none" w:sz="0" w:space="0" w:color="auto"/>
            <w:right w:val="none" w:sz="0" w:space="0" w:color="auto"/>
          </w:divBdr>
        </w:div>
        <w:div w:id="2010281606">
          <w:marLeft w:val="640"/>
          <w:marRight w:val="0"/>
          <w:marTop w:val="0"/>
          <w:marBottom w:val="0"/>
          <w:divBdr>
            <w:top w:val="none" w:sz="0" w:space="0" w:color="auto"/>
            <w:left w:val="none" w:sz="0" w:space="0" w:color="auto"/>
            <w:bottom w:val="none" w:sz="0" w:space="0" w:color="auto"/>
            <w:right w:val="none" w:sz="0" w:space="0" w:color="auto"/>
          </w:divBdr>
        </w:div>
        <w:div w:id="1468010715">
          <w:marLeft w:val="640"/>
          <w:marRight w:val="0"/>
          <w:marTop w:val="0"/>
          <w:marBottom w:val="0"/>
          <w:divBdr>
            <w:top w:val="none" w:sz="0" w:space="0" w:color="auto"/>
            <w:left w:val="none" w:sz="0" w:space="0" w:color="auto"/>
            <w:bottom w:val="none" w:sz="0" w:space="0" w:color="auto"/>
            <w:right w:val="none" w:sz="0" w:space="0" w:color="auto"/>
          </w:divBdr>
        </w:div>
        <w:div w:id="72243564">
          <w:marLeft w:val="640"/>
          <w:marRight w:val="0"/>
          <w:marTop w:val="0"/>
          <w:marBottom w:val="0"/>
          <w:divBdr>
            <w:top w:val="none" w:sz="0" w:space="0" w:color="auto"/>
            <w:left w:val="none" w:sz="0" w:space="0" w:color="auto"/>
            <w:bottom w:val="none" w:sz="0" w:space="0" w:color="auto"/>
            <w:right w:val="none" w:sz="0" w:space="0" w:color="auto"/>
          </w:divBdr>
        </w:div>
        <w:div w:id="1842742042">
          <w:marLeft w:val="640"/>
          <w:marRight w:val="0"/>
          <w:marTop w:val="0"/>
          <w:marBottom w:val="0"/>
          <w:divBdr>
            <w:top w:val="none" w:sz="0" w:space="0" w:color="auto"/>
            <w:left w:val="none" w:sz="0" w:space="0" w:color="auto"/>
            <w:bottom w:val="none" w:sz="0" w:space="0" w:color="auto"/>
            <w:right w:val="none" w:sz="0" w:space="0" w:color="auto"/>
          </w:divBdr>
        </w:div>
        <w:div w:id="660499733">
          <w:marLeft w:val="640"/>
          <w:marRight w:val="0"/>
          <w:marTop w:val="0"/>
          <w:marBottom w:val="0"/>
          <w:divBdr>
            <w:top w:val="none" w:sz="0" w:space="0" w:color="auto"/>
            <w:left w:val="none" w:sz="0" w:space="0" w:color="auto"/>
            <w:bottom w:val="none" w:sz="0" w:space="0" w:color="auto"/>
            <w:right w:val="none" w:sz="0" w:space="0" w:color="auto"/>
          </w:divBdr>
        </w:div>
        <w:div w:id="1903909074">
          <w:marLeft w:val="640"/>
          <w:marRight w:val="0"/>
          <w:marTop w:val="0"/>
          <w:marBottom w:val="0"/>
          <w:divBdr>
            <w:top w:val="none" w:sz="0" w:space="0" w:color="auto"/>
            <w:left w:val="none" w:sz="0" w:space="0" w:color="auto"/>
            <w:bottom w:val="none" w:sz="0" w:space="0" w:color="auto"/>
            <w:right w:val="none" w:sz="0" w:space="0" w:color="auto"/>
          </w:divBdr>
        </w:div>
        <w:div w:id="1194424318">
          <w:marLeft w:val="640"/>
          <w:marRight w:val="0"/>
          <w:marTop w:val="0"/>
          <w:marBottom w:val="0"/>
          <w:divBdr>
            <w:top w:val="none" w:sz="0" w:space="0" w:color="auto"/>
            <w:left w:val="none" w:sz="0" w:space="0" w:color="auto"/>
            <w:bottom w:val="none" w:sz="0" w:space="0" w:color="auto"/>
            <w:right w:val="none" w:sz="0" w:space="0" w:color="auto"/>
          </w:divBdr>
        </w:div>
        <w:div w:id="1878396216">
          <w:marLeft w:val="640"/>
          <w:marRight w:val="0"/>
          <w:marTop w:val="0"/>
          <w:marBottom w:val="0"/>
          <w:divBdr>
            <w:top w:val="none" w:sz="0" w:space="0" w:color="auto"/>
            <w:left w:val="none" w:sz="0" w:space="0" w:color="auto"/>
            <w:bottom w:val="none" w:sz="0" w:space="0" w:color="auto"/>
            <w:right w:val="none" w:sz="0" w:space="0" w:color="auto"/>
          </w:divBdr>
        </w:div>
        <w:div w:id="1015039682">
          <w:marLeft w:val="640"/>
          <w:marRight w:val="0"/>
          <w:marTop w:val="0"/>
          <w:marBottom w:val="0"/>
          <w:divBdr>
            <w:top w:val="none" w:sz="0" w:space="0" w:color="auto"/>
            <w:left w:val="none" w:sz="0" w:space="0" w:color="auto"/>
            <w:bottom w:val="none" w:sz="0" w:space="0" w:color="auto"/>
            <w:right w:val="none" w:sz="0" w:space="0" w:color="auto"/>
          </w:divBdr>
        </w:div>
        <w:div w:id="852764511">
          <w:marLeft w:val="640"/>
          <w:marRight w:val="0"/>
          <w:marTop w:val="0"/>
          <w:marBottom w:val="0"/>
          <w:divBdr>
            <w:top w:val="none" w:sz="0" w:space="0" w:color="auto"/>
            <w:left w:val="none" w:sz="0" w:space="0" w:color="auto"/>
            <w:bottom w:val="none" w:sz="0" w:space="0" w:color="auto"/>
            <w:right w:val="none" w:sz="0" w:space="0" w:color="auto"/>
          </w:divBdr>
        </w:div>
        <w:div w:id="795373590">
          <w:marLeft w:val="640"/>
          <w:marRight w:val="0"/>
          <w:marTop w:val="0"/>
          <w:marBottom w:val="0"/>
          <w:divBdr>
            <w:top w:val="none" w:sz="0" w:space="0" w:color="auto"/>
            <w:left w:val="none" w:sz="0" w:space="0" w:color="auto"/>
            <w:bottom w:val="none" w:sz="0" w:space="0" w:color="auto"/>
            <w:right w:val="none" w:sz="0" w:space="0" w:color="auto"/>
          </w:divBdr>
        </w:div>
        <w:div w:id="1828132690">
          <w:marLeft w:val="640"/>
          <w:marRight w:val="0"/>
          <w:marTop w:val="0"/>
          <w:marBottom w:val="0"/>
          <w:divBdr>
            <w:top w:val="none" w:sz="0" w:space="0" w:color="auto"/>
            <w:left w:val="none" w:sz="0" w:space="0" w:color="auto"/>
            <w:bottom w:val="none" w:sz="0" w:space="0" w:color="auto"/>
            <w:right w:val="none" w:sz="0" w:space="0" w:color="auto"/>
          </w:divBdr>
        </w:div>
        <w:div w:id="1037974334">
          <w:marLeft w:val="640"/>
          <w:marRight w:val="0"/>
          <w:marTop w:val="0"/>
          <w:marBottom w:val="0"/>
          <w:divBdr>
            <w:top w:val="none" w:sz="0" w:space="0" w:color="auto"/>
            <w:left w:val="none" w:sz="0" w:space="0" w:color="auto"/>
            <w:bottom w:val="none" w:sz="0" w:space="0" w:color="auto"/>
            <w:right w:val="none" w:sz="0" w:space="0" w:color="auto"/>
          </w:divBdr>
        </w:div>
        <w:div w:id="916325017">
          <w:marLeft w:val="640"/>
          <w:marRight w:val="0"/>
          <w:marTop w:val="0"/>
          <w:marBottom w:val="0"/>
          <w:divBdr>
            <w:top w:val="none" w:sz="0" w:space="0" w:color="auto"/>
            <w:left w:val="none" w:sz="0" w:space="0" w:color="auto"/>
            <w:bottom w:val="none" w:sz="0" w:space="0" w:color="auto"/>
            <w:right w:val="none" w:sz="0" w:space="0" w:color="auto"/>
          </w:divBdr>
        </w:div>
        <w:div w:id="881286121">
          <w:marLeft w:val="640"/>
          <w:marRight w:val="0"/>
          <w:marTop w:val="0"/>
          <w:marBottom w:val="0"/>
          <w:divBdr>
            <w:top w:val="none" w:sz="0" w:space="0" w:color="auto"/>
            <w:left w:val="none" w:sz="0" w:space="0" w:color="auto"/>
            <w:bottom w:val="none" w:sz="0" w:space="0" w:color="auto"/>
            <w:right w:val="none" w:sz="0" w:space="0" w:color="auto"/>
          </w:divBdr>
        </w:div>
        <w:div w:id="1155335017">
          <w:marLeft w:val="640"/>
          <w:marRight w:val="0"/>
          <w:marTop w:val="0"/>
          <w:marBottom w:val="0"/>
          <w:divBdr>
            <w:top w:val="none" w:sz="0" w:space="0" w:color="auto"/>
            <w:left w:val="none" w:sz="0" w:space="0" w:color="auto"/>
            <w:bottom w:val="none" w:sz="0" w:space="0" w:color="auto"/>
            <w:right w:val="none" w:sz="0" w:space="0" w:color="auto"/>
          </w:divBdr>
        </w:div>
        <w:div w:id="269895544">
          <w:marLeft w:val="640"/>
          <w:marRight w:val="0"/>
          <w:marTop w:val="0"/>
          <w:marBottom w:val="0"/>
          <w:divBdr>
            <w:top w:val="none" w:sz="0" w:space="0" w:color="auto"/>
            <w:left w:val="none" w:sz="0" w:space="0" w:color="auto"/>
            <w:bottom w:val="none" w:sz="0" w:space="0" w:color="auto"/>
            <w:right w:val="none" w:sz="0" w:space="0" w:color="auto"/>
          </w:divBdr>
        </w:div>
        <w:div w:id="62989718">
          <w:marLeft w:val="640"/>
          <w:marRight w:val="0"/>
          <w:marTop w:val="0"/>
          <w:marBottom w:val="0"/>
          <w:divBdr>
            <w:top w:val="none" w:sz="0" w:space="0" w:color="auto"/>
            <w:left w:val="none" w:sz="0" w:space="0" w:color="auto"/>
            <w:bottom w:val="none" w:sz="0" w:space="0" w:color="auto"/>
            <w:right w:val="none" w:sz="0" w:space="0" w:color="auto"/>
          </w:divBdr>
        </w:div>
        <w:div w:id="358898124">
          <w:marLeft w:val="640"/>
          <w:marRight w:val="0"/>
          <w:marTop w:val="0"/>
          <w:marBottom w:val="0"/>
          <w:divBdr>
            <w:top w:val="none" w:sz="0" w:space="0" w:color="auto"/>
            <w:left w:val="none" w:sz="0" w:space="0" w:color="auto"/>
            <w:bottom w:val="none" w:sz="0" w:space="0" w:color="auto"/>
            <w:right w:val="none" w:sz="0" w:space="0" w:color="auto"/>
          </w:divBdr>
        </w:div>
        <w:div w:id="1715346478">
          <w:marLeft w:val="640"/>
          <w:marRight w:val="0"/>
          <w:marTop w:val="0"/>
          <w:marBottom w:val="0"/>
          <w:divBdr>
            <w:top w:val="none" w:sz="0" w:space="0" w:color="auto"/>
            <w:left w:val="none" w:sz="0" w:space="0" w:color="auto"/>
            <w:bottom w:val="none" w:sz="0" w:space="0" w:color="auto"/>
            <w:right w:val="none" w:sz="0" w:space="0" w:color="auto"/>
          </w:divBdr>
        </w:div>
        <w:div w:id="265624659">
          <w:marLeft w:val="640"/>
          <w:marRight w:val="0"/>
          <w:marTop w:val="0"/>
          <w:marBottom w:val="0"/>
          <w:divBdr>
            <w:top w:val="none" w:sz="0" w:space="0" w:color="auto"/>
            <w:left w:val="none" w:sz="0" w:space="0" w:color="auto"/>
            <w:bottom w:val="none" w:sz="0" w:space="0" w:color="auto"/>
            <w:right w:val="none" w:sz="0" w:space="0" w:color="auto"/>
          </w:divBdr>
        </w:div>
        <w:div w:id="828984271">
          <w:marLeft w:val="640"/>
          <w:marRight w:val="0"/>
          <w:marTop w:val="0"/>
          <w:marBottom w:val="0"/>
          <w:divBdr>
            <w:top w:val="none" w:sz="0" w:space="0" w:color="auto"/>
            <w:left w:val="none" w:sz="0" w:space="0" w:color="auto"/>
            <w:bottom w:val="none" w:sz="0" w:space="0" w:color="auto"/>
            <w:right w:val="none" w:sz="0" w:space="0" w:color="auto"/>
          </w:divBdr>
        </w:div>
        <w:div w:id="1931624043">
          <w:marLeft w:val="640"/>
          <w:marRight w:val="0"/>
          <w:marTop w:val="0"/>
          <w:marBottom w:val="0"/>
          <w:divBdr>
            <w:top w:val="none" w:sz="0" w:space="0" w:color="auto"/>
            <w:left w:val="none" w:sz="0" w:space="0" w:color="auto"/>
            <w:bottom w:val="none" w:sz="0" w:space="0" w:color="auto"/>
            <w:right w:val="none" w:sz="0" w:space="0" w:color="auto"/>
          </w:divBdr>
        </w:div>
        <w:div w:id="1484739974">
          <w:marLeft w:val="640"/>
          <w:marRight w:val="0"/>
          <w:marTop w:val="0"/>
          <w:marBottom w:val="0"/>
          <w:divBdr>
            <w:top w:val="none" w:sz="0" w:space="0" w:color="auto"/>
            <w:left w:val="none" w:sz="0" w:space="0" w:color="auto"/>
            <w:bottom w:val="none" w:sz="0" w:space="0" w:color="auto"/>
            <w:right w:val="none" w:sz="0" w:space="0" w:color="auto"/>
          </w:divBdr>
        </w:div>
        <w:div w:id="1579052859">
          <w:marLeft w:val="640"/>
          <w:marRight w:val="0"/>
          <w:marTop w:val="0"/>
          <w:marBottom w:val="0"/>
          <w:divBdr>
            <w:top w:val="none" w:sz="0" w:space="0" w:color="auto"/>
            <w:left w:val="none" w:sz="0" w:space="0" w:color="auto"/>
            <w:bottom w:val="none" w:sz="0" w:space="0" w:color="auto"/>
            <w:right w:val="none" w:sz="0" w:space="0" w:color="auto"/>
          </w:divBdr>
        </w:div>
      </w:divsChild>
    </w:div>
    <w:div w:id="1386218861">
      <w:bodyDiv w:val="1"/>
      <w:marLeft w:val="0"/>
      <w:marRight w:val="0"/>
      <w:marTop w:val="0"/>
      <w:marBottom w:val="0"/>
      <w:divBdr>
        <w:top w:val="none" w:sz="0" w:space="0" w:color="auto"/>
        <w:left w:val="none" w:sz="0" w:space="0" w:color="auto"/>
        <w:bottom w:val="none" w:sz="0" w:space="0" w:color="auto"/>
        <w:right w:val="none" w:sz="0" w:space="0" w:color="auto"/>
      </w:divBdr>
      <w:divsChild>
        <w:div w:id="1794638333">
          <w:marLeft w:val="640"/>
          <w:marRight w:val="0"/>
          <w:marTop w:val="0"/>
          <w:marBottom w:val="0"/>
          <w:divBdr>
            <w:top w:val="none" w:sz="0" w:space="0" w:color="auto"/>
            <w:left w:val="none" w:sz="0" w:space="0" w:color="auto"/>
            <w:bottom w:val="none" w:sz="0" w:space="0" w:color="auto"/>
            <w:right w:val="none" w:sz="0" w:space="0" w:color="auto"/>
          </w:divBdr>
        </w:div>
        <w:div w:id="299460668">
          <w:marLeft w:val="640"/>
          <w:marRight w:val="0"/>
          <w:marTop w:val="0"/>
          <w:marBottom w:val="0"/>
          <w:divBdr>
            <w:top w:val="none" w:sz="0" w:space="0" w:color="auto"/>
            <w:left w:val="none" w:sz="0" w:space="0" w:color="auto"/>
            <w:bottom w:val="none" w:sz="0" w:space="0" w:color="auto"/>
            <w:right w:val="none" w:sz="0" w:space="0" w:color="auto"/>
          </w:divBdr>
        </w:div>
        <w:div w:id="1892960807">
          <w:marLeft w:val="640"/>
          <w:marRight w:val="0"/>
          <w:marTop w:val="0"/>
          <w:marBottom w:val="0"/>
          <w:divBdr>
            <w:top w:val="none" w:sz="0" w:space="0" w:color="auto"/>
            <w:left w:val="none" w:sz="0" w:space="0" w:color="auto"/>
            <w:bottom w:val="none" w:sz="0" w:space="0" w:color="auto"/>
            <w:right w:val="none" w:sz="0" w:space="0" w:color="auto"/>
          </w:divBdr>
        </w:div>
        <w:div w:id="462306801">
          <w:marLeft w:val="640"/>
          <w:marRight w:val="0"/>
          <w:marTop w:val="0"/>
          <w:marBottom w:val="0"/>
          <w:divBdr>
            <w:top w:val="none" w:sz="0" w:space="0" w:color="auto"/>
            <w:left w:val="none" w:sz="0" w:space="0" w:color="auto"/>
            <w:bottom w:val="none" w:sz="0" w:space="0" w:color="auto"/>
            <w:right w:val="none" w:sz="0" w:space="0" w:color="auto"/>
          </w:divBdr>
        </w:div>
        <w:div w:id="784083539">
          <w:marLeft w:val="640"/>
          <w:marRight w:val="0"/>
          <w:marTop w:val="0"/>
          <w:marBottom w:val="0"/>
          <w:divBdr>
            <w:top w:val="none" w:sz="0" w:space="0" w:color="auto"/>
            <w:left w:val="none" w:sz="0" w:space="0" w:color="auto"/>
            <w:bottom w:val="none" w:sz="0" w:space="0" w:color="auto"/>
            <w:right w:val="none" w:sz="0" w:space="0" w:color="auto"/>
          </w:divBdr>
        </w:div>
        <w:div w:id="201095350">
          <w:marLeft w:val="640"/>
          <w:marRight w:val="0"/>
          <w:marTop w:val="0"/>
          <w:marBottom w:val="0"/>
          <w:divBdr>
            <w:top w:val="none" w:sz="0" w:space="0" w:color="auto"/>
            <w:left w:val="none" w:sz="0" w:space="0" w:color="auto"/>
            <w:bottom w:val="none" w:sz="0" w:space="0" w:color="auto"/>
            <w:right w:val="none" w:sz="0" w:space="0" w:color="auto"/>
          </w:divBdr>
        </w:div>
        <w:div w:id="1995060657">
          <w:marLeft w:val="640"/>
          <w:marRight w:val="0"/>
          <w:marTop w:val="0"/>
          <w:marBottom w:val="0"/>
          <w:divBdr>
            <w:top w:val="none" w:sz="0" w:space="0" w:color="auto"/>
            <w:left w:val="none" w:sz="0" w:space="0" w:color="auto"/>
            <w:bottom w:val="none" w:sz="0" w:space="0" w:color="auto"/>
            <w:right w:val="none" w:sz="0" w:space="0" w:color="auto"/>
          </w:divBdr>
        </w:div>
        <w:div w:id="1599094070">
          <w:marLeft w:val="640"/>
          <w:marRight w:val="0"/>
          <w:marTop w:val="0"/>
          <w:marBottom w:val="0"/>
          <w:divBdr>
            <w:top w:val="none" w:sz="0" w:space="0" w:color="auto"/>
            <w:left w:val="none" w:sz="0" w:space="0" w:color="auto"/>
            <w:bottom w:val="none" w:sz="0" w:space="0" w:color="auto"/>
            <w:right w:val="none" w:sz="0" w:space="0" w:color="auto"/>
          </w:divBdr>
        </w:div>
        <w:div w:id="1140416110">
          <w:marLeft w:val="640"/>
          <w:marRight w:val="0"/>
          <w:marTop w:val="0"/>
          <w:marBottom w:val="0"/>
          <w:divBdr>
            <w:top w:val="none" w:sz="0" w:space="0" w:color="auto"/>
            <w:left w:val="none" w:sz="0" w:space="0" w:color="auto"/>
            <w:bottom w:val="none" w:sz="0" w:space="0" w:color="auto"/>
            <w:right w:val="none" w:sz="0" w:space="0" w:color="auto"/>
          </w:divBdr>
        </w:div>
        <w:div w:id="86776678">
          <w:marLeft w:val="640"/>
          <w:marRight w:val="0"/>
          <w:marTop w:val="0"/>
          <w:marBottom w:val="0"/>
          <w:divBdr>
            <w:top w:val="none" w:sz="0" w:space="0" w:color="auto"/>
            <w:left w:val="none" w:sz="0" w:space="0" w:color="auto"/>
            <w:bottom w:val="none" w:sz="0" w:space="0" w:color="auto"/>
            <w:right w:val="none" w:sz="0" w:space="0" w:color="auto"/>
          </w:divBdr>
        </w:div>
        <w:div w:id="454524449">
          <w:marLeft w:val="640"/>
          <w:marRight w:val="0"/>
          <w:marTop w:val="0"/>
          <w:marBottom w:val="0"/>
          <w:divBdr>
            <w:top w:val="none" w:sz="0" w:space="0" w:color="auto"/>
            <w:left w:val="none" w:sz="0" w:space="0" w:color="auto"/>
            <w:bottom w:val="none" w:sz="0" w:space="0" w:color="auto"/>
            <w:right w:val="none" w:sz="0" w:space="0" w:color="auto"/>
          </w:divBdr>
        </w:div>
        <w:div w:id="1573392556">
          <w:marLeft w:val="640"/>
          <w:marRight w:val="0"/>
          <w:marTop w:val="0"/>
          <w:marBottom w:val="0"/>
          <w:divBdr>
            <w:top w:val="none" w:sz="0" w:space="0" w:color="auto"/>
            <w:left w:val="none" w:sz="0" w:space="0" w:color="auto"/>
            <w:bottom w:val="none" w:sz="0" w:space="0" w:color="auto"/>
            <w:right w:val="none" w:sz="0" w:space="0" w:color="auto"/>
          </w:divBdr>
        </w:div>
        <w:div w:id="177699883">
          <w:marLeft w:val="640"/>
          <w:marRight w:val="0"/>
          <w:marTop w:val="0"/>
          <w:marBottom w:val="0"/>
          <w:divBdr>
            <w:top w:val="none" w:sz="0" w:space="0" w:color="auto"/>
            <w:left w:val="none" w:sz="0" w:space="0" w:color="auto"/>
            <w:bottom w:val="none" w:sz="0" w:space="0" w:color="auto"/>
            <w:right w:val="none" w:sz="0" w:space="0" w:color="auto"/>
          </w:divBdr>
        </w:div>
        <w:div w:id="879974015">
          <w:marLeft w:val="640"/>
          <w:marRight w:val="0"/>
          <w:marTop w:val="0"/>
          <w:marBottom w:val="0"/>
          <w:divBdr>
            <w:top w:val="none" w:sz="0" w:space="0" w:color="auto"/>
            <w:left w:val="none" w:sz="0" w:space="0" w:color="auto"/>
            <w:bottom w:val="none" w:sz="0" w:space="0" w:color="auto"/>
            <w:right w:val="none" w:sz="0" w:space="0" w:color="auto"/>
          </w:divBdr>
        </w:div>
        <w:div w:id="1364092691">
          <w:marLeft w:val="640"/>
          <w:marRight w:val="0"/>
          <w:marTop w:val="0"/>
          <w:marBottom w:val="0"/>
          <w:divBdr>
            <w:top w:val="none" w:sz="0" w:space="0" w:color="auto"/>
            <w:left w:val="none" w:sz="0" w:space="0" w:color="auto"/>
            <w:bottom w:val="none" w:sz="0" w:space="0" w:color="auto"/>
            <w:right w:val="none" w:sz="0" w:space="0" w:color="auto"/>
          </w:divBdr>
        </w:div>
        <w:div w:id="1256942918">
          <w:marLeft w:val="640"/>
          <w:marRight w:val="0"/>
          <w:marTop w:val="0"/>
          <w:marBottom w:val="0"/>
          <w:divBdr>
            <w:top w:val="none" w:sz="0" w:space="0" w:color="auto"/>
            <w:left w:val="none" w:sz="0" w:space="0" w:color="auto"/>
            <w:bottom w:val="none" w:sz="0" w:space="0" w:color="auto"/>
            <w:right w:val="none" w:sz="0" w:space="0" w:color="auto"/>
          </w:divBdr>
        </w:div>
        <w:div w:id="110639083">
          <w:marLeft w:val="640"/>
          <w:marRight w:val="0"/>
          <w:marTop w:val="0"/>
          <w:marBottom w:val="0"/>
          <w:divBdr>
            <w:top w:val="none" w:sz="0" w:space="0" w:color="auto"/>
            <w:left w:val="none" w:sz="0" w:space="0" w:color="auto"/>
            <w:bottom w:val="none" w:sz="0" w:space="0" w:color="auto"/>
            <w:right w:val="none" w:sz="0" w:space="0" w:color="auto"/>
          </w:divBdr>
        </w:div>
        <w:div w:id="61224415">
          <w:marLeft w:val="640"/>
          <w:marRight w:val="0"/>
          <w:marTop w:val="0"/>
          <w:marBottom w:val="0"/>
          <w:divBdr>
            <w:top w:val="none" w:sz="0" w:space="0" w:color="auto"/>
            <w:left w:val="none" w:sz="0" w:space="0" w:color="auto"/>
            <w:bottom w:val="none" w:sz="0" w:space="0" w:color="auto"/>
            <w:right w:val="none" w:sz="0" w:space="0" w:color="auto"/>
          </w:divBdr>
        </w:div>
        <w:div w:id="132720756">
          <w:marLeft w:val="640"/>
          <w:marRight w:val="0"/>
          <w:marTop w:val="0"/>
          <w:marBottom w:val="0"/>
          <w:divBdr>
            <w:top w:val="none" w:sz="0" w:space="0" w:color="auto"/>
            <w:left w:val="none" w:sz="0" w:space="0" w:color="auto"/>
            <w:bottom w:val="none" w:sz="0" w:space="0" w:color="auto"/>
            <w:right w:val="none" w:sz="0" w:space="0" w:color="auto"/>
          </w:divBdr>
        </w:div>
        <w:div w:id="1655184854">
          <w:marLeft w:val="640"/>
          <w:marRight w:val="0"/>
          <w:marTop w:val="0"/>
          <w:marBottom w:val="0"/>
          <w:divBdr>
            <w:top w:val="none" w:sz="0" w:space="0" w:color="auto"/>
            <w:left w:val="none" w:sz="0" w:space="0" w:color="auto"/>
            <w:bottom w:val="none" w:sz="0" w:space="0" w:color="auto"/>
            <w:right w:val="none" w:sz="0" w:space="0" w:color="auto"/>
          </w:divBdr>
        </w:div>
        <w:div w:id="148182724">
          <w:marLeft w:val="640"/>
          <w:marRight w:val="0"/>
          <w:marTop w:val="0"/>
          <w:marBottom w:val="0"/>
          <w:divBdr>
            <w:top w:val="none" w:sz="0" w:space="0" w:color="auto"/>
            <w:left w:val="none" w:sz="0" w:space="0" w:color="auto"/>
            <w:bottom w:val="none" w:sz="0" w:space="0" w:color="auto"/>
            <w:right w:val="none" w:sz="0" w:space="0" w:color="auto"/>
          </w:divBdr>
        </w:div>
        <w:div w:id="633214221">
          <w:marLeft w:val="640"/>
          <w:marRight w:val="0"/>
          <w:marTop w:val="0"/>
          <w:marBottom w:val="0"/>
          <w:divBdr>
            <w:top w:val="none" w:sz="0" w:space="0" w:color="auto"/>
            <w:left w:val="none" w:sz="0" w:space="0" w:color="auto"/>
            <w:bottom w:val="none" w:sz="0" w:space="0" w:color="auto"/>
            <w:right w:val="none" w:sz="0" w:space="0" w:color="auto"/>
          </w:divBdr>
        </w:div>
        <w:div w:id="1396467692">
          <w:marLeft w:val="640"/>
          <w:marRight w:val="0"/>
          <w:marTop w:val="0"/>
          <w:marBottom w:val="0"/>
          <w:divBdr>
            <w:top w:val="none" w:sz="0" w:space="0" w:color="auto"/>
            <w:left w:val="none" w:sz="0" w:space="0" w:color="auto"/>
            <w:bottom w:val="none" w:sz="0" w:space="0" w:color="auto"/>
            <w:right w:val="none" w:sz="0" w:space="0" w:color="auto"/>
          </w:divBdr>
        </w:div>
        <w:div w:id="1515607753">
          <w:marLeft w:val="640"/>
          <w:marRight w:val="0"/>
          <w:marTop w:val="0"/>
          <w:marBottom w:val="0"/>
          <w:divBdr>
            <w:top w:val="none" w:sz="0" w:space="0" w:color="auto"/>
            <w:left w:val="none" w:sz="0" w:space="0" w:color="auto"/>
            <w:bottom w:val="none" w:sz="0" w:space="0" w:color="auto"/>
            <w:right w:val="none" w:sz="0" w:space="0" w:color="auto"/>
          </w:divBdr>
        </w:div>
        <w:div w:id="2025129240">
          <w:marLeft w:val="640"/>
          <w:marRight w:val="0"/>
          <w:marTop w:val="0"/>
          <w:marBottom w:val="0"/>
          <w:divBdr>
            <w:top w:val="none" w:sz="0" w:space="0" w:color="auto"/>
            <w:left w:val="none" w:sz="0" w:space="0" w:color="auto"/>
            <w:bottom w:val="none" w:sz="0" w:space="0" w:color="auto"/>
            <w:right w:val="none" w:sz="0" w:space="0" w:color="auto"/>
          </w:divBdr>
        </w:div>
        <w:div w:id="2031300896">
          <w:marLeft w:val="640"/>
          <w:marRight w:val="0"/>
          <w:marTop w:val="0"/>
          <w:marBottom w:val="0"/>
          <w:divBdr>
            <w:top w:val="none" w:sz="0" w:space="0" w:color="auto"/>
            <w:left w:val="none" w:sz="0" w:space="0" w:color="auto"/>
            <w:bottom w:val="none" w:sz="0" w:space="0" w:color="auto"/>
            <w:right w:val="none" w:sz="0" w:space="0" w:color="auto"/>
          </w:divBdr>
        </w:div>
        <w:div w:id="1257640682">
          <w:marLeft w:val="640"/>
          <w:marRight w:val="0"/>
          <w:marTop w:val="0"/>
          <w:marBottom w:val="0"/>
          <w:divBdr>
            <w:top w:val="none" w:sz="0" w:space="0" w:color="auto"/>
            <w:left w:val="none" w:sz="0" w:space="0" w:color="auto"/>
            <w:bottom w:val="none" w:sz="0" w:space="0" w:color="auto"/>
            <w:right w:val="none" w:sz="0" w:space="0" w:color="auto"/>
          </w:divBdr>
        </w:div>
        <w:div w:id="1763915695">
          <w:marLeft w:val="640"/>
          <w:marRight w:val="0"/>
          <w:marTop w:val="0"/>
          <w:marBottom w:val="0"/>
          <w:divBdr>
            <w:top w:val="none" w:sz="0" w:space="0" w:color="auto"/>
            <w:left w:val="none" w:sz="0" w:space="0" w:color="auto"/>
            <w:bottom w:val="none" w:sz="0" w:space="0" w:color="auto"/>
            <w:right w:val="none" w:sz="0" w:space="0" w:color="auto"/>
          </w:divBdr>
        </w:div>
        <w:div w:id="960037677">
          <w:marLeft w:val="640"/>
          <w:marRight w:val="0"/>
          <w:marTop w:val="0"/>
          <w:marBottom w:val="0"/>
          <w:divBdr>
            <w:top w:val="none" w:sz="0" w:space="0" w:color="auto"/>
            <w:left w:val="none" w:sz="0" w:space="0" w:color="auto"/>
            <w:bottom w:val="none" w:sz="0" w:space="0" w:color="auto"/>
            <w:right w:val="none" w:sz="0" w:space="0" w:color="auto"/>
          </w:divBdr>
        </w:div>
        <w:div w:id="1848978417">
          <w:marLeft w:val="640"/>
          <w:marRight w:val="0"/>
          <w:marTop w:val="0"/>
          <w:marBottom w:val="0"/>
          <w:divBdr>
            <w:top w:val="none" w:sz="0" w:space="0" w:color="auto"/>
            <w:left w:val="none" w:sz="0" w:space="0" w:color="auto"/>
            <w:bottom w:val="none" w:sz="0" w:space="0" w:color="auto"/>
            <w:right w:val="none" w:sz="0" w:space="0" w:color="auto"/>
          </w:divBdr>
        </w:div>
        <w:div w:id="1534272483">
          <w:marLeft w:val="640"/>
          <w:marRight w:val="0"/>
          <w:marTop w:val="0"/>
          <w:marBottom w:val="0"/>
          <w:divBdr>
            <w:top w:val="none" w:sz="0" w:space="0" w:color="auto"/>
            <w:left w:val="none" w:sz="0" w:space="0" w:color="auto"/>
            <w:bottom w:val="none" w:sz="0" w:space="0" w:color="auto"/>
            <w:right w:val="none" w:sz="0" w:space="0" w:color="auto"/>
          </w:divBdr>
        </w:div>
        <w:div w:id="294875289">
          <w:marLeft w:val="640"/>
          <w:marRight w:val="0"/>
          <w:marTop w:val="0"/>
          <w:marBottom w:val="0"/>
          <w:divBdr>
            <w:top w:val="none" w:sz="0" w:space="0" w:color="auto"/>
            <w:left w:val="none" w:sz="0" w:space="0" w:color="auto"/>
            <w:bottom w:val="none" w:sz="0" w:space="0" w:color="auto"/>
            <w:right w:val="none" w:sz="0" w:space="0" w:color="auto"/>
          </w:divBdr>
        </w:div>
        <w:div w:id="1624261932">
          <w:marLeft w:val="640"/>
          <w:marRight w:val="0"/>
          <w:marTop w:val="0"/>
          <w:marBottom w:val="0"/>
          <w:divBdr>
            <w:top w:val="none" w:sz="0" w:space="0" w:color="auto"/>
            <w:left w:val="none" w:sz="0" w:space="0" w:color="auto"/>
            <w:bottom w:val="none" w:sz="0" w:space="0" w:color="auto"/>
            <w:right w:val="none" w:sz="0" w:space="0" w:color="auto"/>
          </w:divBdr>
        </w:div>
        <w:div w:id="944003581">
          <w:marLeft w:val="640"/>
          <w:marRight w:val="0"/>
          <w:marTop w:val="0"/>
          <w:marBottom w:val="0"/>
          <w:divBdr>
            <w:top w:val="none" w:sz="0" w:space="0" w:color="auto"/>
            <w:left w:val="none" w:sz="0" w:space="0" w:color="auto"/>
            <w:bottom w:val="none" w:sz="0" w:space="0" w:color="auto"/>
            <w:right w:val="none" w:sz="0" w:space="0" w:color="auto"/>
          </w:divBdr>
        </w:div>
        <w:div w:id="246767537">
          <w:marLeft w:val="640"/>
          <w:marRight w:val="0"/>
          <w:marTop w:val="0"/>
          <w:marBottom w:val="0"/>
          <w:divBdr>
            <w:top w:val="none" w:sz="0" w:space="0" w:color="auto"/>
            <w:left w:val="none" w:sz="0" w:space="0" w:color="auto"/>
            <w:bottom w:val="none" w:sz="0" w:space="0" w:color="auto"/>
            <w:right w:val="none" w:sz="0" w:space="0" w:color="auto"/>
          </w:divBdr>
        </w:div>
        <w:div w:id="1352535725">
          <w:marLeft w:val="640"/>
          <w:marRight w:val="0"/>
          <w:marTop w:val="0"/>
          <w:marBottom w:val="0"/>
          <w:divBdr>
            <w:top w:val="none" w:sz="0" w:space="0" w:color="auto"/>
            <w:left w:val="none" w:sz="0" w:space="0" w:color="auto"/>
            <w:bottom w:val="none" w:sz="0" w:space="0" w:color="auto"/>
            <w:right w:val="none" w:sz="0" w:space="0" w:color="auto"/>
          </w:divBdr>
        </w:div>
        <w:div w:id="1887402434">
          <w:marLeft w:val="640"/>
          <w:marRight w:val="0"/>
          <w:marTop w:val="0"/>
          <w:marBottom w:val="0"/>
          <w:divBdr>
            <w:top w:val="none" w:sz="0" w:space="0" w:color="auto"/>
            <w:left w:val="none" w:sz="0" w:space="0" w:color="auto"/>
            <w:bottom w:val="none" w:sz="0" w:space="0" w:color="auto"/>
            <w:right w:val="none" w:sz="0" w:space="0" w:color="auto"/>
          </w:divBdr>
        </w:div>
        <w:div w:id="1051882561">
          <w:marLeft w:val="640"/>
          <w:marRight w:val="0"/>
          <w:marTop w:val="0"/>
          <w:marBottom w:val="0"/>
          <w:divBdr>
            <w:top w:val="none" w:sz="0" w:space="0" w:color="auto"/>
            <w:left w:val="none" w:sz="0" w:space="0" w:color="auto"/>
            <w:bottom w:val="none" w:sz="0" w:space="0" w:color="auto"/>
            <w:right w:val="none" w:sz="0" w:space="0" w:color="auto"/>
          </w:divBdr>
        </w:div>
        <w:div w:id="400058948">
          <w:marLeft w:val="640"/>
          <w:marRight w:val="0"/>
          <w:marTop w:val="0"/>
          <w:marBottom w:val="0"/>
          <w:divBdr>
            <w:top w:val="none" w:sz="0" w:space="0" w:color="auto"/>
            <w:left w:val="none" w:sz="0" w:space="0" w:color="auto"/>
            <w:bottom w:val="none" w:sz="0" w:space="0" w:color="auto"/>
            <w:right w:val="none" w:sz="0" w:space="0" w:color="auto"/>
          </w:divBdr>
        </w:div>
        <w:div w:id="387917238">
          <w:marLeft w:val="640"/>
          <w:marRight w:val="0"/>
          <w:marTop w:val="0"/>
          <w:marBottom w:val="0"/>
          <w:divBdr>
            <w:top w:val="none" w:sz="0" w:space="0" w:color="auto"/>
            <w:left w:val="none" w:sz="0" w:space="0" w:color="auto"/>
            <w:bottom w:val="none" w:sz="0" w:space="0" w:color="auto"/>
            <w:right w:val="none" w:sz="0" w:space="0" w:color="auto"/>
          </w:divBdr>
        </w:div>
        <w:div w:id="533006572">
          <w:marLeft w:val="640"/>
          <w:marRight w:val="0"/>
          <w:marTop w:val="0"/>
          <w:marBottom w:val="0"/>
          <w:divBdr>
            <w:top w:val="none" w:sz="0" w:space="0" w:color="auto"/>
            <w:left w:val="none" w:sz="0" w:space="0" w:color="auto"/>
            <w:bottom w:val="none" w:sz="0" w:space="0" w:color="auto"/>
            <w:right w:val="none" w:sz="0" w:space="0" w:color="auto"/>
          </w:divBdr>
        </w:div>
        <w:div w:id="344940321">
          <w:marLeft w:val="640"/>
          <w:marRight w:val="0"/>
          <w:marTop w:val="0"/>
          <w:marBottom w:val="0"/>
          <w:divBdr>
            <w:top w:val="none" w:sz="0" w:space="0" w:color="auto"/>
            <w:left w:val="none" w:sz="0" w:space="0" w:color="auto"/>
            <w:bottom w:val="none" w:sz="0" w:space="0" w:color="auto"/>
            <w:right w:val="none" w:sz="0" w:space="0" w:color="auto"/>
          </w:divBdr>
        </w:div>
        <w:div w:id="1627858801">
          <w:marLeft w:val="640"/>
          <w:marRight w:val="0"/>
          <w:marTop w:val="0"/>
          <w:marBottom w:val="0"/>
          <w:divBdr>
            <w:top w:val="none" w:sz="0" w:space="0" w:color="auto"/>
            <w:left w:val="none" w:sz="0" w:space="0" w:color="auto"/>
            <w:bottom w:val="none" w:sz="0" w:space="0" w:color="auto"/>
            <w:right w:val="none" w:sz="0" w:space="0" w:color="auto"/>
          </w:divBdr>
        </w:div>
        <w:div w:id="1206676029">
          <w:marLeft w:val="640"/>
          <w:marRight w:val="0"/>
          <w:marTop w:val="0"/>
          <w:marBottom w:val="0"/>
          <w:divBdr>
            <w:top w:val="none" w:sz="0" w:space="0" w:color="auto"/>
            <w:left w:val="none" w:sz="0" w:space="0" w:color="auto"/>
            <w:bottom w:val="none" w:sz="0" w:space="0" w:color="auto"/>
            <w:right w:val="none" w:sz="0" w:space="0" w:color="auto"/>
          </w:divBdr>
        </w:div>
        <w:div w:id="940065053">
          <w:marLeft w:val="640"/>
          <w:marRight w:val="0"/>
          <w:marTop w:val="0"/>
          <w:marBottom w:val="0"/>
          <w:divBdr>
            <w:top w:val="none" w:sz="0" w:space="0" w:color="auto"/>
            <w:left w:val="none" w:sz="0" w:space="0" w:color="auto"/>
            <w:bottom w:val="none" w:sz="0" w:space="0" w:color="auto"/>
            <w:right w:val="none" w:sz="0" w:space="0" w:color="auto"/>
          </w:divBdr>
        </w:div>
        <w:div w:id="1477144740">
          <w:marLeft w:val="640"/>
          <w:marRight w:val="0"/>
          <w:marTop w:val="0"/>
          <w:marBottom w:val="0"/>
          <w:divBdr>
            <w:top w:val="none" w:sz="0" w:space="0" w:color="auto"/>
            <w:left w:val="none" w:sz="0" w:space="0" w:color="auto"/>
            <w:bottom w:val="none" w:sz="0" w:space="0" w:color="auto"/>
            <w:right w:val="none" w:sz="0" w:space="0" w:color="auto"/>
          </w:divBdr>
        </w:div>
        <w:div w:id="552473803">
          <w:marLeft w:val="640"/>
          <w:marRight w:val="0"/>
          <w:marTop w:val="0"/>
          <w:marBottom w:val="0"/>
          <w:divBdr>
            <w:top w:val="none" w:sz="0" w:space="0" w:color="auto"/>
            <w:left w:val="none" w:sz="0" w:space="0" w:color="auto"/>
            <w:bottom w:val="none" w:sz="0" w:space="0" w:color="auto"/>
            <w:right w:val="none" w:sz="0" w:space="0" w:color="auto"/>
          </w:divBdr>
        </w:div>
        <w:div w:id="1814591403">
          <w:marLeft w:val="640"/>
          <w:marRight w:val="0"/>
          <w:marTop w:val="0"/>
          <w:marBottom w:val="0"/>
          <w:divBdr>
            <w:top w:val="none" w:sz="0" w:space="0" w:color="auto"/>
            <w:left w:val="none" w:sz="0" w:space="0" w:color="auto"/>
            <w:bottom w:val="none" w:sz="0" w:space="0" w:color="auto"/>
            <w:right w:val="none" w:sz="0" w:space="0" w:color="auto"/>
          </w:divBdr>
        </w:div>
        <w:div w:id="1628123569">
          <w:marLeft w:val="640"/>
          <w:marRight w:val="0"/>
          <w:marTop w:val="0"/>
          <w:marBottom w:val="0"/>
          <w:divBdr>
            <w:top w:val="none" w:sz="0" w:space="0" w:color="auto"/>
            <w:left w:val="none" w:sz="0" w:space="0" w:color="auto"/>
            <w:bottom w:val="none" w:sz="0" w:space="0" w:color="auto"/>
            <w:right w:val="none" w:sz="0" w:space="0" w:color="auto"/>
          </w:divBdr>
        </w:div>
        <w:div w:id="1171994367">
          <w:marLeft w:val="640"/>
          <w:marRight w:val="0"/>
          <w:marTop w:val="0"/>
          <w:marBottom w:val="0"/>
          <w:divBdr>
            <w:top w:val="none" w:sz="0" w:space="0" w:color="auto"/>
            <w:left w:val="none" w:sz="0" w:space="0" w:color="auto"/>
            <w:bottom w:val="none" w:sz="0" w:space="0" w:color="auto"/>
            <w:right w:val="none" w:sz="0" w:space="0" w:color="auto"/>
          </w:divBdr>
        </w:div>
      </w:divsChild>
    </w:div>
    <w:div w:id="1392390276">
      <w:bodyDiv w:val="1"/>
      <w:marLeft w:val="0"/>
      <w:marRight w:val="0"/>
      <w:marTop w:val="0"/>
      <w:marBottom w:val="0"/>
      <w:divBdr>
        <w:top w:val="none" w:sz="0" w:space="0" w:color="auto"/>
        <w:left w:val="none" w:sz="0" w:space="0" w:color="auto"/>
        <w:bottom w:val="none" w:sz="0" w:space="0" w:color="auto"/>
        <w:right w:val="none" w:sz="0" w:space="0" w:color="auto"/>
      </w:divBdr>
      <w:divsChild>
        <w:div w:id="1614627876">
          <w:marLeft w:val="640"/>
          <w:marRight w:val="0"/>
          <w:marTop w:val="0"/>
          <w:marBottom w:val="0"/>
          <w:divBdr>
            <w:top w:val="none" w:sz="0" w:space="0" w:color="auto"/>
            <w:left w:val="none" w:sz="0" w:space="0" w:color="auto"/>
            <w:bottom w:val="none" w:sz="0" w:space="0" w:color="auto"/>
            <w:right w:val="none" w:sz="0" w:space="0" w:color="auto"/>
          </w:divBdr>
        </w:div>
        <w:div w:id="1724480038">
          <w:marLeft w:val="640"/>
          <w:marRight w:val="0"/>
          <w:marTop w:val="0"/>
          <w:marBottom w:val="0"/>
          <w:divBdr>
            <w:top w:val="none" w:sz="0" w:space="0" w:color="auto"/>
            <w:left w:val="none" w:sz="0" w:space="0" w:color="auto"/>
            <w:bottom w:val="none" w:sz="0" w:space="0" w:color="auto"/>
            <w:right w:val="none" w:sz="0" w:space="0" w:color="auto"/>
          </w:divBdr>
        </w:div>
        <w:div w:id="554397138">
          <w:marLeft w:val="640"/>
          <w:marRight w:val="0"/>
          <w:marTop w:val="0"/>
          <w:marBottom w:val="0"/>
          <w:divBdr>
            <w:top w:val="none" w:sz="0" w:space="0" w:color="auto"/>
            <w:left w:val="none" w:sz="0" w:space="0" w:color="auto"/>
            <w:bottom w:val="none" w:sz="0" w:space="0" w:color="auto"/>
            <w:right w:val="none" w:sz="0" w:space="0" w:color="auto"/>
          </w:divBdr>
        </w:div>
        <w:div w:id="1771703116">
          <w:marLeft w:val="640"/>
          <w:marRight w:val="0"/>
          <w:marTop w:val="0"/>
          <w:marBottom w:val="0"/>
          <w:divBdr>
            <w:top w:val="none" w:sz="0" w:space="0" w:color="auto"/>
            <w:left w:val="none" w:sz="0" w:space="0" w:color="auto"/>
            <w:bottom w:val="none" w:sz="0" w:space="0" w:color="auto"/>
            <w:right w:val="none" w:sz="0" w:space="0" w:color="auto"/>
          </w:divBdr>
        </w:div>
        <w:div w:id="1031806992">
          <w:marLeft w:val="640"/>
          <w:marRight w:val="0"/>
          <w:marTop w:val="0"/>
          <w:marBottom w:val="0"/>
          <w:divBdr>
            <w:top w:val="none" w:sz="0" w:space="0" w:color="auto"/>
            <w:left w:val="none" w:sz="0" w:space="0" w:color="auto"/>
            <w:bottom w:val="none" w:sz="0" w:space="0" w:color="auto"/>
            <w:right w:val="none" w:sz="0" w:space="0" w:color="auto"/>
          </w:divBdr>
        </w:div>
        <w:div w:id="78217020">
          <w:marLeft w:val="640"/>
          <w:marRight w:val="0"/>
          <w:marTop w:val="0"/>
          <w:marBottom w:val="0"/>
          <w:divBdr>
            <w:top w:val="none" w:sz="0" w:space="0" w:color="auto"/>
            <w:left w:val="none" w:sz="0" w:space="0" w:color="auto"/>
            <w:bottom w:val="none" w:sz="0" w:space="0" w:color="auto"/>
            <w:right w:val="none" w:sz="0" w:space="0" w:color="auto"/>
          </w:divBdr>
        </w:div>
        <w:div w:id="223761387">
          <w:marLeft w:val="640"/>
          <w:marRight w:val="0"/>
          <w:marTop w:val="0"/>
          <w:marBottom w:val="0"/>
          <w:divBdr>
            <w:top w:val="none" w:sz="0" w:space="0" w:color="auto"/>
            <w:left w:val="none" w:sz="0" w:space="0" w:color="auto"/>
            <w:bottom w:val="none" w:sz="0" w:space="0" w:color="auto"/>
            <w:right w:val="none" w:sz="0" w:space="0" w:color="auto"/>
          </w:divBdr>
        </w:div>
        <w:div w:id="100609420">
          <w:marLeft w:val="640"/>
          <w:marRight w:val="0"/>
          <w:marTop w:val="0"/>
          <w:marBottom w:val="0"/>
          <w:divBdr>
            <w:top w:val="none" w:sz="0" w:space="0" w:color="auto"/>
            <w:left w:val="none" w:sz="0" w:space="0" w:color="auto"/>
            <w:bottom w:val="none" w:sz="0" w:space="0" w:color="auto"/>
            <w:right w:val="none" w:sz="0" w:space="0" w:color="auto"/>
          </w:divBdr>
        </w:div>
        <w:div w:id="649865896">
          <w:marLeft w:val="640"/>
          <w:marRight w:val="0"/>
          <w:marTop w:val="0"/>
          <w:marBottom w:val="0"/>
          <w:divBdr>
            <w:top w:val="none" w:sz="0" w:space="0" w:color="auto"/>
            <w:left w:val="none" w:sz="0" w:space="0" w:color="auto"/>
            <w:bottom w:val="none" w:sz="0" w:space="0" w:color="auto"/>
            <w:right w:val="none" w:sz="0" w:space="0" w:color="auto"/>
          </w:divBdr>
        </w:div>
        <w:div w:id="2112847741">
          <w:marLeft w:val="640"/>
          <w:marRight w:val="0"/>
          <w:marTop w:val="0"/>
          <w:marBottom w:val="0"/>
          <w:divBdr>
            <w:top w:val="none" w:sz="0" w:space="0" w:color="auto"/>
            <w:left w:val="none" w:sz="0" w:space="0" w:color="auto"/>
            <w:bottom w:val="none" w:sz="0" w:space="0" w:color="auto"/>
            <w:right w:val="none" w:sz="0" w:space="0" w:color="auto"/>
          </w:divBdr>
        </w:div>
        <w:div w:id="565844270">
          <w:marLeft w:val="640"/>
          <w:marRight w:val="0"/>
          <w:marTop w:val="0"/>
          <w:marBottom w:val="0"/>
          <w:divBdr>
            <w:top w:val="none" w:sz="0" w:space="0" w:color="auto"/>
            <w:left w:val="none" w:sz="0" w:space="0" w:color="auto"/>
            <w:bottom w:val="none" w:sz="0" w:space="0" w:color="auto"/>
            <w:right w:val="none" w:sz="0" w:space="0" w:color="auto"/>
          </w:divBdr>
        </w:div>
        <w:div w:id="2072149265">
          <w:marLeft w:val="640"/>
          <w:marRight w:val="0"/>
          <w:marTop w:val="0"/>
          <w:marBottom w:val="0"/>
          <w:divBdr>
            <w:top w:val="none" w:sz="0" w:space="0" w:color="auto"/>
            <w:left w:val="none" w:sz="0" w:space="0" w:color="auto"/>
            <w:bottom w:val="none" w:sz="0" w:space="0" w:color="auto"/>
            <w:right w:val="none" w:sz="0" w:space="0" w:color="auto"/>
          </w:divBdr>
        </w:div>
        <w:div w:id="2049987987">
          <w:marLeft w:val="640"/>
          <w:marRight w:val="0"/>
          <w:marTop w:val="0"/>
          <w:marBottom w:val="0"/>
          <w:divBdr>
            <w:top w:val="none" w:sz="0" w:space="0" w:color="auto"/>
            <w:left w:val="none" w:sz="0" w:space="0" w:color="auto"/>
            <w:bottom w:val="none" w:sz="0" w:space="0" w:color="auto"/>
            <w:right w:val="none" w:sz="0" w:space="0" w:color="auto"/>
          </w:divBdr>
        </w:div>
        <w:div w:id="645932086">
          <w:marLeft w:val="640"/>
          <w:marRight w:val="0"/>
          <w:marTop w:val="0"/>
          <w:marBottom w:val="0"/>
          <w:divBdr>
            <w:top w:val="none" w:sz="0" w:space="0" w:color="auto"/>
            <w:left w:val="none" w:sz="0" w:space="0" w:color="auto"/>
            <w:bottom w:val="none" w:sz="0" w:space="0" w:color="auto"/>
            <w:right w:val="none" w:sz="0" w:space="0" w:color="auto"/>
          </w:divBdr>
        </w:div>
        <w:div w:id="1045370185">
          <w:marLeft w:val="640"/>
          <w:marRight w:val="0"/>
          <w:marTop w:val="0"/>
          <w:marBottom w:val="0"/>
          <w:divBdr>
            <w:top w:val="none" w:sz="0" w:space="0" w:color="auto"/>
            <w:left w:val="none" w:sz="0" w:space="0" w:color="auto"/>
            <w:bottom w:val="none" w:sz="0" w:space="0" w:color="auto"/>
            <w:right w:val="none" w:sz="0" w:space="0" w:color="auto"/>
          </w:divBdr>
        </w:div>
        <w:div w:id="777916447">
          <w:marLeft w:val="640"/>
          <w:marRight w:val="0"/>
          <w:marTop w:val="0"/>
          <w:marBottom w:val="0"/>
          <w:divBdr>
            <w:top w:val="none" w:sz="0" w:space="0" w:color="auto"/>
            <w:left w:val="none" w:sz="0" w:space="0" w:color="auto"/>
            <w:bottom w:val="none" w:sz="0" w:space="0" w:color="auto"/>
            <w:right w:val="none" w:sz="0" w:space="0" w:color="auto"/>
          </w:divBdr>
        </w:div>
        <w:div w:id="1229926680">
          <w:marLeft w:val="640"/>
          <w:marRight w:val="0"/>
          <w:marTop w:val="0"/>
          <w:marBottom w:val="0"/>
          <w:divBdr>
            <w:top w:val="none" w:sz="0" w:space="0" w:color="auto"/>
            <w:left w:val="none" w:sz="0" w:space="0" w:color="auto"/>
            <w:bottom w:val="none" w:sz="0" w:space="0" w:color="auto"/>
            <w:right w:val="none" w:sz="0" w:space="0" w:color="auto"/>
          </w:divBdr>
        </w:div>
        <w:div w:id="271284093">
          <w:marLeft w:val="640"/>
          <w:marRight w:val="0"/>
          <w:marTop w:val="0"/>
          <w:marBottom w:val="0"/>
          <w:divBdr>
            <w:top w:val="none" w:sz="0" w:space="0" w:color="auto"/>
            <w:left w:val="none" w:sz="0" w:space="0" w:color="auto"/>
            <w:bottom w:val="none" w:sz="0" w:space="0" w:color="auto"/>
            <w:right w:val="none" w:sz="0" w:space="0" w:color="auto"/>
          </w:divBdr>
        </w:div>
        <w:div w:id="2063943032">
          <w:marLeft w:val="640"/>
          <w:marRight w:val="0"/>
          <w:marTop w:val="0"/>
          <w:marBottom w:val="0"/>
          <w:divBdr>
            <w:top w:val="none" w:sz="0" w:space="0" w:color="auto"/>
            <w:left w:val="none" w:sz="0" w:space="0" w:color="auto"/>
            <w:bottom w:val="none" w:sz="0" w:space="0" w:color="auto"/>
            <w:right w:val="none" w:sz="0" w:space="0" w:color="auto"/>
          </w:divBdr>
        </w:div>
        <w:div w:id="413749153">
          <w:marLeft w:val="640"/>
          <w:marRight w:val="0"/>
          <w:marTop w:val="0"/>
          <w:marBottom w:val="0"/>
          <w:divBdr>
            <w:top w:val="none" w:sz="0" w:space="0" w:color="auto"/>
            <w:left w:val="none" w:sz="0" w:space="0" w:color="auto"/>
            <w:bottom w:val="none" w:sz="0" w:space="0" w:color="auto"/>
            <w:right w:val="none" w:sz="0" w:space="0" w:color="auto"/>
          </w:divBdr>
        </w:div>
        <w:div w:id="401756544">
          <w:marLeft w:val="640"/>
          <w:marRight w:val="0"/>
          <w:marTop w:val="0"/>
          <w:marBottom w:val="0"/>
          <w:divBdr>
            <w:top w:val="none" w:sz="0" w:space="0" w:color="auto"/>
            <w:left w:val="none" w:sz="0" w:space="0" w:color="auto"/>
            <w:bottom w:val="none" w:sz="0" w:space="0" w:color="auto"/>
            <w:right w:val="none" w:sz="0" w:space="0" w:color="auto"/>
          </w:divBdr>
        </w:div>
        <w:div w:id="1452436749">
          <w:marLeft w:val="640"/>
          <w:marRight w:val="0"/>
          <w:marTop w:val="0"/>
          <w:marBottom w:val="0"/>
          <w:divBdr>
            <w:top w:val="none" w:sz="0" w:space="0" w:color="auto"/>
            <w:left w:val="none" w:sz="0" w:space="0" w:color="auto"/>
            <w:bottom w:val="none" w:sz="0" w:space="0" w:color="auto"/>
            <w:right w:val="none" w:sz="0" w:space="0" w:color="auto"/>
          </w:divBdr>
        </w:div>
        <w:div w:id="527722870">
          <w:marLeft w:val="640"/>
          <w:marRight w:val="0"/>
          <w:marTop w:val="0"/>
          <w:marBottom w:val="0"/>
          <w:divBdr>
            <w:top w:val="none" w:sz="0" w:space="0" w:color="auto"/>
            <w:left w:val="none" w:sz="0" w:space="0" w:color="auto"/>
            <w:bottom w:val="none" w:sz="0" w:space="0" w:color="auto"/>
            <w:right w:val="none" w:sz="0" w:space="0" w:color="auto"/>
          </w:divBdr>
        </w:div>
        <w:div w:id="292911380">
          <w:marLeft w:val="640"/>
          <w:marRight w:val="0"/>
          <w:marTop w:val="0"/>
          <w:marBottom w:val="0"/>
          <w:divBdr>
            <w:top w:val="none" w:sz="0" w:space="0" w:color="auto"/>
            <w:left w:val="none" w:sz="0" w:space="0" w:color="auto"/>
            <w:bottom w:val="none" w:sz="0" w:space="0" w:color="auto"/>
            <w:right w:val="none" w:sz="0" w:space="0" w:color="auto"/>
          </w:divBdr>
        </w:div>
        <w:div w:id="536477723">
          <w:marLeft w:val="640"/>
          <w:marRight w:val="0"/>
          <w:marTop w:val="0"/>
          <w:marBottom w:val="0"/>
          <w:divBdr>
            <w:top w:val="none" w:sz="0" w:space="0" w:color="auto"/>
            <w:left w:val="none" w:sz="0" w:space="0" w:color="auto"/>
            <w:bottom w:val="none" w:sz="0" w:space="0" w:color="auto"/>
            <w:right w:val="none" w:sz="0" w:space="0" w:color="auto"/>
          </w:divBdr>
        </w:div>
        <w:div w:id="1682121924">
          <w:marLeft w:val="640"/>
          <w:marRight w:val="0"/>
          <w:marTop w:val="0"/>
          <w:marBottom w:val="0"/>
          <w:divBdr>
            <w:top w:val="none" w:sz="0" w:space="0" w:color="auto"/>
            <w:left w:val="none" w:sz="0" w:space="0" w:color="auto"/>
            <w:bottom w:val="none" w:sz="0" w:space="0" w:color="auto"/>
            <w:right w:val="none" w:sz="0" w:space="0" w:color="auto"/>
          </w:divBdr>
        </w:div>
        <w:div w:id="728266230">
          <w:marLeft w:val="640"/>
          <w:marRight w:val="0"/>
          <w:marTop w:val="0"/>
          <w:marBottom w:val="0"/>
          <w:divBdr>
            <w:top w:val="none" w:sz="0" w:space="0" w:color="auto"/>
            <w:left w:val="none" w:sz="0" w:space="0" w:color="auto"/>
            <w:bottom w:val="none" w:sz="0" w:space="0" w:color="auto"/>
            <w:right w:val="none" w:sz="0" w:space="0" w:color="auto"/>
          </w:divBdr>
        </w:div>
        <w:div w:id="85157494">
          <w:marLeft w:val="640"/>
          <w:marRight w:val="0"/>
          <w:marTop w:val="0"/>
          <w:marBottom w:val="0"/>
          <w:divBdr>
            <w:top w:val="none" w:sz="0" w:space="0" w:color="auto"/>
            <w:left w:val="none" w:sz="0" w:space="0" w:color="auto"/>
            <w:bottom w:val="none" w:sz="0" w:space="0" w:color="auto"/>
            <w:right w:val="none" w:sz="0" w:space="0" w:color="auto"/>
          </w:divBdr>
        </w:div>
        <w:div w:id="977958359">
          <w:marLeft w:val="640"/>
          <w:marRight w:val="0"/>
          <w:marTop w:val="0"/>
          <w:marBottom w:val="0"/>
          <w:divBdr>
            <w:top w:val="none" w:sz="0" w:space="0" w:color="auto"/>
            <w:left w:val="none" w:sz="0" w:space="0" w:color="auto"/>
            <w:bottom w:val="none" w:sz="0" w:space="0" w:color="auto"/>
            <w:right w:val="none" w:sz="0" w:space="0" w:color="auto"/>
          </w:divBdr>
        </w:div>
        <w:div w:id="2050181013">
          <w:marLeft w:val="640"/>
          <w:marRight w:val="0"/>
          <w:marTop w:val="0"/>
          <w:marBottom w:val="0"/>
          <w:divBdr>
            <w:top w:val="none" w:sz="0" w:space="0" w:color="auto"/>
            <w:left w:val="none" w:sz="0" w:space="0" w:color="auto"/>
            <w:bottom w:val="none" w:sz="0" w:space="0" w:color="auto"/>
            <w:right w:val="none" w:sz="0" w:space="0" w:color="auto"/>
          </w:divBdr>
        </w:div>
        <w:div w:id="1487208506">
          <w:marLeft w:val="640"/>
          <w:marRight w:val="0"/>
          <w:marTop w:val="0"/>
          <w:marBottom w:val="0"/>
          <w:divBdr>
            <w:top w:val="none" w:sz="0" w:space="0" w:color="auto"/>
            <w:left w:val="none" w:sz="0" w:space="0" w:color="auto"/>
            <w:bottom w:val="none" w:sz="0" w:space="0" w:color="auto"/>
            <w:right w:val="none" w:sz="0" w:space="0" w:color="auto"/>
          </w:divBdr>
        </w:div>
        <w:div w:id="1308852040">
          <w:marLeft w:val="640"/>
          <w:marRight w:val="0"/>
          <w:marTop w:val="0"/>
          <w:marBottom w:val="0"/>
          <w:divBdr>
            <w:top w:val="none" w:sz="0" w:space="0" w:color="auto"/>
            <w:left w:val="none" w:sz="0" w:space="0" w:color="auto"/>
            <w:bottom w:val="none" w:sz="0" w:space="0" w:color="auto"/>
            <w:right w:val="none" w:sz="0" w:space="0" w:color="auto"/>
          </w:divBdr>
        </w:div>
        <w:div w:id="1051078441">
          <w:marLeft w:val="640"/>
          <w:marRight w:val="0"/>
          <w:marTop w:val="0"/>
          <w:marBottom w:val="0"/>
          <w:divBdr>
            <w:top w:val="none" w:sz="0" w:space="0" w:color="auto"/>
            <w:left w:val="none" w:sz="0" w:space="0" w:color="auto"/>
            <w:bottom w:val="none" w:sz="0" w:space="0" w:color="auto"/>
            <w:right w:val="none" w:sz="0" w:space="0" w:color="auto"/>
          </w:divBdr>
        </w:div>
        <w:div w:id="827134995">
          <w:marLeft w:val="640"/>
          <w:marRight w:val="0"/>
          <w:marTop w:val="0"/>
          <w:marBottom w:val="0"/>
          <w:divBdr>
            <w:top w:val="none" w:sz="0" w:space="0" w:color="auto"/>
            <w:left w:val="none" w:sz="0" w:space="0" w:color="auto"/>
            <w:bottom w:val="none" w:sz="0" w:space="0" w:color="auto"/>
            <w:right w:val="none" w:sz="0" w:space="0" w:color="auto"/>
          </w:divBdr>
        </w:div>
        <w:div w:id="1449274981">
          <w:marLeft w:val="640"/>
          <w:marRight w:val="0"/>
          <w:marTop w:val="0"/>
          <w:marBottom w:val="0"/>
          <w:divBdr>
            <w:top w:val="none" w:sz="0" w:space="0" w:color="auto"/>
            <w:left w:val="none" w:sz="0" w:space="0" w:color="auto"/>
            <w:bottom w:val="none" w:sz="0" w:space="0" w:color="auto"/>
            <w:right w:val="none" w:sz="0" w:space="0" w:color="auto"/>
          </w:divBdr>
        </w:div>
        <w:div w:id="664745309">
          <w:marLeft w:val="640"/>
          <w:marRight w:val="0"/>
          <w:marTop w:val="0"/>
          <w:marBottom w:val="0"/>
          <w:divBdr>
            <w:top w:val="none" w:sz="0" w:space="0" w:color="auto"/>
            <w:left w:val="none" w:sz="0" w:space="0" w:color="auto"/>
            <w:bottom w:val="none" w:sz="0" w:space="0" w:color="auto"/>
            <w:right w:val="none" w:sz="0" w:space="0" w:color="auto"/>
          </w:divBdr>
        </w:div>
        <w:div w:id="646593584">
          <w:marLeft w:val="640"/>
          <w:marRight w:val="0"/>
          <w:marTop w:val="0"/>
          <w:marBottom w:val="0"/>
          <w:divBdr>
            <w:top w:val="none" w:sz="0" w:space="0" w:color="auto"/>
            <w:left w:val="none" w:sz="0" w:space="0" w:color="auto"/>
            <w:bottom w:val="none" w:sz="0" w:space="0" w:color="auto"/>
            <w:right w:val="none" w:sz="0" w:space="0" w:color="auto"/>
          </w:divBdr>
        </w:div>
        <w:div w:id="233589666">
          <w:marLeft w:val="640"/>
          <w:marRight w:val="0"/>
          <w:marTop w:val="0"/>
          <w:marBottom w:val="0"/>
          <w:divBdr>
            <w:top w:val="none" w:sz="0" w:space="0" w:color="auto"/>
            <w:left w:val="none" w:sz="0" w:space="0" w:color="auto"/>
            <w:bottom w:val="none" w:sz="0" w:space="0" w:color="auto"/>
            <w:right w:val="none" w:sz="0" w:space="0" w:color="auto"/>
          </w:divBdr>
        </w:div>
        <w:div w:id="678967137">
          <w:marLeft w:val="640"/>
          <w:marRight w:val="0"/>
          <w:marTop w:val="0"/>
          <w:marBottom w:val="0"/>
          <w:divBdr>
            <w:top w:val="none" w:sz="0" w:space="0" w:color="auto"/>
            <w:left w:val="none" w:sz="0" w:space="0" w:color="auto"/>
            <w:bottom w:val="none" w:sz="0" w:space="0" w:color="auto"/>
            <w:right w:val="none" w:sz="0" w:space="0" w:color="auto"/>
          </w:divBdr>
        </w:div>
        <w:div w:id="62460262">
          <w:marLeft w:val="640"/>
          <w:marRight w:val="0"/>
          <w:marTop w:val="0"/>
          <w:marBottom w:val="0"/>
          <w:divBdr>
            <w:top w:val="none" w:sz="0" w:space="0" w:color="auto"/>
            <w:left w:val="none" w:sz="0" w:space="0" w:color="auto"/>
            <w:bottom w:val="none" w:sz="0" w:space="0" w:color="auto"/>
            <w:right w:val="none" w:sz="0" w:space="0" w:color="auto"/>
          </w:divBdr>
        </w:div>
        <w:div w:id="1801535211">
          <w:marLeft w:val="640"/>
          <w:marRight w:val="0"/>
          <w:marTop w:val="0"/>
          <w:marBottom w:val="0"/>
          <w:divBdr>
            <w:top w:val="none" w:sz="0" w:space="0" w:color="auto"/>
            <w:left w:val="none" w:sz="0" w:space="0" w:color="auto"/>
            <w:bottom w:val="none" w:sz="0" w:space="0" w:color="auto"/>
            <w:right w:val="none" w:sz="0" w:space="0" w:color="auto"/>
          </w:divBdr>
        </w:div>
        <w:div w:id="1776973904">
          <w:marLeft w:val="640"/>
          <w:marRight w:val="0"/>
          <w:marTop w:val="0"/>
          <w:marBottom w:val="0"/>
          <w:divBdr>
            <w:top w:val="none" w:sz="0" w:space="0" w:color="auto"/>
            <w:left w:val="none" w:sz="0" w:space="0" w:color="auto"/>
            <w:bottom w:val="none" w:sz="0" w:space="0" w:color="auto"/>
            <w:right w:val="none" w:sz="0" w:space="0" w:color="auto"/>
          </w:divBdr>
        </w:div>
        <w:div w:id="1198355410">
          <w:marLeft w:val="640"/>
          <w:marRight w:val="0"/>
          <w:marTop w:val="0"/>
          <w:marBottom w:val="0"/>
          <w:divBdr>
            <w:top w:val="none" w:sz="0" w:space="0" w:color="auto"/>
            <w:left w:val="none" w:sz="0" w:space="0" w:color="auto"/>
            <w:bottom w:val="none" w:sz="0" w:space="0" w:color="auto"/>
            <w:right w:val="none" w:sz="0" w:space="0" w:color="auto"/>
          </w:divBdr>
        </w:div>
        <w:div w:id="1590263515">
          <w:marLeft w:val="640"/>
          <w:marRight w:val="0"/>
          <w:marTop w:val="0"/>
          <w:marBottom w:val="0"/>
          <w:divBdr>
            <w:top w:val="none" w:sz="0" w:space="0" w:color="auto"/>
            <w:left w:val="none" w:sz="0" w:space="0" w:color="auto"/>
            <w:bottom w:val="none" w:sz="0" w:space="0" w:color="auto"/>
            <w:right w:val="none" w:sz="0" w:space="0" w:color="auto"/>
          </w:divBdr>
        </w:div>
        <w:div w:id="1716002321">
          <w:marLeft w:val="640"/>
          <w:marRight w:val="0"/>
          <w:marTop w:val="0"/>
          <w:marBottom w:val="0"/>
          <w:divBdr>
            <w:top w:val="none" w:sz="0" w:space="0" w:color="auto"/>
            <w:left w:val="none" w:sz="0" w:space="0" w:color="auto"/>
            <w:bottom w:val="none" w:sz="0" w:space="0" w:color="auto"/>
            <w:right w:val="none" w:sz="0" w:space="0" w:color="auto"/>
          </w:divBdr>
        </w:div>
        <w:div w:id="1610965529">
          <w:marLeft w:val="640"/>
          <w:marRight w:val="0"/>
          <w:marTop w:val="0"/>
          <w:marBottom w:val="0"/>
          <w:divBdr>
            <w:top w:val="none" w:sz="0" w:space="0" w:color="auto"/>
            <w:left w:val="none" w:sz="0" w:space="0" w:color="auto"/>
            <w:bottom w:val="none" w:sz="0" w:space="0" w:color="auto"/>
            <w:right w:val="none" w:sz="0" w:space="0" w:color="auto"/>
          </w:divBdr>
        </w:div>
        <w:div w:id="1615284393">
          <w:marLeft w:val="640"/>
          <w:marRight w:val="0"/>
          <w:marTop w:val="0"/>
          <w:marBottom w:val="0"/>
          <w:divBdr>
            <w:top w:val="none" w:sz="0" w:space="0" w:color="auto"/>
            <w:left w:val="none" w:sz="0" w:space="0" w:color="auto"/>
            <w:bottom w:val="none" w:sz="0" w:space="0" w:color="auto"/>
            <w:right w:val="none" w:sz="0" w:space="0" w:color="auto"/>
          </w:divBdr>
        </w:div>
        <w:div w:id="1688562079">
          <w:marLeft w:val="640"/>
          <w:marRight w:val="0"/>
          <w:marTop w:val="0"/>
          <w:marBottom w:val="0"/>
          <w:divBdr>
            <w:top w:val="none" w:sz="0" w:space="0" w:color="auto"/>
            <w:left w:val="none" w:sz="0" w:space="0" w:color="auto"/>
            <w:bottom w:val="none" w:sz="0" w:space="0" w:color="auto"/>
            <w:right w:val="none" w:sz="0" w:space="0" w:color="auto"/>
          </w:divBdr>
        </w:div>
        <w:div w:id="2002541112">
          <w:marLeft w:val="640"/>
          <w:marRight w:val="0"/>
          <w:marTop w:val="0"/>
          <w:marBottom w:val="0"/>
          <w:divBdr>
            <w:top w:val="none" w:sz="0" w:space="0" w:color="auto"/>
            <w:left w:val="none" w:sz="0" w:space="0" w:color="auto"/>
            <w:bottom w:val="none" w:sz="0" w:space="0" w:color="auto"/>
            <w:right w:val="none" w:sz="0" w:space="0" w:color="auto"/>
          </w:divBdr>
        </w:div>
        <w:div w:id="2143495346">
          <w:marLeft w:val="640"/>
          <w:marRight w:val="0"/>
          <w:marTop w:val="0"/>
          <w:marBottom w:val="0"/>
          <w:divBdr>
            <w:top w:val="none" w:sz="0" w:space="0" w:color="auto"/>
            <w:left w:val="none" w:sz="0" w:space="0" w:color="auto"/>
            <w:bottom w:val="none" w:sz="0" w:space="0" w:color="auto"/>
            <w:right w:val="none" w:sz="0" w:space="0" w:color="auto"/>
          </w:divBdr>
        </w:div>
        <w:div w:id="1595506284">
          <w:marLeft w:val="640"/>
          <w:marRight w:val="0"/>
          <w:marTop w:val="0"/>
          <w:marBottom w:val="0"/>
          <w:divBdr>
            <w:top w:val="none" w:sz="0" w:space="0" w:color="auto"/>
            <w:left w:val="none" w:sz="0" w:space="0" w:color="auto"/>
            <w:bottom w:val="none" w:sz="0" w:space="0" w:color="auto"/>
            <w:right w:val="none" w:sz="0" w:space="0" w:color="auto"/>
          </w:divBdr>
        </w:div>
        <w:div w:id="781456835">
          <w:marLeft w:val="640"/>
          <w:marRight w:val="0"/>
          <w:marTop w:val="0"/>
          <w:marBottom w:val="0"/>
          <w:divBdr>
            <w:top w:val="none" w:sz="0" w:space="0" w:color="auto"/>
            <w:left w:val="none" w:sz="0" w:space="0" w:color="auto"/>
            <w:bottom w:val="none" w:sz="0" w:space="0" w:color="auto"/>
            <w:right w:val="none" w:sz="0" w:space="0" w:color="auto"/>
          </w:divBdr>
        </w:div>
        <w:div w:id="625625341">
          <w:marLeft w:val="640"/>
          <w:marRight w:val="0"/>
          <w:marTop w:val="0"/>
          <w:marBottom w:val="0"/>
          <w:divBdr>
            <w:top w:val="none" w:sz="0" w:space="0" w:color="auto"/>
            <w:left w:val="none" w:sz="0" w:space="0" w:color="auto"/>
            <w:bottom w:val="none" w:sz="0" w:space="0" w:color="auto"/>
            <w:right w:val="none" w:sz="0" w:space="0" w:color="auto"/>
          </w:divBdr>
        </w:div>
        <w:div w:id="646906755">
          <w:marLeft w:val="640"/>
          <w:marRight w:val="0"/>
          <w:marTop w:val="0"/>
          <w:marBottom w:val="0"/>
          <w:divBdr>
            <w:top w:val="none" w:sz="0" w:space="0" w:color="auto"/>
            <w:left w:val="none" w:sz="0" w:space="0" w:color="auto"/>
            <w:bottom w:val="none" w:sz="0" w:space="0" w:color="auto"/>
            <w:right w:val="none" w:sz="0" w:space="0" w:color="auto"/>
          </w:divBdr>
        </w:div>
        <w:div w:id="2076854765">
          <w:marLeft w:val="640"/>
          <w:marRight w:val="0"/>
          <w:marTop w:val="0"/>
          <w:marBottom w:val="0"/>
          <w:divBdr>
            <w:top w:val="none" w:sz="0" w:space="0" w:color="auto"/>
            <w:left w:val="none" w:sz="0" w:space="0" w:color="auto"/>
            <w:bottom w:val="none" w:sz="0" w:space="0" w:color="auto"/>
            <w:right w:val="none" w:sz="0" w:space="0" w:color="auto"/>
          </w:divBdr>
        </w:div>
      </w:divsChild>
    </w:div>
    <w:div w:id="1410810856">
      <w:bodyDiv w:val="1"/>
      <w:marLeft w:val="0"/>
      <w:marRight w:val="0"/>
      <w:marTop w:val="0"/>
      <w:marBottom w:val="0"/>
      <w:divBdr>
        <w:top w:val="none" w:sz="0" w:space="0" w:color="auto"/>
        <w:left w:val="none" w:sz="0" w:space="0" w:color="auto"/>
        <w:bottom w:val="none" w:sz="0" w:space="0" w:color="auto"/>
        <w:right w:val="none" w:sz="0" w:space="0" w:color="auto"/>
      </w:divBdr>
      <w:divsChild>
        <w:div w:id="77677141">
          <w:marLeft w:val="640"/>
          <w:marRight w:val="0"/>
          <w:marTop w:val="0"/>
          <w:marBottom w:val="0"/>
          <w:divBdr>
            <w:top w:val="none" w:sz="0" w:space="0" w:color="auto"/>
            <w:left w:val="none" w:sz="0" w:space="0" w:color="auto"/>
            <w:bottom w:val="none" w:sz="0" w:space="0" w:color="auto"/>
            <w:right w:val="none" w:sz="0" w:space="0" w:color="auto"/>
          </w:divBdr>
        </w:div>
        <w:div w:id="87391032">
          <w:marLeft w:val="640"/>
          <w:marRight w:val="0"/>
          <w:marTop w:val="0"/>
          <w:marBottom w:val="0"/>
          <w:divBdr>
            <w:top w:val="none" w:sz="0" w:space="0" w:color="auto"/>
            <w:left w:val="none" w:sz="0" w:space="0" w:color="auto"/>
            <w:bottom w:val="none" w:sz="0" w:space="0" w:color="auto"/>
            <w:right w:val="none" w:sz="0" w:space="0" w:color="auto"/>
          </w:divBdr>
        </w:div>
        <w:div w:id="92014302">
          <w:marLeft w:val="640"/>
          <w:marRight w:val="0"/>
          <w:marTop w:val="0"/>
          <w:marBottom w:val="0"/>
          <w:divBdr>
            <w:top w:val="none" w:sz="0" w:space="0" w:color="auto"/>
            <w:left w:val="none" w:sz="0" w:space="0" w:color="auto"/>
            <w:bottom w:val="none" w:sz="0" w:space="0" w:color="auto"/>
            <w:right w:val="none" w:sz="0" w:space="0" w:color="auto"/>
          </w:divBdr>
        </w:div>
        <w:div w:id="100228974">
          <w:marLeft w:val="640"/>
          <w:marRight w:val="0"/>
          <w:marTop w:val="0"/>
          <w:marBottom w:val="0"/>
          <w:divBdr>
            <w:top w:val="none" w:sz="0" w:space="0" w:color="auto"/>
            <w:left w:val="none" w:sz="0" w:space="0" w:color="auto"/>
            <w:bottom w:val="none" w:sz="0" w:space="0" w:color="auto"/>
            <w:right w:val="none" w:sz="0" w:space="0" w:color="auto"/>
          </w:divBdr>
        </w:div>
        <w:div w:id="167134013">
          <w:marLeft w:val="640"/>
          <w:marRight w:val="0"/>
          <w:marTop w:val="0"/>
          <w:marBottom w:val="0"/>
          <w:divBdr>
            <w:top w:val="none" w:sz="0" w:space="0" w:color="auto"/>
            <w:left w:val="none" w:sz="0" w:space="0" w:color="auto"/>
            <w:bottom w:val="none" w:sz="0" w:space="0" w:color="auto"/>
            <w:right w:val="none" w:sz="0" w:space="0" w:color="auto"/>
          </w:divBdr>
        </w:div>
        <w:div w:id="195849500">
          <w:marLeft w:val="640"/>
          <w:marRight w:val="0"/>
          <w:marTop w:val="0"/>
          <w:marBottom w:val="0"/>
          <w:divBdr>
            <w:top w:val="none" w:sz="0" w:space="0" w:color="auto"/>
            <w:left w:val="none" w:sz="0" w:space="0" w:color="auto"/>
            <w:bottom w:val="none" w:sz="0" w:space="0" w:color="auto"/>
            <w:right w:val="none" w:sz="0" w:space="0" w:color="auto"/>
          </w:divBdr>
        </w:div>
        <w:div w:id="233197686">
          <w:marLeft w:val="640"/>
          <w:marRight w:val="0"/>
          <w:marTop w:val="0"/>
          <w:marBottom w:val="0"/>
          <w:divBdr>
            <w:top w:val="none" w:sz="0" w:space="0" w:color="auto"/>
            <w:left w:val="none" w:sz="0" w:space="0" w:color="auto"/>
            <w:bottom w:val="none" w:sz="0" w:space="0" w:color="auto"/>
            <w:right w:val="none" w:sz="0" w:space="0" w:color="auto"/>
          </w:divBdr>
        </w:div>
        <w:div w:id="255939523">
          <w:marLeft w:val="640"/>
          <w:marRight w:val="0"/>
          <w:marTop w:val="0"/>
          <w:marBottom w:val="0"/>
          <w:divBdr>
            <w:top w:val="none" w:sz="0" w:space="0" w:color="auto"/>
            <w:left w:val="none" w:sz="0" w:space="0" w:color="auto"/>
            <w:bottom w:val="none" w:sz="0" w:space="0" w:color="auto"/>
            <w:right w:val="none" w:sz="0" w:space="0" w:color="auto"/>
          </w:divBdr>
        </w:div>
        <w:div w:id="353699030">
          <w:marLeft w:val="640"/>
          <w:marRight w:val="0"/>
          <w:marTop w:val="0"/>
          <w:marBottom w:val="0"/>
          <w:divBdr>
            <w:top w:val="none" w:sz="0" w:space="0" w:color="auto"/>
            <w:left w:val="none" w:sz="0" w:space="0" w:color="auto"/>
            <w:bottom w:val="none" w:sz="0" w:space="0" w:color="auto"/>
            <w:right w:val="none" w:sz="0" w:space="0" w:color="auto"/>
          </w:divBdr>
        </w:div>
        <w:div w:id="382754363">
          <w:marLeft w:val="640"/>
          <w:marRight w:val="0"/>
          <w:marTop w:val="0"/>
          <w:marBottom w:val="0"/>
          <w:divBdr>
            <w:top w:val="none" w:sz="0" w:space="0" w:color="auto"/>
            <w:left w:val="none" w:sz="0" w:space="0" w:color="auto"/>
            <w:bottom w:val="none" w:sz="0" w:space="0" w:color="auto"/>
            <w:right w:val="none" w:sz="0" w:space="0" w:color="auto"/>
          </w:divBdr>
        </w:div>
        <w:div w:id="449863205">
          <w:marLeft w:val="640"/>
          <w:marRight w:val="0"/>
          <w:marTop w:val="0"/>
          <w:marBottom w:val="0"/>
          <w:divBdr>
            <w:top w:val="none" w:sz="0" w:space="0" w:color="auto"/>
            <w:left w:val="none" w:sz="0" w:space="0" w:color="auto"/>
            <w:bottom w:val="none" w:sz="0" w:space="0" w:color="auto"/>
            <w:right w:val="none" w:sz="0" w:space="0" w:color="auto"/>
          </w:divBdr>
        </w:div>
        <w:div w:id="461263990">
          <w:marLeft w:val="640"/>
          <w:marRight w:val="0"/>
          <w:marTop w:val="0"/>
          <w:marBottom w:val="0"/>
          <w:divBdr>
            <w:top w:val="none" w:sz="0" w:space="0" w:color="auto"/>
            <w:left w:val="none" w:sz="0" w:space="0" w:color="auto"/>
            <w:bottom w:val="none" w:sz="0" w:space="0" w:color="auto"/>
            <w:right w:val="none" w:sz="0" w:space="0" w:color="auto"/>
          </w:divBdr>
        </w:div>
        <w:div w:id="463698541">
          <w:marLeft w:val="640"/>
          <w:marRight w:val="0"/>
          <w:marTop w:val="0"/>
          <w:marBottom w:val="0"/>
          <w:divBdr>
            <w:top w:val="none" w:sz="0" w:space="0" w:color="auto"/>
            <w:left w:val="none" w:sz="0" w:space="0" w:color="auto"/>
            <w:bottom w:val="none" w:sz="0" w:space="0" w:color="auto"/>
            <w:right w:val="none" w:sz="0" w:space="0" w:color="auto"/>
          </w:divBdr>
        </w:div>
        <w:div w:id="467476368">
          <w:marLeft w:val="640"/>
          <w:marRight w:val="0"/>
          <w:marTop w:val="0"/>
          <w:marBottom w:val="0"/>
          <w:divBdr>
            <w:top w:val="none" w:sz="0" w:space="0" w:color="auto"/>
            <w:left w:val="none" w:sz="0" w:space="0" w:color="auto"/>
            <w:bottom w:val="none" w:sz="0" w:space="0" w:color="auto"/>
            <w:right w:val="none" w:sz="0" w:space="0" w:color="auto"/>
          </w:divBdr>
        </w:div>
        <w:div w:id="472404740">
          <w:marLeft w:val="640"/>
          <w:marRight w:val="0"/>
          <w:marTop w:val="0"/>
          <w:marBottom w:val="0"/>
          <w:divBdr>
            <w:top w:val="none" w:sz="0" w:space="0" w:color="auto"/>
            <w:left w:val="none" w:sz="0" w:space="0" w:color="auto"/>
            <w:bottom w:val="none" w:sz="0" w:space="0" w:color="auto"/>
            <w:right w:val="none" w:sz="0" w:space="0" w:color="auto"/>
          </w:divBdr>
        </w:div>
        <w:div w:id="505945678">
          <w:marLeft w:val="640"/>
          <w:marRight w:val="0"/>
          <w:marTop w:val="0"/>
          <w:marBottom w:val="0"/>
          <w:divBdr>
            <w:top w:val="none" w:sz="0" w:space="0" w:color="auto"/>
            <w:left w:val="none" w:sz="0" w:space="0" w:color="auto"/>
            <w:bottom w:val="none" w:sz="0" w:space="0" w:color="auto"/>
            <w:right w:val="none" w:sz="0" w:space="0" w:color="auto"/>
          </w:divBdr>
        </w:div>
        <w:div w:id="615333403">
          <w:marLeft w:val="640"/>
          <w:marRight w:val="0"/>
          <w:marTop w:val="0"/>
          <w:marBottom w:val="0"/>
          <w:divBdr>
            <w:top w:val="none" w:sz="0" w:space="0" w:color="auto"/>
            <w:left w:val="none" w:sz="0" w:space="0" w:color="auto"/>
            <w:bottom w:val="none" w:sz="0" w:space="0" w:color="auto"/>
            <w:right w:val="none" w:sz="0" w:space="0" w:color="auto"/>
          </w:divBdr>
        </w:div>
        <w:div w:id="700976669">
          <w:marLeft w:val="640"/>
          <w:marRight w:val="0"/>
          <w:marTop w:val="0"/>
          <w:marBottom w:val="0"/>
          <w:divBdr>
            <w:top w:val="none" w:sz="0" w:space="0" w:color="auto"/>
            <w:left w:val="none" w:sz="0" w:space="0" w:color="auto"/>
            <w:bottom w:val="none" w:sz="0" w:space="0" w:color="auto"/>
            <w:right w:val="none" w:sz="0" w:space="0" w:color="auto"/>
          </w:divBdr>
        </w:div>
        <w:div w:id="719939697">
          <w:marLeft w:val="640"/>
          <w:marRight w:val="0"/>
          <w:marTop w:val="0"/>
          <w:marBottom w:val="0"/>
          <w:divBdr>
            <w:top w:val="none" w:sz="0" w:space="0" w:color="auto"/>
            <w:left w:val="none" w:sz="0" w:space="0" w:color="auto"/>
            <w:bottom w:val="none" w:sz="0" w:space="0" w:color="auto"/>
            <w:right w:val="none" w:sz="0" w:space="0" w:color="auto"/>
          </w:divBdr>
        </w:div>
        <w:div w:id="737750496">
          <w:marLeft w:val="640"/>
          <w:marRight w:val="0"/>
          <w:marTop w:val="0"/>
          <w:marBottom w:val="0"/>
          <w:divBdr>
            <w:top w:val="none" w:sz="0" w:space="0" w:color="auto"/>
            <w:left w:val="none" w:sz="0" w:space="0" w:color="auto"/>
            <w:bottom w:val="none" w:sz="0" w:space="0" w:color="auto"/>
            <w:right w:val="none" w:sz="0" w:space="0" w:color="auto"/>
          </w:divBdr>
        </w:div>
        <w:div w:id="742293257">
          <w:marLeft w:val="640"/>
          <w:marRight w:val="0"/>
          <w:marTop w:val="0"/>
          <w:marBottom w:val="0"/>
          <w:divBdr>
            <w:top w:val="none" w:sz="0" w:space="0" w:color="auto"/>
            <w:left w:val="none" w:sz="0" w:space="0" w:color="auto"/>
            <w:bottom w:val="none" w:sz="0" w:space="0" w:color="auto"/>
            <w:right w:val="none" w:sz="0" w:space="0" w:color="auto"/>
          </w:divBdr>
        </w:div>
        <w:div w:id="839081051">
          <w:marLeft w:val="640"/>
          <w:marRight w:val="0"/>
          <w:marTop w:val="0"/>
          <w:marBottom w:val="0"/>
          <w:divBdr>
            <w:top w:val="none" w:sz="0" w:space="0" w:color="auto"/>
            <w:left w:val="none" w:sz="0" w:space="0" w:color="auto"/>
            <w:bottom w:val="none" w:sz="0" w:space="0" w:color="auto"/>
            <w:right w:val="none" w:sz="0" w:space="0" w:color="auto"/>
          </w:divBdr>
        </w:div>
        <w:div w:id="857279251">
          <w:marLeft w:val="640"/>
          <w:marRight w:val="0"/>
          <w:marTop w:val="0"/>
          <w:marBottom w:val="0"/>
          <w:divBdr>
            <w:top w:val="none" w:sz="0" w:space="0" w:color="auto"/>
            <w:left w:val="none" w:sz="0" w:space="0" w:color="auto"/>
            <w:bottom w:val="none" w:sz="0" w:space="0" w:color="auto"/>
            <w:right w:val="none" w:sz="0" w:space="0" w:color="auto"/>
          </w:divBdr>
        </w:div>
        <w:div w:id="944774390">
          <w:marLeft w:val="640"/>
          <w:marRight w:val="0"/>
          <w:marTop w:val="0"/>
          <w:marBottom w:val="0"/>
          <w:divBdr>
            <w:top w:val="none" w:sz="0" w:space="0" w:color="auto"/>
            <w:left w:val="none" w:sz="0" w:space="0" w:color="auto"/>
            <w:bottom w:val="none" w:sz="0" w:space="0" w:color="auto"/>
            <w:right w:val="none" w:sz="0" w:space="0" w:color="auto"/>
          </w:divBdr>
        </w:div>
        <w:div w:id="978270014">
          <w:marLeft w:val="640"/>
          <w:marRight w:val="0"/>
          <w:marTop w:val="0"/>
          <w:marBottom w:val="0"/>
          <w:divBdr>
            <w:top w:val="none" w:sz="0" w:space="0" w:color="auto"/>
            <w:left w:val="none" w:sz="0" w:space="0" w:color="auto"/>
            <w:bottom w:val="none" w:sz="0" w:space="0" w:color="auto"/>
            <w:right w:val="none" w:sz="0" w:space="0" w:color="auto"/>
          </w:divBdr>
        </w:div>
        <w:div w:id="1024938524">
          <w:marLeft w:val="640"/>
          <w:marRight w:val="0"/>
          <w:marTop w:val="0"/>
          <w:marBottom w:val="0"/>
          <w:divBdr>
            <w:top w:val="none" w:sz="0" w:space="0" w:color="auto"/>
            <w:left w:val="none" w:sz="0" w:space="0" w:color="auto"/>
            <w:bottom w:val="none" w:sz="0" w:space="0" w:color="auto"/>
            <w:right w:val="none" w:sz="0" w:space="0" w:color="auto"/>
          </w:divBdr>
        </w:div>
        <w:div w:id="1044673661">
          <w:marLeft w:val="640"/>
          <w:marRight w:val="0"/>
          <w:marTop w:val="0"/>
          <w:marBottom w:val="0"/>
          <w:divBdr>
            <w:top w:val="none" w:sz="0" w:space="0" w:color="auto"/>
            <w:left w:val="none" w:sz="0" w:space="0" w:color="auto"/>
            <w:bottom w:val="none" w:sz="0" w:space="0" w:color="auto"/>
            <w:right w:val="none" w:sz="0" w:space="0" w:color="auto"/>
          </w:divBdr>
        </w:div>
        <w:div w:id="1062489299">
          <w:marLeft w:val="640"/>
          <w:marRight w:val="0"/>
          <w:marTop w:val="0"/>
          <w:marBottom w:val="0"/>
          <w:divBdr>
            <w:top w:val="none" w:sz="0" w:space="0" w:color="auto"/>
            <w:left w:val="none" w:sz="0" w:space="0" w:color="auto"/>
            <w:bottom w:val="none" w:sz="0" w:space="0" w:color="auto"/>
            <w:right w:val="none" w:sz="0" w:space="0" w:color="auto"/>
          </w:divBdr>
        </w:div>
        <w:div w:id="1068528597">
          <w:marLeft w:val="640"/>
          <w:marRight w:val="0"/>
          <w:marTop w:val="0"/>
          <w:marBottom w:val="0"/>
          <w:divBdr>
            <w:top w:val="none" w:sz="0" w:space="0" w:color="auto"/>
            <w:left w:val="none" w:sz="0" w:space="0" w:color="auto"/>
            <w:bottom w:val="none" w:sz="0" w:space="0" w:color="auto"/>
            <w:right w:val="none" w:sz="0" w:space="0" w:color="auto"/>
          </w:divBdr>
        </w:div>
        <w:div w:id="1191869542">
          <w:marLeft w:val="640"/>
          <w:marRight w:val="0"/>
          <w:marTop w:val="0"/>
          <w:marBottom w:val="0"/>
          <w:divBdr>
            <w:top w:val="none" w:sz="0" w:space="0" w:color="auto"/>
            <w:left w:val="none" w:sz="0" w:space="0" w:color="auto"/>
            <w:bottom w:val="none" w:sz="0" w:space="0" w:color="auto"/>
            <w:right w:val="none" w:sz="0" w:space="0" w:color="auto"/>
          </w:divBdr>
        </w:div>
        <w:div w:id="1208907760">
          <w:marLeft w:val="640"/>
          <w:marRight w:val="0"/>
          <w:marTop w:val="0"/>
          <w:marBottom w:val="0"/>
          <w:divBdr>
            <w:top w:val="none" w:sz="0" w:space="0" w:color="auto"/>
            <w:left w:val="none" w:sz="0" w:space="0" w:color="auto"/>
            <w:bottom w:val="none" w:sz="0" w:space="0" w:color="auto"/>
            <w:right w:val="none" w:sz="0" w:space="0" w:color="auto"/>
          </w:divBdr>
        </w:div>
        <w:div w:id="1260328909">
          <w:marLeft w:val="640"/>
          <w:marRight w:val="0"/>
          <w:marTop w:val="0"/>
          <w:marBottom w:val="0"/>
          <w:divBdr>
            <w:top w:val="none" w:sz="0" w:space="0" w:color="auto"/>
            <w:left w:val="none" w:sz="0" w:space="0" w:color="auto"/>
            <w:bottom w:val="none" w:sz="0" w:space="0" w:color="auto"/>
            <w:right w:val="none" w:sz="0" w:space="0" w:color="auto"/>
          </w:divBdr>
        </w:div>
        <w:div w:id="1387298268">
          <w:marLeft w:val="640"/>
          <w:marRight w:val="0"/>
          <w:marTop w:val="0"/>
          <w:marBottom w:val="0"/>
          <w:divBdr>
            <w:top w:val="none" w:sz="0" w:space="0" w:color="auto"/>
            <w:left w:val="none" w:sz="0" w:space="0" w:color="auto"/>
            <w:bottom w:val="none" w:sz="0" w:space="0" w:color="auto"/>
            <w:right w:val="none" w:sz="0" w:space="0" w:color="auto"/>
          </w:divBdr>
        </w:div>
        <w:div w:id="1460297861">
          <w:marLeft w:val="640"/>
          <w:marRight w:val="0"/>
          <w:marTop w:val="0"/>
          <w:marBottom w:val="0"/>
          <w:divBdr>
            <w:top w:val="none" w:sz="0" w:space="0" w:color="auto"/>
            <w:left w:val="none" w:sz="0" w:space="0" w:color="auto"/>
            <w:bottom w:val="none" w:sz="0" w:space="0" w:color="auto"/>
            <w:right w:val="none" w:sz="0" w:space="0" w:color="auto"/>
          </w:divBdr>
        </w:div>
        <w:div w:id="1544053231">
          <w:marLeft w:val="640"/>
          <w:marRight w:val="0"/>
          <w:marTop w:val="0"/>
          <w:marBottom w:val="0"/>
          <w:divBdr>
            <w:top w:val="none" w:sz="0" w:space="0" w:color="auto"/>
            <w:left w:val="none" w:sz="0" w:space="0" w:color="auto"/>
            <w:bottom w:val="none" w:sz="0" w:space="0" w:color="auto"/>
            <w:right w:val="none" w:sz="0" w:space="0" w:color="auto"/>
          </w:divBdr>
        </w:div>
        <w:div w:id="1616327940">
          <w:marLeft w:val="640"/>
          <w:marRight w:val="0"/>
          <w:marTop w:val="0"/>
          <w:marBottom w:val="0"/>
          <w:divBdr>
            <w:top w:val="none" w:sz="0" w:space="0" w:color="auto"/>
            <w:left w:val="none" w:sz="0" w:space="0" w:color="auto"/>
            <w:bottom w:val="none" w:sz="0" w:space="0" w:color="auto"/>
            <w:right w:val="none" w:sz="0" w:space="0" w:color="auto"/>
          </w:divBdr>
        </w:div>
        <w:div w:id="1659844733">
          <w:marLeft w:val="640"/>
          <w:marRight w:val="0"/>
          <w:marTop w:val="0"/>
          <w:marBottom w:val="0"/>
          <w:divBdr>
            <w:top w:val="none" w:sz="0" w:space="0" w:color="auto"/>
            <w:left w:val="none" w:sz="0" w:space="0" w:color="auto"/>
            <w:bottom w:val="none" w:sz="0" w:space="0" w:color="auto"/>
            <w:right w:val="none" w:sz="0" w:space="0" w:color="auto"/>
          </w:divBdr>
        </w:div>
        <w:div w:id="1678463200">
          <w:marLeft w:val="640"/>
          <w:marRight w:val="0"/>
          <w:marTop w:val="0"/>
          <w:marBottom w:val="0"/>
          <w:divBdr>
            <w:top w:val="none" w:sz="0" w:space="0" w:color="auto"/>
            <w:left w:val="none" w:sz="0" w:space="0" w:color="auto"/>
            <w:bottom w:val="none" w:sz="0" w:space="0" w:color="auto"/>
            <w:right w:val="none" w:sz="0" w:space="0" w:color="auto"/>
          </w:divBdr>
        </w:div>
        <w:div w:id="1689213584">
          <w:marLeft w:val="640"/>
          <w:marRight w:val="0"/>
          <w:marTop w:val="0"/>
          <w:marBottom w:val="0"/>
          <w:divBdr>
            <w:top w:val="none" w:sz="0" w:space="0" w:color="auto"/>
            <w:left w:val="none" w:sz="0" w:space="0" w:color="auto"/>
            <w:bottom w:val="none" w:sz="0" w:space="0" w:color="auto"/>
            <w:right w:val="none" w:sz="0" w:space="0" w:color="auto"/>
          </w:divBdr>
        </w:div>
        <w:div w:id="1693913664">
          <w:marLeft w:val="640"/>
          <w:marRight w:val="0"/>
          <w:marTop w:val="0"/>
          <w:marBottom w:val="0"/>
          <w:divBdr>
            <w:top w:val="none" w:sz="0" w:space="0" w:color="auto"/>
            <w:left w:val="none" w:sz="0" w:space="0" w:color="auto"/>
            <w:bottom w:val="none" w:sz="0" w:space="0" w:color="auto"/>
            <w:right w:val="none" w:sz="0" w:space="0" w:color="auto"/>
          </w:divBdr>
        </w:div>
        <w:div w:id="1703170599">
          <w:marLeft w:val="640"/>
          <w:marRight w:val="0"/>
          <w:marTop w:val="0"/>
          <w:marBottom w:val="0"/>
          <w:divBdr>
            <w:top w:val="none" w:sz="0" w:space="0" w:color="auto"/>
            <w:left w:val="none" w:sz="0" w:space="0" w:color="auto"/>
            <w:bottom w:val="none" w:sz="0" w:space="0" w:color="auto"/>
            <w:right w:val="none" w:sz="0" w:space="0" w:color="auto"/>
          </w:divBdr>
        </w:div>
        <w:div w:id="1765373199">
          <w:marLeft w:val="640"/>
          <w:marRight w:val="0"/>
          <w:marTop w:val="0"/>
          <w:marBottom w:val="0"/>
          <w:divBdr>
            <w:top w:val="none" w:sz="0" w:space="0" w:color="auto"/>
            <w:left w:val="none" w:sz="0" w:space="0" w:color="auto"/>
            <w:bottom w:val="none" w:sz="0" w:space="0" w:color="auto"/>
            <w:right w:val="none" w:sz="0" w:space="0" w:color="auto"/>
          </w:divBdr>
        </w:div>
        <w:div w:id="1872837735">
          <w:marLeft w:val="640"/>
          <w:marRight w:val="0"/>
          <w:marTop w:val="0"/>
          <w:marBottom w:val="0"/>
          <w:divBdr>
            <w:top w:val="none" w:sz="0" w:space="0" w:color="auto"/>
            <w:left w:val="none" w:sz="0" w:space="0" w:color="auto"/>
            <w:bottom w:val="none" w:sz="0" w:space="0" w:color="auto"/>
            <w:right w:val="none" w:sz="0" w:space="0" w:color="auto"/>
          </w:divBdr>
        </w:div>
        <w:div w:id="2059352021">
          <w:marLeft w:val="640"/>
          <w:marRight w:val="0"/>
          <w:marTop w:val="0"/>
          <w:marBottom w:val="0"/>
          <w:divBdr>
            <w:top w:val="none" w:sz="0" w:space="0" w:color="auto"/>
            <w:left w:val="none" w:sz="0" w:space="0" w:color="auto"/>
            <w:bottom w:val="none" w:sz="0" w:space="0" w:color="auto"/>
            <w:right w:val="none" w:sz="0" w:space="0" w:color="auto"/>
          </w:divBdr>
        </w:div>
        <w:div w:id="2075932069">
          <w:marLeft w:val="640"/>
          <w:marRight w:val="0"/>
          <w:marTop w:val="0"/>
          <w:marBottom w:val="0"/>
          <w:divBdr>
            <w:top w:val="none" w:sz="0" w:space="0" w:color="auto"/>
            <w:left w:val="none" w:sz="0" w:space="0" w:color="auto"/>
            <w:bottom w:val="none" w:sz="0" w:space="0" w:color="auto"/>
            <w:right w:val="none" w:sz="0" w:space="0" w:color="auto"/>
          </w:divBdr>
        </w:div>
        <w:div w:id="2127384738">
          <w:marLeft w:val="640"/>
          <w:marRight w:val="0"/>
          <w:marTop w:val="0"/>
          <w:marBottom w:val="0"/>
          <w:divBdr>
            <w:top w:val="none" w:sz="0" w:space="0" w:color="auto"/>
            <w:left w:val="none" w:sz="0" w:space="0" w:color="auto"/>
            <w:bottom w:val="none" w:sz="0" w:space="0" w:color="auto"/>
            <w:right w:val="none" w:sz="0" w:space="0" w:color="auto"/>
          </w:divBdr>
        </w:div>
      </w:divsChild>
    </w:div>
    <w:div w:id="1419672267">
      <w:bodyDiv w:val="1"/>
      <w:marLeft w:val="0"/>
      <w:marRight w:val="0"/>
      <w:marTop w:val="0"/>
      <w:marBottom w:val="0"/>
      <w:divBdr>
        <w:top w:val="none" w:sz="0" w:space="0" w:color="auto"/>
        <w:left w:val="none" w:sz="0" w:space="0" w:color="auto"/>
        <w:bottom w:val="none" w:sz="0" w:space="0" w:color="auto"/>
        <w:right w:val="none" w:sz="0" w:space="0" w:color="auto"/>
      </w:divBdr>
      <w:divsChild>
        <w:div w:id="283511113">
          <w:marLeft w:val="640"/>
          <w:marRight w:val="0"/>
          <w:marTop w:val="0"/>
          <w:marBottom w:val="0"/>
          <w:divBdr>
            <w:top w:val="none" w:sz="0" w:space="0" w:color="auto"/>
            <w:left w:val="none" w:sz="0" w:space="0" w:color="auto"/>
            <w:bottom w:val="none" w:sz="0" w:space="0" w:color="auto"/>
            <w:right w:val="none" w:sz="0" w:space="0" w:color="auto"/>
          </w:divBdr>
        </w:div>
        <w:div w:id="1180002663">
          <w:marLeft w:val="640"/>
          <w:marRight w:val="0"/>
          <w:marTop w:val="0"/>
          <w:marBottom w:val="0"/>
          <w:divBdr>
            <w:top w:val="none" w:sz="0" w:space="0" w:color="auto"/>
            <w:left w:val="none" w:sz="0" w:space="0" w:color="auto"/>
            <w:bottom w:val="none" w:sz="0" w:space="0" w:color="auto"/>
            <w:right w:val="none" w:sz="0" w:space="0" w:color="auto"/>
          </w:divBdr>
        </w:div>
        <w:div w:id="159348946">
          <w:marLeft w:val="640"/>
          <w:marRight w:val="0"/>
          <w:marTop w:val="0"/>
          <w:marBottom w:val="0"/>
          <w:divBdr>
            <w:top w:val="none" w:sz="0" w:space="0" w:color="auto"/>
            <w:left w:val="none" w:sz="0" w:space="0" w:color="auto"/>
            <w:bottom w:val="none" w:sz="0" w:space="0" w:color="auto"/>
            <w:right w:val="none" w:sz="0" w:space="0" w:color="auto"/>
          </w:divBdr>
        </w:div>
        <w:div w:id="1132744422">
          <w:marLeft w:val="640"/>
          <w:marRight w:val="0"/>
          <w:marTop w:val="0"/>
          <w:marBottom w:val="0"/>
          <w:divBdr>
            <w:top w:val="none" w:sz="0" w:space="0" w:color="auto"/>
            <w:left w:val="none" w:sz="0" w:space="0" w:color="auto"/>
            <w:bottom w:val="none" w:sz="0" w:space="0" w:color="auto"/>
            <w:right w:val="none" w:sz="0" w:space="0" w:color="auto"/>
          </w:divBdr>
        </w:div>
        <w:div w:id="372729897">
          <w:marLeft w:val="640"/>
          <w:marRight w:val="0"/>
          <w:marTop w:val="0"/>
          <w:marBottom w:val="0"/>
          <w:divBdr>
            <w:top w:val="none" w:sz="0" w:space="0" w:color="auto"/>
            <w:left w:val="none" w:sz="0" w:space="0" w:color="auto"/>
            <w:bottom w:val="none" w:sz="0" w:space="0" w:color="auto"/>
            <w:right w:val="none" w:sz="0" w:space="0" w:color="auto"/>
          </w:divBdr>
        </w:div>
        <w:div w:id="454912260">
          <w:marLeft w:val="640"/>
          <w:marRight w:val="0"/>
          <w:marTop w:val="0"/>
          <w:marBottom w:val="0"/>
          <w:divBdr>
            <w:top w:val="none" w:sz="0" w:space="0" w:color="auto"/>
            <w:left w:val="none" w:sz="0" w:space="0" w:color="auto"/>
            <w:bottom w:val="none" w:sz="0" w:space="0" w:color="auto"/>
            <w:right w:val="none" w:sz="0" w:space="0" w:color="auto"/>
          </w:divBdr>
        </w:div>
        <w:div w:id="1244757882">
          <w:marLeft w:val="640"/>
          <w:marRight w:val="0"/>
          <w:marTop w:val="0"/>
          <w:marBottom w:val="0"/>
          <w:divBdr>
            <w:top w:val="none" w:sz="0" w:space="0" w:color="auto"/>
            <w:left w:val="none" w:sz="0" w:space="0" w:color="auto"/>
            <w:bottom w:val="none" w:sz="0" w:space="0" w:color="auto"/>
            <w:right w:val="none" w:sz="0" w:space="0" w:color="auto"/>
          </w:divBdr>
        </w:div>
        <w:div w:id="284235664">
          <w:marLeft w:val="640"/>
          <w:marRight w:val="0"/>
          <w:marTop w:val="0"/>
          <w:marBottom w:val="0"/>
          <w:divBdr>
            <w:top w:val="none" w:sz="0" w:space="0" w:color="auto"/>
            <w:left w:val="none" w:sz="0" w:space="0" w:color="auto"/>
            <w:bottom w:val="none" w:sz="0" w:space="0" w:color="auto"/>
            <w:right w:val="none" w:sz="0" w:space="0" w:color="auto"/>
          </w:divBdr>
        </w:div>
        <w:div w:id="1762527099">
          <w:marLeft w:val="640"/>
          <w:marRight w:val="0"/>
          <w:marTop w:val="0"/>
          <w:marBottom w:val="0"/>
          <w:divBdr>
            <w:top w:val="none" w:sz="0" w:space="0" w:color="auto"/>
            <w:left w:val="none" w:sz="0" w:space="0" w:color="auto"/>
            <w:bottom w:val="none" w:sz="0" w:space="0" w:color="auto"/>
            <w:right w:val="none" w:sz="0" w:space="0" w:color="auto"/>
          </w:divBdr>
        </w:div>
        <w:div w:id="1158308108">
          <w:marLeft w:val="640"/>
          <w:marRight w:val="0"/>
          <w:marTop w:val="0"/>
          <w:marBottom w:val="0"/>
          <w:divBdr>
            <w:top w:val="none" w:sz="0" w:space="0" w:color="auto"/>
            <w:left w:val="none" w:sz="0" w:space="0" w:color="auto"/>
            <w:bottom w:val="none" w:sz="0" w:space="0" w:color="auto"/>
            <w:right w:val="none" w:sz="0" w:space="0" w:color="auto"/>
          </w:divBdr>
        </w:div>
        <w:div w:id="511602617">
          <w:marLeft w:val="640"/>
          <w:marRight w:val="0"/>
          <w:marTop w:val="0"/>
          <w:marBottom w:val="0"/>
          <w:divBdr>
            <w:top w:val="none" w:sz="0" w:space="0" w:color="auto"/>
            <w:left w:val="none" w:sz="0" w:space="0" w:color="auto"/>
            <w:bottom w:val="none" w:sz="0" w:space="0" w:color="auto"/>
            <w:right w:val="none" w:sz="0" w:space="0" w:color="auto"/>
          </w:divBdr>
        </w:div>
        <w:div w:id="2003503760">
          <w:marLeft w:val="640"/>
          <w:marRight w:val="0"/>
          <w:marTop w:val="0"/>
          <w:marBottom w:val="0"/>
          <w:divBdr>
            <w:top w:val="none" w:sz="0" w:space="0" w:color="auto"/>
            <w:left w:val="none" w:sz="0" w:space="0" w:color="auto"/>
            <w:bottom w:val="none" w:sz="0" w:space="0" w:color="auto"/>
            <w:right w:val="none" w:sz="0" w:space="0" w:color="auto"/>
          </w:divBdr>
        </w:div>
        <w:div w:id="1308245925">
          <w:marLeft w:val="640"/>
          <w:marRight w:val="0"/>
          <w:marTop w:val="0"/>
          <w:marBottom w:val="0"/>
          <w:divBdr>
            <w:top w:val="none" w:sz="0" w:space="0" w:color="auto"/>
            <w:left w:val="none" w:sz="0" w:space="0" w:color="auto"/>
            <w:bottom w:val="none" w:sz="0" w:space="0" w:color="auto"/>
            <w:right w:val="none" w:sz="0" w:space="0" w:color="auto"/>
          </w:divBdr>
        </w:div>
        <w:div w:id="1401097136">
          <w:marLeft w:val="640"/>
          <w:marRight w:val="0"/>
          <w:marTop w:val="0"/>
          <w:marBottom w:val="0"/>
          <w:divBdr>
            <w:top w:val="none" w:sz="0" w:space="0" w:color="auto"/>
            <w:left w:val="none" w:sz="0" w:space="0" w:color="auto"/>
            <w:bottom w:val="none" w:sz="0" w:space="0" w:color="auto"/>
            <w:right w:val="none" w:sz="0" w:space="0" w:color="auto"/>
          </w:divBdr>
        </w:div>
        <w:div w:id="636760345">
          <w:marLeft w:val="640"/>
          <w:marRight w:val="0"/>
          <w:marTop w:val="0"/>
          <w:marBottom w:val="0"/>
          <w:divBdr>
            <w:top w:val="none" w:sz="0" w:space="0" w:color="auto"/>
            <w:left w:val="none" w:sz="0" w:space="0" w:color="auto"/>
            <w:bottom w:val="none" w:sz="0" w:space="0" w:color="auto"/>
            <w:right w:val="none" w:sz="0" w:space="0" w:color="auto"/>
          </w:divBdr>
        </w:div>
        <w:div w:id="2059283825">
          <w:marLeft w:val="640"/>
          <w:marRight w:val="0"/>
          <w:marTop w:val="0"/>
          <w:marBottom w:val="0"/>
          <w:divBdr>
            <w:top w:val="none" w:sz="0" w:space="0" w:color="auto"/>
            <w:left w:val="none" w:sz="0" w:space="0" w:color="auto"/>
            <w:bottom w:val="none" w:sz="0" w:space="0" w:color="auto"/>
            <w:right w:val="none" w:sz="0" w:space="0" w:color="auto"/>
          </w:divBdr>
        </w:div>
        <w:div w:id="1385981737">
          <w:marLeft w:val="640"/>
          <w:marRight w:val="0"/>
          <w:marTop w:val="0"/>
          <w:marBottom w:val="0"/>
          <w:divBdr>
            <w:top w:val="none" w:sz="0" w:space="0" w:color="auto"/>
            <w:left w:val="none" w:sz="0" w:space="0" w:color="auto"/>
            <w:bottom w:val="none" w:sz="0" w:space="0" w:color="auto"/>
            <w:right w:val="none" w:sz="0" w:space="0" w:color="auto"/>
          </w:divBdr>
        </w:div>
        <w:div w:id="2098363963">
          <w:marLeft w:val="640"/>
          <w:marRight w:val="0"/>
          <w:marTop w:val="0"/>
          <w:marBottom w:val="0"/>
          <w:divBdr>
            <w:top w:val="none" w:sz="0" w:space="0" w:color="auto"/>
            <w:left w:val="none" w:sz="0" w:space="0" w:color="auto"/>
            <w:bottom w:val="none" w:sz="0" w:space="0" w:color="auto"/>
            <w:right w:val="none" w:sz="0" w:space="0" w:color="auto"/>
          </w:divBdr>
        </w:div>
        <w:div w:id="716006961">
          <w:marLeft w:val="640"/>
          <w:marRight w:val="0"/>
          <w:marTop w:val="0"/>
          <w:marBottom w:val="0"/>
          <w:divBdr>
            <w:top w:val="none" w:sz="0" w:space="0" w:color="auto"/>
            <w:left w:val="none" w:sz="0" w:space="0" w:color="auto"/>
            <w:bottom w:val="none" w:sz="0" w:space="0" w:color="auto"/>
            <w:right w:val="none" w:sz="0" w:space="0" w:color="auto"/>
          </w:divBdr>
        </w:div>
        <w:div w:id="1021785318">
          <w:marLeft w:val="640"/>
          <w:marRight w:val="0"/>
          <w:marTop w:val="0"/>
          <w:marBottom w:val="0"/>
          <w:divBdr>
            <w:top w:val="none" w:sz="0" w:space="0" w:color="auto"/>
            <w:left w:val="none" w:sz="0" w:space="0" w:color="auto"/>
            <w:bottom w:val="none" w:sz="0" w:space="0" w:color="auto"/>
            <w:right w:val="none" w:sz="0" w:space="0" w:color="auto"/>
          </w:divBdr>
        </w:div>
        <w:div w:id="1857763550">
          <w:marLeft w:val="640"/>
          <w:marRight w:val="0"/>
          <w:marTop w:val="0"/>
          <w:marBottom w:val="0"/>
          <w:divBdr>
            <w:top w:val="none" w:sz="0" w:space="0" w:color="auto"/>
            <w:left w:val="none" w:sz="0" w:space="0" w:color="auto"/>
            <w:bottom w:val="none" w:sz="0" w:space="0" w:color="auto"/>
            <w:right w:val="none" w:sz="0" w:space="0" w:color="auto"/>
          </w:divBdr>
        </w:div>
        <w:div w:id="26954709">
          <w:marLeft w:val="640"/>
          <w:marRight w:val="0"/>
          <w:marTop w:val="0"/>
          <w:marBottom w:val="0"/>
          <w:divBdr>
            <w:top w:val="none" w:sz="0" w:space="0" w:color="auto"/>
            <w:left w:val="none" w:sz="0" w:space="0" w:color="auto"/>
            <w:bottom w:val="none" w:sz="0" w:space="0" w:color="auto"/>
            <w:right w:val="none" w:sz="0" w:space="0" w:color="auto"/>
          </w:divBdr>
        </w:div>
        <w:div w:id="1308124400">
          <w:marLeft w:val="640"/>
          <w:marRight w:val="0"/>
          <w:marTop w:val="0"/>
          <w:marBottom w:val="0"/>
          <w:divBdr>
            <w:top w:val="none" w:sz="0" w:space="0" w:color="auto"/>
            <w:left w:val="none" w:sz="0" w:space="0" w:color="auto"/>
            <w:bottom w:val="none" w:sz="0" w:space="0" w:color="auto"/>
            <w:right w:val="none" w:sz="0" w:space="0" w:color="auto"/>
          </w:divBdr>
        </w:div>
        <w:div w:id="1640455897">
          <w:marLeft w:val="640"/>
          <w:marRight w:val="0"/>
          <w:marTop w:val="0"/>
          <w:marBottom w:val="0"/>
          <w:divBdr>
            <w:top w:val="none" w:sz="0" w:space="0" w:color="auto"/>
            <w:left w:val="none" w:sz="0" w:space="0" w:color="auto"/>
            <w:bottom w:val="none" w:sz="0" w:space="0" w:color="auto"/>
            <w:right w:val="none" w:sz="0" w:space="0" w:color="auto"/>
          </w:divBdr>
        </w:div>
        <w:div w:id="461078288">
          <w:marLeft w:val="640"/>
          <w:marRight w:val="0"/>
          <w:marTop w:val="0"/>
          <w:marBottom w:val="0"/>
          <w:divBdr>
            <w:top w:val="none" w:sz="0" w:space="0" w:color="auto"/>
            <w:left w:val="none" w:sz="0" w:space="0" w:color="auto"/>
            <w:bottom w:val="none" w:sz="0" w:space="0" w:color="auto"/>
            <w:right w:val="none" w:sz="0" w:space="0" w:color="auto"/>
          </w:divBdr>
        </w:div>
        <w:div w:id="1647127532">
          <w:marLeft w:val="640"/>
          <w:marRight w:val="0"/>
          <w:marTop w:val="0"/>
          <w:marBottom w:val="0"/>
          <w:divBdr>
            <w:top w:val="none" w:sz="0" w:space="0" w:color="auto"/>
            <w:left w:val="none" w:sz="0" w:space="0" w:color="auto"/>
            <w:bottom w:val="none" w:sz="0" w:space="0" w:color="auto"/>
            <w:right w:val="none" w:sz="0" w:space="0" w:color="auto"/>
          </w:divBdr>
        </w:div>
        <w:div w:id="728580184">
          <w:marLeft w:val="640"/>
          <w:marRight w:val="0"/>
          <w:marTop w:val="0"/>
          <w:marBottom w:val="0"/>
          <w:divBdr>
            <w:top w:val="none" w:sz="0" w:space="0" w:color="auto"/>
            <w:left w:val="none" w:sz="0" w:space="0" w:color="auto"/>
            <w:bottom w:val="none" w:sz="0" w:space="0" w:color="auto"/>
            <w:right w:val="none" w:sz="0" w:space="0" w:color="auto"/>
          </w:divBdr>
        </w:div>
        <w:div w:id="1903447455">
          <w:marLeft w:val="640"/>
          <w:marRight w:val="0"/>
          <w:marTop w:val="0"/>
          <w:marBottom w:val="0"/>
          <w:divBdr>
            <w:top w:val="none" w:sz="0" w:space="0" w:color="auto"/>
            <w:left w:val="none" w:sz="0" w:space="0" w:color="auto"/>
            <w:bottom w:val="none" w:sz="0" w:space="0" w:color="auto"/>
            <w:right w:val="none" w:sz="0" w:space="0" w:color="auto"/>
          </w:divBdr>
        </w:div>
        <w:div w:id="1907571873">
          <w:marLeft w:val="640"/>
          <w:marRight w:val="0"/>
          <w:marTop w:val="0"/>
          <w:marBottom w:val="0"/>
          <w:divBdr>
            <w:top w:val="none" w:sz="0" w:space="0" w:color="auto"/>
            <w:left w:val="none" w:sz="0" w:space="0" w:color="auto"/>
            <w:bottom w:val="none" w:sz="0" w:space="0" w:color="auto"/>
            <w:right w:val="none" w:sz="0" w:space="0" w:color="auto"/>
          </w:divBdr>
        </w:div>
        <w:div w:id="1605267631">
          <w:marLeft w:val="640"/>
          <w:marRight w:val="0"/>
          <w:marTop w:val="0"/>
          <w:marBottom w:val="0"/>
          <w:divBdr>
            <w:top w:val="none" w:sz="0" w:space="0" w:color="auto"/>
            <w:left w:val="none" w:sz="0" w:space="0" w:color="auto"/>
            <w:bottom w:val="none" w:sz="0" w:space="0" w:color="auto"/>
            <w:right w:val="none" w:sz="0" w:space="0" w:color="auto"/>
          </w:divBdr>
        </w:div>
        <w:div w:id="288442833">
          <w:marLeft w:val="640"/>
          <w:marRight w:val="0"/>
          <w:marTop w:val="0"/>
          <w:marBottom w:val="0"/>
          <w:divBdr>
            <w:top w:val="none" w:sz="0" w:space="0" w:color="auto"/>
            <w:left w:val="none" w:sz="0" w:space="0" w:color="auto"/>
            <w:bottom w:val="none" w:sz="0" w:space="0" w:color="auto"/>
            <w:right w:val="none" w:sz="0" w:space="0" w:color="auto"/>
          </w:divBdr>
        </w:div>
        <w:div w:id="636683715">
          <w:marLeft w:val="640"/>
          <w:marRight w:val="0"/>
          <w:marTop w:val="0"/>
          <w:marBottom w:val="0"/>
          <w:divBdr>
            <w:top w:val="none" w:sz="0" w:space="0" w:color="auto"/>
            <w:left w:val="none" w:sz="0" w:space="0" w:color="auto"/>
            <w:bottom w:val="none" w:sz="0" w:space="0" w:color="auto"/>
            <w:right w:val="none" w:sz="0" w:space="0" w:color="auto"/>
          </w:divBdr>
        </w:div>
        <w:div w:id="217472475">
          <w:marLeft w:val="640"/>
          <w:marRight w:val="0"/>
          <w:marTop w:val="0"/>
          <w:marBottom w:val="0"/>
          <w:divBdr>
            <w:top w:val="none" w:sz="0" w:space="0" w:color="auto"/>
            <w:left w:val="none" w:sz="0" w:space="0" w:color="auto"/>
            <w:bottom w:val="none" w:sz="0" w:space="0" w:color="auto"/>
            <w:right w:val="none" w:sz="0" w:space="0" w:color="auto"/>
          </w:divBdr>
        </w:div>
        <w:div w:id="681080777">
          <w:marLeft w:val="640"/>
          <w:marRight w:val="0"/>
          <w:marTop w:val="0"/>
          <w:marBottom w:val="0"/>
          <w:divBdr>
            <w:top w:val="none" w:sz="0" w:space="0" w:color="auto"/>
            <w:left w:val="none" w:sz="0" w:space="0" w:color="auto"/>
            <w:bottom w:val="none" w:sz="0" w:space="0" w:color="auto"/>
            <w:right w:val="none" w:sz="0" w:space="0" w:color="auto"/>
          </w:divBdr>
        </w:div>
        <w:div w:id="1284463840">
          <w:marLeft w:val="640"/>
          <w:marRight w:val="0"/>
          <w:marTop w:val="0"/>
          <w:marBottom w:val="0"/>
          <w:divBdr>
            <w:top w:val="none" w:sz="0" w:space="0" w:color="auto"/>
            <w:left w:val="none" w:sz="0" w:space="0" w:color="auto"/>
            <w:bottom w:val="none" w:sz="0" w:space="0" w:color="auto"/>
            <w:right w:val="none" w:sz="0" w:space="0" w:color="auto"/>
          </w:divBdr>
        </w:div>
        <w:div w:id="2132092315">
          <w:marLeft w:val="640"/>
          <w:marRight w:val="0"/>
          <w:marTop w:val="0"/>
          <w:marBottom w:val="0"/>
          <w:divBdr>
            <w:top w:val="none" w:sz="0" w:space="0" w:color="auto"/>
            <w:left w:val="none" w:sz="0" w:space="0" w:color="auto"/>
            <w:bottom w:val="none" w:sz="0" w:space="0" w:color="auto"/>
            <w:right w:val="none" w:sz="0" w:space="0" w:color="auto"/>
          </w:divBdr>
        </w:div>
        <w:div w:id="1749614803">
          <w:marLeft w:val="640"/>
          <w:marRight w:val="0"/>
          <w:marTop w:val="0"/>
          <w:marBottom w:val="0"/>
          <w:divBdr>
            <w:top w:val="none" w:sz="0" w:space="0" w:color="auto"/>
            <w:left w:val="none" w:sz="0" w:space="0" w:color="auto"/>
            <w:bottom w:val="none" w:sz="0" w:space="0" w:color="auto"/>
            <w:right w:val="none" w:sz="0" w:space="0" w:color="auto"/>
          </w:divBdr>
        </w:div>
        <w:div w:id="1245801742">
          <w:marLeft w:val="640"/>
          <w:marRight w:val="0"/>
          <w:marTop w:val="0"/>
          <w:marBottom w:val="0"/>
          <w:divBdr>
            <w:top w:val="none" w:sz="0" w:space="0" w:color="auto"/>
            <w:left w:val="none" w:sz="0" w:space="0" w:color="auto"/>
            <w:bottom w:val="none" w:sz="0" w:space="0" w:color="auto"/>
            <w:right w:val="none" w:sz="0" w:space="0" w:color="auto"/>
          </w:divBdr>
        </w:div>
        <w:div w:id="1893730897">
          <w:marLeft w:val="640"/>
          <w:marRight w:val="0"/>
          <w:marTop w:val="0"/>
          <w:marBottom w:val="0"/>
          <w:divBdr>
            <w:top w:val="none" w:sz="0" w:space="0" w:color="auto"/>
            <w:left w:val="none" w:sz="0" w:space="0" w:color="auto"/>
            <w:bottom w:val="none" w:sz="0" w:space="0" w:color="auto"/>
            <w:right w:val="none" w:sz="0" w:space="0" w:color="auto"/>
          </w:divBdr>
        </w:div>
        <w:div w:id="864708591">
          <w:marLeft w:val="640"/>
          <w:marRight w:val="0"/>
          <w:marTop w:val="0"/>
          <w:marBottom w:val="0"/>
          <w:divBdr>
            <w:top w:val="none" w:sz="0" w:space="0" w:color="auto"/>
            <w:left w:val="none" w:sz="0" w:space="0" w:color="auto"/>
            <w:bottom w:val="none" w:sz="0" w:space="0" w:color="auto"/>
            <w:right w:val="none" w:sz="0" w:space="0" w:color="auto"/>
          </w:divBdr>
        </w:div>
        <w:div w:id="391780833">
          <w:marLeft w:val="640"/>
          <w:marRight w:val="0"/>
          <w:marTop w:val="0"/>
          <w:marBottom w:val="0"/>
          <w:divBdr>
            <w:top w:val="none" w:sz="0" w:space="0" w:color="auto"/>
            <w:left w:val="none" w:sz="0" w:space="0" w:color="auto"/>
            <w:bottom w:val="none" w:sz="0" w:space="0" w:color="auto"/>
            <w:right w:val="none" w:sz="0" w:space="0" w:color="auto"/>
          </w:divBdr>
        </w:div>
        <w:div w:id="1856530452">
          <w:marLeft w:val="640"/>
          <w:marRight w:val="0"/>
          <w:marTop w:val="0"/>
          <w:marBottom w:val="0"/>
          <w:divBdr>
            <w:top w:val="none" w:sz="0" w:space="0" w:color="auto"/>
            <w:left w:val="none" w:sz="0" w:space="0" w:color="auto"/>
            <w:bottom w:val="none" w:sz="0" w:space="0" w:color="auto"/>
            <w:right w:val="none" w:sz="0" w:space="0" w:color="auto"/>
          </w:divBdr>
        </w:div>
        <w:div w:id="520242416">
          <w:marLeft w:val="640"/>
          <w:marRight w:val="0"/>
          <w:marTop w:val="0"/>
          <w:marBottom w:val="0"/>
          <w:divBdr>
            <w:top w:val="none" w:sz="0" w:space="0" w:color="auto"/>
            <w:left w:val="none" w:sz="0" w:space="0" w:color="auto"/>
            <w:bottom w:val="none" w:sz="0" w:space="0" w:color="auto"/>
            <w:right w:val="none" w:sz="0" w:space="0" w:color="auto"/>
          </w:divBdr>
        </w:div>
        <w:div w:id="1363089270">
          <w:marLeft w:val="640"/>
          <w:marRight w:val="0"/>
          <w:marTop w:val="0"/>
          <w:marBottom w:val="0"/>
          <w:divBdr>
            <w:top w:val="none" w:sz="0" w:space="0" w:color="auto"/>
            <w:left w:val="none" w:sz="0" w:space="0" w:color="auto"/>
            <w:bottom w:val="none" w:sz="0" w:space="0" w:color="auto"/>
            <w:right w:val="none" w:sz="0" w:space="0" w:color="auto"/>
          </w:divBdr>
        </w:div>
        <w:div w:id="1159464672">
          <w:marLeft w:val="640"/>
          <w:marRight w:val="0"/>
          <w:marTop w:val="0"/>
          <w:marBottom w:val="0"/>
          <w:divBdr>
            <w:top w:val="none" w:sz="0" w:space="0" w:color="auto"/>
            <w:left w:val="none" w:sz="0" w:space="0" w:color="auto"/>
            <w:bottom w:val="none" w:sz="0" w:space="0" w:color="auto"/>
            <w:right w:val="none" w:sz="0" w:space="0" w:color="auto"/>
          </w:divBdr>
        </w:div>
        <w:div w:id="1252158836">
          <w:marLeft w:val="640"/>
          <w:marRight w:val="0"/>
          <w:marTop w:val="0"/>
          <w:marBottom w:val="0"/>
          <w:divBdr>
            <w:top w:val="none" w:sz="0" w:space="0" w:color="auto"/>
            <w:left w:val="none" w:sz="0" w:space="0" w:color="auto"/>
            <w:bottom w:val="none" w:sz="0" w:space="0" w:color="auto"/>
            <w:right w:val="none" w:sz="0" w:space="0" w:color="auto"/>
          </w:divBdr>
        </w:div>
        <w:div w:id="377752423">
          <w:marLeft w:val="640"/>
          <w:marRight w:val="0"/>
          <w:marTop w:val="0"/>
          <w:marBottom w:val="0"/>
          <w:divBdr>
            <w:top w:val="none" w:sz="0" w:space="0" w:color="auto"/>
            <w:left w:val="none" w:sz="0" w:space="0" w:color="auto"/>
            <w:bottom w:val="none" w:sz="0" w:space="0" w:color="auto"/>
            <w:right w:val="none" w:sz="0" w:space="0" w:color="auto"/>
          </w:divBdr>
        </w:div>
        <w:div w:id="976299671">
          <w:marLeft w:val="640"/>
          <w:marRight w:val="0"/>
          <w:marTop w:val="0"/>
          <w:marBottom w:val="0"/>
          <w:divBdr>
            <w:top w:val="none" w:sz="0" w:space="0" w:color="auto"/>
            <w:left w:val="none" w:sz="0" w:space="0" w:color="auto"/>
            <w:bottom w:val="none" w:sz="0" w:space="0" w:color="auto"/>
            <w:right w:val="none" w:sz="0" w:space="0" w:color="auto"/>
          </w:divBdr>
        </w:div>
      </w:divsChild>
    </w:div>
    <w:div w:id="1427922371">
      <w:bodyDiv w:val="1"/>
      <w:marLeft w:val="0"/>
      <w:marRight w:val="0"/>
      <w:marTop w:val="0"/>
      <w:marBottom w:val="0"/>
      <w:divBdr>
        <w:top w:val="none" w:sz="0" w:space="0" w:color="auto"/>
        <w:left w:val="none" w:sz="0" w:space="0" w:color="auto"/>
        <w:bottom w:val="none" w:sz="0" w:space="0" w:color="auto"/>
        <w:right w:val="none" w:sz="0" w:space="0" w:color="auto"/>
      </w:divBdr>
    </w:div>
    <w:div w:id="1457143639">
      <w:bodyDiv w:val="1"/>
      <w:marLeft w:val="0"/>
      <w:marRight w:val="0"/>
      <w:marTop w:val="0"/>
      <w:marBottom w:val="0"/>
      <w:divBdr>
        <w:top w:val="none" w:sz="0" w:space="0" w:color="auto"/>
        <w:left w:val="none" w:sz="0" w:space="0" w:color="auto"/>
        <w:bottom w:val="none" w:sz="0" w:space="0" w:color="auto"/>
        <w:right w:val="none" w:sz="0" w:space="0" w:color="auto"/>
      </w:divBdr>
      <w:divsChild>
        <w:div w:id="810293353">
          <w:marLeft w:val="640"/>
          <w:marRight w:val="0"/>
          <w:marTop w:val="0"/>
          <w:marBottom w:val="0"/>
          <w:divBdr>
            <w:top w:val="none" w:sz="0" w:space="0" w:color="auto"/>
            <w:left w:val="none" w:sz="0" w:space="0" w:color="auto"/>
            <w:bottom w:val="none" w:sz="0" w:space="0" w:color="auto"/>
            <w:right w:val="none" w:sz="0" w:space="0" w:color="auto"/>
          </w:divBdr>
        </w:div>
        <w:div w:id="567767886">
          <w:marLeft w:val="640"/>
          <w:marRight w:val="0"/>
          <w:marTop w:val="0"/>
          <w:marBottom w:val="0"/>
          <w:divBdr>
            <w:top w:val="none" w:sz="0" w:space="0" w:color="auto"/>
            <w:left w:val="none" w:sz="0" w:space="0" w:color="auto"/>
            <w:bottom w:val="none" w:sz="0" w:space="0" w:color="auto"/>
            <w:right w:val="none" w:sz="0" w:space="0" w:color="auto"/>
          </w:divBdr>
        </w:div>
        <w:div w:id="228880342">
          <w:marLeft w:val="640"/>
          <w:marRight w:val="0"/>
          <w:marTop w:val="0"/>
          <w:marBottom w:val="0"/>
          <w:divBdr>
            <w:top w:val="none" w:sz="0" w:space="0" w:color="auto"/>
            <w:left w:val="none" w:sz="0" w:space="0" w:color="auto"/>
            <w:bottom w:val="none" w:sz="0" w:space="0" w:color="auto"/>
            <w:right w:val="none" w:sz="0" w:space="0" w:color="auto"/>
          </w:divBdr>
        </w:div>
        <w:div w:id="1424762921">
          <w:marLeft w:val="640"/>
          <w:marRight w:val="0"/>
          <w:marTop w:val="0"/>
          <w:marBottom w:val="0"/>
          <w:divBdr>
            <w:top w:val="none" w:sz="0" w:space="0" w:color="auto"/>
            <w:left w:val="none" w:sz="0" w:space="0" w:color="auto"/>
            <w:bottom w:val="none" w:sz="0" w:space="0" w:color="auto"/>
            <w:right w:val="none" w:sz="0" w:space="0" w:color="auto"/>
          </w:divBdr>
        </w:div>
        <w:div w:id="1308782195">
          <w:marLeft w:val="640"/>
          <w:marRight w:val="0"/>
          <w:marTop w:val="0"/>
          <w:marBottom w:val="0"/>
          <w:divBdr>
            <w:top w:val="none" w:sz="0" w:space="0" w:color="auto"/>
            <w:left w:val="none" w:sz="0" w:space="0" w:color="auto"/>
            <w:bottom w:val="none" w:sz="0" w:space="0" w:color="auto"/>
            <w:right w:val="none" w:sz="0" w:space="0" w:color="auto"/>
          </w:divBdr>
        </w:div>
        <w:div w:id="1423140199">
          <w:marLeft w:val="640"/>
          <w:marRight w:val="0"/>
          <w:marTop w:val="0"/>
          <w:marBottom w:val="0"/>
          <w:divBdr>
            <w:top w:val="none" w:sz="0" w:space="0" w:color="auto"/>
            <w:left w:val="none" w:sz="0" w:space="0" w:color="auto"/>
            <w:bottom w:val="none" w:sz="0" w:space="0" w:color="auto"/>
            <w:right w:val="none" w:sz="0" w:space="0" w:color="auto"/>
          </w:divBdr>
        </w:div>
        <w:div w:id="537280285">
          <w:marLeft w:val="640"/>
          <w:marRight w:val="0"/>
          <w:marTop w:val="0"/>
          <w:marBottom w:val="0"/>
          <w:divBdr>
            <w:top w:val="none" w:sz="0" w:space="0" w:color="auto"/>
            <w:left w:val="none" w:sz="0" w:space="0" w:color="auto"/>
            <w:bottom w:val="none" w:sz="0" w:space="0" w:color="auto"/>
            <w:right w:val="none" w:sz="0" w:space="0" w:color="auto"/>
          </w:divBdr>
        </w:div>
        <w:div w:id="1971008378">
          <w:marLeft w:val="640"/>
          <w:marRight w:val="0"/>
          <w:marTop w:val="0"/>
          <w:marBottom w:val="0"/>
          <w:divBdr>
            <w:top w:val="none" w:sz="0" w:space="0" w:color="auto"/>
            <w:left w:val="none" w:sz="0" w:space="0" w:color="auto"/>
            <w:bottom w:val="none" w:sz="0" w:space="0" w:color="auto"/>
            <w:right w:val="none" w:sz="0" w:space="0" w:color="auto"/>
          </w:divBdr>
        </w:div>
        <w:div w:id="737946411">
          <w:marLeft w:val="640"/>
          <w:marRight w:val="0"/>
          <w:marTop w:val="0"/>
          <w:marBottom w:val="0"/>
          <w:divBdr>
            <w:top w:val="none" w:sz="0" w:space="0" w:color="auto"/>
            <w:left w:val="none" w:sz="0" w:space="0" w:color="auto"/>
            <w:bottom w:val="none" w:sz="0" w:space="0" w:color="auto"/>
            <w:right w:val="none" w:sz="0" w:space="0" w:color="auto"/>
          </w:divBdr>
        </w:div>
        <w:div w:id="1352494729">
          <w:marLeft w:val="640"/>
          <w:marRight w:val="0"/>
          <w:marTop w:val="0"/>
          <w:marBottom w:val="0"/>
          <w:divBdr>
            <w:top w:val="none" w:sz="0" w:space="0" w:color="auto"/>
            <w:left w:val="none" w:sz="0" w:space="0" w:color="auto"/>
            <w:bottom w:val="none" w:sz="0" w:space="0" w:color="auto"/>
            <w:right w:val="none" w:sz="0" w:space="0" w:color="auto"/>
          </w:divBdr>
        </w:div>
        <w:div w:id="1851598656">
          <w:marLeft w:val="640"/>
          <w:marRight w:val="0"/>
          <w:marTop w:val="0"/>
          <w:marBottom w:val="0"/>
          <w:divBdr>
            <w:top w:val="none" w:sz="0" w:space="0" w:color="auto"/>
            <w:left w:val="none" w:sz="0" w:space="0" w:color="auto"/>
            <w:bottom w:val="none" w:sz="0" w:space="0" w:color="auto"/>
            <w:right w:val="none" w:sz="0" w:space="0" w:color="auto"/>
          </w:divBdr>
        </w:div>
        <w:div w:id="884021674">
          <w:marLeft w:val="640"/>
          <w:marRight w:val="0"/>
          <w:marTop w:val="0"/>
          <w:marBottom w:val="0"/>
          <w:divBdr>
            <w:top w:val="none" w:sz="0" w:space="0" w:color="auto"/>
            <w:left w:val="none" w:sz="0" w:space="0" w:color="auto"/>
            <w:bottom w:val="none" w:sz="0" w:space="0" w:color="auto"/>
            <w:right w:val="none" w:sz="0" w:space="0" w:color="auto"/>
          </w:divBdr>
        </w:div>
        <w:div w:id="1043484948">
          <w:marLeft w:val="640"/>
          <w:marRight w:val="0"/>
          <w:marTop w:val="0"/>
          <w:marBottom w:val="0"/>
          <w:divBdr>
            <w:top w:val="none" w:sz="0" w:space="0" w:color="auto"/>
            <w:left w:val="none" w:sz="0" w:space="0" w:color="auto"/>
            <w:bottom w:val="none" w:sz="0" w:space="0" w:color="auto"/>
            <w:right w:val="none" w:sz="0" w:space="0" w:color="auto"/>
          </w:divBdr>
        </w:div>
        <w:div w:id="1636595116">
          <w:marLeft w:val="640"/>
          <w:marRight w:val="0"/>
          <w:marTop w:val="0"/>
          <w:marBottom w:val="0"/>
          <w:divBdr>
            <w:top w:val="none" w:sz="0" w:space="0" w:color="auto"/>
            <w:left w:val="none" w:sz="0" w:space="0" w:color="auto"/>
            <w:bottom w:val="none" w:sz="0" w:space="0" w:color="auto"/>
            <w:right w:val="none" w:sz="0" w:space="0" w:color="auto"/>
          </w:divBdr>
        </w:div>
        <w:div w:id="249119682">
          <w:marLeft w:val="640"/>
          <w:marRight w:val="0"/>
          <w:marTop w:val="0"/>
          <w:marBottom w:val="0"/>
          <w:divBdr>
            <w:top w:val="none" w:sz="0" w:space="0" w:color="auto"/>
            <w:left w:val="none" w:sz="0" w:space="0" w:color="auto"/>
            <w:bottom w:val="none" w:sz="0" w:space="0" w:color="auto"/>
            <w:right w:val="none" w:sz="0" w:space="0" w:color="auto"/>
          </w:divBdr>
        </w:div>
        <w:div w:id="1779061089">
          <w:marLeft w:val="640"/>
          <w:marRight w:val="0"/>
          <w:marTop w:val="0"/>
          <w:marBottom w:val="0"/>
          <w:divBdr>
            <w:top w:val="none" w:sz="0" w:space="0" w:color="auto"/>
            <w:left w:val="none" w:sz="0" w:space="0" w:color="auto"/>
            <w:bottom w:val="none" w:sz="0" w:space="0" w:color="auto"/>
            <w:right w:val="none" w:sz="0" w:space="0" w:color="auto"/>
          </w:divBdr>
        </w:div>
        <w:div w:id="1015156831">
          <w:marLeft w:val="640"/>
          <w:marRight w:val="0"/>
          <w:marTop w:val="0"/>
          <w:marBottom w:val="0"/>
          <w:divBdr>
            <w:top w:val="none" w:sz="0" w:space="0" w:color="auto"/>
            <w:left w:val="none" w:sz="0" w:space="0" w:color="auto"/>
            <w:bottom w:val="none" w:sz="0" w:space="0" w:color="auto"/>
            <w:right w:val="none" w:sz="0" w:space="0" w:color="auto"/>
          </w:divBdr>
        </w:div>
        <w:div w:id="1814977618">
          <w:marLeft w:val="640"/>
          <w:marRight w:val="0"/>
          <w:marTop w:val="0"/>
          <w:marBottom w:val="0"/>
          <w:divBdr>
            <w:top w:val="none" w:sz="0" w:space="0" w:color="auto"/>
            <w:left w:val="none" w:sz="0" w:space="0" w:color="auto"/>
            <w:bottom w:val="none" w:sz="0" w:space="0" w:color="auto"/>
            <w:right w:val="none" w:sz="0" w:space="0" w:color="auto"/>
          </w:divBdr>
        </w:div>
        <w:div w:id="252400002">
          <w:marLeft w:val="640"/>
          <w:marRight w:val="0"/>
          <w:marTop w:val="0"/>
          <w:marBottom w:val="0"/>
          <w:divBdr>
            <w:top w:val="none" w:sz="0" w:space="0" w:color="auto"/>
            <w:left w:val="none" w:sz="0" w:space="0" w:color="auto"/>
            <w:bottom w:val="none" w:sz="0" w:space="0" w:color="auto"/>
            <w:right w:val="none" w:sz="0" w:space="0" w:color="auto"/>
          </w:divBdr>
        </w:div>
        <w:div w:id="1534533777">
          <w:marLeft w:val="640"/>
          <w:marRight w:val="0"/>
          <w:marTop w:val="0"/>
          <w:marBottom w:val="0"/>
          <w:divBdr>
            <w:top w:val="none" w:sz="0" w:space="0" w:color="auto"/>
            <w:left w:val="none" w:sz="0" w:space="0" w:color="auto"/>
            <w:bottom w:val="none" w:sz="0" w:space="0" w:color="auto"/>
            <w:right w:val="none" w:sz="0" w:space="0" w:color="auto"/>
          </w:divBdr>
        </w:div>
        <w:div w:id="1219708598">
          <w:marLeft w:val="640"/>
          <w:marRight w:val="0"/>
          <w:marTop w:val="0"/>
          <w:marBottom w:val="0"/>
          <w:divBdr>
            <w:top w:val="none" w:sz="0" w:space="0" w:color="auto"/>
            <w:left w:val="none" w:sz="0" w:space="0" w:color="auto"/>
            <w:bottom w:val="none" w:sz="0" w:space="0" w:color="auto"/>
            <w:right w:val="none" w:sz="0" w:space="0" w:color="auto"/>
          </w:divBdr>
        </w:div>
        <w:div w:id="404113486">
          <w:marLeft w:val="640"/>
          <w:marRight w:val="0"/>
          <w:marTop w:val="0"/>
          <w:marBottom w:val="0"/>
          <w:divBdr>
            <w:top w:val="none" w:sz="0" w:space="0" w:color="auto"/>
            <w:left w:val="none" w:sz="0" w:space="0" w:color="auto"/>
            <w:bottom w:val="none" w:sz="0" w:space="0" w:color="auto"/>
            <w:right w:val="none" w:sz="0" w:space="0" w:color="auto"/>
          </w:divBdr>
        </w:div>
        <w:div w:id="807208717">
          <w:marLeft w:val="640"/>
          <w:marRight w:val="0"/>
          <w:marTop w:val="0"/>
          <w:marBottom w:val="0"/>
          <w:divBdr>
            <w:top w:val="none" w:sz="0" w:space="0" w:color="auto"/>
            <w:left w:val="none" w:sz="0" w:space="0" w:color="auto"/>
            <w:bottom w:val="none" w:sz="0" w:space="0" w:color="auto"/>
            <w:right w:val="none" w:sz="0" w:space="0" w:color="auto"/>
          </w:divBdr>
        </w:div>
        <w:div w:id="185140175">
          <w:marLeft w:val="640"/>
          <w:marRight w:val="0"/>
          <w:marTop w:val="0"/>
          <w:marBottom w:val="0"/>
          <w:divBdr>
            <w:top w:val="none" w:sz="0" w:space="0" w:color="auto"/>
            <w:left w:val="none" w:sz="0" w:space="0" w:color="auto"/>
            <w:bottom w:val="none" w:sz="0" w:space="0" w:color="auto"/>
            <w:right w:val="none" w:sz="0" w:space="0" w:color="auto"/>
          </w:divBdr>
        </w:div>
        <w:div w:id="1636831536">
          <w:marLeft w:val="640"/>
          <w:marRight w:val="0"/>
          <w:marTop w:val="0"/>
          <w:marBottom w:val="0"/>
          <w:divBdr>
            <w:top w:val="none" w:sz="0" w:space="0" w:color="auto"/>
            <w:left w:val="none" w:sz="0" w:space="0" w:color="auto"/>
            <w:bottom w:val="none" w:sz="0" w:space="0" w:color="auto"/>
            <w:right w:val="none" w:sz="0" w:space="0" w:color="auto"/>
          </w:divBdr>
        </w:div>
        <w:div w:id="796069647">
          <w:marLeft w:val="640"/>
          <w:marRight w:val="0"/>
          <w:marTop w:val="0"/>
          <w:marBottom w:val="0"/>
          <w:divBdr>
            <w:top w:val="none" w:sz="0" w:space="0" w:color="auto"/>
            <w:left w:val="none" w:sz="0" w:space="0" w:color="auto"/>
            <w:bottom w:val="none" w:sz="0" w:space="0" w:color="auto"/>
            <w:right w:val="none" w:sz="0" w:space="0" w:color="auto"/>
          </w:divBdr>
        </w:div>
        <w:div w:id="1900362938">
          <w:marLeft w:val="640"/>
          <w:marRight w:val="0"/>
          <w:marTop w:val="0"/>
          <w:marBottom w:val="0"/>
          <w:divBdr>
            <w:top w:val="none" w:sz="0" w:space="0" w:color="auto"/>
            <w:left w:val="none" w:sz="0" w:space="0" w:color="auto"/>
            <w:bottom w:val="none" w:sz="0" w:space="0" w:color="auto"/>
            <w:right w:val="none" w:sz="0" w:space="0" w:color="auto"/>
          </w:divBdr>
        </w:div>
        <w:div w:id="407577034">
          <w:marLeft w:val="640"/>
          <w:marRight w:val="0"/>
          <w:marTop w:val="0"/>
          <w:marBottom w:val="0"/>
          <w:divBdr>
            <w:top w:val="none" w:sz="0" w:space="0" w:color="auto"/>
            <w:left w:val="none" w:sz="0" w:space="0" w:color="auto"/>
            <w:bottom w:val="none" w:sz="0" w:space="0" w:color="auto"/>
            <w:right w:val="none" w:sz="0" w:space="0" w:color="auto"/>
          </w:divBdr>
        </w:div>
        <w:div w:id="247081843">
          <w:marLeft w:val="640"/>
          <w:marRight w:val="0"/>
          <w:marTop w:val="0"/>
          <w:marBottom w:val="0"/>
          <w:divBdr>
            <w:top w:val="none" w:sz="0" w:space="0" w:color="auto"/>
            <w:left w:val="none" w:sz="0" w:space="0" w:color="auto"/>
            <w:bottom w:val="none" w:sz="0" w:space="0" w:color="auto"/>
            <w:right w:val="none" w:sz="0" w:space="0" w:color="auto"/>
          </w:divBdr>
        </w:div>
        <w:div w:id="895624273">
          <w:marLeft w:val="640"/>
          <w:marRight w:val="0"/>
          <w:marTop w:val="0"/>
          <w:marBottom w:val="0"/>
          <w:divBdr>
            <w:top w:val="none" w:sz="0" w:space="0" w:color="auto"/>
            <w:left w:val="none" w:sz="0" w:space="0" w:color="auto"/>
            <w:bottom w:val="none" w:sz="0" w:space="0" w:color="auto"/>
            <w:right w:val="none" w:sz="0" w:space="0" w:color="auto"/>
          </w:divBdr>
        </w:div>
        <w:div w:id="889262813">
          <w:marLeft w:val="640"/>
          <w:marRight w:val="0"/>
          <w:marTop w:val="0"/>
          <w:marBottom w:val="0"/>
          <w:divBdr>
            <w:top w:val="none" w:sz="0" w:space="0" w:color="auto"/>
            <w:left w:val="none" w:sz="0" w:space="0" w:color="auto"/>
            <w:bottom w:val="none" w:sz="0" w:space="0" w:color="auto"/>
            <w:right w:val="none" w:sz="0" w:space="0" w:color="auto"/>
          </w:divBdr>
        </w:div>
        <w:div w:id="474107771">
          <w:marLeft w:val="640"/>
          <w:marRight w:val="0"/>
          <w:marTop w:val="0"/>
          <w:marBottom w:val="0"/>
          <w:divBdr>
            <w:top w:val="none" w:sz="0" w:space="0" w:color="auto"/>
            <w:left w:val="none" w:sz="0" w:space="0" w:color="auto"/>
            <w:bottom w:val="none" w:sz="0" w:space="0" w:color="auto"/>
            <w:right w:val="none" w:sz="0" w:space="0" w:color="auto"/>
          </w:divBdr>
        </w:div>
        <w:div w:id="1961842943">
          <w:marLeft w:val="640"/>
          <w:marRight w:val="0"/>
          <w:marTop w:val="0"/>
          <w:marBottom w:val="0"/>
          <w:divBdr>
            <w:top w:val="none" w:sz="0" w:space="0" w:color="auto"/>
            <w:left w:val="none" w:sz="0" w:space="0" w:color="auto"/>
            <w:bottom w:val="none" w:sz="0" w:space="0" w:color="auto"/>
            <w:right w:val="none" w:sz="0" w:space="0" w:color="auto"/>
          </w:divBdr>
        </w:div>
        <w:div w:id="1837458754">
          <w:marLeft w:val="640"/>
          <w:marRight w:val="0"/>
          <w:marTop w:val="0"/>
          <w:marBottom w:val="0"/>
          <w:divBdr>
            <w:top w:val="none" w:sz="0" w:space="0" w:color="auto"/>
            <w:left w:val="none" w:sz="0" w:space="0" w:color="auto"/>
            <w:bottom w:val="none" w:sz="0" w:space="0" w:color="auto"/>
            <w:right w:val="none" w:sz="0" w:space="0" w:color="auto"/>
          </w:divBdr>
        </w:div>
        <w:div w:id="2058554030">
          <w:marLeft w:val="640"/>
          <w:marRight w:val="0"/>
          <w:marTop w:val="0"/>
          <w:marBottom w:val="0"/>
          <w:divBdr>
            <w:top w:val="none" w:sz="0" w:space="0" w:color="auto"/>
            <w:left w:val="none" w:sz="0" w:space="0" w:color="auto"/>
            <w:bottom w:val="none" w:sz="0" w:space="0" w:color="auto"/>
            <w:right w:val="none" w:sz="0" w:space="0" w:color="auto"/>
          </w:divBdr>
        </w:div>
        <w:div w:id="325019320">
          <w:marLeft w:val="640"/>
          <w:marRight w:val="0"/>
          <w:marTop w:val="0"/>
          <w:marBottom w:val="0"/>
          <w:divBdr>
            <w:top w:val="none" w:sz="0" w:space="0" w:color="auto"/>
            <w:left w:val="none" w:sz="0" w:space="0" w:color="auto"/>
            <w:bottom w:val="none" w:sz="0" w:space="0" w:color="auto"/>
            <w:right w:val="none" w:sz="0" w:space="0" w:color="auto"/>
          </w:divBdr>
        </w:div>
        <w:div w:id="703094059">
          <w:marLeft w:val="640"/>
          <w:marRight w:val="0"/>
          <w:marTop w:val="0"/>
          <w:marBottom w:val="0"/>
          <w:divBdr>
            <w:top w:val="none" w:sz="0" w:space="0" w:color="auto"/>
            <w:left w:val="none" w:sz="0" w:space="0" w:color="auto"/>
            <w:bottom w:val="none" w:sz="0" w:space="0" w:color="auto"/>
            <w:right w:val="none" w:sz="0" w:space="0" w:color="auto"/>
          </w:divBdr>
        </w:div>
        <w:div w:id="1979914917">
          <w:marLeft w:val="640"/>
          <w:marRight w:val="0"/>
          <w:marTop w:val="0"/>
          <w:marBottom w:val="0"/>
          <w:divBdr>
            <w:top w:val="none" w:sz="0" w:space="0" w:color="auto"/>
            <w:left w:val="none" w:sz="0" w:space="0" w:color="auto"/>
            <w:bottom w:val="none" w:sz="0" w:space="0" w:color="auto"/>
            <w:right w:val="none" w:sz="0" w:space="0" w:color="auto"/>
          </w:divBdr>
        </w:div>
        <w:div w:id="1154642938">
          <w:marLeft w:val="640"/>
          <w:marRight w:val="0"/>
          <w:marTop w:val="0"/>
          <w:marBottom w:val="0"/>
          <w:divBdr>
            <w:top w:val="none" w:sz="0" w:space="0" w:color="auto"/>
            <w:left w:val="none" w:sz="0" w:space="0" w:color="auto"/>
            <w:bottom w:val="none" w:sz="0" w:space="0" w:color="auto"/>
            <w:right w:val="none" w:sz="0" w:space="0" w:color="auto"/>
          </w:divBdr>
        </w:div>
        <w:div w:id="339815745">
          <w:marLeft w:val="640"/>
          <w:marRight w:val="0"/>
          <w:marTop w:val="0"/>
          <w:marBottom w:val="0"/>
          <w:divBdr>
            <w:top w:val="none" w:sz="0" w:space="0" w:color="auto"/>
            <w:left w:val="none" w:sz="0" w:space="0" w:color="auto"/>
            <w:bottom w:val="none" w:sz="0" w:space="0" w:color="auto"/>
            <w:right w:val="none" w:sz="0" w:space="0" w:color="auto"/>
          </w:divBdr>
        </w:div>
        <w:div w:id="39327082">
          <w:marLeft w:val="640"/>
          <w:marRight w:val="0"/>
          <w:marTop w:val="0"/>
          <w:marBottom w:val="0"/>
          <w:divBdr>
            <w:top w:val="none" w:sz="0" w:space="0" w:color="auto"/>
            <w:left w:val="none" w:sz="0" w:space="0" w:color="auto"/>
            <w:bottom w:val="none" w:sz="0" w:space="0" w:color="auto"/>
            <w:right w:val="none" w:sz="0" w:space="0" w:color="auto"/>
          </w:divBdr>
        </w:div>
        <w:div w:id="1788040008">
          <w:marLeft w:val="640"/>
          <w:marRight w:val="0"/>
          <w:marTop w:val="0"/>
          <w:marBottom w:val="0"/>
          <w:divBdr>
            <w:top w:val="none" w:sz="0" w:space="0" w:color="auto"/>
            <w:left w:val="none" w:sz="0" w:space="0" w:color="auto"/>
            <w:bottom w:val="none" w:sz="0" w:space="0" w:color="auto"/>
            <w:right w:val="none" w:sz="0" w:space="0" w:color="auto"/>
          </w:divBdr>
        </w:div>
        <w:div w:id="744886237">
          <w:marLeft w:val="640"/>
          <w:marRight w:val="0"/>
          <w:marTop w:val="0"/>
          <w:marBottom w:val="0"/>
          <w:divBdr>
            <w:top w:val="none" w:sz="0" w:space="0" w:color="auto"/>
            <w:left w:val="none" w:sz="0" w:space="0" w:color="auto"/>
            <w:bottom w:val="none" w:sz="0" w:space="0" w:color="auto"/>
            <w:right w:val="none" w:sz="0" w:space="0" w:color="auto"/>
          </w:divBdr>
        </w:div>
        <w:div w:id="1435516050">
          <w:marLeft w:val="640"/>
          <w:marRight w:val="0"/>
          <w:marTop w:val="0"/>
          <w:marBottom w:val="0"/>
          <w:divBdr>
            <w:top w:val="none" w:sz="0" w:space="0" w:color="auto"/>
            <w:left w:val="none" w:sz="0" w:space="0" w:color="auto"/>
            <w:bottom w:val="none" w:sz="0" w:space="0" w:color="auto"/>
            <w:right w:val="none" w:sz="0" w:space="0" w:color="auto"/>
          </w:divBdr>
        </w:div>
        <w:div w:id="1647393200">
          <w:marLeft w:val="640"/>
          <w:marRight w:val="0"/>
          <w:marTop w:val="0"/>
          <w:marBottom w:val="0"/>
          <w:divBdr>
            <w:top w:val="none" w:sz="0" w:space="0" w:color="auto"/>
            <w:left w:val="none" w:sz="0" w:space="0" w:color="auto"/>
            <w:bottom w:val="none" w:sz="0" w:space="0" w:color="auto"/>
            <w:right w:val="none" w:sz="0" w:space="0" w:color="auto"/>
          </w:divBdr>
        </w:div>
        <w:div w:id="1983388206">
          <w:marLeft w:val="640"/>
          <w:marRight w:val="0"/>
          <w:marTop w:val="0"/>
          <w:marBottom w:val="0"/>
          <w:divBdr>
            <w:top w:val="none" w:sz="0" w:space="0" w:color="auto"/>
            <w:left w:val="none" w:sz="0" w:space="0" w:color="auto"/>
            <w:bottom w:val="none" w:sz="0" w:space="0" w:color="auto"/>
            <w:right w:val="none" w:sz="0" w:space="0" w:color="auto"/>
          </w:divBdr>
        </w:div>
        <w:div w:id="2016153622">
          <w:marLeft w:val="640"/>
          <w:marRight w:val="0"/>
          <w:marTop w:val="0"/>
          <w:marBottom w:val="0"/>
          <w:divBdr>
            <w:top w:val="none" w:sz="0" w:space="0" w:color="auto"/>
            <w:left w:val="none" w:sz="0" w:space="0" w:color="auto"/>
            <w:bottom w:val="none" w:sz="0" w:space="0" w:color="auto"/>
            <w:right w:val="none" w:sz="0" w:space="0" w:color="auto"/>
          </w:divBdr>
        </w:div>
        <w:div w:id="71004930">
          <w:marLeft w:val="640"/>
          <w:marRight w:val="0"/>
          <w:marTop w:val="0"/>
          <w:marBottom w:val="0"/>
          <w:divBdr>
            <w:top w:val="none" w:sz="0" w:space="0" w:color="auto"/>
            <w:left w:val="none" w:sz="0" w:space="0" w:color="auto"/>
            <w:bottom w:val="none" w:sz="0" w:space="0" w:color="auto"/>
            <w:right w:val="none" w:sz="0" w:space="0" w:color="auto"/>
          </w:divBdr>
        </w:div>
        <w:div w:id="1822500389">
          <w:marLeft w:val="640"/>
          <w:marRight w:val="0"/>
          <w:marTop w:val="0"/>
          <w:marBottom w:val="0"/>
          <w:divBdr>
            <w:top w:val="none" w:sz="0" w:space="0" w:color="auto"/>
            <w:left w:val="none" w:sz="0" w:space="0" w:color="auto"/>
            <w:bottom w:val="none" w:sz="0" w:space="0" w:color="auto"/>
            <w:right w:val="none" w:sz="0" w:space="0" w:color="auto"/>
          </w:divBdr>
        </w:div>
        <w:div w:id="1238393518">
          <w:marLeft w:val="640"/>
          <w:marRight w:val="0"/>
          <w:marTop w:val="0"/>
          <w:marBottom w:val="0"/>
          <w:divBdr>
            <w:top w:val="none" w:sz="0" w:space="0" w:color="auto"/>
            <w:left w:val="none" w:sz="0" w:space="0" w:color="auto"/>
            <w:bottom w:val="none" w:sz="0" w:space="0" w:color="auto"/>
            <w:right w:val="none" w:sz="0" w:space="0" w:color="auto"/>
          </w:divBdr>
        </w:div>
        <w:div w:id="1554073153">
          <w:marLeft w:val="640"/>
          <w:marRight w:val="0"/>
          <w:marTop w:val="0"/>
          <w:marBottom w:val="0"/>
          <w:divBdr>
            <w:top w:val="none" w:sz="0" w:space="0" w:color="auto"/>
            <w:left w:val="none" w:sz="0" w:space="0" w:color="auto"/>
            <w:bottom w:val="none" w:sz="0" w:space="0" w:color="auto"/>
            <w:right w:val="none" w:sz="0" w:space="0" w:color="auto"/>
          </w:divBdr>
        </w:div>
        <w:div w:id="1147089637">
          <w:marLeft w:val="640"/>
          <w:marRight w:val="0"/>
          <w:marTop w:val="0"/>
          <w:marBottom w:val="0"/>
          <w:divBdr>
            <w:top w:val="none" w:sz="0" w:space="0" w:color="auto"/>
            <w:left w:val="none" w:sz="0" w:space="0" w:color="auto"/>
            <w:bottom w:val="none" w:sz="0" w:space="0" w:color="auto"/>
            <w:right w:val="none" w:sz="0" w:space="0" w:color="auto"/>
          </w:divBdr>
        </w:div>
        <w:div w:id="1785230108">
          <w:marLeft w:val="640"/>
          <w:marRight w:val="0"/>
          <w:marTop w:val="0"/>
          <w:marBottom w:val="0"/>
          <w:divBdr>
            <w:top w:val="none" w:sz="0" w:space="0" w:color="auto"/>
            <w:left w:val="none" w:sz="0" w:space="0" w:color="auto"/>
            <w:bottom w:val="none" w:sz="0" w:space="0" w:color="auto"/>
            <w:right w:val="none" w:sz="0" w:space="0" w:color="auto"/>
          </w:divBdr>
        </w:div>
        <w:div w:id="2008707915">
          <w:marLeft w:val="640"/>
          <w:marRight w:val="0"/>
          <w:marTop w:val="0"/>
          <w:marBottom w:val="0"/>
          <w:divBdr>
            <w:top w:val="none" w:sz="0" w:space="0" w:color="auto"/>
            <w:left w:val="none" w:sz="0" w:space="0" w:color="auto"/>
            <w:bottom w:val="none" w:sz="0" w:space="0" w:color="auto"/>
            <w:right w:val="none" w:sz="0" w:space="0" w:color="auto"/>
          </w:divBdr>
        </w:div>
        <w:div w:id="646056530">
          <w:marLeft w:val="640"/>
          <w:marRight w:val="0"/>
          <w:marTop w:val="0"/>
          <w:marBottom w:val="0"/>
          <w:divBdr>
            <w:top w:val="none" w:sz="0" w:space="0" w:color="auto"/>
            <w:left w:val="none" w:sz="0" w:space="0" w:color="auto"/>
            <w:bottom w:val="none" w:sz="0" w:space="0" w:color="auto"/>
            <w:right w:val="none" w:sz="0" w:space="0" w:color="auto"/>
          </w:divBdr>
        </w:div>
        <w:div w:id="1239251649">
          <w:marLeft w:val="640"/>
          <w:marRight w:val="0"/>
          <w:marTop w:val="0"/>
          <w:marBottom w:val="0"/>
          <w:divBdr>
            <w:top w:val="none" w:sz="0" w:space="0" w:color="auto"/>
            <w:left w:val="none" w:sz="0" w:space="0" w:color="auto"/>
            <w:bottom w:val="none" w:sz="0" w:space="0" w:color="auto"/>
            <w:right w:val="none" w:sz="0" w:space="0" w:color="auto"/>
          </w:divBdr>
        </w:div>
      </w:divsChild>
    </w:div>
    <w:div w:id="1461455956">
      <w:bodyDiv w:val="1"/>
      <w:marLeft w:val="0"/>
      <w:marRight w:val="0"/>
      <w:marTop w:val="0"/>
      <w:marBottom w:val="0"/>
      <w:divBdr>
        <w:top w:val="none" w:sz="0" w:space="0" w:color="auto"/>
        <w:left w:val="none" w:sz="0" w:space="0" w:color="auto"/>
        <w:bottom w:val="none" w:sz="0" w:space="0" w:color="auto"/>
        <w:right w:val="none" w:sz="0" w:space="0" w:color="auto"/>
      </w:divBdr>
      <w:divsChild>
        <w:div w:id="21833011">
          <w:marLeft w:val="640"/>
          <w:marRight w:val="0"/>
          <w:marTop w:val="0"/>
          <w:marBottom w:val="0"/>
          <w:divBdr>
            <w:top w:val="none" w:sz="0" w:space="0" w:color="auto"/>
            <w:left w:val="none" w:sz="0" w:space="0" w:color="auto"/>
            <w:bottom w:val="none" w:sz="0" w:space="0" w:color="auto"/>
            <w:right w:val="none" w:sz="0" w:space="0" w:color="auto"/>
          </w:divBdr>
        </w:div>
        <w:div w:id="28919112">
          <w:marLeft w:val="640"/>
          <w:marRight w:val="0"/>
          <w:marTop w:val="0"/>
          <w:marBottom w:val="0"/>
          <w:divBdr>
            <w:top w:val="none" w:sz="0" w:space="0" w:color="auto"/>
            <w:left w:val="none" w:sz="0" w:space="0" w:color="auto"/>
            <w:bottom w:val="none" w:sz="0" w:space="0" w:color="auto"/>
            <w:right w:val="none" w:sz="0" w:space="0" w:color="auto"/>
          </w:divBdr>
        </w:div>
        <w:div w:id="104547470">
          <w:marLeft w:val="640"/>
          <w:marRight w:val="0"/>
          <w:marTop w:val="0"/>
          <w:marBottom w:val="0"/>
          <w:divBdr>
            <w:top w:val="none" w:sz="0" w:space="0" w:color="auto"/>
            <w:left w:val="none" w:sz="0" w:space="0" w:color="auto"/>
            <w:bottom w:val="none" w:sz="0" w:space="0" w:color="auto"/>
            <w:right w:val="none" w:sz="0" w:space="0" w:color="auto"/>
          </w:divBdr>
        </w:div>
        <w:div w:id="175852651">
          <w:marLeft w:val="640"/>
          <w:marRight w:val="0"/>
          <w:marTop w:val="0"/>
          <w:marBottom w:val="0"/>
          <w:divBdr>
            <w:top w:val="none" w:sz="0" w:space="0" w:color="auto"/>
            <w:left w:val="none" w:sz="0" w:space="0" w:color="auto"/>
            <w:bottom w:val="none" w:sz="0" w:space="0" w:color="auto"/>
            <w:right w:val="none" w:sz="0" w:space="0" w:color="auto"/>
          </w:divBdr>
        </w:div>
        <w:div w:id="244653392">
          <w:marLeft w:val="640"/>
          <w:marRight w:val="0"/>
          <w:marTop w:val="0"/>
          <w:marBottom w:val="0"/>
          <w:divBdr>
            <w:top w:val="none" w:sz="0" w:space="0" w:color="auto"/>
            <w:left w:val="none" w:sz="0" w:space="0" w:color="auto"/>
            <w:bottom w:val="none" w:sz="0" w:space="0" w:color="auto"/>
            <w:right w:val="none" w:sz="0" w:space="0" w:color="auto"/>
          </w:divBdr>
        </w:div>
        <w:div w:id="252007775">
          <w:marLeft w:val="640"/>
          <w:marRight w:val="0"/>
          <w:marTop w:val="0"/>
          <w:marBottom w:val="0"/>
          <w:divBdr>
            <w:top w:val="none" w:sz="0" w:space="0" w:color="auto"/>
            <w:left w:val="none" w:sz="0" w:space="0" w:color="auto"/>
            <w:bottom w:val="none" w:sz="0" w:space="0" w:color="auto"/>
            <w:right w:val="none" w:sz="0" w:space="0" w:color="auto"/>
          </w:divBdr>
        </w:div>
        <w:div w:id="430512724">
          <w:marLeft w:val="640"/>
          <w:marRight w:val="0"/>
          <w:marTop w:val="0"/>
          <w:marBottom w:val="0"/>
          <w:divBdr>
            <w:top w:val="none" w:sz="0" w:space="0" w:color="auto"/>
            <w:left w:val="none" w:sz="0" w:space="0" w:color="auto"/>
            <w:bottom w:val="none" w:sz="0" w:space="0" w:color="auto"/>
            <w:right w:val="none" w:sz="0" w:space="0" w:color="auto"/>
          </w:divBdr>
        </w:div>
        <w:div w:id="455490714">
          <w:marLeft w:val="640"/>
          <w:marRight w:val="0"/>
          <w:marTop w:val="0"/>
          <w:marBottom w:val="0"/>
          <w:divBdr>
            <w:top w:val="none" w:sz="0" w:space="0" w:color="auto"/>
            <w:left w:val="none" w:sz="0" w:space="0" w:color="auto"/>
            <w:bottom w:val="none" w:sz="0" w:space="0" w:color="auto"/>
            <w:right w:val="none" w:sz="0" w:space="0" w:color="auto"/>
          </w:divBdr>
        </w:div>
        <w:div w:id="511534255">
          <w:marLeft w:val="640"/>
          <w:marRight w:val="0"/>
          <w:marTop w:val="0"/>
          <w:marBottom w:val="0"/>
          <w:divBdr>
            <w:top w:val="none" w:sz="0" w:space="0" w:color="auto"/>
            <w:left w:val="none" w:sz="0" w:space="0" w:color="auto"/>
            <w:bottom w:val="none" w:sz="0" w:space="0" w:color="auto"/>
            <w:right w:val="none" w:sz="0" w:space="0" w:color="auto"/>
          </w:divBdr>
        </w:div>
        <w:div w:id="562182415">
          <w:marLeft w:val="640"/>
          <w:marRight w:val="0"/>
          <w:marTop w:val="0"/>
          <w:marBottom w:val="0"/>
          <w:divBdr>
            <w:top w:val="none" w:sz="0" w:space="0" w:color="auto"/>
            <w:left w:val="none" w:sz="0" w:space="0" w:color="auto"/>
            <w:bottom w:val="none" w:sz="0" w:space="0" w:color="auto"/>
            <w:right w:val="none" w:sz="0" w:space="0" w:color="auto"/>
          </w:divBdr>
        </w:div>
        <w:div w:id="606547335">
          <w:marLeft w:val="640"/>
          <w:marRight w:val="0"/>
          <w:marTop w:val="0"/>
          <w:marBottom w:val="0"/>
          <w:divBdr>
            <w:top w:val="none" w:sz="0" w:space="0" w:color="auto"/>
            <w:left w:val="none" w:sz="0" w:space="0" w:color="auto"/>
            <w:bottom w:val="none" w:sz="0" w:space="0" w:color="auto"/>
            <w:right w:val="none" w:sz="0" w:space="0" w:color="auto"/>
          </w:divBdr>
        </w:div>
        <w:div w:id="659043845">
          <w:marLeft w:val="640"/>
          <w:marRight w:val="0"/>
          <w:marTop w:val="0"/>
          <w:marBottom w:val="0"/>
          <w:divBdr>
            <w:top w:val="none" w:sz="0" w:space="0" w:color="auto"/>
            <w:left w:val="none" w:sz="0" w:space="0" w:color="auto"/>
            <w:bottom w:val="none" w:sz="0" w:space="0" w:color="auto"/>
            <w:right w:val="none" w:sz="0" w:space="0" w:color="auto"/>
          </w:divBdr>
        </w:div>
        <w:div w:id="700135074">
          <w:marLeft w:val="640"/>
          <w:marRight w:val="0"/>
          <w:marTop w:val="0"/>
          <w:marBottom w:val="0"/>
          <w:divBdr>
            <w:top w:val="none" w:sz="0" w:space="0" w:color="auto"/>
            <w:left w:val="none" w:sz="0" w:space="0" w:color="auto"/>
            <w:bottom w:val="none" w:sz="0" w:space="0" w:color="auto"/>
            <w:right w:val="none" w:sz="0" w:space="0" w:color="auto"/>
          </w:divBdr>
        </w:div>
        <w:div w:id="719399006">
          <w:marLeft w:val="640"/>
          <w:marRight w:val="0"/>
          <w:marTop w:val="0"/>
          <w:marBottom w:val="0"/>
          <w:divBdr>
            <w:top w:val="none" w:sz="0" w:space="0" w:color="auto"/>
            <w:left w:val="none" w:sz="0" w:space="0" w:color="auto"/>
            <w:bottom w:val="none" w:sz="0" w:space="0" w:color="auto"/>
            <w:right w:val="none" w:sz="0" w:space="0" w:color="auto"/>
          </w:divBdr>
        </w:div>
        <w:div w:id="760489866">
          <w:marLeft w:val="640"/>
          <w:marRight w:val="0"/>
          <w:marTop w:val="0"/>
          <w:marBottom w:val="0"/>
          <w:divBdr>
            <w:top w:val="none" w:sz="0" w:space="0" w:color="auto"/>
            <w:left w:val="none" w:sz="0" w:space="0" w:color="auto"/>
            <w:bottom w:val="none" w:sz="0" w:space="0" w:color="auto"/>
            <w:right w:val="none" w:sz="0" w:space="0" w:color="auto"/>
          </w:divBdr>
        </w:div>
        <w:div w:id="931741456">
          <w:marLeft w:val="640"/>
          <w:marRight w:val="0"/>
          <w:marTop w:val="0"/>
          <w:marBottom w:val="0"/>
          <w:divBdr>
            <w:top w:val="none" w:sz="0" w:space="0" w:color="auto"/>
            <w:left w:val="none" w:sz="0" w:space="0" w:color="auto"/>
            <w:bottom w:val="none" w:sz="0" w:space="0" w:color="auto"/>
            <w:right w:val="none" w:sz="0" w:space="0" w:color="auto"/>
          </w:divBdr>
        </w:div>
        <w:div w:id="971519054">
          <w:marLeft w:val="640"/>
          <w:marRight w:val="0"/>
          <w:marTop w:val="0"/>
          <w:marBottom w:val="0"/>
          <w:divBdr>
            <w:top w:val="none" w:sz="0" w:space="0" w:color="auto"/>
            <w:left w:val="none" w:sz="0" w:space="0" w:color="auto"/>
            <w:bottom w:val="none" w:sz="0" w:space="0" w:color="auto"/>
            <w:right w:val="none" w:sz="0" w:space="0" w:color="auto"/>
          </w:divBdr>
        </w:div>
        <w:div w:id="990207595">
          <w:marLeft w:val="640"/>
          <w:marRight w:val="0"/>
          <w:marTop w:val="0"/>
          <w:marBottom w:val="0"/>
          <w:divBdr>
            <w:top w:val="none" w:sz="0" w:space="0" w:color="auto"/>
            <w:left w:val="none" w:sz="0" w:space="0" w:color="auto"/>
            <w:bottom w:val="none" w:sz="0" w:space="0" w:color="auto"/>
            <w:right w:val="none" w:sz="0" w:space="0" w:color="auto"/>
          </w:divBdr>
        </w:div>
        <w:div w:id="1043597045">
          <w:marLeft w:val="640"/>
          <w:marRight w:val="0"/>
          <w:marTop w:val="0"/>
          <w:marBottom w:val="0"/>
          <w:divBdr>
            <w:top w:val="none" w:sz="0" w:space="0" w:color="auto"/>
            <w:left w:val="none" w:sz="0" w:space="0" w:color="auto"/>
            <w:bottom w:val="none" w:sz="0" w:space="0" w:color="auto"/>
            <w:right w:val="none" w:sz="0" w:space="0" w:color="auto"/>
          </w:divBdr>
        </w:div>
        <w:div w:id="1066226677">
          <w:marLeft w:val="640"/>
          <w:marRight w:val="0"/>
          <w:marTop w:val="0"/>
          <w:marBottom w:val="0"/>
          <w:divBdr>
            <w:top w:val="none" w:sz="0" w:space="0" w:color="auto"/>
            <w:left w:val="none" w:sz="0" w:space="0" w:color="auto"/>
            <w:bottom w:val="none" w:sz="0" w:space="0" w:color="auto"/>
            <w:right w:val="none" w:sz="0" w:space="0" w:color="auto"/>
          </w:divBdr>
        </w:div>
        <w:div w:id="1146505977">
          <w:marLeft w:val="640"/>
          <w:marRight w:val="0"/>
          <w:marTop w:val="0"/>
          <w:marBottom w:val="0"/>
          <w:divBdr>
            <w:top w:val="none" w:sz="0" w:space="0" w:color="auto"/>
            <w:left w:val="none" w:sz="0" w:space="0" w:color="auto"/>
            <w:bottom w:val="none" w:sz="0" w:space="0" w:color="auto"/>
            <w:right w:val="none" w:sz="0" w:space="0" w:color="auto"/>
          </w:divBdr>
        </w:div>
        <w:div w:id="1381518981">
          <w:marLeft w:val="640"/>
          <w:marRight w:val="0"/>
          <w:marTop w:val="0"/>
          <w:marBottom w:val="0"/>
          <w:divBdr>
            <w:top w:val="none" w:sz="0" w:space="0" w:color="auto"/>
            <w:left w:val="none" w:sz="0" w:space="0" w:color="auto"/>
            <w:bottom w:val="none" w:sz="0" w:space="0" w:color="auto"/>
            <w:right w:val="none" w:sz="0" w:space="0" w:color="auto"/>
          </w:divBdr>
        </w:div>
        <w:div w:id="1432166084">
          <w:marLeft w:val="640"/>
          <w:marRight w:val="0"/>
          <w:marTop w:val="0"/>
          <w:marBottom w:val="0"/>
          <w:divBdr>
            <w:top w:val="none" w:sz="0" w:space="0" w:color="auto"/>
            <w:left w:val="none" w:sz="0" w:space="0" w:color="auto"/>
            <w:bottom w:val="none" w:sz="0" w:space="0" w:color="auto"/>
            <w:right w:val="none" w:sz="0" w:space="0" w:color="auto"/>
          </w:divBdr>
        </w:div>
        <w:div w:id="1451320150">
          <w:marLeft w:val="640"/>
          <w:marRight w:val="0"/>
          <w:marTop w:val="0"/>
          <w:marBottom w:val="0"/>
          <w:divBdr>
            <w:top w:val="none" w:sz="0" w:space="0" w:color="auto"/>
            <w:left w:val="none" w:sz="0" w:space="0" w:color="auto"/>
            <w:bottom w:val="none" w:sz="0" w:space="0" w:color="auto"/>
            <w:right w:val="none" w:sz="0" w:space="0" w:color="auto"/>
          </w:divBdr>
        </w:div>
        <w:div w:id="1452364382">
          <w:marLeft w:val="640"/>
          <w:marRight w:val="0"/>
          <w:marTop w:val="0"/>
          <w:marBottom w:val="0"/>
          <w:divBdr>
            <w:top w:val="none" w:sz="0" w:space="0" w:color="auto"/>
            <w:left w:val="none" w:sz="0" w:space="0" w:color="auto"/>
            <w:bottom w:val="none" w:sz="0" w:space="0" w:color="auto"/>
            <w:right w:val="none" w:sz="0" w:space="0" w:color="auto"/>
          </w:divBdr>
        </w:div>
        <w:div w:id="1527937294">
          <w:marLeft w:val="640"/>
          <w:marRight w:val="0"/>
          <w:marTop w:val="0"/>
          <w:marBottom w:val="0"/>
          <w:divBdr>
            <w:top w:val="none" w:sz="0" w:space="0" w:color="auto"/>
            <w:left w:val="none" w:sz="0" w:space="0" w:color="auto"/>
            <w:bottom w:val="none" w:sz="0" w:space="0" w:color="auto"/>
            <w:right w:val="none" w:sz="0" w:space="0" w:color="auto"/>
          </w:divBdr>
        </w:div>
        <w:div w:id="1540513566">
          <w:marLeft w:val="640"/>
          <w:marRight w:val="0"/>
          <w:marTop w:val="0"/>
          <w:marBottom w:val="0"/>
          <w:divBdr>
            <w:top w:val="none" w:sz="0" w:space="0" w:color="auto"/>
            <w:left w:val="none" w:sz="0" w:space="0" w:color="auto"/>
            <w:bottom w:val="none" w:sz="0" w:space="0" w:color="auto"/>
            <w:right w:val="none" w:sz="0" w:space="0" w:color="auto"/>
          </w:divBdr>
        </w:div>
        <w:div w:id="1550150239">
          <w:marLeft w:val="640"/>
          <w:marRight w:val="0"/>
          <w:marTop w:val="0"/>
          <w:marBottom w:val="0"/>
          <w:divBdr>
            <w:top w:val="none" w:sz="0" w:space="0" w:color="auto"/>
            <w:left w:val="none" w:sz="0" w:space="0" w:color="auto"/>
            <w:bottom w:val="none" w:sz="0" w:space="0" w:color="auto"/>
            <w:right w:val="none" w:sz="0" w:space="0" w:color="auto"/>
          </w:divBdr>
        </w:div>
        <w:div w:id="1649749300">
          <w:marLeft w:val="640"/>
          <w:marRight w:val="0"/>
          <w:marTop w:val="0"/>
          <w:marBottom w:val="0"/>
          <w:divBdr>
            <w:top w:val="none" w:sz="0" w:space="0" w:color="auto"/>
            <w:left w:val="none" w:sz="0" w:space="0" w:color="auto"/>
            <w:bottom w:val="none" w:sz="0" w:space="0" w:color="auto"/>
            <w:right w:val="none" w:sz="0" w:space="0" w:color="auto"/>
          </w:divBdr>
        </w:div>
        <w:div w:id="1706830751">
          <w:marLeft w:val="640"/>
          <w:marRight w:val="0"/>
          <w:marTop w:val="0"/>
          <w:marBottom w:val="0"/>
          <w:divBdr>
            <w:top w:val="none" w:sz="0" w:space="0" w:color="auto"/>
            <w:left w:val="none" w:sz="0" w:space="0" w:color="auto"/>
            <w:bottom w:val="none" w:sz="0" w:space="0" w:color="auto"/>
            <w:right w:val="none" w:sz="0" w:space="0" w:color="auto"/>
          </w:divBdr>
        </w:div>
        <w:div w:id="1716851004">
          <w:marLeft w:val="640"/>
          <w:marRight w:val="0"/>
          <w:marTop w:val="0"/>
          <w:marBottom w:val="0"/>
          <w:divBdr>
            <w:top w:val="none" w:sz="0" w:space="0" w:color="auto"/>
            <w:left w:val="none" w:sz="0" w:space="0" w:color="auto"/>
            <w:bottom w:val="none" w:sz="0" w:space="0" w:color="auto"/>
            <w:right w:val="none" w:sz="0" w:space="0" w:color="auto"/>
          </w:divBdr>
        </w:div>
        <w:div w:id="1777405459">
          <w:marLeft w:val="640"/>
          <w:marRight w:val="0"/>
          <w:marTop w:val="0"/>
          <w:marBottom w:val="0"/>
          <w:divBdr>
            <w:top w:val="none" w:sz="0" w:space="0" w:color="auto"/>
            <w:left w:val="none" w:sz="0" w:space="0" w:color="auto"/>
            <w:bottom w:val="none" w:sz="0" w:space="0" w:color="auto"/>
            <w:right w:val="none" w:sz="0" w:space="0" w:color="auto"/>
          </w:divBdr>
        </w:div>
        <w:div w:id="1814252322">
          <w:marLeft w:val="640"/>
          <w:marRight w:val="0"/>
          <w:marTop w:val="0"/>
          <w:marBottom w:val="0"/>
          <w:divBdr>
            <w:top w:val="none" w:sz="0" w:space="0" w:color="auto"/>
            <w:left w:val="none" w:sz="0" w:space="0" w:color="auto"/>
            <w:bottom w:val="none" w:sz="0" w:space="0" w:color="auto"/>
            <w:right w:val="none" w:sz="0" w:space="0" w:color="auto"/>
          </w:divBdr>
        </w:div>
        <w:div w:id="1815564121">
          <w:marLeft w:val="640"/>
          <w:marRight w:val="0"/>
          <w:marTop w:val="0"/>
          <w:marBottom w:val="0"/>
          <w:divBdr>
            <w:top w:val="none" w:sz="0" w:space="0" w:color="auto"/>
            <w:left w:val="none" w:sz="0" w:space="0" w:color="auto"/>
            <w:bottom w:val="none" w:sz="0" w:space="0" w:color="auto"/>
            <w:right w:val="none" w:sz="0" w:space="0" w:color="auto"/>
          </w:divBdr>
        </w:div>
        <w:div w:id="1848061183">
          <w:marLeft w:val="640"/>
          <w:marRight w:val="0"/>
          <w:marTop w:val="0"/>
          <w:marBottom w:val="0"/>
          <w:divBdr>
            <w:top w:val="none" w:sz="0" w:space="0" w:color="auto"/>
            <w:left w:val="none" w:sz="0" w:space="0" w:color="auto"/>
            <w:bottom w:val="none" w:sz="0" w:space="0" w:color="auto"/>
            <w:right w:val="none" w:sz="0" w:space="0" w:color="auto"/>
          </w:divBdr>
        </w:div>
        <w:div w:id="1888372344">
          <w:marLeft w:val="640"/>
          <w:marRight w:val="0"/>
          <w:marTop w:val="0"/>
          <w:marBottom w:val="0"/>
          <w:divBdr>
            <w:top w:val="none" w:sz="0" w:space="0" w:color="auto"/>
            <w:left w:val="none" w:sz="0" w:space="0" w:color="auto"/>
            <w:bottom w:val="none" w:sz="0" w:space="0" w:color="auto"/>
            <w:right w:val="none" w:sz="0" w:space="0" w:color="auto"/>
          </w:divBdr>
        </w:div>
        <w:div w:id="1989936671">
          <w:marLeft w:val="640"/>
          <w:marRight w:val="0"/>
          <w:marTop w:val="0"/>
          <w:marBottom w:val="0"/>
          <w:divBdr>
            <w:top w:val="none" w:sz="0" w:space="0" w:color="auto"/>
            <w:left w:val="none" w:sz="0" w:space="0" w:color="auto"/>
            <w:bottom w:val="none" w:sz="0" w:space="0" w:color="auto"/>
            <w:right w:val="none" w:sz="0" w:space="0" w:color="auto"/>
          </w:divBdr>
        </w:div>
        <w:div w:id="2088112765">
          <w:marLeft w:val="640"/>
          <w:marRight w:val="0"/>
          <w:marTop w:val="0"/>
          <w:marBottom w:val="0"/>
          <w:divBdr>
            <w:top w:val="none" w:sz="0" w:space="0" w:color="auto"/>
            <w:left w:val="none" w:sz="0" w:space="0" w:color="auto"/>
            <w:bottom w:val="none" w:sz="0" w:space="0" w:color="auto"/>
            <w:right w:val="none" w:sz="0" w:space="0" w:color="auto"/>
          </w:divBdr>
        </w:div>
        <w:div w:id="2135904337">
          <w:marLeft w:val="640"/>
          <w:marRight w:val="0"/>
          <w:marTop w:val="0"/>
          <w:marBottom w:val="0"/>
          <w:divBdr>
            <w:top w:val="none" w:sz="0" w:space="0" w:color="auto"/>
            <w:left w:val="none" w:sz="0" w:space="0" w:color="auto"/>
            <w:bottom w:val="none" w:sz="0" w:space="0" w:color="auto"/>
            <w:right w:val="none" w:sz="0" w:space="0" w:color="auto"/>
          </w:divBdr>
        </w:div>
      </w:divsChild>
    </w:div>
    <w:div w:id="1461459239">
      <w:bodyDiv w:val="1"/>
      <w:marLeft w:val="0"/>
      <w:marRight w:val="0"/>
      <w:marTop w:val="0"/>
      <w:marBottom w:val="0"/>
      <w:divBdr>
        <w:top w:val="none" w:sz="0" w:space="0" w:color="auto"/>
        <w:left w:val="none" w:sz="0" w:space="0" w:color="auto"/>
        <w:bottom w:val="none" w:sz="0" w:space="0" w:color="auto"/>
        <w:right w:val="none" w:sz="0" w:space="0" w:color="auto"/>
      </w:divBdr>
      <w:divsChild>
        <w:div w:id="2438934">
          <w:marLeft w:val="640"/>
          <w:marRight w:val="0"/>
          <w:marTop w:val="0"/>
          <w:marBottom w:val="0"/>
          <w:divBdr>
            <w:top w:val="none" w:sz="0" w:space="0" w:color="auto"/>
            <w:left w:val="none" w:sz="0" w:space="0" w:color="auto"/>
            <w:bottom w:val="none" w:sz="0" w:space="0" w:color="auto"/>
            <w:right w:val="none" w:sz="0" w:space="0" w:color="auto"/>
          </w:divBdr>
        </w:div>
        <w:div w:id="132913186">
          <w:marLeft w:val="640"/>
          <w:marRight w:val="0"/>
          <w:marTop w:val="0"/>
          <w:marBottom w:val="0"/>
          <w:divBdr>
            <w:top w:val="none" w:sz="0" w:space="0" w:color="auto"/>
            <w:left w:val="none" w:sz="0" w:space="0" w:color="auto"/>
            <w:bottom w:val="none" w:sz="0" w:space="0" w:color="auto"/>
            <w:right w:val="none" w:sz="0" w:space="0" w:color="auto"/>
          </w:divBdr>
        </w:div>
        <w:div w:id="151409783">
          <w:marLeft w:val="640"/>
          <w:marRight w:val="0"/>
          <w:marTop w:val="0"/>
          <w:marBottom w:val="0"/>
          <w:divBdr>
            <w:top w:val="none" w:sz="0" w:space="0" w:color="auto"/>
            <w:left w:val="none" w:sz="0" w:space="0" w:color="auto"/>
            <w:bottom w:val="none" w:sz="0" w:space="0" w:color="auto"/>
            <w:right w:val="none" w:sz="0" w:space="0" w:color="auto"/>
          </w:divBdr>
        </w:div>
        <w:div w:id="157384481">
          <w:marLeft w:val="640"/>
          <w:marRight w:val="0"/>
          <w:marTop w:val="0"/>
          <w:marBottom w:val="0"/>
          <w:divBdr>
            <w:top w:val="none" w:sz="0" w:space="0" w:color="auto"/>
            <w:left w:val="none" w:sz="0" w:space="0" w:color="auto"/>
            <w:bottom w:val="none" w:sz="0" w:space="0" w:color="auto"/>
            <w:right w:val="none" w:sz="0" w:space="0" w:color="auto"/>
          </w:divBdr>
        </w:div>
        <w:div w:id="157964942">
          <w:marLeft w:val="640"/>
          <w:marRight w:val="0"/>
          <w:marTop w:val="0"/>
          <w:marBottom w:val="0"/>
          <w:divBdr>
            <w:top w:val="none" w:sz="0" w:space="0" w:color="auto"/>
            <w:left w:val="none" w:sz="0" w:space="0" w:color="auto"/>
            <w:bottom w:val="none" w:sz="0" w:space="0" w:color="auto"/>
            <w:right w:val="none" w:sz="0" w:space="0" w:color="auto"/>
          </w:divBdr>
        </w:div>
        <w:div w:id="187569764">
          <w:marLeft w:val="640"/>
          <w:marRight w:val="0"/>
          <w:marTop w:val="0"/>
          <w:marBottom w:val="0"/>
          <w:divBdr>
            <w:top w:val="none" w:sz="0" w:space="0" w:color="auto"/>
            <w:left w:val="none" w:sz="0" w:space="0" w:color="auto"/>
            <w:bottom w:val="none" w:sz="0" w:space="0" w:color="auto"/>
            <w:right w:val="none" w:sz="0" w:space="0" w:color="auto"/>
          </w:divBdr>
        </w:div>
        <w:div w:id="241837769">
          <w:marLeft w:val="640"/>
          <w:marRight w:val="0"/>
          <w:marTop w:val="0"/>
          <w:marBottom w:val="0"/>
          <w:divBdr>
            <w:top w:val="none" w:sz="0" w:space="0" w:color="auto"/>
            <w:left w:val="none" w:sz="0" w:space="0" w:color="auto"/>
            <w:bottom w:val="none" w:sz="0" w:space="0" w:color="auto"/>
            <w:right w:val="none" w:sz="0" w:space="0" w:color="auto"/>
          </w:divBdr>
        </w:div>
        <w:div w:id="253831206">
          <w:marLeft w:val="640"/>
          <w:marRight w:val="0"/>
          <w:marTop w:val="0"/>
          <w:marBottom w:val="0"/>
          <w:divBdr>
            <w:top w:val="none" w:sz="0" w:space="0" w:color="auto"/>
            <w:left w:val="none" w:sz="0" w:space="0" w:color="auto"/>
            <w:bottom w:val="none" w:sz="0" w:space="0" w:color="auto"/>
            <w:right w:val="none" w:sz="0" w:space="0" w:color="auto"/>
          </w:divBdr>
        </w:div>
        <w:div w:id="362637736">
          <w:marLeft w:val="640"/>
          <w:marRight w:val="0"/>
          <w:marTop w:val="0"/>
          <w:marBottom w:val="0"/>
          <w:divBdr>
            <w:top w:val="none" w:sz="0" w:space="0" w:color="auto"/>
            <w:left w:val="none" w:sz="0" w:space="0" w:color="auto"/>
            <w:bottom w:val="none" w:sz="0" w:space="0" w:color="auto"/>
            <w:right w:val="none" w:sz="0" w:space="0" w:color="auto"/>
          </w:divBdr>
        </w:div>
        <w:div w:id="392512326">
          <w:marLeft w:val="640"/>
          <w:marRight w:val="0"/>
          <w:marTop w:val="0"/>
          <w:marBottom w:val="0"/>
          <w:divBdr>
            <w:top w:val="none" w:sz="0" w:space="0" w:color="auto"/>
            <w:left w:val="none" w:sz="0" w:space="0" w:color="auto"/>
            <w:bottom w:val="none" w:sz="0" w:space="0" w:color="auto"/>
            <w:right w:val="none" w:sz="0" w:space="0" w:color="auto"/>
          </w:divBdr>
        </w:div>
        <w:div w:id="442001302">
          <w:marLeft w:val="640"/>
          <w:marRight w:val="0"/>
          <w:marTop w:val="0"/>
          <w:marBottom w:val="0"/>
          <w:divBdr>
            <w:top w:val="none" w:sz="0" w:space="0" w:color="auto"/>
            <w:left w:val="none" w:sz="0" w:space="0" w:color="auto"/>
            <w:bottom w:val="none" w:sz="0" w:space="0" w:color="auto"/>
            <w:right w:val="none" w:sz="0" w:space="0" w:color="auto"/>
          </w:divBdr>
        </w:div>
        <w:div w:id="608440305">
          <w:marLeft w:val="640"/>
          <w:marRight w:val="0"/>
          <w:marTop w:val="0"/>
          <w:marBottom w:val="0"/>
          <w:divBdr>
            <w:top w:val="none" w:sz="0" w:space="0" w:color="auto"/>
            <w:left w:val="none" w:sz="0" w:space="0" w:color="auto"/>
            <w:bottom w:val="none" w:sz="0" w:space="0" w:color="auto"/>
            <w:right w:val="none" w:sz="0" w:space="0" w:color="auto"/>
          </w:divBdr>
        </w:div>
        <w:div w:id="621348633">
          <w:marLeft w:val="640"/>
          <w:marRight w:val="0"/>
          <w:marTop w:val="0"/>
          <w:marBottom w:val="0"/>
          <w:divBdr>
            <w:top w:val="none" w:sz="0" w:space="0" w:color="auto"/>
            <w:left w:val="none" w:sz="0" w:space="0" w:color="auto"/>
            <w:bottom w:val="none" w:sz="0" w:space="0" w:color="auto"/>
            <w:right w:val="none" w:sz="0" w:space="0" w:color="auto"/>
          </w:divBdr>
        </w:div>
        <w:div w:id="700055918">
          <w:marLeft w:val="640"/>
          <w:marRight w:val="0"/>
          <w:marTop w:val="0"/>
          <w:marBottom w:val="0"/>
          <w:divBdr>
            <w:top w:val="none" w:sz="0" w:space="0" w:color="auto"/>
            <w:left w:val="none" w:sz="0" w:space="0" w:color="auto"/>
            <w:bottom w:val="none" w:sz="0" w:space="0" w:color="auto"/>
            <w:right w:val="none" w:sz="0" w:space="0" w:color="auto"/>
          </w:divBdr>
        </w:div>
        <w:div w:id="753282490">
          <w:marLeft w:val="640"/>
          <w:marRight w:val="0"/>
          <w:marTop w:val="0"/>
          <w:marBottom w:val="0"/>
          <w:divBdr>
            <w:top w:val="none" w:sz="0" w:space="0" w:color="auto"/>
            <w:left w:val="none" w:sz="0" w:space="0" w:color="auto"/>
            <w:bottom w:val="none" w:sz="0" w:space="0" w:color="auto"/>
            <w:right w:val="none" w:sz="0" w:space="0" w:color="auto"/>
          </w:divBdr>
        </w:div>
        <w:div w:id="815687848">
          <w:marLeft w:val="640"/>
          <w:marRight w:val="0"/>
          <w:marTop w:val="0"/>
          <w:marBottom w:val="0"/>
          <w:divBdr>
            <w:top w:val="none" w:sz="0" w:space="0" w:color="auto"/>
            <w:left w:val="none" w:sz="0" w:space="0" w:color="auto"/>
            <w:bottom w:val="none" w:sz="0" w:space="0" w:color="auto"/>
            <w:right w:val="none" w:sz="0" w:space="0" w:color="auto"/>
          </w:divBdr>
        </w:div>
        <w:div w:id="834733249">
          <w:marLeft w:val="640"/>
          <w:marRight w:val="0"/>
          <w:marTop w:val="0"/>
          <w:marBottom w:val="0"/>
          <w:divBdr>
            <w:top w:val="none" w:sz="0" w:space="0" w:color="auto"/>
            <w:left w:val="none" w:sz="0" w:space="0" w:color="auto"/>
            <w:bottom w:val="none" w:sz="0" w:space="0" w:color="auto"/>
            <w:right w:val="none" w:sz="0" w:space="0" w:color="auto"/>
          </w:divBdr>
        </w:div>
        <w:div w:id="968051163">
          <w:marLeft w:val="640"/>
          <w:marRight w:val="0"/>
          <w:marTop w:val="0"/>
          <w:marBottom w:val="0"/>
          <w:divBdr>
            <w:top w:val="none" w:sz="0" w:space="0" w:color="auto"/>
            <w:left w:val="none" w:sz="0" w:space="0" w:color="auto"/>
            <w:bottom w:val="none" w:sz="0" w:space="0" w:color="auto"/>
            <w:right w:val="none" w:sz="0" w:space="0" w:color="auto"/>
          </w:divBdr>
        </w:div>
        <w:div w:id="1039161970">
          <w:marLeft w:val="640"/>
          <w:marRight w:val="0"/>
          <w:marTop w:val="0"/>
          <w:marBottom w:val="0"/>
          <w:divBdr>
            <w:top w:val="none" w:sz="0" w:space="0" w:color="auto"/>
            <w:left w:val="none" w:sz="0" w:space="0" w:color="auto"/>
            <w:bottom w:val="none" w:sz="0" w:space="0" w:color="auto"/>
            <w:right w:val="none" w:sz="0" w:space="0" w:color="auto"/>
          </w:divBdr>
        </w:div>
        <w:div w:id="1064177395">
          <w:marLeft w:val="640"/>
          <w:marRight w:val="0"/>
          <w:marTop w:val="0"/>
          <w:marBottom w:val="0"/>
          <w:divBdr>
            <w:top w:val="none" w:sz="0" w:space="0" w:color="auto"/>
            <w:left w:val="none" w:sz="0" w:space="0" w:color="auto"/>
            <w:bottom w:val="none" w:sz="0" w:space="0" w:color="auto"/>
            <w:right w:val="none" w:sz="0" w:space="0" w:color="auto"/>
          </w:divBdr>
        </w:div>
        <w:div w:id="1116556922">
          <w:marLeft w:val="640"/>
          <w:marRight w:val="0"/>
          <w:marTop w:val="0"/>
          <w:marBottom w:val="0"/>
          <w:divBdr>
            <w:top w:val="none" w:sz="0" w:space="0" w:color="auto"/>
            <w:left w:val="none" w:sz="0" w:space="0" w:color="auto"/>
            <w:bottom w:val="none" w:sz="0" w:space="0" w:color="auto"/>
            <w:right w:val="none" w:sz="0" w:space="0" w:color="auto"/>
          </w:divBdr>
        </w:div>
        <w:div w:id="1131366573">
          <w:marLeft w:val="640"/>
          <w:marRight w:val="0"/>
          <w:marTop w:val="0"/>
          <w:marBottom w:val="0"/>
          <w:divBdr>
            <w:top w:val="none" w:sz="0" w:space="0" w:color="auto"/>
            <w:left w:val="none" w:sz="0" w:space="0" w:color="auto"/>
            <w:bottom w:val="none" w:sz="0" w:space="0" w:color="auto"/>
            <w:right w:val="none" w:sz="0" w:space="0" w:color="auto"/>
          </w:divBdr>
        </w:div>
        <w:div w:id="1175076908">
          <w:marLeft w:val="640"/>
          <w:marRight w:val="0"/>
          <w:marTop w:val="0"/>
          <w:marBottom w:val="0"/>
          <w:divBdr>
            <w:top w:val="none" w:sz="0" w:space="0" w:color="auto"/>
            <w:left w:val="none" w:sz="0" w:space="0" w:color="auto"/>
            <w:bottom w:val="none" w:sz="0" w:space="0" w:color="auto"/>
            <w:right w:val="none" w:sz="0" w:space="0" w:color="auto"/>
          </w:divBdr>
        </w:div>
        <w:div w:id="1224367036">
          <w:marLeft w:val="640"/>
          <w:marRight w:val="0"/>
          <w:marTop w:val="0"/>
          <w:marBottom w:val="0"/>
          <w:divBdr>
            <w:top w:val="none" w:sz="0" w:space="0" w:color="auto"/>
            <w:left w:val="none" w:sz="0" w:space="0" w:color="auto"/>
            <w:bottom w:val="none" w:sz="0" w:space="0" w:color="auto"/>
            <w:right w:val="none" w:sz="0" w:space="0" w:color="auto"/>
          </w:divBdr>
        </w:div>
        <w:div w:id="1232621008">
          <w:marLeft w:val="640"/>
          <w:marRight w:val="0"/>
          <w:marTop w:val="0"/>
          <w:marBottom w:val="0"/>
          <w:divBdr>
            <w:top w:val="none" w:sz="0" w:space="0" w:color="auto"/>
            <w:left w:val="none" w:sz="0" w:space="0" w:color="auto"/>
            <w:bottom w:val="none" w:sz="0" w:space="0" w:color="auto"/>
            <w:right w:val="none" w:sz="0" w:space="0" w:color="auto"/>
          </w:divBdr>
        </w:div>
        <w:div w:id="1249533957">
          <w:marLeft w:val="640"/>
          <w:marRight w:val="0"/>
          <w:marTop w:val="0"/>
          <w:marBottom w:val="0"/>
          <w:divBdr>
            <w:top w:val="none" w:sz="0" w:space="0" w:color="auto"/>
            <w:left w:val="none" w:sz="0" w:space="0" w:color="auto"/>
            <w:bottom w:val="none" w:sz="0" w:space="0" w:color="auto"/>
            <w:right w:val="none" w:sz="0" w:space="0" w:color="auto"/>
          </w:divBdr>
        </w:div>
        <w:div w:id="1295798083">
          <w:marLeft w:val="640"/>
          <w:marRight w:val="0"/>
          <w:marTop w:val="0"/>
          <w:marBottom w:val="0"/>
          <w:divBdr>
            <w:top w:val="none" w:sz="0" w:space="0" w:color="auto"/>
            <w:left w:val="none" w:sz="0" w:space="0" w:color="auto"/>
            <w:bottom w:val="none" w:sz="0" w:space="0" w:color="auto"/>
            <w:right w:val="none" w:sz="0" w:space="0" w:color="auto"/>
          </w:divBdr>
        </w:div>
        <w:div w:id="1305500925">
          <w:marLeft w:val="640"/>
          <w:marRight w:val="0"/>
          <w:marTop w:val="0"/>
          <w:marBottom w:val="0"/>
          <w:divBdr>
            <w:top w:val="none" w:sz="0" w:space="0" w:color="auto"/>
            <w:left w:val="none" w:sz="0" w:space="0" w:color="auto"/>
            <w:bottom w:val="none" w:sz="0" w:space="0" w:color="auto"/>
            <w:right w:val="none" w:sz="0" w:space="0" w:color="auto"/>
          </w:divBdr>
        </w:div>
        <w:div w:id="1334185944">
          <w:marLeft w:val="640"/>
          <w:marRight w:val="0"/>
          <w:marTop w:val="0"/>
          <w:marBottom w:val="0"/>
          <w:divBdr>
            <w:top w:val="none" w:sz="0" w:space="0" w:color="auto"/>
            <w:left w:val="none" w:sz="0" w:space="0" w:color="auto"/>
            <w:bottom w:val="none" w:sz="0" w:space="0" w:color="auto"/>
            <w:right w:val="none" w:sz="0" w:space="0" w:color="auto"/>
          </w:divBdr>
        </w:div>
        <w:div w:id="1368719613">
          <w:marLeft w:val="640"/>
          <w:marRight w:val="0"/>
          <w:marTop w:val="0"/>
          <w:marBottom w:val="0"/>
          <w:divBdr>
            <w:top w:val="none" w:sz="0" w:space="0" w:color="auto"/>
            <w:left w:val="none" w:sz="0" w:space="0" w:color="auto"/>
            <w:bottom w:val="none" w:sz="0" w:space="0" w:color="auto"/>
            <w:right w:val="none" w:sz="0" w:space="0" w:color="auto"/>
          </w:divBdr>
        </w:div>
        <w:div w:id="1376806895">
          <w:marLeft w:val="640"/>
          <w:marRight w:val="0"/>
          <w:marTop w:val="0"/>
          <w:marBottom w:val="0"/>
          <w:divBdr>
            <w:top w:val="none" w:sz="0" w:space="0" w:color="auto"/>
            <w:left w:val="none" w:sz="0" w:space="0" w:color="auto"/>
            <w:bottom w:val="none" w:sz="0" w:space="0" w:color="auto"/>
            <w:right w:val="none" w:sz="0" w:space="0" w:color="auto"/>
          </w:divBdr>
        </w:div>
        <w:div w:id="1450784946">
          <w:marLeft w:val="640"/>
          <w:marRight w:val="0"/>
          <w:marTop w:val="0"/>
          <w:marBottom w:val="0"/>
          <w:divBdr>
            <w:top w:val="none" w:sz="0" w:space="0" w:color="auto"/>
            <w:left w:val="none" w:sz="0" w:space="0" w:color="auto"/>
            <w:bottom w:val="none" w:sz="0" w:space="0" w:color="auto"/>
            <w:right w:val="none" w:sz="0" w:space="0" w:color="auto"/>
          </w:divBdr>
        </w:div>
        <w:div w:id="1472165884">
          <w:marLeft w:val="640"/>
          <w:marRight w:val="0"/>
          <w:marTop w:val="0"/>
          <w:marBottom w:val="0"/>
          <w:divBdr>
            <w:top w:val="none" w:sz="0" w:space="0" w:color="auto"/>
            <w:left w:val="none" w:sz="0" w:space="0" w:color="auto"/>
            <w:bottom w:val="none" w:sz="0" w:space="0" w:color="auto"/>
            <w:right w:val="none" w:sz="0" w:space="0" w:color="auto"/>
          </w:divBdr>
        </w:div>
        <w:div w:id="1485463796">
          <w:marLeft w:val="640"/>
          <w:marRight w:val="0"/>
          <w:marTop w:val="0"/>
          <w:marBottom w:val="0"/>
          <w:divBdr>
            <w:top w:val="none" w:sz="0" w:space="0" w:color="auto"/>
            <w:left w:val="none" w:sz="0" w:space="0" w:color="auto"/>
            <w:bottom w:val="none" w:sz="0" w:space="0" w:color="auto"/>
            <w:right w:val="none" w:sz="0" w:space="0" w:color="auto"/>
          </w:divBdr>
        </w:div>
        <w:div w:id="1729955635">
          <w:marLeft w:val="640"/>
          <w:marRight w:val="0"/>
          <w:marTop w:val="0"/>
          <w:marBottom w:val="0"/>
          <w:divBdr>
            <w:top w:val="none" w:sz="0" w:space="0" w:color="auto"/>
            <w:left w:val="none" w:sz="0" w:space="0" w:color="auto"/>
            <w:bottom w:val="none" w:sz="0" w:space="0" w:color="auto"/>
            <w:right w:val="none" w:sz="0" w:space="0" w:color="auto"/>
          </w:divBdr>
        </w:div>
        <w:div w:id="1738934792">
          <w:marLeft w:val="640"/>
          <w:marRight w:val="0"/>
          <w:marTop w:val="0"/>
          <w:marBottom w:val="0"/>
          <w:divBdr>
            <w:top w:val="none" w:sz="0" w:space="0" w:color="auto"/>
            <w:left w:val="none" w:sz="0" w:space="0" w:color="auto"/>
            <w:bottom w:val="none" w:sz="0" w:space="0" w:color="auto"/>
            <w:right w:val="none" w:sz="0" w:space="0" w:color="auto"/>
          </w:divBdr>
        </w:div>
        <w:div w:id="1742289612">
          <w:marLeft w:val="640"/>
          <w:marRight w:val="0"/>
          <w:marTop w:val="0"/>
          <w:marBottom w:val="0"/>
          <w:divBdr>
            <w:top w:val="none" w:sz="0" w:space="0" w:color="auto"/>
            <w:left w:val="none" w:sz="0" w:space="0" w:color="auto"/>
            <w:bottom w:val="none" w:sz="0" w:space="0" w:color="auto"/>
            <w:right w:val="none" w:sz="0" w:space="0" w:color="auto"/>
          </w:divBdr>
        </w:div>
        <w:div w:id="1760980685">
          <w:marLeft w:val="640"/>
          <w:marRight w:val="0"/>
          <w:marTop w:val="0"/>
          <w:marBottom w:val="0"/>
          <w:divBdr>
            <w:top w:val="none" w:sz="0" w:space="0" w:color="auto"/>
            <w:left w:val="none" w:sz="0" w:space="0" w:color="auto"/>
            <w:bottom w:val="none" w:sz="0" w:space="0" w:color="auto"/>
            <w:right w:val="none" w:sz="0" w:space="0" w:color="auto"/>
          </w:divBdr>
        </w:div>
        <w:div w:id="1864397449">
          <w:marLeft w:val="640"/>
          <w:marRight w:val="0"/>
          <w:marTop w:val="0"/>
          <w:marBottom w:val="0"/>
          <w:divBdr>
            <w:top w:val="none" w:sz="0" w:space="0" w:color="auto"/>
            <w:left w:val="none" w:sz="0" w:space="0" w:color="auto"/>
            <w:bottom w:val="none" w:sz="0" w:space="0" w:color="auto"/>
            <w:right w:val="none" w:sz="0" w:space="0" w:color="auto"/>
          </w:divBdr>
        </w:div>
        <w:div w:id="1956906785">
          <w:marLeft w:val="640"/>
          <w:marRight w:val="0"/>
          <w:marTop w:val="0"/>
          <w:marBottom w:val="0"/>
          <w:divBdr>
            <w:top w:val="none" w:sz="0" w:space="0" w:color="auto"/>
            <w:left w:val="none" w:sz="0" w:space="0" w:color="auto"/>
            <w:bottom w:val="none" w:sz="0" w:space="0" w:color="auto"/>
            <w:right w:val="none" w:sz="0" w:space="0" w:color="auto"/>
          </w:divBdr>
        </w:div>
        <w:div w:id="2022512142">
          <w:marLeft w:val="640"/>
          <w:marRight w:val="0"/>
          <w:marTop w:val="0"/>
          <w:marBottom w:val="0"/>
          <w:divBdr>
            <w:top w:val="none" w:sz="0" w:space="0" w:color="auto"/>
            <w:left w:val="none" w:sz="0" w:space="0" w:color="auto"/>
            <w:bottom w:val="none" w:sz="0" w:space="0" w:color="auto"/>
            <w:right w:val="none" w:sz="0" w:space="0" w:color="auto"/>
          </w:divBdr>
        </w:div>
        <w:div w:id="2092309910">
          <w:marLeft w:val="640"/>
          <w:marRight w:val="0"/>
          <w:marTop w:val="0"/>
          <w:marBottom w:val="0"/>
          <w:divBdr>
            <w:top w:val="none" w:sz="0" w:space="0" w:color="auto"/>
            <w:left w:val="none" w:sz="0" w:space="0" w:color="auto"/>
            <w:bottom w:val="none" w:sz="0" w:space="0" w:color="auto"/>
            <w:right w:val="none" w:sz="0" w:space="0" w:color="auto"/>
          </w:divBdr>
        </w:div>
        <w:div w:id="2095933035">
          <w:marLeft w:val="640"/>
          <w:marRight w:val="0"/>
          <w:marTop w:val="0"/>
          <w:marBottom w:val="0"/>
          <w:divBdr>
            <w:top w:val="none" w:sz="0" w:space="0" w:color="auto"/>
            <w:left w:val="none" w:sz="0" w:space="0" w:color="auto"/>
            <w:bottom w:val="none" w:sz="0" w:space="0" w:color="auto"/>
            <w:right w:val="none" w:sz="0" w:space="0" w:color="auto"/>
          </w:divBdr>
        </w:div>
        <w:div w:id="2106997683">
          <w:marLeft w:val="640"/>
          <w:marRight w:val="0"/>
          <w:marTop w:val="0"/>
          <w:marBottom w:val="0"/>
          <w:divBdr>
            <w:top w:val="none" w:sz="0" w:space="0" w:color="auto"/>
            <w:left w:val="none" w:sz="0" w:space="0" w:color="auto"/>
            <w:bottom w:val="none" w:sz="0" w:space="0" w:color="auto"/>
            <w:right w:val="none" w:sz="0" w:space="0" w:color="auto"/>
          </w:divBdr>
        </w:div>
        <w:div w:id="2146117553">
          <w:marLeft w:val="640"/>
          <w:marRight w:val="0"/>
          <w:marTop w:val="0"/>
          <w:marBottom w:val="0"/>
          <w:divBdr>
            <w:top w:val="none" w:sz="0" w:space="0" w:color="auto"/>
            <w:left w:val="none" w:sz="0" w:space="0" w:color="auto"/>
            <w:bottom w:val="none" w:sz="0" w:space="0" w:color="auto"/>
            <w:right w:val="none" w:sz="0" w:space="0" w:color="auto"/>
          </w:divBdr>
        </w:div>
      </w:divsChild>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sChild>
        <w:div w:id="13463705">
          <w:marLeft w:val="640"/>
          <w:marRight w:val="0"/>
          <w:marTop w:val="0"/>
          <w:marBottom w:val="0"/>
          <w:divBdr>
            <w:top w:val="none" w:sz="0" w:space="0" w:color="auto"/>
            <w:left w:val="none" w:sz="0" w:space="0" w:color="auto"/>
            <w:bottom w:val="none" w:sz="0" w:space="0" w:color="auto"/>
            <w:right w:val="none" w:sz="0" w:space="0" w:color="auto"/>
          </w:divBdr>
        </w:div>
        <w:div w:id="69229630">
          <w:marLeft w:val="640"/>
          <w:marRight w:val="0"/>
          <w:marTop w:val="0"/>
          <w:marBottom w:val="0"/>
          <w:divBdr>
            <w:top w:val="none" w:sz="0" w:space="0" w:color="auto"/>
            <w:left w:val="none" w:sz="0" w:space="0" w:color="auto"/>
            <w:bottom w:val="none" w:sz="0" w:space="0" w:color="auto"/>
            <w:right w:val="none" w:sz="0" w:space="0" w:color="auto"/>
          </w:divBdr>
        </w:div>
        <w:div w:id="279647849">
          <w:marLeft w:val="640"/>
          <w:marRight w:val="0"/>
          <w:marTop w:val="0"/>
          <w:marBottom w:val="0"/>
          <w:divBdr>
            <w:top w:val="none" w:sz="0" w:space="0" w:color="auto"/>
            <w:left w:val="none" w:sz="0" w:space="0" w:color="auto"/>
            <w:bottom w:val="none" w:sz="0" w:space="0" w:color="auto"/>
            <w:right w:val="none" w:sz="0" w:space="0" w:color="auto"/>
          </w:divBdr>
        </w:div>
        <w:div w:id="283661271">
          <w:marLeft w:val="640"/>
          <w:marRight w:val="0"/>
          <w:marTop w:val="0"/>
          <w:marBottom w:val="0"/>
          <w:divBdr>
            <w:top w:val="none" w:sz="0" w:space="0" w:color="auto"/>
            <w:left w:val="none" w:sz="0" w:space="0" w:color="auto"/>
            <w:bottom w:val="none" w:sz="0" w:space="0" w:color="auto"/>
            <w:right w:val="none" w:sz="0" w:space="0" w:color="auto"/>
          </w:divBdr>
        </w:div>
        <w:div w:id="295649692">
          <w:marLeft w:val="640"/>
          <w:marRight w:val="0"/>
          <w:marTop w:val="0"/>
          <w:marBottom w:val="0"/>
          <w:divBdr>
            <w:top w:val="none" w:sz="0" w:space="0" w:color="auto"/>
            <w:left w:val="none" w:sz="0" w:space="0" w:color="auto"/>
            <w:bottom w:val="none" w:sz="0" w:space="0" w:color="auto"/>
            <w:right w:val="none" w:sz="0" w:space="0" w:color="auto"/>
          </w:divBdr>
        </w:div>
        <w:div w:id="444926411">
          <w:marLeft w:val="640"/>
          <w:marRight w:val="0"/>
          <w:marTop w:val="0"/>
          <w:marBottom w:val="0"/>
          <w:divBdr>
            <w:top w:val="none" w:sz="0" w:space="0" w:color="auto"/>
            <w:left w:val="none" w:sz="0" w:space="0" w:color="auto"/>
            <w:bottom w:val="none" w:sz="0" w:space="0" w:color="auto"/>
            <w:right w:val="none" w:sz="0" w:space="0" w:color="auto"/>
          </w:divBdr>
        </w:div>
        <w:div w:id="454712178">
          <w:marLeft w:val="640"/>
          <w:marRight w:val="0"/>
          <w:marTop w:val="0"/>
          <w:marBottom w:val="0"/>
          <w:divBdr>
            <w:top w:val="none" w:sz="0" w:space="0" w:color="auto"/>
            <w:left w:val="none" w:sz="0" w:space="0" w:color="auto"/>
            <w:bottom w:val="none" w:sz="0" w:space="0" w:color="auto"/>
            <w:right w:val="none" w:sz="0" w:space="0" w:color="auto"/>
          </w:divBdr>
        </w:div>
        <w:div w:id="544106029">
          <w:marLeft w:val="640"/>
          <w:marRight w:val="0"/>
          <w:marTop w:val="0"/>
          <w:marBottom w:val="0"/>
          <w:divBdr>
            <w:top w:val="none" w:sz="0" w:space="0" w:color="auto"/>
            <w:left w:val="none" w:sz="0" w:space="0" w:color="auto"/>
            <w:bottom w:val="none" w:sz="0" w:space="0" w:color="auto"/>
            <w:right w:val="none" w:sz="0" w:space="0" w:color="auto"/>
          </w:divBdr>
        </w:div>
        <w:div w:id="556360933">
          <w:marLeft w:val="640"/>
          <w:marRight w:val="0"/>
          <w:marTop w:val="0"/>
          <w:marBottom w:val="0"/>
          <w:divBdr>
            <w:top w:val="none" w:sz="0" w:space="0" w:color="auto"/>
            <w:left w:val="none" w:sz="0" w:space="0" w:color="auto"/>
            <w:bottom w:val="none" w:sz="0" w:space="0" w:color="auto"/>
            <w:right w:val="none" w:sz="0" w:space="0" w:color="auto"/>
          </w:divBdr>
        </w:div>
        <w:div w:id="591280342">
          <w:marLeft w:val="640"/>
          <w:marRight w:val="0"/>
          <w:marTop w:val="0"/>
          <w:marBottom w:val="0"/>
          <w:divBdr>
            <w:top w:val="none" w:sz="0" w:space="0" w:color="auto"/>
            <w:left w:val="none" w:sz="0" w:space="0" w:color="auto"/>
            <w:bottom w:val="none" w:sz="0" w:space="0" w:color="auto"/>
            <w:right w:val="none" w:sz="0" w:space="0" w:color="auto"/>
          </w:divBdr>
        </w:div>
        <w:div w:id="624430134">
          <w:marLeft w:val="640"/>
          <w:marRight w:val="0"/>
          <w:marTop w:val="0"/>
          <w:marBottom w:val="0"/>
          <w:divBdr>
            <w:top w:val="none" w:sz="0" w:space="0" w:color="auto"/>
            <w:left w:val="none" w:sz="0" w:space="0" w:color="auto"/>
            <w:bottom w:val="none" w:sz="0" w:space="0" w:color="auto"/>
            <w:right w:val="none" w:sz="0" w:space="0" w:color="auto"/>
          </w:divBdr>
        </w:div>
        <w:div w:id="729501224">
          <w:marLeft w:val="640"/>
          <w:marRight w:val="0"/>
          <w:marTop w:val="0"/>
          <w:marBottom w:val="0"/>
          <w:divBdr>
            <w:top w:val="none" w:sz="0" w:space="0" w:color="auto"/>
            <w:left w:val="none" w:sz="0" w:space="0" w:color="auto"/>
            <w:bottom w:val="none" w:sz="0" w:space="0" w:color="auto"/>
            <w:right w:val="none" w:sz="0" w:space="0" w:color="auto"/>
          </w:divBdr>
        </w:div>
        <w:div w:id="742070297">
          <w:marLeft w:val="640"/>
          <w:marRight w:val="0"/>
          <w:marTop w:val="0"/>
          <w:marBottom w:val="0"/>
          <w:divBdr>
            <w:top w:val="none" w:sz="0" w:space="0" w:color="auto"/>
            <w:left w:val="none" w:sz="0" w:space="0" w:color="auto"/>
            <w:bottom w:val="none" w:sz="0" w:space="0" w:color="auto"/>
            <w:right w:val="none" w:sz="0" w:space="0" w:color="auto"/>
          </w:divBdr>
        </w:div>
        <w:div w:id="767694094">
          <w:marLeft w:val="640"/>
          <w:marRight w:val="0"/>
          <w:marTop w:val="0"/>
          <w:marBottom w:val="0"/>
          <w:divBdr>
            <w:top w:val="none" w:sz="0" w:space="0" w:color="auto"/>
            <w:left w:val="none" w:sz="0" w:space="0" w:color="auto"/>
            <w:bottom w:val="none" w:sz="0" w:space="0" w:color="auto"/>
            <w:right w:val="none" w:sz="0" w:space="0" w:color="auto"/>
          </w:divBdr>
        </w:div>
        <w:div w:id="840122661">
          <w:marLeft w:val="640"/>
          <w:marRight w:val="0"/>
          <w:marTop w:val="0"/>
          <w:marBottom w:val="0"/>
          <w:divBdr>
            <w:top w:val="none" w:sz="0" w:space="0" w:color="auto"/>
            <w:left w:val="none" w:sz="0" w:space="0" w:color="auto"/>
            <w:bottom w:val="none" w:sz="0" w:space="0" w:color="auto"/>
            <w:right w:val="none" w:sz="0" w:space="0" w:color="auto"/>
          </w:divBdr>
        </w:div>
        <w:div w:id="840973566">
          <w:marLeft w:val="640"/>
          <w:marRight w:val="0"/>
          <w:marTop w:val="0"/>
          <w:marBottom w:val="0"/>
          <w:divBdr>
            <w:top w:val="none" w:sz="0" w:space="0" w:color="auto"/>
            <w:left w:val="none" w:sz="0" w:space="0" w:color="auto"/>
            <w:bottom w:val="none" w:sz="0" w:space="0" w:color="auto"/>
            <w:right w:val="none" w:sz="0" w:space="0" w:color="auto"/>
          </w:divBdr>
        </w:div>
        <w:div w:id="848108000">
          <w:marLeft w:val="640"/>
          <w:marRight w:val="0"/>
          <w:marTop w:val="0"/>
          <w:marBottom w:val="0"/>
          <w:divBdr>
            <w:top w:val="none" w:sz="0" w:space="0" w:color="auto"/>
            <w:left w:val="none" w:sz="0" w:space="0" w:color="auto"/>
            <w:bottom w:val="none" w:sz="0" w:space="0" w:color="auto"/>
            <w:right w:val="none" w:sz="0" w:space="0" w:color="auto"/>
          </w:divBdr>
        </w:div>
        <w:div w:id="881988462">
          <w:marLeft w:val="640"/>
          <w:marRight w:val="0"/>
          <w:marTop w:val="0"/>
          <w:marBottom w:val="0"/>
          <w:divBdr>
            <w:top w:val="none" w:sz="0" w:space="0" w:color="auto"/>
            <w:left w:val="none" w:sz="0" w:space="0" w:color="auto"/>
            <w:bottom w:val="none" w:sz="0" w:space="0" w:color="auto"/>
            <w:right w:val="none" w:sz="0" w:space="0" w:color="auto"/>
          </w:divBdr>
        </w:div>
        <w:div w:id="889456732">
          <w:marLeft w:val="640"/>
          <w:marRight w:val="0"/>
          <w:marTop w:val="0"/>
          <w:marBottom w:val="0"/>
          <w:divBdr>
            <w:top w:val="none" w:sz="0" w:space="0" w:color="auto"/>
            <w:left w:val="none" w:sz="0" w:space="0" w:color="auto"/>
            <w:bottom w:val="none" w:sz="0" w:space="0" w:color="auto"/>
            <w:right w:val="none" w:sz="0" w:space="0" w:color="auto"/>
          </w:divBdr>
        </w:div>
        <w:div w:id="970213742">
          <w:marLeft w:val="640"/>
          <w:marRight w:val="0"/>
          <w:marTop w:val="0"/>
          <w:marBottom w:val="0"/>
          <w:divBdr>
            <w:top w:val="none" w:sz="0" w:space="0" w:color="auto"/>
            <w:left w:val="none" w:sz="0" w:space="0" w:color="auto"/>
            <w:bottom w:val="none" w:sz="0" w:space="0" w:color="auto"/>
            <w:right w:val="none" w:sz="0" w:space="0" w:color="auto"/>
          </w:divBdr>
        </w:div>
        <w:div w:id="1088118747">
          <w:marLeft w:val="640"/>
          <w:marRight w:val="0"/>
          <w:marTop w:val="0"/>
          <w:marBottom w:val="0"/>
          <w:divBdr>
            <w:top w:val="none" w:sz="0" w:space="0" w:color="auto"/>
            <w:left w:val="none" w:sz="0" w:space="0" w:color="auto"/>
            <w:bottom w:val="none" w:sz="0" w:space="0" w:color="auto"/>
            <w:right w:val="none" w:sz="0" w:space="0" w:color="auto"/>
          </w:divBdr>
        </w:div>
        <w:div w:id="1120221792">
          <w:marLeft w:val="640"/>
          <w:marRight w:val="0"/>
          <w:marTop w:val="0"/>
          <w:marBottom w:val="0"/>
          <w:divBdr>
            <w:top w:val="none" w:sz="0" w:space="0" w:color="auto"/>
            <w:left w:val="none" w:sz="0" w:space="0" w:color="auto"/>
            <w:bottom w:val="none" w:sz="0" w:space="0" w:color="auto"/>
            <w:right w:val="none" w:sz="0" w:space="0" w:color="auto"/>
          </w:divBdr>
        </w:div>
        <w:div w:id="1144739769">
          <w:marLeft w:val="640"/>
          <w:marRight w:val="0"/>
          <w:marTop w:val="0"/>
          <w:marBottom w:val="0"/>
          <w:divBdr>
            <w:top w:val="none" w:sz="0" w:space="0" w:color="auto"/>
            <w:left w:val="none" w:sz="0" w:space="0" w:color="auto"/>
            <w:bottom w:val="none" w:sz="0" w:space="0" w:color="auto"/>
            <w:right w:val="none" w:sz="0" w:space="0" w:color="auto"/>
          </w:divBdr>
        </w:div>
        <w:div w:id="1172330600">
          <w:marLeft w:val="640"/>
          <w:marRight w:val="0"/>
          <w:marTop w:val="0"/>
          <w:marBottom w:val="0"/>
          <w:divBdr>
            <w:top w:val="none" w:sz="0" w:space="0" w:color="auto"/>
            <w:left w:val="none" w:sz="0" w:space="0" w:color="auto"/>
            <w:bottom w:val="none" w:sz="0" w:space="0" w:color="auto"/>
            <w:right w:val="none" w:sz="0" w:space="0" w:color="auto"/>
          </w:divBdr>
        </w:div>
        <w:div w:id="1213687445">
          <w:marLeft w:val="640"/>
          <w:marRight w:val="0"/>
          <w:marTop w:val="0"/>
          <w:marBottom w:val="0"/>
          <w:divBdr>
            <w:top w:val="none" w:sz="0" w:space="0" w:color="auto"/>
            <w:left w:val="none" w:sz="0" w:space="0" w:color="auto"/>
            <w:bottom w:val="none" w:sz="0" w:space="0" w:color="auto"/>
            <w:right w:val="none" w:sz="0" w:space="0" w:color="auto"/>
          </w:divBdr>
        </w:div>
        <w:div w:id="1264724689">
          <w:marLeft w:val="640"/>
          <w:marRight w:val="0"/>
          <w:marTop w:val="0"/>
          <w:marBottom w:val="0"/>
          <w:divBdr>
            <w:top w:val="none" w:sz="0" w:space="0" w:color="auto"/>
            <w:left w:val="none" w:sz="0" w:space="0" w:color="auto"/>
            <w:bottom w:val="none" w:sz="0" w:space="0" w:color="auto"/>
            <w:right w:val="none" w:sz="0" w:space="0" w:color="auto"/>
          </w:divBdr>
        </w:div>
        <w:div w:id="1299610332">
          <w:marLeft w:val="640"/>
          <w:marRight w:val="0"/>
          <w:marTop w:val="0"/>
          <w:marBottom w:val="0"/>
          <w:divBdr>
            <w:top w:val="none" w:sz="0" w:space="0" w:color="auto"/>
            <w:left w:val="none" w:sz="0" w:space="0" w:color="auto"/>
            <w:bottom w:val="none" w:sz="0" w:space="0" w:color="auto"/>
            <w:right w:val="none" w:sz="0" w:space="0" w:color="auto"/>
          </w:divBdr>
        </w:div>
        <w:div w:id="1319113705">
          <w:marLeft w:val="640"/>
          <w:marRight w:val="0"/>
          <w:marTop w:val="0"/>
          <w:marBottom w:val="0"/>
          <w:divBdr>
            <w:top w:val="none" w:sz="0" w:space="0" w:color="auto"/>
            <w:left w:val="none" w:sz="0" w:space="0" w:color="auto"/>
            <w:bottom w:val="none" w:sz="0" w:space="0" w:color="auto"/>
            <w:right w:val="none" w:sz="0" w:space="0" w:color="auto"/>
          </w:divBdr>
        </w:div>
        <w:div w:id="1341851892">
          <w:marLeft w:val="640"/>
          <w:marRight w:val="0"/>
          <w:marTop w:val="0"/>
          <w:marBottom w:val="0"/>
          <w:divBdr>
            <w:top w:val="none" w:sz="0" w:space="0" w:color="auto"/>
            <w:left w:val="none" w:sz="0" w:space="0" w:color="auto"/>
            <w:bottom w:val="none" w:sz="0" w:space="0" w:color="auto"/>
            <w:right w:val="none" w:sz="0" w:space="0" w:color="auto"/>
          </w:divBdr>
        </w:div>
        <w:div w:id="1402096892">
          <w:marLeft w:val="640"/>
          <w:marRight w:val="0"/>
          <w:marTop w:val="0"/>
          <w:marBottom w:val="0"/>
          <w:divBdr>
            <w:top w:val="none" w:sz="0" w:space="0" w:color="auto"/>
            <w:left w:val="none" w:sz="0" w:space="0" w:color="auto"/>
            <w:bottom w:val="none" w:sz="0" w:space="0" w:color="auto"/>
            <w:right w:val="none" w:sz="0" w:space="0" w:color="auto"/>
          </w:divBdr>
        </w:div>
        <w:div w:id="1437404042">
          <w:marLeft w:val="640"/>
          <w:marRight w:val="0"/>
          <w:marTop w:val="0"/>
          <w:marBottom w:val="0"/>
          <w:divBdr>
            <w:top w:val="none" w:sz="0" w:space="0" w:color="auto"/>
            <w:left w:val="none" w:sz="0" w:space="0" w:color="auto"/>
            <w:bottom w:val="none" w:sz="0" w:space="0" w:color="auto"/>
            <w:right w:val="none" w:sz="0" w:space="0" w:color="auto"/>
          </w:divBdr>
        </w:div>
        <w:div w:id="1568759259">
          <w:marLeft w:val="640"/>
          <w:marRight w:val="0"/>
          <w:marTop w:val="0"/>
          <w:marBottom w:val="0"/>
          <w:divBdr>
            <w:top w:val="none" w:sz="0" w:space="0" w:color="auto"/>
            <w:left w:val="none" w:sz="0" w:space="0" w:color="auto"/>
            <w:bottom w:val="none" w:sz="0" w:space="0" w:color="auto"/>
            <w:right w:val="none" w:sz="0" w:space="0" w:color="auto"/>
          </w:divBdr>
        </w:div>
        <w:div w:id="1572428586">
          <w:marLeft w:val="640"/>
          <w:marRight w:val="0"/>
          <w:marTop w:val="0"/>
          <w:marBottom w:val="0"/>
          <w:divBdr>
            <w:top w:val="none" w:sz="0" w:space="0" w:color="auto"/>
            <w:left w:val="none" w:sz="0" w:space="0" w:color="auto"/>
            <w:bottom w:val="none" w:sz="0" w:space="0" w:color="auto"/>
            <w:right w:val="none" w:sz="0" w:space="0" w:color="auto"/>
          </w:divBdr>
        </w:div>
        <w:div w:id="1588730026">
          <w:marLeft w:val="640"/>
          <w:marRight w:val="0"/>
          <w:marTop w:val="0"/>
          <w:marBottom w:val="0"/>
          <w:divBdr>
            <w:top w:val="none" w:sz="0" w:space="0" w:color="auto"/>
            <w:left w:val="none" w:sz="0" w:space="0" w:color="auto"/>
            <w:bottom w:val="none" w:sz="0" w:space="0" w:color="auto"/>
            <w:right w:val="none" w:sz="0" w:space="0" w:color="auto"/>
          </w:divBdr>
        </w:div>
        <w:div w:id="1591961240">
          <w:marLeft w:val="640"/>
          <w:marRight w:val="0"/>
          <w:marTop w:val="0"/>
          <w:marBottom w:val="0"/>
          <w:divBdr>
            <w:top w:val="none" w:sz="0" w:space="0" w:color="auto"/>
            <w:left w:val="none" w:sz="0" w:space="0" w:color="auto"/>
            <w:bottom w:val="none" w:sz="0" w:space="0" w:color="auto"/>
            <w:right w:val="none" w:sz="0" w:space="0" w:color="auto"/>
          </w:divBdr>
        </w:div>
        <w:div w:id="1625648943">
          <w:marLeft w:val="640"/>
          <w:marRight w:val="0"/>
          <w:marTop w:val="0"/>
          <w:marBottom w:val="0"/>
          <w:divBdr>
            <w:top w:val="none" w:sz="0" w:space="0" w:color="auto"/>
            <w:left w:val="none" w:sz="0" w:space="0" w:color="auto"/>
            <w:bottom w:val="none" w:sz="0" w:space="0" w:color="auto"/>
            <w:right w:val="none" w:sz="0" w:space="0" w:color="auto"/>
          </w:divBdr>
        </w:div>
        <w:div w:id="1732462822">
          <w:marLeft w:val="640"/>
          <w:marRight w:val="0"/>
          <w:marTop w:val="0"/>
          <w:marBottom w:val="0"/>
          <w:divBdr>
            <w:top w:val="none" w:sz="0" w:space="0" w:color="auto"/>
            <w:left w:val="none" w:sz="0" w:space="0" w:color="auto"/>
            <w:bottom w:val="none" w:sz="0" w:space="0" w:color="auto"/>
            <w:right w:val="none" w:sz="0" w:space="0" w:color="auto"/>
          </w:divBdr>
        </w:div>
        <w:div w:id="1792089041">
          <w:marLeft w:val="640"/>
          <w:marRight w:val="0"/>
          <w:marTop w:val="0"/>
          <w:marBottom w:val="0"/>
          <w:divBdr>
            <w:top w:val="none" w:sz="0" w:space="0" w:color="auto"/>
            <w:left w:val="none" w:sz="0" w:space="0" w:color="auto"/>
            <w:bottom w:val="none" w:sz="0" w:space="0" w:color="auto"/>
            <w:right w:val="none" w:sz="0" w:space="0" w:color="auto"/>
          </w:divBdr>
        </w:div>
        <w:div w:id="1830249365">
          <w:marLeft w:val="640"/>
          <w:marRight w:val="0"/>
          <w:marTop w:val="0"/>
          <w:marBottom w:val="0"/>
          <w:divBdr>
            <w:top w:val="none" w:sz="0" w:space="0" w:color="auto"/>
            <w:left w:val="none" w:sz="0" w:space="0" w:color="auto"/>
            <w:bottom w:val="none" w:sz="0" w:space="0" w:color="auto"/>
            <w:right w:val="none" w:sz="0" w:space="0" w:color="auto"/>
          </w:divBdr>
        </w:div>
        <w:div w:id="1831754676">
          <w:marLeft w:val="640"/>
          <w:marRight w:val="0"/>
          <w:marTop w:val="0"/>
          <w:marBottom w:val="0"/>
          <w:divBdr>
            <w:top w:val="none" w:sz="0" w:space="0" w:color="auto"/>
            <w:left w:val="none" w:sz="0" w:space="0" w:color="auto"/>
            <w:bottom w:val="none" w:sz="0" w:space="0" w:color="auto"/>
            <w:right w:val="none" w:sz="0" w:space="0" w:color="auto"/>
          </w:divBdr>
        </w:div>
        <w:div w:id="1863979161">
          <w:marLeft w:val="640"/>
          <w:marRight w:val="0"/>
          <w:marTop w:val="0"/>
          <w:marBottom w:val="0"/>
          <w:divBdr>
            <w:top w:val="none" w:sz="0" w:space="0" w:color="auto"/>
            <w:left w:val="none" w:sz="0" w:space="0" w:color="auto"/>
            <w:bottom w:val="none" w:sz="0" w:space="0" w:color="auto"/>
            <w:right w:val="none" w:sz="0" w:space="0" w:color="auto"/>
          </w:divBdr>
        </w:div>
        <w:div w:id="1881866766">
          <w:marLeft w:val="640"/>
          <w:marRight w:val="0"/>
          <w:marTop w:val="0"/>
          <w:marBottom w:val="0"/>
          <w:divBdr>
            <w:top w:val="none" w:sz="0" w:space="0" w:color="auto"/>
            <w:left w:val="none" w:sz="0" w:space="0" w:color="auto"/>
            <w:bottom w:val="none" w:sz="0" w:space="0" w:color="auto"/>
            <w:right w:val="none" w:sz="0" w:space="0" w:color="auto"/>
          </w:divBdr>
        </w:div>
        <w:div w:id="1955214617">
          <w:marLeft w:val="640"/>
          <w:marRight w:val="0"/>
          <w:marTop w:val="0"/>
          <w:marBottom w:val="0"/>
          <w:divBdr>
            <w:top w:val="none" w:sz="0" w:space="0" w:color="auto"/>
            <w:left w:val="none" w:sz="0" w:space="0" w:color="auto"/>
            <w:bottom w:val="none" w:sz="0" w:space="0" w:color="auto"/>
            <w:right w:val="none" w:sz="0" w:space="0" w:color="auto"/>
          </w:divBdr>
        </w:div>
        <w:div w:id="2006663915">
          <w:marLeft w:val="640"/>
          <w:marRight w:val="0"/>
          <w:marTop w:val="0"/>
          <w:marBottom w:val="0"/>
          <w:divBdr>
            <w:top w:val="none" w:sz="0" w:space="0" w:color="auto"/>
            <w:left w:val="none" w:sz="0" w:space="0" w:color="auto"/>
            <w:bottom w:val="none" w:sz="0" w:space="0" w:color="auto"/>
            <w:right w:val="none" w:sz="0" w:space="0" w:color="auto"/>
          </w:divBdr>
        </w:div>
        <w:div w:id="2055690318">
          <w:marLeft w:val="640"/>
          <w:marRight w:val="0"/>
          <w:marTop w:val="0"/>
          <w:marBottom w:val="0"/>
          <w:divBdr>
            <w:top w:val="none" w:sz="0" w:space="0" w:color="auto"/>
            <w:left w:val="none" w:sz="0" w:space="0" w:color="auto"/>
            <w:bottom w:val="none" w:sz="0" w:space="0" w:color="auto"/>
            <w:right w:val="none" w:sz="0" w:space="0" w:color="auto"/>
          </w:divBdr>
        </w:div>
        <w:div w:id="2062438924">
          <w:marLeft w:val="640"/>
          <w:marRight w:val="0"/>
          <w:marTop w:val="0"/>
          <w:marBottom w:val="0"/>
          <w:divBdr>
            <w:top w:val="none" w:sz="0" w:space="0" w:color="auto"/>
            <w:left w:val="none" w:sz="0" w:space="0" w:color="auto"/>
            <w:bottom w:val="none" w:sz="0" w:space="0" w:color="auto"/>
            <w:right w:val="none" w:sz="0" w:space="0" w:color="auto"/>
          </w:divBdr>
        </w:div>
      </w:divsChild>
    </w:div>
    <w:div w:id="1464036337">
      <w:bodyDiv w:val="1"/>
      <w:marLeft w:val="0"/>
      <w:marRight w:val="0"/>
      <w:marTop w:val="0"/>
      <w:marBottom w:val="0"/>
      <w:divBdr>
        <w:top w:val="none" w:sz="0" w:space="0" w:color="auto"/>
        <w:left w:val="none" w:sz="0" w:space="0" w:color="auto"/>
        <w:bottom w:val="none" w:sz="0" w:space="0" w:color="auto"/>
        <w:right w:val="none" w:sz="0" w:space="0" w:color="auto"/>
      </w:divBdr>
      <w:divsChild>
        <w:div w:id="52895379">
          <w:marLeft w:val="640"/>
          <w:marRight w:val="0"/>
          <w:marTop w:val="0"/>
          <w:marBottom w:val="0"/>
          <w:divBdr>
            <w:top w:val="none" w:sz="0" w:space="0" w:color="auto"/>
            <w:left w:val="none" w:sz="0" w:space="0" w:color="auto"/>
            <w:bottom w:val="none" w:sz="0" w:space="0" w:color="auto"/>
            <w:right w:val="none" w:sz="0" w:space="0" w:color="auto"/>
          </w:divBdr>
        </w:div>
        <w:div w:id="66660657">
          <w:marLeft w:val="640"/>
          <w:marRight w:val="0"/>
          <w:marTop w:val="0"/>
          <w:marBottom w:val="0"/>
          <w:divBdr>
            <w:top w:val="none" w:sz="0" w:space="0" w:color="auto"/>
            <w:left w:val="none" w:sz="0" w:space="0" w:color="auto"/>
            <w:bottom w:val="none" w:sz="0" w:space="0" w:color="auto"/>
            <w:right w:val="none" w:sz="0" w:space="0" w:color="auto"/>
          </w:divBdr>
        </w:div>
        <w:div w:id="75061180">
          <w:marLeft w:val="640"/>
          <w:marRight w:val="0"/>
          <w:marTop w:val="0"/>
          <w:marBottom w:val="0"/>
          <w:divBdr>
            <w:top w:val="none" w:sz="0" w:space="0" w:color="auto"/>
            <w:left w:val="none" w:sz="0" w:space="0" w:color="auto"/>
            <w:bottom w:val="none" w:sz="0" w:space="0" w:color="auto"/>
            <w:right w:val="none" w:sz="0" w:space="0" w:color="auto"/>
          </w:divBdr>
        </w:div>
        <w:div w:id="269432502">
          <w:marLeft w:val="640"/>
          <w:marRight w:val="0"/>
          <w:marTop w:val="0"/>
          <w:marBottom w:val="0"/>
          <w:divBdr>
            <w:top w:val="none" w:sz="0" w:space="0" w:color="auto"/>
            <w:left w:val="none" w:sz="0" w:space="0" w:color="auto"/>
            <w:bottom w:val="none" w:sz="0" w:space="0" w:color="auto"/>
            <w:right w:val="none" w:sz="0" w:space="0" w:color="auto"/>
          </w:divBdr>
        </w:div>
        <w:div w:id="369691065">
          <w:marLeft w:val="640"/>
          <w:marRight w:val="0"/>
          <w:marTop w:val="0"/>
          <w:marBottom w:val="0"/>
          <w:divBdr>
            <w:top w:val="none" w:sz="0" w:space="0" w:color="auto"/>
            <w:left w:val="none" w:sz="0" w:space="0" w:color="auto"/>
            <w:bottom w:val="none" w:sz="0" w:space="0" w:color="auto"/>
            <w:right w:val="none" w:sz="0" w:space="0" w:color="auto"/>
          </w:divBdr>
        </w:div>
        <w:div w:id="380981903">
          <w:marLeft w:val="640"/>
          <w:marRight w:val="0"/>
          <w:marTop w:val="0"/>
          <w:marBottom w:val="0"/>
          <w:divBdr>
            <w:top w:val="none" w:sz="0" w:space="0" w:color="auto"/>
            <w:left w:val="none" w:sz="0" w:space="0" w:color="auto"/>
            <w:bottom w:val="none" w:sz="0" w:space="0" w:color="auto"/>
            <w:right w:val="none" w:sz="0" w:space="0" w:color="auto"/>
          </w:divBdr>
        </w:div>
        <w:div w:id="435443818">
          <w:marLeft w:val="640"/>
          <w:marRight w:val="0"/>
          <w:marTop w:val="0"/>
          <w:marBottom w:val="0"/>
          <w:divBdr>
            <w:top w:val="none" w:sz="0" w:space="0" w:color="auto"/>
            <w:left w:val="none" w:sz="0" w:space="0" w:color="auto"/>
            <w:bottom w:val="none" w:sz="0" w:space="0" w:color="auto"/>
            <w:right w:val="none" w:sz="0" w:space="0" w:color="auto"/>
          </w:divBdr>
        </w:div>
        <w:div w:id="550193579">
          <w:marLeft w:val="640"/>
          <w:marRight w:val="0"/>
          <w:marTop w:val="0"/>
          <w:marBottom w:val="0"/>
          <w:divBdr>
            <w:top w:val="none" w:sz="0" w:space="0" w:color="auto"/>
            <w:left w:val="none" w:sz="0" w:space="0" w:color="auto"/>
            <w:bottom w:val="none" w:sz="0" w:space="0" w:color="auto"/>
            <w:right w:val="none" w:sz="0" w:space="0" w:color="auto"/>
          </w:divBdr>
        </w:div>
        <w:div w:id="559750854">
          <w:marLeft w:val="640"/>
          <w:marRight w:val="0"/>
          <w:marTop w:val="0"/>
          <w:marBottom w:val="0"/>
          <w:divBdr>
            <w:top w:val="none" w:sz="0" w:space="0" w:color="auto"/>
            <w:left w:val="none" w:sz="0" w:space="0" w:color="auto"/>
            <w:bottom w:val="none" w:sz="0" w:space="0" w:color="auto"/>
            <w:right w:val="none" w:sz="0" w:space="0" w:color="auto"/>
          </w:divBdr>
        </w:div>
        <w:div w:id="566498014">
          <w:marLeft w:val="640"/>
          <w:marRight w:val="0"/>
          <w:marTop w:val="0"/>
          <w:marBottom w:val="0"/>
          <w:divBdr>
            <w:top w:val="none" w:sz="0" w:space="0" w:color="auto"/>
            <w:left w:val="none" w:sz="0" w:space="0" w:color="auto"/>
            <w:bottom w:val="none" w:sz="0" w:space="0" w:color="auto"/>
            <w:right w:val="none" w:sz="0" w:space="0" w:color="auto"/>
          </w:divBdr>
        </w:div>
        <w:div w:id="571161703">
          <w:marLeft w:val="640"/>
          <w:marRight w:val="0"/>
          <w:marTop w:val="0"/>
          <w:marBottom w:val="0"/>
          <w:divBdr>
            <w:top w:val="none" w:sz="0" w:space="0" w:color="auto"/>
            <w:left w:val="none" w:sz="0" w:space="0" w:color="auto"/>
            <w:bottom w:val="none" w:sz="0" w:space="0" w:color="auto"/>
            <w:right w:val="none" w:sz="0" w:space="0" w:color="auto"/>
          </w:divBdr>
        </w:div>
        <w:div w:id="627123222">
          <w:marLeft w:val="640"/>
          <w:marRight w:val="0"/>
          <w:marTop w:val="0"/>
          <w:marBottom w:val="0"/>
          <w:divBdr>
            <w:top w:val="none" w:sz="0" w:space="0" w:color="auto"/>
            <w:left w:val="none" w:sz="0" w:space="0" w:color="auto"/>
            <w:bottom w:val="none" w:sz="0" w:space="0" w:color="auto"/>
            <w:right w:val="none" w:sz="0" w:space="0" w:color="auto"/>
          </w:divBdr>
        </w:div>
        <w:div w:id="668679356">
          <w:marLeft w:val="640"/>
          <w:marRight w:val="0"/>
          <w:marTop w:val="0"/>
          <w:marBottom w:val="0"/>
          <w:divBdr>
            <w:top w:val="none" w:sz="0" w:space="0" w:color="auto"/>
            <w:left w:val="none" w:sz="0" w:space="0" w:color="auto"/>
            <w:bottom w:val="none" w:sz="0" w:space="0" w:color="auto"/>
            <w:right w:val="none" w:sz="0" w:space="0" w:color="auto"/>
          </w:divBdr>
        </w:div>
        <w:div w:id="694230760">
          <w:marLeft w:val="640"/>
          <w:marRight w:val="0"/>
          <w:marTop w:val="0"/>
          <w:marBottom w:val="0"/>
          <w:divBdr>
            <w:top w:val="none" w:sz="0" w:space="0" w:color="auto"/>
            <w:left w:val="none" w:sz="0" w:space="0" w:color="auto"/>
            <w:bottom w:val="none" w:sz="0" w:space="0" w:color="auto"/>
            <w:right w:val="none" w:sz="0" w:space="0" w:color="auto"/>
          </w:divBdr>
        </w:div>
        <w:div w:id="694961783">
          <w:marLeft w:val="640"/>
          <w:marRight w:val="0"/>
          <w:marTop w:val="0"/>
          <w:marBottom w:val="0"/>
          <w:divBdr>
            <w:top w:val="none" w:sz="0" w:space="0" w:color="auto"/>
            <w:left w:val="none" w:sz="0" w:space="0" w:color="auto"/>
            <w:bottom w:val="none" w:sz="0" w:space="0" w:color="auto"/>
            <w:right w:val="none" w:sz="0" w:space="0" w:color="auto"/>
          </w:divBdr>
        </w:div>
        <w:div w:id="712000944">
          <w:marLeft w:val="640"/>
          <w:marRight w:val="0"/>
          <w:marTop w:val="0"/>
          <w:marBottom w:val="0"/>
          <w:divBdr>
            <w:top w:val="none" w:sz="0" w:space="0" w:color="auto"/>
            <w:left w:val="none" w:sz="0" w:space="0" w:color="auto"/>
            <w:bottom w:val="none" w:sz="0" w:space="0" w:color="auto"/>
            <w:right w:val="none" w:sz="0" w:space="0" w:color="auto"/>
          </w:divBdr>
        </w:div>
        <w:div w:id="966738856">
          <w:marLeft w:val="640"/>
          <w:marRight w:val="0"/>
          <w:marTop w:val="0"/>
          <w:marBottom w:val="0"/>
          <w:divBdr>
            <w:top w:val="none" w:sz="0" w:space="0" w:color="auto"/>
            <w:left w:val="none" w:sz="0" w:space="0" w:color="auto"/>
            <w:bottom w:val="none" w:sz="0" w:space="0" w:color="auto"/>
            <w:right w:val="none" w:sz="0" w:space="0" w:color="auto"/>
          </w:divBdr>
        </w:div>
        <w:div w:id="974915581">
          <w:marLeft w:val="640"/>
          <w:marRight w:val="0"/>
          <w:marTop w:val="0"/>
          <w:marBottom w:val="0"/>
          <w:divBdr>
            <w:top w:val="none" w:sz="0" w:space="0" w:color="auto"/>
            <w:left w:val="none" w:sz="0" w:space="0" w:color="auto"/>
            <w:bottom w:val="none" w:sz="0" w:space="0" w:color="auto"/>
            <w:right w:val="none" w:sz="0" w:space="0" w:color="auto"/>
          </w:divBdr>
        </w:div>
        <w:div w:id="1046561060">
          <w:marLeft w:val="640"/>
          <w:marRight w:val="0"/>
          <w:marTop w:val="0"/>
          <w:marBottom w:val="0"/>
          <w:divBdr>
            <w:top w:val="none" w:sz="0" w:space="0" w:color="auto"/>
            <w:left w:val="none" w:sz="0" w:space="0" w:color="auto"/>
            <w:bottom w:val="none" w:sz="0" w:space="0" w:color="auto"/>
            <w:right w:val="none" w:sz="0" w:space="0" w:color="auto"/>
          </w:divBdr>
        </w:div>
        <w:div w:id="1222327147">
          <w:marLeft w:val="640"/>
          <w:marRight w:val="0"/>
          <w:marTop w:val="0"/>
          <w:marBottom w:val="0"/>
          <w:divBdr>
            <w:top w:val="none" w:sz="0" w:space="0" w:color="auto"/>
            <w:left w:val="none" w:sz="0" w:space="0" w:color="auto"/>
            <w:bottom w:val="none" w:sz="0" w:space="0" w:color="auto"/>
            <w:right w:val="none" w:sz="0" w:space="0" w:color="auto"/>
          </w:divBdr>
        </w:div>
        <w:div w:id="1235316246">
          <w:marLeft w:val="640"/>
          <w:marRight w:val="0"/>
          <w:marTop w:val="0"/>
          <w:marBottom w:val="0"/>
          <w:divBdr>
            <w:top w:val="none" w:sz="0" w:space="0" w:color="auto"/>
            <w:left w:val="none" w:sz="0" w:space="0" w:color="auto"/>
            <w:bottom w:val="none" w:sz="0" w:space="0" w:color="auto"/>
            <w:right w:val="none" w:sz="0" w:space="0" w:color="auto"/>
          </w:divBdr>
        </w:div>
        <w:div w:id="1267882555">
          <w:marLeft w:val="640"/>
          <w:marRight w:val="0"/>
          <w:marTop w:val="0"/>
          <w:marBottom w:val="0"/>
          <w:divBdr>
            <w:top w:val="none" w:sz="0" w:space="0" w:color="auto"/>
            <w:left w:val="none" w:sz="0" w:space="0" w:color="auto"/>
            <w:bottom w:val="none" w:sz="0" w:space="0" w:color="auto"/>
            <w:right w:val="none" w:sz="0" w:space="0" w:color="auto"/>
          </w:divBdr>
        </w:div>
        <w:div w:id="1278638694">
          <w:marLeft w:val="640"/>
          <w:marRight w:val="0"/>
          <w:marTop w:val="0"/>
          <w:marBottom w:val="0"/>
          <w:divBdr>
            <w:top w:val="none" w:sz="0" w:space="0" w:color="auto"/>
            <w:left w:val="none" w:sz="0" w:space="0" w:color="auto"/>
            <w:bottom w:val="none" w:sz="0" w:space="0" w:color="auto"/>
            <w:right w:val="none" w:sz="0" w:space="0" w:color="auto"/>
          </w:divBdr>
        </w:div>
        <w:div w:id="1426194640">
          <w:marLeft w:val="640"/>
          <w:marRight w:val="0"/>
          <w:marTop w:val="0"/>
          <w:marBottom w:val="0"/>
          <w:divBdr>
            <w:top w:val="none" w:sz="0" w:space="0" w:color="auto"/>
            <w:left w:val="none" w:sz="0" w:space="0" w:color="auto"/>
            <w:bottom w:val="none" w:sz="0" w:space="0" w:color="auto"/>
            <w:right w:val="none" w:sz="0" w:space="0" w:color="auto"/>
          </w:divBdr>
        </w:div>
        <w:div w:id="1437628462">
          <w:marLeft w:val="640"/>
          <w:marRight w:val="0"/>
          <w:marTop w:val="0"/>
          <w:marBottom w:val="0"/>
          <w:divBdr>
            <w:top w:val="none" w:sz="0" w:space="0" w:color="auto"/>
            <w:left w:val="none" w:sz="0" w:space="0" w:color="auto"/>
            <w:bottom w:val="none" w:sz="0" w:space="0" w:color="auto"/>
            <w:right w:val="none" w:sz="0" w:space="0" w:color="auto"/>
          </w:divBdr>
        </w:div>
        <w:div w:id="1478230204">
          <w:marLeft w:val="640"/>
          <w:marRight w:val="0"/>
          <w:marTop w:val="0"/>
          <w:marBottom w:val="0"/>
          <w:divBdr>
            <w:top w:val="none" w:sz="0" w:space="0" w:color="auto"/>
            <w:left w:val="none" w:sz="0" w:space="0" w:color="auto"/>
            <w:bottom w:val="none" w:sz="0" w:space="0" w:color="auto"/>
            <w:right w:val="none" w:sz="0" w:space="0" w:color="auto"/>
          </w:divBdr>
        </w:div>
        <w:div w:id="1563373815">
          <w:marLeft w:val="640"/>
          <w:marRight w:val="0"/>
          <w:marTop w:val="0"/>
          <w:marBottom w:val="0"/>
          <w:divBdr>
            <w:top w:val="none" w:sz="0" w:space="0" w:color="auto"/>
            <w:left w:val="none" w:sz="0" w:space="0" w:color="auto"/>
            <w:bottom w:val="none" w:sz="0" w:space="0" w:color="auto"/>
            <w:right w:val="none" w:sz="0" w:space="0" w:color="auto"/>
          </w:divBdr>
        </w:div>
        <w:div w:id="1576428843">
          <w:marLeft w:val="640"/>
          <w:marRight w:val="0"/>
          <w:marTop w:val="0"/>
          <w:marBottom w:val="0"/>
          <w:divBdr>
            <w:top w:val="none" w:sz="0" w:space="0" w:color="auto"/>
            <w:left w:val="none" w:sz="0" w:space="0" w:color="auto"/>
            <w:bottom w:val="none" w:sz="0" w:space="0" w:color="auto"/>
            <w:right w:val="none" w:sz="0" w:space="0" w:color="auto"/>
          </w:divBdr>
        </w:div>
        <w:div w:id="1621061701">
          <w:marLeft w:val="640"/>
          <w:marRight w:val="0"/>
          <w:marTop w:val="0"/>
          <w:marBottom w:val="0"/>
          <w:divBdr>
            <w:top w:val="none" w:sz="0" w:space="0" w:color="auto"/>
            <w:left w:val="none" w:sz="0" w:space="0" w:color="auto"/>
            <w:bottom w:val="none" w:sz="0" w:space="0" w:color="auto"/>
            <w:right w:val="none" w:sz="0" w:space="0" w:color="auto"/>
          </w:divBdr>
        </w:div>
        <w:div w:id="1774208729">
          <w:marLeft w:val="640"/>
          <w:marRight w:val="0"/>
          <w:marTop w:val="0"/>
          <w:marBottom w:val="0"/>
          <w:divBdr>
            <w:top w:val="none" w:sz="0" w:space="0" w:color="auto"/>
            <w:left w:val="none" w:sz="0" w:space="0" w:color="auto"/>
            <w:bottom w:val="none" w:sz="0" w:space="0" w:color="auto"/>
            <w:right w:val="none" w:sz="0" w:space="0" w:color="auto"/>
          </w:divBdr>
        </w:div>
        <w:div w:id="1867282102">
          <w:marLeft w:val="640"/>
          <w:marRight w:val="0"/>
          <w:marTop w:val="0"/>
          <w:marBottom w:val="0"/>
          <w:divBdr>
            <w:top w:val="none" w:sz="0" w:space="0" w:color="auto"/>
            <w:left w:val="none" w:sz="0" w:space="0" w:color="auto"/>
            <w:bottom w:val="none" w:sz="0" w:space="0" w:color="auto"/>
            <w:right w:val="none" w:sz="0" w:space="0" w:color="auto"/>
          </w:divBdr>
        </w:div>
        <w:div w:id="1870414797">
          <w:marLeft w:val="640"/>
          <w:marRight w:val="0"/>
          <w:marTop w:val="0"/>
          <w:marBottom w:val="0"/>
          <w:divBdr>
            <w:top w:val="none" w:sz="0" w:space="0" w:color="auto"/>
            <w:left w:val="none" w:sz="0" w:space="0" w:color="auto"/>
            <w:bottom w:val="none" w:sz="0" w:space="0" w:color="auto"/>
            <w:right w:val="none" w:sz="0" w:space="0" w:color="auto"/>
          </w:divBdr>
        </w:div>
        <w:div w:id="1878665458">
          <w:marLeft w:val="640"/>
          <w:marRight w:val="0"/>
          <w:marTop w:val="0"/>
          <w:marBottom w:val="0"/>
          <w:divBdr>
            <w:top w:val="none" w:sz="0" w:space="0" w:color="auto"/>
            <w:left w:val="none" w:sz="0" w:space="0" w:color="auto"/>
            <w:bottom w:val="none" w:sz="0" w:space="0" w:color="auto"/>
            <w:right w:val="none" w:sz="0" w:space="0" w:color="auto"/>
          </w:divBdr>
        </w:div>
        <w:div w:id="1887595371">
          <w:marLeft w:val="640"/>
          <w:marRight w:val="0"/>
          <w:marTop w:val="0"/>
          <w:marBottom w:val="0"/>
          <w:divBdr>
            <w:top w:val="none" w:sz="0" w:space="0" w:color="auto"/>
            <w:left w:val="none" w:sz="0" w:space="0" w:color="auto"/>
            <w:bottom w:val="none" w:sz="0" w:space="0" w:color="auto"/>
            <w:right w:val="none" w:sz="0" w:space="0" w:color="auto"/>
          </w:divBdr>
        </w:div>
        <w:div w:id="1930116585">
          <w:marLeft w:val="640"/>
          <w:marRight w:val="0"/>
          <w:marTop w:val="0"/>
          <w:marBottom w:val="0"/>
          <w:divBdr>
            <w:top w:val="none" w:sz="0" w:space="0" w:color="auto"/>
            <w:left w:val="none" w:sz="0" w:space="0" w:color="auto"/>
            <w:bottom w:val="none" w:sz="0" w:space="0" w:color="auto"/>
            <w:right w:val="none" w:sz="0" w:space="0" w:color="auto"/>
          </w:divBdr>
        </w:div>
        <w:div w:id="1952198153">
          <w:marLeft w:val="640"/>
          <w:marRight w:val="0"/>
          <w:marTop w:val="0"/>
          <w:marBottom w:val="0"/>
          <w:divBdr>
            <w:top w:val="none" w:sz="0" w:space="0" w:color="auto"/>
            <w:left w:val="none" w:sz="0" w:space="0" w:color="auto"/>
            <w:bottom w:val="none" w:sz="0" w:space="0" w:color="auto"/>
            <w:right w:val="none" w:sz="0" w:space="0" w:color="auto"/>
          </w:divBdr>
        </w:div>
        <w:div w:id="1954247412">
          <w:marLeft w:val="640"/>
          <w:marRight w:val="0"/>
          <w:marTop w:val="0"/>
          <w:marBottom w:val="0"/>
          <w:divBdr>
            <w:top w:val="none" w:sz="0" w:space="0" w:color="auto"/>
            <w:left w:val="none" w:sz="0" w:space="0" w:color="auto"/>
            <w:bottom w:val="none" w:sz="0" w:space="0" w:color="auto"/>
            <w:right w:val="none" w:sz="0" w:space="0" w:color="auto"/>
          </w:divBdr>
        </w:div>
        <w:div w:id="1987543019">
          <w:marLeft w:val="640"/>
          <w:marRight w:val="0"/>
          <w:marTop w:val="0"/>
          <w:marBottom w:val="0"/>
          <w:divBdr>
            <w:top w:val="none" w:sz="0" w:space="0" w:color="auto"/>
            <w:left w:val="none" w:sz="0" w:space="0" w:color="auto"/>
            <w:bottom w:val="none" w:sz="0" w:space="0" w:color="auto"/>
            <w:right w:val="none" w:sz="0" w:space="0" w:color="auto"/>
          </w:divBdr>
        </w:div>
        <w:div w:id="2028435644">
          <w:marLeft w:val="640"/>
          <w:marRight w:val="0"/>
          <w:marTop w:val="0"/>
          <w:marBottom w:val="0"/>
          <w:divBdr>
            <w:top w:val="none" w:sz="0" w:space="0" w:color="auto"/>
            <w:left w:val="none" w:sz="0" w:space="0" w:color="auto"/>
            <w:bottom w:val="none" w:sz="0" w:space="0" w:color="auto"/>
            <w:right w:val="none" w:sz="0" w:space="0" w:color="auto"/>
          </w:divBdr>
        </w:div>
        <w:div w:id="2033334319">
          <w:marLeft w:val="640"/>
          <w:marRight w:val="0"/>
          <w:marTop w:val="0"/>
          <w:marBottom w:val="0"/>
          <w:divBdr>
            <w:top w:val="none" w:sz="0" w:space="0" w:color="auto"/>
            <w:left w:val="none" w:sz="0" w:space="0" w:color="auto"/>
            <w:bottom w:val="none" w:sz="0" w:space="0" w:color="auto"/>
            <w:right w:val="none" w:sz="0" w:space="0" w:color="auto"/>
          </w:divBdr>
        </w:div>
        <w:div w:id="2068793528">
          <w:marLeft w:val="640"/>
          <w:marRight w:val="0"/>
          <w:marTop w:val="0"/>
          <w:marBottom w:val="0"/>
          <w:divBdr>
            <w:top w:val="none" w:sz="0" w:space="0" w:color="auto"/>
            <w:left w:val="none" w:sz="0" w:space="0" w:color="auto"/>
            <w:bottom w:val="none" w:sz="0" w:space="0" w:color="auto"/>
            <w:right w:val="none" w:sz="0" w:space="0" w:color="auto"/>
          </w:divBdr>
        </w:div>
        <w:div w:id="2080244775">
          <w:marLeft w:val="640"/>
          <w:marRight w:val="0"/>
          <w:marTop w:val="0"/>
          <w:marBottom w:val="0"/>
          <w:divBdr>
            <w:top w:val="none" w:sz="0" w:space="0" w:color="auto"/>
            <w:left w:val="none" w:sz="0" w:space="0" w:color="auto"/>
            <w:bottom w:val="none" w:sz="0" w:space="0" w:color="auto"/>
            <w:right w:val="none" w:sz="0" w:space="0" w:color="auto"/>
          </w:divBdr>
        </w:div>
        <w:div w:id="2102488011">
          <w:marLeft w:val="640"/>
          <w:marRight w:val="0"/>
          <w:marTop w:val="0"/>
          <w:marBottom w:val="0"/>
          <w:divBdr>
            <w:top w:val="none" w:sz="0" w:space="0" w:color="auto"/>
            <w:left w:val="none" w:sz="0" w:space="0" w:color="auto"/>
            <w:bottom w:val="none" w:sz="0" w:space="0" w:color="auto"/>
            <w:right w:val="none" w:sz="0" w:space="0" w:color="auto"/>
          </w:divBdr>
        </w:div>
        <w:div w:id="2114788544">
          <w:marLeft w:val="640"/>
          <w:marRight w:val="0"/>
          <w:marTop w:val="0"/>
          <w:marBottom w:val="0"/>
          <w:divBdr>
            <w:top w:val="none" w:sz="0" w:space="0" w:color="auto"/>
            <w:left w:val="none" w:sz="0" w:space="0" w:color="auto"/>
            <w:bottom w:val="none" w:sz="0" w:space="0" w:color="auto"/>
            <w:right w:val="none" w:sz="0" w:space="0" w:color="auto"/>
          </w:divBdr>
        </w:div>
        <w:div w:id="2134866300">
          <w:marLeft w:val="640"/>
          <w:marRight w:val="0"/>
          <w:marTop w:val="0"/>
          <w:marBottom w:val="0"/>
          <w:divBdr>
            <w:top w:val="none" w:sz="0" w:space="0" w:color="auto"/>
            <w:left w:val="none" w:sz="0" w:space="0" w:color="auto"/>
            <w:bottom w:val="none" w:sz="0" w:space="0" w:color="auto"/>
            <w:right w:val="none" w:sz="0" w:space="0" w:color="auto"/>
          </w:divBdr>
        </w:div>
        <w:div w:id="2141460123">
          <w:marLeft w:val="640"/>
          <w:marRight w:val="0"/>
          <w:marTop w:val="0"/>
          <w:marBottom w:val="0"/>
          <w:divBdr>
            <w:top w:val="none" w:sz="0" w:space="0" w:color="auto"/>
            <w:left w:val="none" w:sz="0" w:space="0" w:color="auto"/>
            <w:bottom w:val="none" w:sz="0" w:space="0" w:color="auto"/>
            <w:right w:val="none" w:sz="0" w:space="0" w:color="auto"/>
          </w:divBdr>
        </w:div>
      </w:divsChild>
    </w:div>
    <w:div w:id="1472869095">
      <w:bodyDiv w:val="1"/>
      <w:marLeft w:val="0"/>
      <w:marRight w:val="0"/>
      <w:marTop w:val="0"/>
      <w:marBottom w:val="0"/>
      <w:divBdr>
        <w:top w:val="none" w:sz="0" w:space="0" w:color="auto"/>
        <w:left w:val="none" w:sz="0" w:space="0" w:color="auto"/>
        <w:bottom w:val="none" w:sz="0" w:space="0" w:color="auto"/>
        <w:right w:val="none" w:sz="0" w:space="0" w:color="auto"/>
      </w:divBdr>
      <w:divsChild>
        <w:div w:id="2111847299">
          <w:marLeft w:val="640"/>
          <w:marRight w:val="0"/>
          <w:marTop w:val="0"/>
          <w:marBottom w:val="0"/>
          <w:divBdr>
            <w:top w:val="none" w:sz="0" w:space="0" w:color="auto"/>
            <w:left w:val="none" w:sz="0" w:space="0" w:color="auto"/>
            <w:bottom w:val="none" w:sz="0" w:space="0" w:color="auto"/>
            <w:right w:val="none" w:sz="0" w:space="0" w:color="auto"/>
          </w:divBdr>
        </w:div>
        <w:div w:id="395710300">
          <w:marLeft w:val="640"/>
          <w:marRight w:val="0"/>
          <w:marTop w:val="0"/>
          <w:marBottom w:val="0"/>
          <w:divBdr>
            <w:top w:val="none" w:sz="0" w:space="0" w:color="auto"/>
            <w:left w:val="none" w:sz="0" w:space="0" w:color="auto"/>
            <w:bottom w:val="none" w:sz="0" w:space="0" w:color="auto"/>
            <w:right w:val="none" w:sz="0" w:space="0" w:color="auto"/>
          </w:divBdr>
        </w:div>
        <w:div w:id="416172324">
          <w:marLeft w:val="640"/>
          <w:marRight w:val="0"/>
          <w:marTop w:val="0"/>
          <w:marBottom w:val="0"/>
          <w:divBdr>
            <w:top w:val="none" w:sz="0" w:space="0" w:color="auto"/>
            <w:left w:val="none" w:sz="0" w:space="0" w:color="auto"/>
            <w:bottom w:val="none" w:sz="0" w:space="0" w:color="auto"/>
            <w:right w:val="none" w:sz="0" w:space="0" w:color="auto"/>
          </w:divBdr>
        </w:div>
        <w:div w:id="43143316">
          <w:marLeft w:val="640"/>
          <w:marRight w:val="0"/>
          <w:marTop w:val="0"/>
          <w:marBottom w:val="0"/>
          <w:divBdr>
            <w:top w:val="none" w:sz="0" w:space="0" w:color="auto"/>
            <w:left w:val="none" w:sz="0" w:space="0" w:color="auto"/>
            <w:bottom w:val="none" w:sz="0" w:space="0" w:color="auto"/>
            <w:right w:val="none" w:sz="0" w:space="0" w:color="auto"/>
          </w:divBdr>
        </w:div>
        <w:div w:id="1066953637">
          <w:marLeft w:val="640"/>
          <w:marRight w:val="0"/>
          <w:marTop w:val="0"/>
          <w:marBottom w:val="0"/>
          <w:divBdr>
            <w:top w:val="none" w:sz="0" w:space="0" w:color="auto"/>
            <w:left w:val="none" w:sz="0" w:space="0" w:color="auto"/>
            <w:bottom w:val="none" w:sz="0" w:space="0" w:color="auto"/>
            <w:right w:val="none" w:sz="0" w:space="0" w:color="auto"/>
          </w:divBdr>
        </w:div>
        <w:div w:id="548345080">
          <w:marLeft w:val="640"/>
          <w:marRight w:val="0"/>
          <w:marTop w:val="0"/>
          <w:marBottom w:val="0"/>
          <w:divBdr>
            <w:top w:val="none" w:sz="0" w:space="0" w:color="auto"/>
            <w:left w:val="none" w:sz="0" w:space="0" w:color="auto"/>
            <w:bottom w:val="none" w:sz="0" w:space="0" w:color="auto"/>
            <w:right w:val="none" w:sz="0" w:space="0" w:color="auto"/>
          </w:divBdr>
        </w:div>
        <w:div w:id="1746678923">
          <w:marLeft w:val="640"/>
          <w:marRight w:val="0"/>
          <w:marTop w:val="0"/>
          <w:marBottom w:val="0"/>
          <w:divBdr>
            <w:top w:val="none" w:sz="0" w:space="0" w:color="auto"/>
            <w:left w:val="none" w:sz="0" w:space="0" w:color="auto"/>
            <w:bottom w:val="none" w:sz="0" w:space="0" w:color="auto"/>
            <w:right w:val="none" w:sz="0" w:space="0" w:color="auto"/>
          </w:divBdr>
        </w:div>
        <w:div w:id="1974603569">
          <w:marLeft w:val="640"/>
          <w:marRight w:val="0"/>
          <w:marTop w:val="0"/>
          <w:marBottom w:val="0"/>
          <w:divBdr>
            <w:top w:val="none" w:sz="0" w:space="0" w:color="auto"/>
            <w:left w:val="none" w:sz="0" w:space="0" w:color="auto"/>
            <w:bottom w:val="none" w:sz="0" w:space="0" w:color="auto"/>
            <w:right w:val="none" w:sz="0" w:space="0" w:color="auto"/>
          </w:divBdr>
        </w:div>
        <w:div w:id="911550697">
          <w:marLeft w:val="640"/>
          <w:marRight w:val="0"/>
          <w:marTop w:val="0"/>
          <w:marBottom w:val="0"/>
          <w:divBdr>
            <w:top w:val="none" w:sz="0" w:space="0" w:color="auto"/>
            <w:left w:val="none" w:sz="0" w:space="0" w:color="auto"/>
            <w:bottom w:val="none" w:sz="0" w:space="0" w:color="auto"/>
            <w:right w:val="none" w:sz="0" w:space="0" w:color="auto"/>
          </w:divBdr>
        </w:div>
        <w:div w:id="1636989340">
          <w:marLeft w:val="640"/>
          <w:marRight w:val="0"/>
          <w:marTop w:val="0"/>
          <w:marBottom w:val="0"/>
          <w:divBdr>
            <w:top w:val="none" w:sz="0" w:space="0" w:color="auto"/>
            <w:left w:val="none" w:sz="0" w:space="0" w:color="auto"/>
            <w:bottom w:val="none" w:sz="0" w:space="0" w:color="auto"/>
            <w:right w:val="none" w:sz="0" w:space="0" w:color="auto"/>
          </w:divBdr>
        </w:div>
        <w:div w:id="747194595">
          <w:marLeft w:val="640"/>
          <w:marRight w:val="0"/>
          <w:marTop w:val="0"/>
          <w:marBottom w:val="0"/>
          <w:divBdr>
            <w:top w:val="none" w:sz="0" w:space="0" w:color="auto"/>
            <w:left w:val="none" w:sz="0" w:space="0" w:color="auto"/>
            <w:bottom w:val="none" w:sz="0" w:space="0" w:color="auto"/>
            <w:right w:val="none" w:sz="0" w:space="0" w:color="auto"/>
          </w:divBdr>
        </w:div>
        <w:div w:id="1993870715">
          <w:marLeft w:val="640"/>
          <w:marRight w:val="0"/>
          <w:marTop w:val="0"/>
          <w:marBottom w:val="0"/>
          <w:divBdr>
            <w:top w:val="none" w:sz="0" w:space="0" w:color="auto"/>
            <w:left w:val="none" w:sz="0" w:space="0" w:color="auto"/>
            <w:bottom w:val="none" w:sz="0" w:space="0" w:color="auto"/>
            <w:right w:val="none" w:sz="0" w:space="0" w:color="auto"/>
          </w:divBdr>
        </w:div>
        <w:div w:id="1617561799">
          <w:marLeft w:val="640"/>
          <w:marRight w:val="0"/>
          <w:marTop w:val="0"/>
          <w:marBottom w:val="0"/>
          <w:divBdr>
            <w:top w:val="none" w:sz="0" w:space="0" w:color="auto"/>
            <w:left w:val="none" w:sz="0" w:space="0" w:color="auto"/>
            <w:bottom w:val="none" w:sz="0" w:space="0" w:color="auto"/>
            <w:right w:val="none" w:sz="0" w:space="0" w:color="auto"/>
          </w:divBdr>
        </w:div>
        <w:div w:id="109279588">
          <w:marLeft w:val="640"/>
          <w:marRight w:val="0"/>
          <w:marTop w:val="0"/>
          <w:marBottom w:val="0"/>
          <w:divBdr>
            <w:top w:val="none" w:sz="0" w:space="0" w:color="auto"/>
            <w:left w:val="none" w:sz="0" w:space="0" w:color="auto"/>
            <w:bottom w:val="none" w:sz="0" w:space="0" w:color="auto"/>
            <w:right w:val="none" w:sz="0" w:space="0" w:color="auto"/>
          </w:divBdr>
        </w:div>
        <w:div w:id="1334526272">
          <w:marLeft w:val="640"/>
          <w:marRight w:val="0"/>
          <w:marTop w:val="0"/>
          <w:marBottom w:val="0"/>
          <w:divBdr>
            <w:top w:val="none" w:sz="0" w:space="0" w:color="auto"/>
            <w:left w:val="none" w:sz="0" w:space="0" w:color="auto"/>
            <w:bottom w:val="none" w:sz="0" w:space="0" w:color="auto"/>
            <w:right w:val="none" w:sz="0" w:space="0" w:color="auto"/>
          </w:divBdr>
        </w:div>
        <w:div w:id="1375613953">
          <w:marLeft w:val="640"/>
          <w:marRight w:val="0"/>
          <w:marTop w:val="0"/>
          <w:marBottom w:val="0"/>
          <w:divBdr>
            <w:top w:val="none" w:sz="0" w:space="0" w:color="auto"/>
            <w:left w:val="none" w:sz="0" w:space="0" w:color="auto"/>
            <w:bottom w:val="none" w:sz="0" w:space="0" w:color="auto"/>
            <w:right w:val="none" w:sz="0" w:space="0" w:color="auto"/>
          </w:divBdr>
        </w:div>
        <w:div w:id="1672877913">
          <w:marLeft w:val="640"/>
          <w:marRight w:val="0"/>
          <w:marTop w:val="0"/>
          <w:marBottom w:val="0"/>
          <w:divBdr>
            <w:top w:val="none" w:sz="0" w:space="0" w:color="auto"/>
            <w:left w:val="none" w:sz="0" w:space="0" w:color="auto"/>
            <w:bottom w:val="none" w:sz="0" w:space="0" w:color="auto"/>
            <w:right w:val="none" w:sz="0" w:space="0" w:color="auto"/>
          </w:divBdr>
        </w:div>
        <w:div w:id="1876116360">
          <w:marLeft w:val="640"/>
          <w:marRight w:val="0"/>
          <w:marTop w:val="0"/>
          <w:marBottom w:val="0"/>
          <w:divBdr>
            <w:top w:val="none" w:sz="0" w:space="0" w:color="auto"/>
            <w:left w:val="none" w:sz="0" w:space="0" w:color="auto"/>
            <w:bottom w:val="none" w:sz="0" w:space="0" w:color="auto"/>
            <w:right w:val="none" w:sz="0" w:space="0" w:color="auto"/>
          </w:divBdr>
        </w:div>
        <w:div w:id="513037951">
          <w:marLeft w:val="640"/>
          <w:marRight w:val="0"/>
          <w:marTop w:val="0"/>
          <w:marBottom w:val="0"/>
          <w:divBdr>
            <w:top w:val="none" w:sz="0" w:space="0" w:color="auto"/>
            <w:left w:val="none" w:sz="0" w:space="0" w:color="auto"/>
            <w:bottom w:val="none" w:sz="0" w:space="0" w:color="auto"/>
            <w:right w:val="none" w:sz="0" w:space="0" w:color="auto"/>
          </w:divBdr>
        </w:div>
        <w:div w:id="984166984">
          <w:marLeft w:val="640"/>
          <w:marRight w:val="0"/>
          <w:marTop w:val="0"/>
          <w:marBottom w:val="0"/>
          <w:divBdr>
            <w:top w:val="none" w:sz="0" w:space="0" w:color="auto"/>
            <w:left w:val="none" w:sz="0" w:space="0" w:color="auto"/>
            <w:bottom w:val="none" w:sz="0" w:space="0" w:color="auto"/>
            <w:right w:val="none" w:sz="0" w:space="0" w:color="auto"/>
          </w:divBdr>
        </w:div>
        <w:div w:id="742875247">
          <w:marLeft w:val="640"/>
          <w:marRight w:val="0"/>
          <w:marTop w:val="0"/>
          <w:marBottom w:val="0"/>
          <w:divBdr>
            <w:top w:val="none" w:sz="0" w:space="0" w:color="auto"/>
            <w:left w:val="none" w:sz="0" w:space="0" w:color="auto"/>
            <w:bottom w:val="none" w:sz="0" w:space="0" w:color="auto"/>
            <w:right w:val="none" w:sz="0" w:space="0" w:color="auto"/>
          </w:divBdr>
        </w:div>
        <w:div w:id="1996838858">
          <w:marLeft w:val="640"/>
          <w:marRight w:val="0"/>
          <w:marTop w:val="0"/>
          <w:marBottom w:val="0"/>
          <w:divBdr>
            <w:top w:val="none" w:sz="0" w:space="0" w:color="auto"/>
            <w:left w:val="none" w:sz="0" w:space="0" w:color="auto"/>
            <w:bottom w:val="none" w:sz="0" w:space="0" w:color="auto"/>
            <w:right w:val="none" w:sz="0" w:space="0" w:color="auto"/>
          </w:divBdr>
        </w:div>
        <w:div w:id="1171290792">
          <w:marLeft w:val="640"/>
          <w:marRight w:val="0"/>
          <w:marTop w:val="0"/>
          <w:marBottom w:val="0"/>
          <w:divBdr>
            <w:top w:val="none" w:sz="0" w:space="0" w:color="auto"/>
            <w:left w:val="none" w:sz="0" w:space="0" w:color="auto"/>
            <w:bottom w:val="none" w:sz="0" w:space="0" w:color="auto"/>
            <w:right w:val="none" w:sz="0" w:space="0" w:color="auto"/>
          </w:divBdr>
        </w:div>
        <w:div w:id="41099618">
          <w:marLeft w:val="640"/>
          <w:marRight w:val="0"/>
          <w:marTop w:val="0"/>
          <w:marBottom w:val="0"/>
          <w:divBdr>
            <w:top w:val="none" w:sz="0" w:space="0" w:color="auto"/>
            <w:left w:val="none" w:sz="0" w:space="0" w:color="auto"/>
            <w:bottom w:val="none" w:sz="0" w:space="0" w:color="auto"/>
            <w:right w:val="none" w:sz="0" w:space="0" w:color="auto"/>
          </w:divBdr>
        </w:div>
        <w:div w:id="1766268652">
          <w:marLeft w:val="640"/>
          <w:marRight w:val="0"/>
          <w:marTop w:val="0"/>
          <w:marBottom w:val="0"/>
          <w:divBdr>
            <w:top w:val="none" w:sz="0" w:space="0" w:color="auto"/>
            <w:left w:val="none" w:sz="0" w:space="0" w:color="auto"/>
            <w:bottom w:val="none" w:sz="0" w:space="0" w:color="auto"/>
            <w:right w:val="none" w:sz="0" w:space="0" w:color="auto"/>
          </w:divBdr>
        </w:div>
        <w:div w:id="1441146156">
          <w:marLeft w:val="640"/>
          <w:marRight w:val="0"/>
          <w:marTop w:val="0"/>
          <w:marBottom w:val="0"/>
          <w:divBdr>
            <w:top w:val="none" w:sz="0" w:space="0" w:color="auto"/>
            <w:left w:val="none" w:sz="0" w:space="0" w:color="auto"/>
            <w:bottom w:val="none" w:sz="0" w:space="0" w:color="auto"/>
            <w:right w:val="none" w:sz="0" w:space="0" w:color="auto"/>
          </w:divBdr>
        </w:div>
        <w:div w:id="1931161177">
          <w:marLeft w:val="640"/>
          <w:marRight w:val="0"/>
          <w:marTop w:val="0"/>
          <w:marBottom w:val="0"/>
          <w:divBdr>
            <w:top w:val="none" w:sz="0" w:space="0" w:color="auto"/>
            <w:left w:val="none" w:sz="0" w:space="0" w:color="auto"/>
            <w:bottom w:val="none" w:sz="0" w:space="0" w:color="auto"/>
            <w:right w:val="none" w:sz="0" w:space="0" w:color="auto"/>
          </w:divBdr>
        </w:div>
        <w:div w:id="1680279730">
          <w:marLeft w:val="640"/>
          <w:marRight w:val="0"/>
          <w:marTop w:val="0"/>
          <w:marBottom w:val="0"/>
          <w:divBdr>
            <w:top w:val="none" w:sz="0" w:space="0" w:color="auto"/>
            <w:left w:val="none" w:sz="0" w:space="0" w:color="auto"/>
            <w:bottom w:val="none" w:sz="0" w:space="0" w:color="auto"/>
            <w:right w:val="none" w:sz="0" w:space="0" w:color="auto"/>
          </w:divBdr>
        </w:div>
        <w:div w:id="493763907">
          <w:marLeft w:val="640"/>
          <w:marRight w:val="0"/>
          <w:marTop w:val="0"/>
          <w:marBottom w:val="0"/>
          <w:divBdr>
            <w:top w:val="none" w:sz="0" w:space="0" w:color="auto"/>
            <w:left w:val="none" w:sz="0" w:space="0" w:color="auto"/>
            <w:bottom w:val="none" w:sz="0" w:space="0" w:color="auto"/>
            <w:right w:val="none" w:sz="0" w:space="0" w:color="auto"/>
          </w:divBdr>
        </w:div>
        <w:div w:id="1486630716">
          <w:marLeft w:val="640"/>
          <w:marRight w:val="0"/>
          <w:marTop w:val="0"/>
          <w:marBottom w:val="0"/>
          <w:divBdr>
            <w:top w:val="none" w:sz="0" w:space="0" w:color="auto"/>
            <w:left w:val="none" w:sz="0" w:space="0" w:color="auto"/>
            <w:bottom w:val="none" w:sz="0" w:space="0" w:color="auto"/>
            <w:right w:val="none" w:sz="0" w:space="0" w:color="auto"/>
          </w:divBdr>
        </w:div>
        <w:div w:id="617109264">
          <w:marLeft w:val="640"/>
          <w:marRight w:val="0"/>
          <w:marTop w:val="0"/>
          <w:marBottom w:val="0"/>
          <w:divBdr>
            <w:top w:val="none" w:sz="0" w:space="0" w:color="auto"/>
            <w:left w:val="none" w:sz="0" w:space="0" w:color="auto"/>
            <w:bottom w:val="none" w:sz="0" w:space="0" w:color="auto"/>
            <w:right w:val="none" w:sz="0" w:space="0" w:color="auto"/>
          </w:divBdr>
        </w:div>
        <w:div w:id="10765683">
          <w:marLeft w:val="640"/>
          <w:marRight w:val="0"/>
          <w:marTop w:val="0"/>
          <w:marBottom w:val="0"/>
          <w:divBdr>
            <w:top w:val="none" w:sz="0" w:space="0" w:color="auto"/>
            <w:left w:val="none" w:sz="0" w:space="0" w:color="auto"/>
            <w:bottom w:val="none" w:sz="0" w:space="0" w:color="auto"/>
            <w:right w:val="none" w:sz="0" w:space="0" w:color="auto"/>
          </w:divBdr>
        </w:div>
        <w:div w:id="1356690023">
          <w:marLeft w:val="640"/>
          <w:marRight w:val="0"/>
          <w:marTop w:val="0"/>
          <w:marBottom w:val="0"/>
          <w:divBdr>
            <w:top w:val="none" w:sz="0" w:space="0" w:color="auto"/>
            <w:left w:val="none" w:sz="0" w:space="0" w:color="auto"/>
            <w:bottom w:val="none" w:sz="0" w:space="0" w:color="auto"/>
            <w:right w:val="none" w:sz="0" w:space="0" w:color="auto"/>
          </w:divBdr>
        </w:div>
        <w:div w:id="2106342896">
          <w:marLeft w:val="640"/>
          <w:marRight w:val="0"/>
          <w:marTop w:val="0"/>
          <w:marBottom w:val="0"/>
          <w:divBdr>
            <w:top w:val="none" w:sz="0" w:space="0" w:color="auto"/>
            <w:left w:val="none" w:sz="0" w:space="0" w:color="auto"/>
            <w:bottom w:val="none" w:sz="0" w:space="0" w:color="auto"/>
            <w:right w:val="none" w:sz="0" w:space="0" w:color="auto"/>
          </w:divBdr>
        </w:div>
        <w:div w:id="1481144792">
          <w:marLeft w:val="640"/>
          <w:marRight w:val="0"/>
          <w:marTop w:val="0"/>
          <w:marBottom w:val="0"/>
          <w:divBdr>
            <w:top w:val="none" w:sz="0" w:space="0" w:color="auto"/>
            <w:left w:val="none" w:sz="0" w:space="0" w:color="auto"/>
            <w:bottom w:val="none" w:sz="0" w:space="0" w:color="auto"/>
            <w:right w:val="none" w:sz="0" w:space="0" w:color="auto"/>
          </w:divBdr>
        </w:div>
        <w:div w:id="562718136">
          <w:marLeft w:val="640"/>
          <w:marRight w:val="0"/>
          <w:marTop w:val="0"/>
          <w:marBottom w:val="0"/>
          <w:divBdr>
            <w:top w:val="none" w:sz="0" w:space="0" w:color="auto"/>
            <w:left w:val="none" w:sz="0" w:space="0" w:color="auto"/>
            <w:bottom w:val="none" w:sz="0" w:space="0" w:color="auto"/>
            <w:right w:val="none" w:sz="0" w:space="0" w:color="auto"/>
          </w:divBdr>
        </w:div>
        <w:div w:id="1665166334">
          <w:marLeft w:val="640"/>
          <w:marRight w:val="0"/>
          <w:marTop w:val="0"/>
          <w:marBottom w:val="0"/>
          <w:divBdr>
            <w:top w:val="none" w:sz="0" w:space="0" w:color="auto"/>
            <w:left w:val="none" w:sz="0" w:space="0" w:color="auto"/>
            <w:bottom w:val="none" w:sz="0" w:space="0" w:color="auto"/>
            <w:right w:val="none" w:sz="0" w:space="0" w:color="auto"/>
          </w:divBdr>
        </w:div>
        <w:div w:id="976491650">
          <w:marLeft w:val="640"/>
          <w:marRight w:val="0"/>
          <w:marTop w:val="0"/>
          <w:marBottom w:val="0"/>
          <w:divBdr>
            <w:top w:val="none" w:sz="0" w:space="0" w:color="auto"/>
            <w:left w:val="none" w:sz="0" w:space="0" w:color="auto"/>
            <w:bottom w:val="none" w:sz="0" w:space="0" w:color="auto"/>
            <w:right w:val="none" w:sz="0" w:space="0" w:color="auto"/>
          </w:divBdr>
        </w:div>
        <w:div w:id="1279070357">
          <w:marLeft w:val="640"/>
          <w:marRight w:val="0"/>
          <w:marTop w:val="0"/>
          <w:marBottom w:val="0"/>
          <w:divBdr>
            <w:top w:val="none" w:sz="0" w:space="0" w:color="auto"/>
            <w:left w:val="none" w:sz="0" w:space="0" w:color="auto"/>
            <w:bottom w:val="none" w:sz="0" w:space="0" w:color="auto"/>
            <w:right w:val="none" w:sz="0" w:space="0" w:color="auto"/>
          </w:divBdr>
        </w:div>
        <w:div w:id="971399533">
          <w:marLeft w:val="640"/>
          <w:marRight w:val="0"/>
          <w:marTop w:val="0"/>
          <w:marBottom w:val="0"/>
          <w:divBdr>
            <w:top w:val="none" w:sz="0" w:space="0" w:color="auto"/>
            <w:left w:val="none" w:sz="0" w:space="0" w:color="auto"/>
            <w:bottom w:val="none" w:sz="0" w:space="0" w:color="auto"/>
            <w:right w:val="none" w:sz="0" w:space="0" w:color="auto"/>
          </w:divBdr>
        </w:div>
        <w:div w:id="1895115195">
          <w:marLeft w:val="640"/>
          <w:marRight w:val="0"/>
          <w:marTop w:val="0"/>
          <w:marBottom w:val="0"/>
          <w:divBdr>
            <w:top w:val="none" w:sz="0" w:space="0" w:color="auto"/>
            <w:left w:val="none" w:sz="0" w:space="0" w:color="auto"/>
            <w:bottom w:val="none" w:sz="0" w:space="0" w:color="auto"/>
            <w:right w:val="none" w:sz="0" w:space="0" w:color="auto"/>
          </w:divBdr>
        </w:div>
        <w:div w:id="1803500160">
          <w:marLeft w:val="640"/>
          <w:marRight w:val="0"/>
          <w:marTop w:val="0"/>
          <w:marBottom w:val="0"/>
          <w:divBdr>
            <w:top w:val="none" w:sz="0" w:space="0" w:color="auto"/>
            <w:left w:val="none" w:sz="0" w:space="0" w:color="auto"/>
            <w:bottom w:val="none" w:sz="0" w:space="0" w:color="auto"/>
            <w:right w:val="none" w:sz="0" w:space="0" w:color="auto"/>
          </w:divBdr>
        </w:div>
        <w:div w:id="1151827326">
          <w:marLeft w:val="640"/>
          <w:marRight w:val="0"/>
          <w:marTop w:val="0"/>
          <w:marBottom w:val="0"/>
          <w:divBdr>
            <w:top w:val="none" w:sz="0" w:space="0" w:color="auto"/>
            <w:left w:val="none" w:sz="0" w:space="0" w:color="auto"/>
            <w:bottom w:val="none" w:sz="0" w:space="0" w:color="auto"/>
            <w:right w:val="none" w:sz="0" w:space="0" w:color="auto"/>
          </w:divBdr>
        </w:div>
        <w:div w:id="760419717">
          <w:marLeft w:val="640"/>
          <w:marRight w:val="0"/>
          <w:marTop w:val="0"/>
          <w:marBottom w:val="0"/>
          <w:divBdr>
            <w:top w:val="none" w:sz="0" w:space="0" w:color="auto"/>
            <w:left w:val="none" w:sz="0" w:space="0" w:color="auto"/>
            <w:bottom w:val="none" w:sz="0" w:space="0" w:color="auto"/>
            <w:right w:val="none" w:sz="0" w:space="0" w:color="auto"/>
          </w:divBdr>
        </w:div>
        <w:div w:id="560947879">
          <w:marLeft w:val="640"/>
          <w:marRight w:val="0"/>
          <w:marTop w:val="0"/>
          <w:marBottom w:val="0"/>
          <w:divBdr>
            <w:top w:val="none" w:sz="0" w:space="0" w:color="auto"/>
            <w:left w:val="none" w:sz="0" w:space="0" w:color="auto"/>
            <w:bottom w:val="none" w:sz="0" w:space="0" w:color="auto"/>
            <w:right w:val="none" w:sz="0" w:space="0" w:color="auto"/>
          </w:divBdr>
        </w:div>
        <w:div w:id="602881906">
          <w:marLeft w:val="640"/>
          <w:marRight w:val="0"/>
          <w:marTop w:val="0"/>
          <w:marBottom w:val="0"/>
          <w:divBdr>
            <w:top w:val="none" w:sz="0" w:space="0" w:color="auto"/>
            <w:left w:val="none" w:sz="0" w:space="0" w:color="auto"/>
            <w:bottom w:val="none" w:sz="0" w:space="0" w:color="auto"/>
            <w:right w:val="none" w:sz="0" w:space="0" w:color="auto"/>
          </w:divBdr>
        </w:div>
        <w:div w:id="715011454">
          <w:marLeft w:val="640"/>
          <w:marRight w:val="0"/>
          <w:marTop w:val="0"/>
          <w:marBottom w:val="0"/>
          <w:divBdr>
            <w:top w:val="none" w:sz="0" w:space="0" w:color="auto"/>
            <w:left w:val="none" w:sz="0" w:space="0" w:color="auto"/>
            <w:bottom w:val="none" w:sz="0" w:space="0" w:color="auto"/>
            <w:right w:val="none" w:sz="0" w:space="0" w:color="auto"/>
          </w:divBdr>
        </w:div>
        <w:div w:id="1381325931">
          <w:marLeft w:val="640"/>
          <w:marRight w:val="0"/>
          <w:marTop w:val="0"/>
          <w:marBottom w:val="0"/>
          <w:divBdr>
            <w:top w:val="none" w:sz="0" w:space="0" w:color="auto"/>
            <w:left w:val="none" w:sz="0" w:space="0" w:color="auto"/>
            <w:bottom w:val="none" w:sz="0" w:space="0" w:color="auto"/>
            <w:right w:val="none" w:sz="0" w:space="0" w:color="auto"/>
          </w:divBdr>
        </w:div>
      </w:divsChild>
    </w:div>
    <w:div w:id="1488934586">
      <w:bodyDiv w:val="1"/>
      <w:marLeft w:val="0"/>
      <w:marRight w:val="0"/>
      <w:marTop w:val="0"/>
      <w:marBottom w:val="0"/>
      <w:divBdr>
        <w:top w:val="none" w:sz="0" w:space="0" w:color="auto"/>
        <w:left w:val="none" w:sz="0" w:space="0" w:color="auto"/>
        <w:bottom w:val="none" w:sz="0" w:space="0" w:color="auto"/>
        <w:right w:val="none" w:sz="0" w:space="0" w:color="auto"/>
      </w:divBdr>
      <w:divsChild>
        <w:div w:id="1813207216">
          <w:marLeft w:val="640"/>
          <w:marRight w:val="0"/>
          <w:marTop w:val="0"/>
          <w:marBottom w:val="0"/>
          <w:divBdr>
            <w:top w:val="none" w:sz="0" w:space="0" w:color="auto"/>
            <w:left w:val="none" w:sz="0" w:space="0" w:color="auto"/>
            <w:bottom w:val="none" w:sz="0" w:space="0" w:color="auto"/>
            <w:right w:val="none" w:sz="0" w:space="0" w:color="auto"/>
          </w:divBdr>
        </w:div>
        <w:div w:id="1880045539">
          <w:marLeft w:val="640"/>
          <w:marRight w:val="0"/>
          <w:marTop w:val="0"/>
          <w:marBottom w:val="0"/>
          <w:divBdr>
            <w:top w:val="none" w:sz="0" w:space="0" w:color="auto"/>
            <w:left w:val="none" w:sz="0" w:space="0" w:color="auto"/>
            <w:bottom w:val="none" w:sz="0" w:space="0" w:color="auto"/>
            <w:right w:val="none" w:sz="0" w:space="0" w:color="auto"/>
          </w:divBdr>
        </w:div>
        <w:div w:id="1868713761">
          <w:marLeft w:val="640"/>
          <w:marRight w:val="0"/>
          <w:marTop w:val="0"/>
          <w:marBottom w:val="0"/>
          <w:divBdr>
            <w:top w:val="none" w:sz="0" w:space="0" w:color="auto"/>
            <w:left w:val="none" w:sz="0" w:space="0" w:color="auto"/>
            <w:bottom w:val="none" w:sz="0" w:space="0" w:color="auto"/>
            <w:right w:val="none" w:sz="0" w:space="0" w:color="auto"/>
          </w:divBdr>
        </w:div>
        <w:div w:id="2004509874">
          <w:marLeft w:val="640"/>
          <w:marRight w:val="0"/>
          <w:marTop w:val="0"/>
          <w:marBottom w:val="0"/>
          <w:divBdr>
            <w:top w:val="none" w:sz="0" w:space="0" w:color="auto"/>
            <w:left w:val="none" w:sz="0" w:space="0" w:color="auto"/>
            <w:bottom w:val="none" w:sz="0" w:space="0" w:color="auto"/>
            <w:right w:val="none" w:sz="0" w:space="0" w:color="auto"/>
          </w:divBdr>
        </w:div>
        <w:div w:id="1429697977">
          <w:marLeft w:val="640"/>
          <w:marRight w:val="0"/>
          <w:marTop w:val="0"/>
          <w:marBottom w:val="0"/>
          <w:divBdr>
            <w:top w:val="none" w:sz="0" w:space="0" w:color="auto"/>
            <w:left w:val="none" w:sz="0" w:space="0" w:color="auto"/>
            <w:bottom w:val="none" w:sz="0" w:space="0" w:color="auto"/>
            <w:right w:val="none" w:sz="0" w:space="0" w:color="auto"/>
          </w:divBdr>
        </w:div>
        <w:div w:id="143353867">
          <w:marLeft w:val="640"/>
          <w:marRight w:val="0"/>
          <w:marTop w:val="0"/>
          <w:marBottom w:val="0"/>
          <w:divBdr>
            <w:top w:val="none" w:sz="0" w:space="0" w:color="auto"/>
            <w:left w:val="none" w:sz="0" w:space="0" w:color="auto"/>
            <w:bottom w:val="none" w:sz="0" w:space="0" w:color="auto"/>
            <w:right w:val="none" w:sz="0" w:space="0" w:color="auto"/>
          </w:divBdr>
        </w:div>
        <w:div w:id="720714925">
          <w:marLeft w:val="640"/>
          <w:marRight w:val="0"/>
          <w:marTop w:val="0"/>
          <w:marBottom w:val="0"/>
          <w:divBdr>
            <w:top w:val="none" w:sz="0" w:space="0" w:color="auto"/>
            <w:left w:val="none" w:sz="0" w:space="0" w:color="auto"/>
            <w:bottom w:val="none" w:sz="0" w:space="0" w:color="auto"/>
            <w:right w:val="none" w:sz="0" w:space="0" w:color="auto"/>
          </w:divBdr>
        </w:div>
        <w:div w:id="539316884">
          <w:marLeft w:val="640"/>
          <w:marRight w:val="0"/>
          <w:marTop w:val="0"/>
          <w:marBottom w:val="0"/>
          <w:divBdr>
            <w:top w:val="none" w:sz="0" w:space="0" w:color="auto"/>
            <w:left w:val="none" w:sz="0" w:space="0" w:color="auto"/>
            <w:bottom w:val="none" w:sz="0" w:space="0" w:color="auto"/>
            <w:right w:val="none" w:sz="0" w:space="0" w:color="auto"/>
          </w:divBdr>
        </w:div>
        <w:div w:id="346908009">
          <w:marLeft w:val="640"/>
          <w:marRight w:val="0"/>
          <w:marTop w:val="0"/>
          <w:marBottom w:val="0"/>
          <w:divBdr>
            <w:top w:val="none" w:sz="0" w:space="0" w:color="auto"/>
            <w:left w:val="none" w:sz="0" w:space="0" w:color="auto"/>
            <w:bottom w:val="none" w:sz="0" w:space="0" w:color="auto"/>
            <w:right w:val="none" w:sz="0" w:space="0" w:color="auto"/>
          </w:divBdr>
        </w:div>
        <w:div w:id="1233811336">
          <w:marLeft w:val="640"/>
          <w:marRight w:val="0"/>
          <w:marTop w:val="0"/>
          <w:marBottom w:val="0"/>
          <w:divBdr>
            <w:top w:val="none" w:sz="0" w:space="0" w:color="auto"/>
            <w:left w:val="none" w:sz="0" w:space="0" w:color="auto"/>
            <w:bottom w:val="none" w:sz="0" w:space="0" w:color="auto"/>
            <w:right w:val="none" w:sz="0" w:space="0" w:color="auto"/>
          </w:divBdr>
        </w:div>
        <w:div w:id="149489571">
          <w:marLeft w:val="640"/>
          <w:marRight w:val="0"/>
          <w:marTop w:val="0"/>
          <w:marBottom w:val="0"/>
          <w:divBdr>
            <w:top w:val="none" w:sz="0" w:space="0" w:color="auto"/>
            <w:left w:val="none" w:sz="0" w:space="0" w:color="auto"/>
            <w:bottom w:val="none" w:sz="0" w:space="0" w:color="auto"/>
            <w:right w:val="none" w:sz="0" w:space="0" w:color="auto"/>
          </w:divBdr>
        </w:div>
        <w:div w:id="287902278">
          <w:marLeft w:val="640"/>
          <w:marRight w:val="0"/>
          <w:marTop w:val="0"/>
          <w:marBottom w:val="0"/>
          <w:divBdr>
            <w:top w:val="none" w:sz="0" w:space="0" w:color="auto"/>
            <w:left w:val="none" w:sz="0" w:space="0" w:color="auto"/>
            <w:bottom w:val="none" w:sz="0" w:space="0" w:color="auto"/>
            <w:right w:val="none" w:sz="0" w:space="0" w:color="auto"/>
          </w:divBdr>
        </w:div>
        <w:div w:id="608858966">
          <w:marLeft w:val="640"/>
          <w:marRight w:val="0"/>
          <w:marTop w:val="0"/>
          <w:marBottom w:val="0"/>
          <w:divBdr>
            <w:top w:val="none" w:sz="0" w:space="0" w:color="auto"/>
            <w:left w:val="none" w:sz="0" w:space="0" w:color="auto"/>
            <w:bottom w:val="none" w:sz="0" w:space="0" w:color="auto"/>
            <w:right w:val="none" w:sz="0" w:space="0" w:color="auto"/>
          </w:divBdr>
        </w:div>
        <w:div w:id="961300863">
          <w:marLeft w:val="640"/>
          <w:marRight w:val="0"/>
          <w:marTop w:val="0"/>
          <w:marBottom w:val="0"/>
          <w:divBdr>
            <w:top w:val="none" w:sz="0" w:space="0" w:color="auto"/>
            <w:left w:val="none" w:sz="0" w:space="0" w:color="auto"/>
            <w:bottom w:val="none" w:sz="0" w:space="0" w:color="auto"/>
            <w:right w:val="none" w:sz="0" w:space="0" w:color="auto"/>
          </w:divBdr>
        </w:div>
        <w:div w:id="1031147094">
          <w:marLeft w:val="640"/>
          <w:marRight w:val="0"/>
          <w:marTop w:val="0"/>
          <w:marBottom w:val="0"/>
          <w:divBdr>
            <w:top w:val="none" w:sz="0" w:space="0" w:color="auto"/>
            <w:left w:val="none" w:sz="0" w:space="0" w:color="auto"/>
            <w:bottom w:val="none" w:sz="0" w:space="0" w:color="auto"/>
            <w:right w:val="none" w:sz="0" w:space="0" w:color="auto"/>
          </w:divBdr>
        </w:div>
        <w:div w:id="1785348141">
          <w:marLeft w:val="640"/>
          <w:marRight w:val="0"/>
          <w:marTop w:val="0"/>
          <w:marBottom w:val="0"/>
          <w:divBdr>
            <w:top w:val="none" w:sz="0" w:space="0" w:color="auto"/>
            <w:left w:val="none" w:sz="0" w:space="0" w:color="auto"/>
            <w:bottom w:val="none" w:sz="0" w:space="0" w:color="auto"/>
            <w:right w:val="none" w:sz="0" w:space="0" w:color="auto"/>
          </w:divBdr>
        </w:div>
        <w:div w:id="2001732565">
          <w:marLeft w:val="640"/>
          <w:marRight w:val="0"/>
          <w:marTop w:val="0"/>
          <w:marBottom w:val="0"/>
          <w:divBdr>
            <w:top w:val="none" w:sz="0" w:space="0" w:color="auto"/>
            <w:left w:val="none" w:sz="0" w:space="0" w:color="auto"/>
            <w:bottom w:val="none" w:sz="0" w:space="0" w:color="auto"/>
            <w:right w:val="none" w:sz="0" w:space="0" w:color="auto"/>
          </w:divBdr>
        </w:div>
        <w:div w:id="1992295655">
          <w:marLeft w:val="640"/>
          <w:marRight w:val="0"/>
          <w:marTop w:val="0"/>
          <w:marBottom w:val="0"/>
          <w:divBdr>
            <w:top w:val="none" w:sz="0" w:space="0" w:color="auto"/>
            <w:left w:val="none" w:sz="0" w:space="0" w:color="auto"/>
            <w:bottom w:val="none" w:sz="0" w:space="0" w:color="auto"/>
            <w:right w:val="none" w:sz="0" w:space="0" w:color="auto"/>
          </w:divBdr>
        </w:div>
        <w:div w:id="204365806">
          <w:marLeft w:val="640"/>
          <w:marRight w:val="0"/>
          <w:marTop w:val="0"/>
          <w:marBottom w:val="0"/>
          <w:divBdr>
            <w:top w:val="none" w:sz="0" w:space="0" w:color="auto"/>
            <w:left w:val="none" w:sz="0" w:space="0" w:color="auto"/>
            <w:bottom w:val="none" w:sz="0" w:space="0" w:color="auto"/>
            <w:right w:val="none" w:sz="0" w:space="0" w:color="auto"/>
          </w:divBdr>
        </w:div>
        <w:div w:id="1299072380">
          <w:marLeft w:val="640"/>
          <w:marRight w:val="0"/>
          <w:marTop w:val="0"/>
          <w:marBottom w:val="0"/>
          <w:divBdr>
            <w:top w:val="none" w:sz="0" w:space="0" w:color="auto"/>
            <w:left w:val="none" w:sz="0" w:space="0" w:color="auto"/>
            <w:bottom w:val="none" w:sz="0" w:space="0" w:color="auto"/>
            <w:right w:val="none" w:sz="0" w:space="0" w:color="auto"/>
          </w:divBdr>
        </w:div>
        <w:div w:id="1160267409">
          <w:marLeft w:val="640"/>
          <w:marRight w:val="0"/>
          <w:marTop w:val="0"/>
          <w:marBottom w:val="0"/>
          <w:divBdr>
            <w:top w:val="none" w:sz="0" w:space="0" w:color="auto"/>
            <w:left w:val="none" w:sz="0" w:space="0" w:color="auto"/>
            <w:bottom w:val="none" w:sz="0" w:space="0" w:color="auto"/>
            <w:right w:val="none" w:sz="0" w:space="0" w:color="auto"/>
          </w:divBdr>
        </w:div>
        <w:div w:id="980696628">
          <w:marLeft w:val="640"/>
          <w:marRight w:val="0"/>
          <w:marTop w:val="0"/>
          <w:marBottom w:val="0"/>
          <w:divBdr>
            <w:top w:val="none" w:sz="0" w:space="0" w:color="auto"/>
            <w:left w:val="none" w:sz="0" w:space="0" w:color="auto"/>
            <w:bottom w:val="none" w:sz="0" w:space="0" w:color="auto"/>
            <w:right w:val="none" w:sz="0" w:space="0" w:color="auto"/>
          </w:divBdr>
        </w:div>
        <w:div w:id="213005892">
          <w:marLeft w:val="640"/>
          <w:marRight w:val="0"/>
          <w:marTop w:val="0"/>
          <w:marBottom w:val="0"/>
          <w:divBdr>
            <w:top w:val="none" w:sz="0" w:space="0" w:color="auto"/>
            <w:left w:val="none" w:sz="0" w:space="0" w:color="auto"/>
            <w:bottom w:val="none" w:sz="0" w:space="0" w:color="auto"/>
            <w:right w:val="none" w:sz="0" w:space="0" w:color="auto"/>
          </w:divBdr>
        </w:div>
        <w:div w:id="1430782743">
          <w:marLeft w:val="640"/>
          <w:marRight w:val="0"/>
          <w:marTop w:val="0"/>
          <w:marBottom w:val="0"/>
          <w:divBdr>
            <w:top w:val="none" w:sz="0" w:space="0" w:color="auto"/>
            <w:left w:val="none" w:sz="0" w:space="0" w:color="auto"/>
            <w:bottom w:val="none" w:sz="0" w:space="0" w:color="auto"/>
            <w:right w:val="none" w:sz="0" w:space="0" w:color="auto"/>
          </w:divBdr>
        </w:div>
        <w:div w:id="1688631429">
          <w:marLeft w:val="640"/>
          <w:marRight w:val="0"/>
          <w:marTop w:val="0"/>
          <w:marBottom w:val="0"/>
          <w:divBdr>
            <w:top w:val="none" w:sz="0" w:space="0" w:color="auto"/>
            <w:left w:val="none" w:sz="0" w:space="0" w:color="auto"/>
            <w:bottom w:val="none" w:sz="0" w:space="0" w:color="auto"/>
            <w:right w:val="none" w:sz="0" w:space="0" w:color="auto"/>
          </w:divBdr>
        </w:div>
        <w:div w:id="54164527">
          <w:marLeft w:val="640"/>
          <w:marRight w:val="0"/>
          <w:marTop w:val="0"/>
          <w:marBottom w:val="0"/>
          <w:divBdr>
            <w:top w:val="none" w:sz="0" w:space="0" w:color="auto"/>
            <w:left w:val="none" w:sz="0" w:space="0" w:color="auto"/>
            <w:bottom w:val="none" w:sz="0" w:space="0" w:color="auto"/>
            <w:right w:val="none" w:sz="0" w:space="0" w:color="auto"/>
          </w:divBdr>
        </w:div>
        <w:div w:id="828786295">
          <w:marLeft w:val="640"/>
          <w:marRight w:val="0"/>
          <w:marTop w:val="0"/>
          <w:marBottom w:val="0"/>
          <w:divBdr>
            <w:top w:val="none" w:sz="0" w:space="0" w:color="auto"/>
            <w:left w:val="none" w:sz="0" w:space="0" w:color="auto"/>
            <w:bottom w:val="none" w:sz="0" w:space="0" w:color="auto"/>
            <w:right w:val="none" w:sz="0" w:space="0" w:color="auto"/>
          </w:divBdr>
        </w:div>
        <w:div w:id="1402144834">
          <w:marLeft w:val="640"/>
          <w:marRight w:val="0"/>
          <w:marTop w:val="0"/>
          <w:marBottom w:val="0"/>
          <w:divBdr>
            <w:top w:val="none" w:sz="0" w:space="0" w:color="auto"/>
            <w:left w:val="none" w:sz="0" w:space="0" w:color="auto"/>
            <w:bottom w:val="none" w:sz="0" w:space="0" w:color="auto"/>
            <w:right w:val="none" w:sz="0" w:space="0" w:color="auto"/>
          </w:divBdr>
        </w:div>
        <w:div w:id="204566906">
          <w:marLeft w:val="640"/>
          <w:marRight w:val="0"/>
          <w:marTop w:val="0"/>
          <w:marBottom w:val="0"/>
          <w:divBdr>
            <w:top w:val="none" w:sz="0" w:space="0" w:color="auto"/>
            <w:left w:val="none" w:sz="0" w:space="0" w:color="auto"/>
            <w:bottom w:val="none" w:sz="0" w:space="0" w:color="auto"/>
            <w:right w:val="none" w:sz="0" w:space="0" w:color="auto"/>
          </w:divBdr>
        </w:div>
        <w:div w:id="2029286643">
          <w:marLeft w:val="640"/>
          <w:marRight w:val="0"/>
          <w:marTop w:val="0"/>
          <w:marBottom w:val="0"/>
          <w:divBdr>
            <w:top w:val="none" w:sz="0" w:space="0" w:color="auto"/>
            <w:left w:val="none" w:sz="0" w:space="0" w:color="auto"/>
            <w:bottom w:val="none" w:sz="0" w:space="0" w:color="auto"/>
            <w:right w:val="none" w:sz="0" w:space="0" w:color="auto"/>
          </w:divBdr>
        </w:div>
        <w:div w:id="2037541388">
          <w:marLeft w:val="640"/>
          <w:marRight w:val="0"/>
          <w:marTop w:val="0"/>
          <w:marBottom w:val="0"/>
          <w:divBdr>
            <w:top w:val="none" w:sz="0" w:space="0" w:color="auto"/>
            <w:left w:val="none" w:sz="0" w:space="0" w:color="auto"/>
            <w:bottom w:val="none" w:sz="0" w:space="0" w:color="auto"/>
            <w:right w:val="none" w:sz="0" w:space="0" w:color="auto"/>
          </w:divBdr>
        </w:div>
        <w:div w:id="1729576166">
          <w:marLeft w:val="640"/>
          <w:marRight w:val="0"/>
          <w:marTop w:val="0"/>
          <w:marBottom w:val="0"/>
          <w:divBdr>
            <w:top w:val="none" w:sz="0" w:space="0" w:color="auto"/>
            <w:left w:val="none" w:sz="0" w:space="0" w:color="auto"/>
            <w:bottom w:val="none" w:sz="0" w:space="0" w:color="auto"/>
            <w:right w:val="none" w:sz="0" w:space="0" w:color="auto"/>
          </w:divBdr>
        </w:div>
        <w:div w:id="114178852">
          <w:marLeft w:val="640"/>
          <w:marRight w:val="0"/>
          <w:marTop w:val="0"/>
          <w:marBottom w:val="0"/>
          <w:divBdr>
            <w:top w:val="none" w:sz="0" w:space="0" w:color="auto"/>
            <w:left w:val="none" w:sz="0" w:space="0" w:color="auto"/>
            <w:bottom w:val="none" w:sz="0" w:space="0" w:color="auto"/>
            <w:right w:val="none" w:sz="0" w:space="0" w:color="auto"/>
          </w:divBdr>
        </w:div>
        <w:div w:id="1508785526">
          <w:marLeft w:val="640"/>
          <w:marRight w:val="0"/>
          <w:marTop w:val="0"/>
          <w:marBottom w:val="0"/>
          <w:divBdr>
            <w:top w:val="none" w:sz="0" w:space="0" w:color="auto"/>
            <w:left w:val="none" w:sz="0" w:space="0" w:color="auto"/>
            <w:bottom w:val="none" w:sz="0" w:space="0" w:color="auto"/>
            <w:right w:val="none" w:sz="0" w:space="0" w:color="auto"/>
          </w:divBdr>
        </w:div>
        <w:div w:id="1084761304">
          <w:marLeft w:val="640"/>
          <w:marRight w:val="0"/>
          <w:marTop w:val="0"/>
          <w:marBottom w:val="0"/>
          <w:divBdr>
            <w:top w:val="none" w:sz="0" w:space="0" w:color="auto"/>
            <w:left w:val="none" w:sz="0" w:space="0" w:color="auto"/>
            <w:bottom w:val="none" w:sz="0" w:space="0" w:color="auto"/>
            <w:right w:val="none" w:sz="0" w:space="0" w:color="auto"/>
          </w:divBdr>
        </w:div>
        <w:div w:id="1483963854">
          <w:marLeft w:val="640"/>
          <w:marRight w:val="0"/>
          <w:marTop w:val="0"/>
          <w:marBottom w:val="0"/>
          <w:divBdr>
            <w:top w:val="none" w:sz="0" w:space="0" w:color="auto"/>
            <w:left w:val="none" w:sz="0" w:space="0" w:color="auto"/>
            <w:bottom w:val="none" w:sz="0" w:space="0" w:color="auto"/>
            <w:right w:val="none" w:sz="0" w:space="0" w:color="auto"/>
          </w:divBdr>
        </w:div>
        <w:div w:id="1902596309">
          <w:marLeft w:val="640"/>
          <w:marRight w:val="0"/>
          <w:marTop w:val="0"/>
          <w:marBottom w:val="0"/>
          <w:divBdr>
            <w:top w:val="none" w:sz="0" w:space="0" w:color="auto"/>
            <w:left w:val="none" w:sz="0" w:space="0" w:color="auto"/>
            <w:bottom w:val="none" w:sz="0" w:space="0" w:color="auto"/>
            <w:right w:val="none" w:sz="0" w:space="0" w:color="auto"/>
          </w:divBdr>
        </w:div>
        <w:div w:id="1336613778">
          <w:marLeft w:val="640"/>
          <w:marRight w:val="0"/>
          <w:marTop w:val="0"/>
          <w:marBottom w:val="0"/>
          <w:divBdr>
            <w:top w:val="none" w:sz="0" w:space="0" w:color="auto"/>
            <w:left w:val="none" w:sz="0" w:space="0" w:color="auto"/>
            <w:bottom w:val="none" w:sz="0" w:space="0" w:color="auto"/>
            <w:right w:val="none" w:sz="0" w:space="0" w:color="auto"/>
          </w:divBdr>
        </w:div>
        <w:div w:id="559752776">
          <w:marLeft w:val="640"/>
          <w:marRight w:val="0"/>
          <w:marTop w:val="0"/>
          <w:marBottom w:val="0"/>
          <w:divBdr>
            <w:top w:val="none" w:sz="0" w:space="0" w:color="auto"/>
            <w:left w:val="none" w:sz="0" w:space="0" w:color="auto"/>
            <w:bottom w:val="none" w:sz="0" w:space="0" w:color="auto"/>
            <w:right w:val="none" w:sz="0" w:space="0" w:color="auto"/>
          </w:divBdr>
        </w:div>
        <w:div w:id="223108143">
          <w:marLeft w:val="640"/>
          <w:marRight w:val="0"/>
          <w:marTop w:val="0"/>
          <w:marBottom w:val="0"/>
          <w:divBdr>
            <w:top w:val="none" w:sz="0" w:space="0" w:color="auto"/>
            <w:left w:val="none" w:sz="0" w:space="0" w:color="auto"/>
            <w:bottom w:val="none" w:sz="0" w:space="0" w:color="auto"/>
            <w:right w:val="none" w:sz="0" w:space="0" w:color="auto"/>
          </w:divBdr>
        </w:div>
        <w:div w:id="1342009429">
          <w:marLeft w:val="640"/>
          <w:marRight w:val="0"/>
          <w:marTop w:val="0"/>
          <w:marBottom w:val="0"/>
          <w:divBdr>
            <w:top w:val="none" w:sz="0" w:space="0" w:color="auto"/>
            <w:left w:val="none" w:sz="0" w:space="0" w:color="auto"/>
            <w:bottom w:val="none" w:sz="0" w:space="0" w:color="auto"/>
            <w:right w:val="none" w:sz="0" w:space="0" w:color="auto"/>
          </w:divBdr>
        </w:div>
        <w:div w:id="410351634">
          <w:marLeft w:val="640"/>
          <w:marRight w:val="0"/>
          <w:marTop w:val="0"/>
          <w:marBottom w:val="0"/>
          <w:divBdr>
            <w:top w:val="none" w:sz="0" w:space="0" w:color="auto"/>
            <w:left w:val="none" w:sz="0" w:space="0" w:color="auto"/>
            <w:bottom w:val="none" w:sz="0" w:space="0" w:color="auto"/>
            <w:right w:val="none" w:sz="0" w:space="0" w:color="auto"/>
          </w:divBdr>
        </w:div>
        <w:div w:id="1989631549">
          <w:marLeft w:val="640"/>
          <w:marRight w:val="0"/>
          <w:marTop w:val="0"/>
          <w:marBottom w:val="0"/>
          <w:divBdr>
            <w:top w:val="none" w:sz="0" w:space="0" w:color="auto"/>
            <w:left w:val="none" w:sz="0" w:space="0" w:color="auto"/>
            <w:bottom w:val="none" w:sz="0" w:space="0" w:color="auto"/>
            <w:right w:val="none" w:sz="0" w:space="0" w:color="auto"/>
          </w:divBdr>
        </w:div>
        <w:div w:id="93601683">
          <w:marLeft w:val="640"/>
          <w:marRight w:val="0"/>
          <w:marTop w:val="0"/>
          <w:marBottom w:val="0"/>
          <w:divBdr>
            <w:top w:val="none" w:sz="0" w:space="0" w:color="auto"/>
            <w:left w:val="none" w:sz="0" w:space="0" w:color="auto"/>
            <w:bottom w:val="none" w:sz="0" w:space="0" w:color="auto"/>
            <w:right w:val="none" w:sz="0" w:space="0" w:color="auto"/>
          </w:divBdr>
        </w:div>
        <w:div w:id="260334175">
          <w:marLeft w:val="640"/>
          <w:marRight w:val="0"/>
          <w:marTop w:val="0"/>
          <w:marBottom w:val="0"/>
          <w:divBdr>
            <w:top w:val="none" w:sz="0" w:space="0" w:color="auto"/>
            <w:left w:val="none" w:sz="0" w:space="0" w:color="auto"/>
            <w:bottom w:val="none" w:sz="0" w:space="0" w:color="auto"/>
            <w:right w:val="none" w:sz="0" w:space="0" w:color="auto"/>
          </w:divBdr>
        </w:div>
        <w:div w:id="200172096">
          <w:marLeft w:val="640"/>
          <w:marRight w:val="0"/>
          <w:marTop w:val="0"/>
          <w:marBottom w:val="0"/>
          <w:divBdr>
            <w:top w:val="none" w:sz="0" w:space="0" w:color="auto"/>
            <w:left w:val="none" w:sz="0" w:space="0" w:color="auto"/>
            <w:bottom w:val="none" w:sz="0" w:space="0" w:color="auto"/>
            <w:right w:val="none" w:sz="0" w:space="0" w:color="auto"/>
          </w:divBdr>
        </w:div>
        <w:div w:id="1614633678">
          <w:marLeft w:val="640"/>
          <w:marRight w:val="0"/>
          <w:marTop w:val="0"/>
          <w:marBottom w:val="0"/>
          <w:divBdr>
            <w:top w:val="none" w:sz="0" w:space="0" w:color="auto"/>
            <w:left w:val="none" w:sz="0" w:space="0" w:color="auto"/>
            <w:bottom w:val="none" w:sz="0" w:space="0" w:color="auto"/>
            <w:right w:val="none" w:sz="0" w:space="0" w:color="auto"/>
          </w:divBdr>
        </w:div>
        <w:div w:id="1525627591">
          <w:marLeft w:val="640"/>
          <w:marRight w:val="0"/>
          <w:marTop w:val="0"/>
          <w:marBottom w:val="0"/>
          <w:divBdr>
            <w:top w:val="none" w:sz="0" w:space="0" w:color="auto"/>
            <w:left w:val="none" w:sz="0" w:space="0" w:color="auto"/>
            <w:bottom w:val="none" w:sz="0" w:space="0" w:color="auto"/>
            <w:right w:val="none" w:sz="0" w:space="0" w:color="auto"/>
          </w:divBdr>
        </w:div>
      </w:divsChild>
    </w:div>
    <w:div w:id="1492869839">
      <w:bodyDiv w:val="1"/>
      <w:marLeft w:val="0"/>
      <w:marRight w:val="0"/>
      <w:marTop w:val="0"/>
      <w:marBottom w:val="0"/>
      <w:divBdr>
        <w:top w:val="none" w:sz="0" w:space="0" w:color="auto"/>
        <w:left w:val="none" w:sz="0" w:space="0" w:color="auto"/>
        <w:bottom w:val="none" w:sz="0" w:space="0" w:color="auto"/>
        <w:right w:val="none" w:sz="0" w:space="0" w:color="auto"/>
      </w:divBdr>
      <w:divsChild>
        <w:div w:id="374817304">
          <w:marLeft w:val="640"/>
          <w:marRight w:val="0"/>
          <w:marTop w:val="0"/>
          <w:marBottom w:val="0"/>
          <w:divBdr>
            <w:top w:val="none" w:sz="0" w:space="0" w:color="auto"/>
            <w:left w:val="none" w:sz="0" w:space="0" w:color="auto"/>
            <w:bottom w:val="none" w:sz="0" w:space="0" w:color="auto"/>
            <w:right w:val="none" w:sz="0" w:space="0" w:color="auto"/>
          </w:divBdr>
        </w:div>
        <w:div w:id="1576209316">
          <w:marLeft w:val="640"/>
          <w:marRight w:val="0"/>
          <w:marTop w:val="0"/>
          <w:marBottom w:val="0"/>
          <w:divBdr>
            <w:top w:val="none" w:sz="0" w:space="0" w:color="auto"/>
            <w:left w:val="none" w:sz="0" w:space="0" w:color="auto"/>
            <w:bottom w:val="none" w:sz="0" w:space="0" w:color="auto"/>
            <w:right w:val="none" w:sz="0" w:space="0" w:color="auto"/>
          </w:divBdr>
        </w:div>
        <w:div w:id="1000502980">
          <w:marLeft w:val="640"/>
          <w:marRight w:val="0"/>
          <w:marTop w:val="0"/>
          <w:marBottom w:val="0"/>
          <w:divBdr>
            <w:top w:val="none" w:sz="0" w:space="0" w:color="auto"/>
            <w:left w:val="none" w:sz="0" w:space="0" w:color="auto"/>
            <w:bottom w:val="none" w:sz="0" w:space="0" w:color="auto"/>
            <w:right w:val="none" w:sz="0" w:space="0" w:color="auto"/>
          </w:divBdr>
        </w:div>
        <w:div w:id="1555265354">
          <w:marLeft w:val="640"/>
          <w:marRight w:val="0"/>
          <w:marTop w:val="0"/>
          <w:marBottom w:val="0"/>
          <w:divBdr>
            <w:top w:val="none" w:sz="0" w:space="0" w:color="auto"/>
            <w:left w:val="none" w:sz="0" w:space="0" w:color="auto"/>
            <w:bottom w:val="none" w:sz="0" w:space="0" w:color="auto"/>
            <w:right w:val="none" w:sz="0" w:space="0" w:color="auto"/>
          </w:divBdr>
        </w:div>
        <w:div w:id="1835759799">
          <w:marLeft w:val="640"/>
          <w:marRight w:val="0"/>
          <w:marTop w:val="0"/>
          <w:marBottom w:val="0"/>
          <w:divBdr>
            <w:top w:val="none" w:sz="0" w:space="0" w:color="auto"/>
            <w:left w:val="none" w:sz="0" w:space="0" w:color="auto"/>
            <w:bottom w:val="none" w:sz="0" w:space="0" w:color="auto"/>
            <w:right w:val="none" w:sz="0" w:space="0" w:color="auto"/>
          </w:divBdr>
        </w:div>
        <w:div w:id="1908420612">
          <w:marLeft w:val="640"/>
          <w:marRight w:val="0"/>
          <w:marTop w:val="0"/>
          <w:marBottom w:val="0"/>
          <w:divBdr>
            <w:top w:val="none" w:sz="0" w:space="0" w:color="auto"/>
            <w:left w:val="none" w:sz="0" w:space="0" w:color="auto"/>
            <w:bottom w:val="none" w:sz="0" w:space="0" w:color="auto"/>
            <w:right w:val="none" w:sz="0" w:space="0" w:color="auto"/>
          </w:divBdr>
        </w:div>
        <w:div w:id="1450513303">
          <w:marLeft w:val="640"/>
          <w:marRight w:val="0"/>
          <w:marTop w:val="0"/>
          <w:marBottom w:val="0"/>
          <w:divBdr>
            <w:top w:val="none" w:sz="0" w:space="0" w:color="auto"/>
            <w:left w:val="none" w:sz="0" w:space="0" w:color="auto"/>
            <w:bottom w:val="none" w:sz="0" w:space="0" w:color="auto"/>
            <w:right w:val="none" w:sz="0" w:space="0" w:color="auto"/>
          </w:divBdr>
        </w:div>
        <w:div w:id="879317207">
          <w:marLeft w:val="640"/>
          <w:marRight w:val="0"/>
          <w:marTop w:val="0"/>
          <w:marBottom w:val="0"/>
          <w:divBdr>
            <w:top w:val="none" w:sz="0" w:space="0" w:color="auto"/>
            <w:left w:val="none" w:sz="0" w:space="0" w:color="auto"/>
            <w:bottom w:val="none" w:sz="0" w:space="0" w:color="auto"/>
            <w:right w:val="none" w:sz="0" w:space="0" w:color="auto"/>
          </w:divBdr>
        </w:div>
        <w:div w:id="1150243839">
          <w:marLeft w:val="640"/>
          <w:marRight w:val="0"/>
          <w:marTop w:val="0"/>
          <w:marBottom w:val="0"/>
          <w:divBdr>
            <w:top w:val="none" w:sz="0" w:space="0" w:color="auto"/>
            <w:left w:val="none" w:sz="0" w:space="0" w:color="auto"/>
            <w:bottom w:val="none" w:sz="0" w:space="0" w:color="auto"/>
            <w:right w:val="none" w:sz="0" w:space="0" w:color="auto"/>
          </w:divBdr>
        </w:div>
        <w:div w:id="2023972351">
          <w:marLeft w:val="640"/>
          <w:marRight w:val="0"/>
          <w:marTop w:val="0"/>
          <w:marBottom w:val="0"/>
          <w:divBdr>
            <w:top w:val="none" w:sz="0" w:space="0" w:color="auto"/>
            <w:left w:val="none" w:sz="0" w:space="0" w:color="auto"/>
            <w:bottom w:val="none" w:sz="0" w:space="0" w:color="auto"/>
            <w:right w:val="none" w:sz="0" w:space="0" w:color="auto"/>
          </w:divBdr>
        </w:div>
        <w:div w:id="2001301318">
          <w:marLeft w:val="640"/>
          <w:marRight w:val="0"/>
          <w:marTop w:val="0"/>
          <w:marBottom w:val="0"/>
          <w:divBdr>
            <w:top w:val="none" w:sz="0" w:space="0" w:color="auto"/>
            <w:left w:val="none" w:sz="0" w:space="0" w:color="auto"/>
            <w:bottom w:val="none" w:sz="0" w:space="0" w:color="auto"/>
            <w:right w:val="none" w:sz="0" w:space="0" w:color="auto"/>
          </w:divBdr>
        </w:div>
        <w:div w:id="919101896">
          <w:marLeft w:val="640"/>
          <w:marRight w:val="0"/>
          <w:marTop w:val="0"/>
          <w:marBottom w:val="0"/>
          <w:divBdr>
            <w:top w:val="none" w:sz="0" w:space="0" w:color="auto"/>
            <w:left w:val="none" w:sz="0" w:space="0" w:color="auto"/>
            <w:bottom w:val="none" w:sz="0" w:space="0" w:color="auto"/>
            <w:right w:val="none" w:sz="0" w:space="0" w:color="auto"/>
          </w:divBdr>
        </w:div>
        <w:div w:id="86464628">
          <w:marLeft w:val="640"/>
          <w:marRight w:val="0"/>
          <w:marTop w:val="0"/>
          <w:marBottom w:val="0"/>
          <w:divBdr>
            <w:top w:val="none" w:sz="0" w:space="0" w:color="auto"/>
            <w:left w:val="none" w:sz="0" w:space="0" w:color="auto"/>
            <w:bottom w:val="none" w:sz="0" w:space="0" w:color="auto"/>
            <w:right w:val="none" w:sz="0" w:space="0" w:color="auto"/>
          </w:divBdr>
        </w:div>
        <w:div w:id="1414276815">
          <w:marLeft w:val="640"/>
          <w:marRight w:val="0"/>
          <w:marTop w:val="0"/>
          <w:marBottom w:val="0"/>
          <w:divBdr>
            <w:top w:val="none" w:sz="0" w:space="0" w:color="auto"/>
            <w:left w:val="none" w:sz="0" w:space="0" w:color="auto"/>
            <w:bottom w:val="none" w:sz="0" w:space="0" w:color="auto"/>
            <w:right w:val="none" w:sz="0" w:space="0" w:color="auto"/>
          </w:divBdr>
        </w:div>
        <w:div w:id="281887640">
          <w:marLeft w:val="640"/>
          <w:marRight w:val="0"/>
          <w:marTop w:val="0"/>
          <w:marBottom w:val="0"/>
          <w:divBdr>
            <w:top w:val="none" w:sz="0" w:space="0" w:color="auto"/>
            <w:left w:val="none" w:sz="0" w:space="0" w:color="auto"/>
            <w:bottom w:val="none" w:sz="0" w:space="0" w:color="auto"/>
            <w:right w:val="none" w:sz="0" w:space="0" w:color="auto"/>
          </w:divBdr>
        </w:div>
        <w:div w:id="1685670400">
          <w:marLeft w:val="640"/>
          <w:marRight w:val="0"/>
          <w:marTop w:val="0"/>
          <w:marBottom w:val="0"/>
          <w:divBdr>
            <w:top w:val="none" w:sz="0" w:space="0" w:color="auto"/>
            <w:left w:val="none" w:sz="0" w:space="0" w:color="auto"/>
            <w:bottom w:val="none" w:sz="0" w:space="0" w:color="auto"/>
            <w:right w:val="none" w:sz="0" w:space="0" w:color="auto"/>
          </w:divBdr>
        </w:div>
        <w:div w:id="237718722">
          <w:marLeft w:val="640"/>
          <w:marRight w:val="0"/>
          <w:marTop w:val="0"/>
          <w:marBottom w:val="0"/>
          <w:divBdr>
            <w:top w:val="none" w:sz="0" w:space="0" w:color="auto"/>
            <w:left w:val="none" w:sz="0" w:space="0" w:color="auto"/>
            <w:bottom w:val="none" w:sz="0" w:space="0" w:color="auto"/>
            <w:right w:val="none" w:sz="0" w:space="0" w:color="auto"/>
          </w:divBdr>
        </w:div>
        <w:div w:id="1446537171">
          <w:marLeft w:val="640"/>
          <w:marRight w:val="0"/>
          <w:marTop w:val="0"/>
          <w:marBottom w:val="0"/>
          <w:divBdr>
            <w:top w:val="none" w:sz="0" w:space="0" w:color="auto"/>
            <w:left w:val="none" w:sz="0" w:space="0" w:color="auto"/>
            <w:bottom w:val="none" w:sz="0" w:space="0" w:color="auto"/>
            <w:right w:val="none" w:sz="0" w:space="0" w:color="auto"/>
          </w:divBdr>
        </w:div>
        <w:div w:id="1714579833">
          <w:marLeft w:val="640"/>
          <w:marRight w:val="0"/>
          <w:marTop w:val="0"/>
          <w:marBottom w:val="0"/>
          <w:divBdr>
            <w:top w:val="none" w:sz="0" w:space="0" w:color="auto"/>
            <w:left w:val="none" w:sz="0" w:space="0" w:color="auto"/>
            <w:bottom w:val="none" w:sz="0" w:space="0" w:color="auto"/>
            <w:right w:val="none" w:sz="0" w:space="0" w:color="auto"/>
          </w:divBdr>
        </w:div>
        <w:div w:id="891694016">
          <w:marLeft w:val="640"/>
          <w:marRight w:val="0"/>
          <w:marTop w:val="0"/>
          <w:marBottom w:val="0"/>
          <w:divBdr>
            <w:top w:val="none" w:sz="0" w:space="0" w:color="auto"/>
            <w:left w:val="none" w:sz="0" w:space="0" w:color="auto"/>
            <w:bottom w:val="none" w:sz="0" w:space="0" w:color="auto"/>
            <w:right w:val="none" w:sz="0" w:space="0" w:color="auto"/>
          </w:divBdr>
        </w:div>
        <w:div w:id="1683505814">
          <w:marLeft w:val="640"/>
          <w:marRight w:val="0"/>
          <w:marTop w:val="0"/>
          <w:marBottom w:val="0"/>
          <w:divBdr>
            <w:top w:val="none" w:sz="0" w:space="0" w:color="auto"/>
            <w:left w:val="none" w:sz="0" w:space="0" w:color="auto"/>
            <w:bottom w:val="none" w:sz="0" w:space="0" w:color="auto"/>
            <w:right w:val="none" w:sz="0" w:space="0" w:color="auto"/>
          </w:divBdr>
        </w:div>
        <w:div w:id="179854433">
          <w:marLeft w:val="640"/>
          <w:marRight w:val="0"/>
          <w:marTop w:val="0"/>
          <w:marBottom w:val="0"/>
          <w:divBdr>
            <w:top w:val="none" w:sz="0" w:space="0" w:color="auto"/>
            <w:left w:val="none" w:sz="0" w:space="0" w:color="auto"/>
            <w:bottom w:val="none" w:sz="0" w:space="0" w:color="auto"/>
            <w:right w:val="none" w:sz="0" w:space="0" w:color="auto"/>
          </w:divBdr>
        </w:div>
        <w:div w:id="1839037381">
          <w:marLeft w:val="640"/>
          <w:marRight w:val="0"/>
          <w:marTop w:val="0"/>
          <w:marBottom w:val="0"/>
          <w:divBdr>
            <w:top w:val="none" w:sz="0" w:space="0" w:color="auto"/>
            <w:left w:val="none" w:sz="0" w:space="0" w:color="auto"/>
            <w:bottom w:val="none" w:sz="0" w:space="0" w:color="auto"/>
            <w:right w:val="none" w:sz="0" w:space="0" w:color="auto"/>
          </w:divBdr>
        </w:div>
        <w:div w:id="1910119014">
          <w:marLeft w:val="640"/>
          <w:marRight w:val="0"/>
          <w:marTop w:val="0"/>
          <w:marBottom w:val="0"/>
          <w:divBdr>
            <w:top w:val="none" w:sz="0" w:space="0" w:color="auto"/>
            <w:left w:val="none" w:sz="0" w:space="0" w:color="auto"/>
            <w:bottom w:val="none" w:sz="0" w:space="0" w:color="auto"/>
            <w:right w:val="none" w:sz="0" w:space="0" w:color="auto"/>
          </w:divBdr>
        </w:div>
        <w:div w:id="509687196">
          <w:marLeft w:val="640"/>
          <w:marRight w:val="0"/>
          <w:marTop w:val="0"/>
          <w:marBottom w:val="0"/>
          <w:divBdr>
            <w:top w:val="none" w:sz="0" w:space="0" w:color="auto"/>
            <w:left w:val="none" w:sz="0" w:space="0" w:color="auto"/>
            <w:bottom w:val="none" w:sz="0" w:space="0" w:color="auto"/>
            <w:right w:val="none" w:sz="0" w:space="0" w:color="auto"/>
          </w:divBdr>
        </w:div>
        <w:div w:id="948967734">
          <w:marLeft w:val="640"/>
          <w:marRight w:val="0"/>
          <w:marTop w:val="0"/>
          <w:marBottom w:val="0"/>
          <w:divBdr>
            <w:top w:val="none" w:sz="0" w:space="0" w:color="auto"/>
            <w:left w:val="none" w:sz="0" w:space="0" w:color="auto"/>
            <w:bottom w:val="none" w:sz="0" w:space="0" w:color="auto"/>
            <w:right w:val="none" w:sz="0" w:space="0" w:color="auto"/>
          </w:divBdr>
        </w:div>
        <w:div w:id="1101878321">
          <w:marLeft w:val="640"/>
          <w:marRight w:val="0"/>
          <w:marTop w:val="0"/>
          <w:marBottom w:val="0"/>
          <w:divBdr>
            <w:top w:val="none" w:sz="0" w:space="0" w:color="auto"/>
            <w:left w:val="none" w:sz="0" w:space="0" w:color="auto"/>
            <w:bottom w:val="none" w:sz="0" w:space="0" w:color="auto"/>
            <w:right w:val="none" w:sz="0" w:space="0" w:color="auto"/>
          </w:divBdr>
        </w:div>
        <w:div w:id="652949462">
          <w:marLeft w:val="640"/>
          <w:marRight w:val="0"/>
          <w:marTop w:val="0"/>
          <w:marBottom w:val="0"/>
          <w:divBdr>
            <w:top w:val="none" w:sz="0" w:space="0" w:color="auto"/>
            <w:left w:val="none" w:sz="0" w:space="0" w:color="auto"/>
            <w:bottom w:val="none" w:sz="0" w:space="0" w:color="auto"/>
            <w:right w:val="none" w:sz="0" w:space="0" w:color="auto"/>
          </w:divBdr>
        </w:div>
        <w:div w:id="2003194644">
          <w:marLeft w:val="640"/>
          <w:marRight w:val="0"/>
          <w:marTop w:val="0"/>
          <w:marBottom w:val="0"/>
          <w:divBdr>
            <w:top w:val="none" w:sz="0" w:space="0" w:color="auto"/>
            <w:left w:val="none" w:sz="0" w:space="0" w:color="auto"/>
            <w:bottom w:val="none" w:sz="0" w:space="0" w:color="auto"/>
            <w:right w:val="none" w:sz="0" w:space="0" w:color="auto"/>
          </w:divBdr>
        </w:div>
        <w:div w:id="350106574">
          <w:marLeft w:val="640"/>
          <w:marRight w:val="0"/>
          <w:marTop w:val="0"/>
          <w:marBottom w:val="0"/>
          <w:divBdr>
            <w:top w:val="none" w:sz="0" w:space="0" w:color="auto"/>
            <w:left w:val="none" w:sz="0" w:space="0" w:color="auto"/>
            <w:bottom w:val="none" w:sz="0" w:space="0" w:color="auto"/>
            <w:right w:val="none" w:sz="0" w:space="0" w:color="auto"/>
          </w:divBdr>
        </w:div>
        <w:div w:id="83769177">
          <w:marLeft w:val="640"/>
          <w:marRight w:val="0"/>
          <w:marTop w:val="0"/>
          <w:marBottom w:val="0"/>
          <w:divBdr>
            <w:top w:val="none" w:sz="0" w:space="0" w:color="auto"/>
            <w:left w:val="none" w:sz="0" w:space="0" w:color="auto"/>
            <w:bottom w:val="none" w:sz="0" w:space="0" w:color="auto"/>
            <w:right w:val="none" w:sz="0" w:space="0" w:color="auto"/>
          </w:divBdr>
        </w:div>
        <w:div w:id="1219977212">
          <w:marLeft w:val="640"/>
          <w:marRight w:val="0"/>
          <w:marTop w:val="0"/>
          <w:marBottom w:val="0"/>
          <w:divBdr>
            <w:top w:val="none" w:sz="0" w:space="0" w:color="auto"/>
            <w:left w:val="none" w:sz="0" w:space="0" w:color="auto"/>
            <w:bottom w:val="none" w:sz="0" w:space="0" w:color="auto"/>
            <w:right w:val="none" w:sz="0" w:space="0" w:color="auto"/>
          </w:divBdr>
        </w:div>
        <w:div w:id="467629051">
          <w:marLeft w:val="640"/>
          <w:marRight w:val="0"/>
          <w:marTop w:val="0"/>
          <w:marBottom w:val="0"/>
          <w:divBdr>
            <w:top w:val="none" w:sz="0" w:space="0" w:color="auto"/>
            <w:left w:val="none" w:sz="0" w:space="0" w:color="auto"/>
            <w:bottom w:val="none" w:sz="0" w:space="0" w:color="auto"/>
            <w:right w:val="none" w:sz="0" w:space="0" w:color="auto"/>
          </w:divBdr>
        </w:div>
        <w:div w:id="1625620889">
          <w:marLeft w:val="640"/>
          <w:marRight w:val="0"/>
          <w:marTop w:val="0"/>
          <w:marBottom w:val="0"/>
          <w:divBdr>
            <w:top w:val="none" w:sz="0" w:space="0" w:color="auto"/>
            <w:left w:val="none" w:sz="0" w:space="0" w:color="auto"/>
            <w:bottom w:val="none" w:sz="0" w:space="0" w:color="auto"/>
            <w:right w:val="none" w:sz="0" w:space="0" w:color="auto"/>
          </w:divBdr>
        </w:div>
        <w:div w:id="1117605638">
          <w:marLeft w:val="640"/>
          <w:marRight w:val="0"/>
          <w:marTop w:val="0"/>
          <w:marBottom w:val="0"/>
          <w:divBdr>
            <w:top w:val="none" w:sz="0" w:space="0" w:color="auto"/>
            <w:left w:val="none" w:sz="0" w:space="0" w:color="auto"/>
            <w:bottom w:val="none" w:sz="0" w:space="0" w:color="auto"/>
            <w:right w:val="none" w:sz="0" w:space="0" w:color="auto"/>
          </w:divBdr>
        </w:div>
        <w:div w:id="1658145100">
          <w:marLeft w:val="640"/>
          <w:marRight w:val="0"/>
          <w:marTop w:val="0"/>
          <w:marBottom w:val="0"/>
          <w:divBdr>
            <w:top w:val="none" w:sz="0" w:space="0" w:color="auto"/>
            <w:left w:val="none" w:sz="0" w:space="0" w:color="auto"/>
            <w:bottom w:val="none" w:sz="0" w:space="0" w:color="auto"/>
            <w:right w:val="none" w:sz="0" w:space="0" w:color="auto"/>
          </w:divBdr>
        </w:div>
        <w:div w:id="1787196173">
          <w:marLeft w:val="640"/>
          <w:marRight w:val="0"/>
          <w:marTop w:val="0"/>
          <w:marBottom w:val="0"/>
          <w:divBdr>
            <w:top w:val="none" w:sz="0" w:space="0" w:color="auto"/>
            <w:left w:val="none" w:sz="0" w:space="0" w:color="auto"/>
            <w:bottom w:val="none" w:sz="0" w:space="0" w:color="auto"/>
            <w:right w:val="none" w:sz="0" w:space="0" w:color="auto"/>
          </w:divBdr>
        </w:div>
        <w:div w:id="326905044">
          <w:marLeft w:val="640"/>
          <w:marRight w:val="0"/>
          <w:marTop w:val="0"/>
          <w:marBottom w:val="0"/>
          <w:divBdr>
            <w:top w:val="none" w:sz="0" w:space="0" w:color="auto"/>
            <w:left w:val="none" w:sz="0" w:space="0" w:color="auto"/>
            <w:bottom w:val="none" w:sz="0" w:space="0" w:color="auto"/>
            <w:right w:val="none" w:sz="0" w:space="0" w:color="auto"/>
          </w:divBdr>
        </w:div>
        <w:div w:id="718477816">
          <w:marLeft w:val="640"/>
          <w:marRight w:val="0"/>
          <w:marTop w:val="0"/>
          <w:marBottom w:val="0"/>
          <w:divBdr>
            <w:top w:val="none" w:sz="0" w:space="0" w:color="auto"/>
            <w:left w:val="none" w:sz="0" w:space="0" w:color="auto"/>
            <w:bottom w:val="none" w:sz="0" w:space="0" w:color="auto"/>
            <w:right w:val="none" w:sz="0" w:space="0" w:color="auto"/>
          </w:divBdr>
        </w:div>
        <w:div w:id="2011521172">
          <w:marLeft w:val="640"/>
          <w:marRight w:val="0"/>
          <w:marTop w:val="0"/>
          <w:marBottom w:val="0"/>
          <w:divBdr>
            <w:top w:val="none" w:sz="0" w:space="0" w:color="auto"/>
            <w:left w:val="none" w:sz="0" w:space="0" w:color="auto"/>
            <w:bottom w:val="none" w:sz="0" w:space="0" w:color="auto"/>
            <w:right w:val="none" w:sz="0" w:space="0" w:color="auto"/>
          </w:divBdr>
        </w:div>
        <w:div w:id="1091782421">
          <w:marLeft w:val="640"/>
          <w:marRight w:val="0"/>
          <w:marTop w:val="0"/>
          <w:marBottom w:val="0"/>
          <w:divBdr>
            <w:top w:val="none" w:sz="0" w:space="0" w:color="auto"/>
            <w:left w:val="none" w:sz="0" w:space="0" w:color="auto"/>
            <w:bottom w:val="none" w:sz="0" w:space="0" w:color="auto"/>
            <w:right w:val="none" w:sz="0" w:space="0" w:color="auto"/>
          </w:divBdr>
        </w:div>
        <w:div w:id="1362975068">
          <w:marLeft w:val="640"/>
          <w:marRight w:val="0"/>
          <w:marTop w:val="0"/>
          <w:marBottom w:val="0"/>
          <w:divBdr>
            <w:top w:val="none" w:sz="0" w:space="0" w:color="auto"/>
            <w:left w:val="none" w:sz="0" w:space="0" w:color="auto"/>
            <w:bottom w:val="none" w:sz="0" w:space="0" w:color="auto"/>
            <w:right w:val="none" w:sz="0" w:space="0" w:color="auto"/>
          </w:divBdr>
        </w:div>
        <w:div w:id="1220746949">
          <w:marLeft w:val="640"/>
          <w:marRight w:val="0"/>
          <w:marTop w:val="0"/>
          <w:marBottom w:val="0"/>
          <w:divBdr>
            <w:top w:val="none" w:sz="0" w:space="0" w:color="auto"/>
            <w:left w:val="none" w:sz="0" w:space="0" w:color="auto"/>
            <w:bottom w:val="none" w:sz="0" w:space="0" w:color="auto"/>
            <w:right w:val="none" w:sz="0" w:space="0" w:color="auto"/>
          </w:divBdr>
        </w:div>
        <w:div w:id="1164278821">
          <w:marLeft w:val="640"/>
          <w:marRight w:val="0"/>
          <w:marTop w:val="0"/>
          <w:marBottom w:val="0"/>
          <w:divBdr>
            <w:top w:val="none" w:sz="0" w:space="0" w:color="auto"/>
            <w:left w:val="none" w:sz="0" w:space="0" w:color="auto"/>
            <w:bottom w:val="none" w:sz="0" w:space="0" w:color="auto"/>
            <w:right w:val="none" w:sz="0" w:space="0" w:color="auto"/>
          </w:divBdr>
        </w:div>
        <w:div w:id="253126014">
          <w:marLeft w:val="640"/>
          <w:marRight w:val="0"/>
          <w:marTop w:val="0"/>
          <w:marBottom w:val="0"/>
          <w:divBdr>
            <w:top w:val="none" w:sz="0" w:space="0" w:color="auto"/>
            <w:left w:val="none" w:sz="0" w:space="0" w:color="auto"/>
            <w:bottom w:val="none" w:sz="0" w:space="0" w:color="auto"/>
            <w:right w:val="none" w:sz="0" w:space="0" w:color="auto"/>
          </w:divBdr>
        </w:div>
        <w:div w:id="347677924">
          <w:marLeft w:val="640"/>
          <w:marRight w:val="0"/>
          <w:marTop w:val="0"/>
          <w:marBottom w:val="0"/>
          <w:divBdr>
            <w:top w:val="none" w:sz="0" w:space="0" w:color="auto"/>
            <w:left w:val="none" w:sz="0" w:space="0" w:color="auto"/>
            <w:bottom w:val="none" w:sz="0" w:space="0" w:color="auto"/>
            <w:right w:val="none" w:sz="0" w:space="0" w:color="auto"/>
          </w:divBdr>
        </w:div>
        <w:div w:id="1654021955">
          <w:marLeft w:val="640"/>
          <w:marRight w:val="0"/>
          <w:marTop w:val="0"/>
          <w:marBottom w:val="0"/>
          <w:divBdr>
            <w:top w:val="none" w:sz="0" w:space="0" w:color="auto"/>
            <w:left w:val="none" w:sz="0" w:space="0" w:color="auto"/>
            <w:bottom w:val="none" w:sz="0" w:space="0" w:color="auto"/>
            <w:right w:val="none" w:sz="0" w:space="0" w:color="auto"/>
          </w:divBdr>
        </w:div>
        <w:div w:id="1622108385">
          <w:marLeft w:val="640"/>
          <w:marRight w:val="0"/>
          <w:marTop w:val="0"/>
          <w:marBottom w:val="0"/>
          <w:divBdr>
            <w:top w:val="none" w:sz="0" w:space="0" w:color="auto"/>
            <w:left w:val="none" w:sz="0" w:space="0" w:color="auto"/>
            <w:bottom w:val="none" w:sz="0" w:space="0" w:color="auto"/>
            <w:right w:val="none" w:sz="0" w:space="0" w:color="auto"/>
          </w:divBdr>
        </w:div>
        <w:div w:id="781731668">
          <w:marLeft w:val="640"/>
          <w:marRight w:val="0"/>
          <w:marTop w:val="0"/>
          <w:marBottom w:val="0"/>
          <w:divBdr>
            <w:top w:val="none" w:sz="0" w:space="0" w:color="auto"/>
            <w:left w:val="none" w:sz="0" w:space="0" w:color="auto"/>
            <w:bottom w:val="none" w:sz="0" w:space="0" w:color="auto"/>
            <w:right w:val="none" w:sz="0" w:space="0" w:color="auto"/>
          </w:divBdr>
        </w:div>
        <w:div w:id="754403989">
          <w:marLeft w:val="640"/>
          <w:marRight w:val="0"/>
          <w:marTop w:val="0"/>
          <w:marBottom w:val="0"/>
          <w:divBdr>
            <w:top w:val="none" w:sz="0" w:space="0" w:color="auto"/>
            <w:left w:val="none" w:sz="0" w:space="0" w:color="auto"/>
            <w:bottom w:val="none" w:sz="0" w:space="0" w:color="auto"/>
            <w:right w:val="none" w:sz="0" w:space="0" w:color="auto"/>
          </w:divBdr>
        </w:div>
        <w:div w:id="89276773">
          <w:marLeft w:val="640"/>
          <w:marRight w:val="0"/>
          <w:marTop w:val="0"/>
          <w:marBottom w:val="0"/>
          <w:divBdr>
            <w:top w:val="none" w:sz="0" w:space="0" w:color="auto"/>
            <w:left w:val="none" w:sz="0" w:space="0" w:color="auto"/>
            <w:bottom w:val="none" w:sz="0" w:space="0" w:color="auto"/>
            <w:right w:val="none" w:sz="0" w:space="0" w:color="auto"/>
          </w:divBdr>
        </w:div>
        <w:div w:id="2055497268">
          <w:marLeft w:val="640"/>
          <w:marRight w:val="0"/>
          <w:marTop w:val="0"/>
          <w:marBottom w:val="0"/>
          <w:divBdr>
            <w:top w:val="none" w:sz="0" w:space="0" w:color="auto"/>
            <w:left w:val="none" w:sz="0" w:space="0" w:color="auto"/>
            <w:bottom w:val="none" w:sz="0" w:space="0" w:color="auto"/>
            <w:right w:val="none" w:sz="0" w:space="0" w:color="auto"/>
          </w:divBdr>
        </w:div>
        <w:div w:id="1710034176">
          <w:marLeft w:val="640"/>
          <w:marRight w:val="0"/>
          <w:marTop w:val="0"/>
          <w:marBottom w:val="0"/>
          <w:divBdr>
            <w:top w:val="none" w:sz="0" w:space="0" w:color="auto"/>
            <w:left w:val="none" w:sz="0" w:space="0" w:color="auto"/>
            <w:bottom w:val="none" w:sz="0" w:space="0" w:color="auto"/>
            <w:right w:val="none" w:sz="0" w:space="0" w:color="auto"/>
          </w:divBdr>
        </w:div>
        <w:div w:id="1238517215">
          <w:marLeft w:val="640"/>
          <w:marRight w:val="0"/>
          <w:marTop w:val="0"/>
          <w:marBottom w:val="0"/>
          <w:divBdr>
            <w:top w:val="none" w:sz="0" w:space="0" w:color="auto"/>
            <w:left w:val="none" w:sz="0" w:space="0" w:color="auto"/>
            <w:bottom w:val="none" w:sz="0" w:space="0" w:color="auto"/>
            <w:right w:val="none" w:sz="0" w:space="0" w:color="auto"/>
          </w:divBdr>
        </w:div>
      </w:divsChild>
    </w:div>
    <w:div w:id="1496534368">
      <w:bodyDiv w:val="1"/>
      <w:marLeft w:val="0"/>
      <w:marRight w:val="0"/>
      <w:marTop w:val="0"/>
      <w:marBottom w:val="0"/>
      <w:divBdr>
        <w:top w:val="none" w:sz="0" w:space="0" w:color="auto"/>
        <w:left w:val="none" w:sz="0" w:space="0" w:color="auto"/>
        <w:bottom w:val="none" w:sz="0" w:space="0" w:color="auto"/>
        <w:right w:val="none" w:sz="0" w:space="0" w:color="auto"/>
      </w:divBdr>
      <w:divsChild>
        <w:div w:id="1325162681">
          <w:marLeft w:val="640"/>
          <w:marRight w:val="0"/>
          <w:marTop w:val="0"/>
          <w:marBottom w:val="0"/>
          <w:divBdr>
            <w:top w:val="none" w:sz="0" w:space="0" w:color="auto"/>
            <w:left w:val="none" w:sz="0" w:space="0" w:color="auto"/>
            <w:bottom w:val="none" w:sz="0" w:space="0" w:color="auto"/>
            <w:right w:val="none" w:sz="0" w:space="0" w:color="auto"/>
          </w:divBdr>
        </w:div>
        <w:div w:id="1167136117">
          <w:marLeft w:val="640"/>
          <w:marRight w:val="0"/>
          <w:marTop w:val="0"/>
          <w:marBottom w:val="0"/>
          <w:divBdr>
            <w:top w:val="none" w:sz="0" w:space="0" w:color="auto"/>
            <w:left w:val="none" w:sz="0" w:space="0" w:color="auto"/>
            <w:bottom w:val="none" w:sz="0" w:space="0" w:color="auto"/>
            <w:right w:val="none" w:sz="0" w:space="0" w:color="auto"/>
          </w:divBdr>
        </w:div>
        <w:div w:id="111436475">
          <w:marLeft w:val="640"/>
          <w:marRight w:val="0"/>
          <w:marTop w:val="0"/>
          <w:marBottom w:val="0"/>
          <w:divBdr>
            <w:top w:val="none" w:sz="0" w:space="0" w:color="auto"/>
            <w:left w:val="none" w:sz="0" w:space="0" w:color="auto"/>
            <w:bottom w:val="none" w:sz="0" w:space="0" w:color="auto"/>
            <w:right w:val="none" w:sz="0" w:space="0" w:color="auto"/>
          </w:divBdr>
        </w:div>
        <w:div w:id="1250040290">
          <w:marLeft w:val="640"/>
          <w:marRight w:val="0"/>
          <w:marTop w:val="0"/>
          <w:marBottom w:val="0"/>
          <w:divBdr>
            <w:top w:val="none" w:sz="0" w:space="0" w:color="auto"/>
            <w:left w:val="none" w:sz="0" w:space="0" w:color="auto"/>
            <w:bottom w:val="none" w:sz="0" w:space="0" w:color="auto"/>
            <w:right w:val="none" w:sz="0" w:space="0" w:color="auto"/>
          </w:divBdr>
        </w:div>
        <w:div w:id="971904351">
          <w:marLeft w:val="640"/>
          <w:marRight w:val="0"/>
          <w:marTop w:val="0"/>
          <w:marBottom w:val="0"/>
          <w:divBdr>
            <w:top w:val="none" w:sz="0" w:space="0" w:color="auto"/>
            <w:left w:val="none" w:sz="0" w:space="0" w:color="auto"/>
            <w:bottom w:val="none" w:sz="0" w:space="0" w:color="auto"/>
            <w:right w:val="none" w:sz="0" w:space="0" w:color="auto"/>
          </w:divBdr>
        </w:div>
        <w:div w:id="376786225">
          <w:marLeft w:val="640"/>
          <w:marRight w:val="0"/>
          <w:marTop w:val="0"/>
          <w:marBottom w:val="0"/>
          <w:divBdr>
            <w:top w:val="none" w:sz="0" w:space="0" w:color="auto"/>
            <w:left w:val="none" w:sz="0" w:space="0" w:color="auto"/>
            <w:bottom w:val="none" w:sz="0" w:space="0" w:color="auto"/>
            <w:right w:val="none" w:sz="0" w:space="0" w:color="auto"/>
          </w:divBdr>
        </w:div>
        <w:div w:id="1826819260">
          <w:marLeft w:val="640"/>
          <w:marRight w:val="0"/>
          <w:marTop w:val="0"/>
          <w:marBottom w:val="0"/>
          <w:divBdr>
            <w:top w:val="none" w:sz="0" w:space="0" w:color="auto"/>
            <w:left w:val="none" w:sz="0" w:space="0" w:color="auto"/>
            <w:bottom w:val="none" w:sz="0" w:space="0" w:color="auto"/>
            <w:right w:val="none" w:sz="0" w:space="0" w:color="auto"/>
          </w:divBdr>
        </w:div>
        <w:div w:id="761220276">
          <w:marLeft w:val="640"/>
          <w:marRight w:val="0"/>
          <w:marTop w:val="0"/>
          <w:marBottom w:val="0"/>
          <w:divBdr>
            <w:top w:val="none" w:sz="0" w:space="0" w:color="auto"/>
            <w:left w:val="none" w:sz="0" w:space="0" w:color="auto"/>
            <w:bottom w:val="none" w:sz="0" w:space="0" w:color="auto"/>
            <w:right w:val="none" w:sz="0" w:space="0" w:color="auto"/>
          </w:divBdr>
        </w:div>
        <w:div w:id="1903174230">
          <w:marLeft w:val="640"/>
          <w:marRight w:val="0"/>
          <w:marTop w:val="0"/>
          <w:marBottom w:val="0"/>
          <w:divBdr>
            <w:top w:val="none" w:sz="0" w:space="0" w:color="auto"/>
            <w:left w:val="none" w:sz="0" w:space="0" w:color="auto"/>
            <w:bottom w:val="none" w:sz="0" w:space="0" w:color="auto"/>
            <w:right w:val="none" w:sz="0" w:space="0" w:color="auto"/>
          </w:divBdr>
        </w:div>
        <w:div w:id="1886334429">
          <w:marLeft w:val="640"/>
          <w:marRight w:val="0"/>
          <w:marTop w:val="0"/>
          <w:marBottom w:val="0"/>
          <w:divBdr>
            <w:top w:val="none" w:sz="0" w:space="0" w:color="auto"/>
            <w:left w:val="none" w:sz="0" w:space="0" w:color="auto"/>
            <w:bottom w:val="none" w:sz="0" w:space="0" w:color="auto"/>
            <w:right w:val="none" w:sz="0" w:space="0" w:color="auto"/>
          </w:divBdr>
        </w:div>
        <w:div w:id="1380399141">
          <w:marLeft w:val="640"/>
          <w:marRight w:val="0"/>
          <w:marTop w:val="0"/>
          <w:marBottom w:val="0"/>
          <w:divBdr>
            <w:top w:val="none" w:sz="0" w:space="0" w:color="auto"/>
            <w:left w:val="none" w:sz="0" w:space="0" w:color="auto"/>
            <w:bottom w:val="none" w:sz="0" w:space="0" w:color="auto"/>
            <w:right w:val="none" w:sz="0" w:space="0" w:color="auto"/>
          </w:divBdr>
        </w:div>
        <w:div w:id="1617715695">
          <w:marLeft w:val="640"/>
          <w:marRight w:val="0"/>
          <w:marTop w:val="0"/>
          <w:marBottom w:val="0"/>
          <w:divBdr>
            <w:top w:val="none" w:sz="0" w:space="0" w:color="auto"/>
            <w:left w:val="none" w:sz="0" w:space="0" w:color="auto"/>
            <w:bottom w:val="none" w:sz="0" w:space="0" w:color="auto"/>
            <w:right w:val="none" w:sz="0" w:space="0" w:color="auto"/>
          </w:divBdr>
        </w:div>
        <w:div w:id="572005626">
          <w:marLeft w:val="640"/>
          <w:marRight w:val="0"/>
          <w:marTop w:val="0"/>
          <w:marBottom w:val="0"/>
          <w:divBdr>
            <w:top w:val="none" w:sz="0" w:space="0" w:color="auto"/>
            <w:left w:val="none" w:sz="0" w:space="0" w:color="auto"/>
            <w:bottom w:val="none" w:sz="0" w:space="0" w:color="auto"/>
            <w:right w:val="none" w:sz="0" w:space="0" w:color="auto"/>
          </w:divBdr>
        </w:div>
        <w:div w:id="442313077">
          <w:marLeft w:val="640"/>
          <w:marRight w:val="0"/>
          <w:marTop w:val="0"/>
          <w:marBottom w:val="0"/>
          <w:divBdr>
            <w:top w:val="none" w:sz="0" w:space="0" w:color="auto"/>
            <w:left w:val="none" w:sz="0" w:space="0" w:color="auto"/>
            <w:bottom w:val="none" w:sz="0" w:space="0" w:color="auto"/>
            <w:right w:val="none" w:sz="0" w:space="0" w:color="auto"/>
          </w:divBdr>
        </w:div>
        <w:div w:id="1118717187">
          <w:marLeft w:val="640"/>
          <w:marRight w:val="0"/>
          <w:marTop w:val="0"/>
          <w:marBottom w:val="0"/>
          <w:divBdr>
            <w:top w:val="none" w:sz="0" w:space="0" w:color="auto"/>
            <w:left w:val="none" w:sz="0" w:space="0" w:color="auto"/>
            <w:bottom w:val="none" w:sz="0" w:space="0" w:color="auto"/>
            <w:right w:val="none" w:sz="0" w:space="0" w:color="auto"/>
          </w:divBdr>
        </w:div>
        <w:div w:id="781726840">
          <w:marLeft w:val="640"/>
          <w:marRight w:val="0"/>
          <w:marTop w:val="0"/>
          <w:marBottom w:val="0"/>
          <w:divBdr>
            <w:top w:val="none" w:sz="0" w:space="0" w:color="auto"/>
            <w:left w:val="none" w:sz="0" w:space="0" w:color="auto"/>
            <w:bottom w:val="none" w:sz="0" w:space="0" w:color="auto"/>
            <w:right w:val="none" w:sz="0" w:space="0" w:color="auto"/>
          </w:divBdr>
        </w:div>
        <w:div w:id="1776629657">
          <w:marLeft w:val="640"/>
          <w:marRight w:val="0"/>
          <w:marTop w:val="0"/>
          <w:marBottom w:val="0"/>
          <w:divBdr>
            <w:top w:val="none" w:sz="0" w:space="0" w:color="auto"/>
            <w:left w:val="none" w:sz="0" w:space="0" w:color="auto"/>
            <w:bottom w:val="none" w:sz="0" w:space="0" w:color="auto"/>
            <w:right w:val="none" w:sz="0" w:space="0" w:color="auto"/>
          </w:divBdr>
        </w:div>
        <w:div w:id="404449844">
          <w:marLeft w:val="640"/>
          <w:marRight w:val="0"/>
          <w:marTop w:val="0"/>
          <w:marBottom w:val="0"/>
          <w:divBdr>
            <w:top w:val="none" w:sz="0" w:space="0" w:color="auto"/>
            <w:left w:val="none" w:sz="0" w:space="0" w:color="auto"/>
            <w:bottom w:val="none" w:sz="0" w:space="0" w:color="auto"/>
            <w:right w:val="none" w:sz="0" w:space="0" w:color="auto"/>
          </w:divBdr>
        </w:div>
        <w:div w:id="2025397485">
          <w:marLeft w:val="640"/>
          <w:marRight w:val="0"/>
          <w:marTop w:val="0"/>
          <w:marBottom w:val="0"/>
          <w:divBdr>
            <w:top w:val="none" w:sz="0" w:space="0" w:color="auto"/>
            <w:left w:val="none" w:sz="0" w:space="0" w:color="auto"/>
            <w:bottom w:val="none" w:sz="0" w:space="0" w:color="auto"/>
            <w:right w:val="none" w:sz="0" w:space="0" w:color="auto"/>
          </w:divBdr>
        </w:div>
        <w:div w:id="1005284523">
          <w:marLeft w:val="640"/>
          <w:marRight w:val="0"/>
          <w:marTop w:val="0"/>
          <w:marBottom w:val="0"/>
          <w:divBdr>
            <w:top w:val="none" w:sz="0" w:space="0" w:color="auto"/>
            <w:left w:val="none" w:sz="0" w:space="0" w:color="auto"/>
            <w:bottom w:val="none" w:sz="0" w:space="0" w:color="auto"/>
            <w:right w:val="none" w:sz="0" w:space="0" w:color="auto"/>
          </w:divBdr>
        </w:div>
        <w:div w:id="315838195">
          <w:marLeft w:val="640"/>
          <w:marRight w:val="0"/>
          <w:marTop w:val="0"/>
          <w:marBottom w:val="0"/>
          <w:divBdr>
            <w:top w:val="none" w:sz="0" w:space="0" w:color="auto"/>
            <w:left w:val="none" w:sz="0" w:space="0" w:color="auto"/>
            <w:bottom w:val="none" w:sz="0" w:space="0" w:color="auto"/>
            <w:right w:val="none" w:sz="0" w:space="0" w:color="auto"/>
          </w:divBdr>
        </w:div>
        <w:div w:id="1891065449">
          <w:marLeft w:val="640"/>
          <w:marRight w:val="0"/>
          <w:marTop w:val="0"/>
          <w:marBottom w:val="0"/>
          <w:divBdr>
            <w:top w:val="none" w:sz="0" w:space="0" w:color="auto"/>
            <w:left w:val="none" w:sz="0" w:space="0" w:color="auto"/>
            <w:bottom w:val="none" w:sz="0" w:space="0" w:color="auto"/>
            <w:right w:val="none" w:sz="0" w:space="0" w:color="auto"/>
          </w:divBdr>
        </w:div>
        <w:div w:id="846015270">
          <w:marLeft w:val="640"/>
          <w:marRight w:val="0"/>
          <w:marTop w:val="0"/>
          <w:marBottom w:val="0"/>
          <w:divBdr>
            <w:top w:val="none" w:sz="0" w:space="0" w:color="auto"/>
            <w:left w:val="none" w:sz="0" w:space="0" w:color="auto"/>
            <w:bottom w:val="none" w:sz="0" w:space="0" w:color="auto"/>
            <w:right w:val="none" w:sz="0" w:space="0" w:color="auto"/>
          </w:divBdr>
        </w:div>
        <w:div w:id="2041540754">
          <w:marLeft w:val="640"/>
          <w:marRight w:val="0"/>
          <w:marTop w:val="0"/>
          <w:marBottom w:val="0"/>
          <w:divBdr>
            <w:top w:val="none" w:sz="0" w:space="0" w:color="auto"/>
            <w:left w:val="none" w:sz="0" w:space="0" w:color="auto"/>
            <w:bottom w:val="none" w:sz="0" w:space="0" w:color="auto"/>
            <w:right w:val="none" w:sz="0" w:space="0" w:color="auto"/>
          </w:divBdr>
        </w:div>
        <w:div w:id="1224758047">
          <w:marLeft w:val="640"/>
          <w:marRight w:val="0"/>
          <w:marTop w:val="0"/>
          <w:marBottom w:val="0"/>
          <w:divBdr>
            <w:top w:val="none" w:sz="0" w:space="0" w:color="auto"/>
            <w:left w:val="none" w:sz="0" w:space="0" w:color="auto"/>
            <w:bottom w:val="none" w:sz="0" w:space="0" w:color="auto"/>
            <w:right w:val="none" w:sz="0" w:space="0" w:color="auto"/>
          </w:divBdr>
        </w:div>
        <w:div w:id="106121417">
          <w:marLeft w:val="640"/>
          <w:marRight w:val="0"/>
          <w:marTop w:val="0"/>
          <w:marBottom w:val="0"/>
          <w:divBdr>
            <w:top w:val="none" w:sz="0" w:space="0" w:color="auto"/>
            <w:left w:val="none" w:sz="0" w:space="0" w:color="auto"/>
            <w:bottom w:val="none" w:sz="0" w:space="0" w:color="auto"/>
            <w:right w:val="none" w:sz="0" w:space="0" w:color="auto"/>
          </w:divBdr>
        </w:div>
        <w:div w:id="1816608764">
          <w:marLeft w:val="640"/>
          <w:marRight w:val="0"/>
          <w:marTop w:val="0"/>
          <w:marBottom w:val="0"/>
          <w:divBdr>
            <w:top w:val="none" w:sz="0" w:space="0" w:color="auto"/>
            <w:left w:val="none" w:sz="0" w:space="0" w:color="auto"/>
            <w:bottom w:val="none" w:sz="0" w:space="0" w:color="auto"/>
            <w:right w:val="none" w:sz="0" w:space="0" w:color="auto"/>
          </w:divBdr>
        </w:div>
        <w:div w:id="129443685">
          <w:marLeft w:val="640"/>
          <w:marRight w:val="0"/>
          <w:marTop w:val="0"/>
          <w:marBottom w:val="0"/>
          <w:divBdr>
            <w:top w:val="none" w:sz="0" w:space="0" w:color="auto"/>
            <w:left w:val="none" w:sz="0" w:space="0" w:color="auto"/>
            <w:bottom w:val="none" w:sz="0" w:space="0" w:color="auto"/>
            <w:right w:val="none" w:sz="0" w:space="0" w:color="auto"/>
          </w:divBdr>
        </w:div>
        <w:div w:id="1689407802">
          <w:marLeft w:val="640"/>
          <w:marRight w:val="0"/>
          <w:marTop w:val="0"/>
          <w:marBottom w:val="0"/>
          <w:divBdr>
            <w:top w:val="none" w:sz="0" w:space="0" w:color="auto"/>
            <w:left w:val="none" w:sz="0" w:space="0" w:color="auto"/>
            <w:bottom w:val="none" w:sz="0" w:space="0" w:color="auto"/>
            <w:right w:val="none" w:sz="0" w:space="0" w:color="auto"/>
          </w:divBdr>
        </w:div>
        <w:div w:id="607199120">
          <w:marLeft w:val="640"/>
          <w:marRight w:val="0"/>
          <w:marTop w:val="0"/>
          <w:marBottom w:val="0"/>
          <w:divBdr>
            <w:top w:val="none" w:sz="0" w:space="0" w:color="auto"/>
            <w:left w:val="none" w:sz="0" w:space="0" w:color="auto"/>
            <w:bottom w:val="none" w:sz="0" w:space="0" w:color="auto"/>
            <w:right w:val="none" w:sz="0" w:space="0" w:color="auto"/>
          </w:divBdr>
        </w:div>
        <w:div w:id="1862085927">
          <w:marLeft w:val="640"/>
          <w:marRight w:val="0"/>
          <w:marTop w:val="0"/>
          <w:marBottom w:val="0"/>
          <w:divBdr>
            <w:top w:val="none" w:sz="0" w:space="0" w:color="auto"/>
            <w:left w:val="none" w:sz="0" w:space="0" w:color="auto"/>
            <w:bottom w:val="none" w:sz="0" w:space="0" w:color="auto"/>
            <w:right w:val="none" w:sz="0" w:space="0" w:color="auto"/>
          </w:divBdr>
        </w:div>
        <w:div w:id="751389079">
          <w:marLeft w:val="640"/>
          <w:marRight w:val="0"/>
          <w:marTop w:val="0"/>
          <w:marBottom w:val="0"/>
          <w:divBdr>
            <w:top w:val="none" w:sz="0" w:space="0" w:color="auto"/>
            <w:left w:val="none" w:sz="0" w:space="0" w:color="auto"/>
            <w:bottom w:val="none" w:sz="0" w:space="0" w:color="auto"/>
            <w:right w:val="none" w:sz="0" w:space="0" w:color="auto"/>
          </w:divBdr>
        </w:div>
        <w:div w:id="1905096744">
          <w:marLeft w:val="640"/>
          <w:marRight w:val="0"/>
          <w:marTop w:val="0"/>
          <w:marBottom w:val="0"/>
          <w:divBdr>
            <w:top w:val="none" w:sz="0" w:space="0" w:color="auto"/>
            <w:left w:val="none" w:sz="0" w:space="0" w:color="auto"/>
            <w:bottom w:val="none" w:sz="0" w:space="0" w:color="auto"/>
            <w:right w:val="none" w:sz="0" w:space="0" w:color="auto"/>
          </w:divBdr>
        </w:div>
        <w:div w:id="1356690443">
          <w:marLeft w:val="640"/>
          <w:marRight w:val="0"/>
          <w:marTop w:val="0"/>
          <w:marBottom w:val="0"/>
          <w:divBdr>
            <w:top w:val="none" w:sz="0" w:space="0" w:color="auto"/>
            <w:left w:val="none" w:sz="0" w:space="0" w:color="auto"/>
            <w:bottom w:val="none" w:sz="0" w:space="0" w:color="auto"/>
            <w:right w:val="none" w:sz="0" w:space="0" w:color="auto"/>
          </w:divBdr>
        </w:div>
        <w:div w:id="537738981">
          <w:marLeft w:val="640"/>
          <w:marRight w:val="0"/>
          <w:marTop w:val="0"/>
          <w:marBottom w:val="0"/>
          <w:divBdr>
            <w:top w:val="none" w:sz="0" w:space="0" w:color="auto"/>
            <w:left w:val="none" w:sz="0" w:space="0" w:color="auto"/>
            <w:bottom w:val="none" w:sz="0" w:space="0" w:color="auto"/>
            <w:right w:val="none" w:sz="0" w:space="0" w:color="auto"/>
          </w:divBdr>
        </w:div>
        <w:div w:id="852647455">
          <w:marLeft w:val="640"/>
          <w:marRight w:val="0"/>
          <w:marTop w:val="0"/>
          <w:marBottom w:val="0"/>
          <w:divBdr>
            <w:top w:val="none" w:sz="0" w:space="0" w:color="auto"/>
            <w:left w:val="none" w:sz="0" w:space="0" w:color="auto"/>
            <w:bottom w:val="none" w:sz="0" w:space="0" w:color="auto"/>
            <w:right w:val="none" w:sz="0" w:space="0" w:color="auto"/>
          </w:divBdr>
        </w:div>
        <w:div w:id="1694571660">
          <w:marLeft w:val="640"/>
          <w:marRight w:val="0"/>
          <w:marTop w:val="0"/>
          <w:marBottom w:val="0"/>
          <w:divBdr>
            <w:top w:val="none" w:sz="0" w:space="0" w:color="auto"/>
            <w:left w:val="none" w:sz="0" w:space="0" w:color="auto"/>
            <w:bottom w:val="none" w:sz="0" w:space="0" w:color="auto"/>
            <w:right w:val="none" w:sz="0" w:space="0" w:color="auto"/>
          </w:divBdr>
        </w:div>
        <w:div w:id="169099861">
          <w:marLeft w:val="640"/>
          <w:marRight w:val="0"/>
          <w:marTop w:val="0"/>
          <w:marBottom w:val="0"/>
          <w:divBdr>
            <w:top w:val="none" w:sz="0" w:space="0" w:color="auto"/>
            <w:left w:val="none" w:sz="0" w:space="0" w:color="auto"/>
            <w:bottom w:val="none" w:sz="0" w:space="0" w:color="auto"/>
            <w:right w:val="none" w:sz="0" w:space="0" w:color="auto"/>
          </w:divBdr>
        </w:div>
        <w:div w:id="55932908">
          <w:marLeft w:val="640"/>
          <w:marRight w:val="0"/>
          <w:marTop w:val="0"/>
          <w:marBottom w:val="0"/>
          <w:divBdr>
            <w:top w:val="none" w:sz="0" w:space="0" w:color="auto"/>
            <w:left w:val="none" w:sz="0" w:space="0" w:color="auto"/>
            <w:bottom w:val="none" w:sz="0" w:space="0" w:color="auto"/>
            <w:right w:val="none" w:sz="0" w:space="0" w:color="auto"/>
          </w:divBdr>
        </w:div>
        <w:div w:id="1396203217">
          <w:marLeft w:val="640"/>
          <w:marRight w:val="0"/>
          <w:marTop w:val="0"/>
          <w:marBottom w:val="0"/>
          <w:divBdr>
            <w:top w:val="none" w:sz="0" w:space="0" w:color="auto"/>
            <w:left w:val="none" w:sz="0" w:space="0" w:color="auto"/>
            <w:bottom w:val="none" w:sz="0" w:space="0" w:color="auto"/>
            <w:right w:val="none" w:sz="0" w:space="0" w:color="auto"/>
          </w:divBdr>
        </w:div>
        <w:div w:id="1283223641">
          <w:marLeft w:val="640"/>
          <w:marRight w:val="0"/>
          <w:marTop w:val="0"/>
          <w:marBottom w:val="0"/>
          <w:divBdr>
            <w:top w:val="none" w:sz="0" w:space="0" w:color="auto"/>
            <w:left w:val="none" w:sz="0" w:space="0" w:color="auto"/>
            <w:bottom w:val="none" w:sz="0" w:space="0" w:color="auto"/>
            <w:right w:val="none" w:sz="0" w:space="0" w:color="auto"/>
          </w:divBdr>
        </w:div>
        <w:div w:id="715620327">
          <w:marLeft w:val="640"/>
          <w:marRight w:val="0"/>
          <w:marTop w:val="0"/>
          <w:marBottom w:val="0"/>
          <w:divBdr>
            <w:top w:val="none" w:sz="0" w:space="0" w:color="auto"/>
            <w:left w:val="none" w:sz="0" w:space="0" w:color="auto"/>
            <w:bottom w:val="none" w:sz="0" w:space="0" w:color="auto"/>
            <w:right w:val="none" w:sz="0" w:space="0" w:color="auto"/>
          </w:divBdr>
        </w:div>
        <w:div w:id="154876731">
          <w:marLeft w:val="640"/>
          <w:marRight w:val="0"/>
          <w:marTop w:val="0"/>
          <w:marBottom w:val="0"/>
          <w:divBdr>
            <w:top w:val="none" w:sz="0" w:space="0" w:color="auto"/>
            <w:left w:val="none" w:sz="0" w:space="0" w:color="auto"/>
            <w:bottom w:val="none" w:sz="0" w:space="0" w:color="auto"/>
            <w:right w:val="none" w:sz="0" w:space="0" w:color="auto"/>
          </w:divBdr>
        </w:div>
        <w:div w:id="1291090601">
          <w:marLeft w:val="640"/>
          <w:marRight w:val="0"/>
          <w:marTop w:val="0"/>
          <w:marBottom w:val="0"/>
          <w:divBdr>
            <w:top w:val="none" w:sz="0" w:space="0" w:color="auto"/>
            <w:left w:val="none" w:sz="0" w:space="0" w:color="auto"/>
            <w:bottom w:val="none" w:sz="0" w:space="0" w:color="auto"/>
            <w:right w:val="none" w:sz="0" w:space="0" w:color="auto"/>
          </w:divBdr>
        </w:div>
        <w:div w:id="217479346">
          <w:marLeft w:val="640"/>
          <w:marRight w:val="0"/>
          <w:marTop w:val="0"/>
          <w:marBottom w:val="0"/>
          <w:divBdr>
            <w:top w:val="none" w:sz="0" w:space="0" w:color="auto"/>
            <w:left w:val="none" w:sz="0" w:space="0" w:color="auto"/>
            <w:bottom w:val="none" w:sz="0" w:space="0" w:color="auto"/>
            <w:right w:val="none" w:sz="0" w:space="0" w:color="auto"/>
          </w:divBdr>
        </w:div>
        <w:div w:id="1453674366">
          <w:marLeft w:val="640"/>
          <w:marRight w:val="0"/>
          <w:marTop w:val="0"/>
          <w:marBottom w:val="0"/>
          <w:divBdr>
            <w:top w:val="none" w:sz="0" w:space="0" w:color="auto"/>
            <w:left w:val="none" w:sz="0" w:space="0" w:color="auto"/>
            <w:bottom w:val="none" w:sz="0" w:space="0" w:color="auto"/>
            <w:right w:val="none" w:sz="0" w:space="0" w:color="auto"/>
          </w:divBdr>
        </w:div>
        <w:div w:id="835999417">
          <w:marLeft w:val="640"/>
          <w:marRight w:val="0"/>
          <w:marTop w:val="0"/>
          <w:marBottom w:val="0"/>
          <w:divBdr>
            <w:top w:val="none" w:sz="0" w:space="0" w:color="auto"/>
            <w:left w:val="none" w:sz="0" w:space="0" w:color="auto"/>
            <w:bottom w:val="none" w:sz="0" w:space="0" w:color="auto"/>
            <w:right w:val="none" w:sz="0" w:space="0" w:color="auto"/>
          </w:divBdr>
        </w:div>
        <w:div w:id="1296568393">
          <w:marLeft w:val="640"/>
          <w:marRight w:val="0"/>
          <w:marTop w:val="0"/>
          <w:marBottom w:val="0"/>
          <w:divBdr>
            <w:top w:val="none" w:sz="0" w:space="0" w:color="auto"/>
            <w:left w:val="none" w:sz="0" w:space="0" w:color="auto"/>
            <w:bottom w:val="none" w:sz="0" w:space="0" w:color="auto"/>
            <w:right w:val="none" w:sz="0" w:space="0" w:color="auto"/>
          </w:divBdr>
        </w:div>
        <w:div w:id="1312639393">
          <w:marLeft w:val="640"/>
          <w:marRight w:val="0"/>
          <w:marTop w:val="0"/>
          <w:marBottom w:val="0"/>
          <w:divBdr>
            <w:top w:val="none" w:sz="0" w:space="0" w:color="auto"/>
            <w:left w:val="none" w:sz="0" w:space="0" w:color="auto"/>
            <w:bottom w:val="none" w:sz="0" w:space="0" w:color="auto"/>
            <w:right w:val="none" w:sz="0" w:space="0" w:color="auto"/>
          </w:divBdr>
        </w:div>
        <w:div w:id="1474299704">
          <w:marLeft w:val="640"/>
          <w:marRight w:val="0"/>
          <w:marTop w:val="0"/>
          <w:marBottom w:val="0"/>
          <w:divBdr>
            <w:top w:val="none" w:sz="0" w:space="0" w:color="auto"/>
            <w:left w:val="none" w:sz="0" w:space="0" w:color="auto"/>
            <w:bottom w:val="none" w:sz="0" w:space="0" w:color="auto"/>
            <w:right w:val="none" w:sz="0" w:space="0" w:color="auto"/>
          </w:divBdr>
        </w:div>
        <w:div w:id="196746319">
          <w:marLeft w:val="640"/>
          <w:marRight w:val="0"/>
          <w:marTop w:val="0"/>
          <w:marBottom w:val="0"/>
          <w:divBdr>
            <w:top w:val="none" w:sz="0" w:space="0" w:color="auto"/>
            <w:left w:val="none" w:sz="0" w:space="0" w:color="auto"/>
            <w:bottom w:val="none" w:sz="0" w:space="0" w:color="auto"/>
            <w:right w:val="none" w:sz="0" w:space="0" w:color="auto"/>
          </w:divBdr>
        </w:div>
        <w:div w:id="189682094">
          <w:marLeft w:val="640"/>
          <w:marRight w:val="0"/>
          <w:marTop w:val="0"/>
          <w:marBottom w:val="0"/>
          <w:divBdr>
            <w:top w:val="none" w:sz="0" w:space="0" w:color="auto"/>
            <w:left w:val="none" w:sz="0" w:space="0" w:color="auto"/>
            <w:bottom w:val="none" w:sz="0" w:space="0" w:color="auto"/>
            <w:right w:val="none" w:sz="0" w:space="0" w:color="auto"/>
          </w:divBdr>
        </w:div>
        <w:div w:id="902834305">
          <w:marLeft w:val="640"/>
          <w:marRight w:val="0"/>
          <w:marTop w:val="0"/>
          <w:marBottom w:val="0"/>
          <w:divBdr>
            <w:top w:val="none" w:sz="0" w:space="0" w:color="auto"/>
            <w:left w:val="none" w:sz="0" w:space="0" w:color="auto"/>
            <w:bottom w:val="none" w:sz="0" w:space="0" w:color="auto"/>
            <w:right w:val="none" w:sz="0" w:space="0" w:color="auto"/>
          </w:divBdr>
        </w:div>
        <w:div w:id="695152564">
          <w:marLeft w:val="640"/>
          <w:marRight w:val="0"/>
          <w:marTop w:val="0"/>
          <w:marBottom w:val="0"/>
          <w:divBdr>
            <w:top w:val="none" w:sz="0" w:space="0" w:color="auto"/>
            <w:left w:val="none" w:sz="0" w:space="0" w:color="auto"/>
            <w:bottom w:val="none" w:sz="0" w:space="0" w:color="auto"/>
            <w:right w:val="none" w:sz="0" w:space="0" w:color="auto"/>
          </w:divBdr>
        </w:div>
        <w:div w:id="602687705">
          <w:marLeft w:val="640"/>
          <w:marRight w:val="0"/>
          <w:marTop w:val="0"/>
          <w:marBottom w:val="0"/>
          <w:divBdr>
            <w:top w:val="none" w:sz="0" w:space="0" w:color="auto"/>
            <w:left w:val="none" w:sz="0" w:space="0" w:color="auto"/>
            <w:bottom w:val="none" w:sz="0" w:space="0" w:color="auto"/>
            <w:right w:val="none" w:sz="0" w:space="0" w:color="auto"/>
          </w:divBdr>
        </w:div>
        <w:div w:id="247270256">
          <w:marLeft w:val="640"/>
          <w:marRight w:val="0"/>
          <w:marTop w:val="0"/>
          <w:marBottom w:val="0"/>
          <w:divBdr>
            <w:top w:val="none" w:sz="0" w:space="0" w:color="auto"/>
            <w:left w:val="none" w:sz="0" w:space="0" w:color="auto"/>
            <w:bottom w:val="none" w:sz="0" w:space="0" w:color="auto"/>
            <w:right w:val="none" w:sz="0" w:space="0" w:color="auto"/>
          </w:divBdr>
        </w:div>
      </w:divsChild>
    </w:div>
    <w:div w:id="1496919801">
      <w:bodyDiv w:val="1"/>
      <w:marLeft w:val="0"/>
      <w:marRight w:val="0"/>
      <w:marTop w:val="0"/>
      <w:marBottom w:val="0"/>
      <w:divBdr>
        <w:top w:val="none" w:sz="0" w:space="0" w:color="auto"/>
        <w:left w:val="none" w:sz="0" w:space="0" w:color="auto"/>
        <w:bottom w:val="none" w:sz="0" w:space="0" w:color="auto"/>
        <w:right w:val="none" w:sz="0" w:space="0" w:color="auto"/>
      </w:divBdr>
    </w:div>
    <w:div w:id="1499425458">
      <w:bodyDiv w:val="1"/>
      <w:marLeft w:val="0"/>
      <w:marRight w:val="0"/>
      <w:marTop w:val="0"/>
      <w:marBottom w:val="0"/>
      <w:divBdr>
        <w:top w:val="none" w:sz="0" w:space="0" w:color="auto"/>
        <w:left w:val="none" w:sz="0" w:space="0" w:color="auto"/>
        <w:bottom w:val="none" w:sz="0" w:space="0" w:color="auto"/>
        <w:right w:val="none" w:sz="0" w:space="0" w:color="auto"/>
      </w:divBdr>
      <w:divsChild>
        <w:div w:id="1916083972">
          <w:marLeft w:val="640"/>
          <w:marRight w:val="0"/>
          <w:marTop w:val="0"/>
          <w:marBottom w:val="0"/>
          <w:divBdr>
            <w:top w:val="none" w:sz="0" w:space="0" w:color="auto"/>
            <w:left w:val="none" w:sz="0" w:space="0" w:color="auto"/>
            <w:bottom w:val="none" w:sz="0" w:space="0" w:color="auto"/>
            <w:right w:val="none" w:sz="0" w:space="0" w:color="auto"/>
          </w:divBdr>
        </w:div>
        <w:div w:id="1040664902">
          <w:marLeft w:val="640"/>
          <w:marRight w:val="0"/>
          <w:marTop w:val="0"/>
          <w:marBottom w:val="0"/>
          <w:divBdr>
            <w:top w:val="none" w:sz="0" w:space="0" w:color="auto"/>
            <w:left w:val="none" w:sz="0" w:space="0" w:color="auto"/>
            <w:bottom w:val="none" w:sz="0" w:space="0" w:color="auto"/>
            <w:right w:val="none" w:sz="0" w:space="0" w:color="auto"/>
          </w:divBdr>
        </w:div>
        <w:div w:id="607083139">
          <w:marLeft w:val="640"/>
          <w:marRight w:val="0"/>
          <w:marTop w:val="0"/>
          <w:marBottom w:val="0"/>
          <w:divBdr>
            <w:top w:val="none" w:sz="0" w:space="0" w:color="auto"/>
            <w:left w:val="none" w:sz="0" w:space="0" w:color="auto"/>
            <w:bottom w:val="none" w:sz="0" w:space="0" w:color="auto"/>
            <w:right w:val="none" w:sz="0" w:space="0" w:color="auto"/>
          </w:divBdr>
        </w:div>
        <w:div w:id="769282561">
          <w:marLeft w:val="640"/>
          <w:marRight w:val="0"/>
          <w:marTop w:val="0"/>
          <w:marBottom w:val="0"/>
          <w:divBdr>
            <w:top w:val="none" w:sz="0" w:space="0" w:color="auto"/>
            <w:left w:val="none" w:sz="0" w:space="0" w:color="auto"/>
            <w:bottom w:val="none" w:sz="0" w:space="0" w:color="auto"/>
            <w:right w:val="none" w:sz="0" w:space="0" w:color="auto"/>
          </w:divBdr>
        </w:div>
        <w:div w:id="666322509">
          <w:marLeft w:val="640"/>
          <w:marRight w:val="0"/>
          <w:marTop w:val="0"/>
          <w:marBottom w:val="0"/>
          <w:divBdr>
            <w:top w:val="none" w:sz="0" w:space="0" w:color="auto"/>
            <w:left w:val="none" w:sz="0" w:space="0" w:color="auto"/>
            <w:bottom w:val="none" w:sz="0" w:space="0" w:color="auto"/>
            <w:right w:val="none" w:sz="0" w:space="0" w:color="auto"/>
          </w:divBdr>
        </w:div>
        <w:div w:id="95828059">
          <w:marLeft w:val="640"/>
          <w:marRight w:val="0"/>
          <w:marTop w:val="0"/>
          <w:marBottom w:val="0"/>
          <w:divBdr>
            <w:top w:val="none" w:sz="0" w:space="0" w:color="auto"/>
            <w:left w:val="none" w:sz="0" w:space="0" w:color="auto"/>
            <w:bottom w:val="none" w:sz="0" w:space="0" w:color="auto"/>
            <w:right w:val="none" w:sz="0" w:space="0" w:color="auto"/>
          </w:divBdr>
        </w:div>
        <w:div w:id="846745682">
          <w:marLeft w:val="640"/>
          <w:marRight w:val="0"/>
          <w:marTop w:val="0"/>
          <w:marBottom w:val="0"/>
          <w:divBdr>
            <w:top w:val="none" w:sz="0" w:space="0" w:color="auto"/>
            <w:left w:val="none" w:sz="0" w:space="0" w:color="auto"/>
            <w:bottom w:val="none" w:sz="0" w:space="0" w:color="auto"/>
            <w:right w:val="none" w:sz="0" w:space="0" w:color="auto"/>
          </w:divBdr>
        </w:div>
        <w:div w:id="319238781">
          <w:marLeft w:val="640"/>
          <w:marRight w:val="0"/>
          <w:marTop w:val="0"/>
          <w:marBottom w:val="0"/>
          <w:divBdr>
            <w:top w:val="none" w:sz="0" w:space="0" w:color="auto"/>
            <w:left w:val="none" w:sz="0" w:space="0" w:color="auto"/>
            <w:bottom w:val="none" w:sz="0" w:space="0" w:color="auto"/>
            <w:right w:val="none" w:sz="0" w:space="0" w:color="auto"/>
          </w:divBdr>
        </w:div>
        <w:div w:id="1712657275">
          <w:marLeft w:val="640"/>
          <w:marRight w:val="0"/>
          <w:marTop w:val="0"/>
          <w:marBottom w:val="0"/>
          <w:divBdr>
            <w:top w:val="none" w:sz="0" w:space="0" w:color="auto"/>
            <w:left w:val="none" w:sz="0" w:space="0" w:color="auto"/>
            <w:bottom w:val="none" w:sz="0" w:space="0" w:color="auto"/>
            <w:right w:val="none" w:sz="0" w:space="0" w:color="auto"/>
          </w:divBdr>
        </w:div>
        <w:div w:id="2142842125">
          <w:marLeft w:val="640"/>
          <w:marRight w:val="0"/>
          <w:marTop w:val="0"/>
          <w:marBottom w:val="0"/>
          <w:divBdr>
            <w:top w:val="none" w:sz="0" w:space="0" w:color="auto"/>
            <w:left w:val="none" w:sz="0" w:space="0" w:color="auto"/>
            <w:bottom w:val="none" w:sz="0" w:space="0" w:color="auto"/>
            <w:right w:val="none" w:sz="0" w:space="0" w:color="auto"/>
          </w:divBdr>
        </w:div>
        <w:div w:id="947664332">
          <w:marLeft w:val="640"/>
          <w:marRight w:val="0"/>
          <w:marTop w:val="0"/>
          <w:marBottom w:val="0"/>
          <w:divBdr>
            <w:top w:val="none" w:sz="0" w:space="0" w:color="auto"/>
            <w:left w:val="none" w:sz="0" w:space="0" w:color="auto"/>
            <w:bottom w:val="none" w:sz="0" w:space="0" w:color="auto"/>
            <w:right w:val="none" w:sz="0" w:space="0" w:color="auto"/>
          </w:divBdr>
        </w:div>
        <w:div w:id="1583174767">
          <w:marLeft w:val="640"/>
          <w:marRight w:val="0"/>
          <w:marTop w:val="0"/>
          <w:marBottom w:val="0"/>
          <w:divBdr>
            <w:top w:val="none" w:sz="0" w:space="0" w:color="auto"/>
            <w:left w:val="none" w:sz="0" w:space="0" w:color="auto"/>
            <w:bottom w:val="none" w:sz="0" w:space="0" w:color="auto"/>
            <w:right w:val="none" w:sz="0" w:space="0" w:color="auto"/>
          </w:divBdr>
        </w:div>
        <w:div w:id="1242911195">
          <w:marLeft w:val="640"/>
          <w:marRight w:val="0"/>
          <w:marTop w:val="0"/>
          <w:marBottom w:val="0"/>
          <w:divBdr>
            <w:top w:val="none" w:sz="0" w:space="0" w:color="auto"/>
            <w:left w:val="none" w:sz="0" w:space="0" w:color="auto"/>
            <w:bottom w:val="none" w:sz="0" w:space="0" w:color="auto"/>
            <w:right w:val="none" w:sz="0" w:space="0" w:color="auto"/>
          </w:divBdr>
        </w:div>
        <w:div w:id="1835757522">
          <w:marLeft w:val="640"/>
          <w:marRight w:val="0"/>
          <w:marTop w:val="0"/>
          <w:marBottom w:val="0"/>
          <w:divBdr>
            <w:top w:val="none" w:sz="0" w:space="0" w:color="auto"/>
            <w:left w:val="none" w:sz="0" w:space="0" w:color="auto"/>
            <w:bottom w:val="none" w:sz="0" w:space="0" w:color="auto"/>
            <w:right w:val="none" w:sz="0" w:space="0" w:color="auto"/>
          </w:divBdr>
        </w:div>
        <w:div w:id="299000480">
          <w:marLeft w:val="640"/>
          <w:marRight w:val="0"/>
          <w:marTop w:val="0"/>
          <w:marBottom w:val="0"/>
          <w:divBdr>
            <w:top w:val="none" w:sz="0" w:space="0" w:color="auto"/>
            <w:left w:val="none" w:sz="0" w:space="0" w:color="auto"/>
            <w:bottom w:val="none" w:sz="0" w:space="0" w:color="auto"/>
            <w:right w:val="none" w:sz="0" w:space="0" w:color="auto"/>
          </w:divBdr>
        </w:div>
        <w:div w:id="1455636093">
          <w:marLeft w:val="640"/>
          <w:marRight w:val="0"/>
          <w:marTop w:val="0"/>
          <w:marBottom w:val="0"/>
          <w:divBdr>
            <w:top w:val="none" w:sz="0" w:space="0" w:color="auto"/>
            <w:left w:val="none" w:sz="0" w:space="0" w:color="auto"/>
            <w:bottom w:val="none" w:sz="0" w:space="0" w:color="auto"/>
            <w:right w:val="none" w:sz="0" w:space="0" w:color="auto"/>
          </w:divBdr>
        </w:div>
        <w:div w:id="752315212">
          <w:marLeft w:val="640"/>
          <w:marRight w:val="0"/>
          <w:marTop w:val="0"/>
          <w:marBottom w:val="0"/>
          <w:divBdr>
            <w:top w:val="none" w:sz="0" w:space="0" w:color="auto"/>
            <w:left w:val="none" w:sz="0" w:space="0" w:color="auto"/>
            <w:bottom w:val="none" w:sz="0" w:space="0" w:color="auto"/>
            <w:right w:val="none" w:sz="0" w:space="0" w:color="auto"/>
          </w:divBdr>
        </w:div>
        <w:div w:id="464006802">
          <w:marLeft w:val="640"/>
          <w:marRight w:val="0"/>
          <w:marTop w:val="0"/>
          <w:marBottom w:val="0"/>
          <w:divBdr>
            <w:top w:val="none" w:sz="0" w:space="0" w:color="auto"/>
            <w:left w:val="none" w:sz="0" w:space="0" w:color="auto"/>
            <w:bottom w:val="none" w:sz="0" w:space="0" w:color="auto"/>
            <w:right w:val="none" w:sz="0" w:space="0" w:color="auto"/>
          </w:divBdr>
        </w:div>
        <w:div w:id="1933273706">
          <w:marLeft w:val="640"/>
          <w:marRight w:val="0"/>
          <w:marTop w:val="0"/>
          <w:marBottom w:val="0"/>
          <w:divBdr>
            <w:top w:val="none" w:sz="0" w:space="0" w:color="auto"/>
            <w:left w:val="none" w:sz="0" w:space="0" w:color="auto"/>
            <w:bottom w:val="none" w:sz="0" w:space="0" w:color="auto"/>
            <w:right w:val="none" w:sz="0" w:space="0" w:color="auto"/>
          </w:divBdr>
        </w:div>
        <w:div w:id="2023435505">
          <w:marLeft w:val="640"/>
          <w:marRight w:val="0"/>
          <w:marTop w:val="0"/>
          <w:marBottom w:val="0"/>
          <w:divBdr>
            <w:top w:val="none" w:sz="0" w:space="0" w:color="auto"/>
            <w:left w:val="none" w:sz="0" w:space="0" w:color="auto"/>
            <w:bottom w:val="none" w:sz="0" w:space="0" w:color="auto"/>
            <w:right w:val="none" w:sz="0" w:space="0" w:color="auto"/>
          </w:divBdr>
        </w:div>
        <w:div w:id="715542863">
          <w:marLeft w:val="640"/>
          <w:marRight w:val="0"/>
          <w:marTop w:val="0"/>
          <w:marBottom w:val="0"/>
          <w:divBdr>
            <w:top w:val="none" w:sz="0" w:space="0" w:color="auto"/>
            <w:left w:val="none" w:sz="0" w:space="0" w:color="auto"/>
            <w:bottom w:val="none" w:sz="0" w:space="0" w:color="auto"/>
            <w:right w:val="none" w:sz="0" w:space="0" w:color="auto"/>
          </w:divBdr>
        </w:div>
        <w:div w:id="550465403">
          <w:marLeft w:val="640"/>
          <w:marRight w:val="0"/>
          <w:marTop w:val="0"/>
          <w:marBottom w:val="0"/>
          <w:divBdr>
            <w:top w:val="none" w:sz="0" w:space="0" w:color="auto"/>
            <w:left w:val="none" w:sz="0" w:space="0" w:color="auto"/>
            <w:bottom w:val="none" w:sz="0" w:space="0" w:color="auto"/>
            <w:right w:val="none" w:sz="0" w:space="0" w:color="auto"/>
          </w:divBdr>
        </w:div>
        <w:div w:id="320239118">
          <w:marLeft w:val="640"/>
          <w:marRight w:val="0"/>
          <w:marTop w:val="0"/>
          <w:marBottom w:val="0"/>
          <w:divBdr>
            <w:top w:val="none" w:sz="0" w:space="0" w:color="auto"/>
            <w:left w:val="none" w:sz="0" w:space="0" w:color="auto"/>
            <w:bottom w:val="none" w:sz="0" w:space="0" w:color="auto"/>
            <w:right w:val="none" w:sz="0" w:space="0" w:color="auto"/>
          </w:divBdr>
        </w:div>
        <w:div w:id="1600486047">
          <w:marLeft w:val="640"/>
          <w:marRight w:val="0"/>
          <w:marTop w:val="0"/>
          <w:marBottom w:val="0"/>
          <w:divBdr>
            <w:top w:val="none" w:sz="0" w:space="0" w:color="auto"/>
            <w:left w:val="none" w:sz="0" w:space="0" w:color="auto"/>
            <w:bottom w:val="none" w:sz="0" w:space="0" w:color="auto"/>
            <w:right w:val="none" w:sz="0" w:space="0" w:color="auto"/>
          </w:divBdr>
        </w:div>
        <w:div w:id="1498811820">
          <w:marLeft w:val="640"/>
          <w:marRight w:val="0"/>
          <w:marTop w:val="0"/>
          <w:marBottom w:val="0"/>
          <w:divBdr>
            <w:top w:val="none" w:sz="0" w:space="0" w:color="auto"/>
            <w:left w:val="none" w:sz="0" w:space="0" w:color="auto"/>
            <w:bottom w:val="none" w:sz="0" w:space="0" w:color="auto"/>
            <w:right w:val="none" w:sz="0" w:space="0" w:color="auto"/>
          </w:divBdr>
        </w:div>
        <w:div w:id="768279742">
          <w:marLeft w:val="640"/>
          <w:marRight w:val="0"/>
          <w:marTop w:val="0"/>
          <w:marBottom w:val="0"/>
          <w:divBdr>
            <w:top w:val="none" w:sz="0" w:space="0" w:color="auto"/>
            <w:left w:val="none" w:sz="0" w:space="0" w:color="auto"/>
            <w:bottom w:val="none" w:sz="0" w:space="0" w:color="auto"/>
            <w:right w:val="none" w:sz="0" w:space="0" w:color="auto"/>
          </w:divBdr>
        </w:div>
        <w:div w:id="260843384">
          <w:marLeft w:val="640"/>
          <w:marRight w:val="0"/>
          <w:marTop w:val="0"/>
          <w:marBottom w:val="0"/>
          <w:divBdr>
            <w:top w:val="none" w:sz="0" w:space="0" w:color="auto"/>
            <w:left w:val="none" w:sz="0" w:space="0" w:color="auto"/>
            <w:bottom w:val="none" w:sz="0" w:space="0" w:color="auto"/>
            <w:right w:val="none" w:sz="0" w:space="0" w:color="auto"/>
          </w:divBdr>
        </w:div>
        <w:div w:id="1181578945">
          <w:marLeft w:val="640"/>
          <w:marRight w:val="0"/>
          <w:marTop w:val="0"/>
          <w:marBottom w:val="0"/>
          <w:divBdr>
            <w:top w:val="none" w:sz="0" w:space="0" w:color="auto"/>
            <w:left w:val="none" w:sz="0" w:space="0" w:color="auto"/>
            <w:bottom w:val="none" w:sz="0" w:space="0" w:color="auto"/>
            <w:right w:val="none" w:sz="0" w:space="0" w:color="auto"/>
          </w:divBdr>
        </w:div>
        <w:div w:id="1869021547">
          <w:marLeft w:val="640"/>
          <w:marRight w:val="0"/>
          <w:marTop w:val="0"/>
          <w:marBottom w:val="0"/>
          <w:divBdr>
            <w:top w:val="none" w:sz="0" w:space="0" w:color="auto"/>
            <w:left w:val="none" w:sz="0" w:space="0" w:color="auto"/>
            <w:bottom w:val="none" w:sz="0" w:space="0" w:color="auto"/>
            <w:right w:val="none" w:sz="0" w:space="0" w:color="auto"/>
          </w:divBdr>
        </w:div>
        <w:div w:id="1925336389">
          <w:marLeft w:val="640"/>
          <w:marRight w:val="0"/>
          <w:marTop w:val="0"/>
          <w:marBottom w:val="0"/>
          <w:divBdr>
            <w:top w:val="none" w:sz="0" w:space="0" w:color="auto"/>
            <w:left w:val="none" w:sz="0" w:space="0" w:color="auto"/>
            <w:bottom w:val="none" w:sz="0" w:space="0" w:color="auto"/>
            <w:right w:val="none" w:sz="0" w:space="0" w:color="auto"/>
          </w:divBdr>
        </w:div>
        <w:div w:id="195968181">
          <w:marLeft w:val="640"/>
          <w:marRight w:val="0"/>
          <w:marTop w:val="0"/>
          <w:marBottom w:val="0"/>
          <w:divBdr>
            <w:top w:val="none" w:sz="0" w:space="0" w:color="auto"/>
            <w:left w:val="none" w:sz="0" w:space="0" w:color="auto"/>
            <w:bottom w:val="none" w:sz="0" w:space="0" w:color="auto"/>
            <w:right w:val="none" w:sz="0" w:space="0" w:color="auto"/>
          </w:divBdr>
        </w:div>
        <w:div w:id="451637535">
          <w:marLeft w:val="640"/>
          <w:marRight w:val="0"/>
          <w:marTop w:val="0"/>
          <w:marBottom w:val="0"/>
          <w:divBdr>
            <w:top w:val="none" w:sz="0" w:space="0" w:color="auto"/>
            <w:left w:val="none" w:sz="0" w:space="0" w:color="auto"/>
            <w:bottom w:val="none" w:sz="0" w:space="0" w:color="auto"/>
            <w:right w:val="none" w:sz="0" w:space="0" w:color="auto"/>
          </w:divBdr>
        </w:div>
        <w:div w:id="1722438235">
          <w:marLeft w:val="640"/>
          <w:marRight w:val="0"/>
          <w:marTop w:val="0"/>
          <w:marBottom w:val="0"/>
          <w:divBdr>
            <w:top w:val="none" w:sz="0" w:space="0" w:color="auto"/>
            <w:left w:val="none" w:sz="0" w:space="0" w:color="auto"/>
            <w:bottom w:val="none" w:sz="0" w:space="0" w:color="auto"/>
            <w:right w:val="none" w:sz="0" w:space="0" w:color="auto"/>
          </w:divBdr>
        </w:div>
        <w:div w:id="1183976606">
          <w:marLeft w:val="640"/>
          <w:marRight w:val="0"/>
          <w:marTop w:val="0"/>
          <w:marBottom w:val="0"/>
          <w:divBdr>
            <w:top w:val="none" w:sz="0" w:space="0" w:color="auto"/>
            <w:left w:val="none" w:sz="0" w:space="0" w:color="auto"/>
            <w:bottom w:val="none" w:sz="0" w:space="0" w:color="auto"/>
            <w:right w:val="none" w:sz="0" w:space="0" w:color="auto"/>
          </w:divBdr>
        </w:div>
        <w:div w:id="534737244">
          <w:marLeft w:val="640"/>
          <w:marRight w:val="0"/>
          <w:marTop w:val="0"/>
          <w:marBottom w:val="0"/>
          <w:divBdr>
            <w:top w:val="none" w:sz="0" w:space="0" w:color="auto"/>
            <w:left w:val="none" w:sz="0" w:space="0" w:color="auto"/>
            <w:bottom w:val="none" w:sz="0" w:space="0" w:color="auto"/>
            <w:right w:val="none" w:sz="0" w:space="0" w:color="auto"/>
          </w:divBdr>
        </w:div>
        <w:div w:id="1251502782">
          <w:marLeft w:val="640"/>
          <w:marRight w:val="0"/>
          <w:marTop w:val="0"/>
          <w:marBottom w:val="0"/>
          <w:divBdr>
            <w:top w:val="none" w:sz="0" w:space="0" w:color="auto"/>
            <w:left w:val="none" w:sz="0" w:space="0" w:color="auto"/>
            <w:bottom w:val="none" w:sz="0" w:space="0" w:color="auto"/>
            <w:right w:val="none" w:sz="0" w:space="0" w:color="auto"/>
          </w:divBdr>
        </w:div>
        <w:div w:id="870917244">
          <w:marLeft w:val="640"/>
          <w:marRight w:val="0"/>
          <w:marTop w:val="0"/>
          <w:marBottom w:val="0"/>
          <w:divBdr>
            <w:top w:val="none" w:sz="0" w:space="0" w:color="auto"/>
            <w:left w:val="none" w:sz="0" w:space="0" w:color="auto"/>
            <w:bottom w:val="none" w:sz="0" w:space="0" w:color="auto"/>
            <w:right w:val="none" w:sz="0" w:space="0" w:color="auto"/>
          </w:divBdr>
        </w:div>
        <w:div w:id="869954252">
          <w:marLeft w:val="640"/>
          <w:marRight w:val="0"/>
          <w:marTop w:val="0"/>
          <w:marBottom w:val="0"/>
          <w:divBdr>
            <w:top w:val="none" w:sz="0" w:space="0" w:color="auto"/>
            <w:left w:val="none" w:sz="0" w:space="0" w:color="auto"/>
            <w:bottom w:val="none" w:sz="0" w:space="0" w:color="auto"/>
            <w:right w:val="none" w:sz="0" w:space="0" w:color="auto"/>
          </w:divBdr>
        </w:div>
        <w:div w:id="1725325769">
          <w:marLeft w:val="640"/>
          <w:marRight w:val="0"/>
          <w:marTop w:val="0"/>
          <w:marBottom w:val="0"/>
          <w:divBdr>
            <w:top w:val="none" w:sz="0" w:space="0" w:color="auto"/>
            <w:left w:val="none" w:sz="0" w:space="0" w:color="auto"/>
            <w:bottom w:val="none" w:sz="0" w:space="0" w:color="auto"/>
            <w:right w:val="none" w:sz="0" w:space="0" w:color="auto"/>
          </w:divBdr>
        </w:div>
        <w:div w:id="1331644400">
          <w:marLeft w:val="640"/>
          <w:marRight w:val="0"/>
          <w:marTop w:val="0"/>
          <w:marBottom w:val="0"/>
          <w:divBdr>
            <w:top w:val="none" w:sz="0" w:space="0" w:color="auto"/>
            <w:left w:val="none" w:sz="0" w:space="0" w:color="auto"/>
            <w:bottom w:val="none" w:sz="0" w:space="0" w:color="auto"/>
            <w:right w:val="none" w:sz="0" w:space="0" w:color="auto"/>
          </w:divBdr>
        </w:div>
        <w:div w:id="2014525086">
          <w:marLeft w:val="640"/>
          <w:marRight w:val="0"/>
          <w:marTop w:val="0"/>
          <w:marBottom w:val="0"/>
          <w:divBdr>
            <w:top w:val="none" w:sz="0" w:space="0" w:color="auto"/>
            <w:left w:val="none" w:sz="0" w:space="0" w:color="auto"/>
            <w:bottom w:val="none" w:sz="0" w:space="0" w:color="auto"/>
            <w:right w:val="none" w:sz="0" w:space="0" w:color="auto"/>
          </w:divBdr>
        </w:div>
        <w:div w:id="1543054356">
          <w:marLeft w:val="640"/>
          <w:marRight w:val="0"/>
          <w:marTop w:val="0"/>
          <w:marBottom w:val="0"/>
          <w:divBdr>
            <w:top w:val="none" w:sz="0" w:space="0" w:color="auto"/>
            <w:left w:val="none" w:sz="0" w:space="0" w:color="auto"/>
            <w:bottom w:val="none" w:sz="0" w:space="0" w:color="auto"/>
            <w:right w:val="none" w:sz="0" w:space="0" w:color="auto"/>
          </w:divBdr>
        </w:div>
        <w:div w:id="1604069459">
          <w:marLeft w:val="640"/>
          <w:marRight w:val="0"/>
          <w:marTop w:val="0"/>
          <w:marBottom w:val="0"/>
          <w:divBdr>
            <w:top w:val="none" w:sz="0" w:space="0" w:color="auto"/>
            <w:left w:val="none" w:sz="0" w:space="0" w:color="auto"/>
            <w:bottom w:val="none" w:sz="0" w:space="0" w:color="auto"/>
            <w:right w:val="none" w:sz="0" w:space="0" w:color="auto"/>
          </w:divBdr>
        </w:div>
        <w:div w:id="1273516698">
          <w:marLeft w:val="640"/>
          <w:marRight w:val="0"/>
          <w:marTop w:val="0"/>
          <w:marBottom w:val="0"/>
          <w:divBdr>
            <w:top w:val="none" w:sz="0" w:space="0" w:color="auto"/>
            <w:left w:val="none" w:sz="0" w:space="0" w:color="auto"/>
            <w:bottom w:val="none" w:sz="0" w:space="0" w:color="auto"/>
            <w:right w:val="none" w:sz="0" w:space="0" w:color="auto"/>
          </w:divBdr>
        </w:div>
        <w:div w:id="1348674307">
          <w:marLeft w:val="640"/>
          <w:marRight w:val="0"/>
          <w:marTop w:val="0"/>
          <w:marBottom w:val="0"/>
          <w:divBdr>
            <w:top w:val="none" w:sz="0" w:space="0" w:color="auto"/>
            <w:left w:val="none" w:sz="0" w:space="0" w:color="auto"/>
            <w:bottom w:val="none" w:sz="0" w:space="0" w:color="auto"/>
            <w:right w:val="none" w:sz="0" w:space="0" w:color="auto"/>
          </w:divBdr>
        </w:div>
        <w:div w:id="2019847171">
          <w:marLeft w:val="640"/>
          <w:marRight w:val="0"/>
          <w:marTop w:val="0"/>
          <w:marBottom w:val="0"/>
          <w:divBdr>
            <w:top w:val="none" w:sz="0" w:space="0" w:color="auto"/>
            <w:left w:val="none" w:sz="0" w:space="0" w:color="auto"/>
            <w:bottom w:val="none" w:sz="0" w:space="0" w:color="auto"/>
            <w:right w:val="none" w:sz="0" w:space="0" w:color="auto"/>
          </w:divBdr>
        </w:div>
        <w:div w:id="1951275612">
          <w:marLeft w:val="640"/>
          <w:marRight w:val="0"/>
          <w:marTop w:val="0"/>
          <w:marBottom w:val="0"/>
          <w:divBdr>
            <w:top w:val="none" w:sz="0" w:space="0" w:color="auto"/>
            <w:left w:val="none" w:sz="0" w:space="0" w:color="auto"/>
            <w:bottom w:val="none" w:sz="0" w:space="0" w:color="auto"/>
            <w:right w:val="none" w:sz="0" w:space="0" w:color="auto"/>
          </w:divBdr>
        </w:div>
        <w:div w:id="499541170">
          <w:marLeft w:val="640"/>
          <w:marRight w:val="0"/>
          <w:marTop w:val="0"/>
          <w:marBottom w:val="0"/>
          <w:divBdr>
            <w:top w:val="none" w:sz="0" w:space="0" w:color="auto"/>
            <w:left w:val="none" w:sz="0" w:space="0" w:color="auto"/>
            <w:bottom w:val="none" w:sz="0" w:space="0" w:color="auto"/>
            <w:right w:val="none" w:sz="0" w:space="0" w:color="auto"/>
          </w:divBdr>
        </w:div>
      </w:divsChild>
    </w:div>
    <w:div w:id="1504927351">
      <w:bodyDiv w:val="1"/>
      <w:marLeft w:val="0"/>
      <w:marRight w:val="0"/>
      <w:marTop w:val="0"/>
      <w:marBottom w:val="0"/>
      <w:divBdr>
        <w:top w:val="none" w:sz="0" w:space="0" w:color="auto"/>
        <w:left w:val="none" w:sz="0" w:space="0" w:color="auto"/>
        <w:bottom w:val="none" w:sz="0" w:space="0" w:color="auto"/>
        <w:right w:val="none" w:sz="0" w:space="0" w:color="auto"/>
      </w:divBdr>
      <w:divsChild>
        <w:div w:id="107773425">
          <w:marLeft w:val="640"/>
          <w:marRight w:val="0"/>
          <w:marTop w:val="0"/>
          <w:marBottom w:val="0"/>
          <w:divBdr>
            <w:top w:val="none" w:sz="0" w:space="0" w:color="auto"/>
            <w:left w:val="none" w:sz="0" w:space="0" w:color="auto"/>
            <w:bottom w:val="none" w:sz="0" w:space="0" w:color="auto"/>
            <w:right w:val="none" w:sz="0" w:space="0" w:color="auto"/>
          </w:divBdr>
        </w:div>
        <w:div w:id="190070159">
          <w:marLeft w:val="640"/>
          <w:marRight w:val="0"/>
          <w:marTop w:val="0"/>
          <w:marBottom w:val="0"/>
          <w:divBdr>
            <w:top w:val="none" w:sz="0" w:space="0" w:color="auto"/>
            <w:left w:val="none" w:sz="0" w:space="0" w:color="auto"/>
            <w:bottom w:val="none" w:sz="0" w:space="0" w:color="auto"/>
            <w:right w:val="none" w:sz="0" w:space="0" w:color="auto"/>
          </w:divBdr>
        </w:div>
        <w:div w:id="273750092">
          <w:marLeft w:val="640"/>
          <w:marRight w:val="0"/>
          <w:marTop w:val="0"/>
          <w:marBottom w:val="0"/>
          <w:divBdr>
            <w:top w:val="none" w:sz="0" w:space="0" w:color="auto"/>
            <w:left w:val="none" w:sz="0" w:space="0" w:color="auto"/>
            <w:bottom w:val="none" w:sz="0" w:space="0" w:color="auto"/>
            <w:right w:val="none" w:sz="0" w:space="0" w:color="auto"/>
          </w:divBdr>
        </w:div>
        <w:div w:id="317265548">
          <w:marLeft w:val="640"/>
          <w:marRight w:val="0"/>
          <w:marTop w:val="0"/>
          <w:marBottom w:val="0"/>
          <w:divBdr>
            <w:top w:val="none" w:sz="0" w:space="0" w:color="auto"/>
            <w:left w:val="none" w:sz="0" w:space="0" w:color="auto"/>
            <w:bottom w:val="none" w:sz="0" w:space="0" w:color="auto"/>
            <w:right w:val="none" w:sz="0" w:space="0" w:color="auto"/>
          </w:divBdr>
        </w:div>
        <w:div w:id="380331451">
          <w:marLeft w:val="640"/>
          <w:marRight w:val="0"/>
          <w:marTop w:val="0"/>
          <w:marBottom w:val="0"/>
          <w:divBdr>
            <w:top w:val="none" w:sz="0" w:space="0" w:color="auto"/>
            <w:left w:val="none" w:sz="0" w:space="0" w:color="auto"/>
            <w:bottom w:val="none" w:sz="0" w:space="0" w:color="auto"/>
            <w:right w:val="none" w:sz="0" w:space="0" w:color="auto"/>
          </w:divBdr>
        </w:div>
        <w:div w:id="390621364">
          <w:marLeft w:val="640"/>
          <w:marRight w:val="0"/>
          <w:marTop w:val="0"/>
          <w:marBottom w:val="0"/>
          <w:divBdr>
            <w:top w:val="none" w:sz="0" w:space="0" w:color="auto"/>
            <w:left w:val="none" w:sz="0" w:space="0" w:color="auto"/>
            <w:bottom w:val="none" w:sz="0" w:space="0" w:color="auto"/>
            <w:right w:val="none" w:sz="0" w:space="0" w:color="auto"/>
          </w:divBdr>
        </w:div>
        <w:div w:id="392967161">
          <w:marLeft w:val="640"/>
          <w:marRight w:val="0"/>
          <w:marTop w:val="0"/>
          <w:marBottom w:val="0"/>
          <w:divBdr>
            <w:top w:val="none" w:sz="0" w:space="0" w:color="auto"/>
            <w:left w:val="none" w:sz="0" w:space="0" w:color="auto"/>
            <w:bottom w:val="none" w:sz="0" w:space="0" w:color="auto"/>
            <w:right w:val="none" w:sz="0" w:space="0" w:color="auto"/>
          </w:divBdr>
        </w:div>
        <w:div w:id="440803992">
          <w:marLeft w:val="640"/>
          <w:marRight w:val="0"/>
          <w:marTop w:val="0"/>
          <w:marBottom w:val="0"/>
          <w:divBdr>
            <w:top w:val="none" w:sz="0" w:space="0" w:color="auto"/>
            <w:left w:val="none" w:sz="0" w:space="0" w:color="auto"/>
            <w:bottom w:val="none" w:sz="0" w:space="0" w:color="auto"/>
            <w:right w:val="none" w:sz="0" w:space="0" w:color="auto"/>
          </w:divBdr>
        </w:div>
        <w:div w:id="447046713">
          <w:marLeft w:val="640"/>
          <w:marRight w:val="0"/>
          <w:marTop w:val="0"/>
          <w:marBottom w:val="0"/>
          <w:divBdr>
            <w:top w:val="none" w:sz="0" w:space="0" w:color="auto"/>
            <w:left w:val="none" w:sz="0" w:space="0" w:color="auto"/>
            <w:bottom w:val="none" w:sz="0" w:space="0" w:color="auto"/>
            <w:right w:val="none" w:sz="0" w:space="0" w:color="auto"/>
          </w:divBdr>
        </w:div>
        <w:div w:id="648361630">
          <w:marLeft w:val="640"/>
          <w:marRight w:val="0"/>
          <w:marTop w:val="0"/>
          <w:marBottom w:val="0"/>
          <w:divBdr>
            <w:top w:val="none" w:sz="0" w:space="0" w:color="auto"/>
            <w:left w:val="none" w:sz="0" w:space="0" w:color="auto"/>
            <w:bottom w:val="none" w:sz="0" w:space="0" w:color="auto"/>
            <w:right w:val="none" w:sz="0" w:space="0" w:color="auto"/>
          </w:divBdr>
        </w:div>
        <w:div w:id="683288571">
          <w:marLeft w:val="640"/>
          <w:marRight w:val="0"/>
          <w:marTop w:val="0"/>
          <w:marBottom w:val="0"/>
          <w:divBdr>
            <w:top w:val="none" w:sz="0" w:space="0" w:color="auto"/>
            <w:left w:val="none" w:sz="0" w:space="0" w:color="auto"/>
            <w:bottom w:val="none" w:sz="0" w:space="0" w:color="auto"/>
            <w:right w:val="none" w:sz="0" w:space="0" w:color="auto"/>
          </w:divBdr>
        </w:div>
        <w:div w:id="707217350">
          <w:marLeft w:val="640"/>
          <w:marRight w:val="0"/>
          <w:marTop w:val="0"/>
          <w:marBottom w:val="0"/>
          <w:divBdr>
            <w:top w:val="none" w:sz="0" w:space="0" w:color="auto"/>
            <w:left w:val="none" w:sz="0" w:space="0" w:color="auto"/>
            <w:bottom w:val="none" w:sz="0" w:space="0" w:color="auto"/>
            <w:right w:val="none" w:sz="0" w:space="0" w:color="auto"/>
          </w:divBdr>
        </w:div>
        <w:div w:id="714430059">
          <w:marLeft w:val="640"/>
          <w:marRight w:val="0"/>
          <w:marTop w:val="0"/>
          <w:marBottom w:val="0"/>
          <w:divBdr>
            <w:top w:val="none" w:sz="0" w:space="0" w:color="auto"/>
            <w:left w:val="none" w:sz="0" w:space="0" w:color="auto"/>
            <w:bottom w:val="none" w:sz="0" w:space="0" w:color="auto"/>
            <w:right w:val="none" w:sz="0" w:space="0" w:color="auto"/>
          </w:divBdr>
        </w:div>
        <w:div w:id="762650938">
          <w:marLeft w:val="640"/>
          <w:marRight w:val="0"/>
          <w:marTop w:val="0"/>
          <w:marBottom w:val="0"/>
          <w:divBdr>
            <w:top w:val="none" w:sz="0" w:space="0" w:color="auto"/>
            <w:left w:val="none" w:sz="0" w:space="0" w:color="auto"/>
            <w:bottom w:val="none" w:sz="0" w:space="0" w:color="auto"/>
            <w:right w:val="none" w:sz="0" w:space="0" w:color="auto"/>
          </w:divBdr>
        </w:div>
        <w:div w:id="805050294">
          <w:marLeft w:val="640"/>
          <w:marRight w:val="0"/>
          <w:marTop w:val="0"/>
          <w:marBottom w:val="0"/>
          <w:divBdr>
            <w:top w:val="none" w:sz="0" w:space="0" w:color="auto"/>
            <w:left w:val="none" w:sz="0" w:space="0" w:color="auto"/>
            <w:bottom w:val="none" w:sz="0" w:space="0" w:color="auto"/>
            <w:right w:val="none" w:sz="0" w:space="0" w:color="auto"/>
          </w:divBdr>
        </w:div>
        <w:div w:id="841355210">
          <w:marLeft w:val="640"/>
          <w:marRight w:val="0"/>
          <w:marTop w:val="0"/>
          <w:marBottom w:val="0"/>
          <w:divBdr>
            <w:top w:val="none" w:sz="0" w:space="0" w:color="auto"/>
            <w:left w:val="none" w:sz="0" w:space="0" w:color="auto"/>
            <w:bottom w:val="none" w:sz="0" w:space="0" w:color="auto"/>
            <w:right w:val="none" w:sz="0" w:space="0" w:color="auto"/>
          </w:divBdr>
        </w:div>
        <w:div w:id="883491363">
          <w:marLeft w:val="640"/>
          <w:marRight w:val="0"/>
          <w:marTop w:val="0"/>
          <w:marBottom w:val="0"/>
          <w:divBdr>
            <w:top w:val="none" w:sz="0" w:space="0" w:color="auto"/>
            <w:left w:val="none" w:sz="0" w:space="0" w:color="auto"/>
            <w:bottom w:val="none" w:sz="0" w:space="0" w:color="auto"/>
            <w:right w:val="none" w:sz="0" w:space="0" w:color="auto"/>
          </w:divBdr>
        </w:div>
        <w:div w:id="1006588625">
          <w:marLeft w:val="640"/>
          <w:marRight w:val="0"/>
          <w:marTop w:val="0"/>
          <w:marBottom w:val="0"/>
          <w:divBdr>
            <w:top w:val="none" w:sz="0" w:space="0" w:color="auto"/>
            <w:left w:val="none" w:sz="0" w:space="0" w:color="auto"/>
            <w:bottom w:val="none" w:sz="0" w:space="0" w:color="auto"/>
            <w:right w:val="none" w:sz="0" w:space="0" w:color="auto"/>
          </w:divBdr>
        </w:div>
        <w:div w:id="1029449366">
          <w:marLeft w:val="640"/>
          <w:marRight w:val="0"/>
          <w:marTop w:val="0"/>
          <w:marBottom w:val="0"/>
          <w:divBdr>
            <w:top w:val="none" w:sz="0" w:space="0" w:color="auto"/>
            <w:left w:val="none" w:sz="0" w:space="0" w:color="auto"/>
            <w:bottom w:val="none" w:sz="0" w:space="0" w:color="auto"/>
            <w:right w:val="none" w:sz="0" w:space="0" w:color="auto"/>
          </w:divBdr>
        </w:div>
        <w:div w:id="1056121857">
          <w:marLeft w:val="640"/>
          <w:marRight w:val="0"/>
          <w:marTop w:val="0"/>
          <w:marBottom w:val="0"/>
          <w:divBdr>
            <w:top w:val="none" w:sz="0" w:space="0" w:color="auto"/>
            <w:left w:val="none" w:sz="0" w:space="0" w:color="auto"/>
            <w:bottom w:val="none" w:sz="0" w:space="0" w:color="auto"/>
            <w:right w:val="none" w:sz="0" w:space="0" w:color="auto"/>
          </w:divBdr>
        </w:div>
        <w:div w:id="1088648851">
          <w:marLeft w:val="640"/>
          <w:marRight w:val="0"/>
          <w:marTop w:val="0"/>
          <w:marBottom w:val="0"/>
          <w:divBdr>
            <w:top w:val="none" w:sz="0" w:space="0" w:color="auto"/>
            <w:left w:val="none" w:sz="0" w:space="0" w:color="auto"/>
            <w:bottom w:val="none" w:sz="0" w:space="0" w:color="auto"/>
            <w:right w:val="none" w:sz="0" w:space="0" w:color="auto"/>
          </w:divBdr>
        </w:div>
        <w:div w:id="1094402591">
          <w:marLeft w:val="640"/>
          <w:marRight w:val="0"/>
          <w:marTop w:val="0"/>
          <w:marBottom w:val="0"/>
          <w:divBdr>
            <w:top w:val="none" w:sz="0" w:space="0" w:color="auto"/>
            <w:left w:val="none" w:sz="0" w:space="0" w:color="auto"/>
            <w:bottom w:val="none" w:sz="0" w:space="0" w:color="auto"/>
            <w:right w:val="none" w:sz="0" w:space="0" w:color="auto"/>
          </w:divBdr>
        </w:div>
        <w:div w:id="1128082208">
          <w:marLeft w:val="640"/>
          <w:marRight w:val="0"/>
          <w:marTop w:val="0"/>
          <w:marBottom w:val="0"/>
          <w:divBdr>
            <w:top w:val="none" w:sz="0" w:space="0" w:color="auto"/>
            <w:left w:val="none" w:sz="0" w:space="0" w:color="auto"/>
            <w:bottom w:val="none" w:sz="0" w:space="0" w:color="auto"/>
            <w:right w:val="none" w:sz="0" w:space="0" w:color="auto"/>
          </w:divBdr>
        </w:div>
        <w:div w:id="1138105490">
          <w:marLeft w:val="640"/>
          <w:marRight w:val="0"/>
          <w:marTop w:val="0"/>
          <w:marBottom w:val="0"/>
          <w:divBdr>
            <w:top w:val="none" w:sz="0" w:space="0" w:color="auto"/>
            <w:left w:val="none" w:sz="0" w:space="0" w:color="auto"/>
            <w:bottom w:val="none" w:sz="0" w:space="0" w:color="auto"/>
            <w:right w:val="none" w:sz="0" w:space="0" w:color="auto"/>
          </w:divBdr>
        </w:div>
        <w:div w:id="1142119581">
          <w:marLeft w:val="640"/>
          <w:marRight w:val="0"/>
          <w:marTop w:val="0"/>
          <w:marBottom w:val="0"/>
          <w:divBdr>
            <w:top w:val="none" w:sz="0" w:space="0" w:color="auto"/>
            <w:left w:val="none" w:sz="0" w:space="0" w:color="auto"/>
            <w:bottom w:val="none" w:sz="0" w:space="0" w:color="auto"/>
            <w:right w:val="none" w:sz="0" w:space="0" w:color="auto"/>
          </w:divBdr>
        </w:div>
        <w:div w:id="1259211820">
          <w:marLeft w:val="640"/>
          <w:marRight w:val="0"/>
          <w:marTop w:val="0"/>
          <w:marBottom w:val="0"/>
          <w:divBdr>
            <w:top w:val="none" w:sz="0" w:space="0" w:color="auto"/>
            <w:left w:val="none" w:sz="0" w:space="0" w:color="auto"/>
            <w:bottom w:val="none" w:sz="0" w:space="0" w:color="auto"/>
            <w:right w:val="none" w:sz="0" w:space="0" w:color="auto"/>
          </w:divBdr>
        </w:div>
        <w:div w:id="1394545503">
          <w:marLeft w:val="640"/>
          <w:marRight w:val="0"/>
          <w:marTop w:val="0"/>
          <w:marBottom w:val="0"/>
          <w:divBdr>
            <w:top w:val="none" w:sz="0" w:space="0" w:color="auto"/>
            <w:left w:val="none" w:sz="0" w:space="0" w:color="auto"/>
            <w:bottom w:val="none" w:sz="0" w:space="0" w:color="auto"/>
            <w:right w:val="none" w:sz="0" w:space="0" w:color="auto"/>
          </w:divBdr>
        </w:div>
        <w:div w:id="1412117032">
          <w:marLeft w:val="640"/>
          <w:marRight w:val="0"/>
          <w:marTop w:val="0"/>
          <w:marBottom w:val="0"/>
          <w:divBdr>
            <w:top w:val="none" w:sz="0" w:space="0" w:color="auto"/>
            <w:left w:val="none" w:sz="0" w:space="0" w:color="auto"/>
            <w:bottom w:val="none" w:sz="0" w:space="0" w:color="auto"/>
            <w:right w:val="none" w:sz="0" w:space="0" w:color="auto"/>
          </w:divBdr>
        </w:div>
        <w:div w:id="1446344694">
          <w:marLeft w:val="640"/>
          <w:marRight w:val="0"/>
          <w:marTop w:val="0"/>
          <w:marBottom w:val="0"/>
          <w:divBdr>
            <w:top w:val="none" w:sz="0" w:space="0" w:color="auto"/>
            <w:left w:val="none" w:sz="0" w:space="0" w:color="auto"/>
            <w:bottom w:val="none" w:sz="0" w:space="0" w:color="auto"/>
            <w:right w:val="none" w:sz="0" w:space="0" w:color="auto"/>
          </w:divBdr>
        </w:div>
        <w:div w:id="1453136365">
          <w:marLeft w:val="640"/>
          <w:marRight w:val="0"/>
          <w:marTop w:val="0"/>
          <w:marBottom w:val="0"/>
          <w:divBdr>
            <w:top w:val="none" w:sz="0" w:space="0" w:color="auto"/>
            <w:left w:val="none" w:sz="0" w:space="0" w:color="auto"/>
            <w:bottom w:val="none" w:sz="0" w:space="0" w:color="auto"/>
            <w:right w:val="none" w:sz="0" w:space="0" w:color="auto"/>
          </w:divBdr>
        </w:div>
        <w:div w:id="1572235502">
          <w:marLeft w:val="640"/>
          <w:marRight w:val="0"/>
          <w:marTop w:val="0"/>
          <w:marBottom w:val="0"/>
          <w:divBdr>
            <w:top w:val="none" w:sz="0" w:space="0" w:color="auto"/>
            <w:left w:val="none" w:sz="0" w:space="0" w:color="auto"/>
            <w:bottom w:val="none" w:sz="0" w:space="0" w:color="auto"/>
            <w:right w:val="none" w:sz="0" w:space="0" w:color="auto"/>
          </w:divBdr>
        </w:div>
        <w:div w:id="1616642189">
          <w:marLeft w:val="640"/>
          <w:marRight w:val="0"/>
          <w:marTop w:val="0"/>
          <w:marBottom w:val="0"/>
          <w:divBdr>
            <w:top w:val="none" w:sz="0" w:space="0" w:color="auto"/>
            <w:left w:val="none" w:sz="0" w:space="0" w:color="auto"/>
            <w:bottom w:val="none" w:sz="0" w:space="0" w:color="auto"/>
            <w:right w:val="none" w:sz="0" w:space="0" w:color="auto"/>
          </w:divBdr>
        </w:div>
        <w:div w:id="1687176272">
          <w:marLeft w:val="640"/>
          <w:marRight w:val="0"/>
          <w:marTop w:val="0"/>
          <w:marBottom w:val="0"/>
          <w:divBdr>
            <w:top w:val="none" w:sz="0" w:space="0" w:color="auto"/>
            <w:left w:val="none" w:sz="0" w:space="0" w:color="auto"/>
            <w:bottom w:val="none" w:sz="0" w:space="0" w:color="auto"/>
            <w:right w:val="none" w:sz="0" w:space="0" w:color="auto"/>
          </w:divBdr>
        </w:div>
        <w:div w:id="1706784468">
          <w:marLeft w:val="640"/>
          <w:marRight w:val="0"/>
          <w:marTop w:val="0"/>
          <w:marBottom w:val="0"/>
          <w:divBdr>
            <w:top w:val="none" w:sz="0" w:space="0" w:color="auto"/>
            <w:left w:val="none" w:sz="0" w:space="0" w:color="auto"/>
            <w:bottom w:val="none" w:sz="0" w:space="0" w:color="auto"/>
            <w:right w:val="none" w:sz="0" w:space="0" w:color="auto"/>
          </w:divBdr>
        </w:div>
        <w:div w:id="1850563523">
          <w:marLeft w:val="640"/>
          <w:marRight w:val="0"/>
          <w:marTop w:val="0"/>
          <w:marBottom w:val="0"/>
          <w:divBdr>
            <w:top w:val="none" w:sz="0" w:space="0" w:color="auto"/>
            <w:left w:val="none" w:sz="0" w:space="0" w:color="auto"/>
            <w:bottom w:val="none" w:sz="0" w:space="0" w:color="auto"/>
            <w:right w:val="none" w:sz="0" w:space="0" w:color="auto"/>
          </w:divBdr>
        </w:div>
        <w:div w:id="1851261931">
          <w:marLeft w:val="640"/>
          <w:marRight w:val="0"/>
          <w:marTop w:val="0"/>
          <w:marBottom w:val="0"/>
          <w:divBdr>
            <w:top w:val="none" w:sz="0" w:space="0" w:color="auto"/>
            <w:left w:val="none" w:sz="0" w:space="0" w:color="auto"/>
            <w:bottom w:val="none" w:sz="0" w:space="0" w:color="auto"/>
            <w:right w:val="none" w:sz="0" w:space="0" w:color="auto"/>
          </w:divBdr>
        </w:div>
        <w:div w:id="1856730186">
          <w:marLeft w:val="640"/>
          <w:marRight w:val="0"/>
          <w:marTop w:val="0"/>
          <w:marBottom w:val="0"/>
          <w:divBdr>
            <w:top w:val="none" w:sz="0" w:space="0" w:color="auto"/>
            <w:left w:val="none" w:sz="0" w:space="0" w:color="auto"/>
            <w:bottom w:val="none" w:sz="0" w:space="0" w:color="auto"/>
            <w:right w:val="none" w:sz="0" w:space="0" w:color="auto"/>
          </w:divBdr>
        </w:div>
        <w:div w:id="1892186889">
          <w:marLeft w:val="640"/>
          <w:marRight w:val="0"/>
          <w:marTop w:val="0"/>
          <w:marBottom w:val="0"/>
          <w:divBdr>
            <w:top w:val="none" w:sz="0" w:space="0" w:color="auto"/>
            <w:left w:val="none" w:sz="0" w:space="0" w:color="auto"/>
            <w:bottom w:val="none" w:sz="0" w:space="0" w:color="auto"/>
            <w:right w:val="none" w:sz="0" w:space="0" w:color="auto"/>
          </w:divBdr>
        </w:div>
        <w:div w:id="1979677571">
          <w:marLeft w:val="640"/>
          <w:marRight w:val="0"/>
          <w:marTop w:val="0"/>
          <w:marBottom w:val="0"/>
          <w:divBdr>
            <w:top w:val="none" w:sz="0" w:space="0" w:color="auto"/>
            <w:left w:val="none" w:sz="0" w:space="0" w:color="auto"/>
            <w:bottom w:val="none" w:sz="0" w:space="0" w:color="auto"/>
            <w:right w:val="none" w:sz="0" w:space="0" w:color="auto"/>
          </w:divBdr>
        </w:div>
        <w:div w:id="2113240486">
          <w:marLeft w:val="640"/>
          <w:marRight w:val="0"/>
          <w:marTop w:val="0"/>
          <w:marBottom w:val="0"/>
          <w:divBdr>
            <w:top w:val="none" w:sz="0" w:space="0" w:color="auto"/>
            <w:left w:val="none" w:sz="0" w:space="0" w:color="auto"/>
            <w:bottom w:val="none" w:sz="0" w:space="0" w:color="auto"/>
            <w:right w:val="none" w:sz="0" w:space="0" w:color="auto"/>
          </w:divBdr>
        </w:div>
      </w:divsChild>
    </w:div>
    <w:div w:id="1510025165">
      <w:bodyDiv w:val="1"/>
      <w:marLeft w:val="0"/>
      <w:marRight w:val="0"/>
      <w:marTop w:val="0"/>
      <w:marBottom w:val="0"/>
      <w:divBdr>
        <w:top w:val="none" w:sz="0" w:space="0" w:color="auto"/>
        <w:left w:val="none" w:sz="0" w:space="0" w:color="auto"/>
        <w:bottom w:val="none" w:sz="0" w:space="0" w:color="auto"/>
        <w:right w:val="none" w:sz="0" w:space="0" w:color="auto"/>
      </w:divBdr>
      <w:divsChild>
        <w:div w:id="39986601">
          <w:marLeft w:val="640"/>
          <w:marRight w:val="0"/>
          <w:marTop w:val="0"/>
          <w:marBottom w:val="0"/>
          <w:divBdr>
            <w:top w:val="none" w:sz="0" w:space="0" w:color="auto"/>
            <w:left w:val="none" w:sz="0" w:space="0" w:color="auto"/>
            <w:bottom w:val="none" w:sz="0" w:space="0" w:color="auto"/>
            <w:right w:val="none" w:sz="0" w:space="0" w:color="auto"/>
          </w:divBdr>
        </w:div>
        <w:div w:id="78411897">
          <w:marLeft w:val="640"/>
          <w:marRight w:val="0"/>
          <w:marTop w:val="0"/>
          <w:marBottom w:val="0"/>
          <w:divBdr>
            <w:top w:val="none" w:sz="0" w:space="0" w:color="auto"/>
            <w:left w:val="none" w:sz="0" w:space="0" w:color="auto"/>
            <w:bottom w:val="none" w:sz="0" w:space="0" w:color="auto"/>
            <w:right w:val="none" w:sz="0" w:space="0" w:color="auto"/>
          </w:divBdr>
        </w:div>
        <w:div w:id="111168437">
          <w:marLeft w:val="640"/>
          <w:marRight w:val="0"/>
          <w:marTop w:val="0"/>
          <w:marBottom w:val="0"/>
          <w:divBdr>
            <w:top w:val="none" w:sz="0" w:space="0" w:color="auto"/>
            <w:left w:val="none" w:sz="0" w:space="0" w:color="auto"/>
            <w:bottom w:val="none" w:sz="0" w:space="0" w:color="auto"/>
            <w:right w:val="none" w:sz="0" w:space="0" w:color="auto"/>
          </w:divBdr>
        </w:div>
        <w:div w:id="158883707">
          <w:marLeft w:val="640"/>
          <w:marRight w:val="0"/>
          <w:marTop w:val="0"/>
          <w:marBottom w:val="0"/>
          <w:divBdr>
            <w:top w:val="none" w:sz="0" w:space="0" w:color="auto"/>
            <w:left w:val="none" w:sz="0" w:space="0" w:color="auto"/>
            <w:bottom w:val="none" w:sz="0" w:space="0" w:color="auto"/>
            <w:right w:val="none" w:sz="0" w:space="0" w:color="auto"/>
          </w:divBdr>
        </w:div>
        <w:div w:id="245771079">
          <w:marLeft w:val="640"/>
          <w:marRight w:val="0"/>
          <w:marTop w:val="0"/>
          <w:marBottom w:val="0"/>
          <w:divBdr>
            <w:top w:val="none" w:sz="0" w:space="0" w:color="auto"/>
            <w:left w:val="none" w:sz="0" w:space="0" w:color="auto"/>
            <w:bottom w:val="none" w:sz="0" w:space="0" w:color="auto"/>
            <w:right w:val="none" w:sz="0" w:space="0" w:color="auto"/>
          </w:divBdr>
        </w:div>
        <w:div w:id="276454909">
          <w:marLeft w:val="640"/>
          <w:marRight w:val="0"/>
          <w:marTop w:val="0"/>
          <w:marBottom w:val="0"/>
          <w:divBdr>
            <w:top w:val="none" w:sz="0" w:space="0" w:color="auto"/>
            <w:left w:val="none" w:sz="0" w:space="0" w:color="auto"/>
            <w:bottom w:val="none" w:sz="0" w:space="0" w:color="auto"/>
            <w:right w:val="none" w:sz="0" w:space="0" w:color="auto"/>
          </w:divBdr>
        </w:div>
        <w:div w:id="288829310">
          <w:marLeft w:val="640"/>
          <w:marRight w:val="0"/>
          <w:marTop w:val="0"/>
          <w:marBottom w:val="0"/>
          <w:divBdr>
            <w:top w:val="none" w:sz="0" w:space="0" w:color="auto"/>
            <w:left w:val="none" w:sz="0" w:space="0" w:color="auto"/>
            <w:bottom w:val="none" w:sz="0" w:space="0" w:color="auto"/>
            <w:right w:val="none" w:sz="0" w:space="0" w:color="auto"/>
          </w:divBdr>
        </w:div>
        <w:div w:id="304315470">
          <w:marLeft w:val="640"/>
          <w:marRight w:val="0"/>
          <w:marTop w:val="0"/>
          <w:marBottom w:val="0"/>
          <w:divBdr>
            <w:top w:val="none" w:sz="0" w:space="0" w:color="auto"/>
            <w:left w:val="none" w:sz="0" w:space="0" w:color="auto"/>
            <w:bottom w:val="none" w:sz="0" w:space="0" w:color="auto"/>
            <w:right w:val="none" w:sz="0" w:space="0" w:color="auto"/>
          </w:divBdr>
        </w:div>
        <w:div w:id="449789959">
          <w:marLeft w:val="640"/>
          <w:marRight w:val="0"/>
          <w:marTop w:val="0"/>
          <w:marBottom w:val="0"/>
          <w:divBdr>
            <w:top w:val="none" w:sz="0" w:space="0" w:color="auto"/>
            <w:left w:val="none" w:sz="0" w:space="0" w:color="auto"/>
            <w:bottom w:val="none" w:sz="0" w:space="0" w:color="auto"/>
            <w:right w:val="none" w:sz="0" w:space="0" w:color="auto"/>
          </w:divBdr>
        </w:div>
        <w:div w:id="457769652">
          <w:marLeft w:val="640"/>
          <w:marRight w:val="0"/>
          <w:marTop w:val="0"/>
          <w:marBottom w:val="0"/>
          <w:divBdr>
            <w:top w:val="none" w:sz="0" w:space="0" w:color="auto"/>
            <w:left w:val="none" w:sz="0" w:space="0" w:color="auto"/>
            <w:bottom w:val="none" w:sz="0" w:space="0" w:color="auto"/>
            <w:right w:val="none" w:sz="0" w:space="0" w:color="auto"/>
          </w:divBdr>
        </w:div>
        <w:div w:id="474300835">
          <w:marLeft w:val="640"/>
          <w:marRight w:val="0"/>
          <w:marTop w:val="0"/>
          <w:marBottom w:val="0"/>
          <w:divBdr>
            <w:top w:val="none" w:sz="0" w:space="0" w:color="auto"/>
            <w:left w:val="none" w:sz="0" w:space="0" w:color="auto"/>
            <w:bottom w:val="none" w:sz="0" w:space="0" w:color="auto"/>
            <w:right w:val="none" w:sz="0" w:space="0" w:color="auto"/>
          </w:divBdr>
        </w:div>
        <w:div w:id="556547692">
          <w:marLeft w:val="640"/>
          <w:marRight w:val="0"/>
          <w:marTop w:val="0"/>
          <w:marBottom w:val="0"/>
          <w:divBdr>
            <w:top w:val="none" w:sz="0" w:space="0" w:color="auto"/>
            <w:left w:val="none" w:sz="0" w:space="0" w:color="auto"/>
            <w:bottom w:val="none" w:sz="0" w:space="0" w:color="auto"/>
            <w:right w:val="none" w:sz="0" w:space="0" w:color="auto"/>
          </w:divBdr>
        </w:div>
        <w:div w:id="557520840">
          <w:marLeft w:val="640"/>
          <w:marRight w:val="0"/>
          <w:marTop w:val="0"/>
          <w:marBottom w:val="0"/>
          <w:divBdr>
            <w:top w:val="none" w:sz="0" w:space="0" w:color="auto"/>
            <w:left w:val="none" w:sz="0" w:space="0" w:color="auto"/>
            <w:bottom w:val="none" w:sz="0" w:space="0" w:color="auto"/>
            <w:right w:val="none" w:sz="0" w:space="0" w:color="auto"/>
          </w:divBdr>
        </w:div>
        <w:div w:id="573394557">
          <w:marLeft w:val="640"/>
          <w:marRight w:val="0"/>
          <w:marTop w:val="0"/>
          <w:marBottom w:val="0"/>
          <w:divBdr>
            <w:top w:val="none" w:sz="0" w:space="0" w:color="auto"/>
            <w:left w:val="none" w:sz="0" w:space="0" w:color="auto"/>
            <w:bottom w:val="none" w:sz="0" w:space="0" w:color="auto"/>
            <w:right w:val="none" w:sz="0" w:space="0" w:color="auto"/>
          </w:divBdr>
        </w:div>
        <w:div w:id="581256164">
          <w:marLeft w:val="640"/>
          <w:marRight w:val="0"/>
          <w:marTop w:val="0"/>
          <w:marBottom w:val="0"/>
          <w:divBdr>
            <w:top w:val="none" w:sz="0" w:space="0" w:color="auto"/>
            <w:left w:val="none" w:sz="0" w:space="0" w:color="auto"/>
            <w:bottom w:val="none" w:sz="0" w:space="0" w:color="auto"/>
            <w:right w:val="none" w:sz="0" w:space="0" w:color="auto"/>
          </w:divBdr>
        </w:div>
        <w:div w:id="587663660">
          <w:marLeft w:val="640"/>
          <w:marRight w:val="0"/>
          <w:marTop w:val="0"/>
          <w:marBottom w:val="0"/>
          <w:divBdr>
            <w:top w:val="none" w:sz="0" w:space="0" w:color="auto"/>
            <w:left w:val="none" w:sz="0" w:space="0" w:color="auto"/>
            <w:bottom w:val="none" w:sz="0" w:space="0" w:color="auto"/>
            <w:right w:val="none" w:sz="0" w:space="0" w:color="auto"/>
          </w:divBdr>
        </w:div>
        <w:div w:id="609092653">
          <w:marLeft w:val="640"/>
          <w:marRight w:val="0"/>
          <w:marTop w:val="0"/>
          <w:marBottom w:val="0"/>
          <w:divBdr>
            <w:top w:val="none" w:sz="0" w:space="0" w:color="auto"/>
            <w:left w:val="none" w:sz="0" w:space="0" w:color="auto"/>
            <w:bottom w:val="none" w:sz="0" w:space="0" w:color="auto"/>
            <w:right w:val="none" w:sz="0" w:space="0" w:color="auto"/>
          </w:divBdr>
        </w:div>
        <w:div w:id="675839246">
          <w:marLeft w:val="640"/>
          <w:marRight w:val="0"/>
          <w:marTop w:val="0"/>
          <w:marBottom w:val="0"/>
          <w:divBdr>
            <w:top w:val="none" w:sz="0" w:space="0" w:color="auto"/>
            <w:left w:val="none" w:sz="0" w:space="0" w:color="auto"/>
            <w:bottom w:val="none" w:sz="0" w:space="0" w:color="auto"/>
            <w:right w:val="none" w:sz="0" w:space="0" w:color="auto"/>
          </w:divBdr>
        </w:div>
        <w:div w:id="727847623">
          <w:marLeft w:val="640"/>
          <w:marRight w:val="0"/>
          <w:marTop w:val="0"/>
          <w:marBottom w:val="0"/>
          <w:divBdr>
            <w:top w:val="none" w:sz="0" w:space="0" w:color="auto"/>
            <w:left w:val="none" w:sz="0" w:space="0" w:color="auto"/>
            <w:bottom w:val="none" w:sz="0" w:space="0" w:color="auto"/>
            <w:right w:val="none" w:sz="0" w:space="0" w:color="auto"/>
          </w:divBdr>
        </w:div>
        <w:div w:id="772747491">
          <w:marLeft w:val="640"/>
          <w:marRight w:val="0"/>
          <w:marTop w:val="0"/>
          <w:marBottom w:val="0"/>
          <w:divBdr>
            <w:top w:val="none" w:sz="0" w:space="0" w:color="auto"/>
            <w:left w:val="none" w:sz="0" w:space="0" w:color="auto"/>
            <w:bottom w:val="none" w:sz="0" w:space="0" w:color="auto"/>
            <w:right w:val="none" w:sz="0" w:space="0" w:color="auto"/>
          </w:divBdr>
        </w:div>
        <w:div w:id="817528100">
          <w:marLeft w:val="640"/>
          <w:marRight w:val="0"/>
          <w:marTop w:val="0"/>
          <w:marBottom w:val="0"/>
          <w:divBdr>
            <w:top w:val="none" w:sz="0" w:space="0" w:color="auto"/>
            <w:left w:val="none" w:sz="0" w:space="0" w:color="auto"/>
            <w:bottom w:val="none" w:sz="0" w:space="0" w:color="auto"/>
            <w:right w:val="none" w:sz="0" w:space="0" w:color="auto"/>
          </w:divBdr>
        </w:div>
        <w:div w:id="825364922">
          <w:marLeft w:val="640"/>
          <w:marRight w:val="0"/>
          <w:marTop w:val="0"/>
          <w:marBottom w:val="0"/>
          <w:divBdr>
            <w:top w:val="none" w:sz="0" w:space="0" w:color="auto"/>
            <w:left w:val="none" w:sz="0" w:space="0" w:color="auto"/>
            <w:bottom w:val="none" w:sz="0" w:space="0" w:color="auto"/>
            <w:right w:val="none" w:sz="0" w:space="0" w:color="auto"/>
          </w:divBdr>
        </w:div>
        <w:div w:id="831144836">
          <w:marLeft w:val="640"/>
          <w:marRight w:val="0"/>
          <w:marTop w:val="0"/>
          <w:marBottom w:val="0"/>
          <w:divBdr>
            <w:top w:val="none" w:sz="0" w:space="0" w:color="auto"/>
            <w:left w:val="none" w:sz="0" w:space="0" w:color="auto"/>
            <w:bottom w:val="none" w:sz="0" w:space="0" w:color="auto"/>
            <w:right w:val="none" w:sz="0" w:space="0" w:color="auto"/>
          </w:divBdr>
        </w:div>
        <w:div w:id="919755815">
          <w:marLeft w:val="640"/>
          <w:marRight w:val="0"/>
          <w:marTop w:val="0"/>
          <w:marBottom w:val="0"/>
          <w:divBdr>
            <w:top w:val="none" w:sz="0" w:space="0" w:color="auto"/>
            <w:left w:val="none" w:sz="0" w:space="0" w:color="auto"/>
            <w:bottom w:val="none" w:sz="0" w:space="0" w:color="auto"/>
            <w:right w:val="none" w:sz="0" w:space="0" w:color="auto"/>
          </w:divBdr>
        </w:div>
        <w:div w:id="942415632">
          <w:marLeft w:val="640"/>
          <w:marRight w:val="0"/>
          <w:marTop w:val="0"/>
          <w:marBottom w:val="0"/>
          <w:divBdr>
            <w:top w:val="none" w:sz="0" w:space="0" w:color="auto"/>
            <w:left w:val="none" w:sz="0" w:space="0" w:color="auto"/>
            <w:bottom w:val="none" w:sz="0" w:space="0" w:color="auto"/>
            <w:right w:val="none" w:sz="0" w:space="0" w:color="auto"/>
          </w:divBdr>
        </w:div>
        <w:div w:id="983117773">
          <w:marLeft w:val="640"/>
          <w:marRight w:val="0"/>
          <w:marTop w:val="0"/>
          <w:marBottom w:val="0"/>
          <w:divBdr>
            <w:top w:val="none" w:sz="0" w:space="0" w:color="auto"/>
            <w:left w:val="none" w:sz="0" w:space="0" w:color="auto"/>
            <w:bottom w:val="none" w:sz="0" w:space="0" w:color="auto"/>
            <w:right w:val="none" w:sz="0" w:space="0" w:color="auto"/>
          </w:divBdr>
        </w:div>
        <w:div w:id="988898962">
          <w:marLeft w:val="640"/>
          <w:marRight w:val="0"/>
          <w:marTop w:val="0"/>
          <w:marBottom w:val="0"/>
          <w:divBdr>
            <w:top w:val="none" w:sz="0" w:space="0" w:color="auto"/>
            <w:left w:val="none" w:sz="0" w:space="0" w:color="auto"/>
            <w:bottom w:val="none" w:sz="0" w:space="0" w:color="auto"/>
            <w:right w:val="none" w:sz="0" w:space="0" w:color="auto"/>
          </w:divBdr>
        </w:div>
        <w:div w:id="1021780431">
          <w:marLeft w:val="640"/>
          <w:marRight w:val="0"/>
          <w:marTop w:val="0"/>
          <w:marBottom w:val="0"/>
          <w:divBdr>
            <w:top w:val="none" w:sz="0" w:space="0" w:color="auto"/>
            <w:left w:val="none" w:sz="0" w:space="0" w:color="auto"/>
            <w:bottom w:val="none" w:sz="0" w:space="0" w:color="auto"/>
            <w:right w:val="none" w:sz="0" w:space="0" w:color="auto"/>
          </w:divBdr>
        </w:div>
        <w:div w:id="1109546644">
          <w:marLeft w:val="640"/>
          <w:marRight w:val="0"/>
          <w:marTop w:val="0"/>
          <w:marBottom w:val="0"/>
          <w:divBdr>
            <w:top w:val="none" w:sz="0" w:space="0" w:color="auto"/>
            <w:left w:val="none" w:sz="0" w:space="0" w:color="auto"/>
            <w:bottom w:val="none" w:sz="0" w:space="0" w:color="auto"/>
            <w:right w:val="none" w:sz="0" w:space="0" w:color="auto"/>
          </w:divBdr>
        </w:div>
        <w:div w:id="1217160975">
          <w:marLeft w:val="640"/>
          <w:marRight w:val="0"/>
          <w:marTop w:val="0"/>
          <w:marBottom w:val="0"/>
          <w:divBdr>
            <w:top w:val="none" w:sz="0" w:space="0" w:color="auto"/>
            <w:left w:val="none" w:sz="0" w:space="0" w:color="auto"/>
            <w:bottom w:val="none" w:sz="0" w:space="0" w:color="auto"/>
            <w:right w:val="none" w:sz="0" w:space="0" w:color="auto"/>
          </w:divBdr>
        </w:div>
        <w:div w:id="1270045727">
          <w:marLeft w:val="640"/>
          <w:marRight w:val="0"/>
          <w:marTop w:val="0"/>
          <w:marBottom w:val="0"/>
          <w:divBdr>
            <w:top w:val="none" w:sz="0" w:space="0" w:color="auto"/>
            <w:left w:val="none" w:sz="0" w:space="0" w:color="auto"/>
            <w:bottom w:val="none" w:sz="0" w:space="0" w:color="auto"/>
            <w:right w:val="none" w:sz="0" w:space="0" w:color="auto"/>
          </w:divBdr>
        </w:div>
        <w:div w:id="1402869124">
          <w:marLeft w:val="640"/>
          <w:marRight w:val="0"/>
          <w:marTop w:val="0"/>
          <w:marBottom w:val="0"/>
          <w:divBdr>
            <w:top w:val="none" w:sz="0" w:space="0" w:color="auto"/>
            <w:left w:val="none" w:sz="0" w:space="0" w:color="auto"/>
            <w:bottom w:val="none" w:sz="0" w:space="0" w:color="auto"/>
            <w:right w:val="none" w:sz="0" w:space="0" w:color="auto"/>
          </w:divBdr>
        </w:div>
        <w:div w:id="1407848540">
          <w:marLeft w:val="640"/>
          <w:marRight w:val="0"/>
          <w:marTop w:val="0"/>
          <w:marBottom w:val="0"/>
          <w:divBdr>
            <w:top w:val="none" w:sz="0" w:space="0" w:color="auto"/>
            <w:left w:val="none" w:sz="0" w:space="0" w:color="auto"/>
            <w:bottom w:val="none" w:sz="0" w:space="0" w:color="auto"/>
            <w:right w:val="none" w:sz="0" w:space="0" w:color="auto"/>
          </w:divBdr>
        </w:div>
        <w:div w:id="1429305201">
          <w:marLeft w:val="640"/>
          <w:marRight w:val="0"/>
          <w:marTop w:val="0"/>
          <w:marBottom w:val="0"/>
          <w:divBdr>
            <w:top w:val="none" w:sz="0" w:space="0" w:color="auto"/>
            <w:left w:val="none" w:sz="0" w:space="0" w:color="auto"/>
            <w:bottom w:val="none" w:sz="0" w:space="0" w:color="auto"/>
            <w:right w:val="none" w:sz="0" w:space="0" w:color="auto"/>
          </w:divBdr>
        </w:div>
        <w:div w:id="1653211441">
          <w:marLeft w:val="640"/>
          <w:marRight w:val="0"/>
          <w:marTop w:val="0"/>
          <w:marBottom w:val="0"/>
          <w:divBdr>
            <w:top w:val="none" w:sz="0" w:space="0" w:color="auto"/>
            <w:left w:val="none" w:sz="0" w:space="0" w:color="auto"/>
            <w:bottom w:val="none" w:sz="0" w:space="0" w:color="auto"/>
            <w:right w:val="none" w:sz="0" w:space="0" w:color="auto"/>
          </w:divBdr>
        </w:div>
        <w:div w:id="1692684502">
          <w:marLeft w:val="640"/>
          <w:marRight w:val="0"/>
          <w:marTop w:val="0"/>
          <w:marBottom w:val="0"/>
          <w:divBdr>
            <w:top w:val="none" w:sz="0" w:space="0" w:color="auto"/>
            <w:left w:val="none" w:sz="0" w:space="0" w:color="auto"/>
            <w:bottom w:val="none" w:sz="0" w:space="0" w:color="auto"/>
            <w:right w:val="none" w:sz="0" w:space="0" w:color="auto"/>
          </w:divBdr>
        </w:div>
        <w:div w:id="1693217980">
          <w:marLeft w:val="640"/>
          <w:marRight w:val="0"/>
          <w:marTop w:val="0"/>
          <w:marBottom w:val="0"/>
          <w:divBdr>
            <w:top w:val="none" w:sz="0" w:space="0" w:color="auto"/>
            <w:left w:val="none" w:sz="0" w:space="0" w:color="auto"/>
            <w:bottom w:val="none" w:sz="0" w:space="0" w:color="auto"/>
            <w:right w:val="none" w:sz="0" w:space="0" w:color="auto"/>
          </w:divBdr>
        </w:div>
        <w:div w:id="1732116708">
          <w:marLeft w:val="640"/>
          <w:marRight w:val="0"/>
          <w:marTop w:val="0"/>
          <w:marBottom w:val="0"/>
          <w:divBdr>
            <w:top w:val="none" w:sz="0" w:space="0" w:color="auto"/>
            <w:left w:val="none" w:sz="0" w:space="0" w:color="auto"/>
            <w:bottom w:val="none" w:sz="0" w:space="0" w:color="auto"/>
            <w:right w:val="none" w:sz="0" w:space="0" w:color="auto"/>
          </w:divBdr>
        </w:div>
        <w:div w:id="1762139771">
          <w:marLeft w:val="640"/>
          <w:marRight w:val="0"/>
          <w:marTop w:val="0"/>
          <w:marBottom w:val="0"/>
          <w:divBdr>
            <w:top w:val="none" w:sz="0" w:space="0" w:color="auto"/>
            <w:left w:val="none" w:sz="0" w:space="0" w:color="auto"/>
            <w:bottom w:val="none" w:sz="0" w:space="0" w:color="auto"/>
            <w:right w:val="none" w:sz="0" w:space="0" w:color="auto"/>
          </w:divBdr>
        </w:div>
        <w:div w:id="1785341609">
          <w:marLeft w:val="640"/>
          <w:marRight w:val="0"/>
          <w:marTop w:val="0"/>
          <w:marBottom w:val="0"/>
          <w:divBdr>
            <w:top w:val="none" w:sz="0" w:space="0" w:color="auto"/>
            <w:left w:val="none" w:sz="0" w:space="0" w:color="auto"/>
            <w:bottom w:val="none" w:sz="0" w:space="0" w:color="auto"/>
            <w:right w:val="none" w:sz="0" w:space="0" w:color="auto"/>
          </w:divBdr>
        </w:div>
        <w:div w:id="1892955183">
          <w:marLeft w:val="640"/>
          <w:marRight w:val="0"/>
          <w:marTop w:val="0"/>
          <w:marBottom w:val="0"/>
          <w:divBdr>
            <w:top w:val="none" w:sz="0" w:space="0" w:color="auto"/>
            <w:left w:val="none" w:sz="0" w:space="0" w:color="auto"/>
            <w:bottom w:val="none" w:sz="0" w:space="0" w:color="auto"/>
            <w:right w:val="none" w:sz="0" w:space="0" w:color="auto"/>
          </w:divBdr>
        </w:div>
        <w:div w:id="2017689276">
          <w:marLeft w:val="640"/>
          <w:marRight w:val="0"/>
          <w:marTop w:val="0"/>
          <w:marBottom w:val="0"/>
          <w:divBdr>
            <w:top w:val="none" w:sz="0" w:space="0" w:color="auto"/>
            <w:left w:val="none" w:sz="0" w:space="0" w:color="auto"/>
            <w:bottom w:val="none" w:sz="0" w:space="0" w:color="auto"/>
            <w:right w:val="none" w:sz="0" w:space="0" w:color="auto"/>
          </w:divBdr>
        </w:div>
        <w:div w:id="2026789082">
          <w:marLeft w:val="640"/>
          <w:marRight w:val="0"/>
          <w:marTop w:val="0"/>
          <w:marBottom w:val="0"/>
          <w:divBdr>
            <w:top w:val="none" w:sz="0" w:space="0" w:color="auto"/>
            <w:left w:val="none" w:sz="0" w:space="0" w:color="auto"/>
            <w:bottom w:val="none" w:sz="0" w:space="0" w:color="auto"/>
            <w:right w:val="none" w:sz="0" w:space="0" w:color="auto"/>
          </w:divBdr>
        </w:div>
        <w:div w:id="2031224058">
          <w:marLeft w:val="640"/>
          <w:marRight w:val="0"/>
          <w:marTop w:val="0"/>
          <w:marBottom w:val="0"/>
          <w:divBdr>
            <w:top w:val="none" w:sz="0" w:space="0" w:color="auto"/>
            <w:left w:val="none" w:sz="0" w:space="0" w:color="auto"/>
            <w:bottom w:val="none" w:sz="0" w:space="0" w:color="auto"/>
            <w:right w:val="none" w:sz="0" w:space="0" w:color="auto"/>
          </w:divBdr>
        </w:div>
        <w:div w:id="2099935927">
          <w:marLeft w:val="640"/>
          <w:marRight w:val="0"/>
          <w:marTop w:val="0"/>
          <w:marBottom w:val="0"/>
          <w:divBdr>
            <w:top w:val="none" w:sz="0" w:space="0" w:color="auto"/>
            <w:left w:val="none" w:sz="0" w:space="0" w:color="auto"/>
            <w:bottom w:val="none" w:sz="0" w:space="0" w:color="auto"/>
            <w:right w:val="none" w:sz="0" w:space="0" w:color="auto"/>
          </w:divBdr>
        </w:div>
        <w:div w:id="2107076838">
          <w:marLeft w:val="640"/>
          <w:marRight w:val="0"/>
          <w:marTop w:val="0"/>
          <w:marBottom w:val="0"/>
          <w:divBdr>
            <w:top w:val="none" w:sz="0" w:space="0" w:color="auto"/>
            <w:left w:val="none" w:sz="0" w:space="0" w:color="auto"/>
            <w:bottom w:val="none" w:sz="0" w:space="0" w:color="auto"/>
            <w:right w:val="none" w:sz="0" w:space="0" w:color="auto"/>
          </w:divBdr>
        </w:div>
      </w:divsChild>
    </w:div>
    <w:div w:id="1520504304">
      <w:bodyDiv w:val="1"/>
      <w:marLeft w:val="0"/>
      <w:marRight w:val="0"/>
      <w:marTop w:val="0"/>
      <w:marBottom w:val="0"/>
      <w:divBdr>
        <w:top w:val="none" w:sz="0" w:space="0" w:color="auto"/>
        <w:left w:val="none" w:sz="0" w:space="0" w:color="auto"/>
        <w:bottom w:val="none" w:sz="0" w:space="0" w:color="auto"/>
        <w:right w:val="none" w:sz="0" w:space="0" w:color="auto"/>
      </w:divBdr>
      <w:divsChild>
        <w:div w:id="10838105">
          <w:marLeft w:val="640"/>
          <w:marRight w:val="0"/>
          <w:marTop w:val="0"/>
          <w:marBottom w:val="0"/>
          <w:divBdr>
            <w:top w:val="none" w:sz="0" w:space="0" w:color="auto"/>
            <w:left w:val="none" w:sz="0" w:space="0" w:color="auto"/>
            <w:bottom w:val="none" w:sz="0" w:space="0" w:color="auto"/>
            <w:right w:val="none" w:sz="0" w:space="0" w:color="auto"/>
          </w:divBdr>
        </w:div>
        <w:div w:id="12922115">
          <w:marLeft w:val="640"/>
          <w:marRight w:val="0"/>
          <w:marTop w:val="0"/>
          <w:marBottom w:val="0"/>
          <w:divBdr>
            <w:top w:val="none" w:sz="0" w:space="0" w:color="auto"/>
            <w:left w:val="none" w:sz="0" w:space="0" w:color="auto"/>
            <w:bottom w:val="none" w:sz="0" w:space="0" w:color="auto"/>
            <w:right w:val="none" w:sz="0" w:space="0" w:color="auto"/>
          </w:divBdr>
        </w:div>
        <w:div w:id="50076827">
          <w:marLeft w:val="640"/>
          <w:marRight w:val="0"/>
          <w:marTop w:val="0"/>
          <w:marBottom w:val="0"/>
          <w:divBdr>
            <w:top w:val="none" w:sz="0" w:space="0" w:color="auto"/>
            <w:left w:val="none" w:sz="0" w:space="0" w:color="auto"/>
            <w:bottom w:val="none" w:sz="0" w:space="0" w:color="auto"/>
            <w:right w:val="none" w:sz="0" w:space="0" w:color="auto"/>
          </w:divBdr>
        </w:div>
        <w:div w:id="52969710">
          <w:marLeft w:val="640"/>
          <w:marRight w:val="0"/>
          <w:marTop w:val="0"/>
          <w:marBottom w:val="0"/>
          <w:divBdr>
            <w:top w:val="none" w:sz="0" w:space="0" w:color="auto"/>
            <w:left w:val="none" w:sz="0" w:space="0" w:color="auto"/>
            <w:bottom w:val="none" w:sz="0" w:space="0" w:color="auto"/>
            <w:right w:val="none" w:sz="0" w:space="0" w:color="auto"/>
          </w:divBdr>
        </w:div>
        <w:div w:id="88355592">
          <w:marLeft w:val="640"/>
          <w:marRight w:val="0"/>
          <w:marTop w:val="0"/>
          <w:marBottom w:val="0"/>
          <w:divBdr>
            <w:top w:val="none" w:sz="0" w:space="0" w:color="auto"/>
            <w:left w:val="none" w:sz="0" w:space="0" w:color="auto"/>
            <w:bottom w:val="none" w:sz="0" w:space="0" w:color="auto"/>
            <w:right w:val="none" w:sz="0" w:space="0" w:color="auto"/>
          </w:divBdr>
        </w:div>
        <w:div w:id="126971112">
          <w:marLeft w:val="640"/>
          <w:marRight w:val="0"/>
          <w:marTop w:val="0"/>
          <w:marBottom w:val="0"/>
          <w:divBdr>
            <w:top w:val="none" w:sz="0" w:space="0" w:color="auto"/>
            <w:left w:val="none" w:sz="0" w:space="0" w:color="auto"/>
            <w:bottom w:val="none" w:sz="0" w:space="0" w:color="auto"/>
            <w:right w:val="none" w:sz="0" w:space="0" w:color="auto"/>
          </w:divBdr>
        </w:div>
        <w:div w:id="174227309">
          <w:marLeft w:val="640"/>
          <w:marRight w:val="0"/>
          <w:marTop w:val="0"/>
          <w:marBottom w:val="0"/>
          <w:divBdr>
            <w:top w:val="none" w:sz="0" w:space="0" w:color="auto"/>
            <w:left w:val="none" w:sz="0" w:space="0" w:color="auto"/>
            <w:bottom w:val="none" w:sz="0" w:space="0" w:color="auto"/>
            <w:right w:val="none" w:sz="0" w:space="0" w:color="auto"/>
          </w:divBdr>
        </w:div>
        <w:div w:id="184368831">
          <w:marLeft w:val="640"/>
          <w:marRight w:val="0"/>
          <w:marTop w:val="0"/>
          <w:marBottom w:val="0"/>
          <w:divBdr>
            <w:top w:val="none" w:sz="0" w:space="0" w:color="auto"/>
            <w:left w:val="none" w:sz="0" w:space="0" w:color="auto"/>
            <w:bottom w:val="none" w:sz="0" w:space="0" w:color="auto"/>
            <w:right w:val="none" w:sz="0" w:space="0" w:color="auto"/>
          </w:divBdr>
        </w:div>
        <w:div w:id="193735034">
          <w:marLeft w:val="640"/>
          <w:marRight w:val="0"/>
          <w:marTop w:val="0"/>
          <w:marBottom w:val="0"/>
          <w:divBdr>
            <w:top w:val="none" w:sz="0" w:space="0" w:color="auto"/>
            <w:left w:val="none" w:sz="0" w:space="0" w:color="auto"/>
            <w:bottom w:val="none" w:sz="0" w:space="0" w:color="auto"/>
            <w:right w:val="none" w:sz="0" w:space="0" w:color="auto"/>
          </w:divBdr>
        </w:div>
        <w:div w:id="354310374">
          <w:marLeft w:val="640"/>
          <w:marRight w:val="0"/>
          <w:marTop w:val="0"/>
          <w:marBottom w:val="0"/>
          <w:divBdr>
            <w:top w:val="none" w:sz="0" w:space="0" w:color="auto"/>
            <w:left w:val="none" w:sz="0" w:space="0" w:color="auto"/>
            <w:bottom w:val="none" w:sz="0" w:space="0" w:color="auto"/>
            <w:right w:val="none" w:sz="0" w:space="0" w:color="auto"/>
          </w:divBdr>
        </w:div>
        <w:div w:id="553587714">
          <w:marLeft w:val="640"/>
          <w:marRight w:val="0"/>
          <w:marTop w:val="0"/>
          <w:marBottom w:val="0"/>
          <w:divBdr>
            <w:top w:val="none" w:sz="0" w:space="0" w:color="auto"/>
            <w:left w:val="none" w:sz="0" w:space="0" w:color="auto"/>
            <w:bottom w:val="none" w:sz="0" w:space="0" w:color="auto"/>
            <w:right w:val="none" w:sz="0" w:space="0" w:color="auto"/>
          </w:divBdr>
        </w:div>
        <w:div w:id="628097623">
          <w:marLeft w:val="640"/>
          <w:marRight w:val="0"/>
          <w:marTop w:val="0"/>
          <w:marBottom w:val="0"/>
          <w:divBdr>
            <w:top w:val="none" w:sz="0" w:space="0" w:color="auto"/>
            <w:left w:val="none" w:sz="0" w:space="0" w:color="auto"/>
            <w:bottom w:val="none" w:sz="0" w:space="0" w:color="auto"/>
            <w:right w:val="none" w:sz="0" w:space="0" w:color="auto"/>
          </w:divBdr>
        </w:div>
        <w:div w:id="773399077">
          <w:marLeft w:val="640"/>
          <w:marRight w:val="0"/>
          <w:marTop w:val="0"/>
          <w:marBottom w:val="0"/>
          <w:divBdr>
            <w:top w:val="none" w:sz="0" w:space="0" w:color="auto"/>
            <w:left w:val="none" w:sz="0" w:space="0" w:color="auto"/>
            <w:bottom w:val="none" w:sz="0" w:space="0" w:color="auto"/>
            <w:right w:val="none" w:sz="0" w:space="0" w:color="auto"/>
          </w:divBdr>
        </w:div>
        <w:div w:id="807477537">
          <w:marLeft w:val="640"/>
          <w:marRight w:val="0"/>
          <w:marTop w:val="0"/>
          <w:marBottom w:val="0"/>
          <w:divBdr>
            <w:top w:val="none" w:sz="0" w:space="0" w:color="auto"/>
            <w:left w:val="none" w:sz="0" w:space="0" w:color="auto"/>
            <w:bottom w:val="none" w:sz="0" w:space="0" w:color="auto"/>
            <w:right w:val="none" w:sz="0" w:space="0" w:color="auto"/>
          </w:divBdr>
        </w:div>
        <w:div w:id="846867105">
          <w:marLeft w:val="640"/>
          <w:marRight w:val="0"/>
          <w:marTop w:val="0"/>
          <w:marBottom w:val="0"/>
          <w:divBdr>
            <w:top w:val="none" w:sz="0" w:space="0" w:color="auto"/>
            <w:left w:val="none" w:sz="0" w:space="0" w:color="auto"/>
            <w:bottom w:val="none" w:sz="0" w:space="0" w:color="auto"/>
            <w:right w:val="none" w:sz="0" w:space="0" w:color="auto"/>
          </w:divBdr>
        </w:div>
        <w:div w:id="897856815">
          <w:marLeft w:val="640"/>
          <w:marRight w:val="0"/>
          <w:marTop w:val="0"/>
          <w:marBottom w:val="0"/>
          <w:divBdr>
            <w:top w:val="none" w:sz="0" w:space="0" w:color="auto"/>
            <w:left w:val="none" w:sz="0" w:space="0" w:color="auto"/>
            <w:bottom w:val="none" w:sz="0" w:space="0" w:color="auto"/>
            <w:right w:val="none" w:sz="0" w:space="0" w:color="auto"/>
          </w:divBdr>
        </w:div>
        <w:div w:id="1003973270">
          <w:marLeft w:val="640"/>
          <w:marRight w:val="0"/>
          <w:marTop w:val="0"/>
          <w:marBottom w:val="0"/>
          <w:divBdr>
            <w:top w:val="none" w:sz="0" w:space="0" w:color="auto"/>
            <w:left w:val="none" w:sz="0" w:space="0" w:color="auto"/>
            <w:bottom w:val="none" w:sz="0" w:space="0" w:color="auto"/>
            <w:right w:val="none" w:sz="0" w:space="0" w:color="auto"/>
          </w:divBdr>
        </w:div>
        <w:div w:id="1083189257">
          <w:marLeft w:val="640"/>
          <w:marRight w:val="0"/>
          <w:marTop w:val="0"/>
          <w:marBottom w:val="0"/>
          <w:divBdr>
            <w:top w:val="none" w:sz="0" w:space="0" w:color="auto"/>
            <w:left w:val="none" w:sz="0" w:space="0" w:color="auto"/>
            <w:bottom w:val="none" w:sz="0" w:space="0" w:color="auto"/>
            <w:right w:val="none" w:sz="0" w:space="0" w:color="auto"/>
          </w:divBdr>
        </w:div>
        <w:div w:id="1087387674">
          <w:marLeft w:val="640"/>
          <w:marRight w:val="0"/>
          <w:marTop w:val="0"/>
          <w:marBottom w:val="0"/>
          <w:divBdr>
            <w:top w:val="none" w:sz="0" w:space="0" w:color="auto"/>
            <w:left w:val="none" w:sz="0" w:space="0" w:color="auto"/>
            <w:bottom w:val="none" w:sz="0" w:space="0" w:color="auto"/>
            <w:right w:val="none" w:sz="0" w:space="0" w:color="auto"/>
          </w:divBdr>
        </w:div>
        <w:div w:id="1154106200">
          <w:marLeft w:val="640"/>
          <w:marRight w:val="0"/>
          <w:marTop w:val="0"/>
          <w:marBottom w:val="0"/>
          <w:divBdr>
            <w:top w:val="none" w:sz="0" w:space="0" w:color="auto"/>
            <w:left w:val="none" w:sz="0" w:space="0" w:color="auto"/>
            <w:bottom w:val="none" w:sz="0" w:space="0" w:color="auto"/>
            <w:right w:val="none" w:sz="0" w:space="0" w:color="auto"/>
          </w:divBdr>
        </w:div>
        <w:div w:id="1206598130">
          <w:marLeft w:val="640"/>
          <w:marRight w:val="0"/>
          <w:marTop w:val="0"/>
          <w:marBottom w:val="0"/>
          <w:divBdr>
            <w:top w:val="none" w:sz="0" w:space="0" w:color="auto"/>
            <w:left w:val="none" w:sz="0" w:space="0" w:color="auto"/>
            <w:bottom w:val="none" w:sz="0" w:space="0" w:color="auto"/>
            <w:right w:val="none" w:sz="0" w:space="0" w:color="auto"/>
          </w:divBdr>
        </w:div>
        <w:div w:id="1221670664">
          <w:marLeft w:val="640"/>
          <w:marRight w:val="0"/>
          <w:marTop w:val="0"/>
          <w:marBottom w:val="0"/>
          <w:divBdr>
            <w:top w:val="none" w:sz="0" w:space="0" w:color="auto"/>
            <w:left w:val="none" w:sz="0" w:space="0" w:color="auto"/>
            <w:bottom w:val="none" w:sz="0" w:space="0" w:color="auto"/>
            <w:right w:val="none" w:sz="0" w:space="0" w:color="auto"/>
          </w:divBdr>
        </w:div>
        <w:div w:id="1243643737">
          <w:marLeft w:val="640"/>
          <w:marRight w:val="0"/>
          <w:marTop w:val="0"/>
          <w:marBottom w:val="0"/>
          <w:divBdr>
            <w:top w:val="none" w:sz="0" w:space="0" w:color="auto"/>
            <w:left w:val="none" w:sz="0" w:space="0" w:color="auto"/>
            <w:bottom w:val="none" w:sz="0" w:space="0" w:color="auto"/>
            <w:right w:val="none" w:sz="0" w:space="0" w:color="auto"/>
          </w:divBdr>
        </w:div>
        <w:div w:id="1245408649">
          <w:marLeft w:val="640"/>
          <w:marRight w:val="0"/>
          <w:marTop w:val="0"/>
          <w:marBottom w:val="0"/>
          <w:divBdr>
            <w:top w:val="none" w:sz="0" w:space="0" w:color="auto"/>
            <w:left w:val="none" w:sz="0" w:space="0" w:color="auto"/>
            <w:bottom w:val="none" w:sz="0" w:space="0" w:color="auto"/>
            <w:right w:val="none" w:sz="0" w:space="0" w:color="auto"/>
          </w:divBdr>
        </w:div>
        <w:div w:id="1262567129">
          <w:marLeft w:val="640"/>
          <w:marRight w:val="0"/>
          <w:marTop w:val="0"/>
          <w:marBottom w:val="0"/>
          <w:divBdr>
            <w:top w:val="none" w:sz="0" w:space="0" w:color="auto"/>
            <w:left w:val="none" w:sz="0" w:space="0" w:color="auto"/>
            <w:bottom w:val="none" w:sz="0" w:space="0" w:color="auto"/>
            <w:right w:val="none" w:sz="0" w:space="0" w:color="auto"/>
          </w:divBdr>
        </w:div>
        <w:div w:id="1325234868">
          <w:marLeft w:val="640"/>
          <w:marRight w:val="0"/>
          <w:marTop w:val="0"/>
          <w:marBottom w:val="0"/>
          <w:divBdr>
            <w:top w:val="none" w:sz="0" w:space="0" w:color="auto"/>
            <w:left w:val="none" w:sz="0" w:space="0" w:color="auto"/>
            <w:bottom w:val="none" w:sz="0" w:space="0" w:color="auto"/>
            <w:right w:val="none" w:sz="0" w:space="0" w:color="auto"/>
          </w:divBdr>
        </w:div>
        <w:div w:id="1325470442">
          <w:marLeft w:val="640"/>
          <w:marRight w:val="0"/>
          <w:marTop w:val="0"/>
          <w:marBottom w:val="0"/>
          <w:divBdr>
            <w:top w:val="none" w:sz="0" w:space="0" w:color="auto"/>
            <w:left w:val="none" w:sz="0" w:space="0" w:color="auto"/>
            <w:bottom w:val="none" w:sz="0" w:space="0" w:color="auto"/>
            <w:right w:val="none" w:sz="0" w:space="0" w:color="auto"/>
          </w:divBdr>
        </w:div>
        <w:div w:id="1375887614">
          <w:marLeft w:val="640"/>
          <w:marRight w:val="0"/>
          <w:marTop w:val="0"/>
          <w:marBottom w:val="0"/>
          <w:divBdr>
            <w:top w:val="none" w:sz="0" w:space="0" w:color="auto"/>
            <w:left w:val="none" w:sz="0" w:space="0" w:color="auto"/>
            <w:bottom w:val="none" w:sz="0" w:space="0" w:color="auto"/>
            <w:right w:val="none" w:sz="0" w:space="0" w:color="auto"/>
          </w:divBdr>
        </w:div>
        <w:div w:id="1397043928">
          <w:marLeft w:val="640"/>
          <w:marRight w:val="0"/>
          <w:marTop w:val="0"/>
          <w:marBottom w:val="0"/>
          <w:divBdr>
            <w:top w:val="none" w:sz="0" w:space="0" w:color="auto"/>
            <w:left w:val="none" w:sz="0" w:space="0" w:color="auto"/>
            <w:bottom w:val="none" w:sz="0" w:space="0" w:color="auto"/>
            <w:right w:val="none" w:sz="0" w:space="0" w:color="auto"/>
          </w:divBdr>
        </w:div>
        <w:div w:id="1605961749">
          <w:marLeft w:val="640"/>
          <w:marRight w:val="0"/>
          <w:marTop w:val="0"/>
          <w:marBottom w:val="0"/>
          <w:divBdr>
            <w:top w:val="none" w:sz="0" w:space="0" w:color="auto"/>
            <w:left w:val="none" w:sz="0" w:space="0" w:color="auto"/>
            <w:bottom w:val="none" w:sz="0" w:space="0" w:color="auto"/>
            <w:right w:val="none" w:sz="0" w:space="0" w:color="auto"/>
          </w:divBdr>
        </w:div>
        <w:div w:id="1762405791">
          <w:marLeft w:val="640"/>
          <w:marRight w:val="0"/>
          <w:marTop w:val="0"/>
          <w:marBottom w:val="0"/>
          <w:divBdr>
            <w:top w:val="none" w:sz="0" w:space="0" w:color="auto"/>
            <w:left w:val="none" w:sz="0" w:space="0" w:color="auto"/>
            <w:bottom w:val="none" w:sz="0" w:space="0" w:color="auto"/>
            <w:right w:val="none" w:sz="0" w:space="0" w:color="auto"/>
          </w:divBdr>
        </w:div>
        <w:div w:id="1773744432">
          <w:marLeft w:val="640"/>
          <w:marRight w:val="0"/>
          <w:marTop w:val="0"/>
          <w:marBottom w:val="0"/>
          <w:divBdr>
            <w:top w:val="none" w:sz="0" w:space="0" w:color="auto"/>
            <w:left w:val="none" w:sz="0" w:space="0" w:color="auto"/>
            <w:bottom w:val="none" w:sz="0" w:space="0" w:color="auto"/>
            <w:right w:val="none" w:sz="0" w:space="0" w:color="auto"/>
          </w:divBdr>
        </w:div>
        <w:div w:id="1804735751">
          <w:marLeft w:val="640"/>
          <w:marRight w:val="0"/>
          <w:marTop w:val="0"/>
          <w:marBottom w:val="0"/>
          <w:divBdr>
            <w:top w:val="none" w:sz="0" w:space="0" w:color="auto"/>
            <w:left w:val="none" w:sz="0" w:space="0" w:color="auto"/>
            <w:bottom w:val="none" w:sz="0" w:space="0" w:color="auto"/>
            <w:right w:val="none" w:sz="0" w:space="0" w:color="auto"/>
          </w:divBdr>
        </w:div>
        <w:div w:id="1808743125">
          <w:marLeft w:val="640"/>
          <w:marRight w:val="0"/>
          <w:marTop w:val="0"/>
          <w:marBottom w:val="0"/>
          <w:divBdr>
            <w:top w:val="none" w:sz="0" w:space="0" w:color="auto"/>
            <w:left w:val="none" w:sz="0" w:space="0" w:color="auto"/>
            <w:bottom w:val="none" w:sz="0" w:space="0" w:color="auto"/>
            <w:right w:val="none" w:sz="0" w:space="0" w:color="auto"/>
          </w:divBdr>
        </w:div>
        <w:div w:id="1825389369">
          <w:marLeft w:val="640"/>
          <w:marRight w:val="0"/>
          <w:marTop w:val="0"/>
          <w:marBottom w:val="0"/>
          <w:divBdr>
            <w:top w:val="none" w:sz="0" w:space="0" w:color="auto"/>
            <w:left w:val="none" w:sz="0" w:space="0" w:color="auto"/>
            <w:bottom w:val="none" w:sz="0" w:space="0" w:color="auto"/>
            <w:right w:val="none" w:sz="0" w:space="0" w:color="auto"/>
          </w:divBdr>
        </w:div>
        <w:div w:id="1846284332">
          <w:marLeft w:val="640"/>
          <w:marRight w:val="0"/>
          <w:marTop w:val="0"/>
          <w:marBottom w:val="0"/>
          <w:divBdr>
            <w:top w:val="none" w:sz="0" w:space="0" w:color="auto"/>
            <w:left w:val="none" w:sz="0" w:space="0" w:color="auto"/>
            <w:bottom w:val="none" w:sz="0" w:space="0" w:color="auto"/>
            <w:right w:val="none" w:sz="0" w:space="0" w:color="auto"/>
          </w:divBdr>
        </w:div>
        <w:div w:id="1852841943">
          <w:marLeft w:val="640"/>
          <w:marRight w:val="0"/>
          <w:marTop w:val="0"/>
          <w:marBottom w:val="0"/>
          <w:divBdr>
            <w:top w:val="none" w:sz="0" w:space="0" w:color="auto"/>
            <w:left w:val="none" w:sz="0" w:space="0" w:color="auto"/>
            <w:bottom w:val="none" w:sz="0" w:space="0" w:color="auto"/>
            <w:right w:val="none" w:sz="0" w:space="0" w:color="auto"/>
          </w:divBdr>
        </w:div>
        <w:div w:id="1856923014">
          <w:marLeft w:val="640"/>
          <w:marRight w:val="0"/>
          <w:marTop w:val="0"/>
          <w:marBottom w:val="0"/>
          <w:divBdr>
            <w:top w:val="none" w:sz="0" w:space="0" w:color="auto"/>
            <w:left w:val="none" w:sz="0" w:space="0" w:color="auto"/>
            <w:bottom w:val="none" w:sz="0" w:space="0" w:color="auto"/>
            <w:right w:val="none" w:sz="0" w:space="0" w:color="auto"/>
          </w:divBdr>
        </w:div>
        <w:div w:id="1858542753">
          <w:marLeft w:val="640"/>
          <w:marRight w:val="0"/>
          <w:marTop w:val="0"/>
          <w:marBottom w:val="0"/>
          <w:divBdr>
            <w:top w:val="none" w:sz="0" w:space="0" w:color="auto"/>
            <w:left w:val="none" w:sz="0" w:space="0" w:color="auto"/>
            <w:bottom w:val="none" w:sz="0" w:space="0" w:color="auto"/>
            <w:right w:val="none" w:sz="0" w:space="0" w:color="auto"/>
          </w:divBdr>
        </w:div>
        <w:div w:id="1920947135">
          <w:marLeft w:val="640"/>
          <w:marRight w:val="0"/>
          <w:marTop w:val="0"/>
          <w:marBottom w:val="0"/>
          <w:divBdr>
            <w:top w:val="none" w:sz="0" w:space="0" w:color="auto"/>
            <w:left w:val="none" w:sz="0" w:space="0" w:color="auto"/>
            <w:bottom w:val="none" w:sz="0" w:space="0" w:color="auto"/>
            <w:right w:val="none" w:sz="0" w:space="0" w:color="auto"/>
          </w:divBdr>
        </w:div>
        <w:div w:id="1950115090">
          <w:marLeft w:val="640"/>
          <w:marRight w:val="0"/>
          <w:marTop w:val="0"/>
          <w:marBottom w:val="0"/>
          <w:divBdr>
            <w:top w:val="none" w:sz="0" w:space="0" w:color="auto"/>
            <w:left w:val="none" w:sz="0" w:space="0" w:color="auto"/>
            <w:bottom w:val="none" w:sz="0" w:space="0" w:color="auto"/>
            <w:right w:val="none" w:sz="0" w:space="0" w:color="auto"/>
          </w:divBdr>
        </w:div>
        <w:div w:id="1978491091">
          <w:marLeft w:val="640"/>
          <w:marRight w:val="0"/>
          <w:marTop w:val="0"/>
          <w:marBottom w:val="0"/>
          <w:divBdr>
            <w:top w:val="none" w:sz="0" w:space="0" w:color="auto"/>
            <w:left w:val="none" w:sz="0" w:space="0" w:color="auto"/>
            <w:bottom w:val="none" w:sz="0" w:space="0" w:color="auto"/>
            <w:right w:val="none" w:sz="0" w:space="0" w:color="auto"/>
          </w:divBdr>
        </w:div>
        <w:div w:id="1986008740">
          <w:marLeft w:val="640"/>
          <w:marRight w:val="0"/>
          <w:marTop w:val="0"/>
          <w:marBottom w:val="0"/>
          <w:divBdr>
            <w:top w:val="none" w:sz="0" w:space="0" w:color="auto"/>
            <w:left w:val="none" w:sz="0" w:space="0" w:color="auto"/>
            <w:bottom w:val="none" w:sz="0" w:space="0" w:color="auto"/>
            <w:right w:val="none" w:sz="0" w:space="0" w:color="auto"/>
          </w:divBdr>
        </w:div>
        <w:div w:id="1990939654">
          <w:marLeft w:val="640"/>
          <w:marRight w:val="0"/>
          <w:marTop w:val="0"/>
          <w:marBottom w:val="0"/>
          <w:divBdr>
            <w:top w:val="none" w:sz="0" w:space="0" w:color="auto"/>
            <w:left w:val="none" w:sz="0" w:space="0" w:color="auto"/>
            <w:bottom w:val="none" w:sz="0" w:space="0" w:color="auto"/>
            <w:right w:val="none" w:sz="0" w:space="0" w:color="auto"/>
          </w:divBdr>
        </w:div>
        <w:div w:id="1993633043">
          <w:marLeft w:val="640"/>
          <w:marRight w:val="0"/>
          <w:marTop w:val="0"/>
          <w:marBottom w:val="0"/>
          <w:divBdr>
            <w:top w:val="none" w:sz="0" w:space="0" w:color="auto"/>
            <w:left w:val="none" w:sz="0" w:space="0" w:color="auto"/>
            <w:bottom w:val="none" w:sz="0" w:space="0" w:color="auto"/>
            <w:right w:val="none" w:sz="0" w:space="0" w:color="auto"/>
          </w:divBdr>
        </w:div>
        <w:div w:id="2141262294">
          <w:marLeft w:val="640"/>
          <w:marRight w:val="0"/>
          <w:marTop w:val="0"/>
          <w:marBottom w:val="0"/>
          <w:divBdr>
            <w:top w:val="none" w:sz="0" w:space="0" w:color="auto"/>
            <w:left w:val="none" w:sz="0" w:space="0" w:color="auto"/>
            <w:bottom w:val="none" w:sz="0" w:space="0" w:color="auto"/>
            <w:right w:val="none" w:sz="0" w:space="0" w:color="auto"/>
          </w:divBdr>
        </w:div>
      </w:divsChild>
    </w:div>
    <w:div w:id="1525096832">
      <w:bodyDiv w:val="1"/>
      <w:marLeft w:val="0"/>
      <w:marRight w:val="0"/>
      <w:marTop w:val="0"/>
      <w:marBottom w:val="0"/>
      <w:divBdr>
        <w:top w:val="none" w:sz="0" w:space="0" w:color="auto"/>
        <w:left w:val="none" w:sz="0" w:space="0" w:color="auto"/>
        <w:bottom w:val="none" w:sz="0" w:space="0" w:color="auto"/>
        <w:right w:val="none" w:sz="0" w:space="0" w:color="auto"/>
      </w:divBdr>
      <w:divsChild>
        <w:div w:id="487212419">
          <w:marLeft w:val="640"/>
          <w:marRight w:val="0"/>
          <w:marTop w:val="0"/>
          <w:marBottom w:val="0"/>
          <w:divBdr>
            <w:top w:val="none" w:sz="0" w:space="0" w:color="auto"/>
            <w:left w:val="none" w:sz="0" w:space="0" w:color="auto"/>
            <w:bottom w:val="none" w:sz="0" w:space="0" w:color="auto"/>
            <w:right w:val="none" w:sz="0" w:space="0" w:color="auto"/>
          </w:divBdr>
        </w:div>
        <w:div w:id="2012369462">
          <w:marLeft w:val="640"/>
          <w:marRight w:val="0"/>
          <w:marTop w:val="0"/>
          <w:marBottom w:val="0"/>
          <w:divBdr>
            <w:top w:val="none" w:sz="0" w:space="0" w:color="auto"/>
            <w:left w:val="none" w:sz="0" w:space="0" w:color="auto"/>
            <w:bottom w:val="none" w:sz="0" w:space="0" w:color="auto"/>
            <w:right w:val="none" w:sz="0" w:space="0" w:color="auto"/>
          </w:divBdr>
        </w:div>
        <w:div w:id="1455446099">
          <w:marLeft w:val="640"/>
          <w:marRight w:val="0"/>
          <w:marTop w:val="0"/>
          <w:marBottom w:val="0"/>
          <w:divBdr>
            <w:top w:val="none" w:sz="0" w:space="0" w:color="auto"/>
            <w:left w:val="none" w:sz="0" w:space="0" w:color="auto"/>
            <w:bottom w:val="none" w:sz="0" w:space="0" w:color="auto"/>
            <w:right w:val="none" w:sz="0" w:space="0" w:color="auto"/>
          </w:divBdr>
        </w:div>
        <w:div w:id="986591495">
          <w:marLeft w:val="640"/>
          <w:marRight w:val="0"/>
          <w:marTop w:val="0"/>
          <w:marBottom w:val="0"/>
          <w:divBdr>
            <w:top w:val="none" w:sz="0" w:space="0" w:color="auto"/>
            <w:left w:val="none" w:sz="0" w:space="0" w:color="auto"/>
            <w:bottom w:val="none" w:sz="0" w:space="0" w:color="auto"/>
            <w:right w:val="none" w:sz="0" w:space="0" w:color="auto"/>
          </w:divBdr>
        </w:div>
        <w:div w:id="1842499378">
          <w:marLeft w:val="640"/>
          <w:marRight w:val="0"/>
          <w:marTop w:val="0"/>
          <w:marBottom w:val="0"/>
          <w:divBdr>
            <w:top w:val="none" w:sz="0" w:space="0" w:color="auto"/>
            <w:left w:val="none" w:sz="0" w:space="0" w:color="auto"/>
            <w:bottom w:val="none" w:sz="0" w:space="0" w:color="auto"/>
            <w:right w:val="none" w:sz="0" w:space="0" w:color="auto"/>
          </w:divBdr>
        </w:div>
        <w:div w:id="1186364015">
          <w:marLeft w:val="640"/>
          <w:marRight w:val="0"/>
          <w:marTop w:val="0"/>
          <w:marBottom w:val="0"/>
          <w:divBdr>
            <w:top w:val="none" w:sz="0" w:space="0" w:color="auto"/>
            <w:left w:val="none" w:sz="0" w:space="0" w:color="auto"/>
            <w:bottom w:val="none" w:sz="0" w:space="0" w:color="auto"/>
            <w:right w:val="none" w:sz="0" w:space="0" w:color="auto"/>
          </w:divBdr>
        </w:div>
        <w:div w:id="2030982853">
          <w:marLeft w:val="640"/>
          <w:marRight w:val="0"/>
          <w:marTop w:val="0"/>
          <w:marBottom w:val="0"/>
          <w:divBdr>
            <w:top w:val="none" w:sz="0" w:space="0" w:color="auto"/>
            <w:left w:val="none" w:sz="0" w:space="0" w:color="auto"/>
            <w:bottom w:val="none" w:sz="0" w:space="0" w:color="auto"/>
            <w:right w:val="none" w:sz="0" w:space="0" w:color="auto"/>
          </w:divBdr>
        </w:div>
        <w:div w:id="2083410075">
          <w:marLeft w:val="640"/>
          <w:marRight w:val="0"/>
          <w:marTop w:val="0"/>
          <w:marBottom w:val="0"/>
          <w:divBdr>
            <w:top w:val="none" w:sz="0" w:space="0" w:color="auto"/>
            <w:left w:val="none" w:sz="0" w:space="0" w:color="auto"/>
            <w:bottom w:val="none" w:sz="0" w:space="0" w:color="auto"/>
            <w:right w:val="none" w:sz="0" w:space="0" w:color="auto"/>
          </w:divBdr>
        </w:div>
        <w:div w:id="916866353">
          <w:marLeft w:val="640"/>
          <w:marRight w:val="0"/>
          <w:marTop w:val="0"/>
          <w:marBottom w:val="0"/>
          <w:divBdr>
            <w:top w:val="none" w:sz="0" w:space="0" w:color="auto"/>
            <w:left w:val="none" w:sz="0" w:space="0" w:color="auto"/>
            <w:bottom w:val="none" w:sz="0" w:space="0" w:color="auto"/>
            <w:right w:val="none" w:sz="0" w:space="0" w:color="auto"/>
          </w:divBdr>
        </w:div>
        <w:div w:id="1114179648">
          <w:marLeft w:val="640"/>
          <w:marRight w:val="0"/>
          <w:marTop w:val="0"/>
          <w:marBottom w:val="0"/>
          <w:divBdr>
            <w:top w:val="none" w:sz="0" w:space="0" w:color="auto"/>
            <w:left w:val="none" w:sz="0" w:space="0" w:color="auto"/>
            <w:bottom w:val="none" w:sz="0" w:space="0" w:color="auto"/>
            <w:right w:val="none" w:sz="0" w:space="0" w:color="auto"/>
          </w:divBdr>
        </w:div>
        <w:div w:id="440953898">
          <w:marLeft w:val="640"/>
          <w:marRight w:val="0"/>
          <w:marTop w:val="0"/>
          <w:marBottom w:val="0"/>
          <w:divBdr>
            <w:top w:val="none" w:sz="0" w:space="0" w:color="auto"/>
            <w:left w:val="none" w:sz="0" w:space="0" w:color="auto"/>
            <w:bottom w:val="none" w:sz="0" w:space="0" w:color="auto"/>
            <w:right w:val="none" w:sz="0" w:space="0" w:color="auto"/>
          </w:divBdr>
        </w:div>
        <w:div w:id="1781417049">
          <w:marLeft w:val="640"/>
          <w:marRight w:val="0"/>
          <w:marTop w:val="0"/>
          <w:marBottom w:val="0"/>
          <w:divBdr>
            <w:top w:val="none" w:sz="0" w:space="0" w:color="auto"/>
            <w:left w:val="none" w:sz="0" w:space="0" w:color="auto"/>
            <w:bottom w:val="none" w:sz="0" w:space="0" w:color="auto"/>
            <w:right w:val="none" w:sz="0" w:space="0" w:color="auto"/>
          </w:divBdr>
        </w:div>
        <w:div w:id="290986050">
          <w:marLeft w:val="640"/>
          <w:marRight w:val="0"/>
          <w:marTop w:val="0"/>
          <w:marBottom w:val="0"/>
          <w:divBdr>
            <w:top w:val="none" w:sz="0" w:space="0" w:color="auto"/>
            <w:left w:val="none" w:sz="0" w:space="0" w:color="auto"/>
            <w:bottom w:val="none" w:sz="0" w:space="0" w:color="auto"/>
            <w:right w:val="none" w:sz="0" w:space="0" w:color="auto"/>
          </w:divBdr>
        </w:div>
        <w:div w:id="17895906">
          <w:marLeft w:val="640"/>
          <w:marRight w:val="0"/>
          <w:marTop w:val="0"/>
          <w:marBottom w:val="0"/>
          <w:divBdr>
            <w:top w:val="none" w:sz="0" w:space="0" w:color="auto"/>
            <w:left w:val="none" w:sz="0" w:space="0" w:color="auto"/>
            <w:bottom w:val="none" w:sz="0" w:space="0" w:color="auto"/>
            <w:right w:val="none" w:sz="0" w:space="0" w:color="auto"/>
          </w:divBdr>
        </w:div>
        <w:div w:id="95294225">
          <w:marLeft w:val="640"/>
          <w:marRight w:val="0"/>
          <w:marTop w:val="0"/>
          <w:marBottom w:val="0"/>
          <w:divBdr>
            <w:top w:val="none" w:sz="0" w:space="0" w:color="auto"/>
            <w:left w:val="none" w:sz="0" w:space="0" w:color="auto"/>
            <w:bottom w:val="none" w:sz="0" w:space="0" w:color="auto"/>
            <w:right w:val="none" w:sz="0" w:space="0" w:color="auto"/>
          </w:divBdr>
        </w:div>
        <w:div w:id="2001956828">
          <w:marLeft w:val="640"/>
          <w:marRight w:val="0"/>
          <w:marTop w:val="0"/>
          <w:marBottom w:val="0"/>
          <w:divBdr>
            <w:top w:val="none" w:sz="0" w:space="0" w:color="auto"/>
            <w:left w:val="none" w:sz="0" w:space="0" w:color="auto"/>
            <w:bottom w:val="none" w:sz="0" w:space="0" w:color="auto"/>
            <w:right w:val="none" w:sz="0" w:space="0" w:color="auto"/>
          </w:divBdr>
        </w:div>
        <w:div w:id="1761488629">
          <w:marLeft w:val="640"/>
          <w:marRight w:val="0"/>
          <w:marTop w:val="0"/>
          <w:marBottom w:val="0"/>
          <w:divBdr>
            <w:top w:val="none" w:sz="0" w:space="0" w:color="auto"/>
            <w:left w:val="none" w:sz="0" w:space="0" w:color="auto"/>
            <w:bottom w:val="none" w:sz="0" w:space="0" w:color="auto"/>
            <w:right w:val="none" w:sz="0" w:space="0" w:color="auto"/>
          </w:divBdr>
        </w:div>
        <w:div w:id="917012138">
          <w:marLeft w:val="640"/>
          <w:marRight w:val="0"/>
          <w:marTop w:val="0"/>
          <w:marBottom w:val="0"/>
          <w:divBdr>
            <w:top w:val="none" w:sz="0" w:space="0" w:color="auto"/>
            <w:left w:val="none" w:sz="0" w:space="0" w:color="auto"/>
            <w:bottom w:val="none" w:sz="0" w:space="0" w:color="auto"/>
            <w:right w:val="none" w:sz="0" w:space="0" w:color="auto"/>
          </w:divBdr>
        </w:div>
        <w:div w:id="1734739817">
          <w:marLeft w:val="640"/>
          <w:marRight w:val="0"/>
          <w:marTop w:val="0"/>
          <w:marBottom w:val="0"/>
          <w:divBdr>
            <w:top w:val="none" w:sz="0" w:space="0" w:color="auto"/>
            <w:left w:val="none" w:sz="0" w:space="0" w:color="auto"/>
            <w:bottom w:val="none" w:sz="0" w:space="0" w:color="auto"/>
            <w:right w:val="none" w:sz="0" w:space="0" w:color="auto"/>
          </w:divBdr>
        </w:div>
        <w:div w:id="291715637">
          <w:marLeft w:val="640"/>
          <w:marRight w:val="0"/>
          <w:marTop w:val="0"/>
          <w:marBottom w:val="0"/>
          <w:divBdr>
            <w:top w:val="none" w:sz="0" w:space="0" w:color="auto"/>
            <w:left w:val="none" w:sz="0" w:space="0" w:color="auto"/>
            <w:bottom w:val="none" w:sz="0" w:space="0" w:color="auto"/>
            <w:right w:val="none" w:sz="0" w:space="0" w:color="auto"/>
          </w:divBdr>
        </w:div>
        <w:div w:id="182211776">
          <w:marLeft w:val="640"/>
          <w:marRight w:val="0"/>
          <w:marTop w:val="0"/>
          <w:marBottom w:val="0"/>
          <w:divBdr>
            <w:top w:val="none" w:sz="0" w:space="0" w:color="auto"/>
            <w:left w:val="none" w:sz="0" w:space="0" w:color="auto"/>
            <w:bottom w:val="none" w:sz="0" w:space="0" w:color="auto"/>
            <w:right w:val="none" w:sz="0" w:space="0" w:color="auto"/>
          </w:divBdr>
        </w:div>
        <w:div w:id="1461413840">
          <w:marLeft w:val="640"/>
          <w:marRight w:val="0"/>
          <w:marTop w:val="0"/>
          <w:marBottom w:val="0"/>
          <w:divBdr>
            <w:top w:val="none" w:sz="0" w:space="0" w:color="auto"/>
            <w:left w:val="none" w:sz="0" w:space="0" w:color="auto"/>
            <w:bottom w:val="none" w:sz="0" w:space="0" w:color="auto"/>
            <w:right w:val="none" w:sz="0" w:space="0" w:color="auto"/>
          </w:divBdr>
        </w:div>
        <w:div w:id="687366470">
          <w:marLeft w:val="640"/>
          <w:marRight w:val="0"/>
          <w:marTop w:val="0"/>
          <w:marBottom w:val="0"/>
          <w:divBdr>
            <w:top w:val="none" w:sz="0" w:space="0" w:color="auto"/>
            <w:left w:val="none" w:sz="0" w:space="0" w:color="auto"/>
            <w:bottom w:val="none" w:sz="0" w:space="0" w:color="auto"/>
            <w:right w:val="none" w:sz="0" w:space="0" w:color="auto"/>
          </w:divBdr>
        </w:div>
        <w:div w:id="2090611735">
          <w:marLeft w:val="640"/>
          <w:marRight w:val="0"/>
          <w:marTop w:val="0"/>
          <w:marBottom w:val="0"/>
          <w:divBdr>
            <w:top w:val="none" w:sz="0" w:space="0" w:color="auto"/>
            <w:left w:val="none" w:sz="0" w:space="0" w:color="auto"/>
            <w:bottom w:val="none" w:sz="0" w:space="0" w:color="auto"/>
            <w:right w:val="none" w:sz="0" w:space="0" w:color="auto"/>
          </w:divBdr>
        </w:div>
        <w:div w:id="396902655">
          <w:marLeft w:val="640"/>
          <w:marRight w:val="0"/>
          <w:marTop w:val="0"/>
          <w:marBottom w:val="0"/>
          <w:divBdr>
            <w:top w:val="none" w:sz="0" w:space="0" w:color="auto"/>
            <w:left w:val="none" w:sz="0" w:space="0" w:color="auto"/>
            <w:bottom w:val="none" w:sz="0" w:space="0" w:color="auto"/>
            <w:right w:val="none" w:sz="0" w:space="0" w:color="auto"/>
          </w:divBdr>
        </w:div>
        <w:div w:id="1389567306">
          <w:marLeft w:val="640"/>
          <w:marRight w:val="0"/>
          <w:marTop w:val="0"/>
          <w:marBottom w:val="0"/>
          <w:divBdr>
            <w:top w:val="none" w:sz="0" w:space="0" w:color="auto"/>
            <w:left w:val="none" w:sz="0" w:space="0" w:color="auto"/>
            <w:bottom w:val="none" w:sz="0" w:space="0" w:color="auto"/>
            <w:right w:val="none" w:sz="0" w:space="0" w:color="auto"/>
          </w:divBdr>
        </w:div>
        <w:div w:id="1555577102">
          <w:marLeft w:val="640"/>
          <w:marRight w:val="0"/>
          <w:marTop w:val="0"/>
          <w:marBottom w:val="0"/>
          <w:divBdr>
            <w:top w:val="none" w:sz="0" w:space="0" w:color="auto"/>
            <w:left w:val="none" w:sz="0" w:space="0" w:color="auto"/>
            <w:bottom w:val="none" w:sz="0" w:space="0" w:color="auto"/>
            <w:right w:val="none" w:sz="0" w:space="0" w:color="auto"/>
          </w:divBdr>
        </w:div>
        <w:div w:id="1333020795">
          <w:marLeft w:val="640"/>
          <w:marRight w:val="0"/>
          <w:marTop w:val="0"/>
          <w:marBottom w:val="0"/>
          <w:divBdr>
            <w:top w:val="none" w:sz="0" w:space="0" w:color="auto"/>
            <w:left w:val="none" w:sz="0" w:space="0" w:color="auto"/>
            <w:bottom w:val="none" w:sz="0" w:space="0" w:color="auto"/>
            <w:right w:val="none" w:sz="0" w:space="0" w:color="auto"/>
          </w:divBdr>
        </w:div>
        <w:div w:id="1875465344">
          <w:marLeft w:val="640"/>
          <w:marRight w:val="0"/>
          <w:marTop w:val="0"/>
          <w:marBottom w:val="0"/>
          <w:divBdr>
            <w:top w:val="none" w:sz="0" w:space="0" w:color="auto"/>
            <w:left w:val="none" w:sz="0" w:space="0" w:color="auto"/>
            <w:bottom w:val="none" w:sz="0" w:space="0" w:color="auto"/>
            <w:right w:val="none" w:sz="0" w:space="0" w:color="auto"/>
          </w:divBdr>
        </w:div>
        <w:div w:id="1705130119">
          <w:marLeft w:val="640"/>
          <w:marRight w:val="0"/>
          <w:marTop w:val="0"/>
          <w:marBottom w:val="0"/>
          <w:divBdr>
            <w:top w:val="none" w:sz="0" w:space="0" w:color="auto"/>
            <w:left w:val="none" w:sz="0" w:space="0" w:color="auto"/>
            <w:bottom w:val="none" w:sz="0" w:space="0" w:color="auto"/>
            <w:right w:val="none" w:sz="0" w:space="0" w:color="auto"/>
          </w:divBdr>
        </w:div>
        <w:div w:id="1534080003">
          <w:marLeft w:val="640"/>
          <w:marRight w:val="0"/>
          <w:marTop w:val="0"/>
          <w:marBottom w:val="0"/>
          <w:divBdr>
            <w:top w:val="none" w:sz="0" w:space="0" w:color="auto"/>
            <w:left w:val="none" w:sz="0" w:space="0" w:color="auto"/>
            <w:bottom w:val="none" w:sz="0" w:space="0" w:color="auto"/>
            <w:right w:val="none" w:sz="0" w:space="0" w:color="auto"/>
          </w:divBdr>
        </w:div>
        <w:div w:id="56828506">
          <w:marLeft w:val="640"/>
          <w:marRight w:val="0"/>
          <w:marTop w:val="0"/>
          <w:marBottom w:val="0"/>
          <w:divBdr>
            <w:top w:val="none" w:sz="0" w:space="0" w:color="auto"/>
            <w:left w:val="none" w:sz="0" w:space="0" w:color="auto"/>
            <w:bottom w:val="none" w:sz="0" w:space="0" w:color="auto"/>
            <w:right w:val="none" w:sz="0" w:space="0" w:color="auto"/>
          </w:divBdr>
        </w:div>
        <w:div w:id="928199738">
          <w:marLeft w:val="640"/>
          <w:marRight w:val="0"/>
          <w:marTop w:val="0"/>
          <w:marBottom w:val="0"/>
          <w:divBdr>
            <w:top w:val="none" w:sz="0" w:space="0" w:color="auto"/>
            <w:left w:val="none" w:sz="0" w:space="0" w:color="auto"/>
            <w:bottom w:val="none" w:sz="0" w:space="0" w:color="auto"/>
            <w:right w:val="none" w:sz="0" w:space="0" w:color="auto"/>
          </w:divBdr>
        </w:div>
        <w:div w:id="791872460">
          <w:marLeft w:val="640"/>
          <w:marRight w:val="0"/>
          <w:marTop w:val="0"/>
          <w:marBottom w:val="0"/>
          <w:divBdr>
            <w:top w:val="none" w:sz="0" w:space="0" w:color="auto"/>
            <w:left w:val="none" w:sz="0" w:space="0" w:color="auto"/>
            <w:bottom w:val="none" w:sz="0" w:space="0" w:color="auto"/>
            <w:right w:val="none" w:sz="0" w:space="0" w:color="auto"/>
          </w:divBdr>
        </w:div>
        <w:div w:id="1506676482">
          <w:marLeft w:val="640"/>
          <w:marRight w:val="0"/>
          <w:marTop w:val="0"/>
          <w:marBottom w:val="0"/>
          <w:divBdr>
            <w:top w:val="none" w:sz="0" w:space="0" w:color="auto"/>
            <w:left w:val="none" w:sz="0" w:space="0" w:color="auto"/>
            <w:bottom w:val="none" w:sz="0" w:space="0" w:color="auto"/>
            <w:right w:val="none" w:sz="0" w:space="0" w:color="auto"/>
          </w:divBdr>
        </w:div>
        <w:div w:id="145052483">
          <w:marLeft w:val="640"/>
          <w:marRight w:val="0"/>
          <w:marTop w:val="0"/>
          <w:marBottom w:val="0"/>
          <w:divBdr>
            <w:top w:val="none" w:sz="0" w:space="0" w:color="auto"/>
            <w:left w:val="none" w:sz="0" w:space="0" w:color="auto"/>
            <w:bottom w:val="none" w:sz="0" w:space="0" w:color="auto"/>
            <w:right w:val="none" w:sz="0" w:space="0" w:color="auto"/>
          </w:divBdr>
        </w:div>
        <w:div w:id="934097712">
          <w:marLeft w:val="640"/>
          <w:marRight w:val="0"/>
          <w:marTop w:val="0"/>
          <w:marBottom w:val="0"/>
          <w:divBdr>
            <w:top w:val="none" w:sz="0" w:space="0" w:color="auto"/>
            <w:left w:val="none" w:sz="0" w:space="0" w:color="auto"/>
            <w:bottom w:val="none" w:sz="0" w:space="0" w:color="auto"/>
            <w:right w:val="none" w:sz="0" w:space="0" w:color="auto"/>
          </w:divBdr>
        </w:div>
        <w:div w:id="749277029">
          <w:marLeft w:val="640"/>
          <w:marRight w:val="0"/>
          <w:marTop w:val="0"/>
          <w:marBottom w:val="0"/>
          <w:divBdr>
            <w:top w:val="none" w:sz="0" w:space="0" w:color="auto"/>
            <w:left w:val="none" w:sz="0" w:space="0" w:color="auto"/>
            <w:bottom w:val="none" w:sz="0" w:space="0" w:color="auto"/>
            <w:right w:val="none" w:sz="0" w:space="0" w:color="auto"/>
          </w:divBdr>
        </w:div>
        <w:div w:id="1137800599">
          <w:marLeft w:val="640"/>
          <w:marRight w:val="0"/>
          <w:marTop w:val="0"/>
          <w:marBottom w:val="0"/>
          <w:divBdr>
            <w:top w:val="none" w:sz="0" w:space="0" w:color="auto"/>
            <w:left w:val="none" w:sz="0" w:space="0" w:color="auto"/>
            <w:bottom w:val="none" w:sz="0" w:space="0" w:color="auto"/>
            <w:right w:val="none" w:sz="0" w:space="0" w:color="auto"/>
          </w:divBdr>
        </w:div>
        <w:div w:id="744380864">
          <w:marLeft w:val="640"/>
          <w:marRight w:val="0"/>
          <w:marTop w:val="0"/>
          <w:marBottom w:val="0"/>
          <w:divBdr>
            <w:top w:val="none" w:sz="0" w:space="0" w:color="auto"/>
            <w:left w:val="none" w:sz="0" w:space="0" w:color="auto"/>
            <w:bottom w:val="none" w:sz="0" w:space="0" w:color="auto"/>
            <w:right w:val="none" w:sz="0" w:space="0" w:color="auto"/>
          </w:divBdr>
        </w:div>
        <w:div w:id="1249535423">
          <w:marLeft w:val="640"/>
          <w:marRight w:val="0"/>
          <w:marTop w:val="0"/>
          <w:marBottom w:val="0"/>
          <w:divBdr>
            <w:top w:val="none" w:sz="0" w:space="0" w:color="auto"/>
            <w:left w:val="none" w:sz="0" w:space="0" w:color="auto"/>
            <w:bottom w:val="none" w:sz="0" w:space="0" w:color="auto"/>
            <w:right w:val="none" w:sz="0" w:space="0" w:color="auto"/>
          </w:divBdr>
        </w:div>
        <w:div w:id="119109698">
          <w:marLeft w:val="640"/>
          <w:marRight w:val="0"/>
          <w:marTop w:val="0"/>
          <w:marBottom w:val="0"/>
          <w:divBdr>
            <w:top w:val="none" w:sz="0" w:space="0" w:color="auto"/>
            <w:left w:val="none" w:sz="0" w:space="0" w:color="auto"/>
            <w:bottom w:val="none" w:sz="0" w:space="0" w:color="auto"/>
            <w:right w:val="none" w:sz="0" w:space="0" w:color="auto"/>
          </w:divBdr>
        </w:div>
        <w:div w:id="1197423335">
          <w:marLeft w:val="640"/>
          <w:marRight w:val="0"/>
          <w:marTop w:val="0"/>
          <w:marBottom w:val="0"/>
          <w:divBdr>
            <w:top w:val="none" w:sz="0" w:space="0" w:color="auto"/>
            <w:left w:val="none" w:sz="0" w:space="0" w:color="auto"/>
            <w:bottom w:val="none" w:sz="0" w:space="0" w:color="auto"/>
            <w:right w:val="none" w:sz="0" w:space="0" w:color="auto"/>
          </w:divBdr>
        </w:div>
        <w:div w:id="293214359">
          <w:marLeft w:val="640"/>
          <w:marRight w:val="0"/>
          <w:marTop w:val="0"/>
          <w:marBottom w:val="0"/>
          <w:divBdr>
            <w:top w:val="none" w:sz="0" w:space="0" w:color="auto"/>
            <w:left w:val="none" w:sz="0" w:space="0" w:color="auto"/>
            <w:bottom w:val="none" w:sz="0" w:space="0" w:color="auto"/>
            <w:right w:val="none" w:sz="0" w:space="0" w:color="auto"/>
          </w:divBdr>
        </w:div>
        <w:div w:id="1887135514">
          <w:marLeft w:val="640"/>
          <w:marRight w:val="0"/>
          <w:marTop w:val="0"/>
          <w:marBottom w:val="0"/>
          <w:divBdr>
            <w:top w:val="none" w:sz="0" w:space="0" w:color="auto"/>
            <w:left w:val="none" w:sz="0" w:space="0" w:color="auto"/>
            <w:bottom w:val="none" w:sz="0" w:space="0" w:color="auto"/>
            <w:right w:val="none" w:sz="0" w:space="0" w:color="auto"/>
          </w:divBdr>
        </w:div>
        <w:div w:id="756901142">
          <w:marLeft w:val="640"/>
          <w:marRight w:val="0"/>
          <w:marTop w:val="0"/>
          <w:marBottom w:val="0"/>
          <w:divBdr>
            <w:top w:val="none" w:sz="0" w:space="0" w:color="auto"/>
            <w:left w:val="none" w:sz="0" w:space="0" w:color="auto"/>
            <w:bottom w:val="none" w:sz="0" w:space="0" w:color="auto"/>
            <w:right w:val="none" w:sz="0" w:space="0" w:color="auto"/>
          </w:divBdr>
        </w:div>
        <w:div w:id="1377656504">
          <w:marLeft w:val="640"/>
          <w:marRight w:val="0"/>
          <w:marTop w:val="0"/>
          <w:marBottom w:val="0"/>
          <w:divBdr>
            <w:top w:val="none" w:sz="0" w:space="0" w:color="auto"/>
            <w:left w:val="none" w:sz="0" w:space="0" w:color="auto"/>
            <w:bottom w:val="none" w:sz="0" w:space="0" w:color="auto"/>
            <w:right w:val="none" w:sz="0" w:space="0" w:color="auto"/>
          </w:divBdr>
        </w:div>
        <w:div w:id="175119781">
          <w:marLeft w:val="640"/>
          <w:marRight w:val="0"/>
          <w:marTop w:val="0"/>
          <w:marBottom w:val="0"/>
          <w:divBdr>
            <w:top w:val="none" w:sz="0" w:space="0" w:color="auto"/>
            <w:left w:val="none" w:sz="0" w:space="0" w:color="auto"/>
            <w:bottom w:val="none" w:sz="0" w:space="0" w:color="auto"/>
            <w:right w:val="none" w:sz="0" w:space="0" w:color="auto"/>
          </w:divBdr>
        </w:div>
        <w:div w:id="273094297">
          <w:marLeft w:val="640"/>
          <w:marRight w:val="0"/>
          <w:marTop w:val="0"/>
          <w:marBottom w:val="0"/>
          <w:divBdr>
            <w:top w:val="none" w:sz="0" w:space="0" w:color="auto"/>
            <w:left w:val="none" w:sz="0" w:space="0" w:color="auto"/>
            <w:bottom w:val="none" w:sz="0" w:space="0" w:color="auto"/>
            <w:right w:val="none" w:sz="0" w:space="0" w:color="auto"/>
          </w:divBdr>
        </w:div>
        <w:div w:id="182787723">
          <w:marLeft w:val="640"/>
          <w:marRight w:val="0"/>
          <w:marTop w:val="0"/>
          <w:marBottom w:val="0"/>
          <w:divBdr>
            <w:top w:val="none" w:sz="0" w:space="0" w:color="auto"/>
            <w:left w:val="none" w:sz="0" w:space="0" w:color="auto"/>
            <w:bottom w:val="none" w:sz="0" w:space="0" w:color="auto"/>
            <w:right w:val="none" w:sz="0" w:space="0" w:color="auto"/>
          </w:divBdr>
        </w:div>
        <w:div w:id="2025548282">
          <w:marLeft w:val="640"/>
          <w:marRight w:val="0"/>
          <w:marTop w:val="0"/>
          <w:marBottom w:val="0"/>
          <w:divBdr>
            <w:top w:val="none" w:sz="0" w:space="0" w:color="auto"/>
            <w:left w:val="none" w:sz="0" w:space="0" w:color="auto"/>
            <w:bottom w:val="none" w:sz="0" w:space="0" w:color="auto"/>
            <w:right w:val="none" w:sz="0" w:space="0" w:color="auto"/>
          </w:divBdr>
        </w:div>
        <w:div w:id="737439582">
          <w:marLeft w:val="640"/>
          <w:marRight w:val="0"/>
          <w:marTop w:val="0"/>
          <w:marBottom w:val="0"/>
          <w:divBdr>
            <w:top w:val="none" w:sz="0" w:space="0" w:color="auto"/>
            <w:left w:val="none" w:sz="0" w:space="0" w:color="auto"/>
            <w:bottom w:val="none" w:sz="0" w:space="0" w:color="auto"/>
            <w:right w:val="none" w:sz="0" w:space="0" w:color="auto"/>
          </w:divBdr>
        </w:div>
        <w:div w:id="613825716">
          <w:marLeft w:val="640"/>
          <w:marRight w:val="0"/>
          <w:marTop w:val="0"/>
          <w:marBottom w:val="0"/>
          <w:divBdr>
            <w:top w:val="none" w:sz="0" w:space="0" w:color="auto"/>
            <w:left w:val="none" w:sz="0" w:space="0" w:color="auto"/>
            <w:bottom w:val="none" w:sz="0" w:space="0" w:color="auto"/>
            <w:right w:val="none" w:sz="0" w:space="0" w:color="auto"/>
          </w:divBdr>
        </w:div>
        <w:div w:id="1953125055">
          <w:marLeft w:val="640"/>
          <w:marRight w:val="0"/>
          <w:marTop w:val="0"/>
          <w:marBottom w:val="0"/>
          <w:divBdr>
            <w:top w:val="none" w:sz="0" w:space="0" w:color="auto"/>
            <w:left w:val="none" w:sz="0" w:space="0" w:color="auto"/>
            <w:bottom w:val="none" w:sz="0" w:space="0" w:color="auto"/>
            <w:right w:val="none" w:sz="0" w:space="0" w:color="auto"/>
          </w:divBdr>
        </w:div>
        <w:div w:id="1399134923">
          <w:marLeft w:val="640"/>
          <w:marRight w:val="0"/>
          <w:marTop w:val="0"/>
          <w:marBottom w:val="0"/>
          <w:divBdr>
            <w:top w:val="none" w:sz="0" w:space="0" w:color="auto"/>
            <w:left w:val="none" w:sz="0" w:space="0" w:color="auto"/>
            <w:bottom w:val="none" w:sz="0" w:space="0" w:color="auto"/>
            <w:right w:val="none" w:sz="0" w:space="0" w:color="auto"/>
          </w:divBdr>
        </w:div>
        <w:div w:id="1575628236">
          <w:marLeft w:val="640"/>
          <w:marRight w:val="0"/>
          <w:marTop w:val="0"/>
          <w:marBottom w:val="0"/>
          <w:divBdr>
            <w:top w:val="none" w:sz="0" w:space="0" w:color="auto"/>
            <w:left w:val="none" w:sz="0" w:space="0" w:color="auto"/>
            <w:bottom w:val="none" w:sz="0" w:space="0" w:color="auto"/>
            <w:right w:val="none" w:sz="0" w:space="0" w:color="auto"/>
          </w:divBdr>
        </w:div>
      </w:divsChild>
    </w:div>
    <w:div w:id="1538925893">
      <w:bodyDiv w:val="1"/>
      <w:marLeft w:val="0"/>
      <w:marRight w:val="0"/>
      <w:marTop w:val="0"/>
      <w:marBottom w:val="0"/>
      <w:divBdr>
        <w:top w:val="none" w:sz="0" w:space="0" w:color="auto"/>
        <w:left w:val="none" w:sz="0" w:space="0" w:color="auto"/>
        <w:bottom w:val="none" w:sz="0" w:space="0" w:color="auto"/>
        <w:right w:val="none" w:sz="0" w:space="0" w:color="auto"/>
      </w:divBdr>
      <w:divsChild>
        <w:div w:id="3286688">
          <w:marLeft w:val="640"/>
          <w:marRight w:val="0"/>
          <w:marTop w:val="0"/>
          <w:marBottom w:val="0"/>
          <w:divBdr>
            <w:top w:val="none" w:sz="0" w:space="0" w:color="auto"/>
            <w:left w:val="none" w:sz="0" w:space="0" w:color="auto"/>
            <w:bottom w:val="none" w:sz="0" w:space="0" w:color="auto"/>
            <w:right w:val="none" w:sz="0" w:space="0" w:color="auto"/>
          </w:divBdr>
        </w:div>
        <w:div w:id="14353749">
          <w:marLeft w:val="640"/>
          <w:marRight w:val="0"/>
          <w:marTop w:val="0"/>
          <w:marBottom w:val="0"/>
          <w:divBdr>
            <w:top w:val="none" w:sz="0" w:space="0" w:color="auto"/>
            <w:left w:val="none" w:sz="0" w:space="0" w:color="auto"/>
            <w:bottom w:val="none" w:sz="0" w:space="0" w:color="auto"/>
            <w:right w:val="none" w:sz="0" w:space="0" w:color="auto"/>
          </w:divBdr>
        </w:div>
        <w:div w:id="36128335">
          <w:marLeft w:val="640"/>
          <w:marRight w:val="0"/>
          <w:marTop w:val="0"/>
          <w:marBottom w:val="0"/>
          <w:divBdr>
            <w:top w:val="none" w:sz="0" w:space="0" w:color="auto"/>
            <w:left w:val="none" w:sz="0" w:space="0" w:color="auto"/>
            <w:bottom w:val="none" w:sz="0" w:space="0" w:color="auto"/>
            <w:right w:val="none" w:sz="0" w:space="0" w:color="auto"/>
          </w:divBdr>
        </w:div>
        <w:div w:id="109670178">
          <w:marLeft w:val="640"/>
          <w:marRight w:val="0"/>
          <w:marTop w:val="0"/>
          <w:marBottom w:val="0"/>
          <w:divBdr>
            <w:top w:val="none" w:sz="0" w:space="0" w:color="auto"/>
            <w:left w:val="none" w:sz="0" w:space="0" w:color="auto"/>
            <w:bottom w:val="none" w:sz="0" w:space="0" w:color="auto"/>
            <w:right w:val="none" w:sz="0" w:space="0" w:color="auto"/>
          </w:divBdr>
        </w:div>
        <w:div w:id="144662513">
          <w:marLeft w:val="640"/>
          <w:marRight w:val="0"/>
          <w:marTop w:val="0"/>
          <w:marBottom w:val="0"/>
          <w:divBdr>
            <w:top w:val="none" w:sz="0" w:space="0" w:color="auto"/>
            <w:left w:val="none" w:sz="0" w:space="0" w:color="auto"/>
            <w:bottom w:val="none" w:sz="0" w:space="0" w:color="auto"/>
            <w:right w:val="none" w:sz="0" w:space="0" w:color="auto"/>
          </w:divBdr>
        </w:div>
        <w:div w:id="147551476">
          <w:marLeft w:val="640"/>
          <w:marRight w:val="0"/>
          <w:marTop w:val="0"/>
          <w:marBottom w:val="0"/>
          <w:divBdr>
            <w:top w:val="none" w:sz="0" w:space="0" w:color="auto"/>
            <w:left w:val="none" w:sz="0" w:space="0" w:color="auto"/>
            <w:bottom w:val="none" w:sz="0" w:space="0" w:color="auto"/>
            <w:right w:val="none" w:sz="0" w:space="0" w:color="auto"/>
          </w:divBdr>
        </w:div>
        <w:div w:id="257643250">
          <w:marLeft w:val="640"/>
          <w:marRight w:val="0"/>
          <w:marTop w:val="0"/>
          <w:marBottom w:val="0"/>
          <w:divBdr>
            <w:top w:val="none" w:sz="0" w:space="0" w:color="auto"/>
            <w:left w:val="none" w:sz="0" w:space="0" w:color="auto"/>
            <w:bottom w:val="none" w:sz="0" w:space="0" w:color="auto"/>
            <w:right w:val="none" w:sz="0" w:space="0" w:color="auto"/>
          </w:divBdr>
        </w:div>
        <w:div w:id="269314787">
          <w:marLeft w:val="640"/>
          <w:marRight w:val="0"/>
          <w:marTop w:val="0"/>
          <w:marBottom w:val="0"/>
          <w:divBdr>
            <w:top w:val="none" w:sz="0" w:space="0" w:color="auto"/>
            <w:left w:val="none" w:sz="0" w:space="0" w:color="auto"/>
            <w:bottom w:val="none" w:sz="0" w:space="0" w:color="auto"/>
            <w:right w:val="none" w:sz="0" w:space="0" w:color="auto"/>
          </w:divBdr>
        </w:div>
        <w:div w:id="304047384">
          <w:marLeft w:val="640"/>
          <w:marRight w:val="0"/>
          <w:marTop w:val="0"/>
          <w:marBottom w:val="0"/>
          <w:divBdr>
            <w:top w:val="none" w:sz="0" w:space="0" w:color="auto"/>
            <w:left w:val="none" w:sz="0" w:space="0" w:color="auto"/>
            <w:bottom w:val="none" w:sz="0" w:space="0" w:color="auto"/>
            <w:right w:val="none" w:sz="0" w:space="0" w:color="auto"/>
          </w:divBdr>
        </w:div>
        <w:div w:id="361631208">
          <w:marLeft w:val="640"/>
          <w:marRight w:val="0"/>
          <w:marTop w:val="0"/>
          <w:marBottom w:val="0"/>
          <w:divBdr>
            <w:top w:val="none" w:sz="0" w:space="0" w:color="auto"/>
            <w:left w:val="none" w:sz="0" w:space="0" w:color="auto"/>
            <w:bottom w:val="none" w:sz="0" w:space="0" w:color="auto"/>
            <w:right w:val="none" w:sz="0" w:space="0" w:color="auto"/>
          </w:divBdr>
        </w:div>
        <w:div w:id="366640470">
          <w:marLeft w:val="640"/>
          <w:marRight w:val="0"/>
          <w:marTop w:val="0"/>
          <w:marBottom w:val="0"/>
          <w:divBdr>
            <w:top w:val="none" w:sz="0" w:space="0" w:color="auto"/>
            <w:left w:val="none" w:sz="0" w:space="0" w:color="auto"/>
            <w:bottom w:val="none" w:sz="0" w:space="0" w:color="auto"/>
            <w:right w:val="none" w:sz="0" w:space="0" w:color="auto"/>
          </w:divBdr>
        </w:div>
        <w:div w:id="417092881">
          <w:marLeft w:val="640"/>
          <w:marRight w:val="0"/>
          <w:marTop w:val="0"/>
          <w:marBottom w:val="0"/>
          <w:divBdr>
            <w:top w:val="none" w:sz="0" w:space="0" w:color="auto"/>
            <w:left w:val="none" w:sz="0" w:space="0" w:color="auto"/>
            <w:bottom w:val="none" w:sz="0" w:space="0" w:color="auto"/>
            <w:right w:val="none" w:sz="0" w:space="0" w:color="auto"/>
          </w:divBdr>
        </w:div>
        <w:div w:id="549612171">
          <w:marLeft w:val="640"/>
          <w:marRight w:val="0"/>
          <w:marTop w:val="0"/>
          <w:marBottom w:val="0"/>
          <w:divBdr>
            <w:top w:val="none" w:sz="0" w:space="0" w:color="auto"/>
            <w:left w:val="none" w:sz="0" w:space="0" w:color="auto"/>
            <w:bottom w:val="none" w:sz="0" w:space="0" w:color="auto"/>
            <w:right w:val="none" w:sz="0" w:space="0" w:color="auto"/>
          </w:divBdr>
        </w:div>
        <w:div w:id="595135745">
          <w:marLeft w:val="640"/>
          <w:marRight w:val="0"/>
          <w:marTop w:val="0"/>
          <w:marBottom w:val="0"/>
          <w:divBdr>
            <w:top w:val="none" w:sz="0" w:space="0" w:color="auto"/>
            <w:left w:val="none" w:sz="0" w:space="0" w:color="auto"/>
            <w:bottom w:val="none" w:sz="0" w:space="0" w:color="auto"/>
            <w:right w:val="none" w:sz="0" w:space="0" w:color="auto"/>
          </w:divBdr>
        </w:div>
        <w:div w:id="704060036">
          <w:marLeft w:val="640"/>
          <w:marRight w:val="0"/>
          <w:marTop w:val="0"/>
          <w:marBottom w:val="0"/>
          <w:divBdr>
            <w:top w:val="none" w:sz="0" w:space="0" w:color="auto"/>
            <w:left w:val="none" w:sz="0" w:space="0" w:color="auto"/>
            <w:bottom w:val="none" w:sz="0" w:space="0" w:color="auto"/>
            <w:right w:val="none" w:sz="0" w:space="0" w:color="auto"/>
          </w:divBdr>
        </w:div>
        <w:div w:id="835849758">
          <w:marLeft w:val="640"/>
          <w:marRight w:val="0"/>
          <w:marTop w:val="0"/>
          <w:marBottom w:val="0"/>
          <w:divBdr>
            <w:top w:val="none" w:sz="0" w:space="0" w:color="auto"/>
            <w:left w:val="none" w:sz="0" w:space="0" w:color="auto"/>
            <w:bottom w:val="none" w:sz="0" w:space="0" w:color="auto"/>
            <w:right w:val="none" w:sz="0" w:space="0" w:color="auto"/>
          </w:divBdr>
        </w:div>
        <w:div w:id="887641748">
          <w:marLeft w:val="640"/>
          <w:marRight w:val="0"/>
          <w:marTop w:val="0"/>
          <w:marBottom w:val="0"/>
          <w:divBdr>
            <w:top w:val="none" w:sz="0" w:space="0" w:color="auto"/>
            <w:left w:val="none" w:sz="0" w:space="0" w:color="auto"/>
            <w:bottom w:val="none" w:sz="0" w:space="0" w:color="auto"/>
            <w:right w:val="none" w:sz="0" w:space="0" w:color="auto"/>
          </w:divBdr>
        </w:div>
        <w:div w:id="1023171992">
          <w:marLeft w:val="640"/>
          <w:marRight w:val="0"/>
          <w:marTop w:val="0"/>
          <w:marBottom w:val="0"/>
          <w:divBdr>
            <w:top w:val="none" w:sz="0" w:space="0" w:color="auto"/>
            <w:left w:val="none" w:sz="0" w:space="0" w:color="auto"/>
            <w:bottom w:val="none" w:sz="0" w:space="0" w:color="auto"/>
            <w:right w:val="none" w:sz="0" w:space="0" w:color="auto"/>
          </w:divBdr>
        </w:div>
        <w:div w:id="1063677443">
          <w:marLeft w:val="640"/>
          <w:marRight w:val="0"/>
          <w:marTop w:val="0"/>
          <w:marBottom w:val="0"/>
          <w:divBdr>
            <w:top w:val="none" w:sz="0" w:space="0" w:color="auto"/>
            <w:left w:val="none" w:sz="0" w:space="0" w:color="auto"/>
            <w:bottom w:val="none" w:sz="0" w:space="0" w:color="auto"/>
            <w:right w:val="none" w:sz="0" w:space="0" w:color="auto"/>
          </w:divBdr>
        </w:div>
        <w:div w:id="1164708847">
          <w:marLeft w:val="640"/>
          <w:marRight w:val="0"/>
          <w:marTop w:val="0"/>
          <w:marBottom w:val="0"/>
          <w:divBdr>
            <w:top w:val="none" w:sz="0" w:space="0" w:color="auto"/>
            <w:left w:val="none" w:sz="0" w:space="0" w:color="auto"/>
            <w:bottom w:val="none" w:sz="0" w:space="0" w:color="auto"/>
            <w:right w:val="none" w:sz="0" w:space="0" w:color="auto"/>
          </w:divBdr>
        </w:div>
        <w:div w:id="1232739031">
          <w:marLeft w:val="640"/>
          <w:marRight w:val="0"/>
          <w:marTop w:val="0"/>
          <w:marBottom w:val="0"/>
          <w:divBdr>
            <w:top w:val="none" w:sz="0" w:space="0" w:color="auto"/>
            <w:left w:val="none" w:sz="0" w:space="0" w:color="auto"/>
            <w:bottom w:val="none" w:sz="0" w:space="0" w:color="auto"/>
            <w:right w:val="none" w:sz="0" w:space="0" w:color="auto"/>
          </w:divBdr>
        </w:div>
        <w:div w:id="1265385521">
          <w:marLeft w:val="640"/>
          <w:marRight w:val="0"/>
          <w:marTop w:val="0"/>
          <w:marBottom w:val="0"/>
          <w:divBdr>
            <w:top w:val="none" w:sz="0" w:space="0" w:color="auto"/>
            <w:left w:val="none" w:sz="0" w:space="0" w:color="auto"/>
            <w:bottom w:val="none" w:sz="0" w:space="0" w:color="auto"/>
            <w:right w:val="none" w:sz="0" w:space="0" w:color="auto"/>
          </w:divBdr>
        </w:div>
        <w:div w:id="1273784278">
          <w:marLeft w:val="640"/>
          <w:marRight w:val="0"/>
          <w:marTop w:val="0"/>
          <w:marBottom w:val="0"/>
          <w:divBdr>
            <w:top w:val="none" w:sz="0" w:space="0" w:color="auto"/>
            <w:left w:val="none" w:sz="0" w:space="0" w:color="auto"/>
            <w:bottom w:val="none" w:sz="0" w:space="0" w:color="auto"/>
            <w:right w:val="none" w:sz="0" w:space="0" w:color="auto"/>
          </w:divBdr>
        </w:div>
        <w:div w:id="1323049321">
          <w:marLeft w:val="640"/>
          <w:marRight w:val="0"/>
          <w:marTop w:val="0"/>
          <w:marBottom w:val="0"/>
          <w:divBdr>
            <w:top w:val="none" w:sz="0" w:space="0" w:color="auto"/>
            <w:left w:val="none" w:sz="0" w:space="0" w:color="auto"/>
            <w:bottom w:val="none" w:sz="0" w:space="0" w:color="auto"/>
            <w:right w:val="none" w:sz="0" w:space="0" w:color="auto"/>
          </w:divBdr>
        </w:div>
        <w:div w:id="1395394527">
          <w:marLeft w:val="640"/>
          <w:marRight w:val="0"/>
          <w:marTop w:val="0"/>
          <w:marBottom w:val="0"/>
          <w:divBdr>
            <w:top w:val="none" w:sz="0" w:space="0" w:color="auto"/>
            <w:left w:val="none" w:sz="0" w:space="0" w:color="auto"/>
            <w:bottom w:val="none" w:sz="0" w:space="0" w:color="auto"/>
            <w:right w:val="none" w:sz="0" w:space="0" w:color="auto"/>
          </w:divBdr>
        </w:div>
        <w:div w:id="1447693758">
          <w:marLeft w:val="640"/>
          <w:marRight w:val="0"/>
          <w:marTop w:val="0"/>
          <w:marBottom w:val="0"/>
          <w:divBdr>
            <w:top w:val="none" w:sz="0" w:space="0" w:color="auto"/>
            <w:left w:val="none" w:sz="0" w:space="0" w:color="auto"/>
            <w:bottom w:val="none" w:sz="0" w:space="0" w:color="auto"/>
            <w:right w:val="none" w:sz="0" w:space="0" w:color="auto"/>
          </w:divBdr>
        </w:div>
        <w:div w:id="1457063331">
          <w:marLeft w:val="640"/>
          <w:marRight w:val="0"/>
          <w:marTop w:val="0"/>
          <w:marBottom w:val="0"/>
          <w:divBdr>
            <w:top w:val="none" w:sz="0" w:space="0" w:color="auto"/>
            <w:left w:val="none" w:sz="0" w:space="0" w:color="auto"/>
            <w:bottom w:val="none" w:sz="0" w:space="0" w:color="auto"/>
            <w:right w:val="none" w:sz="0" w:space="0" w:color="auto"/>
          </w:divBdr>
        </w:div>
        <w:div w:id="1466775730">
          <w:marLeft w:val="640"/>
          <w:marRight w:val="0"/>
          <w:marTop w:val="0"/>
          <w:marBottom w:val="0"/>
          <w:divBdr>
            <w:top w:val="none" w:sz="0" w:space="0" w:color="auto"/>
            <w:left w:val="none" w:sz="0" w:space="0" w:color="auto"/>
            <w:bottom w:val="none" w:sz="0" w:space="0" w:color="auto"/>
            <w:right w:val="none" w:sz="0" w:space="0" w:color="auto"/>
          </w:divBdr>
        </w:div>
        <w:div w:id="1468820009">
          <w:marLeft w:val="640"/>
          <w:marRight w:val="0"/>
          <w:marTop w:val="0"/>
          <w:marBottom w:val="0"/>
          <w:divBdr>
            <w:top w:val="none" w:sz="0" w:space="0" w:color="auto"/>
            <w:left w:val="none" w:sz="0" w:space="0" w:color="auto"/>
            <w:bottom w:val="none" w:sz="0" w:space="0" w:color="auto"/>
            <w:right w:val="none" w:sz="0" w:space="0" w:color="auto"/>
          </w:divBdr>
        </w:div>
        <w:div w:id="1472863179">
          <w:marLeft w:val="640"/>
          <w:marRight w:val="0"/>
          <w:marTop w:val="0"/>
          <w:marBottom w:val="0"/>
          <w:divBdr>
            <w:top w:val="none" w:sz="0" w:space="0" w:color="auto"/>
            <w:left w:val="none" w:sz="0" w:space="0" w:color="auto"/>
            <w:bottom w:val="none" w:sz="0" w:space="0" w:color="auto"/>
            <w:right w:val="none" w:sz="0" w:space="0" w:color="auto"/>
          </w:divBdr>
        </w:div>
        <w:div w:id="1519393045">
          <w:marLeft w:val="640"/>
          <w:marRight w:val="0"/>
          <w:marTop w:val="0"/>
          <w:marBottom w:val="0"/>
          <w:divBdr>
            <w:top w:val="none" w:sz="0" w:space="0" w:color="auto"/>
            <w:left w:val="none" w:sz="0" w:space="0" w:color="auto"/>
            <w:bottom w:val="none" w:sz="0" w:space="0" w:color="auto"/>
            <w:right w:val="none" w:sz="0" w:space="0" w:color="auto"/>
          </w:divBdr>
        </w:div>
        <w:div w:id="1580208714">
          <w:marLeft w:val="640"/>
          <w:marRight w:val="0"/>
          <w:marTop w:val="0"/>
          <w:marBottom w:val="0"/>
          <w:divBdr>
            <w:top w:val="none" w:sz="0" w:space="0" w:color="auto"/>
            <w:left w:val="none" w:sz="0" w:space="0" w:color="auto"/>
            <w:bottom w:val="none" w:sz="0" w:space="0" w:color="auto"/>
            <w:right w:val="none" w:sz="0" w:space="0" w:color="auto"/>
          </w:divBdr>
        </w:div>
        <w:div w:id="1627587254">
          <w:marLeft w:val="640"/>
          <w:marRight w:val="0"/>
          <w:marTop w:val="0"/>
          <w:marBottom w:val="0"/>
          <w:divBdr>
            <w:top w:val="none" w:sz="0" w:space="0" w:color="auto"/>
            <w:left w:val="none" w:sz="0" w:space="0" w:color="auto"/>
            <w:bottom w:val="none" w:sz="0" w:space="0" w:color="auto"/>
            <w:right w:val="none" w:sz="0" w:space="0" w:color="auto"/>
          </w:divBdr>
        </w:div>
        <w:div w:id="1664625137">
          <w:marLeft w:val="640"/>
          <w:marRight w:val="0"/>
          <w:marTop w:val="0"/>
          <w:marBottom w:val="0"/>
          <w:divBdr>
            <w:top w:val="none" w:sz="0" w:space="0" w:color="auto"/>
            <w:left w:val="none" w:sz="0" w:space="0" w:color="auto"/>
            <w:bottom w:val="none" w:sz="0" w:space="0" w:color="auto"/>
            <w:right w:val="none" w:sz="0" w:space="0" w:color="auto"/>
          </w:divBdr>
        </w:div>
        <w:div w:id="1689215746">
          <w:marLeft w:val="640"/>
          <w:marRight w:val="0"/>
          <w:marTop w:val="0"/>
          <w:marBottom w:val="0"/>
          <w:divBdr>
            <w:top w:val="none" w:sz="0" w:space="0" w:color="auto"/>
            <w:left w:val="none" w:sz="0" w:space="0" w:color="auto"/>
            <w:bottom w:val="none" w:sz="0" w:space="0" w:color="auto"/>
            <w:right w:val="none" w:sz="0" w:space="0" w:color="auto"/>
          </w:divBdr>
        </w:div>
        <w:div w:id="1722241814">
          <w:marLeft w:val="640"/>
          <w:marRight w:val="0"/>
          <w:marTop w:val="0"/>
          <w:marBottom w:val="0"/>
          <w:divBdr>
            <w:top w:val="none" w:sz="0" w:space="0" w:color="auto"/>
            <w:left w:val="none" w:sz="0" w:space="0" w:color="auto"/>
            <w:bottom w:val="none" w:sz="0" w:space="0" w:color="auto"/>
            <w:right w:val="none" w:sz="0" w:space="0" w:color="auto"/>
          </w:divBdr>
        </w:div>
        <w:div w:id="1764498149">
          <w:marLeft w:val="640"/>
          <w:marRight w:val="0"/>
          <w:marTop w:val="0"/>
          <w:marBottom w:val="0"/>
          <w:divBdr>
            <w:top w:val="none" w:sz="0" w:space="0" w:color="auto"/>
            <w:left w:val="none" w:sz="0" w:space="0" w:color="auto"/>
            <w:bottom w:val="none" w:sz="0" w:space="0" w:color="auto"/>
            <w:right w:val="none" w:sz="0" w:space="0" w:color="auto"/>
          </w:divBdr>
        </w:div>
        <w:div w:id="1912347851">
          <w:marLeft w:val="640"/>
          <w:marRight w:val="0"/>
          <w:marTop w:val="0"/>
          <w:marBottom w:val="0"/>
          <w:divBdr>
            <w:top w:val="none" w:sz="0" w:space="0" w:color="auto"/>
            <w:left w:val="none" w:sz="0" w:space="0" w:color="auto"/>
            <w:bottom w:val="none" w:sz="0" w:space="0" w:color="auto"/>
            <w:right w:val="none" w:sz="0" w:space="0" w:color="auto"/>
          </w:divBdr>
        </w:div>
        <w:div w:id="1941448709">
          <w:marLeft w:val="640"/>
          <w:marRight w:val="0"/>
          <w:marTop w:val="0"/>
          <w:marBottom w:val="0"/>
          <w:divBdr>
            <w:top w:val="none" w:sz="0" w:space="0" w:color="auto"/>
            <w:left w:val="none" w:sz="0" w:space="0" w:color="auto"/>
            <w:bottom w:val="none" w:sz="0" w:space="0" w:color="auto"/>
            <w:right w:val="none" w:sz="0" w:space="0" w:color="auto"/>
          </w:divBdr>
        </w:div>
        <w:div w:id="1948928744">
          <w:marLeft w:val="640"/>
          <w:marRight w:val="0"/>
          <w:marTop w:val="0"/>
          <w:marBottom w:val="0"/>
          <w:divBdr>
            <w:top w:val="none" w:sz="0" w:space="0" w:color="auto"/>
            <w:left w:val="none" w:sz="0" w:space="0" w:color="auto"/>
            <w:bottom w:val="none" w:sz="0" w:space="0" w:color="auto"/>
            <w:right w:val="none" w:sz="0" w:space="0" w:color="auto"/>
          </w:divBdr>
        </w:div>
        <w:div w:id="1960263260">
          <w:marLeft w:val="640"/>
          <w:marRight w:val="0"/>
          <w:marTop w:val="0"/>
          <w:marBottom w:val="0"/>
          <w:divBdr>
            <w:top w:val="none" w:sz="0" w:space="0" w:color="auto"/>
            <w:left w:val="none" w:sz="0" w:space="0" w:color="auto"/>
            <w:bottom w:val="none" w:sz="0" w:space="0" w:color="auto"/>
            <w:right w:val="none" w:sz="0" w:space="0" w:color="auto"/>
          </w:divBdr>
        </w:div>
        <w:div w:id="1981349930">
          <w:marLeft w:val="640"/>
          <w:marRight w:val="0"/>
          <w:marTop w:val="0"/>
          <w:marBottom w:val="0"/>
          <w:divBdr>
            <w:top w:val="none" w:sz="0" w:space="0" w:color="auto"/>
            <w:left w:val="none" w:sz="0" w:space="0" w:color="auto"/>
            <w:bottom w:val="none" w:sz="0" w:space="0" w:color="auto"/>
            <w:right w:val="none" w:sz="0" w:space="0" w:color="auto"/>
          </w:divBdr>
        </w:div>
        <w:div w:id="2064477440">
          <w:marLeft w:val="640"/>
          <w:marRight w:val="0"/>
          <w:marTop w:val="0"/>
          <w:marBottom w:val="0"/>
          <w:divBdr>
            <w:top w:val="none" w:sz="0" w:space="0" w:color="auto"/>
            <w:left w:val="none" w:sz="0" w:space="0" w:color="auto"/>
            <w:bottom w:val="none" w:sz="0" w:space="0" w:color="auto"/>
            <w:right w:val="none" w:sz="0" w:space="0" w:color="auto"/>
          </w:divBdr>
        </w:div>
        <w:div w:id="2122147588">
          <w:marLeft w:val="640"/>
          <w:marRight w:val="0"/>
          <w:marTop w:val="0"/>
          <w:marBottom w:val="0"/>
          <w:divBdr>
            <w:top w:val="none" w:sz="0" w:space="0" w:color="auto"/>
            <w:left w:val="none" w:sz="0" w:space="0" w:color="auto"/>
            <w:bottom w:val="none" w:sz="0" w:space="0" w:color="auto"/>
            <w:right w:val="none" w:sz="0" w:space="0" w:color="auto"/>
          </w:divBdr>
        </w:div>
      </w:divsChild>
    </w:div>
    <w:div w:id="1545865720">
      <w:bodyDiv w:val="1"/>
      <w:marLeft w:val="0"/>
      <w:marRight w:val="0"/>
      <w:marTop w:val="0"/>
      <w:marBottom w:val="0"/>
      <w:divBdr>
        <w:top w:val="none" w:sz="0" w:space="0" w:color="auto"/>
        <w:left w:val="none" w:sz="0" w:space="0" w:color="auto"/>
        <w:bottom w:val="none" w:sz="0" w:space="0" w:color="auto"/>
        <w:right w:val="none" w:sz="0" w:space="0" w:color="auto"/>
      </w:divBdr>
      <w:divsChild>
        <w:div w:id="1661598">
          <w:marLeft w:val="640"/>
          <w:marRight w:val="0"/>
          <w:marTop w:val="0"/>
          <w:marBottom w:val="0"/>
          <w:divBdr>
            <w:top w:val="none" w:sz="0" w:space="0" w:color="auto"/>
            <w:left w:val="none" w:sz="0" w:space="0" w:color="auto"/>
            <w:bottom w:val="none" w:sz="0" w:space="0" w:color="auto"/>
            <w:right w:val="none" w:sz="0" w:space="0" w:color="auto"/>
          </w:divBdr>
        </w:div>
        <w:div w:id="13188625">
          <w:marLeft w:val="640"/>
          <w:marRight w:val="0"/>
          <w:marTop w:val="0"/>
          <w:marBottom w:val="0"/>
          <w:divBdr>
            <w:top w:val="none" w:sz="0" w:space="0" w:color="auto"/>
            <w:left w:val="none" w:sz="0" w:space="0" w:color="auto"/>
            <w:bottom w:val="none" w:sz="0" w:space="0" w:color="auto"/>
            <w:right w:val="none" w:sz="0" w:space="0" w:color="auto"/>
          </w:divBdr>
        </w:div>
        <w:div w:id="65150052">
          <w:marLeft w:val="640"/>
          <w:marRight w:val="0"/>
          <w:marTop w:val="0"/>
          <w:marBottom w:val="0"/>
          <w:divBdr>
            <w:top w:val="none" w:sz="0" w:space="0" w:color="auto"/>
            <w:left w:val="none" w:sz="0" w:space="0" w:color="auto"/>
            <w:bottom w:val="none" w:sz="0" w:space="0" w:color="auto"/>
            <w:right w:val="none" w:sz="0" w:space="0" w:color="auto"/>
          </w:divBdr>
        </w:div>
        <w:div w:id="218639109">
          <w:marLeft w:val="640"/>
          <w:marRight w:val="0"/>
          <w:marTop w:val="0"/>
          <w:marBottom w:val="0"/>
          <w:divBdr>
            <w:top w:val="none" w:sz="0" w:space="0" w:color="auto"/>
            <w:left w:val="none" w:sz="0" w:space="0" w:color="auto"/>
            <w:bottom w:val="none" w:sz="0" w:space="0" w:color="auto"/>
            <w:right w:val="none" w:sz="0" w:space="0" w:color="auto"/>
          </w:divBdr>
        </w:div>
        <w:div w:id="394090872">
          <w:marLeft w:val="640"/>
          <w:marRight w:val="0"/>
          <w:marTop w:val="0"/>
          <w:marBottom w:val="0"/>
          <w:divBdr>
            <w:top w:val="none" w:sz="0" w:space="0" w:color="auto"/>
            <w:left w:val="none" w:sz="0" w:space="0" w:color="auto"/>
            <w:bottom w:val="none" w:sz="0" w:space="0" w:color="auto"/>
            <w:right w:val="none" w:sz="0" w:space="0" w:color="auto"/>
          </w:divBdr>
        </w:div>
        <w:div w:id="436369265">
          <w:marLeft w:val="640"/>
          <w:marRight w:val="0"/>
          <w:marTop w:val="0"/>
          <w:marBottom w:val="0"/>
          <w:divBdr>
            <w:top w:val="none" w:sz="0" w:space="0" w:color="auto"/>
            <w:left w:val="none" w:sz="0" w:space="0" w:color="auto"/>
            <w:bottom w:val="none" w:sz="0" w:space="0" w:color="auto"/>
            <w:right w:val="none" w:sz="0" w:space="0" w:color="auto"/>
          </w:divBdr>
        </w:div>
        <w:div w:id="544147708">
          <w:marLeft w:val="640"/>
          <w:marRight w:val="0"/>
          <w:marTop w:val="0"/>
          <w:marBottom w:val="0"/>
          <w:divBdr>
            <w:top w:val="none" w:sz="0" w:space="0" w:color="auto"/>
            <w:left w:val="none" w:sz="0" w:space="0" w:color="auto"/>
            <w:bottom w:val="none" w:sz="0" w:space="0" w:color="auto"/>
            <w:right w:val="none" w:sz="0" w:space="0" w:color="auto"/>
          </w:divBdr>
        </w:div>
        <w:div w:id="629093370">
          <w:marLeft w:val="640"/>
          <w:marRight w:val="0"/>
          <w:marTop w:val="0"/>
          <w:marBottom w:val="0"/>
          <w:divBdr>
            <w:top w:val="none" w:sz="0" w:space="0" w:color="auto"/>
            <w:left w:val="none" w:sz="0" w:space="0" w:color="auto"/>
            <w:bottom w:val="none" w:sz="0" w:space="0" w:color="auto"/>
            <w:right w:val="none" w:sz="0" w:space="0" w:color="auto"/>
          </w:divBdr>
        </w:div>
        <w:div w:id="649210346">
          <w:marLeft w:val="640"/>
          <w:marRight w:val="0"/>
          <w:marTop w:val="0"/>
          <w:marBottom w:val="0"/>
          <w:divBdr>
            <w:top w:val="none" w:sz="0" w:space="0" w:color="auto"/>
            <w:left w:val="none" w:sz="0" w:space="0" w:color="auto"/>
            <w:bottom w:val="none" w:sz="0" w:space="0" w:color="auto"/>
            <w:right w:val="none" w:sz="0" w:space="0" w:color="auto"/>
          </w:divBdr>
        </w:div>
        <w:div w:id="652099858">
          <w:marLeft w:val="640"/>
          <w:marRight w:val="0"/>
          <w:marTop w:val="0"/>
          <w:marBottom w:val="0"/>
          <w:divBdr>
            <w:top w:val="none" w:sz="0" w:space="0" w:color="auto"/>
            <w:left w:val="none" w:sz="0" w:space="0" w:color="auto"/>
            <w:bottom w:val="none" w:sz="0" w:space="0" w:color="auto"/>
            <w:right w:val="none" w:sz="0" w:space="0" w:color="auto"/>
          </w:divBdr>
        </w:div>
        <w:div w:id="699673201">
          <w:marLeft w:val="640"/>
          <w:marRight w:val="0"/>
          <w:marTop w:val="0"/>
          <w:marBottom w:val="0"/>
          <w:divBdr>
            <w:top w:val="none" w:sz="0" w:space="0" w:color="auto"/>
            <w:left w:val="none" w:sz="0" w:space="0" w:color="auto"/>
            <w:bottom w:val="none" w:sz="0" w:space="0" w:color="auto"/>
            <w:right w:val="none" w:sz="0" w:space="0" w:color="auto"/>
          </w:divBdr>
        </w:div>
        <w:div w:id="701056897">
          <w:marLeft w:val="640"/>
          <w:marRight w:val="0"/>
          <w:marTop w:val="0"/>
          <w:marBottom w:val="0"/>
          <w:divBdr>
            <w:top w:val="none" w:sz="0" w:space="0" w:color="auto"/>
            <w:left w:val="none" w:sz="0" w:space="0" w:color="auto"/>
            <w:bottom w:val="none" w:sz="0" w:space="0" w:color="auto"/>
            <w:right w:val="none" w:sz="0" w:space="0" w:color="auto"/>
          </w:divBdr>
        </w:div>
        <w:div w:id="702752925">
          <w:marLeft w:val="640"/>
          <w:marRight w:val="0"/>
          <w:marTop w:val="0"/>
          <w:marBottom w:val="0"/>
          <w:divBdr>
            <w:top w:val="none" w:sz="0" w:space="0" w:color="auto"/>
            <w:left w:val="none" w:sz="0" w:space="0" w:color="auto"/>
            <w:bottom w:val="none" w:sz="0" w:space="0" w:color="auto"/>
            <w:right w:val="none" w:sz="0" w:space="0" w:color="auto"/>
          </w:divBdr>
        </w:div>
        <w:div w:id="719288895">
          <w:marLeft w:val="640"/>
          <w:marRight w:val="0"/>
          <w:marTop w:val="0"/>
          <w:marBottom w:val="0"/>
          <w:divBdr>
            <w:top w:val="none" w:sz="0" w:space="0" w:color="auto"/>
            <w:left w:val="none" w:sz="0" w:space="0" w:color="auto"/>
            <w:bottom w:val="none" w:sz="0" w:space="0" w:color="auto"/>
            <w:right w:val="none" w:sz="0" w:space="0" w:color="auto"/>
          </w:divBdr>
        </w:div>
        <w:div w:id="744960843">
          <w:marLeft w:val="640"/>
          <w:marRight w:val="0"/>
          <w:marTop w:val="0"/>
          <w:marBottom w:val="0"/>
          <w:divBdr>
            <w:top w:val="none" w:sz="0" w:space="0" w:color="auto"/>
            <w:left w:val="none" w:sz="0" w:space="0" w:color="auto"/>
            <w:bottom w:val="none" w:sz="0" w:space="0" w:color="auto"/>
            <w:right w:val="none" w:sz="0" w:space="0" w:color="auto"/>
          </w:divBdr>
        </w:div>
        <w:div w:id="750542728">
          <w:marLeft w:val="640"/>
          <w:marRight w:val="0"/>
          <w:marTop w:val="0"/>
          <w:marBottom w:val="0"/>
          <w:divBdr>
            <w:top w:val="none" w:sz="0" w:space="0" w:color="auto"/>
            <w:left w:val="none" w:sz="0" w:space="0" w:color="auto"/>
            <w:bottom w:val="none" w:sz="0" w:space="0" w:color="auto"/>
            <w:right w:val="none" w:sz="0" w:space="0" w:color="auto"/>
          </w:divBdr>
        </w:div>
        <w:div w:id="812602956">
          <w:marLeft w:val="640"/>
          <w:marRight w:val="0"/>
          <w:marTop w:val="0"/>
          <w:marBottom w:val="0"/>
          <w:divBdr>
            <w:top w:val="none" w:sz="0" w:space="0" w:color="auto"/>
            <w:left w:val="none" w:sz="0" w:space="0" w:color="auto"/>
            <w:bottom w:val="none" w:sz="0" w:space="0" w:color="auto"/>
            <w:right w:val="none" w:sz="0" w:space="0" w:color="auto"/>
          </w:divBdr>
        </w:div>
        <w:div w:id="858078479">
          <w:marLeft w:val="640"/>
          <w:marRight w:val="0"/>
          <w:marTop w:val="0"/>
          <w:marBottom w:val="0"/>
          <w:divBdr>
            <w:top w:val="none" w:sz="0" w:space="0" w:color="auto"/>
            <w:left w:val="none" w:sz="0" w:space="0" w:color="auto"/>
            <w:bottom w:val="none" w:sz="0" w:space="0" w:color="auto"/>
            <w:right w:val="none" w:sz="0" w:space="0" w:color="auto"/>
          </w:divBdr>
        </w:div>
        <w:div w:id="906653468">
          <w:marLeft w:val="640"/>
          <w:marRight w:val="0"/>
          <w:marTop w:val="0"/>
          <w:marBottom w:val="0"/>
          <w:divBdr>
            <w:top w:val="none" w:sz="0" w:space="0" w:color="auto"/>
            <w:left w:val="none" w:sz="0" w:space="0" w:color="auto"/>
            <w:bottom w:val="none" w:sz="0" w:space="0" w:color="auto"/>
            <w:right w:val="none" w:sz="0" w:space="0" w:color="auto"/>
          </w:divBdr>
        </w:div>
        <w:div w:id="952443061">
          <w:marLeft w:val="640"/>
          <w:marRight w:val="0"/>
          <w:marTop w:val="0"/>
          <w:marBottom w:val="0"/>
          <w:divBdr>
            <w:top w:val="none" w:sz="0" w:space="0" w:color="auto"/>
            <w:left w:val="none" w:sz="0" w:space="0" w:color="auto"/>
            <w:bottom w:val="none" w:sz="0" w:space="0" w:color="auto"/>
            <w:right w:val="none" w:sz="0" w:space="0" w:color="auto"/>
          </w:divBdr>
        </w:div>
        <w:div w:id="954094795">
          <w:marLeft w:val="640"/>
          <w:marRight w:val="0"/>
          <w:marTop w:val="0"/>
          <w:marBottom w:val="0"/>
          <w:divBdr>
            <w:top w:val="none" w:sz="0" w:space="0" w:color="auto"/>
            <w:left w:val="none" w:sz="0" w:space="0" w:color="auto"/>
            <w:bottom w:val="none" w:sz="0" w:space="0" w:color="auto"/>
            <w:right w:val="none" w:sz="0" w:space="0" w:color="auto"/>
          </w:divBdr>
        </w:div>
        <w:div w:id="954096922">
          <w:marLeft w:val="640"/>
          <w:marRight w:val="0"/>
          <w:marTop w:val="0"/>
          <w:marBottom w:val="0"/>
          <w:divBdr>
            <w:top w:val="none" w:sz="0" w:space="0" w:color="auto"/>
            <w:left w:val="none" w:sz="0" w:space="0" w:color="auto"/>
            <w:bottom w:val="none" w:sz="0" w:space="0" w:color="auto"/>
            <w:right w:val="none" w:sz="0" w:space="0" w:color="auto"/>
          </w:divBdr>
        </w:div>
        <w:div w:id="1126046669">
          <w:marLeft w:val="640"/>
          <w:marRight w:val="0"/>
          <w:marTop w:val="0"/>
          <w:marBottom w:val="0"/>
          <w:divBdr>
            <w:top w:val="none" w:sz="0" w:space="0" w:color="auto"/>
            <w:left w:val="none" w:sz="0" w:space="0" w:color="auto"/>
            <w:bottom w:val="none" w:sz="0" w:space="0" w:color="auto"/>
            <w:right w:val="none" w:sz="0" w:space="0" w:color="auto"/>
          </w:divBdr>
        </w:div>
        <w:div w:id="1159691466">
          <w:marLeft w:val="640"/>
          <w:marRight w:val="0"/>
          <w:marTop w:val="0"/>
          <w:marBottom w:val="0"/>
          <w:divBdr>
            <w:top w:val="none" w:sz="0" w:space="0" w:color="auto"/>
            <w:left w:val="none" w:sz="0" w:space="0" w:color="auto"/>
            <w:bottom w:val="none" w:sz="0" w:space="0" w:color="auto"/>
            <w:right w:val="none" w:sz="0" w:space="0" w:color="auto"/>
          </w:divBdr>
        </w:div>
        <w:div w:id="1208950281">
          <w:marLeft w:val="640"/>
          <w:marRight w:val="0"/>
          <w:marTop w:val="0"/>
          <w:marBottom w:val="0"/>
          <w:divBdr>
            <w:top w:val="none" w:sz="0" w:space="0" w:color="auto"/>
            <w:left w:val="none" w:sz="0" w:space="0" w:color="auto"/>
            <w:bottom w:val="none" w:sz="0" w:space="0" w:color="auto"/>
            <w:right w:val="none" w:sz="0" w:space="0" w:color="auto"/>
          </w:divBdr>
        </w:div>
        <w:div w:id="1260986154">
          <w:marLeft w:val="640"/>
          <w:marRight w:val="0"/>
          <w:marTop w:val="0"/>
          <w:marBottom w:val="0"/>
          <w:divBdr>
            <w:top w:val="none" w:sz="0" w:space="0" w:color="auto"/>
            <w:left w:val="none" w:sz="0" w:space="0" w:color="auto"/>
            <w:bottom w:val="none" w:sz="0" w:space="0" w:color="auto"/>
            <w:right w:val="none" w:sz="0" w:space="0" w:color="auto"/>
          </w:divBdr>
        </w:div>
        <w:div w:id="1309631800">
          <w:marLeft w:val="640"/>
          <w:marRight w:val="0"/>
          <w:marTop w:val="0"/>
          <w:marBottom w:val="0"/>
          <w:divBdr>
            <w:top w:val="none" w:sz="0" w:space="0" w:color="auto"/>
            <w:left w:val="none" w:sz="0" w:space="0" w:color="auto"/>
            <w:bottom w:val="none" w:sz="0" w:space="0" w:color="auto"/>
            <w:right w:val="none" w:sz="0" w:space="0" w:color="auto"/>
          </w:divBdr>
        </w:div>
        <w:div w:id="1329137747">
          <w:marLeft w:val="640"/>
          <w:marRight w:val="0"/>
          <w:marTop w:val="0"/>
          <w:marBottom w:val="0"/>
          <w:divBdr>
            <w:top w:val="none" w:sz="0" w:space="0" w:color="auto"/>
            <w:left w:val="none" w:sz="0" w:space="0" w:color="auto"/>
            <w:bottom w:val="none" w:sz="0" w:space="0" w:color="auto"/>
            <w:right w:val="none" w:sz="0" w:space="0" w:color="auto"/>
          </w:divBdr>
        </w:div>
        <w:div w:id="1449398143">
          <w:marLeft w:val="640"/>
          <w:marRight w:val="0"/>
          <w:marTop w:val="0"/>
          <w:marBottom w:val="0"/>
          <w:divBdr>
            <w:top w:val="none" w:sz="0" w:space="0" w:color="auto"/>
            <w:left w:val="none" w:sz="0" w:space="0" w:color="auto"/>
            <w:bottom w:val="none" w:sz="0" w:space="0" w:color="auto"/>
            <w:right w:val="none" w:sz="0" w:space="0" w:color="auto"/>
          </w:divBdr>
        </w:div>
        <w:div w:id="1454250142">
          <w:marLeft w:val="640"/>
          <w:marRight w:val="0"/>
          <w:marTop w:val="0"/>
          <w:marBottom w:val="0"/>
          <w:divBdr>
            <w:top w:val="none" w:sz="0" w:space="0" w:color="auto"/>
            <w:left w:val="none" w:sz="0" w:space="0" w:color="auto"/>
            <w:bottom w:val="none" w:sz="0" w:space="0" w:color="auto"/>
            <w:right w:val="none" w:sz="0" w:space="0" w:color="auto"/>
          </w:divBdr>
        </w:div>
        <w:div w:id="1454904622">
          <w:marLeft w:val="640"/>
          <w:marRight w:val="0"/>
          <w:marTop w:val="0"/>
          <w:marBottom w:val="0"/>
          <w:divBdr>
            <w:top w:val="none" w:sz="0" w:space="0" w:color="auto"/>
            <w:left w:val="none" w:sz="0" w:space="0" w:color="auto"/>
            <w:bottom w:val="none" w:sz="0" w:space="0" w:color="auto"/>
            <w:right w:val="none" w:sz="0" w:space="0" w:color="auto"/>
          </w:divBdr>
        </w:div>
        <w:div w:id="1504469419">
          <w:marLeft w:val="640"/>
          <w:marRight w:val="0"/>
          <w:marTop w:val="0"/>
          <w:marBottom w:val="0"/>
          <w:divBdr>
            <w:top w:val="none" w:sz="0" w:space="0" w:color="auto"/>
            <w:left w:val="none" w:sz="0" w:space="0" w:color="auto"/>
            <w:bottom w:val="none" w:sz="0" w:space="0" w:color="auto"/>
            <w:right w:val="none" w:sz="0" w:space="0" w:color="auto"/>
          </w:divBdr>
        </w:div>
        <w:div w:id="1525439666">
          <w:marLeft w:val="640"/>
          <w:marRight w:val="0"/>
          <w:marTop w:val="0"/>
          <w:marBottom w:val="0"/>
          <w:divBdr>
            <w:top w:val="none" w:sz="0" w:space="0" w:color="auto"/>
            <w:left w:val="none" w:sz="0" w:space="0" w:color="auto"/>
            <w:bottom w:val="none" w:sz="0" w:space="0" w:color="auto"/>
            <w:right w:val="none" w:sz="0" w:space="0" w:color="auto"/>
          </w:divBdr>
        </w:div>
        <w:div w:id="1584413375">
          <w:marLeft w:val="640"/>
          <w:marRight w:val="0"/>
          <w:marTop w:val="0"/>
          <w:marBottom w:val="0"/>
          <w:divBdr>
            <w:top w:val="none" w:sz="0" w:space="0" w:color="auto"/>
            <w:left w:val="none" w:sz="0" w:space="0" w:color="auto"/>
            <w:bottom w:val="none" w:sz="0" w:space="0" w:color="auto"/>
            <w:right w:val="none" w:sz="0" w:space="0" w:color="auto"/>
          </w:divBdr>
        </w:div>
        <w:div w:id="1629969265">
          <w:marLeft w:val="640"/>
          <w:marRight w:val="0"/>
          <w:marTop w:val="0"/>
          <w:marBottom w:val="0"/>
          <w:divBdr>
            <w:top w:val="none" w:sz="0" w:space="0" w:color="auto"/>
            <w:left w:val="none" w:sz="0" w:space="0" w:color="auto"/>
            <w:bottom w:val="none" w:sz="0" w:space="0" w:color="auto"/>
            <w:right w:val="none" w:sz="0" w:space="0" w:color="auto"/>
          </w:divBdr>
        </w:div>
        <w:div w:id="1666786608">
          <w:marLeft w:val="640"/>
          <w:marRight w:val="0"/>
          <w:marTop w:val="0"/>
          <w:marBottom w:val="0"/>
          <w:divBdr>
            <w:top w:val="none" w:sz="0" w:space="0" w:color="auto"/>
            <w:left w:val="none" w:sz="0" w:space="0" w:color="auto"/>
            <w:bottom w:val="none" w:sz="0" w:space="0" w:color="auto"/>
            <w:right w:val="none" w:sz="0" w:space="0" w:color="auto"/>
          </w:divBdr>
        </w:div>
        <w:div w:id="1833984693">
          <w:marLeft w:val="640"/>
          <w:marRight w:val="0"/>
          <w:marTop w:val="0"/>
          <w:marBottom w:val="0"/>
          <w:divBdr>
            <w:top w:val="none" w:sz="0" w:space="0" w:color="auto"/>
            <w:left w:val="none" w:sz="0" w:space="0" w:color="auto"/>
            <w:bottom w:val="none" w:sz="0" w:space="0" w:color="auto"/>
            <w:right w:val="none" w:sz="0" w:space="0" w:color="auto"/>
          </w:divBdr>
        </w:div>
        <w:div w:id="1850288991">
          <w:marLeft w:val="640"/>
          <w:marRight w:val="0"/>
          <w:marTop w:val="0"/>
          <w:marBottom w:val="0"/>
          <w:divBdr>
            <w:top w:val="none" w:sz="0" w:space="0" w:color="auto"/>
            <w:left w:val="none" w:sz="0" w:space="0" w:color="auto"/>
            <w:bottom w:val="none" w:sz="0" w:space="0" w:color="auto"/>
            <w:right w:val="none" w:sz="0" w:space="0" w:color="auto"/>
          </w:divBdr>
        </w:div>
        <w:div w:id="1881166309">
          <w:marLeft w:val="640"/>
          <w:marRight w:val="0"/>
          <w:marTop w:val="0"/>
          <w:marBottom w:val="0"/>
          <w:divBdr>
            <w:top w:val="none" w:sz="0" w:space="0" w:color="auto"/>
            <w:left w:val="none" w:sz="0" w:space="0" w:color="auto"/>
            <w:bottom w:val="none" w:sz="0" w:space="0" w:color="auto"/>
            <w:right w:val="none" w:sz="0" w:space="0" w:color="auto"/>
          </w:divBdr>
        </w:div>
        <w:div w:id="1895043433">
          <w:marLeft w:val="640"/>
          <w:marRight w:val="0"/>
          <w:marTop w:val="0"/>
          <w:marBottom w:val="0"/>
          <w:divBdr>
            <w:top w:val="none" w:sz="0" w:space="0" w:color="auto"/>
            <w:left w:val="none" w:sz="0" w:space="0" w:color="auto"/>
            <w:bottom w:val="none" w:sz="0" w:space="0" w:color="auto"/>
            <w:right w:val="none" w:sz="0" w:space="0" w:color="auto"/>
          </w:divBdr>
        </w:div>
        <w:div w:id="1964144492">
          <w:marLeft w:val="640"/>
          <w:marRight w:val="0"/>
          <w:marTop w:val="0"/>
          <w:marBottom w:val="0"/>
          <w:divBdr>
            <w:top w:val="none" w:sz="0" w:space="0" w:color="auto"/>
            <w:left w:val="none" w:sz="0" w:space="0" w:color="auto"/>
            <w:bottom w:val="none" w:sz="0" w:space="0" w:color="auto"/>
            <w:right w:val="none" w:sz="0" w:space="0" w:color="auto"/>
          </w:divBdr>
        </w:div>
        <w:div w:id="1978215327">
          <w:marLeft w:val="640"/>
          <w:marRight w:val="0"/>
          <w:marTop w:val="0"/>
          <w:marBottom w:val="0"/>
          <w:divBdr>
            <w:top w:val="none" w:sz="0" w:space="0" w:color="auto"/>
            <w:left w:val="none" w:sz="0" w:space="0" w:color="auto"/>
            <w:bottom w:val="none" w:sz="0" w:space="0" w:color="auto"/>
            <w:right w:val="none" w:sz="0" w:space="0" w:color="auto"/>
          </w:divBdr>
        </w:div>
      </w:divsChild>
    </w:div>
    <w:div w:id="1562984973">
      <w:bodyDiv w:val="1"/>
      <w:marLeft w:val="0"/>
      <w:marRight w:val="0"/>
      <w:marTop w:val="0"/>
      <w:marBottom w:val="0"/>
      <w:divBdr>
        <w:top w:val="none" w:sz="0" w:space="0" w:color="auto"/>
        <w:left w:val="none" w:sz="0" w:space="0" w:color="auto"/>
        <w:bottom w:val="none" w:sz="0" w:space="0" w:color="auto"/>
        <w:right w:val="none" w:sz="0" w:space="0" w:color="auto"/>
      </w:divBdr>
      <w:divsChild>
        <w:div w:id="1908146376">
          <w:marLeft w:val="640"/>
          <w:marRight w:val="0"/>
          <w:marTop w:val="0"/>
          <w:marBottom w:val="0"/>
          <w:divBdr>
            <w:top w:val="none" w:sz="0" w:space="0" w:color="auto"/>
            <w:left w:val="none" w:sz="0" w:space="0" w:color="auto"/>
            <w:bottom w:val="none" w:sz="0" w:space="0" w:color="auto"/>
            <w:right w:val="none" w:sz="0" w:space="0" w:color="auto"/>
          </w:divBdr>
        </w:div>
        <w:div w:id="1308239516">
          <w:marLeft w:val="640"/>
          <w:marRight w:val="0"/>
          <w:marTop w:val="0"/>
          <w:marBottom w:val="0"/>
          <w:divBdr>
            <w:top w:val="none" w:sz="0" w:space="0" w:color="auto"/>
            <w:left w:val="none" w:sz="0" w:space="0" w:color="auto"/>
            <w:bottom w:val="none" w:sz="0" w:space="0" w:color="auto"/>
            <w:right w:val="none" w:sz="0" w:space="0" w:color="auto"/>
          </w:divBdr>
        </w:div>
        <w:div w:id="1649164374">
          <w:marLeft w:val="640"/>
          <w:marRight w:val="0"/>
          <w:marTop w:val="0"/>
          <w:marBottom w:val="0"/>
          <w:divBdr>
            <w:top w:val="none" w:sz="0" w:space="0" w:color="auto"/>
            <w:left w:val="none" w:sz="0" w:space="0" w:color="auto"/>
            <w:bottom w:val="none" w:sz="0" w:space="0" w:color="auto"/>
            <w:right w:val="none" w:sz="0" w:space="0" w:color="auto"/>
          </w:divBdr>
        </w:div>
        <w:div w:id="1849179291">
          <w:marLeft w:val="640"/>
          <w:marRight w:val="0"/>
          <w:marTop w:val="0"/>
          <w:marBottom w:val="0"/>
          <w:divBdr>
            <w:top w:val="none" w:sz="0" w:space="0" w:color="auto"/>
            <w:left w:val="none" w:sz="0" w:space="0" w:color="auto"/>
            <w:bottom w:val="none" w:sz="0" w:space="0" w:color="auto"/>
            <w:right w:val="none" w:sz="0" w:space="0" w:color="auto"/>
          </w:divBdr>
        </w:div>
        <w:div w:id="883641391">
          <w:marLeft w:val="640"/>
          <w:marRight w:val="0"/>
          <w:marTop w:val="0"/>
          <w:marBottom w:val="0"/>
          <w:divBdr>
            <w:top w:val="none" w:sz="0" w:space="0" w:color="auto"/>
            <w:left w:val="none" w:sz="0" w:space="0" w:color="auto"/>
            <w:bottom w:val="none" w:sz="0" w:space="0" w:color="auto"/>
            <w:right w:val="none" w:sz="0" w:space="0" w:color="auto"/>
          </w:divBdr>
        </w:div>
        <w:div w:id="737552592">
          <w:marLeft w:val="640"/>
          <w:marRight w:val="0"/>
          <w:marTop w:val="0"/>
          <w:marBottom w:val="0"/>
          <w:divBdr>
            <w:top w:val="none" w:sz="0" w:space="0" w:color="auto"/>
            <w:left w:val="none" w:sz="0" w:space="0" w:color="auto"/>
            <w:bottom w:val="none" w:sz="0" w:space="0" w:color="auto"/>
            <w:right w:val="none" w:sz="0" w:space="0" w:color="auto"/>
          </w:divBdr>
        </w:div>
        <w:div w:id="170920469">
          <w:marLeft w:val="640"/>
          <w:marRight w:val="0"/>
          <w:marTop w:val="0"/>
          <w:marBottom w:val="0"/>
          <w:divBdr>
            <w:top w:val="none" w:sz="0" w:space="0" w:color="auto"/>
            <w:left w:val="none" w:sz="0" w:space="0" w:color="auto"/>
            <w:bottom w:val="none" w:sz="0" w:space="0" w:color="auto"/>
            <w:right w:val="none" w:sz="0" w:space="0" w:color="auto"/>
          </w:divBdr>
        </w:div>
        <w:div w:id="1356274891">
          <w:marLeft w:val="640"/>
          <w:marRight w:val="0"/>
          <w:marTop w:val="0"/>
          <w:marBottom w:val="0"/>
          <w:divBdr>
            <w:top w:val="none" w:sz="0" w:space="0" w:color="auto"/>
            <w:left w:val="none" w:sz="0" w:space="0" w:color="auto"/>
            <w:bottom w:val="none" w:sz="0" w:space="0" w:color="auto"/>
            <w:right w:val="none" w:sz="0" w:space="0" w:color="auto"/>
          </w:divBdr>
        </w:div>
        <w:div w:id="1624733086">
          <w:marLeft w:val="640"/>
          <w:marRight w:val="0"/>
          <w:marTop w:val="0"/>
          <w:marBottom w:val="0"/>
          <w:divBdr>
            <w:top w:val="none" w:sz="0" w:space="0" w:color="auto"/>
            <w:left w:val="none" w:sz="0" w:space="0" w:color="auto"/>
            <w:bottom w:val="none" w:sz="0" w:space="0" w:color="auto"/>
            <w:right w:val="none" w:sz="0" w:space="0" w:color="auto"/>
          </w:divBdr>
        </w:div>
        <w:div w:id="1117993037">
          <w:marLeft w:val="640"/>
          <w:marRight w:val="0"/>
          <w:marTop w:val="0"/>
          <w:marBottom w:val="0"/>
          <w:divBdr>
            <w:top w:val="none" w:sz="0" w:space="0" w:color="auto"/>
            <w:left w:val="none" w:sz="0" w:space="0" w:color="auto"/>
            <w:bottom w:val="none" w:sz="0" w:space="0" w:color="auto"/>
            <w:right w:val="none" w:sz="0" w:space="0" w:color="auto"/>
          </w:divBdr>
        </w:div>
        <w:div w:id="539630260">
          <w:marLeft w:val="640"/>
          <w:marRight w:val="0"/>
          <w:marTop w:val="0"/>
          <w:marBottom w:val="0"/>
          <w:divBdr>
            <w:top w:val="none" w:sz="0" w:space="0" w:color="auto"/>
            <w:left w:val="none" w:sz="0" w:space="0" w:color="auto"/>
            <w:bottom w:val="none" w:sz="0" w:space="0" w:color="auto"/>
            <w:right w:val="none" w:sz="0" w:space="0" w:color="auto"/>
          </w:divBdr>
        </w:div>
        <w:div w:id="914318085">
          <w:marLeft w:val="640"/>
          <w:marRight w:val="0"/>
          <w:marTop w:val="0"/>
          <w:marBottom w:val="0"/>
          <w:divBdr>
            <w:top w:val="none" w:sz="0" w:space="0" w:color="auto"/>
            <w:left w:val="none" w:sz="0" w:space="0" w:color="auto"/>
            <w:bottom w:val="none" w:sz="0" w:space="0" w:color="auto"/>
            <w:right w:val="none" w:sz="0" w:space="0" w:color="auto"/>
          </w:divBdr>
        </w:div>
        <w:div w:id="1373383057">
          <w:marLeft w:val="640"/>
          <w:marRight w:val="0"/>
          <w:marTop w:val="0"/>
          <w:marBottom w:val="0"/>
          <w:divBdr>
            <w:top w:val="none" w:sz="0" w:space="0" w:color="auto"/>
            <w:left w:val="none" w:sz="0" w:space="0" w:color="auto"/>
            <w:bottom w:val="none" w:sz="0" w:space="0" w:color="auto"/>
            <w:right w:val="none" w:sz="0" w:space="0" w:color="auto"/>
          </w:divBdr>
        </w:div>
        <w:div w:id="404181612">
          <w:marLeft w:val="640"/>
          <w:marRight w:val="0"/>
          <w:marTop w:val="0"/>
          <w:marBottom w:val="0"/>
          <w:divBdr>
            <w:top w:val="none" w:sz="0" w:space="0" w:color="auto"/>
            <w:left w:val="none" w:sz="0" w:space="0" w:color="auto"/>
            <w:bottom w:val="none" w:sz="0" w:space="0" w:color="auto"/>
            <w:right w:val="none" w:sz="0" w:space="0" w:color="auto"/>
          </w:divBdr>
        </w:div>
        <w:div w:id="72819127">
          <w:marLeft w:val="640"/>
          <w:marRight w:val="0"/>
          <w:marTop w:val="0"/>
          <w:marBottom w:val="0"/>
          <w:divBdr>
            <w:top w:val="none" w:sz="0" w:space="0" w:color="auto"/>
            <w:left w:val="none" w:sz="0" w:space="0" w:color="auto"/>
            <w:bottom w:val="none" w:sz="0" w:space="0" w:color="auto"/>
            <w:right w:val="none" w:sz="0" w:space="0" w:color="auto"/>
          </w:divBdr>
        </w:div>
        <w:div w:id="1375734976">
          <w:marLeft w:val="640"/>
          <w:marRight w:val="0"/>
          <w:marTop w:val="0"/>
          <w:marBottom w:val="0"/>
          <w:divBdr>
            <w:top w:val="none" w:sz="0" w:space="0" w:color="auto"/>
            <w:left w:val="none" w:sz="0" w:space="0" w:color="auto"/>
            <w:bottom w:val="none" w:sz="0" w:space="0" w:color="auto"/>
            <w:right w:val="none" w:sz="0" w:space="0" w:color="auto"/>
          </w:divBdr>
        </w:div>
        <w:div w:id="1327319262">
          <w:marLeft w:val="640"/>
          <w:marRight w:val="0"/>
          <w:marTop w:val="0"/>
          <w:marBottom w:val="0"/>
          <w:divBdr>
            <w:top w:val="none" w:sz="0" w:space="0" w:color="auto"/>
            <w:left w:val="none" w:sz="0" w:space="0" w:color="auto"/>
            <w:bottom w:val="none" w:sz="0" w:space="0" w:color="auto"/>
            <w:right w:val="none" w:sz="0" w:space="0" w:color="auto"/>
          </w:divBdr>
        </w:div>
        <w:div w:id="651101136">
          <w:marLeft w:val="640"/>
          <w:marRight w:val="0"/>
          <w:marTop w:val="0"/>
          <w:marBottom w:val="0"/>
          <w:divBdr>
            <w:top w:val="none" w:sz="0" w:space="0" w:color="auto"/>
            <w:left w:val="none" w:sz="0" w:space="0" w:color="auto"/>
            <w:bottom w:val="none" w:sz="0" w:space="0" w:color="auto"/>
            <w:right w:val="none" w:sz="0" w:space="0" w:color="auto"/>
          </w:divBdr>
        </w:div>
        <w:div w:id="1899125075">
          <w:marLeft w:val="640"/>
          <w:marRight w:val="0"/>
          <w:marTop w:val="0"/>
          <w:marBottom w:val="0"/>
          <w:divBdr>
            <w:top w:val="none" w:sz="0" w:space="0" w:color="auto"/>
            <w:left w:val="none" w:sz="0" w:space="0" w:color="auto"/>
            <w:bottom w:val="none" w:sz="0" w:space="0" w:color="auto"/>
            <w:right w:val="none" w:sz="0" w:space="0" w:color="auto"/>
          </w:divBdr>
        </w:div>
        <w:div w:id="1241795045">
          <w:marLeft w:val="640"/>
          <w:marRight w:val="0"/>
          <w:marTop w:val="0"/>
          <w:marBottom w:val="0"/>
          <w:divBdr>
            <w:top w:val="none" w:sz="0" w:space="0" w:color="auto"/>
            <w:left w:val="none" w:sz="0" w:space="0" w:color="auto"/>
            <w:bottom w:val="none" w:sz="0" w:space="0" w:color="auto"/>
            <w:right w:val="none" w:sz="0" w:space="0" w:color="auto"/>
          </w:divBdr>
        </w:div>
        <w:div w:id="2140146301">
          <w:marLeft w:val="640"/>
          <w:marRight w:val="0"/>
          <w:marTop w:val="0"/>
          <w:marBottom w:val="0"/>
          <w:divBdr>
            <w:top w:val="none" w:sz="0" w:space="0" w:color="auto"/>
            <w:left w:val="none" w:sz="0" w:space="0" w:color="auto"/>
            <w:bottom w:val="none" w:sz="0" w:space="0" w:color="auto"/>
            <w:right w:val="none" w:sz="0" w:space="0" w:color="auto"/>
          </w:divBdr>
        </w:div>
        <w:div w:id="1752241727">
          <w:marLeft w:val="640"/>
          <w:marRight w:val="0"/>
          <w:marTop w:val="0"/>
          <w:marBottom w:val="0"/>
          <w:divBdr>
            <w:top w:val="none" w:sz="0" w:space="0" w:color="auto"/>
            <w:left w:val="none" w:sz="0" w:space="0" w:color="auto"/>
            <w:bottom w:val="none" w:sz="0" w:space="0" w:color="auto"/>
            <w:right w:val="none" w:sz="0" w:space="0" w:color="auto"/>
          </w:divBdr>
        </w:div>
        <w:div w:id="590235928">
          <w:marLeft w:val="640"/>
          <w:marRight w:val="0"/>
          <w:marTop w:val="0"/>
          <w:marBottom w:val="0"/>
          <w:divBdr>
            <w:top w:val="none" w:sz="0" w:space="0" w:color="auto"/>
            <w:left w:val="none" w:sz="0" w:space="0" w:color="auto"/>
            <w:bottom w:val="none" w:sz="0" w:space="0" w:color="auto"/>
            <w:right w:val="none" w:sz="0" w:space="0" w:color="auto"/>
          </w:divBdr>
        </w:div>
        <w:div w:id="1439711917">
          <w:marLeft w:val="640"/>
          <w:marRight w:val="0"/>
          <w:marTop w:val="0"/>
          <w:marBottom w:val="0"/>
          <w:divBdr>
            <w:top w:val="none" w:sz="0" w:space="0" w:color="auto"/>
            <w:left w:val="none" w:sz="0" w:space="0" w:color="auto"/>
            <w:bottom w:val="none" w:sz="0" w:space="0" w:color="auto"/>
            <w:right w:val="none" w:sz="0" w:space="0" w:color="auto"/>
          </w:divBdr>
        </w:div>
        <w:div w:id="164246692">
          <w:marLeft w:val="640"/>
          <w:marRight w:val="0"/>
          <w:marTop w:val="0"/>
          <w:marBottom w:val="0"/>
          <w:divBdr>
            <w:top w:val="none" w:sz="0" w:space="0" w:color="auto"/>
            <w:left w:val="none" w:sz="0" w:space="0" w:color="auto"/>
            <w:bottom w:val="none" w:sz="0" w:space="0" w:color="auto"/>
            <w:right w:val="none" w:sz="0" w:space="0" w:color="auto"/>
          </w:divBdr>
        </w:div>
        <w:div w:id="499664990">
          <w:marLeft w:val="640"/>
          <w:marRight w:val="0"/>
          <w:marTop w:val="0"/>
          <w:marBottom w:val="0"/>
          <w:divBdr>
            <w:top w:val="none" w:sz="0" w:space="0" w:color="auto"/>
            <w:left w:val="none" w:sz="0" w:space="0" w:color="auto"/>
            <w:bottom w:val="none" w:sz="0" w:space="0" w:color="auto"/>
            <w:right w:val="none" w:sz="0" w:space="0" w:color="auto"/>
          </w:divBdr>
        </w:div>
        <w:div w:id="609628637">
          <w:marLeft w:val="640"/>
          <w:marRight w:val="0"/>
          <w:marTop w:val="0"/>
          <w:marBottom w:val="0"/>
          <w:divBdr>
            <w:top w:val="none" w:sz="0" w:space="0" w:color="auto"/>
            <w:left w:val="none" w:sz="0" w:space="0" w:color="auto"/>
            <w:bottom w:val="none" w:sz="0" w:space="0" w:color="auto"/>
            <w:right w:val="none" w:sz="0" w:space="0" w:color="auto"/>
          </w:divBdr>
        </w:div>
        <w:div w:id="1030029906">
          <w:marLeft w:val="640"/>
          <w:marRight w:val="0"/>
          <w:marTop w:val="0"/>
          <w:marBottom w:val="0"/>
          <w:divBdr>
            <w:top w:val="none" w:sz="0" w:space="0" w:color="auto"/>
            <w:left w:val="none" w:sz="0" w:space="0" w:color="auto"/>
            <w:bottom w:val="none" w:sz="0" w:space="0" w:color="auto"/>
            <w:right w:val="none" w:sz="0" w:space="0" w:color="auto"/>
          </w:divBdr>
        </w:div>
        <w:div w:id="1915510024">
          <w:marLeft w:val="640"/>
          <w:marRight w:val="0"/>
          <w:marTop w:val="0"/>
          <w:marBottom w:val="0"/>
          <w:divBdr>
            <w:top w:val="none" w:sz="0" w:space="0" w:color="auto"/>
            <w:left w:val="none" w:sz="0" w:space="0" w:color="auto"/>
            <w:bottom w:val="none" w:sz="0" w:space="0" w:color="auto"/>
            <w:right w:val="none" w:sz="0" w:space="0" w:color="auto"/>
          </w:divBdr>
        </w:div>
        <w:div w:id="1290354833">
          <w:marLeft w:val="640"/>
          <w:marRight w:val="0"/>
          <w:marTop w:val="0"/>
          <w:marBottom w:val="0"/>
          <w:divBdr>
            <w:top w:val="none" w:sz="0" w:space="0" w:color="auto"/>
            <w:left w:val="none" w:sz="0" w:space="0" w:color="auto"/>
            <w:bottom w:val="none" w:sz="0" w:space="0" w:color="auto"/>
            <w:right w:val="none" w:sz="0" w:space="0" w:color="auto"/>
          </w:divBdr>
        </w:div>
        <w:div w:id="1688944310">
          <w:marLeft w:val="640"/>
          <w:marRight w:val="0"/>
          <w:marTop w:val="0"/>
          <w:marBottom w:val="0"/>
          <w:divBdr>
            <w:top w:val="none" w:sz="0" w:space="0" w:color="auto"/>
            <w:left w:val="none" w:sz="0" w:space="0" w:color="auto"/>
            <w:bottom w:val="none" w:sz="0" w:space="0" w:color="auto"/>
            <w:right w:val="none" w:sz="0" w:space="0" w:color="auto"/>
          </w:divBdr>
        </w:div>
        <w:div w:id="1182672053">
          <w:marLeft w:val="640"/>
          <w:marRight w:val="0"/>
          <w:marTop w:val="0"/>
          <w:marBottom w:val="0"/>
          <w:divBdr>
            <w:top w:val="none" w:sz="0" w:space="0" w:color="auto"/>
            <w:left w:val="none" w:sz="0" w:space="0" w:color="auto"/>
            <w:bottom w:val="none" w:sz="0" w:space="0" w:color="auto"/>
            <w:right w:val="none" w:sz="0" w:space="0" w:color="auto"/>
          </w:divBdr>
        </w:div>
        <w:div w:id="90660196">
          <w:marLeft w:val="640"/>
          <w:marRight w:val="0"/>
          <w:marTop w:val="0"/>
          <w:marBottom w:val="0"/>
          <w:divBdr>
            <w:top w:val="none" w:sz="0" w:space="0" w:color="auto"/>
            <w:left w:val="none" w:sz="0" w:space="0" w:color="auto"/>
            <w:bottom w:val="none" w:sz="0" w:space="0" w:color="auto"/>
            <w:right w:val="none" w:sz="0" w:space="0" w:color="auto"/>
          </w:divBdr>
        </w:div>
        <w:div w:id="263463641">
          <w:marLeft w:val="640"/>
          <w:marRight w:val="0"/>
          <w:marTop w:val="0"/>
          <w:marBottom w:val="0"/>
          <w:divBdr>
            <w:top w:val="none" w:sz="0" w:space="0" w:color="auto"/>
            <w:left w:val="none" w:sz="0" w:space="0" w:color="auto"/>
            <w:bottom w:val="none" w:sz="0" w:space="0" w:color="auto"/>
            <w:right w:val="none" w:sz="0" w:space="0" w:color="auto"/>
          </w:divBdr>
        </w:div>
        <w:div w:id="540745417">
          <w:marLeft w:val="640"/>
          <w:marRight w:val="0"/>
          <w:marTop w:val="0"/>
          <w:marBottom w:val="0"/>
          <w:divBdr>
            <w:top w:val="none" w:sz="0" w:space="0" w:color="auto"/>
            <w:left w:val="none" w:sz="0" w:space="0" w:color="auto"/>
            <w:bottom w:val="none" w:sz="0" w:space="0" w:color="auto"/>
            <w:right w:val="none" w:sz="0" w:space="0" w:color="auto"/>
          </w:divBdr>
        </w:div>
        <w:div w:id="1590772778">
          <w:marLeft w:val="640"/>
          <w:marRight w:val="0"/>
          <w:marTop w:val="0"/>
          <w:marBottom w:val="0"/>
          <w:divBdr>
            <w:top w:val="none" w:sz="0" w:space="0" w:color="auto"/>
            <w:left w:val="none" w:sz="0" w:space="0" w:color="auto"/>
            <w:bottom w:val="none" w:sz="0" w:space="0" w:color="auto"/>
            <w:right w:val="none" w:sz="0" w:space="0" w:color="auto"/>
          </w:divBdr>
        </w:div>
        <w:div w:id="116067351">
          <w:marLeft w:val="640"/>
          <w:marRight w:val="0"/>
          <w:marTop w:val="0"/>
          <w:marBottom w:val="0"/>
          <w:divBdr>
            <w:top w:val="none" w:sz="0" w:space="0" w:color="auto"/>
            <w:left w:val="none" w:sz="0" w:space="0" w:color="auto"/>
            <w:bottom w:val="none" w:sz="0" w:space="0" w:color="auto"/>
            <w:right w:val="none" w:sz="0" w:space="0" w:color="auto"/>
          </w:divBdr>
        </w:div>
        <w:div w:id="1131360204">
          <w:marLeft w:val="640"/>
          <w:marRight w:val="0"/>
          <w:marTop w:val="0"/>
          <w:marBottom w:val="0"/>
          <w:divBdr>
            <w:top w:val="none" w:sz="0" w:space="0" w:color="auto"/>
            <w:left w:val="none" w:sz="0" w:space="0" w:color="auto"/>
            <w:bottom w:val="none" w:sz="0" w:space="0" w:color="auto"/>
            <w:right w:val="none" w:sz="0" w:space="0" w:color="auto"/>
          </w:divBdr>
        </w:div>
        <w:div w:id="2061590345">
          <w:marLeft w:val="640"/>
          <w:marRight w:val="0"/>
          <w:marTop w:val="0"/>
          <w:marBottom w:val="0"/>
          <w:divBdr>
            <w:top w:val="none" w:sz="0" w:space="0" w:color="auto"/>
            <w:left w:val="none" w:sz="0" w:space="0" w:color="auto"/>
            <w:bottom w:val="none" w:sz="0" w:space="0" w:color="auto"/>
            <w:right w:val="none" w:sz="0" w:space="0" w:color="auto"/>
          </w:divBdr>
        </w:div>
        <w:div w:id="1474710797">
          <w:marLeft w:val="640"/>
          <w:marRight w:val="0"/>
          <w:marTop w:val="0"/>
          <w:marBottom w:val="0"/>
          <w:divBdr>
            <w:top w:val="none" w:sz="0" w:space="0" w:color="auto"/>
            <w:left w:val="none" w:sz="0" w:space="0" w:color="auto"/>
            <w:bottom w:val="none" w:sz="0" w:space="0" w:color="auto"/>
            <w:right w:val="none" w:sz="0" w:space="0" w:color="auto"/>
          </w:divBdr>
        </w:div>
        <w:div w:id="2145005961">
          <w:marLeft w:val="640"/>
          <w:marRight w:val="0"/>
          <w:marTop w:val="0"/>
          <w:marBottom w:val="0"/>
          <w:divBdr>
            <w:top w:val="none" w:sz="0" w:space="0" w:color="auto"/>
            <w:left w:val="none" w:sz="0" w:space="0" w:color="auto"/>
            <w:bottom w:val="none" w:sz="0" w:space="0" w:color="auto"/>
            <w:right w:val="none" w:sz="0" w:space="0" w:color="auto"/>
          </w:divBdr>
        </w:div>
        <w:div w:id="1291789246">
          <w:marLeft w:val="640"/>
          <w:marRight w:val="0"/>
          <w:marTop w:val="0"/>
          <w:marBottom w:val="0"/>
          <w:divBdr>
            <w:top w:val="none" w:sz="0" w:space="0" w:color="auto"/>
            <w:left w:val="none" w:sz="0" w:space="0" w:color="auto"/>
            <w:bottom w:val="none" w:sz="0" w:space="0" w:color="auto"/>
            <w:right w:val="none" w:sz="0" w:space="0" w:color="auto"/>
          </w:divBdr>
        </w:div>
        <w:div w:id="1933390397">
          <w:marLeft w:val="640"/>
          <w:marRight w:val="0"/>
          <w:marTop w:val="0"/>
          <w:marBottom w:val="0"/>
          <w:divBdr>
            <w:top w:val="none" w:sz="0" w:space="0" w:color="auto"/>
            <w:left w:val="none" w:sz="0" w:space="0" w:color="auto"/>
            <w:bottom w:val="none" w:sz="0" w:space="0" w:color="auto"/>
            <w:right w:val="none" w:sz="0" w:space="0" w:color="auto"/>
          </w:divBdr>
        </w:div>
        <w:div w:id="1762795532">
          <w:marLeft w:val="640"/>
          <w:marRight w:val="0"/>
          <w:marTop w:val="0"/>
          <w:marBottom w:val="0"/>
          <w:divBdr>
            <w:top w:val="none" w:sz="0" w:space="0" w:color="auto"/>
            <w:left w:val="none" w:sz="0" w:space="0" w:color="auto"/>
            <w:bottom w:val="none" w:sz="0" w:space="0" w:color="auto"/>
            <w:right w:val="none" w:sz="0" w:space="0" w:color="auto"/>
          </w:divBdr>
        </w:div>
        <w:div w:id="624697742">
          <w:marLeft w:val="640"/>
          <w:marRight w:val="0"/>
          <w:marTop w:val="0"/>
          <w:marBottom w:val="0"/>
          <w:divBdr>
            <w:top w:val="none" w:sz="0" w:space="0" w:color="auto"/>
            <w:left w:val="none" w:sz="0" w:space="0" w:color="auto"/>
            <w:bottom w:val="none" w:sz="0" w:space="0" w:color="auto"/>
            <w:right w:val="none" w:sz="0" w:space="0" w:color="auto"/>
          </w:divBdr>
        </w:div>
        <w:div w:id="1455439176">
          <w:marLeft w:val="640"/>
          <w:marRight w:val="0"/>
          <w:marTop w:val="0"/>
          <w:marBottom w:val="0"/>
          <w:divBdr>
            <w:top w:val="none" w:sz="0" w:space="0" w:color="auto"/>
            <w:left w:val="none" w:sz="0" w:space="0" w:color="auto"/>
            <w:bottom w:val="none" w:sz="0" w:space="0" w:color="auto"/>
            <w:right w:val="none" w:sz="0" w:space="0" w:color="auto"/>
          </w:divBdr>
        </w:div>
        <w:div w:id="266156117">
          <w:marLeft w:val="640"/>
          <w:marRight w:val="0"/>
          <w:marTop w:val="0"/>
          <w:marBottom w:val="0"/>
          <w:divBdr>
            <w:top w:val="none" w:sz="0" w:space="0" w:color="auto"/>
            <w:left w:val="none" w:sz="0" w:space="0" w:color="auto"/>
            <w:bottom w:val="none" w:sz="0" w:space="0" w:color="auto"/>
            <w:right w:val="none" w:sz="0" w:space="0" w:color="auto"/>
          </w:divBdr>
        </w:div>
        <w:div w:id="890194034">
          <w:marLeft w:val="640"/>
          <w:marRight w:val="0"/>
          <w:marTop w:val="0"/>
          <w:marBottom w:val="0"/>
          <w:divBdr>
            <w:top w:val="none" w:sz="0" w:space="0" w:color="auto"/>
            <w:left w:val="none" w:sz="0" w:space="0" w:color="auto"/>
            <w:bottom w:val="none" w:sz="0" w:space="0" w:color="auto"/>
            <w:right w:val="none" w:sz="0" w:space="0" w:color="auto"/>
          </w:divBdr>
        </w:div>
      </w:divsChild>
    </w:div>
    <w:div w:id="1587378538">
      <w:bodyDiv w:val="1"/>
      <w:marLeft w:val="0"/>
      <w:marRight w:val="0"/>
      <w:marTop w:val="0"/>
      <w:marBottom w:val="0"/>
      <w:divBdr>
        <w:top w:val="none" w:sz="0" w:space="0" w:color="auto"/>
        <w:left w:val="none" w:sz="0" w:space="0" w:color="auto"/>
        <w:bottom w:val="none" w:sz="0" w:space="0" w:color="auto"/>
        <w:right w:val="none" w:sz="0" w:space="0" w:color="auto"/>
      </w:divBdr>
    </w:div>
    <w:div w:id="1592009292">
      <w:bodyDiv w:val="1"/>
      <w:marLeft w:val="0"/>
      <w:marRight w:val="0"/>
      <w:marTop w:val="0"/>
      <w:marBottom w:val="0"/>
      <w:divBdr>
        <w:top w:val="none" w:sz="0" w:space="0" w:color="auto"/>
        <w:left w:val="none" w:sz="0" w:space="0" w:color="auto"/>
        <w:bottom w:val="none" w:sz="0" w:space="0" w:color="auto"/>
        <w:right w:val="none" w:sz="0" w:space="0" w:color="auto"/>
      </w:divBdr>
      <w:divsChild>
        <w:div w:id="1824616960">
          <w:marLeft w:val="640"/>
          <w:marRight w:val="0"/>
          <w:marTop w:val="0"/>
          <w:marBottom w:val="0"/>
          <w:divBdr>
            <w:top w:val="none" w:sz="0" w:space="0" w:color="auto"/>
            <w:left w:val="none" w:sz="0" w:space="0" w:color="auto"/>
            <w:bottom w:val="none" w:sz="0" w:space="0" w:color="auto"/>
            <w:right w:val="none" w:sz="0" w:space="0" w:color="auto"/>
          </w:divBdr>
        </w:div>
        <w:div w:id="37896909">
          <w:marLeft w:val="640"/>
          <w:marRight w:val="0"/>
          <w:marTop w:val="0"/>
          <w:marBottom w:val="0"/>
          <w:divBdr>
            <w:top w:val="none" w:sz="0" w:space="0" w:color="auto"/>
            <w:left w:val="none" w:sz="0" w:space="0" w:color="auto"/>
            <w:bottom w:val="none" w:sz="0" w:space="0" w:color="auto"/>
            <w:right w:val="none" w:sz="0" w:space="0" w:color="auto"/>
          </w:divBdr>
        </w:div>
        <w:div w:id="129128347">
          <w:marLeft w:val="640"/>
          <w:marRight w:val="0"/>
          <w:marTop w:val="0"/>
          <w:marBottom w:val="0"/>
          <w:divBdr>
            <w:top w:val="none" w:sz="0" w:space="0" w:color="auto"/>
            <w:left w:val="none" w:sz="0" w:space="0" w:color="auto"/>
            <w:bottom w:val="none" w:sz="0" w:space="0" w:color="auto"/>
            <w:right w:val="none" w:sz="0" w:space="0" w:color="auto"/>
          </w:divBdr>
        </w:div>
        <w:div w:id="381297865">
          <w:marLeft w:val="640"/>
          <w:marRight w:val="0"/>
          <w:marTop w:val="0"/>
          <w:marBottom w:val="0"/>
          <w:divBdr>
            <w:top w:val="none" w:sz="0" w:space="0" w:color="auto"/>
            <w:left w:val="none" w:sz="0" w:space="0" w:color="auto"/>
            <w:bottom w:val="none" w:sz="0" w:space="0" w:color="auto"/>
            <w:right w:val="none" w:sz="0" w:space="0" w:color="auto"/>
          </w:divBdr>
        </w:div>
        <w:div w:id="1526362241">
          <w:marLeft w:val="640"/>
          <w:marRight w:val="0"/>
          <w:marTop w:val="0"/>
          <w:marBottom w:val="0"/>
          <w:divBdr>
            <w:top w:val="none" w:sz="0" w:space="0" w:color="auto"/>
            <w:left w:val="none" w:sz="0" w:space="0" w:color="auto"/>
            <w:bottom w:val="none" w:sz="0" w:space="0" w:color="auto"/>
            <w:right w:val="none" w:sz="0" w:space="0" w:color="auto"/>
          </w:divBdr>
        </w:div>
        <w:div w:id="1915895165">
          <w:marLeft w:val="640"/>
          <w:marRight w:val="0"/>
          <w:marTop w:val="0"/>
          <w:marBottom w:val="0"/>
          <w:divBdr>
            <w:top w:val="none" w:sz="0" w:space="0" w:color="auto"/>
            <w:left w:val="none" w:sz="0" w:space="0" w:color="auto"/>
            <w:bottom w:val="none" w:sz="0" w:space="0" w:color="auto"/>
            <w:right w:val="none" w:sz="0" w:space="0" w:color="auto"/>
          </w:divBdr>
        </w:div>
        <w:div w:id="1933276641">
          <w:marLeft w:val="640"/>
          <w:marRight w:val="0"/>
          <w:marTop w:val="0"/>
          <w:marBottom w:val="0"/>
          <w:divBdr>
            <w:top w:val="none" w:sz="0" w:space="0" w:color="auto"/>
            <w:left w:val="none" w:sz="0" w:space="0" w:color="auto"/>
            <w:bottom w:val="none" w:sz="0" w:space="0" w:color="auto"/>
            <w:right w:val="none" w:sz="0" w:space="0" w:color="auto"/>
          </w:divBdr>
        </w:div>
        <w:div w:id="1833598945">
          <w:marLeft w:val="640"/>
          <w:marRight w:val="0"/>
          <w:marTop w:val="0"/>
          <w:marBottom w:val="0"/>
          <w:divBdr>
            <w:top w:val="none" w:sz="0" w:space="0" w:color="auto"/>
            <w:left w:val="none" w:sz="0" w:space="0" w:color="auto"/>
            <w:bottom w:val="none" w:sz="0" w:space="0" w:color="auto"/>
            <w:right w:val="none" w:sz="0" w:space="0" w:color="auto"/>
          </w:divBdr>
        </w:div>
        <w:div w:id="1588032527">
          <w:marLeft w:val="640"/>
          <w:marRight w:val="0"/>
          <w:marTop w:val="0"/>
          <w:marBottom w:val="0"/>
          <w:divBdr>
            <w:top w:val="none" w:sz="0" w:space="0" w:color="auto"/>
            <w:left w:val="none" w:sz="0" w:space="0" w:color="auto"/>
            <w:bottom w:val="none" w:sz="0" w:space="0" w:color="auto"/>
            <w:right w:val="none" w:sz="0" w:space="0" w:color="auto"/>
          </w:divBdr>
        </w:div>
        <w:div w:id="11689174">
          <w:marLeft w:val="640"/>
          <w:marRight w:val="0"/>
          <w:marTop w:val="0"/>
          <w:marBottom w:val="0"/>
          <w:divBdr>
            <w:top w:val="none" w:sz="0" w:space="0" w:color="auto"/>
            <w:left w:val="none" w:sz="0" w:space="0" w:color="auto"/>
            <w:bottom w:val="none" w:sz="0" w:space="0" w:color="auto"/>
            <w:right w:val="none" w:sz="0" w:space="0" w:color="auto"/>
          </w:divBdr>
        </w:div>
        <w:div w:id="847253737">
          <w:marLeft w:val="640"/>
          <w:marRight w:val="0"/>
          <w:marTop w:val="0"/>
          <w:marBottom w:val="0"/>
          <w:divBdr>
            <w:top w:val="none" w:sz="0" w:space="0" w:color="auto"/>
            <w:left w:val="none" w:sz="0" w:space="0" w:color="auto"/>
            <w:bottom w:val="none" w:sz="0" w:space="0" w:color="auto"/>
            <w:right w:val="none" w:sz="0" w:space="0" w:color="auto"/>
          </w:divBdr>
        </w:div>
        <w:div w:id="2099519">
          <w:marLeft w:val="640"/>
          <w:marRight w:val="0"/>
          <w:marTop w:val="0"/>
          <w:marBottom w:val="0"/>
          <w:divBdr>
            <w:top w:val="none" w:sz="0" w:space="0" w:color="auto"/>
            <w:left w:val="none" w:sz="0" w:space="0" w:color="auto"/>
            <w:bottom w:val="none" w:sz="0" w:space="0" w:color="auto"/>
            <w:right w:val="none" w:sz="0" w:space="0" w:color="auto"/>
          </w:divBdr>
        </w:div>
        <w:div w:id="1087847317">
          <w:marLeft w:val="640"/>
          <w:marRight w:val="0"/>
          <w:marTop w:val="0"/>
          <w:marBottom w:val="0"/>
          <w:divBdr>
            <w:top w:val="none" w:sz="0" w:space="0" w:color="auto"/>
            <w:left w:val="none" w:sz="0" w:space="0" w:color="auto"/>
            <w:bottom w:val="none" w:sz="0" w:space="0" w:color="auto"/>
            <w:right w:val="none" w:sz="0" w:space="0" w:color="auto"/>
          </w:divBdr>
        </w:div>
        <w:div w:id="1228764623">
          <w:marLeft w:val="640"/>
          <w:marRight w:val="0"/>
          <w:marTop w:val="0"/>
          <w:marBottom w:val="0"/>
          <w:divBdr>
            <w:top w:val="none" w:sz="0" w:space="0" w:color="auto"/>
            <w:left w:val="none" w:sz="0" w:space="0" w:color="auto"/>
            <w:bottom w:val="none" w:sz="0" w:space="0" w:color="auto"/>
            <w:right w:val="none" w:sz="0" w:space="0" w:color="auto"/>
          </w:divBdr>
        </w:div>
        <w:div w:id="187984188">
          <w:marLeft w:val="640"/>
          <w:marRight w:val="0"/>
          <w:marTop w:val="0"/>
          <w:marBottom w:val="0"/>
          <w:divBdr>
            <w:top w:val="none" w:sz="0" w:space="0" w:color="auto"/>
            <w:left w:val="none" w:sz="0" w:space="0" w:color="auto"/>
            <w:bottom w:val="none" w:sz="0" w:space="0" w:color="auto"/>
            <w:right w:val="none" w:sz="0" w:space="0" w:color="auto"/>
          </w:divBdr>
        </w:div>
        <w:div w:id="391124697">
          <w:marLeft w:val="640"/>
          <w:marRight w:val="0"/>
          <w:marTop w:val="0"/>
          <w:marBottom w:val="0"/>
          <w:divBdr>
            <w:top w:val="none" w:sz="0" w:space="0" w:color="auto"/>
            <w:left w:val="none" w:sz="0" w:space="0" w:color="auto"/>
            <w:bottom w:val="none" w:sz="0" w:space="0" w:color="auto"/>
            <w:right w:val="none" w:sz="0" w:space="0" w:color="auto"/>
          </w:divBdr>
        </w:div>
        <w:div w:id="1565095056">
          <w:marLeft w:val="640"/>
          <w:marRight w:val="0"/>
          <w:marTop w:val="0"/>
          <w:marBottom w:val="0"/>
          <w:divBdr>
            <w:top w:val="none" w:sz="0" w:space="0" w:color="auto"/>
            <w:left w:val="none" w:sz="0" w:space="0" w:color="auto"/>
            <w:bottom w:val="none" w:sz="0" w:space="0" w:color="auto"/>
            <w:right w:val="none" w:sz="0" w:space="0" w:color="auto"/>
          </w:divBdr>
        </w:div>
        <w:div w:id="886063921">
          <w:marLeft w:val="640"/>
          <w:marRight w:val="0"/>
          <w:marTop w:val="0"/>
          <w:marBottom w:val="0"/>
          <w:divBdr>
            <w:top w:val="none" w:sz="0" w:space="0" w:color="auto"/>
            <w:left w:val="none" w:sz="0" w:space="0" w:color="auto"/>
            <w:bottom w:val="none" w:sz="0" w:space="0" w:color="auto"/>
            <w:right w:val="none" w:sz="0" w:space="0" w:color="auto"/>
          </w:divBdr>
        </w:div>
        <w:div w:id="630719659">
          <w:marLeft w:val="640"/>
          <w:marRight w:val="0"/>
          <w:marTop w:val="0"/>
          <w:marBottom w:val="0"/>
          <w:divBdr>
            <w:top w:val="none" w:sz="0" w:space="0" w:color="auto"/>
            <w:left w:val="none" w:sz="0" w:space="0" w:color="auto"/>
            <w:bottom w:val="none" w:sz="0" w:space="0" w:color="auto"/>
            <w:right w:val="none" w:sz="0" w:space="0" w:color="auto"/>
          </w:divBdr>
        </w:div>
        <w:div w:id="807091804">
          <w:marLeft w:val="640"/>
          <w:marRight w:val="0"/>
          <w:marTop w:val="0"/>
          <w:marBottom w:val="0"/>
          <w:divBdr>
            <w:top w:val="none" w:sz="0" w:space="0" w:color="auto"/>
            <w:left w:val="none" w:sz="0" w:space="0" w:color="auto"/>
            <w:bottom w:val="none" w:sz="0" w:space="0" w:color="auto"/>
            <w:right w:val="none" w:sz="0" w:space="0" w:color="auto"/>
          </w:divBdr>
        </w:div>
        <w:div w:id="1048647065">
          <w:marLeft w:val="640"/>
          <w:marRight w:val="0"/>
          <w:marTop w:val="0"/>
          <w:marBottom w:val="0"/>
          <w:divBdr>
            <w:top w:val="none" w:sz="0" w:space="0" w:color="auto"/>
            <w:left w:val="none" w:sz="0" w:space="0" w:color="auto"/>
            <w:bottom w:val="none" w:sz="0" w:space="0" w:color="auto"/>
            <w:right w:val="none" w:sz="0" w:space="0" w:color="auto"/>
          </w:divBdr>
        </w:div>
        <w:div w:id="1133059771">
          <w:marLeft w:val="640"/>
          <w:marRight w:val="0"/>
          <w:marTop w:val="0"/>
          <w:marBottom w:val="0"/>
          <w:divBdr>
            <w:top w:val="none" w:sz="0" w:space="0" w:color="auto"/>
            <w:left w:val="none" w:sz="0" w:space="0" w:color="auto"/>
            <w:bottom w:val="none" w:sz="0" w:space="0" w:color="auto"/>
            <w:right w:val="none" w:sz="0" w:space="0" w:color="auto"/>
          </w:divBdr>
        </w:div>
        <w:div w:id="958418150">
          <w:marLeft w:val="640"/>
          <w:marRight w:val="0"/>
          <w:marTop w:val="0"/>
          <w:marBottom w:val="0"/>
          <w:divBdr>
            <w:top w:val="none" w:sz="0" w:space="0" w:color="auto"/>
            <w:left w:val="none" w:sz="0" w:space="0" w:color="auto"/>
            <w:bottom w:val="none" w:sz="0" w:space="0" w:color="auto"/>
            <w:right w:val="none" w:sz="0" w:space="0" w:color="auto"/>
          </w:divBdr>
        </w:div>
        <w:div w:id="24991297">
          <w:marLeft w:val="640"/>
          <w:marRight w:val="0"/>
          <w:marTop w:val="0"/>
          <w:marBottom w:val="0"/>
          <w:divBdr>
            <w:top w:val="none" w:sz="0" w:space="0" w:color="auto"/>
            <w:left w:val="none" w:sz="0" w:space="0" w:color="auto"/>
            <w:bottom w:val="none" w:sz="0" w:space="0" w:color="auto"/>
            <w:right w:val="none" w:sz="0" w:space="0" w:color="auto"/>
          </w:divBdr>
        </w:div>
        <w:div w:id="1647470840">
          <w:marLeft w:val="640"/>
          <w:marRight w:val="0"/>
          <w:marTop w:val="0"/>
          <w:marBottom w:val="0"/>
          <w:divBdr>
            <w:top w:val="none" w:sz="0" w:space="0" w:color="auto"/>
            <w:left w:val="none" w:sz="0" w:space="0" w:color="auto"/>
            <w:bottom w:val="none" w:sz="0" w:space="0" w:color="auto"/>
            <w:right w:val="none" w:sz="0" w:space="0" w:color="auto"/>
          </w:divBdr>
        </w:div>
        <w:div w:id="2130852038">
          <w:marLeft w:val="640"/>
          <w:marRight w:val="0"/>
          <w:marTop w:val="0"/>
          <w:marBottom w:val="0"/>
          <w:divBdr>
            <w:top w:val="none" w:sz="0" w:space="0" w:color="auto"/>
            <w:left w:val="none" w:sz="0" w:space="0" w:color="auto"/>
            <w:bottom w:val="none" w:sz="0" w:space="0" w:color="auto"/>
            <w:right w:val="none" w:sz="0" w:space="0" w:color="auto"/>
          </w:divBdr>
        </w:div>
        <w:div w:id="1737698583">
          <w:marLeft w:val="640"/>
          <w:marRight w:val="0"/>
          <w:marTop w:val="0"/>
          <w:marBottom w:val="0"/>
          <w:divBdr>
            <w:top w:val="none" w:sz="0" w:space="0" w:color="auto"/>
            <w:left w:val="none" w:sz="0" w:space="0" w:color="auto"/>
            <w:bottom w:val="none" w:sz="0" w:space="0" w:color="auto"/>
            <w:right w:val="none" w:sz="0" w:space="0" w:color="auto"/>
          </w:divBdr>
        </w:div>
        <w:div w:id="295917701">
          <w:marLeft w:val="640"/>
          <w:marRight w:val="0"/>
          <w:marTop w:val="0"/>
          <w:marBottom w:val="0"/>
          <w:divBdr>
            <w:top w:val="none" w:sz="0" w:space="0" w:color="auto"/>
            <w:left w:val="none" w:sz="0" w:space="0" w:color="auto"/>
            <w:bottom w:val="none" w:sz="0" w:space="0" w:color="auto"/>
            <w:right w:val="none" w:sz="0" w:space="0" w:color="auto"/>
          </w:divBdr>
        </w:div>
        <w:div w:id="54667414">
          <w:marLeft w:val="640"/>
          <w:marRight w:val="0"/>
          <w:marTop w:val="0"/>
          <w:marBottom w:val="0"/>
          <w:divBdr>
            <w:top w:val="none" w:sz="0" w:space="0" w:color="auto"/>
            <w:left w:val="none" w:sz="0" w:space="0" w:color="auto"/>
            <w:bottom w:val="none" w:sz="0" w:space="0" w:color="auto"/>
            <w:right w:val="none" w:sz="0" w:space="0" w:color="auto"/>
          </w:divBdr>
        </w:div>
        <w:div w:id="2076271936">
          <w:marLeft w:val="640"/>
          <w:marRight w:val="0"/>
          <w:marTop w:val="0"/>
          <w:marBottom w:val="0"/>
          <w:divBdr>
            <w:top w:val="none" w:sz="0" w:space="0" w:color="auto"/>
            <w:left w:val="none" w:sz="0" w:space="0" w:color="auto"/>
            <w:bottom w:val="none" w:sz="0" w:space="0" w:color="auto"/>
            <w:right w:val="none" w:sz="0" w:space="0" w:color="auto"/>
          </w:divBdr>
        </w:div>
        <w:div w:id="1782259146">
          <w:marLeft w:val="640"/>
          <w:marRight w:val="0"/>
          <w:marTop w:val="0"/>
          <w:marBottom w:val="0"/>
          <w:divBdr>
            <w:top w:val="none" w:sz="0" w:space="0" w:color="auto"/>
            <w:left w:val="none" w:sz="0" w:space="0" w:color="auto"/>
            <w:bottom w:val="none" w:sz="0" w:space="0" w:color="auto"/>
            <w:right w:val="none" w:sz="0" w:space="0" w:color="auto"/>
          </w:divBdr>
        </w:div>
        <w:div w:id="116343330">
          <w:marLeft w:val="640"/>
          <w:marRight w:val="0"/>
          <w:marTop w:val="0"/>
          <w:marBottom w:val="0"/>
          <w:divBdr>
            <w:top w:val="none" w:sz="0" w:space="0" w:color="auto"/>
            <w:left w:val="none" w:sz="0" w:space="0" w:color="auto"/>
            <w:bottom w:val="none" w:sz="0" w:space="0" w:color="auto"/>
            <w:right w:val="none" w:sz="0" w:space="0" w:color="auto"/>
          </w:divBdr>
        </w:div>
        <w:div w:id="185607120">
          <w:marLeft w:val="640"/>
          <w:marRight w:val="0"/>
          <w:marTop w:val="0"/>
          <w:marBottom w:val="0"/>
          <w:divBdr>
            <w:top w:val="none" w:sz="0" w:space="0" w:color="auto"/>
            <w:left w:val="none" w:sz="0" w:space="0" w:color="auto"/>
            <w:bottom w:val="none" w:sz="0" w:space="0" w:color="auto"/>
            <w:right w:val="none" w:sz="0" w:space="0" w:color="auto"/>
          </w:divBdr>
        </w:div>
        <w:div w:id="1205482318">
          <w:marLeft w:val="640"/>
          <w:marRight w:val="0"/>
          <w:marTop w:val="0"/>
          <w:marBottom w:val="0"/>
          <w:divBdr>
            <w:top w:val="none" w:sz="0" w:space="0" w:color="auto"/>
            <w:left w:val="none" w:sz="0" w:space="0" w:color="auto"/>
            <w:bottom w:val="none" w:sz="0" w:space="0" w:color="auto"/>
            <w:right w:val="none" w:sz="0" w:space="0" w:color="auto"/>
          </w:divBdr>
        </w:div>
        <w:div w:id="1209489616">
          <w:marLeft w:val="640"/>
          <w:marRight w:val="0"/>
          <w:marTop w:val="0"/>
          <w:marBottom w:val="0"/>
          <w:divBdr>
            <w:top w:val="none" w:sz="0" w:space="0" w:color="auto"/>
            <w:left w:val="none" w:sz="0" w:space="0" w:color="auto"/>
            <w:bottom w:val="none" w:sz="0" w:space="0" w:color="auto"/>
            <w:right w:val="none" w:sz="0" w:space="0" w:color="auto"/>
          </w:divBdr>
        </w:div>
        <w:div w:id="95102359">
          <w:marLeft w:val="640"/>
          <w:marRight w:val="0"/>
          <w:marTop w:val="0"/>
          <w:marBottom w:val="0"/>
          <w:divBdr>
            <w:top w:val="none" w:sz="0" w:space="0" w:color="auto"/>
            <w:left w:val="none" w:sz="0" w:space="0" w:color="auto"/>
            <w:bottom w:val="none" w:sz="0" w:space="0" w:color="auto"/>
            <w:right w:val="none" w:sz="0" w:space="0" w:color="auto"/>
          </w:divBdr>
        </w:div>
        <w:div w:id="322009464">
          <w:marLeft w:val="640"/>
          <w:marRight w:val="0"/>
          <w:marTop w:val="0"/>
          <w:marBottom w:val="0"/>
          <w:divBdr>
            <w:top w:val="none" w:sz="0" w:space="0" w:color="auto"/>
            <w:left w:val="none" w:sz="0" w:space="0" w:color="auto"/>
            <w:bottom w:val="none" w:sz="0" w:space="0" w:color="auto"/>
            <w:right w:val="none" w:sz="0" w:space="0" w:color="auto"/>
          </w:divBdr>
        </w:div>
        <w:div w:id="439187638">
          <w:marLeft w:val="640"/>
          <w:marRight w:val="0"/>
          <w:marTop w:val="0"/>
          <w:marBottom w:val="0"/>
          <w:divBdr>
            <w:top w:val="none" w:sz="0" w:space="0" w:color="auto"/>
            <w:left w:val="none" w:sz="0" w:space="0" w:color="auto"/>
            <w:bottom w:val="none" w:sz="0" w:space="0" w:color="auto"/>
            <w:right w:val="none" w:sz="0" w:space="0" w:color="auto"/>
          </w:divBdr>
        </w:div>
        <w:div w:id="611129082">
          <w:marLeft w:val="640"/>
          <w:marRight w:val="0"/>
          <w:marTop w:val="0"/>
          <w:marBottom w:val="0"/>
          <w:divBdr>
            <w:top w:val="none" w:sz="0" w:space="0" w:color="auto"/>
            <w:left w:val="none" w:sz="0" w:space="0" w:color="auto"/>
            <w:bottom w:val="none" w:sz="0" w:space="0" w:color="auto"/>
            <w:right w:val="none" w:sz="0" w:space="0" w:color="auto"/>
          </w:divBdr>
        </w:div>
        <w:div w:id="296644589">
          <w:marLeft w:val="640"/>
          <w:marRight w:val="0"/>
          <w:marTop w:val="0"/>
          <w:marBottom w:val="0"/>
          <w:divBdr>
            <w:top w:val="none" w:sz="0" w:space="0" w:color="auto"/>
            <w:left w:val="none" w:sz="0" w:space="0" w:color="auto"/>
            <w:bottom w:val="none" w:sz="0" w:space="0" w:color="auto"/>
            <w:right w:val="none" w:sz="0" w:space="0" w:color="auto"/>
          </w:divBdr>
        </w:div>
        <w:div w:id="102923867">
          <w:marLeft w:val="640"/>
          <w:marRight w:val="0"/>
          <w:marTop w:val="0"/>
          <w:marBottom w:val="0"/>
          <w:divBdr>
            <w:top w:val="none" w:sz="0" w:space="0" w:color="auto"/>
            <w:left w:val="none" w:sz="0" w:space="0" w:color="auto"/>
            <w:bottom w:val="none" w:sz="0" w:space="0" w:color="auto"/>
            <w:right w:val="none" w:sz="0" w:space="0" w:color="auto"/>
          </w:divBdr>
        </w:div>
        <w:div w:id="1547568916">
          <w:marLeft w:val="640"/>
          <w:marRight w:val="0"/>
          <w:marTop w:val="0"/>
          <w:marBottom w:val="0"/>
          <w:divBdr>
            <w:top w:val="none" w:sz="0" w:space="0" w:color="auto"/>
            <w:left w:val="none" w:sz="0" w:space="0" w:color="auto"/>
            <w:bottom w:val="none" w:sz="0" w:space="0" w:color="auto"/>
            <w:right w:val="none" w:sz="0" w:space="0" w:color="auto"/>
          </w:divBdr>
        </w:div>
        <w:div w:id="91511559">
          <w:marLeft w:val="640"/>
          <w:marRight w:val="0"/>
          <w:marTop w:val="0"/>
          <w:marBottom w:val="0"/>
          <w:divBdr>
            <w:top w:val="none" w:sz="0" w:space="0" w:color="auto"/>
            <w:left w:val="none" w:sz="0" w:space="0" w:color="auto"/>
            <w:bottom w:val="none" w:sz="0" w:space="0" w:color="auto"/>
            <w:right w:val="none" w:sz="0" w:space="0" w:color="auto"/>
          </w:divBdr>
        </w:div>
        <w:div w:id="1829320821">
          <w:marLeft w:val="640"/>
          <w:marRight w:val="0"/>
          <w:marTop w:val="0"/>
          <w:marBottom w:val="0"/>
          <w:divBdr>
            <w:top w:val="none" w:sz="0" w:space="0" w:color="auto"/>
            <w:left w:val="none" w:sz="0" w:space="0" w:color="auto"/>
            <w:bottom w:val="none" w:sz="0" w:space="0" w:color="auto"/>
            <w:right w:val="none" w:sz="0" w:space="0" w:color="auto"/>
          </w:divBdr>
        </w:div>
        <w:div w:id="1941797893">
          <w:marLeft w:val="640"/>
          <w:marRight w:val="0"/>
          <w:marTop w:val="0"/>
          <w:marBottom w:val="0"/>
          <w:divBdr>
            <w:top w:val="none" w:sz="0" w:space="0" w:color="auto"/>
            <w:left w:val="none" w:sz="0" w:space="0" w:color="auto"/>
            <w:bottom w:val="none" w:sz="0" w:space="0" w:color="auto"/>
            <w:right w:val="none" w:sz="0" w:space="0" w:color="auto"/>
          </w:divBdr>
        </w:div>
        <w:div w:id="1878277708">
          <w:marLeft w:val="640"/>
          <w:marRight w:val="0"/>
          <w:marTop w:val="0"/>
          <w:marBottom w:val="0"/>
          <w:divBdr>
            <w:top w:val="none" w:sz="0" w:space="0" w:color="auto"/>
            <w:left w:val="none" w:sz="0" w:space="0" w:color="auto"/>
            <w:bottom w:val="none" w:sz="0" w:space="0" w:color="auto"/>
            <w:right w:val="none" w:sz="0" w:space="0" w:color="auto"/>
          </w:divBdr>
        </w:div>
        <w:div w:id="2096978956">
          <w:marLeft w:val="640"/>
          <w:marRight w:val="0"/>
          <w:marTop w:val="0"/>
          <w:marBottom w:val="0"/>
          <w:divBdr>
            <w:top w:val="none" w:sz="0" w:space="0" w:color="auto"/>
            <w:left w:val="none" w:sz="0" w:space="0" w:color="auto"/>
            <w:bottom w:val="none" w:sz="0" w:space="0" w:color="auto"/>
            <w:right w:val="none" w:sz="0" w:space="0" w:color="auto"/>
          </w:divBdr>
        </w:div>
        <w:div w:id="230699872">
          <w:marLeft w:val="640"/>
          <w:marRight w:val="0"/>
          <w:marTop w:val="0"/>
          <w:marBottom w:val="0"/>
          <w:divBdr>
            <w:top w:val="none" w:sz="0" w:space="0" w:color="auto"/>
            <w:left w:val="none" w:sz="0" w:space="0" w:color="auto"/>
            <w:bottom w:val="none" w:sz="0" w:space="0" w:color="auto"/>
            <w:right w:val="none" w:sz="0" w:space="0" w:color="auto"/>
          </w:divBdr>
        </w:div>
        <w:div w:id="606547303">
          <w:marLeft w:val="640"/>
          <w:marRight w:val="0"/>
          <w:marTop w:val="0"/>
          <w:marBottom w:val="0"/>
          <w:divBdr>
            <w:top w:val="none" w:sz="0" w:space="0" w:color="auto"/>
            <w:left w:val="none" w:sz="0" w:space="0" w:color="auto"/>
            <w:bottom w:val="none" w:sz="0" w:space="0" w:color="auto"/>
            <w:right w:val="none" w:sz="0" w:space="0" w:color="auto"/>
          </w:divBdr>
        </w:div>
        <w:div w:id="1383674158">
          <w:marLeft w:val="640"/>
          <w:marRight w:val="0"/>
          <w:marTop w:val="0"/>
          <w:marBottom w:val="0"/>
          <w:divBdr>
            <w:top w:val="none" w:sz="0" w:space="0" w:color="auto"/>
            <w:left w:val="none" w:sz="0" w:space="0" w:color="auto"/>
            <w:bottom w:val="none" w:sz="0" w:space="0" w:color="auto"/>
            <w:right w:val="none" w:sz="0" w:space="0" w:color="auto"/>
          </w:divBdr>
        </w:div>
        <w:div w:id="1065181929">
          <w:marLeft w:val="640"/>
          <w:marRight w:val="0"/>
          <w:marTop w:val="0"/>
          <w:marBottom w:val="0"/>
          <w:divBdr>
            <w:top w:val="none" w:sz="0" w:space="0" w:color="auto"/>
            <w:left w:val="none" w:sz="0" w:space="0" w:color="auto"/>
            <w:bottom w:val="none" w:sz="0" w:space="0" w:color="auto"/>
            <w:right w:val="none" w:sz="0" w:space="0" w:color="auto"/>
          </w:divBdr>
        </w:div>
        <w:div w:id="1898857728">
          <w:marLeft w:val="640"/>
          <w:marRight w:val="0"/>
          <w:marTop w:val="0"/>
          <w:marBottom w:val="0"/>
          <w:divBdr>
            <w:top w:val="none" w:sz="0" w:space="0" w:color="auto"/>
            <w:left w:val="none" w:sz="0" w:space="0" w:color="auto"/>
            <w:bottom w:val="none" w:sz="0" w:space="0" w:color="auto"/>
            <w:right w:val="none" w:sz="0" w:space="0" w:color="auto"/>
          </w:divBdr>
        </w:div>
        <w:div w:id="938681674">
          <w:marLeft w:val="640"/>
          <w:marRight w:val="0"/>
          <w:marTop w:val="0"/>
          <w:marBottom w:val="0"/>
          <w:divBdr>
            <w:top w:val="none" w:sz="0" w:space="0" w:color="auto"/>
            <w:left w:val="none" w:sz="0" w:space="0" w:color="auto"/>
            <w:bottom w:val="none" w:sz="0" w:space="0" w:color="auto"/>
            <w:right w:val="none" w:sz="0" w:space="0" w:color="auto"/>
          </w:divBdr>
        </w:div>
        <w:div w:id="1585988519">
          <w:marLeft w:val="640"/>
          <w:marRight w:val="0"/>
          <w:marTop w:val="0"/>
          <w:marBottom w:val="0"/>
          <w:divBdr>
            <w:top w:val="none" w:sz="0" w:space="0" w:color="auto"/>
            <w:left w:val="none" w:sz="0" w:space="0" w:color="auto"/>
            <w:bottom w:val="none" w:sz="0" w:space="0" w:color="auto"/>
            <w:right w:val="none" w:sz="0" w:space="0" w:color="auto"/>
          </w:divBdr>
        </w:div>
        <w:div w:id="726414699">
          <w:marLeft w:val="640"/>
          <w:marRight w:val="0"/>
          <w:marTop w:val="0"/>
          <w:marBottom w:val="0"/>
          <w:divBdr>
            <w:top w:val="none" w:sz="0" w:space="0" w:color="auto"/>
            <w:left w:val="none" w:sz="0" w:space="0" w:color="auto"/>
            <w:bottom w:val="none" w:sz="0" w:space="0" w:color="auto"/>
            <w:right w:val="none" w:sz="0" w:space="0" w:color="auto"/>
          </w:divBdr>
        </w:div>
      </w:divsChild>
    </w:div>
    <w:div w:id="1594556492">
      <w:bodyDiv w:val="1"/>
      <w:marLeft w:val="0"/>
      <w:marRight w:val="0"/>
      <w:marTop w:val="0"/>
      <w:marBottom w:val="0"/>
      <w:divBdr>
        <w:top w:val="none" w:sz="0" w:space="0" w:color="auto"/>
        <w:left w:val="none" w:sz="0" w:space="0" w:color="auto"/>
        <w:bottom w:val="none" w:sz="0" w:space="0" w:color="auto"/>
        <w:right w:val="none" w:sz="0" w:space="0" w:color="auto"/>
      </w:divBdr>
      <w:divsChild>
        <w:div w:id="1205630722">
          <w:marLeft w:val="640"/>
          <w:marRight w:val="0"/>
          <w:marTop w:val="0"/>
          <w:marBottom w:val="0"/>
          <w:divBdr>
            <w:top w:val="none" w:sz="0" w:space="0" w:color="auto"/>
            <w:left w:val="none" w:sz="0" w:space="0" w:color="auto"/>
            <w:bottom w:val="none" w:sz="0" w:space="0" w:color="auto"/>
            <w:right w:val="none" w:sz="0" w:space="0" w:color="auto"/>
          </w:divBdr>
        </w:div>
        <w:div w:id="1282956053">
          <w:marLeft w:val="640"/>
          <w:marRight w:val="0"/>
          <w:marTop w:val="0"/>
          <w:marBottom w:val="0"/>
          <w:divBdr>
            <w:top w:val="none" w:sz="0" w:space="0" w:color="auto"/>
            <w:left w:val="none" w:sz="0" w:space="0" w:color="auto"/>
            <w:bottom w:val="none" w:sz="0" w:space="0" w:color="auto"/>
            <w:right w:val="none" w:sz="0" w:space="0" w:color="auto"/>
          </w:divBdr>
        </w:div>
        <w:div w:id="1014916667">
          <w:marLeft w:val="640"/>
          <w:marRight w:val="0"/>
          <w:marTop w:val="0"/>
          <w:marBottom w:val="0"/>
          <w:divBdr>
            <w:top w:val="none" w:sz="0" w:space="0" w:color="auto"/>
            <w:left w:val="none" w:sz="0" w:space="0" w:color="auto"/>
            <w:bottom w:val="none" w:sz="0" w:space="0" w:color="auto"/>
            <w:right w:val="none" w:sz="0" w:space="0" w:color="auto"/>
          </w:divBdr>
        </w:div>
        <w:div w:id="236863079">
          <w:marLeft w:val="640"/>
          <w:marRight w:val="0"/>
          <w:marTop w:val="0"/>
          <w:marBottom w:val="0"/>
          <w:divBdr>
            <w:top w:val="none" w:sz="0" w:space="0" w:color="auto"/>
            <w:left w:val="none" w:sz="0" w:space="0" w:color="auto"/>
            <w:bottom w:val="none" w:sz="0" w:space="0" w:color="auto"/>
            <w:right w:val="none" w:sz="0" w:space="0" w:color="auto"/>
          </w:divBdr>
        </w:div>
        <w:div w:id="155614255">
          <w:marLeft w:val="640"/>
          <w:marRight w:val="0"/>
          <w:marTop w:val="0"/>
          <w:marBottom w:val="0"/>
          <w:divBdr>
            <w:top w:val="none" w:sz="0" w:space="0" w:color="auto"/>
            <w:left w:val="none" w:sz="0" w:space="0" w:color="auto"/>
            <w:bottom w:val="none" w:sz="0" w:space="0" w:color="auto"/>
            <w:right w:val="none" w:sz="0" w:space="0" w:color="auto"/>
          </w:divBdr>
        </w:div>
        <w:div w:id="462770897">
          <w:marLeft w:val="640"/>
          <w:marRight w:val="0"/>
          <w:marTop w:val="0"/>
          <w:marBottom w:val="0"/>
          <w:divBdr>
            <w:top w:val="none" w:sz="0" w:space="0" w:color="auto"/>
            <w:left w:val="none" w:sz="0" w:space="0" w:color="auto"/>
            <w:bottom w:val="none" w:sz="0" w:space="0" w:color="auto"/>
            <w:right w:val="none" w:sz="0" w:space="0" w:color="auto"/>
          </w:divBdr>
        </w:div>
        <w:div w:id="480461727">
          <w:marLeft w:val="640"/>
          <w:marRight w:val="0"/>
          <w:marTop w:val="0"/>
          <w:marBottom w:val="0"/>
          <w:divBdr>
            <w:top w:val="none" w:sz="0" w:space="0" w:color="auto"/>
            <w:left w:val="none" w:sz="0" w:space="0" w:color="auto"/>
            <w:bottom w:val="none" w:sz="0" w:space="0" w:color="auto"/>
            <w:right w:val="none" w:sz="0" w:space="0" w:color="auto"/>
          </w:divBdr>
        </w:div>
        <w:div w:id="1816068891">
          <w:marLeft w:val="640"/>
          <w:marRight w:val="0"/>
          <w:marTop w:val="0"/>
          <w:marBottom w:val="0"/>
          <w:divBdr>
            <w:top w:val="none" w:sz="0" w:space="0" w:color="auto"/>
            <w:left w:val="none" w:sz="0" w:space="0" w:color="auto"/>
            <w:bottom w:val="none" w:sz="0" w:space="0" w:color="auto"/>
            <w:right w:val="none" w:sz="0" w:space="0" w:color="auto"/>
          </w:divBdr>
        </w:div>
        <w:div w:id="392198722">
          <w:marLeft w:val="640"/>
          <w:marRight w:val="0"/>
          <w:marTop w:val="0"/>
          <w:marBottom w:val="0"/>
          <w:divBdr>
            <w:top w:val="none" w:sz="0" w:space="0" w:color="auto"/>
            <w:left w:val="none" w:sz="0" w:space="0" w:color="auto"/>
            <w:bottom w:val="none" w:sz="0" w:space="0" w:color="auto"/>
            <w:right w:val="none" w:sz="0" w:space="0" w:color="auto"/>
          </w:divBdr>
        </w:div>
        <w:div w:id="1499540427">
          <w:marLeft w:val="640"/>
          <w:marRight w:val="0"/>
          <w:marTop w:val="0"/>
          <w:marBottom w:val="0"/>
          <w:divBdr>
            <w:top w:val="none" w:sz="0" w:space="0" w:color="auto"/>
            <w:left w:val="none" w:sz="0" w:space="0" w:color="auto"/>
            <w:bottom w:val="none" w:sz="0" w:space="0" w:color="auto"/>
            <w:right w:val="none" w:sz="0" w:space="0" w:color="auto"/>
          </w:divBdr>
        </w:div>
        <w:div w:id="1765950755">
          <w:marLeft w:val="640"/>
          <w:marRight w:val="0"/>
          <w:marTop w:val="0"/>
          <w:marBottom w:val="0"/>
          <w:divBdr>
            <w:top w:val="none" w:sz="0" w:space="0" w:color="auto"/>
            <w:left w:val="none" w:sz="0" w:space="0" w:color="auto"/>
            <w:bottom w:val="none" w:sz="0" w:space="0" w:color="auto"/>
            <w:right w:val="none" w:sz="0" w:space="0" w:color="auto"/>
          </w:divBdr>
        </w:div>
        <w:div w:id="1483501691">
          <w:marLeft w:val="640"/>
          <w:marRight w:val="0"/>
          <w:marTop w:val="0"/>
          <w:marBottom w:val="0"/>
          <w:divBdr>
            <w:top w:val="none" w:sz="0" w:space="0" w:color="auto"/>
            <w:left w:val="none" w:sz="0" w:space="0" w:color="auto"/>
            <w:bottom w:val="none" w:sz="0" w:space="0" w:color="auto"/>
            <w:right w:val="none" w:sz="0" w:space="0" w:color="auto"/>
          </w:divBdr>
        </w:div>
        <w:div w:id="588268297">
          <w:marLeft w:val="640"/>
          <w:marRight w:val="0"/>
          <w:marTop w:val="0"/>
          <w:marBottom w:val="0"/>
          <w:divBdr>
            <w:top w:val="none" w:sz="0" w:space="0" w:color="auto"/>
            <w:left w:val="none" w:sz="0" w:space="0" w:color="auto"/>
            <w:bottom w:val="none" w:sz="0" w:space="0" w:color="auto"/>
            <w:right w:val="none" w:sz="0" w:space="0" w:color="auto"/>
          </w:divBdr>
        </w:div>
        <w:div w:id="314334589">
          <w:marLeft w:val="640"/>
          <w:marRight w:val="0"/>
          <w:marTop w:val="0"/>
          <w:marBottom w:val="0"/>
          <w:divBdr>
            <w:top w:val="none" w:sz="0" w:space="0" w:color="auto"/>
            <w:left w:val="none" w:sz="0" w:space="0" w:color="auto"/>
            <w:bottom w:val="none" w:sz="0" w:space="0" w:color="auto"/>
            <w:right w:val="none" w:sz="0" w:space="0" w:color="auto"/>
          </w:divBdr>
        </w:div>
        <w:div w:id="316299987">
          <w:marLeft w:val="640"/>
          <w:marRight w:val="0"/>
          <w:marTop w:val="0"/>
          <w:marBottom w:val="0"/>
          <w:divBdr>
            <w:top w:val="none" w:sz="0" w:space="0" w:color="auto"/>
            <w:left w:val="none" w:sz="0" w:space="0" w:color="auto"/>
            <w:bottom w:val="none" w:sz="0" w:space="0" w:color="auto"/>
            <w:right w:val="none" w:sz="0" w:space="0" w:color="auto"/>
          </w:divBdr>
        </w:div>
        <w:div w:id="1034889127">
          <w:marLeft w:val="640"/>
          <w:marRight w:val="0"/>
          <w:marTop w:val="0"/>
          <w:marBottom w:val="0"/>
          <w:divBdr>
            <w:top w:val="none" w:sz="0" w:space="0" w:color="auto"/>
            <w:left w:val="none" w:sz="0" w:space="0" w:color="auto"/>
            <w:bottom w:val="none" w:sz="0" w:space="0" w:color="auto"/>
            <w:right w:val="none" w:sz="0" w:space="0" w:color="auto"/>
          </w:divBdr>
        </w:div>
        <w:div w:id="920607247">
          <w:marLeft w:val="640"/>
          <w:marRight w:val="0"/>
          <w:marTop w:val="0"/>
          <w:marBottom w:val="0"/>
          <w:divBdr>
            <w:top w:val="none" w:sz="0" w:space="0" w:color="auto"/>
            <w:left w:val="none" w:sz="0" w:space="0" w:color="auto"/>
            <w:bottom w:val="none" w:sz="0" w:space="0" w:color="auto"/>
            <w:right w:val="none" w:sz="0" w:space="0" w:color="auto"/>
          </w:divBdr>
        </w:div>
        <w:div w:id="121266961">
          <w:marLeft w:val="640"/>
          <w:marRight w:val="0"/>
          <w:marTop w:val="0"/>
          <w:marBottom w:val="0"/>
          <w:divBdr>
            <w:top w:val="none" w:sz="0" w:space="0" w:color="auto"/>
            <w:left w:val="none" w:sz="0" w:space="0" w:color="auto"/>
            <w:bottom w:val="none" w:sz="0" w:space="0" w:color="auto"/>
            <w:right w:val="none" w:sz="0" w:space="0" w:color="auto"/>
          </w:divBdr>
        </w:div>
        <w:div w:id="319235412">
          <w:marLeft w:val="640"/>
          <w:marRight w:val="0"/>
          <w:marTop w:val="0"/>
          <w:marBottom w:val="0"/>
          <w:divBdr>
            <w:top w:val="none" w:sz="0" w:space="0" w:color="auto"/>
            <w:left w:val="none" w:sz="0" w:space="0" w:color="auto"/>
            <w:bottom w:val="none" w:sz="0" w:space="0" w:color="auto"/>
            <w:right w:val="none" w:sz="0" w:space="0" w:color="auto"/>
          </w:divBdr>
        </w:div>
        <w:div w:id="255942723">
          <w:marLeft w:val="640"/>
          <w:marRight w:val="0"/>
          <w:marTop w:val="0"/>
          <w:marBottom w:val="0"/>
          <w:divBdr>
            <w:top w:val="none" w:sz="0" w:space="0" w:color="auto"/>
            <w:left w:val="none" w:sz="0" w:space="0" w:color="auto"/>
            <w:bottom w:val="none" w:sz="0" w:space="0" w:color="auto"/>
            <w:right w:val="none" w:sz="0" w:space="0" w:color="auto"/>
          </w:divBdr>
        </w:div>
        <w:div w:id="583413543">
          <w:marLeft w:val="640"/>
          <w:marRight w:val="0"/>
          <w:marTop w:val="0"/>
          <w:marBottom w:val="0"/>
          <w:divBdr>
            <w:top w:val="none" w:sz="0" w:space="0" w:color="auto"/>
            <w:left w:val="none" w:sz="0" w:space="0" w:color="auto"/>
            <w:bottom w:val="none" w:sz="0" w:space="0" w:color="auto"/>
            <w:right w:val="none" w:sz="0" w:space="0" w:color="auto"/>
          </w:divBdr>
        </w:div>
        <w:div w:id="884291888">
          <w:marLeft w:val="640"/>
          <w:marRight w:val="0"/>
          <w:marTop w:val="0"/>
          <w:marBottom w:val="0"/>
          <w:divBdr>
            <w:top w:val="none" w:sz="0" w:space="0" w:color="auto"/>
            <w:left w:val="none" w:sz="0" w:space="0" w:color="auto"/>
            <w:bottom w:val="none" w:sz="0" w:space="0" w:color="auto"/>
            <w:right w:val="none" w:sz="0" w:space="0" w:color="auto"/>
          </w:divBdr>
        </w:div>
        <w:div w:id="942764377">
          <w:marLeft w:val="640"/>
          <w:marRight w:val="0"/>
          <w:marTop w:val="0"/>
          <w:marBottom w:val="0"/>
          <w:divBdr>
            <w:top w:val="none" w:sz="0" w:space="0" w:color="auto"/>
            <w:left w:val="none" w:sz="0" w:space="0" w:color="auto"/>
            <w:bottom w:val="none" w:sz="0" w:space="0" w:color="auto"/>
            <w:right w:val="none" w:sz="0" w:space="0" w:color="auto"/>
          </w:divBdr>
        </w:div>
        <w:div w:id="136192122">
          <w:marLeft w:val="640"/>
          <w:marRight w:val="0"/>
          <w:marTop w:val="0"/>
          <w:marBottom w:val="0"/>
          <w:divBdr>
            <w:top w:val="none" w:sz="0" w:space="0" w:color="auto"/>
            <w:left w:val="none" w:sz="0" w:space="0" w:color="auto"/>
            <w:bottom w:val="none" w:sz="0" w:space="0" w:color="auto"/>
            <w:right w:val="none" w:sz="0" w:space="0" w:color="auto"/>
          </w:divBdr>
        </w:div>
        <w:div w:id="880901918">
          <w:marLeft w:val="640"/>
          <w:marRight w:val="0"/>
          <w:marTop w:val="0"/>
          <w:marBottom w:val="0"/>
          <w:divBdr>
            <w:top w:val="none" w:sz="0" w:space="0" w:color="auto"/>
            <w:left w:val="none" w:sz="0" w:space="0" w:color="auto"/>
            <w:bottom w:val="none" w:sz="0" w:space="0" w:color="auto"/>
            <w:right w:val="none" w:sz="0" w:space="0" w:color="auto"/>
          </w:divBdr>
        </w:div>
        <w:div w:id="1058438803">
          <w:marLeft w:val="640"/>
          <w:marRight w:val="0"/>
          <w:marTop w:val="0"/>
          <w:marBottom w:val="0"/>
          <w:divBdr>
            <w:top w:val="none" w:sz="0" w:space="0" w:color="auto"/>
            <w:left w:val="none" w:sz="0" w:space="0" w:color="auto"/>
            <w:bottom w:val="none" w:sz="0" w:space="0" w:color="auto"/>
            <w:right w:val="none" w:sz="0" w:space="0" w:color="auto"/>
          </w:divBdr>
        </w:div>
        <w:div w:id="25061237">
          <w:marLeft w:val="640"/>
          <w:marRight w:val="0"/>
          <w:marTop w:val="0"/>
          <w:marBottom w:val="0"/>
          <w:divBdr>
            <w:top w:val="none" w:sz="0" w:space="0" w:color="auto"/>
            <w:left w:val="none" w:sz="0" w:space="0" w:color="auto"/>
            <w:bottom w:val="none" w:sz="0" w:space="0" w:color="auto"/>
            <w:right w:val="none" w:sz="0" w:space="0" w:color="auto"/>
          </w:divBdr>
        </w:div>
        <w:div w:id="1610620122">
          <w:marLeft w:val="640"/>
          <w:marRight w:val="0"/>
          <w:marTop w:val="0"/>
          <w:marBottom w:val="0"/>
          <w:divBdr>
            <w:top w:val="none" w:sz="0" w:space="0" w:color="auto"/>
            <w:left w:val="none" w:sz="0" w:space="0" w:color="auto"/>
            <w:bottom w:val="none" w:sz="0" w:space="0" w:color="auto"/>
            <w:right w:val="none" w:sz="0" w:space="0" w:color="auto"/>
          </w:divBdr>
        </w:div>
        <w:div w:id="428812506">
          <w:marLeft w:val="640"/>
          <w:marRight w:val="0"/>
          <w:marTop w:val="0"/>
          <w:marBottom w:val="0"/>
          <w:divBdr>
            <w:top w:val="none" w:sz="0" w:space="0" w:color="auto"/>
            <w:left w:val="none" w:sz="0" w:space="0" w:color="auto"/>
            <w:bottom w:val="none" w:sz="0" w:space="0" w:color="auto"/>
            <w:right w:val="none" w:sz="0" w:space="0" w:color="auto"/>
          </w:divBdr>
        </w:div>
        <w:div w:id="1485001862">
          <w:marLeft w:val="640"/>
          <w:marRight w:val="0"/>
          <w:marTop w:val="0"/>
          <w:marBottom w:val="0"/>
          <w:divBdr>
            <w:top w:val="none" w:sz="0" w:space="0" w:color="auto"/>
            <w:left w:val="none" w:sz="0" w:space="0" w:color="auto"/>
            <w:bottom w:val="none" w:sz="0" w:space="0" w:color="auto"/>
            <w:right w:val="none" w:sz="0" w:space="0" w:color="auto"/>
          </w:divBdr>
        </w:div>
        <w:div w:id="85032242">
          <w:marLeft w:val="640"/>
          <w:marRight w:val="0"/>
          <w:marTop w:val="0"/>
          <w:marBottom w:val="0"/>
          <w:divBdr>
            <w:top w:val="none" w:sz="0" w:space="0" w:color="auto"/>
            <w:left w:val="none" w:sz="0" w:space="0" w:color="auto"/>
            <w:bottom w:val="none" w:sz="0" w:space="0" w:color="auto"/>
            <w:right w:val="none" w:sz="0" w:space="0" w:color="auto"/>
          </w:divBdr>
        </w:div>
        <w:div w:id="1629824120">
          <w:marLeft w:val="640"/>
          <w:marRight w:val="0"/>
          <w:marTop w:val="0"/>
          <w:marBottom w:val="0"/>
          <w:divBdr>
            <w:top w:val="none" w:sz="0" w:space="0" w:color="auto"/>
            <w:left w:val="none" w:sz="0" w:space="0" w:color="auto"/>
            <w:bottom w:val="none" w:sz="0" w:space="0" w:color="auto"/>
            <w:right w:val="none" w:sz="0" w:space="0" w:color="auto"/>
          </w:divBdr>
        </w:div>
        <w:div w:id="162404662">
          <w:marLeft w:val="640"/>
          <w:marRight w:val="0"/>
          <w:marTop w:val="0"/>
          <w:marBottom w:val="0"/>
          <w:divBdr>
            <w:top w:val="none" w:sz="0" w:space="0" w:color="auto"/>
            <w:left w:val="none" w:sz="0" w:space="0" w:color="auto"/>
            <w:bottom w:val="none" w:sz="0" w:space="0" w:color="auto"/>
            <w:right w:val="none" w:sz="0" w:space="0" w:color="auto"/>
          </w:divBdr>
        </w:div>
        <w:div w:id="1507938434">
          <w:marLeft w:val="640"/>
          <w:marRight w:val="0"/>
          <w:marTop w:val="0"/>
          <w:marBottom w:val="0"/>
          <w:divBdr>
            <w:top w:val="none" w:sz="0" w:space="0" w:color="auto"/>
            <w:left w:val="none" w:sz="0" w:space="0" w:color="auto"/>
            <w:bottom w:val="none" w:sz="0" w:space="0" w:color="auto"/>
            <w:right w:val="none" w:sz="0" w:space="0" w:color="auto"/>
          </w:divBdr>
        </w:div>
        <w:div w:id="581110985">
          <w:marLeft w:val="640"/>
          <w:marRight w:val="0"/>
          <w:marTop w:val="0"/>
          <w:marBottom w:val="0"/>
          <w:divBdr>
            <w:top w:val="none" w:sz="0" w:space="0" w:color="auto"/>
            <w:left w:val="none" w:sz="0" w:space="0" w:color="auto"/>
            <w:bottom w:val="none" w:sz="0" w:space="0" w:color="auto"/>
            <w:right w:val="none" w:sz="0" w:space="0" w:color="auto"/>
          </w:divBdr>
        </w:div>
        <w:div w:id="1201865726">
          <w:marLeft w:val="640"/>
          <w:marRight w:val="0"/>
          <w:marTop w:val="0"/>
          <w:marBottom w:val="0"/>
          <w:divBdr>
            <w:top w:val="none" w:sz="0" w:space="0" w:color="auto"/>
            <w:left w:val="none" w:sz="0" w:space="0" w:color="auto"/>
            <w:bottom w:val="none" w:sz="0" w:space="0" w:color="auto"/>
            <w:right w:val="none" w:sz="0" w:space="0" w:color="auto"/>
          </w:divBdr>
        </w:div>
        <w:div w:id="951203306">
          <w:marLeft w:val="640"/>
          <w:marRight w:val="0"/>
          <w:marTop w:val="0"/>
          <w:marBottom w:val="0"/>
          <w:divBdr>
            <w:top w:val="none" w:sz="0" w:space="0" w:color="auto"/>
            <w:left w:val="none" w:sz="0" w:space="0" w:color="auto"/>
            <w:bottom w:val="none" w:sz="0" w:space="0" w:color="auto"/>
            <w:right w:val="none" w:sz="0" w:space="0" w:color="auto"/>
          </w:divBdr>
        </w:div>
        <w:div w:id="1043137683">
          <w:marLeft w:val="640"/>
          <w:marRight w:val="0"/>
          <w:marTop w:val="0"/>
          <w:marBottom w:val="0"/>
          <w:divBdr>
            <w:top w:val="none" w:sz="0" w:space="0" w:color="auto"/>
            <w:left w:val="none" w:sz="0" w:space="0" w:color="auto"/>
            <w:bottom w:val="none" w:sz="0" w:space="0" w:color="auto"/>
            <w:right w:val="none" w:sz="0" w:space="0" w:color="auto"/>
          </w:divBdr>
        </w:div>
        <w:div w:id="103429258">
          <w:marLeft w:val="640"/>
          <w:marRight w:val="0"/>
          <w:marTop w:val="0"/>
          <w:marBottom w:val="0"/>
          <w:divBdr>
            <w:top w:val="none" w:sz="0" w:space="0" w:color="auto"/>
            <w:left w:val="none" w:sz="0" w:space="0" w:color="auto"/>
            <w:bottom w:val="none" w:sz="0" w:space="0" w:color="auto"/>
            <w:right w:val="none" w:sz="0" w:space="0" w:color="auto"/>
          </w:divBdr>
        </w:div>
        <w:div w:id="1479296760">
          <w:marLeft w:val="640"/>
          <w:marRight w:val="0"/>
          <w:marTop w:val="0"/>
          <w:marBottom w:val="0"/>
          <w:divBdr>
            <w:top w:val="none" w:sz="0" w:space="0" w:color="auto"/>
            <w:left w:val="none" w:sz="0" w:space="0" w:color="auto"/>
            <w:bottom w:val="none" w:sz="0" w:space="0" w:color="auto"/>
            <w:right w:val="none" w:sz="0" w:space="0" w:color="auto"/>
          </w:divBdr>
        </w:div>
        <w:div w:id="1837183405">
          <w:marLeft w:val="640"/>
          <w:marRight w:val="0"/>
          <w:marTop w:val="0"/>
          <w:marBottom w:val="0"/>
          <w:divBdr>
            <w:top w:val="none" w:sz="0" w:space="0" w:color="auto"/>
            <w:left w:val="none" w:sz="0" w:space="0" w:color="auto"/>
            <w:bottom w:val="none" w:sz="0" w:space="0" w:color="auto"/>
            <w:right w:val="none" w:sz="0" w:space="0" w:color="auto"/>
          </w:divBdr>
        </w:div>
        <w:div w:id="1497652856">
          <w:marLeft w:val="640"/>
          <w:marRight w:val="0"/>
          <w:marTop w:val="0"/>
          <w:marBottom w:val="0"/>
          <w:divBdr>
            <w:top w:val="none" w:sz="0" w:space="0" w:color="auto"/>
            <w:left w:val="none" w:sz="0" w:space="0" w:color="auto"/>
            <w:bottom w:val="none" w:sz="0" w:space="0" w:color="auto"/>
            <w:right w:val="none" w:sz="0" w:space="0" w:color="auto"/>
          </w:divBdr>
        </w:div>
        <w:div w:id="2015913080">
          <w:marLeft w:val="640"/>
          <w:marRight w:val="0"/>
          <w:marTop w:val="0"/>
          <w:marBottom w:val="0"/>
          <w:divBdr>
            <w:top w:val="none" w:sz="0" w:space="0" w:color="auto"/>
            <w:left w:val="none" w:sz="0" w:space="0" w:color="auto"/>
            <w:bottom w:val="none" w:sz="0" w:space="0" w:color="auto"/>
            <w:right w:val="none" w:sz="0" w:space="0" w:color="auto"/>
          </w:divBdr>
        </w:div>
        <w:div w:id="160777652">
          <w:marLeft w:val="640"/>
          <w:marRight w:val="0"/>
          <w:marTop w:val="0"/>
          <w:marBottom w:val="0"/>
          <w:divBdr>
            <w:top w:val="none" w:sz="0" w:space="0" w:color="auto"/>
            <w:left w:val="none" w:sz="0" w:space="0" w:color="auto"/>
            <w:bottom w:val="none" w:sz="0" w:space="0" w:color="auto"/>
            <w:right w:val="none" w:sz="0" w:space="0" w:color="auto"/>
          </w:divBdr>
        </w:div>
        <w:div w:id="1071152947">
          <w:marLeft w:val="640"/>
          <w:marRight w:val="0"/>
          <w:marTop w:val="0"/>
          <w:marBottom w:val="0"/>
          <w:divBdr>
            <w:top w:val="none" w:sz="0" w:space="0" w:color="auto"/>
            <w:left w:val="none" w:sz="0" w:space="0" w:color="auto"/>
            <w:bottom w:val="none" w:sz="0" w:space="0" w:color="auto"/>
            <w:right w:val="none" w:sz="0" w:space="0" w:color="auto"/>
          </w:divBdr>
        </w:div>
        <w:div w:id="594479150">
          <w:marLeft w:val="640"/>
          <w:marRight w:val="0"/>
          <w:marTop w:val="0"/>
          <w:marBottom w:val="0"/>
          <w:divBdr>
            <w:top w:val="none" w:sz="0" w:space="0" w:color="auto"/>
            <w:left w:val="none" w:sz="0" w:space="0" w:color="auto"/>
            <w:bottom w:val="none" w:sz="0" w:space="0" w:color="auto"/>
            <w:right w:val="none" w:sz="0" w:space="0" w:color="auto"/>
          </w:divBdr>
        </w:div>
        <w:div w:id="789008379">
          <w:marLeft w:val="640"/>
          <w:marRight w:val="0"/>
          <w:marTop w:val="0"/>
          <w:marBottom w:val="0"/>
          <w:divBdr>
            <w:top w:val="none" w:sz="0" w:space="0" w:color="auto"/>
            <w:left w:val="none" w:sz="0" w:space="0" w:color="auto"/>
            <w:bottom w:val="none" w:sz="0" w:space="0" w:color="auto"/>
            <w:right w:val="none" w:sz="0" w:space="0" w:color="auto"/>
          </w:divBdr>
        </w:div>
        <w:div w:id="2088308264">
          <w:marLeft w:val="640"/>
          <w:marRight w:val="0"/>
          <w:marTop w:val="0"/>
          <w:marBottom w:val="0"/>
          <w:divBdr>
            <w:top w:val="none" w:sz="0" w:space="0" w:color="auto"/>
            <w:left w:val="none" w:sz="0" w:space="0" w:color="auto"/>
            <w:bottom w:val="none" w:sz="0" w:space="0" w:color="auto"/>
            <w:right w:val="none" w:sz="0" w:space="0" w:color="auto"/>
          </w:divBdr>
        </w:div>
        <w:div w:id="268507729">
          <w:marLeft w:val="640"/>
          <w:marRight w:val="0"/>
          <w:marTop w:val="0"/>
          <w:marBottom w:val="0"/>
          <w:divBdr>
            <w:top w:val="none" w:sz="0" w:space="0" w:color="auto"/>
            <w:left w:val="none" w:sz="0" w:space="0" w:color="auto"/>
            <w:bottom w:val="none" w:sz="0" w:space="0" w:color="auto"/>
            <w:right w:val="none" w:sz="0" w:space="0" w:color="auto"/>
          </w:divBdr>
        </w:div>
        <w:div w:id="1274747938">
          <w:marLeft w:val="640"/>
          <w:marRight w:val="0"/>
          <w:marTop w:val="0"/>
          <w:marBottom w:val="0"/>
          <w:divBdr>
            <w:top w:val="none" w:sz="0" w:space="0" w:color="auto"/>
            <w:left w:val="none" w:sz="0" w:space="0" w:color="auto"/>
            <w:bottom w:val="none" w:sz="0" w:space="0" w:color="auto"/>
            <w:right w:val="none" w:sz="0" w:space="0" w:color="auto"/>
          </w:divBdr>
        </w:div>
        <w:div w:id="1847020186">
          <w:marLeft w:val="640"/>
          <w:marRight w:val="0"/>
          <w:marTop w:val="0"/>
          <w:marBottom w:val="0"/>
          <w:divBdr>
            <w:top w:val="none" w:sz="0" w:space="0" w:color="auto"/>
            <w:left w:val="none" w:sz="0" w:space="0" w:color="auto"/>
            <w:bottom w:val="none" w:sz="0" w:space="0" w:color="auto"/>
            <w:right w:val="none" w:sz="0" w:space="0" w:color="auto"/>
          </w:divBdr>
        </w:div>
        <w:div w:id="1277714704">
          <w:marLeft w:val="640"/>
          <w:marRight w:val="0"/>
          <w:marTop w:val="0"/>
          <w:marBottom w:val="0"/>
          <w:divBdr>
            <w:top w:val="none" w:sz="0" w:space="0" w:color="auto"/>
            <w:left w:val="none" w:sz="0" w:space="0" w:color="auto"/>
            <w:bottom w:val="none" w:sz="0" w:space="0" w:color="auto"/>
            <w:right w:val="none" w:sz="0" w:space="0" w:color="auto"/>
          </w:divBdr>
        </w:div>
        <w:div w:id="1036395524">
          <w:marLeft w:val="640"/>
          <w:marRight w:val="0"/>
          <w:marTop w:val="0"/>
          <w:marBottom w:val="0"/>
          <w:divBdr>
            <w:top w:val="none" w:sz="0" w:space="0" w:color="auto"/>
            <w:left w:val="none" w:sz="0" w:space="0" w:color="auto"/>
            <w:bottom w:val="none" w:sz="0" w:space="0" w:color="auto"/>
            <w:right w:val="none" w:sz="0" w:space="0" w:color="auto"/>
          </w:divBdr>
        </w:div>
        <w:div w:id="1569877020">
          <w:marLeft w:val="640"/>
          <w:marRight w:val="0"/>
          <w:marTop w:val="0"/>
          <w:marBottom w:val="0"/>
          <w:divBdr>
            <w:top w:val="none" w:sz="0" w:space="0" w:color="auto"/>
            <w:left w:val="none" w:sz="0" w:space="0" w:color="auto"/>
            <w:bottom w:val="none" w:sz="0" w:space="0" w:color="auto"/>
            <w:right w:val="none" w:sz="0" w:space="0" w:color="auto"/>
          </w:divBdr>
        </w:div>
        <w:div w:id="366220883">
          <w:marLeft w:val="640"/>
          <w:marRight w:val="0"/>
          <w:marTop w:val="0"/>
          <w:marBottom w:val="0"/>
          <w:divBdr>
            <w:top w:val="none" w:sz="0" w:space="0" w:color="auto"/>
            <w:left w:val="none" w:sz="0" w:space="0" w:color="auto"/>
            <w:bottom w:val="none" w:sz="0" w:space="0" w:color="auto"/>
            <w:right w:val="none" w:sz="0" w:space="0" w:color="auto"/>
          </w:divBdr>
        </w:div>
      </w:divsChild>
    </w:div>
    <w:div w:id="1603489785">
      <w:bodyDiv w:val="1"/>
      <w:marLeft w:val="0"/>
      <w:marRight w:val="0"/>
      <w:marTop w:val="0"/>
      <w:marBottom w:val="0"/>
      <w:divBdr>
        <w:top w:val="none" w:sz="0" w:space="0" w:color="auto"/>
        <w:left w:val="none" w:sz="0" w:space="0" w:color="auto"/>
        <w:bottom w:val="none" w:sz="0" w:space="0" w:color="auto"/>
        <w:right w:val="none" w:sz="0" w:space="0" w:color="auto"/>
      </w:divBdr>
      <w:divsChild>
        <w:div w:id="10496675">
          <w:marLeft w:val="640"/>
          <w:marRight w:val="0"/>
          <w:marTop w:val="0"/>
          <w:marBottom w:val="0"/>
          <w:divBdr>
            <w:top w:val="none" w:sz="0" w:space="0" w:color="auto"/>
            <w:left w:val="none" w:sz="0" w:space="0" w:color="auto"/>
            <w:bottom w:val="none" w:sz="0" w:space="0" w:color="auto"/>
            <w:right w:val="none" w:sz="0" w:space="0" w:color="auto"/>
          </w:divBdr>
        </w:div>
        <w:div w:id="95904672">
          <w:marLeft w:val="640"/>
          <w:marRight w:val="0"/>
          <w:marTop w:val="0"/>
          <w:marBottom w:val="0"/>
          <w:divBdr>
            <w:top w:val="none" w:sz="0" w:space="0" w:color="auto"/>
            <w:left w:val="none" w:sz="0" w:space="0" w:color="auto"/>
            <w:bottom w:val="none" w:sz="0" w:space="0" w:color="auto"/>
            <w:right w:val="none" w:sz="0" w:space="0" w:color="auto"/>
          </w:divBdr>
        </w:div>
        <w:div w:id="95948461">
          <w:marLeft w:val="640"/>
          <w:marRight w:val="0"/>
          <w:marTop w:val="0"/>
          <w:marBottom w:val="0"/>
          <w:divBdr>
            <w:top w:val="none" w:sz="0" w:space="0" w:color="auto"/>
            <w:left w:val="none" w:sz="0" w:space="0" w:color="auto"/>
            <w:bottom w:val="none" w:sz="0" w:space="0" w:color="auto"/>
            <w:right w:val="none" w:sz="0" w:space="0" w:color="auto"/>
          </w:divBdr>
        </w:div>
        <w:div w:id="151412241">
          <w:marLeft w:val="640"/>
          <w:marRight w:val="0"/>
          <w:marTop w:val="0"/>
          <w:marBottom w:val="0"/>
          <w:divBdr>
            <w:top w:val="none" w:sz="0" w:space="0" w:color="auto"/>
            <w:left w:val="none" w:sz="0" w:space="0" w:color="auto"/>
            <w:bottom w:val="none" w:sz="0" w:space="0" w:color="auto"/>
            <w:right w:val="none" w:sz="0" w:space="0" w:color="auto"/>
          </w:divBdr>
        </w:div>
        <w:div w:id="164245784">
          <w:marLeft w:val="640"/>
          <w:marRight w:val="0"/>
          <w:marTop w:val="0"/>
          <w:marBottom w:val="0"/>
          <w:divBdr>
            <w:top w:val="none" w:sz="0" w:space="0" w:color="auto"/>
            <w:left w:val="none" w:sz="0" w:space="0" w:color="auto"/>
            <w:bottom w:val="none" w:sz="0" w:space="0" w:color="auto"/>
            <w:right w:val="none" w:sz="0" w:space="0" w:color="auto"/>
          </w:divBdr>
        </w:div>
        <w:div w:id="187985638">
          <w:marLeft w:val="640"/>
          <w:marRight w:val="0"/>
          <w:marTop w:val="0"/>
          <w:marBottom w:val="0"/>
          <w:divBdr>
            <w:top w:val="none" w:sz="0" w:space="0" w:color="auto"/>
            <w:left w:val="none" w:sz="0" w:space="0" w:color="auto"/>
            <w:bottom w:val="none" w:sz="0" w:space="0" w:color="auto"/>
            <w:right w:val="none" w:sz="0" w:space="0" w:color="auto"/>
          </w:divBdr>
        </w:div>
        <w:div w:id="209924355">
          <w:marLeft w:val="640"/>
          <w:marRight w:val="0"/>
          <w:marTop w:val="0"/>
          <w:marBottom w:val="0"/>
          <w:divBdr>
            <w:top w:val="none" w:sz="0" w:space="0" w:color="auto"/>
            <w:left w:val="none" w:sz="0" w:space="0" w:color="auto"/>
            <w:bottom w:val="none" w:sz="0" w:space="0" w:color="auto"/>
            <w:right w:val="none" w:sz="0" w:space="0" w:color="auto"/>
          </w:divBdr>
        </w:div>
        <w:div w:id="228275889">
          <w:marLeft w:val="640"/>
          <w:marRight w:val="0"/>
          <w:marTop w:val="0"/>
          <w:marBottom w:val="0"/>
          <w:divBdr>
            <w:top w:val="none" w:sz="0" w:space="0" w:color="auto"/>
            <w:left w:val="none" w:sz="0" w:space="0" w:color="auto"/>
            <w:bottom w:val="none" w:sz="0" w:space="0" w:color="auto"/>
            <w:right w:val="none" w:sz="0" w:space="0" w:color="auto"/>
          </w:divBdr>
        </w:div>
        <w:div w:id="297800755">
          <w:marLeft w:val="640"/>
          <w:marRight w:val="0"/>
          <w:marTop w:val="0"/>
          <w:marBottom w:val="0"/>
          <w:divBdr>
            <w:top w:val="none" w:sz="0" w:space="0" w:color="auto"/>
            <w:left w:val="none" w:sz="0" w:space="0" w:color="auto"/>
            <w:bottom w:val="none" w:sz="0" w:space="0" w:color="auto"/>
            <w:right w:val="none" w:sz="0" w:space="0" w:color="auto"/>
          </w:divBdr>
        </w:div>
        <w:div w:id="318730604">
          <w:marLeft w:val="640"/>
          <w:marRight w:val="0"/>
          <w:marTop w:val="0"/>
          <w:marBottom w:val="0"/>
          <w:divBdr>
            <w:top w:val="none" w:sz="0" w:space="0" w:color="auto"/>
            <w:left w:val="none" w:sz="0" w:space="0" w:color="auto"/>
            <w:bottom w:val="none" w:sz="0" w:space="0" w:color="auto"/>
            <w:right w:val="none" w:sz="0" w:space="0" w:color="auto"/>
          </w:divBdr>
        </w:div>
        <w:div w:id="345644334">
          <w:marLeft w:val="640"/>
          <w:marRight w:val="0"/>
          <w:marTop w:val="0"/>
          <w:marBottom w:val="0"/>
          <w:divBdr>
            <w:top w:val="none" w:sz="0" w:space="0" w:color="auto"/>
            <w:left w:val="none" w:sz="0" w:space="0" w:color="auto"/>
            <w:bottom w:val="none" w:sz="0" w:space="0" w:color="auto"/>
            <w:right w:val="none" w:sz="0" w:space="0" w:color="auto"/>
          </w:divBdr>
        </w:div>
        <w:div w:id="493491713">
          <w:marLeft w:val="640"/>
          <w:marRight w:val="0"/>
          <w:marTop w:val="0"/>
          <w:marBottom w:val="0"/>
          <w:divBdr>
            <w:top w:val="none" w:sz="0" w:space="0" w:color="auto"/>
            <w:left w:val="none" w:sz="0" w:space="0" w:color="auto"/>
            <w:bottom w:val="none" w:sz="0" w:space="0" w:color="auto"/>
            <w:right w:val="none" w:sz="0" w:space="0" w:color="auto"/>
          </w:divBdr>
        </w:div>
        <w:div w:id="529299004">
          <w:marLeft w:val="640"/>
          <w:marRight w:val="0"/>
          <w:marTop w:val="0"/>
          <w:marBottom w:val="0"/>
          <w:divBdr>
            <w:top w:val="none" w:sz="0" w:space="0" w:color="auto"/>
            <w:left w:val="none" w:sz="0" w:space="0" w:color="auto"/>
            <w:bottom w:val="none" w:sz="0" w:space="0" w:color="auto"/>
            <w:right w:val="none" w:sz="0" w:space="0" w:color="auto"/>
          </w:divBdr>
        </w:div>
        <w:div w:id="600340013">
          <w:marLeft w:val="640"/>
          <w:marRight w:val="0"/>
          <w:marTop w:val="0"/>
          <w:marBottom w:val="0"/>
          <w:divBdr>
            <w:top w:val="none" w:sz="0" w:space="0" w:color="auto"/>
            <w:left w:val="none" w:sz="0" w:space="0" w:color="auto"/>
            <w:bottom w:val="none" w:sz="0" w:space="0" w:color="auto"/>
            <w:right w:val="none" w:sz="0" w:space="0" w:color="auto"/>
          </w:divBdr>
        </w:div>
        <w:div w:id="640885146">
          <w:marLeft w:val="640"/>
          <w:marRight w:val="0"/>
          <w:marTop w:val="0"/>
          <w:marBottom w:val="0"/>
          <w:divBdr>
            <w:top w:val="none" w:sz="0" w:space="0" w:color="auto"/>
            <w:left w:val="none" w:sz="0" w:space="0" w:color="auto"/>
            <w:bottom w:val="none" w:sz="0" w:space="0" w:color="auto"/>
            <w:right w:val="none" w:sz="0" w:space="0" w:color="auto"/>
          </w:divBdr>
        </w:div>
        <w:div w:id="646327315">
          <w:marLeft w:val="640"/>
          <w:marRight w:val="0"/>
          <w:marTop w:val="0"/>
          <w:marBottom w:val="0"/>
          <w:divBdr>
            <w:top w:val="none" w:sz="0" w:space="0" w:color="auto"/>
            <w:left w:val="none" w:sz="0" w:space="0" w:color="auto"/>
            <w:bottom w:val="none" w:sz="0" w:space="0" w:color="auto"/>
            <w:right w:val="none" w:sz="0" w:space="0" w:color="auto"/>
          </w:divBdr>
        </w:div>
        <w:div w:id="764232059">
          <w:marLeft w:val="640"/>
          <w:marRight w:val="0"/>
          <w:marTop w:val="0"/>
          <w:marBottom w:val="0"/>
          <w:divBdr>
            <w:top w:val="none" w:sz="0" w:space="0" w:color="auto"/>
            <w:left w:val="none" w:sz="0" w:space="0" w:color="auto"/>
            <w:bottom w:val="none" w:sz="0" w:space="0" w:color="auto"/>
            <w:right w:val="none" w:sz="0" w:space="0" w:color="auto"/>
          </w:divBdr>
        </w:div>
        <w:div w:id="774208801">
          <w:marLeft w:val="640"/>
          <w:marRight w:val="0"/>
          <w:marTop w:val="0"/>
          <w:marBottom w:val="0"/>
          <w:divBdr>
            <w:top w:val="none" w:sz="0" w:space="0" w:color="auto"/>
            <w:left w:val="none" w:sz="0" w:space="0" w:color="auto"/>
            <w:bottom w:val="none" w:sz="0" w:space="0" w:color="auto"/>
            <w:right w:val="none" w:sz="0" w:space="0" w:color="auto"/>
          </w:divBdr>
        </w:div>
        <w:div w:id="795951047">
          <w:marLeft w:val="640"/>
          <w:marRight w:val="0"/>
          <w:marTop w:val="0"/>
          <w:marBottom w:val="0"/>
          <w:divBdr>
            <w:top w:val="none" w:sz="0" w:space="0" w:color="auto"/>
            <w:left w:val="none" w:sz="0" w:space="0" w:color="auto"/>
            <w:bottom w:val="none" w:sz="0" w:space="0" w:color="auto"/>
            <w:right w:val="none" w:sz="0" w:space="0" w:color="auto"/>
          </w:divBdr>
        </w:div>
        <w:div w:id="811362265">
          <w:marLeft w:val="640"/>
          <w:marRight w:val="0"/>
          <w:marTop w:val="0"/>
          <w:marBottom w:val="0"/>
          <w:divBdr>
            <w:top w:val="none" w:sz="0" w:space="0" w:color="auto"/>
            <w:left w:val="none" w:sz="0" w:space="0" w:color="auto"/>
            <w:bottom w:val="none" w:sz="0" w:space="0" w:color="auto"/>
            <w:right w:val="none" w:sz="0" w:space="0" w:color="auto"/>
          </w:divBdr>
        </w:div>
        <w:div w:id="880895938">
          <w:marLeft w:val="640"/>
          <w:marRight w:val="0"/>
          <w:marTop w:val="0"/>
          <w:marBottom w:val="0"/>
          <w:divBdr>
            <w:top w:val="none" w:sz="0" w:space="0" w:color="auto"/>
            <w:left w:val="none" w:sz="0" w:space="0" w:color="auto"/>
            <w:bottom w:val="none" w:sz="0" w:space="0" w:color="auto"/>
            <w:right w:val="none" w:sz="0" w:space="0" w:color="auto"/>
          </w:divBdr>
        </w:div>
        <w:div w:id="898974542">
          <w:marLeft w:val="640"/>
          <w:marRight w:val="0"/>
          <w:marTop w:val="0"/>
          <w:marBottom w:val="0"/>
          <w:divBdr>
            <w:top w:val="none" w:sz="0" w:space="0" w:color="auto"/>
            <w:left w:val="none" w:sz="0" w:space="0" w:color="auto"/>
            <w:bottom w:val="none" w:sz="0" w:space="0" w:color="auto"/>
            <w:right w:val="none" w:sz="0" w:space="0" w:color="auto"/>
          </w:divBdr>
        </w:div>
        <w:div w:id="920138549">
          <w:marLeft w:val="640"/>
          <w:marRight w:val="0"/>
          <w:marTop w:val="0"/>
          <w:marBottom w:val="0"/>
          <w:divBdr>
            <w:top w:val="none" w:sz="0" w:space="0" w:color="auto"/>
            <w:left w:val="none" w:sz="0" w:space="0" w:color="auto"/>
            <w:bottom w:val="none" w:sz="0" w:space="0" w:color="auto"/>
            <w:right w:val="none" w:sz="0" w:space="0" w:color="auto"/>
          </w:divBdr>
        </w:div>
        <w:div w:id="957109191">
          <w:marLeft w:val="640"/>
          <w:marRight w:val="0"/>
          <w:marTop w:val="0"/>
          <w:marBottom w:val="0"/>
          <w:divBdr>
            <w:top w:val="none" w:sz="0" w:space="0" w:color="auto"/>
            <w:left w:val="none" w:sz="0" w:space="0" w:color="auto"/>
            <w:bottom w:val="none" w:sz="0" w:space="0" w:color="auto"/>
            <w:right w:val="none" w:sz="0" w:space="0" w:color="auto"/>
          </w:divBdr>
        </w:div>
        <w:div w:id="962464572">
          <w:marLeft w:val="640"/>
          <w:marRight w:val="0"/>
          <w:marTop w:val="0"/>
          <w:marBottom w:val="0"/>
          <w:divBdr>
            <w:top w:val="none" w:sz="0" w:space="0" w:color="auto"/>
            <w:left w:val="none" w:sz="0" w:space="0" w:color="auto"/>
            <w:bottom w:val="none" w:sz="0" w:space="0" w:color="auto"/>
            <w:right w:val="none" w:sz="0" w:space="0" w:color="auto"/>
          </w:divBdr>
        </w:div>
        <w:div w:id="993609160">
          <w:marLeft w:val="640"/>
          <w:marRight w:val="0"/>
          <w:marTop w:val="0"/>
          <w:marBottom w:val="0"/>
          <w:divBdr>
            <w:top w:val="none" w:sz="0" w:space="0" w:color="auto"/>
            <w:left w:val="none" w:sz="0" w:space="0" w:color="auto"/>
            <w:bottom w:val="none" w:sz="0" w:space="0" w:color="auto"/>
            <w:right w:val="none" w:sz="0" w:space="0" w:color="auto"/>
          </w:divBdr>
        </w:div>
        <w:div w:id="1032146306">
          <w:marLeft w:val="640"/>
          <w:marRight w:val="0"/>
          <w:marTop w:val="0"/>
          <w:marBottom w:val="0"/>
          <w:divBdr>
            <w:top w:val="none" w:sz="0" w:space="0" w:color="auto"/>
            <w:left w:val="none" w:sz="0" w:space="0" w:color="auto"/>
            <w:bottom w:val="none" w:sz="0" w:space="0" w:color="auto"/>
            <w:right w:val="none" w:sz="0" w:space="0" w:color="auto"/>
          </w:divBdr>
        </w:div>
        <w:div w:id="1152872051">
          <w:marLeft w:val="640"/>
          <w:marRight w:val="0"/>
          <w:marTop w:val="0"/>
          <w:marBottom w:val="0"/>
          <w:divBdr>
            <w:top w:val="none" w:sz="0" w:space="0" w:color="auto"/>
            <w:left w:val="none" w:sz="0" w:space="0" w:color="auto"/>
            <w:bottom w:val="none" w:sz="0" w:space="0" w:color="auto"/>
            <w:right w:val="none" w:sz="0" w:space="0" w:color="auto"/>
          </w:divBdr>
        </w:div>
        <w:div w:id="1214536732">
          <w:marLeft w:val="640"/>
          <w:marRight w:val="0"/>
          <w:marTop w:val="0"/>
          <w:marBottom w:val="0"/>
          <w:divBdr>
            <w:top w:val="none" w:sz="0" w:space="0" w:color="auto"/>
            <w:left w:val="none" w:sz="0" w:space="0" w:color="auto"/>
            <w:bottom w:val="none" w:sz="0" w:space="0" w:color="auto"/>
            <w:right w:val="none" w:sz="0" w:space="0" w:color="auto"/>
          </w:divBdr>
        </w:div>
        <w:div w:id="1339114506">
          <w:marLeft w:val="640"/>
          <w:marRight w:val="0"/>
          <w:marTop w:val="0"/>
          <w:marBottom w:val="0"/>
          <w:divBdr>
            <w:top w:val="none" w:sz="0" w:space="0" w:color="auto"/>
            <w:left w:val="none" w:sz="0" w:space="0" w:color="auto"/>
            <w:bottom w:val="none" w:sz="0" w:space="0" w:color="auto"/>
            <w:right w:val="none" w:sz="0" w:space="0" w:color="auto"/>
          </w:divBdr>
        </w:div>
        <w:div w:id="1398548475">
          <w:marLeft w:val="640"/>
          <w:marRight w:val="0"/>
          <w:marTop w:val="0"/>
          <w:marBottom w:val="0"/>
          <w:divBdr>
            <w:top w:val="none" w:sz="0" w:space="0" w:color="auto"/>
            <w:left w:val="none" w:sz="0" w:space="0" w:color="auto"/>
            <w:bottom w:val="none" w:sz="0" w:space="0" w:color="auto"/>
            <w:right w:val="none" w:sz="0" w:space="0" w:color="auto"/>
          </w:divBdr>
        </w:div>
        <w:div w:id="1630084118">
          <w:marLeft w:val="640"/>
          <w:marRight w:val="0"/>
          <w:marTop w:val="0"/>
          <w:marBottom w:val="0"/>
          <w:divBdr>
            <w:top w:val="none" w:sz="0" w:space="0" w:color="auto"/>
            <w:left w:val="none" w:sz="0" w:space="0" w:color="auto"/>
            <w:bottom w:val="none" w:sz="0" w:space="0" w:color="auto"/>
            <w:right w:val="none" w:sz="0" w:space="0" w:color="auto"/>
          </w:divBdr>
        </w:div>
        <w:div w:id="1674649636">
          <w:marLeft w:val="640"/>
          <w:marRight w:val="0"/>
          <w:marTop w:val="0"/>
          <w:marBottom w:val="0"/>
          <w:divBdr>
            <w:top w:val="none" w:sz="0" w:space="0" w:color="auto"/>
            <w:left w:val="none" w:sz="0" w:space="0" w:color="auto"/>
            <w:bottom w:val="none" w:sz="0" w:space="0" w:color="auto"/>
            <w:right w:val="none" w:sz="0" w:space="0" w:color="auto"/>
          </w:divBdr>
        </w:div>
        <w:div w:id="1749500968">
          <w:marLeft w:val="640"/>
          <w:marRight w:val="0"/>
          <w:marTop w:val="0"/>
          <w:marBottom w:val="0"/>
          <w:divBdr>
            <w:top w:val="none" w:sz="0" w:space="0" w:color="auto"/>
            <w:left w:val="none" w:sz="0" w:space="0" w:color="auto"/>
            <w:bottom w:val="none" w:sz="0" w:space="0" w:color="auto"/>
            <w:right w:val="none" w:sz="0" w:space="0" w:color="auto"/>
          </w:divBdr>
        </w:div>
        <w:div w:id="1765034490">
          <w:marLeft w:val="640"/>
          <w:marRight w:val="0"/>
          <w:marTop w:val="0"/>
          <w:marBottom w:val="0"/>
          <w:divBdr>
            <w:top w:val="none" w:sz="0" w:space="0" w:color="auto"/>
            <w:left w:val="none" w:sz="0" w:space="0" w:color="auto"/>
            <w:bottom w:val="none" w:sz="0" w:space="0" w:color="auto"/>
            <w:right w:val="none" w:sz="0" w:space="0" w:color="auto"/>
          </w:divBdr>
        </w:div>
        <w:div w:id="1778283676">
          <w:marLeft w:val="640"/>
          <w:marRight w:val="0"/>
          <w:marTop w:val="0"/>
          <w:marBottom w:val="0"/>
          <w:divBdr>
            <w:top w:val="none" w:sz="0" w:space="0" w:color="auto"/>
            <w:left w:val="none" w:sz="0" w:space="0" w:color="auto"/>
            <w:bottom w:val="none" w:sz="0" w:space="0" w:color="auto"/>
            <w:right w:val="none" w:sz="0" w:space="0" w:color="auto"/>
          </w:divBdr>
        </w:div>
        <w:div w:id="1813019457">
          <w:marLeft w:val="640"/>
          <w:marRight w:val="0"/>
          <w:marTop w:val="0"/>
          <w:marBottom w:val="0"/>
          <w:divBdr>
            <w:top w:val="none" w:sz="0" w:space="0" w:color="auto"/>
            <w:left w:val="none" w:sz="0" w:space="0" w:color="auto"/>
            <w:bottom w:val="none" w:sz="0" w:space="0" w:color="auto"/>
            <w:right w:val="none" w:sz="0" w:space="0" w:color="auto"/>
          </w:divBdr>
        </w:div>
        <w:div w:id="1849565751">
          <w:marLeft w:val="640"/>
          <w:marRight w:val="0"/>
          <w:marTop w:val="0"/>
          <w:marBottom w:val="0"/>
          <w:divBdr>
            <w:top w:val="none" w:sz="0" w:space="0" w:color="auto"/>
            <w:left w:val="none" w:sz="0" w:space="0" w:color="auto"/>
            <w:bottom w:val="none" w:sz="0" w:space="0" w:color="auto"/>
            <w:right w:val="none" w:sz="0" w:space="0" w:color="auto"/>
          </w:divBdr>
        </w:div>
        <w:div w:id="1924758626">
          <w:marLeft w:val="640"/>
          <w:marRight w:val="0"/>
          <w:marTop w:val="0"/>
          <w:marBottom w:val="0"/>
          <w:divBdr>
            <w:top w:val="none" w:sz="0" w:space="0" w:color="auto"/>
            <w:left w:val="none" w:sz="0" w:space="0" w:color="auto"/>
            <w:bottom w:val="none" w:sz="0" w:space="0" w:color="auto"/>
            <w:right w:val="none" w:sz="0" w:space="0" w:color="auto"/>
          </w:divBdr>
        </w:div>
        <w:div w:id="1962102980">
          <w:marLeft w:val="640"/>
          <w:marRight w:val="0"/>
          <w:marTop w:val="0"/>
          <w:marBottom w:val="0"/>
          <w:divBdr>
            <w:top w:val="none" w:sz="0" w:space="0" w:color="auto"/>
            <w:left w:val="none" w:sz="0" w:space="0" w:color="auto"/>
            <w:bottom w:val="none" w:sz="0" w:space="0" w:color="auto"/>
            <w:right w:val="none" w:sz="0" w:space="0" w:color="auto"/>
          </w:divBdr>
        </w:div>
        <w:div w:id="1980960088">
          <w:marLeft w:val="640"/>
          <w:marRight w:val="0"/>
          <w:marTop w:val="0"/>
          <w:marBottom w:val="0"/>
          <w:divBdr>
            <w:top w:val="none" w:sz="0" w:space="0" w:color="auto"/>
            <w:left w:val="none" w:sz="0" w:space="0" w:color="auto"/>
            <w:bottom w:val="none" w:sz="0" w:space="0" w:color="auto"/>
            <w:right w:val="none" w:sz="0" w:space="0" w:color="auto"/>
          </w:divBdr>
        </w:div>
        <w:div w:id="1999990464">
          <w:marLeft w:val="640"/>
          <w:marRight w:val="0"/>
          <w:marTop w:val="0"/>
          <w:marBottom w:val="0"/>
          <w:divBdr>
            <w:top w:val="none" w:sz="0" w:space="0" w:color="auto"/>
            <w:left w:val="none" w:sz="0" w:space="0" w:color="auto"/>
            <w:bottom w:val="none" w:sz="0" w:space="0" w:color="auto"/>
            <w:right w:val="none" w:sz="0" w:space="0" w:color="auto"/>
          </w:divBdr>
        </w:div>
        <w:div w:id="2022856584">
          <w:marLeft w:val="640"/>
          <w:marRight w:val="0"/>
          <w:marTop w:val="0"/>
          <w:marBottom w:val="0"/>
          <w:divBdr>
            <w:top w:val="none" w:sz="0" w:space="0" w:color="auto"/>
            <w:left w:val="none" w:sz="0" w:space="0" w:color="auto"/>
            <w:bottom w:val="none" w:sz="0" w:space="0" w:color="auto"/>
            <w:right w:val="none" w:sz="0" w:space="0" w:color="auto"/>
          </w:divBdr>
        </w:div>
      </w:divsChild>
    </w:div>
    <w:div w:id="1635061510">
      <w:bodyDiv w:val="1"/>
      <w:marLeft w:val="0"/>
      <w:marRight w:val="0"/>
      <w:marTop w:val="0"/>
      <w:marBottom w:val="0"/>
      <w:divBdr>
        <w:top w:val="none" w:sz="0" w:space="0" w:color="auto"/>
        <w:left w:val="none" w:sz="0" w:space="0" w:color="auto"/>
        <w:bottom w:val="none" w:sz="0" w:space="0" w:color="auto"/>
        <w:right w:val="none" w:sz="0" w:space="0" w:color="auto"/>
      </w:divBdr>
      <w:divsChild>
        <w:div w:id="43409823">
          <w:marLeft w:val="640"/>
          <w:marRight w:val="0"/>
          <w:marTop w:val="0"/>
          <w:marBottom w:val="0"/>
          <w:divBdr>
            <w:top w:val="none" w:sz="0" w:space="0" w:color="auto"/>
            <w:left w:val="none" w:sz="0" w:space="0" w:color="auto"/>
            <w:bottom w:val="none" w:sz="0" w:space="0" w:color="auto"/>
            <w:right w:val="none" w:sz="0" w:space="0" w:color="auto"/>
          </w:divBdr>
        </w:div>
        <w:div w:id="74861818">
          <w:marLeft w:val="640"/>
          <w:marRight w:val="0"/>
          <w:marTop w:val="0"/>
          <w:marBottom w:val="0"/>
          <w:divBdr>
            <w:top w:val="none" w:sz="0" w:space="0" w:color="auto"/>
            <w:left w:val="none" w:sz="0" w:space="0" w:color="auto"/>
            <w:bottom w:val="none" w:sz="0" w:space="0" w:color="auto"/>
            <w:right w:val="none" w:sz="0" w:space="0" w:color="auto"/>
          </w:divBdr>
        </w:div>
        <w:div w:id="116532797">
          <w:marLeft w:val="640"/>
          <w:marRight w:val="0"/>
          <w:marTop w:val="0"/>
          <w:marBottom w:val="0"/>
          <w:divBdr>
            <w:top w:val="none" w:sz="0" w:space="0" w:color="auto"/>
            <w:left w:val="none" w:sz="0" w:space="0" w:color="auto"/>
            <w:bottom w:val="none" w:sz="0" w:space="0" w:color="auto"/>
            <w:right w:val="none" w:sz="0" w:space="0" w:color="auto"/>
          </w:divBdr>
        </w:div>
        <w:div w:id="141165112">
          <w:marLeft w:val="640"/>
          <w:marRight w:val="0"/>
          <w:marTop w:val="0"/>
          <w:marBottom w:val="0"/>
          <w:divBdr>
            <w:top w:val="none" w:sz="0" w:space="0" w:color="auto"/>
            <w:left w:val="none" w:sz="0" w:space="0" w:color="auto"/>
            <w:bottom w:val="none" w:sz="0" w:space="0" w:color="auto"/>
            <w:right w:val="none" w:sz="0" w:space="0" w:color="auto"/>
          </w:divBdr>
        </w:div>
        <w:div w:id="189876829">
          <w:marLeft w:val="640"/>
          <w:marRight w:val="0"/>
          <w:marTop w:val="0"/>
          <w:marBottom w:val="0"/>
          <w:divBdr>
            <w:top w:val="none" w:sz="0" w:space="0" w:color="auto"/>
            <w:left w:val="none" w:sz="0" w:space="0" w:color="auto"/>
            <w:bottom w:val="none" w:sz="0" w:space="0" w:color="auto"/>
            <w:right w:val="none" w:sz="0" w:space="0" w:color="auto"/>
          </w:divBdr>
        </w:div>
        <w:div w:id="274748539">
          <w:marLeft w:val="640"/>
          <w:marRight w:val="0"/>
          <w:marTop w:val="0"/>
          <w:marBottom w:val="0"/>
          <w:divBdr>
            <w:top w:val="none" w:sz="0" w:space="0" w:color="auto"/>
            <w:left w:val="none" w:sz="0" w:space="0" w:color="auto"/>
            <w:bottom w:val="none" w:sz="0" w:space="0" w:color="auto"/>
            <w:right w:val="none" w:sz="0" w:space="0" w:color="auto"/>
          </w:divBdr>
        </w:div>
        <w:div w:id="278612202">
          <w:marLeft w:val="640"/>
          <w:marRight w:val="0"/>
          <w:marTop w:val="0"/>
          <w:marBottom w:val="0"/>
          <w:divBdr>
            <w:top w:val="none" w:sz="0" w:space="0" w:color="auto"/>
            <w:left w:val="none" w:sz="0" w:space="0" w:color="auto"/>
            <w:bottom w:val="none" w:sz="0" w:space="0" w:color="auto"/>
            <w:right w:val="none" w:sz="0" w:space="0" w:color="auto"/>
          </w:divBdr>
        </w:div>
        <w:div w:id="291059039">
          <w:marLeft w:val="640"/>
          <w:marRight w:val="0"/>
          <w:marTop w:val="0"/>
          <w:marBottom w:val="0"/>
          <w:divBdr>
            <w:top w:val="none" w:sz="0" w:space="0" w:color="auto"/>
            <w:left w:val="none" w:sz="0" w:space="0" w:color="auto"/>
            <w:bottom w:val="none" w:sz="0" w:space="0" w:color="auto"/>
            <w:right w:val="none" w:sz="0" w:space="0" w:color="auto"/>
          </w:divBdr>
        </w:div>
        <w:div w:id="446199256">
          <w:marLeft w:val="640"/>
          <w:marRight w:val="0"/>
          <w:marTop w:val="0"/>
          <w:marBottom w:val="0"/>
          <w:divBdr>
            <w:top w:val="none" w:sz="0" w:space="0" w:color="auto"/>
            <w:left w:val="none" w:sz="0" w:space="0" w:color="auto"/>
            <w:bottom w:val="none" w:sz="0" w:space="0" w:color="auto"/>
            <w:right w:val="none" w:sz="0" w:space="0" w:color="auto"/>
          </w:divBdr>
        </w:div>
        <w:div w:id="458571628">
          <w:marLeft w:val="640"/>
          <w:marRight w:val="0"/>
          <w:marTop w:val="0"/>
          <w:marBottom w:val="0"/>
          <w:divBdr>
            <w:top w:val="none" w:sz="0" w:space="0" w:color="auto"/>
            <w:left w:val="none" w:sz="0" w:space="0" w:color="auto"/>
            <w:bottom w:val="none" w:sz="0" w:space="0" w:color="auto"/>
            <w:right w:val="none" w:sz="0" w:space="0" w:color="auto"/>
          </w:divBdr>
        </w:div>
        <w:div w:id="465664404">
          <w:marLeft w:val="640"/>
          <w:marRight w:val="0"/>
          <w:marTop w:val="0"/>
          <w:marBottom w:val="0"/>
          <w:divBdr>
            <w:top w:val="none" w:sz="0" w:space="0" w:color="auto"/>
            <w:left w:val="none" w:sz="0" w:space="0" w:color="auto"/>
            <w:bottom w:val="none" w:sz="0" w:space="0" w:color="auto"/>
            <w:right w:val="none" w:sz="0" w:space="0" w:color="auto"/>
          </w:divBdr>
        </w:div>
        <w:div w:id="485243411">
          <w:marLeft w:val="640"/>
          <w:marRight w:val="0"/>
          <w:marTop w:val="0"/>
          <w:marBottom w:val="0"/>
          <w:divBdr>
            <w:top w:val="none" w:sz="0" w:space="0" w:color="auto"/>
            <w:left w:val="none" w:sz="0" w:space="0" w:color="auto"/>
            <w:bottom w:val="none" w:sz="0" w:space="0" w:color="auto"/>
            <w:right w:val="none" w:sz="0" w:space="0" w:color="auto"/>
          </w:divBdr>
        </w:div>
        <w:div w:id="524103292">
          <w:marLeft w:val="640"/>
          <w:marRight w:val="0"/>
          <w:marTop w:val="0"/>
          <w:marBottom w:val="0"/>
          <w:divBdr>
            <w:top w:val="none" w:sz="0" w:space="0" w:color="auto"/>
            <w:left w:val="none" w:sz="0" w:space="0" w:color="auto"/>
            <w:bottom w:val="none" w:sz="0" w:space="0" w:color="auto"/>
            <w:right w:val="none" w:sz="0" w:space="0" w:color="auto"/>
          </w:divBdr>
        </w:div>
        <w:div w:id="642781901">
          <w:marLeft w:val="640"/>
          <w:marRight w:val="0"/>
          <w:marTop w:val="0"/>
          <w:marBottom w:val="0"/>
          <w:divBdr>
            <w:top w:val="none" w:sz="0" w:space="0" w:color="auto"/>
            <w:left w:val="none" w:sz="0" w:space="0" w:color="auto"/>
            <w:bottom w:val="none" w:sz="0" w:space="0" w:color="auto"/>
            <w:right w:val="none" w:sz="0" w:space="0" w:color="auto"/>
          </w:divBdr>
        </w:div>
        <w:div w:id="767235597">
          <w:marLeft w:val="640"/>
          <w:marRight w:val="0"/>
          <w:marTop w:val="0"/>
          <w:marBottom w:val="0"/>
          <w:divBdr>
            <w:top w:val="none" w:sz="0" w:space="0" w:color="auto"/>
            <w:left w:val="none" w:sz="0" w:space="0" w:color="auto"/>
            <w:bottom w:val="none" w:sz="0" w:space="0" w:color="auto"/>
            <w:right w:val="none" w:sz="0" w:space="0" w:color="auto"/>
          </w:divBdr>
        </w:div>
        <w:div w:id="808937003">
          <w:marLeft w:val="640"/>
          <w:marRight w:val="0"/>
          <w:marTop w:val="0"/>
          <w:marBottom w:val="0"/>
          <w:divBdr>
            <w:top w:val="none" w:sz="0" w:space="0" w:color="auto"/>
            <w:left w:val="none" w:sz="0" w:space="0" w:color="auto"/>
            <w:bottom w:val="none" w:sz="0" w:space="0" w:color="auto"/>
            <w:right w:val="none" w:sz="0" w:space="0" w:color="auto"/>
          </w:divBdr>
        </w:div>
        <w:div w:id="860704958">
          <w:marLeft w:val="640"/>
          <w:marRight w:val="0"/>
          <w:marTop w:val="0"/>
          <w:marBottom w:val="0"/>
          <w:divBdr>
            <w:top w:val="none" w:sz="0" w:space="0" w:color="auto"/>
            <w:left w:val="none" w:sz="0" w:space="0" w:color="auto"/>
            <w:bottom w:val="none" w:sz="0" w:space="0" w:color="auto"/>
            <w:right w:val="none" w:sz="0" w:space="0" w:color="auto"/>
          </w:divBdr>
        </w:div>
        <w:div w:id="870385453">
          <w:marLeft w:val="640"/>
          <w:marRight w:val="0"/>
          <w:marTop w:val="0"/>
          <w:marBottom w:val="0"/>
          <w:divBdr>
            <w:top w:val="none" w:sz="0" w:space="0" w:color="auto"/>
            <w:left w:val="none" w:sz="0" w:space="0" w:color="auto"/>
            <w:bottom w:val="none" w:sz="0" w:space="0" w:color="auto"/>
            <w:right w:val="none" w:sz="0" w:space="0" w:color="auto"/>
          </w:divBdr>
        </w:div>
        <w:div w:id="873692203">
          <w:marLeft w:val="640"/>
          <w:marRight w:val="0"/>
          <w:marTop w:val="0"/>
          <w:marBottom w:val="0"/>
          <w:divBdr>
            <w:top w:val="none" w:sz="0" w:space="0" w:color="auto"/>
            <w:left w:val="none" w:sz="0" w:space="0" w:color="auto"/>
            <w:bottom w:val="none" w:sz="0" w:space="0" w:color="auto"/>
            <w:right w:val="none" w:sz="0" w:space="0" w:color="auto"/>
          </w:divBdr>
        </w:div>
        <w:div w:id="890193889">
          <w:marLeft w:val="640"/>
          <w:marRight w:val="0"/>
          <w:marTop w:val="0"/>
          <w:marBottom w:val="0"/>
          <w:divBdr>
            <w:top w:val="none" w:sz="0" w:space="0" w:color="auto"/>
            <w:left w:val="none" w:sz="0" w:space="0" w:color="auto"/>
            <w:bottom w:val="none" w:sz="0" w:space="0" w:color="auto"/>
            <w:right w:val="none" w:sz="0" w:space="0" w:color="auto"/>
          </w:divBdr>
        </w:div>
        <w:div w:id="1040007418">
          <w:marLeft w:val="640"/>
          <w:marRight w:val="0"/>
          <w:marTop w:val="0"/>
          <w:marBottom w:val="0"/>
          <w:divBdr>
            <w:top w:val="none" w:sz="0" w:space="0" w:color="auto"/>
            <w:left w:val="none" w:sz="0" w:space="0" w:color="auto"/>
            <w:bottom w:val="none" w:sz="0" w:space="0" w:color="auto"/>
            <w:right w:val="none" w:sz="0" w:space="0" w:color="auto"/>
          </w:divBdr>
        </w:div>
        <w:div w:id="1160924333">
          <w:marLeft w:val="640"/>
          <w:marRight w:val="0"/>
          <w:marTop w:val="0"/>
          <w:marBottom w:val="0"/>
          <w:divBdr>
            <w:top w:val="none" w:sz="0" w:space="0" w:color="auto"/>
            <w:left w:val="none" w:sz="0" w:space="0" w:color="auto"/>
            <w:bottom w:val="none" w:sz="0" w:space="0" w:color="auto"/>
            <w:right w:val="none" w:sz="0" w:space="0" w:color="auto"/>
          </w:divBdr>
        </w:div>
        <w:div w:id="1188299038">
          <w:marLeft w:val="640"/>
          <w:marRight w:val="0"/>
          <w:marTop w:val="0"/>
          <w:marBottom w:val="0"/>
          <w:divBdr>
            <w:top w:val="none" w:sz="0" w:space="0" w:color="auto"/>
            <w:left w:val="none" w:sz="0" w:space="0" w:color="auto"/>
            <w:bottom w:val="none" w:sz="0" w:space="0" w:color="auto"/>
            <w:right w:val="none" w:sz="0" w:space="0" w:color="auto"/>
          </w:divBdr>
        </w:div>
        <w:div w:id="1223911616">
          <w:marLeft w:val="640"/>
          <w:marRight w:val="0"/>
          <w:marTop w:val="0"/>
          <w:marBottom w:val="0"/>
          <w:divBdr>
            <w:top w:val="none" w:sz="0" w:space="0" w:color="auto"/>
            <w:left w:val="none" w:sz="0" w:space="0" w:color="auto"/>
            <w:bottom w:val="none" w:sz="0" w:space="0" w:color="auto"/>
            <w:right w:val="none" w:sz="0" w:space="0" w:color="auto"/>
          </w:divBdr>
        </w:div>
        <w:div w:id="1224752278">
          <w:marLeft w:val="640"/>
          <w:marRight w:val="0"/>
          <w:marTop w:val="0"/>
          <w:marBottom w:val="0"/>
          <w:divBdr>
            <w:top w:val="none" w:sz="0" w:space="0" w:color="auto"/>
            <w:left w:val="none" w:sz="0" w:space="0" w:color="auto"/>
            <w:bottom w:val="none" w:sz="0" w:space="0" w:color="auto"/>
            <w:right w:val="none" w:sz="0" w:space="0" w:color="auto"/>
          </w:divBdr>
        </w:div>
        <w:div w:id="1278104763">
          <w:marLeft w:val="640"/>
          <w:marRight w:val="0"/>
          <w:marTop w:val="0"/>
          <w:marBottom w:val="0"/>
          <w:divBdr>
            <w:top w:val="none" w:sz="0" w:space="0" w:color="auto"/>
            <w:left w:val="none" w:sz="0" w:space="0" w:color="auto"/>
            <w:bottom w:val="none" w:sz="0" w:space="0" w:color="auto"/>
            <w:right w:val="none" w:sz="0" w:space="0" w:color="auto"/>
          </w:divBdr>
        </w:div>
        <w:div w:id="1432965643">
          <w:marLeft w:val="640"/>
          <w:marRight w:val="0"/>
          <w:marTop w:val="0"/>
          <w:marBottom w:val="0"/>
          <w:divBdr>
            <w:top w:val="none" w:sz="0" w:space="0" w:color="auto"/>
            <w:left w:val="none" w:sz="0" w:space="0" w:color="auto"/>
            <w:bottom w:val="none" w:sz="0" w:space="0" w:color="auto"/>
            <w:right w:val="none" w:sz="0" w:space="0" w:color="auto"/>
          </w:divBdr>
        </w:div>
        <w:div w:id="1509521842">
          <w:marLeft w:val="640"/>
          <w:marRight w:val="0"/>
          <w:marTop w:val="0"/>
          <w:marBottom w:val="0"/>
          <w:divBdr>
            <w:top w:val="none" w:sz="0" w:space="0" w:color="auto"/>
            <w:left w:val="none" w:sz="0" w:space="0" w:color="auto"/>
            <w:bottom w:val="none" w:sz="0" w:space="0" w:color="auto"/>
            <w:right w:val="none" w:sz="0" w:space="0" w:color="auto"/>
          </w:divBdr>
        </w:div>
        <w:div w:id="1608344826">
          <w:marLeft w:val="640"/>
          <w:marRight w:val="0"/>
          <w:marTop w:val="0"/>
          <w:marBottom w:val="0"/>
          <w:divBdr>
            <w:top w:val="none" w:sz="0" w:space="0" w:color="auto"/>
            <w:left w:val="none" w:sz="0" w:space="0" w:color="auto"/>
            <w:bottom w:val="none" w:sz="0" w:space="0" w:color="auto"/>
            <w:right w:val="none" w:sz="0" w:space="0" w:color="auto"/>
          </w:divBdr>
        </w:div>
        <w:div w:id="1798841264">
          <w:marLeft w:val="640"/>
          <w:marRight w:val="0"/>
          <w:marTop w:val="0"/>
          <w:marBottom w:val="0"/>
          <w:divBdr>
            <w:top w:val="none" w:sz="0" w:space="0" w:color="auto"/>
            <w:left w:val="none" w:sz="0" w:space="0" w:color="auto"/>
            <w:bottom w:val="none" w:sz="0" w:space="0" w:color="auto"/>
            <w:right w:val="none" w:sz="0" w:space="0" w:color="auto"/>
          </w:divBdr>
        </w:div>
        <w:div w:id="1818647872">
          <w:marLeft w:val="640"/>
          <w:marRight w:val="0"/>
          <w:marTop w:val="0"/>
          <w:marBottom w:val="0"/>
          <w:divBdr>
            <w:top w:val="none" w:sz="0" w:space="0" w:color="auto"/>
            <w:left w:val="none" w:sz="0" w:space="0" w:color="auto"/>
            <w:bottom w:val="none" w:sz="0" w:space="0" w:color="auto"/>
            <w:right w:val="none" w:sz="0" w:space="0" w:color="auto"/>
          </w:divBdr>
        </w:div>
        <w:div w:id="1823890996">
          <w:marLeft w:val="640"/>
          <w:marRight w:val="0"/>
          <w:marTop w:val="0"/>
          <w:marBottom w:val="0"/>
          <w:divBdr>
            <w:top w:val="none" w:sz="0" w:space="0" w:color="auto"/>
            <w:left w:val="none" w:sz="0" w:space="0" w:color="auto"/>
            <w:bottom w:val="none" w:sz="0" w:space="0" w:color="auto"/>
            <w:right w:val="none" w:sz="0" w:space="0" w:color="auto"/>
          </w:divBdr>
        </w:div>
        <w:div w:id="1827278233">
          <w:marLeft w:val="640"/>
          <w:marRight w:val="0"/>
          <w:marTop w:val="0"/>
          <w:marBottom w:val="0"/>
          <w:divBdr>
            <w:top w:val="none" w:sz="0" w:space="0" w:color="auto"/>
            <w:left w:val="none" w:sz="0" w:space="0" w:color="auto"/>
            <w:bottom w:val="none" w:sz="0" w:space="0" w:color="auto"/>
            <w:right w:val="none" w:sz="0" w:space="0" w:color="auto"/>
          </w:divBdr>
        </w:div>
        <w:div w:id="1874538223">
          <w:marLeft w:val="640"/>
          <w:marRight w:val="0"/>
          <w:marTop w:val="0"/>
          <w:marBottom w:val="0"/>
          <w:divBdr>
            <w:top w:val="none" w:sz="0" w:space="0" w:color="auto"/>
            <w:left w:val="none" w:sz="0" w:space="0" w:color="auto"/>
            <w:bottom w:val="none" w:sz="0" w:space="0" w:color="auto"/>
            <w:right w:val="none" w:sz="0" w:space="0" w:color="auto"/>
          </w:divBdr>
        </w:div>
        <w:div w:id="1878883255">
          <w:marLeft w:val="640"/>
          <w:marRight w:val="0"/>
          <w:marTop w:val="0"/>
          <w:marBottom w:val="0"/>
          <w:divBdr>
            <w:top w:val="none" w:sz="0" w:space="0" w:color="auto"/>
            <w:left w:val="none" w:sz="0" w:space="0" w:color="auto"/>
            <w:bottom w:val="none" w:sz="0" w:space="0" w:color="auto"/>
            <w:right w:val="none" w:sz="0" w:space="0" w:color="auto"/>
          </w:divBdr>
        </w:div>
        <w:div w:id="1945991738">
          <w:marLeft w:val="640"/>
          <w:marRight w:val="0"/>
          <w:marTop w:val="0"/>
          <w:marBottom w:val="0"/>
          <w:divBdr>
            <w:top w:val="none" w:sz="0" w:space="0" w:color="auto"/>
            <w:left w:val="none" w:sz="0" w:space="0" w:color="auto"/>
            <w:bottom w:val="none" w:sz="0" w:space="0" w:color="auto"/>
            <w:right w:val="none" w:sz="0" w:space="0" w:color="auto"/>
          </w:divBdr>
        </w:div>
        <w:div w:id="1976522905">
          <w:marLeft w:val="640"/>
          <w:marRight w:val="0"/>
          <w:marTop w:val="0"/>
          <w:marBottom w:val="0"/>
          <w:divBdr>
            <w:top w:val="none" w:sz="0" w:space="0" w:color="auto"/>
            <w:left w:val="none" w:sz="0" w:space="0" w:color="auto"/>
            <w:bottom w:val="none" w:sz="0" w:space="0" w:color="auto"/>
            <w:right w:val="none" w:sz="0" w:space="0" w:color="auto"/>
          </w:divBdr>
        </w:div>
        <w:div w:id="1992979580">
          <w:marLeft w:val="640"/>
          <w:marRight w:val="0"/>
          <w:marTop w:val="0"/>
          <w:marBottom w:val="0"/>
          <w:divBdr>
            <w:top w:val="none" w:sz="0" w:space="0" w:color="auto"/>
            <w:left w:val="none" w:sz="0" w:space="0" w:color="auto"/>
            <w:bottom w:val="none" w:sz="0" w:space="0" w:color="auto"/>
            <w:right w:val="none" w:sz="0" w:space="0" w:color="auto"/>
          </w:divBdr>
        </w:div>
        <w:div w:id="1998224509">
          <w:marLeft w:val="640"/>
          <w:marRight w:val="0"/>
          <w:marTop w:val="0"/>
          <w:marBottom w:val="0"/>
          <w:divBdr>
            <w:top w:val="none" w:sz="0" w:space="0" w:color="auto"/>
            <w:left w:val="none" w:sz="0" w:space="0" w:color="auto"/>
            <w:bottom w:val="none" w:sz="0" w:space="0" w:color="auto"/>
            <w:right w:val="none" w:sz="0" w:space="0" w:color="auto"/>
          </w:divBdr>
        </w:div>
        <w:div w:id="2020230552">
          <w:marLeft w:val="640"/>
          <w:marRight w:val="0"/>
          <w:marTop w:val="0"/>
          <w:marBottom w:val="0"/>
          <w:divBdr>
            <w:top w:val="none" w:sz="0" w:space="0" w:color="auto"/>
            <w:left w:val="none" w:sz="0" w:space="0" w:color="auto"/>
            <w:bottom w:val="none" w:sz="0" w:space="0" w:color="auto"/>
            <w:right w:val="none" w:sz="0" w:space="0" w:color="auto"/>
          </w:divBdr>
        </w:div>
        <w:div w:id="2041125713">
          <w:marLeft w:val="640"/>
          <w:marRight w:val="0"/>
          <w:marTop w:val="0"/>
          <w:marBottom w:val="0"/>
          <w:divBdr>
            <w:top w:val="none" w:sz="0" w:space="0" w:color="auto"/>
            <w:left w:val="none" w:sz="0" w:space="0" w:color="auto"/>
            <w:bottom w:val="none" w:sz="0" w:space="0" w:color="auto"/>
            <w:right w:val="none" w:sz="0" w:space="0" w:color="auto"/>
          </w:divBdr>
        </w:div>
        <w:div w:id="2083915577">
          <w:marLeft w:val="640"/>
          <w:marRight w:val="0"/>
          <w:marTop w:val="0"/>
          <w:marBottom w:val="0"/>
          <w:divBdr>
            <w:top w:val="none" w:sz="0" w:space="0" w:color="auto"/>
            <w:left w:val="none" w:sz="0" w:space="0" w:color="auto"/>
            <w:bottom w:val="none" w:sz="0" w:space="0" w:color="auto"/>
            <w:right w:val="none" w:sz="0" w:space="0" w:color="auto"/>
          </w:divBdr>
        </w:div>
        <w:div w:id="2103257390">
          <w:marLeft w:val="640"/>
          <w:marRight w:val="0"/>
          <w:marTop w:val="0"/>
          <w:marBottom w:val="0"/>
          <w:divBdr>
            <w:top w:val="none" w:sz="0" w:space="0" w:color="auto"/>
            <w:left w:val="none" w:sz="0" w:space="0" w:color="auto"/>
            <w:bottom w:val="none" w:sz="0" w:space="0" w:color="auto"/>
            <w:right w:val="none" w:sz="0" w:space="0" w:color="auto"/>
          </w:divBdr>
        </w:div>
      </w:divsChild>
    </w:div>
    <w:div w:id="1642222527">
      <w:bodyDiv w:val="1"/>
      <w:marLeft w:val="0"/>
      <w:marRight w:val="0"/>
      <w:marTop w:val="0"/>
      <w:marBottom w:val="0"/>
      <w:divBdr>
        <w:top w:val="none" w:sz="0" w:space="0" w:color="auto"/>
        <w:left w:val="none" w:sz="0" w:space="0" w:color="auto"/>
        <w:bottom w:val="none" w:sz="0" w:space="0" w:color="auto"/>
        <w:right w:val="none" w:sz="0" w:space="0" w:color="auto"/>
      </w:divBdr>
      <w:divsChild>
        <w:div w:id="6296597">
          <w:marLeft w:val="640"/>
          <w:marRight w:val="0"/>
          <w:marTop w:val="0"/>
          <w:marBottom w:val="0"/>
          <w:divBdr>
            <w:top w:val="none" w:sz="0" w:space="0" w:color="auto"/>
            <w:left w:val="none" w:sz="0" w:space="0" w:color="auto"/>
            <w:bottom w:val="none" w:sz="0" w:space="0" w:color="auto"/>
            <w:right w:val="none" w:sz="0" w:space="0" w:color="auto"/>
          </w:divBdr>
        </w:div>
        <w:div w:id="6912886">
          <w:marLeft w:val="640"/>
          <w:marRight w:val="0"/>
          <w:marTop w:val="0"/>
          <w:marBottom w:val="0"/>
          <w:divBdr>
            <w:top w:val="none" w:sz="0" w:space="0" w:color="auto"/>
            <w:left w:val="none" w:sz="0" w:space="0" w:color="auto"/>
            <w:bottom w:val="none" w:sz="0" w:space="0" w:color="auto"/>
            <w:right w:val="none" w:sz="0" w:space="0" w:color="auto"/>
          </w:divBdr>
        </w:div>
        <w:div w:id="223954805">
          <w:marLeft w:val="640"/>
          <w:marRight w:val="0"/>
          <w:marTop w:val="0"/>
          <w:marBottom w:val="0"/>
          <w:divBdr>
            <w:top w:val="none" w:sz="0" w:space="0" w:color="auto"/>
            <w:left w:val="none" w:sz="0" w:space="0" w:color="auto"/>
            <w:bottom w:val="none" w:sz="0" w:space="0" w:color="auto"/>
            <w:right w:val="none" w:sz="0" w:space="0" w:color="auto"/>
          </w:divBdr>
        </w:div>
        <w:div w:id="238440650">
          <w:marLeft w:val="640"/>
          <w:marRight w:val="0"/>
          <w:marTop w:val="0"/>
          <w:marBottom w:val="0"/>
          <w:divBdr>
            <w:top w:val="none" w:sz="0" w:space="0" w:color="auto"/>
            <w:left w:val="none" w:sz="0" w:space="0" w:color="auto"/>
            <w:bottom w:val="none" w:sz="0" w:space="0" w:color="auto"/>
            <w:right w:val="none" w:sz="0" w:space="0" w:color="auto"/>
          </w:divBdr>
        </w:div>
        <w:div w:id="256257739">
          <w:marLeft w:val="640"/>
          <w:marRight w:val="0"/>
          <w:marTop w:val="0"/>
          <w:marBottom w:val="0"/>
          <w:divBdr>
            <w:top w:val="none" w:sz="0" w:space="0" w:color="auto"/>
            <w:left w:val="none" w:sz="0" w:space="0" w:color="auto"/>
            <w:bottom w:val="none" w:sz="0" w:space="0" w:color="auto"/>
            <w:right w:val="none" w:sz="0" w:space="0" w:color="auto"/>
          </w:divBdr>
        </w:div>
        <w:div w:id="278610978">
          <w:marLeft w:val="640"/>
          <w:marRight w:val="0"/>
          <w:marTop w:val="0"/>
          <w:marBottom w:val="0"/>
          <w:divBdr>
            <w:top w:val="none" w:sz="0" w:space="0" w:color="auto"/>
            <w:left w:val="none" w:sz="0" w:space="0" w:color="auto"/>
            <w:bottom w:val="none" w:sz="0" w:space="0" w:color="auto"/>
            <w:right w:val="none" w:sz="0" w:space="0" w:color="auto"/>
          </w:divBdr>
        </w:div>
        <w:div w:id="320503757">
          <w:marLeft w:val="640"/>
          <w:marRight w:val="0"/>
          <w:marTop w:val="0"/>
          <w:marBottom w:val="0"/>
          <w:divBdr>
            <w:top w:val="none" w:sz="0" w:space="0" w:color="auto"/>
            <w:left w:val="none" w:sz="0" w:space="0" w:color="auto"/>
            <w:bottom w:val="none" w:sz="0" w:space="0" w:color="auto"/>
            <w:right w:val="none" w:sz="0" w:space="0" w:color="auto"/>
          </w:divBdr>
        </w:div>
        <w:div w:id="335501937">
          <w:marLeft w:val="640"/>
          <w:marRight w:val="0"/>
          <w:marTop w:val="0"/>
          <w:marBottom w:val="0"/>
          <w:divBdr>
            <w:top w:val="none" w:sz="0" w:space="0" w:color="auto"/>
            <w:left w:val="none" w:sz="0" w:space="0" w:color="auto"/>
            <w:bottom w:val="none" w:sz="0" w:space="0" w:color="auto"/>
            <w:right w:val="none" w:sz="0" w:space="0" w:color="auto"/>
          </w:divBdr>
        </w:div>
        <w:div w:id="384111906">
          <w:marLeft w:val="640"/>
          <w:marRight w:val="0"/>
          <w:marTop w:val="0"/>
          <w:marBottom w:val="0"/>
          <w:divBdr>
            <w:top w:val="none" w:sz="0" w:space="0" w:color="auto"/>
            <w:left w:val="none" w:sz="0" w:space="0" w:color="auto"/>
            <w:bottom w:val="none" w:sz="0" w:space="0" w:color="auto"/>
            <w:right w:val="none" w:sz="0" w:space="0" w:color="auto"/>
          </w:divBdr>
        </w:div>
        <w:div w:id="403915538">
          <w:marLeft w:val="640"/>
          <w:marRight w:val="0"/>
          <w:marTop w:val="0"/>
          <w:marBottom w:val="0"/>
          <w:divBdr>
            <w:top w:val="none" w:sz="0" w:space="0" w:color="auto"/>
            <w:left w:val="none" w:sz="0" w:space="0" w:color="auto"/>
            <w:bottom w:val="none" w:sz="0" w:space="0" w:color="auto"/>
            <w:right w:val="none" w:sz="0" w:space="0" w:color="auto"/>
          </w:divBdr>
        </w:div>
        <w:div w:id="414058375">
          <w:marLeft w:val="640"/>
          <w:marRight w:val="0"/>
          <w:marTop w:val="0"/>
          <w:marBottom w:val="0"/>
          <w:divBdr>
            <w:top w:val="none" w:sz="0" w:space="0" w:color="auto"/>
            <w:left w:val="none" w:sz="0" w:space="0" w:color="auto"/>
            <w:bottom w:val="none" w:sz="0" w:space="0" w:color="auto"/>
            <w:right w:val="none" w:sz="0" w:space="0" w:color="auto"/>
          </w:divBdr>
        </w:div>
        <w:div w:id="431121643">
          <w:marLeft w:val="640"/>
          <w:marRight w:val="0"/>
          <w:marTop w:val="0"/>
          <w:marBottom w:val="0"/>
          <w:divBdr>
            <w:top w:val="none" w:sz="0" w:space="0" w:color="auto"/>
            <w:left w:val="none" w:sz="0" w:space="0" w:color="auto"/>
            <w:bottom w:val="none" w:sz="0" w:space="0" w:color="auto"/>
            <w:right w:val="none" w:sz="0" w:space="0" w:color="auto"/>
          </w:divBdr>
        </w:div>
        <w:div w:id="470559567">
          <w:marLeft w:val="640"/>
          <w:marRight w:val="0"/>
          <w:marTop w:val="0"/>
          <w:marBottom w:val="0"/>
          <w:divBdr>
            <w:top w:val="none" w:sz="0" w:space="0" w:color="auto"/>
            <w:left w:val="none" w:sz="0" w:space="0" w:color="auto"/>
            <w:bottom w:val="none" w:sz="0" w:space="0" w:color="auto"/>
            <w:right w:val="none" w:sz="0" w:space="0" w:color="auto"/>
          </w:divBdr>
        </w:div>
        <w:div w:id="502554362">
          <w:marLeft w:val="640"/>
          <w:marRight w:val="0"/>
          <w:marTop w:val="0"/>
          <w:marBottom w:val="0"/>
          <w:divBdr>
            <w:top w:val="none" w:sz="0" w:space="0" w:color="auto"/>
            <w:left w:val="none" w:sz="0" w:space="0" w:color="auto"/>
            <w:bottom w:val="none" w:sz="0" w:space="0" w:color="auto"/>
            <w:right w:val="none" w:sz="0" w:space="0" w:color="auto"/>
          </w:divBdr>
        </w:div>
        <w:div w:id="521092901">
          <w:marLeft w:val="640"/>
          <w:marRight w:val="0"/>
          <w:marTop w:val="0"/>
          <w:marBottom w:val="0"/>
          <w:divBdr>
            <w:top w:val="none" w:sz="0" w:space="0" w:color="auto"/>
            <w:left w:val="none" w:sz="0" w:space="0" w:color="auto"/>
            <w:bottom w:val="none" w:sz="0" w:space="0" w:color="auto"/>
            <w:right w:val="none" w:sz="0" w:space="0" w:color="auto"/>
          </w:divBdr>
        </w:div>
        <w:div w:id="641229341">
          <w:marLeft w:val="640"/>
          <w:marRight w:val="0"/>
          <w:marTop w:val="0"/>
          <w:marBottom w:val="0"/>
          <w:divBdr>
            <w:top w:val="none" w:sz="0" w:space="0" w:color="auto"/>
            <w:left w:val="none" w:sz="0" w:space="0" w:color="auto"/>
            <w:bottom w:val="none" w:sz="0" w:space="0" w:color="auto"/>
            <w:right w:val="none" w:sz="0" w:space="0" w:color="auto"/>
          </w:divBdr>
        </w:div>
        <w:div w:id="799498425">
          <w:marLeft w:val="640"/>
          <w:marRight w:val="0"/>
          <w:marTop w:val="0"/>
          <w:marBottom w:val="0"/>
          <w:divBdr>
            <w:top w:val="none" w:sz="0" w:space="0" w:color="auto"/>
            <w:left w:val="none" w:sz="0" w:space="0" w:color="auto"/>
            <w:bottom w:val="none" w:sz="0" w:space="0" w:color="auto"/>
            <w:right w:val="none" w:sz="0" w:space="0" w:color="auto"/>
          </w:divBdr>
        </w:div>
        <w:div w:id="827550728">
          <w:marLeft w:val="640"/>
          <w:marRight w:val="0"/>
          <w:marTop w:val="0"/>
          <w:marBottom w:val="0"/>
          <w:divBdr>
            <w:top w:val="none" w:sz="0" w:space="0" w:color="auto"/>
            <w:left w:val="none" w:sz="0" w:space="0" w:color="auto"/>
            <w:bottom w:val="none" w:sz="0" w:space="0" w:color="auto"/>
            <w:right w:val="none" w:sz="0" w:space="0" w:color="auto"/>
          </w:divBdr>
        </w:div>
        <w:div w:id="993219160">
          <w:marLeft w:val="640"/>
          <w:marRight w:val="0"/>
          <w:marTop w:val="0"/>
          <w:marBottom w:val="0"/>
          <w:divBdr>
            <w:top w:val="none" w:sz="0" w:space="0" w:color="auto"/>
            <w:left w:val="none" w:sz="0" w:space="0" w:color="auto"/>
            <w:bottom w:val="none" w:sz="0" w:space="0" w:color="auto"/>
            <w:right w:val="none" w:sz="0" w:space="0" w:color="auto"/>
          </w:divBdr>
        </w:div>
        <w:div w:id="1052075171">
          <w:marLeft w:val="640"/>
          <w:marRight w:val="0"/>
          <w:marTop w:val="0"/>
          <w:marBottom w:val="0"/>
          <w:divBdr>
            <w:top w:val="none" w:sz="0" w:space="0" w:color="auto"/>
            <w:left w:val="none" w:sz="0" w:space="0" w:color="auto"/>
            <w:bottom w:val="none" w:sz="0" w:space="0" w:color="auto"/>
            <w:right w:val="none" w:sz="0" w:space="0" w:color="auto"/>
          </w:divBdr>
        </w:div>
        <w:div w:id="1057783285">
          <w:marLeft w:val="640"/>
          <w:marRight w:val="0"/>
          <w:marTop w:val="0"/>
          <w:marBottom w:val="0"/>
          <w:divBdr>
            <w:top w:val="none" w:sz="0" w:space="0" w:color="auto"/>
            <w:left w:val="none" w:sz="0" w:space="0" w:color="auto"/>
            <w:bottom w:val="none" w:sz="0" w:space="0" w:color="auto"/>
            <w:right w:val="none" w:sz="0" w:space="0" w:color="auto"/>
          </w:divBdr>
        </w:div>
        <w:div w:id="1073234557">
          <w:marLeft w:val="640"/>
          <w:marRight w:val="0"/>
          <w:marTop w:val="0"/>
          <w:marBottom w:val="0"/>
          <w:divBdr>
            <w:top w:val="none" w:sz="0" w:space="0" w:color="auto"/>
            <w:left w:val="none" w:sz="0" w:space="0" w:color="auto"/>
            <w:bottom w:val="none" w:sz="0" w:space="0" w:color="auto"/>
            <w:right w:val="none" w:sz="0" w:space="0" w:color="auto"/>
          </w:divBdr>
        </w:div>
        <w:div w:id="1116874167">
          <w:marLeft w:val="640"/>
          <w:marRight w:val="0"/>
          <w:marTop w:val="0"/>
          <w:marBottom w:val="0"/>
          <w:divBdr>
            <w:top w:val="none" w:sz="0" w:space="0" w:color="auto"/>
            <w:left w:val="none" w:sz="0" w:space="0" w:color="auto"/>
            <w:bottom w:val="none" w:sz="0" w:space="0" w:color="auto"/>
            <w:right w:val="none" w:sz="0" w:space="0" w:color="auto"/>
          </w:divBdr>
        </w:div>
        <w:div w:id="1174688851">
          <w:marLeft w:val="640"/>
          <w:marRight w:val="0"/>
          <w:marTop w:val="0"/>
          <w:marBottom w:val="0"/>
          <w:divBdr>
            <w:top w:val="none" w:sz="0" w:space="0" w:color="auto"/>
            <w:left w:val="none" w:sz="0" w:space="0" w:color="auto"/>
            <w:bottom w:val="none" w:sz="0" w:space="0" w:color="auto"/>
            <w:right w:val="none" w:sz="0" w:space="0" w:color="auto"/>
          </w:divBdr>
        </w:div>
        <w:div w:id="1228689960">
          <w:marLeft w:val="640"/>
          <w:marRight w:val="0"/>
          <w:marTop w:val="0"/>
          <w:marBottom w:val="0"/>
          <w:divBdr>
            <w:top w:val="none" w:sz="0" w:space="0" w:color="auto"/>
            <w:left w:val="none" w:sz="0" w:space="0" w:color="auto"/>
            <w:bottom w:val="none" w:sz="0" w:space="0" w:color="auto"/>
            <w:right w:val="none" w:sz="0" w:space="0" w:color="auto"/>
          </w:divBdr>
        </w:div>
        <w:div w:id="1239947484">
          <w:marLeft w:val="640"/>
          <w:marRight w:val="0"/>
          <w:marTop w:val="0"/>
          <w:marBottom w:val="0"/>
          <w:divBdr>
            <w:top w:val="none" w:sz="0" w:space="0" w:color="auto"/>
            <w:left w:val="none" w:sz="0" w:space="0" w:color="auto"/>
            <w:bottom w:val="none" w:sz="0" w:space="0" w:color="auto"/>
            <w:right w:val="none" w:sz="0" w:space="0" w:color="auto"/>
          </w:divBdr>
        </w:div>
        <w:div w:id="1283195613">
          <w:marLeft w:val="640"/>
          <w:marRight w:val="0"/>
          <w:marTop w:val="0"/>
          <w:marBottom w:val="0"/>
          <w:divBdr>
            <w:top w:val="none" w:sz="0" w:space="0" w:color="auto"/>
            <w:left w:val="none" w:sz="0" w:space="0" w:color="auto"/>
            <w:bottom w:val="none" w:sz="0" w:space="0" w:color="auto"/>
            <w:right w:val="none" w:sz="0" w:space="0" w:color="auto"/>
          </w:divBdr>
        </w:div>
        <w:div w:id="1295986855">
          <w:marLeft w:val="640"/>
          <w:marRight w:val="0"/>
          <w:marTop w:val="0"/>
          <w:marBottom w:val="0"/>
          <w:divBdr>
            <w:top w:val="none" w:sz="0" w:space="0" w:color="auto"/>
            <w:left w:val="none" w:sz="0" w:space="0" w:color="auto"/>
            <w:bottom w:val="none" w:sz="0" w:space="0" w:color="auto"/>
            <w:right w:val="none" w:sz="0" w:space="0" w:color="auto"/>
          </w:divBdr>
        </w:div>
        <w:div w:id="1299998299">
          <w:marLeft w:val="640"/>
          <w:marRight w:val="0"/>
          <w:marTop w:val="0"/>
          <w:marBottom w:val="0"/>
          <w:divBdr>
            <w:top w:val="none" w:sz="0" w:space="0" w:color="auto"/>
            <w:left w:val="none" w:sz="0" w:space="0" w:color="auto"/>
            <w:bottom w:val="none" w:sz="0" w:space="0" w:color="auto"/>
            <w:right w:val="none" w:sz="0" w:space="0" w:color="auto"/>
          </w:divBdr>
        </w:div>
        <w:div w:id="1326201145">
          <w:marLeft w:val="640"/>
          <w:marRight w:val="0"/>
          <w:marTop w:val="0"/>
          <w:marBottom w:val="0"/>
          <w:divBdr>
            <w:top w:val="none" w:sz="0" w:space="0" w:color="auto"/>
            <w:left w:val="none" w:sz="0" w:space="0" w:color="auto"/>
            <w:bottom w:val="none" w:sz="0" w:space="0" w:color="auto"/>
            <w:right w:val="none" w:sz="0" w:space="0" w:color="auto"/>
          </w:divBdr>
        </w:div>
        <w:div w:id="1334262469">
          <w:marLeft w:val="640"/>
          <w:marRight w:val="0"/>
          <w:marTop w:val="0"/>
          <w:marBottom w:val="0"/>
          <w:divBdr>
            <w:top w:val="none" w:sz="0" w:space="0" w:color="auto"/>
            <w:left w:val="none" w:sz="0" w:space="0" w:color="auto"/>
            <w:bottom w:val="none" w:sz="0" w:space="0" w:color="auto"/>
            <w:right w:val="none" w:sz="0" w:space="0" w:color="auto"/>
          </w:divBdr>
        </w:div>
        <w:div w:id="1436487124">
          <w:marLeft w:val="640"/>
          <w:marRight w:val="0"/>
          <w:marTop w:val="0"/>
          <w:marBottom w:val="0"/>
          <w:divBdr>
            <w:top w:val="none" w:sz="0" w:space="0" w:color="auto"/>
            <w:left w:val="none" w:sz="0" w:space="0" w:color="auto"/>
            <w:bottom w:val="none" w:sz="0" w:space="0" w:color="auto"/>
            <w:right w:val="none" w:sz="0" w:space="0" w:color="auto"/>
          </w:divBdr>
        </w:div>
        <w:div w:id="1596397052">
          <w:marLeft w:val="640"/>
          <w:marRight w:val="0"/>
          <w:marTop w:val="0"/>
          <w:marBottom w:val="0"/>
          <w:divBdr>
            <w:top w:val="none" w:sz="0" w:space="0" w:color="auto"/>
            <w:left w:val="none" w:sz="0" w:space="0" w:color="auto"/>
            <w:bottom w:val="none" w:sz="0" w:space="0" w:color="auto"/>
            <w:right w:val="none" w:sz="0" w:space="0" w:color="auto"/>
          </w:divBdr>
        </w:div>
        <w:div w:id="1619607601">
          <w:marLeft w:val="640"/>
          <w:marRight w:val="0"/>
          <w:marTop w:val="0"/>
          <w:marBottom w:val="0"/>
          <w:divBdr>
            <w:top w:val="none" w:sz="0" w:space="0" w:color="auto"/>
            <w:left w:val="none" w:sz="0" w:space="0" w:color="auto"/>
            <w:bottom w:val="none" w:sz="0" w:space="0" w:color="auto"/>
            <w:right w:val="none" w:sz="0" w:space="0" w:color="auto"/>
          </w:divBdr>
        </w:div>
        <w:div w:id="1687898625">
          <w:marLeft w:val="640"/>
          <w:marRight w:val="0"/>
          <w:marTop w:val="0"/>
          <w:marBottom w:val="0"/>
          <w:divBdr>
            <w:top w:val="none" w:sz="0" w:space="0" w:color="auto"/>
            <w:left w:val="none" w:sz="0" w:space="0" w:color="auto"/>
            <w:bottom w:val="none" w:sz="0" w:space="0" w:color="auto"/>
            <w:right w:val="none" w:sz="0" w:space="0" w:color="auto"/>
          </w:divBdr>
        </w:div>
        <w:div w:id="1718627307">
          <w:marLeft w:val="640"/>
          <w:marRight w:val="0"/>
          <w:marTop w:val="0"/>
          <w:marBottom w:val="0"/>
          <w:divBdr>
            <w:top w:val="none" w:sz="0" w:space="0" w:color="auto"/>
            <w:left w:val="none" w:sz="0" w:space="0" w:color="auto"/>
            <w:bottom w:val="none" w:sz="0" w:space="0" w:color="auto"/>
            <w:right w:val="none" w:sz="0" w:space="0" w:color="auto"/>
          </w:divBdr>
        </w:div>
        <w:div w:id="1793281824">
          <w:marLeft w:val="640"/>
          <w:marRight w:val="0"/>
          <w:marTop w:val="0"/>
          <w:marBottom w:val="0"/>
          <w:divBdr>
            <w:top w:val="none" w:sz="0" w:space="0" w:color="auto"/>
            <w:left w:val="none" w:sz="0" w:space="0" w:color="auto"/>
            <w:bottom w:val="none" w:sz="0" w:space="0" w:color="auto"/>
            <w:right w:val="none" w:sz="0" w:space="0" w:color="auto"/>
          </w:divBdr>
        </w:div>
        <w:div w:id="1810508720">
          <w:marLeft w:val="640"/>
          <w:marRight w:val="0"/>
          <w:marTop w:val="0"/>
          <w:marBottom w:val="0"/>
          <w:divBdr>
            <w:top w:val="none" w:sz="0" w:space="0" w:color="auto"/>
            <w:left w:val="none" w:sz="0" w:space="0" w:color="auto"/>
            <w:bottom w:val="none" w:sz="0" w:space="0" w:color="auto"/>
            <w:right w:val="none" w:sz="0" w:space="0" w:color="auto"/>
          </w:divBdr>
        </w:div>
        <w:div w:id="1865709596">
          <w:marLeft w:val="640"/>
          <w:marRight w:val="0"/>
          <w:marTop w:val="0"/>
          <w:marBottom w:val="0"/>
          <w:divBdr>
            <w:top w:val="none" w:sz="0" w:space="0" w:color="auto"/>
            <w:left w:val="none" w:sz="0" w:space="0" w:color="auto"/>
            <w:bottom w:val="none" w:sz="0" w:space="0" w:color="auto"/>
            <w:right w:val="none" w:sz="0" w:space="0" w:color="auto"/>
          </w:divBdr>
        </w:div>
        <w:div w:id="1890610971">
          <w:marLeft w:val="640"/>
          <w:marRight w:val="0"/>
          <w:marTop w:val="0"/>
          <w:marBottom w:val="0"/>
          <w:divBdr>
            <w:top w:val="none" w:sz="0" w:space="0" w:color="auto"/>
            <w:left w:val="none" w:sz="0" w:space="0" w:color="auto"/>
            <w:bottom w:val="none" w:sz="0" w:space="0" w:color="auto"/>
            <w:right w:val="none" w:sz="0" w:space="0" w:color="auto"/>
          </w:divBdr>
        </w:div>
        <w:div w:id="1911186410">
          <w:marLeft w:val="640"/>
          <w:marRight w:val="0"/>
          <w:marTop w:val="0"/>
          <w:marBottom w:val="0"/>
          <w:divBdr>
            <w:top w:val="none" w:sz="0" w:space="0" w:color="auto"/>
            <w:left w:val="none" w:sz="0" w:space="0" w:color="auto"/>
            <w:bottom w:val="none" w:sz="0" w:space="0" w:color="auto"/>
            <w:right w:val="none" w:sz="0" w:space="0" w:color="auto"/>
          </w:divBdr>
        </w:div>
        <w:div w:id="1919634996">
          <w:marLeft w:val="640"/>
          <w:marRight w:val="0"/>
          <w:marTop w:val="0"/>
          <w:marBottom w:val="0"/>
          <w:divBdr>
            <w:top w:val="none" w:sz="0" w:space="0" w:color="auto"/>
            <w:left w:val="none" w:sz="0" w:space="0" w:color="auto"/>
            <w:bottom w:val="none" w:sz="0" w:space="0" w:color="auto"/>
            <w:right w:val="none" w:sz="0" w:space="0" w:color="auto"/>
          </w:divBdr>
        </w:div>
        <w:div w:id="1960720815">
          <w:marLeft w:val="640"/>
          <w:marRight w:val="0"/>
          <w:marTop w:val="0"/>
          <w:marBottom w:val="0"/>
          <w:divBdr>
            <w:top w:val="none" w:sz="0" w:space="0" w:color="auto"/>
            <w:left w:val="none" w:sz="0" w:space="0" w:color="auto"/>
            <w:bottom w:val="none" w:sz="0" w:space="0" w:color="auto"/>
            <w:right w:val="none" w:sz="0" w:space="0" w:color="auto"/>
          </w:divBdr>
        </w:div>
        <w:div w:id="1965579163">
          <w:marLeft w:val="640"/>
          <w:marRight w:val="0"/>
          <w:marTop w:val="0"/>
          <w:marBottom w:val="0"/>
          <w:divBdr>
            <w:top w:val="none" w:sz="0" w:space="0" w:color="auto"/>
            <w:left w:val="none" w:sz="0" w:space="0" w:color="auto"/>
            <w:bottom w:val="none" w:sz="0" w:space="0" w:color="auto"/>
            <w:right w:val="none" w:sz="0" w:space="0" w:color="auto"/>
          </w:divBdr>
        </w:div>
        <w:div w:id="1981030197">
          <w:marLeft w:val="640"/>
          <w:marRight w:val="0"/>
          <w:marTop w:val="0"/>
          <w:marBottom w:val="0"/>
          <w:divBdr>
            <w:top w:val="none" w:sz="0" w:space="0" w:color="auto"/>
            <w:left w:val="none" w:sz="0" w:space="0" w:color="auto"/>
            <w:bottom w:val="none" w:sz="0" w:space="0" w:color="auto"/>
            <w:right w:val="none" w:sz="0" w:space="0" w:color="auto"/>
          </w:divBdr>
        </w:div>
        <w:div w:id="2068911182">
          <w:marLeft w:val="640"/>
          <w:marRight w:val="0"/>
          <w:marTop w:val="0"/>
          <w:marBottom w:val="0"/>
          <w:divBdr>
            <w:top w:val="none" w:sz="0" w:space="0" w:color="auto"/>
            <w:left w:val="none" w:sz="0" w:space="0" w:color="auto"/>
            <w:bottom w:val="none" w:sz="0" w:space="0" w:color="auto"/>
            <w:right w:val="none" w:sz="0" w:space="0" w:color="auto"/>
          </w:divBdr>
        </w:div>
      </w:divsChild>
    </w:div>
    <w:div w:id="1648779261">
      <w:bodyDiv w:val="1"/>
      <w:marLeft w:val="0"/>
      <w:marRight w:val="0"/>
      <w:marTop w:val="0"/>
      <w:marBottom w:val="0"/>
      <w:divBdr>
        <w:top w:val="none" w:sz="0" w:space="0" w:color="auto"/>
        <w:left w:val="none" w:sz="0" w:space="0" w:color="auto"/>
        <w:bottom w:val="none" w:sz="0" w:space="0" w:color="auto"/>
        <w:right w:val="none" w:sz="0" w:space="0" w:color="auto"/>
      </w:divBdr>
      <w:divsChild>
        <w:div w:id="2109111492">
          <w:marLeft w:val="640"/>
          <w:marRight w:val="0"/>
          <w:marTop w:val="0"/>
          <w:marBottom w:val="0"/>
          <w:divBdr>
            <w:top w:val="none" w:sz="0" w:space="0" w:color="auto"/>
            <w:left w:val="none" w:sz="0" w:space="0" w:color="auto"/>
            <w:bottom w:val="none" w:sz="0" w:space="0" w:color="auto"/>
            <w:right w:val="none" w:sz="0" w:space="0" w:color="auto"/>
          </w:divBdr>
        </w:div>
        <w:div w:id="1329094918">
          <w:marLeft w:val="640"/>
          <w:marRight w:val="0"/>
          <w:marTop w:val="0"/>
          <w:marBottom w:val="0"/>
          <w:divBdr>
            <w:top w:val="none" w:sz="0" w:space="0" w:color="auto"/>
            <w:left w:val="none" w:sz="0" w:space="0" w:color="auto"/>
            <w:bottom w:val="none" w:sz="0" w:space="0" w:color="auto"/>
            <w:right w:val="none" w:sz="0" w:space="0" w:color="auto"/>
          </w:divBdr>
        </w:div>
        <w:div w:id="556211120">
          <w:marLeft w:val="640"/>
          <w:marRight w:val="0"/>
          <w:marTop w:val="0"/>
          <w:marBottom w:val="0"/>
          <w:divBdr>
            <w:top w:val="none" w:sz="0" w:space="0" w:color="auto"/>
            <w:left w:val="none" w:sz="0" w:space="0" w:color="auto"/>
            <w:bottom w:val="none" w:sz="0" w:space="0" w:color="auto"/>
            <w:right w:val="none" w:sz="0" w:space="0" w:color="auto"/>
          </w:divBdr>
        </w:div>
        <w:div w:id="1750231934">
          <w:marLeft w:val="640"/>
          <w:marRight w:val="0"/>
          <w:marTop w:val="0"/>
          <w:marBottom w:val="0"/>
          <w:divBdr>
            <w:top w:val="none" w:sz="0" w:space="0" w:color="auto"/>
            <w:left w:val="none" w:sz="0" w:space="0" w:color="auto"/>
            <w:bottom w:val="none" w:sz="0" w:space="0" w:color="auto"/>
            <w:right w:val="none" w:sz="0" w:space="0" w:color="auto"/>
          </w:divBdr>
        </w:div>
        <w:div w:id="1171607908">
          <w:marLeft w:val="640"/>
          <w:marRight w:val="0"/>
          <w:marTop w:val="0"/>
          <w:marBottom w:val="0"/>
          <w:divBdr>
            <w:top w:val="none" w:sz="0" w:space="0" w:color="auto"/>
            <w:left w:val="none" w:sz="0" w:space="0" w:color="auto"/>
            <w:bottom w:val="none" w:sz="0" w:space="0" w:color="auto"/>
            <w:right w:val="none" w:sz="0" w:space="0" w:color="auto"/>
          </w:divBdr>
        </w:div>
        <w:div w:id="145708481">
          <w:marLeft w:val="640"/>
          <w:marRight w:val="0"/>
          <w:marTop w:val="0"/>
          <w:marBottom w:val="0"/>
          <w:divBdr>
            <w:top w:val="none" w:sz="0" w:space="0" w:color="auto"/>
            <w:left w:val="none" w:sz="0" w:space="0" w:color="auto"/>
            <w:bottom w:val="none" w:sz="0" w:space="0" w:color="auto"/>
            <w:right w:val="none" w:sz="0" w:space="0" w:color="auto"/>
          </w:divBdr>
        </w:div>
        <w:div w:id="1296520073">
          <w:marLeft w:val="640"/>
          <w:marRight w:val="0"/>
          <w:marTop w:val="0"/>
          <w:marBottom w:val="0"/>
          <w:divBdr>
            <w:top w:val="none" w:sz="0" w:space="0" w:color="auto"/>
            <w:left w:val="none" w:sz="0" w:space="0" w:color="auto"/>
            <w:bottom w:val="none" w:sz="0" w:space="0" w:color="auto"/>
            <w:right w:val="none" w:sz="0" w:space="0" w:color="auto"/>
          </w:divBdr>
        </w:div>
        <w:div w:id="809057323">
          <w:marLeft w:val="640"/>
          <w:marRight w:val="0"/>
          <w:marTop w:val="0"/>
          <w:marBottom w:val="0"/>
          <w:divBdr>
            <w:top w:val="none" w:sz="0" w:space="0" w:color="auto"/>
            <w:left w:val="none" w:sz="0" w:space="0" w:color="auto"/>
            <w:bottom w:val="none" w:sz="0" w:space="0" w:color="auto"/>
            <w:right w:val="none" w:sz="0" w:space="0" w:color="auto"/>
          </w:divBdr>
        </w:div>
        <w:div w:id="2022274652">
          <w:marLeft w:val="640"/>
          <w:marRight w:val="0"/>
          <w:marTop w:val="0"/>
          <w:marBottom w:val="0"/>
          <w:divBdr>
            <w:top w:val="none" w:sz="0" w:space="0" w:color="auto"/>
            <w:left w:val="none" w:sz="0" w:space="0" w:color="auto"/>
            <w:bottom w:val="none" w:sz="0" w:space="0" w:color="auto"/>
            <w:right w:val="none" w:sz="0" w:space="0" w:color="auto"/>
          </w:divBdr>
        </w:div>
        <w:div w:id="1516723394">
          <w:marLeft w:val="640"/>
          <w:marRight w:val="0"/>
          <w:marTop w:val="0"/>
          <w:marBottom w:val="0"/>
          <w:divBdr>
            <w:top w:val="none" w:sz="0" w:space="0" w:color="auto"/>
            <w:left w:val="none" w:sz="0" w:space="0" w:color="auto"/>
            <w:bottom w:val="none" w:sz="0" w:space="0" w:color="auto"/>
            <w:right w:val="none" w:sz="0" w:space="0" w:color="auto"/>
          </w:divBdr>
        </w:div>
        <w:div w:id="1648045166">
          <w:marLeft w:val="640"/>
          <w:marRight w:val="0"/>
          <w:marTop w:val="0"/>
          <w:marBottom w:val="0"/>
          <w:divBdr>
            <w:top w:val="none" w:sz="0" w:space="0" w:color="auto"/>
            <w:left w:val="none" w:sz="0" w:space="0" w:color="auto"/>
            <w:bottom w:val="none" w:sz="0" w:space="0" w:color="auto"/>
            <w:right w:val="none" w:sz="0" w:space="0" w:color="auto"/>
          </w:divBdr>
        </w:div>
        <w:div w:id="730226482">
          <w:marLeft w:val="640"/>
          <w:marRight w:val="0"/>
          <w:marTop w:val="0"/>
          <w:marBottom w:val="0"/>
          <w:divBdr>
            <w:top w:val="none" w:sz="0" w:space="0" w:color="auto"/>
            <w:left w:val="none" w:sz="0" w:space="0" w:color="auto"/>
            <w:bottom w:val="none" w:sz="0" w:space="0" w:color="auto"/>
            <w:right w:val="none" w:sz="0" w:space="0" w:color="auto"/>
          </w:divBdr>
        </w:div>
        <w:div w:id="828251432">
          <w:marLeft w:val="640"/>
          <w:marRight w:val="0"/>
          <w:marTop w:val="0"/>
          <w:marBottom w:val="0"/>
          <w:divBdr>
            <w:top w:val="none" w:sz="0" w:space="0" w:color="auto"/>
            <w:left w:val="none" w:sz="0" w:space="0" w:color="auto"/>
            <w:bottom w:val="none" w:sz="0" w:space="0" w:color="auto"/>
            <w:right w:val="none" w:sz="0" w:space="0" w:color="auto"/>
          </w:divBdr>
        </w:div>
        <w:div w:id="1716588446">
          <w:marLeft w:val="640"/>
          <w:marRight w:val="0"/>
          <w:marTop w:val="0"/>
          <w:marBottom w:val="0"/>
          <w:divBdr>
            <w:top w:val="none" w:sz="0" w:space="0" w:color="auto"/>
            <w:left w:val="none" w:sz="0" w:space="0" w:color="auto"/>
            <w:bottom w:val="none" w:sz="0" w:space="0" w:color="auto"/>
            <w:right w:val="none" w:sz="0" w:space="0" w:color="auto"/>
          </w:divBdr>
        </w:div>
        <w:div w:id="1745371315">
          <w:marLeft w:val="640"/>
          <w:marRight w:val="0"/>
          <w:marTop w:val="0"/>
          <w:marBottom w:val="0"/>
          <w:divBdr>
            <w:top w:val="none" w:sz="0" w:space="0" w:color="auto"/>
            <w:left w:val="none" w:sz="0" w:space="0" w:color="auto"/>
            <w:bottom w:val="none" w:sz="0" w:space="0" w:color="auto"/>
            <w:right w:val="none" w:sz="0" w:space="0" w:color="auto"/>
          </w:divBdr>
        </w:div>
        <w:div w:id="2020812499">
          <w:marLeft w:val="640"/>
          <w:marRight w:val="0"/>
          <w:marTop w:val="0"/>
          <w:marBottom w:val="0"/>
          <w:divBdr>
            <w:top w:val="none" w:sz="0" w:space="0" w:color="auto"/>
            <w:left w:val="none" w:sz="0" w:space="0" w:color="auto"/>
            <w:bottom w:val="none" w:sz="0" w:space="0" w:color="auto"/>
            <w:right w:val="none" w:sz="0" w:space="0" w:color="auto"/>
          </w:divBdr>
        </w:div>
        <w:div w:id="1532962626">
          <w:marLeft w:val="640"/>
          <w:marRight w:val="0"/>
          <w:marTop w:val="0"/>
          <w:marBottom w:val="0"/>
          <w:divBdr>
            <w:top w:val="none" w:sz="0" w:space="0" w:color="auto"/>
            <w:left w:val="none" w:sz="0" w:space="0" w:color="auto"/>
            <w:bottom w:val="none" w:sz="0" w:space="0" w:color="auto"/>
            <w:right w:val="none" w:sz="0" w:space="0" w:color="auto"/>
          </w:divBdr>
        </w:div>
        <w:div w:id="501703114">
          <w:marLeft w:val="640"/>
          <w:marRight w:val="0"/>
          <w:marTop w:val="0"/>
          <w:marBottom w:val="0"/>
          <w:divBdr>
            <w:top w:val="none" w:sz="0" w:space="0" w:color="auto"/>
            <w:left w:val="none" w:sz="0" w:space="0" w:color="auto"/>
            <w:bottom w:val="none" w:sz="0" w:space="0" w:color="auto"/>
            <w:right w:val="none" w:sz="0" w:space="0" w:color="auto"/>
          </w:divBdr>
        </w:div>
        <w:div w:id="169177235">
          <w:marLeft w:val="640"/>
          <w:marRight w:val="0"/>
          <w:marTop w:val="0"/>
          <w:marBottom w:val="0"/>
          <w:divBdr>
            <w:top w:val="none" w:sz="0" w:space="0" w:color="auto"/>
            <w:left w:val="none" w:sz="0" w:space="0" w:color="auto"/>
            <w:bottom w:val="none" w:sz="0" w:space="0" w:color="auto"/>
            <w:right w:val="none" w:sz="0" w:space="0" w:color="auto"/>
          </w:divBdr>
        </w:div>
        <w:div w:id="1760715279">
          <w:marLeft w:val="640"/>
          <w:marRight w:val="0"/>
          <w:marTop w:val="0"/>
          <w:marBottom w:val="0"/>
          <w:divBdr>
            <w:top w:val="none" w:sz="0" w:space="0" w:color="auto"/>
            <w:left w:val="none" w:sz="0" w:space="0" w:color="auto"/>
            <w:bottom w:val="none" w:sz="0" w:space="0" w:color="auto"/>
            <w:right w:val="none" w:sz="0" w:space="0" w:color="auto"/>
          </w:divBdr>
        </w:div>
        <w:div w:id="491484907">
          <w:marLeft w:val="640"/>
          <w:marRight w:val="0"/>
          <w:marTop w:val="0"/>
          <w:marBottom w:val="0"/>
          <w:divBdr>
            <w:top w:val="none" w:sz="0" w:space="0" w:color="auto"/>
            <w:left w:val="none" w:sz="0" w:space="0" w:color="auto"/>
            <w:bottom w:val="none" w:sz="0" w:space="0" w:color="auto"/>
            <w:right w:val="none" w:sz="0" w:space="0" w:color="auto"/>
          </w:divBdr>
        </w:div>
        <w:div w:id="23987801">
          <w:marLeft w:val="640"/>
          <w:marRight w:val="0"/>
          <w:marTop w:val="0"/>
          <w:marBottom w:val="0"/>
          <w:divBdr>
            <w:top w:val="none" w:sz="0" w:space="0" w:color="auto"/>
            <w:left w:val="none" w:sz="0" w:space="0" w:color="auto"/>
            <w:bottom w:val="none" w:sz="0" w:space="0" w:color="auto"/>
            <w:right w:val="none" w:sz="0" w:space="0" w:color="auto"/>
          </w:divBdr>
        </w:div>
        <w:div w:id="984967559">
          <w:marLeft w:val="640"/>
          <w:marRight w:val="0"/>
          <w:marTop w:val="0"/>
          <w:marBottom w:val="0"/>
          <w:divBdr>
            <w:top w:val="none" w:sz="0" w:space="0" w:color="auto"/>
            <w:left w:val="none" w:sz="0" w:space="0" w:color="auto"/>
            <w:bottom w:val="none" w:sz="0" w:space="0" w:color="auto"/>
            <w:right w:val="none" w:sz="0" w:space="0" w:color="auto"/>
          </w:divBdr>
        </w:div>
        <w:div w:id="798687307">
          <w:marLeft w:val="640"/>
          <w:marRight w:val="0"/>
          <w:marTop w:val="0"/>
          <w:marBottom w:val="0"/>
          <w:divBdr>
            <w:top w:val="none" w:sz="0" w:space="0" w:color="auto"/>
            <w:left w:val="none" w:sz="0" w:space="0" w:color="auto"/>
            <w:bottom w:val="none" w:sz="0" w:space="0" w:color="auto"/>
            <w:right w:val="none" w:sz="0" w:space="0" w:color="auto"/>
          </w:divBdr>
        </w:div>
        <w:div w:id="264535821">
          <w:marLeft w:val="640"/>
          <w:marRight w:val="0"/>
          <w:marTop w:val="0"/>
          <w:marBottom w:val="0"/>
          <w:divBdr>
            <w:top w:val="none" w:sz="0" w:space="0" w:color="auto"/>
            <w:left w:val="none" w:sz="0" w:space="0" w:color="auto"/>
            <w:bottom w:val="none" w:sz="0" w:space="0" w:color="auto"/>
            <w:right w:val="none" w:sz="0" w:space="0" w:color="auto"/>
          </w:divBdr>
        </w:div>
        <w:div w:id="1456370913">
          <w:marLeft w:val="640"/>
          <w:marRight w:val="0"/>
          <w:marTop w:val="0"/>
          <w:marBottom w:val="0"/>
          <w:divBdr>
            <w:top w:val="none" w:sz="0" w:space="0" w:color="auto"/>
            <w:left w:val="none" w:sz="0" w:space="0" w:color="auto"/>
            <w:bottom w:val="none" w:sz="0" w:space="0" w:color="auto"/>
            <w:right w:val="none" w:sz="0" w:space="0" w:color="auto"/>
          </w:divBdr>
        </w:div>
        <w:div w:id="267128994">
          <w:marLeft w:val="640"/>
          <w:marRight w:val="0"/>
          <w:marTop w:val="0"/>
          <w:marBottom w:val="0"/>
          <w:divBdr>
            <w:top w:val="none" w:sz="0" w:space="0" w:color="auto"/>
            <w:left w:val="none" w:sz="0" w:space="0" w:color="auto"/>
            <w:bottom w:val="none" w:sz="0" w:space="0" w:color="auto"/>
            <w:right w:val="none" w:sz="0" w:space="0" w:color="auto"/>
          </w:divBdr>
        </w:div>
        <w:div w:id="743331918">
          <w:marLeft w:val="640"/>
          <w:marRight w:val="0"/>
          <w:marTop w:val="0"/>
          <w:marBottom w:val="0"/>
          <w:divBdr>
            <w:top w:val="none" w:sz="0" w:space="0" w:color="auto"/>
            <w:left w:val="none" w:sz="0" w:space="0" w:color="auto"/>
            <w:bottom w:val="none" w:sz="0" w:space="0" w:color="auto"/>
            <w:right w:val="none" w:sz="0" w:space="0" w:color="auto"/>
          </w:divBdr>
        </w:div>
        <w:div w:id="961156630">
          <w:marLeft w:val="640"/>
          <w:marRight w:val="0"/>
          <w:marTop w:val="0"/>
          <w:marBottom w:val="0"/>
          <w:divBdr>
            <w:top w:val="none" w:sz="0" w:space="0" w:color="auto"/>
            <w:left w:val="none" w:sz="0" w:space="0" w:color="auto"/>
            <w:bottom w:val="none" w:sz="0" w:space="0" w:color="auto"/>
            <w:right w:val="none" w:sz="0" w:space="0" w:color="auto"/>
          </w:divBdr>
        </w:div>
        <w:div w:id="1432819523">
          <w:marLeft w:val="640"/>
          <w:marRight w:val="0"/>
          <w:marTop w:val="0"/>
          <w:marBottom w:val="0"/>
          <w:divBdr>
            <w:top w:val="none" w:sz="0" w:space="0" w:color="auto"/>
            <w:left w:val="none" w:sz="0" w:space="0" w:color="auto"/>
            <w:bottom w:val="none" w:sz="0" w:space="0" w:color="auto"/>
            <w:right w:val="none" w:sz="0" w:space="0" w:color="auto"/>
          </w:divBdr>
        </w:div>
        <w:div w:id="1029909870">
          <w:marLeft w:val="640"/>
          <w:marRight w:val="0"/>
          <w:marTop w:val="0"/>
          <w:marBottom w:val="0"/>
          <w:divBdr>
            <w:top w:val="none" w:sz="0" w:space="0" w:color="auto"/>
            <w:left w:val="none" w:sz="0" w:space="0" w:color="auto"/>
            <w:bottom w:val="none" w:sz="0" w:space="0" w:color="auto"/>
            <w:right w:val="none" w:sz="0" w:space="0" w:color="auto"/>
          </w:divBdr>
        </w:div>
        <w:div w:id="18506956">
          <w:marLeft w:val="640"/>
          <w:marRight w:val="0"/>
          <w:marTop w:val="0"/>
          <w:marBottom w:val="0"/>
          <w:divBdr>
            <w:top w:val="none" w:sz="0" w:space="0" w:color="auto"/>
            <w:left w:val="none" w:sz="0" w:space="0" w:color="auto"/>
            <w:bottom w:val="none" w:sz="0" w:space="0" w:color="auto"/>
            <w:right w:val="none" w:sz="0" w:space="0" w:color="auto"/>
          </w:divBdr>
        </w:div>
        <w:div w:id="1105223132">
          <w:marLeft w:val="640"/>
          <w:marRight w:val="0"/>
          <w:marTop w:val="0"/>
          <w:marBottom w:val="0"/>
          <w:divBdr>
            <w:top w:val="none" w:sz="0" w:space="0" w:color="auto"/>
            <w:left w:val="none" w:sz="0" w:space="0" w:color="auto"/>
            <w:bottom w:val="none" w:sz="0" w:space="0" w:color="auto"/>
            <w:right w:val="none" w:sz="0" w:space="0" w:color="auto"/>
          </w:divBdr>
        </w:div>
        <w:div w:id="1630475298">
          <w:marLeft w:val="640"/>
          <w:marRight w:val="0"/>
          <w:marTop w:val="0"/>
          <w:marBottom w:val="0"/>
          <w:divBdr>
            <w:top w:val="none" w:sz="0" w:space="0" w:color="auto"/>
            <w:left w:val="none" w:sz="0" w:space="0" w:color="auto"/>
            <w:bottom w:val="none" w:sz="0" w:space="0" w:color="auto"/>
            <w:right w:val="none" w:sz="0" w:space="0" w:color="auto"/>
          </w:divBdr>
        </w:div>
        <w:div w:id="261038762">
          <w:marLeft w:val="640"/>
          <w:marRight w:val="0"/>
          <w:marTop w:val="0"/>
          <w:marBottom w:val="0"/>
          <w:divBdr>
            <w:top w:val="none" w:sz="0" w:space="0" w:color="auto"/>
            <w:left w:val="none" w:sz="0" w:space="0" w:color="auto"/>
            <w:bottom w:val="none" w:sz="0" w:space="0" w:color="auto"/>
            <w:right w:val="none" w:sz="0" w:space="0" w:color="auto"/>
          </w:divBdr>
        </w:div>
        <w:div w:id="545684043">
          <w:marLeft w:val="640"/>
          <w:marRight w:val="0"/>
          <w:marTop w:val="0"/>
          <w:marBottom w:val="0"/>
          <w:divBdr>
            <w:top w:val="none" w:sz="0" w:space="0" w:color="auto"/>
            <w:left w:val="none" w:sz="0" w:space="0" w:color="auto"/>
            <w:bottom w:val="none" w:sz="0" w:space="0" w:color="auto"/>
            <w:right w:val="none" w:sz="0" w:space="0" w:color="auto"/>
          </w:divBdr>
        </w:div>
        <w:div w:id="1787697342">
          <w:marLeft w:val="640"/>
          <w:marRight w:val="0"/>
          <w:marTop w:val="0"/>
          <w:marBottom w:val="0"/>
          <w:divBdr>
            <w:top w:val="none" w:sz="0" w:space="0" w:color="auto"/>
            <w:left w:val="none" w:sz="0" w:space="0" w:color="auto"/>
            <w:bottom w:val="none" w:sz="0" w:space="0" w:color="auto"/>
            <w:right w:val="none" w:sz="0" w:space="0" w:color="auto"/>
          </w:divBdr>
        </w:div>
        <w:div w:id="1871793697">
          <w:marLeft w:val="640"/>
          <w:marRight w:val="0"/>
          <w:marTop w:val="0"/>
          <w:marBottom w:val="0"/>
          <w:divBdr>
            <w:top w:val="none" w:sz="0" w:space="0" w:color="auto"/>
            <w:left w:val="none" w:sz="0" w:space="0" w:color="auto"/>
            <w:bottom w:val="none" w:sz="0" w:space="0" w:color="auto"/>
            <w:right w:val="none" w:sz="0" w:space="0" w:color="auto"/>
          </w:divBdr>
        </w:div>
        <w:div w:id="1399791951">
          <w:marLeft w:val="640"/>
          <w:marRight w:val="0"/>
          <w:marTop w:val="0"/>
          <w:marBottom w:val="0"/>
          <w:divBdr>
            <w:top w:val="none" w:sz="0" w:space="0" w:color="auto"/>
            <w:left w:val="none" w:sz="0" w:space="0" w:color="auto"/>
            <w:bottom w:val="none" w:sz="0" w:space="0" w:color="auto"/>
            <w:right w:val="none" w:sz="0" w:space="0" w:color="auto"/>
          </w:divBdr>
        </w:div>
        <w:div w:id="1532109417">
          <w:marLeft w:val="640"/>
          <w:marRight w:val="0"/>
          <w:marTop w:val="0"/>
          <w:marBottom w:val="0"/>
          <w:divBdr>
            <w:top w:val="none" w:sz="0" w:space="0" w:color="auto"/>
            <w:left w:val="none" w:sz="0" w:space="0" w:color="auto"/>
            <w:bottom w:val="none" w:sz="0" w:space="0" w:color="auto"/>
            <w:right w:val="none" w:sz="0" w:space="0" w:color="auto"/>
          </w:divBdr>
        </w:div>
        <w:div w:id="154804379">
          <w:marLeft w:val="640"/>
          <w:marRight w:val="0"/>
          <w:marTop w:val="0"/>
          <w:marBottom w:val="0"/>
          <w:divBdr>
            <w:top w:val="none" w:sz="0" w:space="0" w:color="auto"/>
            <w:left w:val="none" w:sz="0" w:space="0" w:color="auto"/>
            <w:bottom w:val="none" w:sz="0" w:space="0" w:color="auto"/>
            <w:right w:val="none" w:sz="0" w:space="0" w:color="auto"/>
          </w:divBdr>
        </w:div>
        <w:div w:id="396056223">
          <w:marLeft w:val="640"/>
          <w:marRight w:val="0"/>
          <w:marTop w:val="0"/>
          <w:marBottom w:val="0"/>
          <w:divBdr>
            <w:top w:val="none" w:sz="0" w:space="0" w:color="auto"/>
            <w:left w:val="none" w:sz="0" w:space="0" w:color="auto"/>
            <w:bottom w:val="none" w:sz="0" w:space="0" w:color="auto"/>
            <w:right w:val="none" w:sz="0" w:space="0" w:color="auto"/>
          </w:divBdr>
        </w:div>
        <w:div w:id="807406038">
          <w:marLeft w:val="640"/>
          <w:marRight w:val="0"/>
          <w:marTop w:val="0"/>
          <w:marBottom w:val="0"/>
          <w:divBdr>
            <w:top w:val="none" w:sz="0" w:space="0" w:color="auto"/>
            <w:left w:val="none" w:sz="0" w:space="0" w:color="auto"/>
            <w:bottom w:val="none" w:sz="0" w:space="0" w:color="auto"/>
            <w:right w:val="none" w:sz="0" w:space="0" w:color="auto"/>
          </w:divBdr>
        </w:div>
        <w:div w:id="1586839857">
          <w:marLeft w:val="640"/>
          <w:marRight w:val="0"/>
          <w:marTop w:val="0"/>
          <w:marBottom w:val="0"/>
          <w:divBdr>
            <w:top w:val="none" w:sz="0" w:space="0" w:color="auto"/>
            <w:left w:val="none" w:sz="0" w:space="0" w:color="auto"/>
            <w:bottom w:val="none" w:sz="0" w:space="0" w:color="auto"/>
            <w:right w:val="none" w:sz="0" w:space="0" w:color="auto"/>
          </w:divBdr>
        </w:div>
        <w:div w:id="2135251147">
          <w:marLeft w:val="640"/>
          <w:marRight w:val="0"/>
          <w:marTop w:val="0"/>
          <w:marBottom w:val="0"/>
          <w:divBdr>
            <w:top w:val="none" w:sz="0" w:space="0" w:color="auto"/>
            <w:left w:val="none" w:sz="0" w:space="0" w:color="auto"/>
            <w:bottom w:val="none" w:sz="0" w:space="0" w:color="auto"/>
            <w:right w:val="none" w:sz="0" w:space="0" w:color="auto"/>
          </w:divBdr>
        </w:div>
        <w:div w:id="709111199">
          <w:marLeft w:val="640"/>
          <w:marRight w:val="0"/>
          <w:marTop w:val="0"/>
          <w:marBottom w:val="0"/>
          <w:divBdr>
            <w:top w:val="none" w:sz="0" w:space="0" w:color="auto"/>
            <w:left w:val="none" w:sz="0" w:space="0" w:color="auto"/>
            <w:bottom w:val="none" w:sz="0" w:space="0" w:color="auto"/>
            <w:right w:val="none" w:sz="0" w:space="0" w:color="auto"/>
          </w:divBdr>
        </w:div>
        <w:div w:id="743531738">
          <w:marLeft w:val="640"/>
          <w:marRight w:val="0"/>
          <w:marTop w:val="0"/>
          <w:marBottom w:val="0"/>
          <w:divBdr>
            <w:top w:val="none" w:sz="0" w:space="0" w:color="auto"/>
            <w:left w:val="none" w:sz="0" w:space="0" w:color="auto"/>
            <w:bottom w:val="none" w:sz="0" w:space="0" w:color="auto"/>
            <w:right w:val="none" w:sz="0" w:space="0" w:color="auto"/>
          </w:divBdr>
        </w:div>
        <w:div w:id="469902260">
          <w:marLeft w:val="640"/>
          <w:marRight w:val="0"/>
          <w:marTop w:val="0"/>
          <w:marBottom w:val="0"/>
          <w:divBdr>
            <w:top w:val="none" w:sz="0" w:space="0" w:color="auto"/>
            <w:left w:val="none" w:sz="0" w:space="0" w:color="auto"/>
            <w:bottom w:val="none" w:sz="0" w:space="0" w:color="auto"/>
            <w:right w:val="none" w:sz="0" w:space="0" w:color="auto"/>
          </w:divBdr>
        </w:div>
        <w:div w:id="1310405690">
          <w:marLeft w:val="640"/>
          <w:marRight w:val="0"/>
          <w:marTop w:val="0"/>
          <w:marBottom w:val="0"/>
          <w:divBdr>
            <w:top w:val="none" w:sz="0" w:space="0" w:color="auto"/>
            <w:left w:val="none" w:sz="0" w:space="0" w:color="auto"/>
            <w:bottom w:val="none" w:sz="0" w:space="0" w:color="auto"/>
            <w:right w:val="none" w:sz="0" w:space="0" w:color="auto"/>
          </w:divBdr>
        </w:div>
        <w:div w:id="702824235">
          <w:marLeft w:val="640"/>
          <w:marRight w:val="0"/>
          <w:marTop w:val="0"/>
          <w:marBottom w:val="0"/>
          <w:divBdr>
            <w:top w:val="none" w:sz="0" w:space="0" w:color="auto"/>
            <w:left w:val="none" w:sz="0" w:space="0" w:color="auto"/>
            <w:bottom w:val="none" w:sz="0" w:space="0" w:color="auto"/>
            <w:right w:val="none" w:sz="0" w:space="0" w:color="auto"/>
          </w:divBdr>
        </w:div>
        <w:div w:id="1449743703">
          <w:marLeft w:val="640"/>
          <w:marRight w:val="0"/>
          <w:marTop w:val="0"/>
          <w:marBottom w:val="0"/>
          <w:divBdr>
            <w:top w:val="none" w:sz="0" w:space="0" w:color="auto"/>
            <w:left w:val="none" w:sz="0" w:space="0" w:color="auto"/>
            <w:bottom w:val="none" w:sz="0" w:space="0" w:color="auto"/>
            <w:right w:val="none" w:sz="0" w:space="0" w:color="auto"/>
          </w:divBdr>
        </w:div>
        <w:div w:id="527763025">
          <w:marLeft w:val="640"/>
          <w:marRight w:val="0"/>
          <w:marTop w:val="0"/>
          <w:marBottom w:val="0"/>
          <w:divBdr>
            <w:top w:val="none" w:sz="0" w:space="0" w:color="auto"/>
            <w:left w:val="none" w:sz="0" w:space="0" w:color="auto"/>
            <w:bottom w:val="none" w:sz="0" w:space="0" w:color="auto"/>
            <w:right w:val="none" w:sz="0" w:space="0" w:color="auto"/>
          </w:divBdr>
        </w:div>
        <w:div w:id="909576286">
          <w:marLeft w:val="640"/>
          <w:marRight w:val="0"/>
          <w:marTop w:val="0"/>
          <w:marBottom w:val="0"/>
          <w:divBdr>
            <w:top w:val="none" w:sz="0" w:space="0" w:color="auto"/>
            <w:left w:val="none" w:sz="0" w:space="0" w:color="auto"/>
            <w:bottom w:val="none" w:sz="0" w:space="0" w:color="auto"/>
            <w:right w:val="none" w:sz="0" w:space="0" w:color="auto"/>
          </w:divBdr>
        </w:div>
        <w:div w:id="1056930581">
          <w:marLeft w:val="640"/>
          <w:marRight w:val="0"/>
          <w:marTop w:val="0"/>
          <w:marBottom w:val="0"/>
          <w:divBdr>
            <w:top w:val="none" w:sz="0" w:space="0" w:color="auto"/>
            <w:left w:val="none" w:sz="0" w:space="0" w:color="auto"/>
            <w:bottom w:val="none" w:sz="0" w:space="0" w:color="auto"/>
            <w:right w:val="none" w:sz="0" w:space="0" w:color="auto"/>
          </w:divBdr>
        </w:div>
        <w:div w:id="1281373004">
          <w:marLeft w:val="640"/>
          <w:marRight w:val="0"/>
          <w:marTop w:val="0"/>
          <w:marBottom w:val="0"/>
          <w:divBdr>
            <w:top w:val="none" w:sz="0" w:space="0" w:color="auto"/>
            <w:left w:val="none" w:sz="0" w:space="0" w:color="auto"/>
            <w:bottom w:val="none" w:sz="0" w:space="0" w:color="auto"/>
            <w:right w:val="none" w:sz="0" w:space="0" w:color="auto"/>
          </w:divBdr>
        </w:div>
        <w:div w:id="444618895">
          <w:marLeft w:val="640"/>
          <w:marRight w:val="0"/>
          <w:marTop w:val="0"/>
          <w:marBottom w:val="0"/>
          <w:divBdr>
            <w:top w:val="none" w:sz="0" w:space="0" w:color="auto"/>
            <w:left w:val="none" w:sz="0" w:space="0" w:color="auto"/>
            <w:bottom w:val="none" w:sz="0" w:space="0" w:color="auto"/>
            <w:right w:val="none" w:sz="0" w:space="0" w:color="auto"/>
          </w:divBdr>
        </w:div>
      </w:divsChild>
    </w:div>
    <w:div w:id="1655530946">
      <w:bodyDiv w:val="1"/>
      <w:marLeft w:val="0"/>
      <w:marRight w:val="0"/>
      <w:marTop w:val="0"/>
      <w:marBottom w:val="0"/>
      <w:divBdr>
        <w:top w:val="none" w:sz="0" w:space="0" w:color="auto"/>
        <w:left w:val="none" w:sz="0" w:space="0" w:color="auto"/>
        <w:bottom w:val="none" w:sz="0" w:space="0" w:color="auto"/>
        <w:right w:val="none" w:sz="0" w:space="0" w:color="auto"/>
      </w:divBdr>
      <w:divsChild>
        <w:div w:id="9065436">
          <w:marLeft w:val="640"/>
          <w:marRight w:val="0"/>
          <w:marTop w:val="0"/>
          <w:marBottom w:val="0"/>
          <w:divBdr>
            <w:top w:val="none" w:sz="0" w:space="0" w:color="auto"/>
            <w:left w:val="none" w:sz="0" w:space="0" w:color="auto"/>
            <w:bottom w:val="none" w:sz="0" w:space="0" w:color="auto"/>
            <w:right w:val="none" w:sz="0" w:space="0" w:color="auto"/>
          </w:divBdr>
        </w:div>
        <w:div w:id="28377555">
          <w:marLeft w:val="640"/>
          <w:marRight w:val="0"/>
          <w:marTop w:val="0"/>
          <w:marBottom w:val="0"/>
          <w:divBdr>
            <w:top w:val="none" w:sz="0" w:space="0" w:color="auto"/>
            <w:left w:val="none" w:sz="0" w:space="0" w:color="auto"/>
            <w:bottom w:val="none" w:sz="0" w:space="0" w:color="auto"/>
            <w:right w:val="none" w:sz="0" w:space="0" w:color="auto"/>
          </w:divBdr>
        </w:div>
        <w:div w:id="76245675">
          <w:marLeft w:val="640"/>
          <w:marRight w:val="0"/>
          <w:marTop w:val="0"/>
          <w:marBottom w:val="0"/>
          <w:divBdr>
            <w:top w:val="none" w:sz="0" w:space="0" w:color="auto"/>
            <w:left w:val="none" w:sz="0" w:space="0" w:color="auto"/>
            <w:bottom w:val="none" w:sz="0" w:space="0" w:color="auto"/>
            <w:right w:val="none" w:sz="0" w:space="0" w:color="auto"/>
          </w:divBdr>
        </w:div>
        <w:div w:id="106583947">
          <w:marLeft w:val="640"/>
          <w:marRight w:val="0"/>
          <w:marTop w:val="0"/>
          <w:marBottom w:val="0"/>
          <w:divBdr>
            <w:top w:val="none" w:sz="0" w:space="0" w:color="auto"/>
            <w:left w:val="none" w:sz="0" w:space="0" w:color="auto"/>
            <w:bottom w:val="none" w:sz="0" w:space="0" w:color="auto"/>
            <w:right w:val="none" w:sz="0" w:space="0" w:color="auto"/>
          </w:divBdr>
        </w:div>
        <w:div w:id="126972756">
          <w:marLeft w:val="640"/>
          <w:marRight w:val="0"/>
          <w:marTop w:val="0"/>
          <w:marBottom w:val="0"/>
          <w:divBdr>
            <w:top w:val="none" w:sz="0" w:space="0" w:color="auto"/>
            <w:left w:val="none" w:sz="0" w:space="0" w:color="auto"/>
            <w:bottom w:val="none" w:sz="0" w:space="0" w:color="auto"/>
            <w:right w:val="none" w:sz="0" w:space="0" w:color="auto"/>
          </w:divBdr>
        </w:div>
        <w:div w:id="142431859">
          <w:marLeft w:val="640"/>
          <w:marRight w:val="0"/>
          <w:marTop w:val="0"/>
          <w:marBottom w:val="0"/>
          <w:divBdr>
            <w:top w:val="none" w:sz="0" w:space="0" w:color="auto"/>
            <w:left w:val="none" w:sz="0" w:space="0" w:color="auto"/>
            <w:bottom w:val="none" w:sz="0" w:space="0" w:color="auto"/>
            <w:right w:val="none" w:sz="0" w:space="0" w:color="auto"/>
          </w:divBdr>
        </w:div>
        <w:div w:id="144133296">
          <w:marLeft w:val="640"/>
          <w:marRight w:val="0"/>
          <w:marTop w:val="0"/>
          <w:marBottom w:val="0"/>
          <w:divBdr>
            <w:top w:val="none" w:sz="0" w:space="0" w:color="auto"/>
            <w:left w:val="none" w:sz="0" w:space="0" w:color="auto"/>
            <w:bottom w:val="none" w:sz="0" w:space="0" w:color="auto"/>
            <w:right w:val="none" w:sz="0" w:space="0" w:color="auto"/>
          </w:divBdr>
        </w:div>
        <w:div w:id="236748292">
          <w:marLeft w:val="640"/>
          <w:marRight w:val="0"/>
          <w:marTop w:val="0"/>
          <w:marBottom w:val="0"/>
          <w:divBdr>
            <w:top w:val="none" w:sz="0" w:space="0" w:color="auto"/>
            <w:left w:val="none" w:sz="0" w:space="0" w:color="auto"/>
            <w:bottom w:val="none" w:sz="0" w:space="0" w:color="auto"/>
            <w:right w:val="none" w:sz="0" w:space="0" w:color="auto"/>
          </w:divBdr>
        </w:div>
        <w:div w:id="303700808">
          <w:marLeft w:val="640"/>
          <w:marRight w:val="0"/>
          <w:marTop w:val="0"/>
          <w:marBottom w:val="0"/>
          <w:divBdr>
            <w:top w:val="none" w:sz="0" w:space="0" w:color="auto"/>
            <w:left w:val="none" w:sz="0" w:space="0" w:color="auto"/>
            <w:bottom w:val="none" w:sz="0" w:space="0" w:color="auto"/>
            <w:right w:val="none" w:sz="0" w:space="0" w:color="auto"/>
          </w:divBdr>
        </w:div>
        <w:div w:id="333413679">
          <w:marLeft w:val="640"/>
          <w:marRight w:val="0"/>
          <w:marTop w:val="0"/>
          <w:marBottom w:val="0"/>
          <w:divBdr>
            <w:top w:val="none" w:sz="0" w:space="0" w:color="auto"/>
            <w:left w:val="none" w:sz="0" w:space="0" w:color="auto"/>
            <w:bottom w:val="none" w:sz="0" w:space="0" w:color="auto"/>
            <w:right w:val="none" w:sz="0" w:space="0" w:color="auto"/>
          </w:divBdr>
        </w:div>
        <w:div w:id="363679437">
          <w:marLeft w:val="640"/>
          <w:marRight w:val="0"/>
          <w:marTop w:val="0"/>
          <w:marBottom w:val="0"/>
          <w:divBdr>
            <w:top w:val="none" w:sz="0" w:space="0" w:color="auto"/>
            <w:left w:val="none" w:sz="0" w:space="0" w:color="auto"/>
            <w:bottom w:val="none" w:sz="0" w:space="0" w:color="auto"/>
            <w:right w:val="none" w:sz="0" w:space="0" w:color="auto"/>
          </w:divBdr>
        </w:div>
        <w:div w:id="398210913">
          <w:marLeft w:val="640"/>
          <w:marRight w:val="0"/>
          <w:marTop w:val="0"/>
          <w:marBottom w:val="0"/>
          <w:divBdr>
            <w:top w:val="none" w:sz="0" w:space="0" w:color="auto"/>
            <w:left w:val="none" w:sz="0" w:space="0" w:color="auto"/>
            <w:bottom w:val="none" w:sz="0" w:space="0" w:color="auto"/>
            <w:right w:val="none" w:sz="0" w:space="0" w:color="auto"/>
          </w:divBdr>
        </w:div>
        <w:div w:id="431778681">
          <w:marLeft w:val="640"/>
          <w:marRight w:val="0"/>
          <w:marTop w:val="0"/>
          <w:marBottom w:val="0"/>
          <w:divBdr>
            <w:top w:val="none" w:sz="0" w:space="0" w:color="auto"/>
            <w:left w:val="none" w:sz="0" w:space="0" w:color="auto"/>
            <w:bottom w:val="none" w:sz="0" w:space="0" w:color="auto"/>
            <w:right w:val="none" w:sz="0" w:space="0" w:color="auto"/>
          </w:divBdr>
        </w:div>
        <w:div w:id="432673417">
          <w:marLeft w:val="640"/>
          <w:marRight w:val="0"/>
          <w:marTop w:val="0"/>
          <w:marBottom w:val="0"/>
          <w:divBdr>
            <w:top w:val="none" w:sz="0" w:space="0" w:color="auto"/>
            <w:left w:val="none" w:sz="0" w:space="0" w:color="auto"/>
            <w:bottom w:val="none" w:sz="0" w:space="0" w:color="auto"/>
            <w:right w:val="none" w:sz="0" w:space="0" w:color="auto"/>
          </w:divBdr>
        </w:div>
        <w:div w:id="647828603">
          <w:marLeft w:val="640"/>
          <w:marRight w:val="0"/>
          <w:marTop w:val="0"/>
          <w:marBottom w:val="0"/>
          <w:divBdr>
            <w:top w:val="none" w:sz="0" w:space="0" w:color="auto"/>
            <w:left w:val="none" w:sz="0" w:space="0" w:color="auto"/>
            <w:bottom w:val="none" w:sz="0" w:space="0" w:color="auto"/>
            <w:right w:val="none" w:sz="0" w:space="0" w:color="auto"/>
          </w:divBdr>
        </w:div>
        <w:div w:id="648510995">
          <w:marLeft w:val="640"/>
          <w:marRight w:val="0"/>
          <w:marTop w:val="0"/>
          <w:marBottom w:val="0"/>
          <w:divBdr>
            <w:top w:val="none" w:sz="0" w:space="0" w:color="auto"/>
            <w:left w:val="none" w:sz="0" w:space="0" w:color="auto"/>
            <w:bottom w:val="none" w:sz="0" w:space="0" w:color="auto"/>
            <w:right w:val="none" w:sz="0" w:space="0" w:color="auto"/>
          </w:divBdr>
        </w:div>
        <w:div w:id="806364196">
          <w:marLeft w:val="640"/>
          <w:marRight w:val="0"/>
          <w:marTop w:val="0"/>
          <w:marBottom w:val="0"/>
          <w:divBdr>
            <w:top w:val="none" w:sz="0" w:space="0" w:color="auto"/>
            <w:left w:val="none" w:sz="0" w:space="0" w:color="auto"/>
            <w:bottom w:val="none" w:sz="0" w:space="0" w:color="auto"/>
            <w:right w:val="none" w:sz="0" w:space="0" w:color="auto"/>
          </w:divBdr>
        </w:div>
        <w:div w:id="812908863">
          <w:marLeft w:val="640"/>
          <w:marRight w:val="0"/>
          <w:marTop w:val="0"/>
          <w:marBottom w:val="0"/>
          <w:divBdr>
            <w:top w:val="none" w:sz="0" w:space="0" w:color="auto"/>
            <w:left w:val="none" w:sz="0" w:space="0" w:color="auto"/>
            <w:bottom w:val="none" w:sz="0" w:space="0" w:color="auto"/>
            <w:right w:val="none" w:sz="0" w:space="0" w:color="auto"/>
          </w:divBdr>
        </w:div>
        <w:div w:id="896279884">
          <w:marLeft w:val="640"/>
          <w:marRight w:val="0"/>
          <w:marTop w:val="0"/>
          <w:marBottom w:val="0"/>
          <w:divBdr>
            <w:top w:val="none" w:sz="0" w:space="0" w:color="auto"/>
            <w:left w:val="none" w:sz="0" w:space="0" w:color="auto"/>
            <w:bottom w:val="none" w:sz="0" w:space="0" w:color="auto"/>
            <w:right w:val="none" w:sz="0" w:space="0" w:color="auto"/>
          </w:divBdr>
        </w:div>
        <w:div w:id="922182211">
          <w:marLeft w:val="640"/>
          <w:marRight w:val="0"/>
          <w:marTop w:val="0"/>
          <w:marBottom w:val="0"/>
          <w:divBdr>
            <w:top w:val="none" w:sz="0" w:space="0" w:color="auto"/>
            <w:left w:val="none" w:sz="0" w:space="0" w:color="auto"/>
            <w:bottom w:val="none" w:sz="0" w:space="0" w:color="auto"/>
            <w:right w:val="none" w:sz="0" w:space="0" w:color="auto"/>
          </w:divBdr>
        </w:div>
        <w:div w:id="928587409">
          <w:marLeft w:val="640"/>
          <w:marRight w:val="0"/>
          <w:marTop w:val="0"/>
          <w:marBottom w:val="0"/>
          <w:divBdr>
            <w:top w:val="none" w:sz="0" w:space="0" w:color="auto"/>
            <w:left w:val="none" w:sz="0" w:space="0" w:color="auto"/>
            <w:bottom w:val="none" w:sz="0" w:space="0" w:color="auto"/>
            <w:right w:val="none" w:sz="0" w:space="0" w:color="auto"/>
          </w:divBdr>
        </w:div>
        <w:div w:id="950824178">
          <w:marLeft w:val="640"/>
          <w:marRight w:val="0"/>
          <w:marTop w:val="0"/>
          <w:marBottom w:val="0"/>
          <w:divBdr>
            <w:top w:val="none" w:sz="0" w:space="0" w:color="auto"/>
            <w:left w:val="none" w:sz="0" w:space="0" w:color="auto"/>
            <w:bottom w:val="none" w:sz="0" w:space="0" w:color="auto"/>
            <w:right w:val="none" w:sz="0" w:space="0" w:color="auto"/>
          </w:divBdr>
        </w:div>
        <w:div w:id="960646037">
          <w:marLeft w:val="640"/>
          <w:marRight w:val="0"/>
          <w:marTop w:val="0"/>
          <w:marBottom w:val="0"/>
          <w:divBdr>
            <w:top w:val="none" w:sz="0" w:space="0" w:color="auto"/>
            <w:left w:val="none" w:sz="0" w:space="0" w:color="auto"/>
            <w:bottom w:val="none" w:sz="0" w:space="0" w:color="auto"/>
            <w:right w:val="none" w:sz="0" w:space="0" w:color="auto"/>
          </w:divBdr>
        </w:div>
        <w:div w:id="988435476">
          <w:marLeft w:val="640"/>
          <w:marRight w:val="0"/>
          <w:marTop w:val="0"/>
          <w:marBottom w:val="0"/>
          <w:divBdr>
            <w:top w:val="none" w:sz="0" w:space="0" w:color="auto"/>
            <w:left w:val="none" w:sz="0" w:space="0" w:color="auto"/>
            <w:bottom w:val="none" w:sz="0" w:space="0" w:color="auto"/>
            <w:right w:val="none" w:sz="0" w:space="0" w:color="auto"/>
          </w:divBdr>
        </w:div>
        <w:div w:id="1006443051">
          <w:marLeft w:val="640"/>
          <w:marRight w:val="0"/>
          <w:marTop w:val="0"/>
          <w:marBottom w:val="0"/>
          <w:divBdr>
            <w:top w:val="none" w:sz="0" w:space="0" w:color="auto"/>
            <w:left w:val="none" w:sz="0" w:space="0" w:color="auto"/>
            <w:bottom w:val="none" w:sz="0" w:space="0" w:color="auto"/>
            <w:right w:val="none" w:sz="0" w:space="0" w:color="auto"/>
          </w:divBdr>
        </w:div>
        <w:div w:id="1033312394">
          <w:marLeft w:val="640"/>
          <w:marRight w:val="0"/>
          <w:marTop w:val="0"/>
          <w:marBottom w:val="0"/>
          <w:divBdr>
            <w:top w:val="none" w:sz="0" w:space="0" w:color="auto"/>
            <w:left w:val="none" w:sz="0" w:space="0" w:color="auto"/>
            <w:bottom w:val="none" w:sz="0" w:space="0" w:color="auto"/>
            <w:right w:val="none" w:sz="0" w:space="0" w:color="auto"/>
          </w:divBdr>
        </w:div>
        <w:div w:id="1076248863">
          <w:marLeft w:val="640"/>
          <w:marRight w:val="0"/>
          <w:marTop w:val="0"/>
          <w:marBottom w:val="0"/>
          <w:divBdr>
            <w:top w:val="none" w:sz="0" w:space="0" w:color="auto"/>
            <w:left w:val="none" w:sz="0" w:space="0" w:color="auto"/>
            <w:bottom w:val="none" w:sz="0" w:space="0" w:color="auto"/>
            <w:right w:val="none" w:sz="0" w:space="0" w:color="auto"/>
          </w:divBdr>
        </w:div>
        <w:div w:id="1141388773">
          <w:marLeft w:val="640"/>
          <w:marRight w:val="0"/>
          <w:marTop w:val="0"/>
          <w:marBottom w:val="0"/>
          <w:divBdr>
            <w:top w:val="none" w:sz="0" w:space="0" w:color="auto"/>
            <w:left w:val="none" w:sz="0" w:space="0" w:color="auto"/>
            <w:bottom w:val="none" w:sz="0" w:space="0" w:color="auto"/>
            <w:right w:val="none" w:sz="0" w:space="0" w:color="auto"/>
          </w:divBdr>
        </w:div>
        <w:div w:id="1210997736">
          <w:marLeft w:val="640"/>
          <w:marRight w:val="0"/>
          <w:marTop w:val="0"/>
          <w:marBottom w:val="0"/>
          <w:divBdr>
            <w:top w:val="none" w:sz="0" w:space="0" w:color="auto"/>
            <w:left w:val="none" w:sz="0" w:space="0" w:color="auto"/>
            <w:bottom w:val="none" w:sz="0" w:space="0" w:color="auto"/>
            <w:right w:val="none" w:sz="0" w:space="0" w:color="auto"/>
          </w:divBdr>
        </w:div>
        <w:div w:id="1212154285">
          <w:marLeft w:val="640"/>
          <w:marRight w:val="0"/>
          <w:marTop w:val="0"/>
          <w:marBottom w:val="0"/>
          <w:divBdr>
            <w:top w:val="none" w:sz="0" w:space="0" w:color="auto"/>
            <w:left w:val="none" w:sz="0" w:space="0" w:color="auto"/>
            <w:bottom w:val="none" w:sz="0" w:space="0" w:color="auto"/>
            <w:right w:val="none" w:sz="0" w:space="0" w:color="auto"/>
          </w:divBdr>
        </w:div>
        <w:div w:id="1246451798">
          <w:marLeft w:val="640"/>
          <w:marRight w:val="0"/>
          <w:marTop w:val="0"/>
          <w:marBottom w:val="0"/>
          <w:divBdr>
            <w:top w:val="none" w:sz="0" w:space="0" w:color="auto"/>
            <w:left w:val="none" w:sz="0" w:space="0" w:color="auto"/>
            <w:bottom w:val="none" w:sz="0" w:space="0" w:color="auto"/>
            <w:right w:val="none" w:sz="0" w:space="0" w:color="auto"/>
          </w:divBdr>
        </w:div>
        <w:div w:id="1287464281">
          <w:marLeft w:val="640"/>
          <w:marRight w:val="0"/>
          <w:marTop w:val="0"/>
          <w:marBottom w:val="0"/>
          <w:divBdr>
            <w:top w:val="none" w:sz="0" w:space="0" w:color="auto"/>
            <w:left w:val="none" w:sz="0" w:space="0" w:color="auto"/>
            <w:bottom w:val="none" w:sz="0" w:space="0" w:color="auto"/>
            <w:right w:val="none" w:sz="0" w:space="0" w:color="auto"/>
          </w:divBdr>
        </w:div>
        <w:div w:id="1435056296">
          <w:marLeft w:val="640"/>
          <w:marRight w:val="0"/>
          <w:marTop w:val="0"/>
          <w:marBottom w:val="0"/>
          <w:divBdr>
            <w:top w:val="none" w:sz="0" w:space="0" w:color="auto"/>
            <w:left w:val="none" w:sz="0" w:space="0" w:color="auto"/>
            <w:bottom w:val="none" w:sz="0" w:space="0" w:color="auto"/>
            <w:right w:val="none" w:sz="0" w:space="0" w:color="auto"/>
          </w:divBdr>
        </w:div>
        <w:div w:id="1500268310">
          <w:marLeft w:val="640"/>
          <w:marRight w:val="0"/>
          <w:marTop w:val="0"/>
          <w:marBottom w:val="0"/>
          <w:divBdr>
            <w:top w:val="none" w:sz="0" w:space="0" w:color="auto"/>
            <w:left w:val="none" w:sz="0" w:space="0" w:color="auto"/>
            <w:bottom w:val="none" w:sz="0" w:space="0" w:color="auto"/>
            <w:right w:val="none" w:sz="0" w:space="0" w:color="auto"/>
          </w:divBdr>
        </w:div>
        <w:div w:id="1558857560">
          <w:marLeft w:val="640"/>
          <w:marRight w:val="0"/>
          <w:marTop w:val="0"/>
          <w:marBottom w:val="0"/>
          <w:divBdr>
            <w:top w:val="none" w:sz="0" w:space="0" w:color="auto"/>
            <w:left w:val="none" w:sz="0" w:space="0" w:color="auto"/>
            <w:bottom w:val="none" w:sz="0" w:space="0" w:color="auto"/>
            <w:right w:val="none" w:sz="0" w:space="0" w:color="auto"/>
          </w:divBdr>
        </w:div>
        <w:div w:id="1564563982">
          <w:marLeft w:val="640"/>
          <w:marRight w:val="0"/>
          <w:marTop w:val="0"/>
          <w:marBottom w:val="0"/>
          <w:divBdr>
            <w:top w:val="none" w:sz="0" w:space="0" w:color="auto"/>
            <w:left w:val="none" w:sz="0" w:space="0" w:color="auto"/>
            <w:bottom w:val="none" w:sz="0" w:space="0" w:color="auto"/>
            <w:right w:val="none" w:sz="0" w:space="0" w:color="auto"/>
          </w:divBdr>
        </w:div>
        <w:div w:id="1581404848">
          <w:marLeft w:val="640"/>
          <w:marRight w:val="0"/>
          <w:marTop w:val="0"/>
          <w:marBottom w:val="0"/>
          <w:divBdr>
            <w:top w:val="none" w:sz="0" w:space="0" w:color="auto"/>
            <w:left w:val="none" w:sz="0" w:space="0" w:color="auto"/>
            <w:bottom w:val="none" w:sz="0" w:space="0" w:color="auto"/>
            <w:right w:val="none" w:sz="0" w:space="0" w:color="auto"/>
          </w:divBdr>
        </w:div>
        <w:div w:id="1588925685">
          <w:marLeft w:val="640"/>
          <w:marRight w:val="0"/>
          <w:marTop w:val="0"/>
          <w:marBottom w:val="0"/>
          <w:divBdr>
            <w:top w:val="none" w:sz="0" w:space="0" w:color="auto"/>
            <w:left w:val="none" w:sz="0" w:space="0" w:color="auto"/>
            <w:bottom w:val="none" w:sz="0" w:space="0" w:color="auto"/>
            <w:right w:val="none" w:sz="0" w:space="0" w:color="auto"/>
          </w:divBdr>
        </w:div>
        <w:div w:id="1600988650">
          <w:marLeft w:val="640"/>
          <w:marRight w:val="0"/>
          <w:marTop w:val="0"/>
          <w:marBottom w:val="0"/>
          <w:divBdr>
            <w:top w:val="none" w:sz="0" w:space="0" w:color="auto"/>
            <w:left w:val="none" w:sz="0" w:space="0" w:color="auto"/>
            <w:bottom w:val="none" w:sz="0" w:space="0" w:color="auto"/>
            <w:right w:val="none" w:sz="0" w:space="0" w:color="auto"/>
          </w:divBdr>
        </w:div>
        <w:div w:id="1656375217">
          <w:marLeft w:val="640"/>
          <w:marRight w:val="0"/>
          <w:marTop w:val="0"/>
          <w:marBottom w:val="0"/>
          <w:divBdr>
            <w:top w:val="none" w:sz="0" w:space="0" w:color="auto"/>
            <w:left w:val="none" w:sz="0" w:space="0" w:color="auto"/>
            <w:bottom w:val="none" w:sz="0" w:space="0" w:color="auto"/>
            <w:right w:val="none" w:sz="0" w:space="0" w:color="auto"/>
          </w:divBdr>
        </w:div>
        <w:div w:id="1681735846">
          <w:marLeft w:val="640"/>
          <w:marRight w:val="0"/>
          <w:marTop w:val="0"/>
          <w:marBottom w:val="0"/>
          <w:divBdr>
            <w:top w:val="none" w:sz="0" w:space="0" w:color="auto"/>
            <w:left w:val="none" w:sz="0" w:space="0" w:color="auto"/>
            <w:bottom w:val="none" w:sz="0" w:space="0" w:color="auto"/>
            <w:right w:val="none" w:sz="0" w:space="0" w:color="auto"/>
          </w:divBdr>
        </w:div>
        <w:div w:id="1689521542">
          <w:marLeft w:val="640"/>
          <w:marRight w:val="0"/>
          <w:marTop w:val="0"/>
          <w:marBottom w:val="0"/>
          <w:divBdr>
            <w:top w:val="none" w:sz="0" w:space="0" w:color="auto"/>
            <w:left w:val="none" w:sz="0" w:space="0" w:color="auto"/>
            <w:bottom w:val="none" w:sz="0" w:space="0" w:color="auto"/>
            <w:right w:val="none" w:sz="0" w:space="0" w:color="auto"/>
          </w:divBdr>
        </w:div>
        <w:div w:id="2016374128">
          <w:marLeft w:val="640"/>
          <w:marRight w:val="0"/>
          <w:marTop w:val="0"/>
          <w:marBottom w:val="0"/>
          <w:divBdr>
            <w:top w:val="none" w:sz="0" w:space="0" w:color="auto"/>
            <w:left w:val="none" w:sz="0" w:space="0" w:color="auto"/>
            <w:bottom w:val="none" w:sz="0" w:space="0" w:color="auto"/>
            <w:right w:val="none" w:sz="0" w:space="0" w:color="auto"/>
          </w:divBdr>
        </w:div>
        <w:div w:id="2027054401">
          <w:marLeft w:val="640"/>
          <w:marRight w:val="0"/>
          <w:marTop w:val="0"/>
          <w:marBottom w:val="0"/>
          <w:divBdr>
            <w:top w:val="none" w:sz="0" w:space="0" w:color="auto"/>
            <w:left w:val="none" w:sz="0" w:space="0" w:color="auto"/>
            <w:bottom w:val="none" w:sz="0" w:space="0" w:color="auto"/>
            <w:right w:val="none" w:sz="0" w:space="0" w:color="auto"/>
          </w:divBdr>
        </w:div>
        <w:div w:id="2100131641">
          <w:marLeft w:val="640"/>
          <w:marRight w:val="0"/>
          <w:marTop w:val="0"/>
          <w:marBottom w:val="0"/>
          <w:divBdr>
            <w:top w:val="none" w:sz="0" w:space="0" w:color="auto"/>
            <w:left w:val="none" w:sz="0" w:space="0" w:color="auto"/>
            <w:bottom w:val="none" w:sz="0" w:space="0" w:color="auto"/>
            <w:right w:val="none" w:sz="0" w:space="0" w:color="auto"/>
          </w:divBdr>
        </w:div>
        <w:div w:id="2121945943">
          <w:marLeft w:val="640"/>
          <w:marRight w:val="0"/>
          <w:marTop w:val="0"/>
          <w:marBottom w:val="0"/>
          <w:divBdr>
            <w:top w:val="none" w:sz="0" w:space="0" w:color="auto"/>
            <w:left w:val="none" w:sz="0" w:space="0" w:color="auto"/>
            <w:bottom w:val="none" w:sz="0" w:space="0" w:color="auto"/>
            <w:right w:val="none" w:sz="0" w:space="0" w:color="auto"/>
          </w:divBdr>
        </w:div>
      </w:divsChild>
    </w:div>
    <w:div w:id="1658722170">
      <w:bodyDiv w:val="1"/>
      <w:marLeft w:val="0"/>
      <w:marRight w:val="0"/>
      <w:marTop w:val="0"/>
      <w:marBottom w:val="0"/>
      <w:divBdr>
        <w:top w:val="none" w:sz="0" w:space="0" w:color="auto"/>
        <w:left w:val="none" w:sz="0" w:space="0" w:color="auto"/>
        <w:bottom w:val="none" w:sz="0" w:space="0" w:color="auto"/>
        <w:right w:val="none" w:sz="0" w:space="0" w:color="auto"/>
      </w:divBdr>
    </w:div>
    <w:div w:id="1664312401">
      <w:bodyDiv w:val="1"/>
      <w:marLeft w:val="0"/>
      <w:marRight w:val="0"/>
      <w:marTop w:val="0"/>
      <w:marBottom w:val="0"/>
      <w:divBdr>
        <w:top w:val="none" w:sz="0" w:space="0" w:color="auto"/>
        <w:left w:val="none" w:sz="0" w:space="0" w:color="auto"/>
        <w:bottom w:val="none" w:sz="0" w:space="0" w:color="auto"/>
        <w:right w:val="none" w:sz="0" w:space="0" w:color="auto"/>
      </w:divBdr>
      <w:divsChild>
        <w:div w:id="36900233">
          <w:marLeft w:val="640"/>
          <w:marRight w:val="0"/>
          <w:marTop w:val="0"/>
          <w:marBottom w:val="0"/>
          <w:divBdr>
            <w:top w:val="none" w:sz="0" w:space="0" w:color="auto"/>
            <w:left w:val="none" w:sz="0" w:space="0" w:color="auto"/>
            <w:bottom w:val="none" w:sz="0" w:space="0" w:color="auto"/>
            <w:right w:val="none" w:sz="0" w:space="0" w:color="auto"/>
          </w:divBdr>
        </w:div>
        <w:div w:id="49233725">
          <w:marLeft w:val="640"/>
          <w:marRight w:val="0"/>
          <w:marTop w:val="0"/>
          <w:marBottom w:val="0"/>
          <w:divBdr>
            <w:top w:val="none" w:sz="0" w:space="0" w:color="auto"/>
            <w:left w:val="none" w:sz="0" w:space="0" w:color="auto"/>
            <w:bottom w:val="none" w:sz="0" w:space="0" w:color="auto"/>
            <w:right w:val="none" w:sz="0" w:space="0" w:color="auto"/>
          </w:divBdr>
        </w:div>
        <w:div w:id="71054066">
          <w:marLeft w:val="640"/>
          <w:marRight w:val="0"/>
          <w:marTop w:val="0"/>
          <w:marBottom w:val="0"/>
          <w:divBdr>
            <w:top w:val="none" w:sz="0" w:space="0" w:color="auto"/>
            <w:left w:val="none" w:sz="0" w:space="0" w:color="auto"/>
            <w:bottom w:val="none" w:sz="0" w:space="0" w:color="auto"/>
            <w:right w:val="none" w:sz="0" w:space="0" w:color="auto"/>
          </w:divBdr>
        </w:div>
        <w:div w:id="101069802">
          <w:marLeft w:val="640"/>
          <w:marRight w:val="0"/>
          <w:marTop w:val="0"/>
          <w:marBottom w:val="0"/>
          <w:divBdr>
            <w:top w:val="none" w:sz="0" w:space="0" w:color="auto"/>
            <w:left w:val="none" w:sz="0" w:space="0" w:color="auto"/>
            <w:bottom w:val="none" w:sz="0" w:space="0" w:color="auto"/>
            <w:right w:val="none" w:sz="0" w:space="0" w:color="auto"/>
          </w:divBdr>
        </w:div>
        <w:div w:id="157115457">
          <w:marLeft w:val="640"/>
          <w:marRight w:val="0"/>
          <w:marTop w:val="0"/>
          <w:marBottom w:val="0"/>
          <w:divBdr>
            <w:top w:val="none" w:sz="0" w:space="0" w:color="auto"/>
            <w:left w:val="none" w:sz="0" w:space="0" w:color="auto"/>
            <w:bottom w:val="none" w:sz="0" w:space="0" w:color="auto"/>
            <w:right w:val="none" w:sz="0" w:space="0" w:color="auto"/>
          </w:divBdr>
        </w:div>
        <w:div w:id="199781243">
          <w:marLeft w:val="640"/>
          <w:marRight w:val="0"/>
          <w:marTop w:val="0"/>
          <w:marBottom w:val="0"/>
          <w:divBdr>
            <w:top w:val="none" w:sz="0" w:space="0" w:color="auto"/>
            <w:left w:val="none" w:sz="0" w:space="0" w:color="auto"/>
            <w:bottom w:val="none" w:sz="0" w:space="0" w:color="auto"/>
            <w:right w:val="none" w:sz="0" w:space="0" w:color="auto"/>
          </w:divBdr>
        </w:div>
        <w:div w:id="211886871">
          <w:marLeft w:val="640"/>
          <w:marRight w:val="0"/>
          <w:marTop w:val="0"/>
          <w:marBottom w:val="0"/>
          <w:divBdr>
            <w:top w:val="none" w:sz="0" w:space="0" w:color="auto"/>
            <w:left w:val="none" w:sz="0" w:space="0" w:color="auto"/>
            <w:bottom w:val="none" w:sz="0" w:space="0" w:color="auto"/>
            <w:right w:val="none" w:sz="0" w:space="0" w:color="auto"/>
          </w:divBdr>
        </w:div>
        <w:div w:id="218710146">
          <w:marLeft w:val="640"/>
          <w:marRight w:val="0"/>
          <w:marTop w:val="0"/>
          <w:marBottom w:val="0"/>
          <w:divBdr>
            <w:top w:val="none" w:sz="0" w:space="0" w:color="auto"/>
            <w:left w:val="none" w:sz="0" w:space="0" w:color="auto"/>
            <w:bottom w:val="none" w:sz="0" w:space="0" w:color="auto"/>
            <w:right w:val="none" w:sz="0" w:space="0" w:color="auto"/>
          </w:divBdr>
        </w:div>
        <w:div w:id="249240717">
          <w:marLeft w:val="640"/>
          <w:marRight w:val="0"/>
          <w:marTop w:val="0"/>
          <w:marBottom w:val="0"/>
          <w:divBdr>
            <w:top w:val="none" w:sz="0" w:space="0" w:color="auto"/>
            <w:left w:val="none" w:sz="0" w:space="0" w:color="auto"/>
            <w:bottom w:val="none" w:sz="0" w:space="0" w:color="auto"/>
            <w:right w:val="none" w:sz="0" w:space="0" w:color="auto"/>
          </w:divBdr>
        </w:div>
        <w:div w:id="503591399">
          <w:marLeft w:val="640"/>
          <w:marRight w:val="0"/>
          <w:marTop w:val="0"/>
          <w:marBottom w:val="0"/>
          <w:divBdr>
            <w:top w:val="none" w:sz="0" w:space="0" w:color="auto"/>
            <w:left w:val="none" w:sz="0" w:space="0" w:color="auto"/>
            <w:bottom w:val="none" w:sz="0" w:space="0" w:color="auto"/>
            <w:right w:val="none" w:sz="0" w:space="0" w:color="auto"/>
          </w:divBdr>
        </w:div>
        <w:div w:id="509414212">
          <w:marLeft w:val="640"/>
          <w:marRight w:val="0"/>
          <w:marTop w:val="0"/>
          <w:marBottom w:val="0"/>
          <w:divBdr>
            <w:top w:val="none" w:sz="0" w:space="0" w:color="auto"/>
            <w:left w:val="none" w:sz="0" w:space="0" w:color="auto"/>
            <w:bottom w:val="none" w:sz="0" w:space="0" w:color="auto"/>
            <w:right w:val="none" w:sz="0" w:space="0" w:color="auto"/>
          </w:divBdr>
        </w:div>
        <w:div w:id="534931483">
          <w:marLeft w:val="640"/>
          <w:marRight w:val="0"/>
          <w:marTop w:val="0"/>
          <w:marBottom w:val="0"/>
          <w:divBdr>
            <w:top w:val="none" w:sz="0" w:space="0" w:color="auto"/>
            <w:left w:val="none" w:sz="0" w:space="0" w:color="auto"/>
            <w:bottom w:val="none" w:sz="0" w:space="0" w:color="auto"/>
            <w:right w:val="none" w:sz="0" w:space="0" w:color="auto"/>
          </w:divBdr>
        </w:div>
        <w:div w:id="535892336">
          <w:marLeft w:val="640"/>
          <w:marRight w:val="0"/>
          <w:marTop w:val="0"/>
          <w:marBottom w:val="0"/>
          <w:divBdr>
            <w:top w:val="none" w:sz="0" w:space="0" w:color="auto"/>
            <w:left w:val="none" w:sz="0" w:space="0" w:color="auto"/>
            <w:bottom w:val="none" w:sz="0" w:space="0" w:color="auto"/>
            <w:right w:val="none" w:sz="0" w:space="0" w:color="auto"/>
          </w:divBdr>
        </w:div>
        <w:div w:id="540441688">
          <w:marLeft w:val="640"/>
          <w:marRight w:val="0"/>
          <w:marTop w:val="0"/>
          <w:marBottom w:val="0"/>
          <w:divBdr>
            <w:top w:val="none" w:sz="0" w:space="0" w:color="auto"/>
            <w:left w:val="none" w:sz="0" w:space="0" w:color="auto"/>
            <w:bottom w:val="none" w:sz="0" w:space="0" w:color="auto"/>
            <w:right w:val="none" w:sz="0" w:space="0" w:color="auto"/>
          </w:divBdr>
        </w:div>
        <w:div w:id="561216901">
          <w:marLeft w:val="640"/>
          <w:marRight w:val="0"/>
          <w:marTop w:val="0"/>
          <w:marBottom w:val="0"/>
          <w:divBdr>
            <w:top w:val="none" w:sz="0" w:space="0" w:color="auto"/>
            <w:left w:val="none" w:sz="0" w:space="0" w:color="auto"/>
            <w:bottom w:val="none" w:sz="0" w:space="0" w:color="auto"/>
            <w:right w:val="none" w:sz="0" w:space="0" w:color="auto"/>
          </w:divBdr>
        </w:div>
        <w:div w:id="618420168">
          <w:marLeft w:val="640"/>
          <w:marRight w:val="0"/>
          <w:marTop w:val="0"/>
          <w:marBottom w:val="0"/>
          <w:divBdr>
            <w:top w:val="none" w:sz="0" w:space="0" w:color="auto"/>
            <w:left w:val="none" w:sz="0" w:space="0" w:color="auto"/>
            <w:bottom w:val="none" w:sz="0" w:space="0" w:color="auto"/>
            <w:right w:val="none" w:sz="0" w:space="0" w:color="auto"/>
          </w:divBdr>
        </w:div>
        <w:div w:id="627126509">
          <w:marLeft w:val="640"/>
          <w:marRight w:val="0"/>
          <w:marTop w:val="0"/>
          <w:marBottom w:val="0"/>
          <w:divBdr>
            <w:top w:val="none" w:sz="0" w:space="0" w:color="auto"/>
            <w:left w:val="none" w:sz="0" w:space="0" w:color="auto"/>
            <w:bottom w:val="none" w:sz="0" w:space="0" w:color="auto"/>
            <w:right w:val="none" w:sz="0" w:space="0" w:color="auto"/>
          </w:divBdr>
        </w:div>
        <w:div w:id="700399020">
          <w:marLeft w:val="640"/>
          <w:marRight w:val="0"/>
          <w:marTop w:val="0"/>
          <w:marBottom w:val="0"/>
          <w:divBdr>
            <w:top w:val="none" w:sz="0" w:space="0" w:color="auto"/>
            <w:left w:val="none" w:sz="0" w:space="0" w:color="auto"/>
            <w:bottom w:val="none" w:sz="0" w:space="0" w:color="auto"/>
            <w:right w:val="none" w:sz="0" w:space="0" w:color="auto"/>
          </w:divBdr>
        </w:div>
        <w:div w:id="717627352">
          <w:marLeft w:val="640"/>
          <w:marRight w:val="0"/>
          <w:marTop w:val="0"/>
          <w:marBottom w:val="0"/>
          <w:divBdr>
            <w:top w:val="none" w:sz="0" w:space="0" w:color="auto"/>
            <w:left w:val="none" w:sz="0" w:space="0" w:color="auto"/>
            <w:bottom w:val="none" w:sz="0" w:space="0" w:color="auto"/>
            <w:right w:val="none" w:sz="0" w:space="0" w:color="auto"/>
          </w:divBdr>
        </w:div>
        <w:div w:id="746999097">
          <w:marLeft w:val="640"/>
          <w:marRight w:val="0"/>
          <w:marTop w:val="0"/>
          <w:marBottom w:val="0"/>
          <w:divBdr>
            <w:top w:val="none" w:sz="0" w:space="0" w:color="auto"/>
            <w:left w:val="none" w:sz="0" w:space="0" w:color="auto"/>
            <w:bottom w:val="none" w:sz="0" w:space="0" w:color="auto"/>
            <w:right w:val="none" w:sz="0" w:space="0" w:color="auto"/>
          </w:divBdr>
        </w:div>
        <w:div w:id="764111639">
          <w:marLeft w:val="640"/>
          <w:marRight w:val="0"/>
          <w:marTop w:val="0"/>
          <w:marBottom w:val="0"/>
          <w:divBdr>
            <w:top w:val="none" w:sz="0" w:space="0" w:color="auto"/>
            <w:left w:val="none" w:sz="0" w:space="0" w:color="auto"/>
            <w:bottom w:val="none" w:sz="0" w:space="0" w:color="auto"/>
            <w:right w:val="none" w:sz="0" w:space="0" w:color="auto"/>
          </w:divBdr>
        </w:div>
        <w:div w:id="820346157">
          <w:marLeft w:val="640"/>
          <w:marRight w:val="0"/>
          <w:marTop w:val="0"/>
          <w:marBottom w:val="0"/>
          <w:divBdr>
            <w:top w:val="none" w:sz="0" w:space="0" w:color="auto"/>
            <w:left w:val="none" w:sz="0" w:space="0" w:color="auto"/>
            <w:bottom w:val="none" w:sz="0" w:space="0" w:color="auto"/>
            <w:right w:val="none" w:sz="0" w:space="0" w:color="auto"/>
          </w:divBdr>
        </w:div>
        <w:div w:id="838547939">
          <w:marLeft w:val="640"/>
          <w:marRight w:val="0"/>
          <w:marTop w:val="0"/>
          <w:marBottom w:val="0"/>
          <w:divBdr>
            <w:top w:val="none" w:sz="0" w:space="0" w:color="auto"/>
            <w:left w:val="none" w:sz="0" w:space="0" w:color="auto"/>
            <w:bottom w:val="none" w:sz="0" w:space="0" w:color="auto"/>
            <w:right w:val="none" w:sz="0" w:space="0" w:color="auto"/>
          </w:divBdr>
        </w:div>
        <w:div w:id="873539411">
          <w:marLeft w:val="640"/>
          <w:marRight w:val="0"/>
          <w:marTop w:val="0"/>
          <w:marBottom w:val="0"/>
          <w:divBdr>
            <w:top w:val="none" w:sz="0" w:space="0" w:color="auto"/>
            <w:left w:val="none" w:sz="0" w:space="0" w:color="auto"/>
            <w:bottom w:val="none" w:sz="0" w:space="0" w:color="auto"/>
            <w:right w:val="none" w:sz="0" w:space="0" w:color="auto"/>
          </w:divBdr>
        </w:div>
        <w:div w:id="1086538948">
          <w:marLeft w:val="640"/>
          <w:marRight w:val="0"/>
          <w:marTop w:val="0"/>
          <w:marBottom w:val="0"/>
          <w:divBdr>
            <w:top w:val="none" w:sz="0" w:space="0" w:color="auto"/>
            <w:left w:val="none" w:sz="0" w:space="0" w:color="auto"/>
            <w:bottom w:val="none" w:sz="0" w:space="0" w:color="auto"/>
            <w:right w:val="none" w:sz="0" w:space="0" w:color="auto"/>
          </w:divBdr>
        </w:div>
        <w:div w:id="1116295361">
          <w:marLeft w:val="640"/>
          <w:marRight w:val="0"/>
          <w:marTop w:val="0"/>
          <w:marBottom w:val="0"/>
          <w:divBdr>
            <w:top w:val="none" w:sz="0" w:space="0" w:color="auto"/>
            <w:left w:val="none" w:sz="0" w:space="0" w:color="auto"/>
            <w:bottom w:val="none" w:sz="0" w:space="0" w:color="auto"/>
            <w:right w:val="none" w:sz="0" w:space="0" w:color="auto"/>
          </w:divBdr>
        </w:div>
        <w:div w:id="1165243630">
          <w:marLeft w:val="640"/>
          <w:marRight w:val="0"/>
          <w:marTop w:val="0"/>
          <w:marBottom w:val="0"/>
          <w:divBdr>
            <w:top w:val="none" w:sz="0" w:space="0" w:color="auto"/>
            <w:left w:val="none" w:sz="0" w:space="0" w:color="auto"/>
            <w:bottom w:val="none" w:sz="0" w:space="0" w:color="auto"/>
            <w:right w:val="none" w:sz="0" w:space="0" w:color="auto"/>
          </w:divBdr>
        </w:div>
        <w:div w:id="1189872301">
          <w:marLeft w:val="640"/>
          <w:marRight w:val="0"/>
          <w:marTop w:val="0"/>
          <w:marBottom w:val="0"/>
          <w:divBdr>
            <w:top w:val="none" w:sz="0" w:space="0" w:color="auto"/>
            <w:left w:val="none" w:sz="0" w:space="0" w:color="auto"/>
            <w:bottom w:val="none" w:sz="0" w:space="0" w:color="auto"/>
            <w:right w:val="none" w:sz="0" w:space="0" w:color="auto"/>
          </w:divBdr>
        </w:div>
        <w:div w:id="1230267285">
          <w:marLeft w:val="640"/>
          <w:marRight w:val="0"/>
          <w:marTop w:val="0"/>
          <w:marBottom w:val="0"/>
          <w:divBdr>
            <w:top w:val="none" w:sz="0" w:space="0" w:color="auto"/>
            <w:left w:val="none" w:sz="0" w:space="0" w:color="auto"/>
            <w:bottom w:val="none" w:sz="0" w:space="0" w:color="auto"/>
            <w:right w:val="none" w:sz="0" w:space="0" w:color="auto"/>
          </w:divBdr>
        </w:div>
        <w:div w:id="1262029780">
          <w:marLeft w:val="640"/>
          <w:marRight w:val="0"/>
          <w:marTop w:val="0"/>
          <w:marBottom w:val="0"/>
          <w:divBdr>
            <w:top w:val="none" w:sz="0" w:space="0" w:color="auto"/>
            <w:left w:val="none" w:sz="0" w:space="0" w:color="auto"/>
            <w:bottom w:val="none" w:sz="0" w:space="0" w:color="auto"/>
            <w:right w:val="none" w:sz="0" w:space="0" w:color="auto"/>
          </w:divBdr>
        </w:div>
        <w:div w:id="1370109553">
          <w:marLeft w:val="640"/>
          <w:marRight w:val="0"/>
          <w:marTop w:val="0"/>
          <w:marBottom w:val="0"/>
          <w:divBdr>
            <w:top w:val="none" w:sz="0" w:space="0" w:color="auto"/>
            <w:left w:val="none" w:sz="0" w:space="0" w:color="auto"/>
            <w:bottom w:val="none" w:sz="0" w:space="0" w:color="auto"/>
            <w:right w:val="none" w:sz="0" w:space="0" w:color="auto"/>
          </w:divBdr>
        </w:div>
        <w:div w:id="1402604609">
          <w:marLeft w:val="640"/>
          <w:marRight w:val="0"/>
          <w:marTop w:val="0"/>
          <w:marBottom w:val="0"/>
          <w:divBdr>
            <w:top w:val="none" w:sz="0" w:space="0" w:color="auto"/>
            <w:left w:val="none" w:sz="0" w:space="0" w:color="auto"/>
            <w:bottom w:val="none" w:sz="0" w:space="0" w:color="auto"/>
            <w:right w:val="none" w:sz="0" w:space="0" w:color="auto"/>
          </w:divBdr>
        </w:div>
        <w:div w:id="1660117415">
          <w:marLeft w:val="640"/>
          <w:marRight w:val="0"/>
          <w:marTop w:val="0"/>
          <w:marBottom w:val="0"/>
          <w:divBdr>
            <w:top w:val="none" w:sz="0" w:space="0" w:color="auto"/>
            <w:left w:val="none" w:sz="0" w:space="0" w:color="auto"/>
            <w:bottom w:val="none" w:sz="0" w:space="0" w:color="auto"/>
            <w:right w:val="none" w:sz="0" w:space="0" w:color="auto"/>
          </w:divBdr>
        </w:div>
        <w:div w:id="1661350612">
          <w:marLeft w:val="640"/>
          <w:marRight w:val="0"/>
          <w:marTop w:val="0"/>
          <w:marBottom w:val="0"/>
          <w:divBdr>
            <w:top w:val="none" w:sz="0" w:space="0" w:color="auto"/>
            <w:left w:val="none" w:sz="0" w:space="0" w:color="auto"/>
            <w:bottom w:val="none" w:sz="0" w:space="0" w:color="auto"/>
            <w:right w:val="none" w:sz="0" w:space="0" w:color="auto"/>
          </w:divBdr>
        </w:div>
        <w:div w:id="1668359906">
          <w:marLeft w:val="640"/>
          <w:marRight w:val="0"/>
          <w:marTop w:val="0"/>
          <w:marBottom w:val="0"/>
          <w:divBdr>
            <w:top w:val="none" w:sz="0" w:space="0" w:color="auto"/>
            <w:left w:val="none" w:sz="0" w:space="0" w:color="auto"/>
            <w:bottom w:val="none" w:sz="0" w:space="0" w:color="auto"/>
            <w:right w:val="none" w:sz="0" w:space="0" w:color="auto"/>
          </w:divBdr>
        </w:div>
        <w:div w:id="1699089149">
          <w:marLeft w:val="640"/>
          <w:marRight w:val="0"/>
          <w:marTop w:val="0"/>
          <w:marBottom w:val="0"/>
          <w:divBdr>
            <w:top w:val="none" w:sz="0" w:space="0" w:color="auto"/>
            <w:left w:val="none" w:sz="0" w:space="0" w:color="auto"/>
            <w:bottom w:val="none" w:sz="0" w:space="0" w:color="auto"/>
            <w:right w:val="none" w:sz="0" w:space="0" w:color="auto"/>
          </w:divBdr>
        </w:div>
        <w:div w:id="1716856279">
          <w:marLeft w:val="640"/>
          <w:marRight w:val="0"/>
          <w:marTop w:val="0"/>
          <w:marBottom w:val="0"/>
          <w:divBdr>
            <w:top w:val="none" w:sz="0" w:space="0" w:color="auto"/>
            <w:left w:val="none" w:sz="0" w:space="0" w:color="auto"/>
            <w:bottom w:val="none" w:sz="0" w:space="0" w:color="auto"/>
            <w:right w:val="none" w:sz="0" w:space="0" w:color="auto"/>
          </w:divBdr>
        </w:div>
        <w:div w:id="1745058943">
          <w:marLeft w:val="640"/>
          <w:marRight w:val="0"/>
          <w:marTop w:val="0"/>
          <w:marBottom w:val="0"/>
          <w:divBdr>
            <w:top w:val="none" w:sz="0" w:space="0" w:color="auto"/>
            <w:left w:val="none" w:sz="0" w:space="0" w:color="auto"/>
            <w:bottom w:val="none" w:sz="0" w:space="0" w:color="auto"/>
            <w:right w:val="none" w:sz="0" w:space="0" w:color="auto"/>
          </w:divBdr>
        </w:div>
        <w:div w:id="1750033216">
          <w:marLeft w:val="640"/>
          <w:marRight w:val="0"/>
          <w:marTop w:val="0"/>
          <w:marBottom w:val="0"/>
          <w:divBdr>
            <w:top w:val="none" w:sz="0" w:space="0" w:color="auto"/>
            <w:left w:val="none" w:sz="0" w:space="0" w:color="auto"/>
            <w:bottom w:val="none" w:sz="0" w:space="0" w:color="auto"/>
            <w:right w:val="none" w:sz="0" w:space="0" w:color="auto"/>
          </w:divBdr>
        </w:div>
        <w:div w:id="1822844922">
          <w:marLeft w:val="640"/>
          <w:marRight w:val="0"/>
          <w:marTop w:val="0"/>
          <w:marBottom w:val="0"/>
          <w:divBdr>
            <w:top w:val="none" w:sz="0" w:space="0" w:color="auto"/>
            <w:left w:val="none" w:sz="0" w:space="0" w:color="auto"/>
            <w:bottom w:val="none" w:sz="0" w:space="0" w:color="auto"/>
            <w:right w:val="none" w:sz="0" w:space="0" w:color="auto"/>
          </w:divBdr>
        </w:div>
        <w:div w:id="1840193664">
          <w:marLeft w:val="640"/>
          <w:marRight w:val="0"/>
          <w:marTop w:val="0"/>
          <w:marBottom w:val="0"/>
          <w:divBdr>
            <w:top w:val="none" w:sz="0" w:space="0" w:color="auto"/>
            <w:left w:val="none" w:sz="0" w:space="0" w:color="auto"/>
            <w:bottom w:val="none" w:sz="0" w:space="0" w:color="auto"/>
            <w:right w:val="none" w:sz="0" w:space="0" w:color="auto"/>
          </w:divBdr>
        </w:div>
        <w:div w:id="1840777431">
          <w:marLeft w:val="640"/>
          <w:marRight w:val="0"/>
          <w:marTop w:val="0"/>
          <w:marBottom w:val="0"/>
          <w:divBdr>
            <w:top w:val="none" w:sz="0" w:space="0" w:color="auto"/>
            <w:left w:val="none" w:sz="0" w:space="0" w:color="auto"/>
            <w:bottom w:val="none" w:sz="0" w:space="0" w:color="auto"/>
            <w:right w:val="none" w:sz="0" w:space="0" w:color="auto"/>
          </w:divBdr>
        </w:div>
        <w:div w:id="1936086926">
          <w:marLeft w:val="640"/>
          <w:marRight w:val="0"/>
          <w:marTop w:val="0"/>
          <w:marBottom w:val="0"/>
          <w:divBdr>
            <w:top w:val="none" w:sz="0" w:space="0" w:color="auto"/>
            <w:left w:val="none" w:sz="0" w:space="0" w:color="auto"/>
            <w:bottom w:val="none" w:sz="0" w:space="0" w:color="auto"/>
            <w:right w:val="none" w:sz="0" w:space="0" w:color="auto"/>
          </w:divBdr>
        </w:div>
        <w:div w:id="2000960673">
          <w:marLeft w:val="640"/>
          <w:marRight w:val="0"/>
          <w:marTop w:val="0"/>
          <w:marBottom w:val="0"/>
          <w:divBdr>
            <w:top w:val="none" w:sz="0" w:space="0" w:color="auto"/>
            <w:left w:val="none" w:sz="0" w:space="0" w:color="auto"/>
            <w:bottom w:val="none" w:sz="0" w:space="0" w:color="auto"/>
            <w:right w:val="none" w:sz="0" w:space="0" w:color="auto"/>
          </w:divBdr>
        </w:div>
        <w:div w:id="2042315629">
          <w:marLeft w:val="640"/>
          <w:marRight w:val="0"/>
          <w:marTop w:val="0"/>
          <w:marBottom w:val="0"/>
          <w:divBdr>
            <w:top w:val="none" w:sz="0" w:space="0" w:color="auto"/>
            <w:left w:val="none" w:sz="0" w:space="0" w:color="auto"/>
            <w:bottom w:val="none" w:sz="0" w:space="0" w:color="auto"/>
            <w:right w:val="none" w:sz="0" w:space="0" w:color="auto"/>
          </w:divBdr>
        </w:div>
        <w:div w:id="2081558690">
          <w:marLeft w:val="640"/>
          <w:marRight w:val="0"/>
          <w:marTop w:val="0"/>
          <w:marBottom w:val="0"/>
          <w:divBdr>
            <w:top w:val="none" w:sz="0" w:space="0" w:color="auto"/>
            <w:left w:val="none" w:sz="0" w:space="0" w:color="auto"/>
            <w:bottom w:val="none" w:sz="0" w:space="0" w:color="auto"/>
            <w:right w:val="none" w:sz="0" w:space="0" w:color="auto"/>
          </w:divBdr>
        </w:div>
      </w:divsChild>
    </w:div>
    <w:div w:id="1666325590">
      <w:bodyDiv w:val="1"/>
      <w:marLeft w:val="0"/>
      <w:marRight w:val="0"/>
      <w:marTop w:val="0"/>
      <w:marBottom w:val="0"/>
      <w:divBdr>
        <w:top w:val="none" w:sz="0" w:space="0" w:color="auto"/>
        <w:left w:val="none" w:sz="0" w:space="0" w:color="auto"/>
        <w:bottom w:val="none" w:sz="0" w:space="0" w:color="auto"/>
        <w:right w:val="none" w:sz="0" w:space="0" w:color="auto"/>
      </w:divBdr>
      <w:divsChild>
        <w:div w:id="1275444">
          <w:marLeft w:val="640"/>
          <w:marRight w:val="0"/>
          <w:marTop w:val="0"/>
          <w:marBottom w:val="0"/>
          <w:divBdr>
            <w:top w:val="none" w:sz="0" w:space="0" w:color="auto"/>
            <w:left w:val="none" w:sz="0" w:space="0" w:color="auto"/>
            <w:bottom w:val="none" w:sz="0" w:space="0" w:color="auto"/>
            <w:right w:val="none" w:sz="0" w:space="0" w:color="auto"/>
          </w:divBdr>
        </w:div>
        <w:div w:id="26219112">
          <w:marLeft w:val="640"/>
          <w:marRight w:val="0"/>
          <w:marTop w:val="0"/>
          <w:marBottom w:val="0"/>
          <w:divBdr>
            <w:top w:val="none" w:sz="0" w:space="0" w:color="auto"/>
            <w:left w:val="none" w:sz="0" w:space="0" w:color="auto"/>
            <w:bottom w:val="none" w:sz="0" w:space="0" w:color="auto"/>
            <w:right w:val="none" w:sz="0" w:space="0" w:color="auto"/>
          </w:divBdr>
        </w:div>
        <w:div w:id="107432532">
          <w:marLeft w:val="640"/>
          <w:marRight w:val="0"/>
          <w:marTop w:val="0"/>
          <w:marBottom w:val="0"/>
          <w:divBdr>
            <w:top w:val="none" w:sz="0" w:space="0" w:color="auto"/>
            <w:left w:val="none" w:sz="0" w:space="0" w:color="auto"/>
            <w:bottom w:val="none" w:sz="0" w:space="0" w:color="auto"/>
            <w:right w:val="none" w:sz="0" w:space="0" w:color="auto"/>
          </w:divBdr>
        </w:div>
        <w:div w:id="141315115">
          <w:marLeft w:val="640"/>
          <w:marRight w:val="0"/>
          <w:marTop w:val="0"/>
          <w:marBottom w:val="0"/>
          <w:divBdr>
            <w:top w:val="none" w:sz="0" w:space="0" w:color="auto"/>
            <w:left w:val="none" w:sz="0" w:space="0" w:color="auto"/>
            <w:bottom w:val="none" w:sz="0" w:space="0" w:color="auto"/>
            <w:right w:val="none" w:sz="0" w:space="0" w:color="auto"/>
          </w:divBdr>
        </w:div>
        <w:div w:id="143547638">
          <w:marLeft w:val="640"/>
          <w:marRight w:val="0"/>
          <w:marTop w:val="0"/>
          <w:marBottom w:val="0"/>
          <w:divBdr>
            <w:top w:val="none" w:sz="0" w:space="0" w:color="auto"/>
            <w:left w:val="none" w:sz="0" w:space="0" w:color="auto"/>
            <w:bottom w:val="none" w:sz="0" w:space="0" w:color="auto"/>
            <w:right w:val="none" w:sz="0" w:space="0" w:color="auto"/>
          </w:divBdr>
        </w:div>
        <w:div w:id="147325449">
          <w:marLeft w:val="640"/>
          <w:marRight w:val="0"/>
          <w:marTop w:val="0"/>
          <w:marBottom w:val="0"/>
          <w:divBdr>
            <w:top w:val="none" w:sz="0" w:space="0" w:color="auto"/>
            <w:left w:val="none" w:sz="0" w:space="0" w:color="auto"/>
            <w:bottom w:val="none" w:sz="0" w:space="0" w:color="auto"/>
            <w:right w:val="none" w:sz="0" w:space="0" w:color="auto"/>
          </w:divBdr>
        </w:div>
        <w:div w:id="177083816">
          <w:marLeft w:val="640"/>
          <w:marRight w:val="0"/>
          <w:marTop w:val="0"/>
          <w:marBottom w:val="0"/>
          <w:divBdr>
            <w:top w:val="none" w:sz="0" w:space="0" w:color="auto"/>
            <w:left w:val="none" w:sz="0" w:space="0" w:color="auto"/>
            <w:bottom w:val="none" w:sz="0" w:space="0" w:color="auto"/>
            <w:right w:val="none" w:sz="0" w:space="0" w:color="auto"/>
          </w:divBdr>
        </w:div>
        <w:div w:id="237592234">
          <w:marLeft w:val="640"/>
          <w:marRight w:val="0"/>
          <w:marTop w:val="0"/>
          <w:marBottom w:val="0"/>
          <w:divBdr>
            <w:top w:val="none" w:sz="0" w:space="0" w:color="auto"/>
            <w:left w:val="none" w:sz="0" w:space="0" w:color="auto"/>
            <w:bottom w:val="none" w:sz="0" w:space="0" w:color="auto"/>
            <w:right w:val="none" w:sz="0" w:space="0" w:color="auto"/>
          </w:divBdr>
        </w:div>
        <w:div w:id="278683867">
          <w:marLeft w:val="640"/>
          <w:marRight w:val="0"/>
          <w:marTop w:val="0"/>
          <w:marBottom w:val="0"/>
          <w:divBdr>
            <w:top w:val="none" w:sz="0" w:space="0" w:color="auto"/>
            <w:left w:val="none" w:sz="0" w:space="0" w:color="auto"/>
            <w:bottom w:val="none" w:sz="0" w:space="0" w:color="auto"/>
            <w:right w:val="none" w:sz="0" w:space="0" w:color="auto"/>
          </w:divBdr>
        </w:div>
        <w:div w:id="280654315">
          <w:marLeft w:val="640"/>
          <w:marRight w:val="0"/>
          <w:marTop w:val="0"/>
          <w:marBottom w:val="0"/>
          <w:divBdr>
            <w:top w:val="none" w:sz="0" w:space="0" w:color="auto"/>
            <w:left w:val="none" w:sz="0" w:space="0" w:color="auto"/>
            <w:bottom w:val="none" w:sz="0" w:space="0" w:color="auto"/>
            <w:right w:val="none" w:sz="0" w:space="0" w:color="auto"/>
          </w:divBdr>
        </w:div>
        <w:div w:id="414791432">
          <w:marLeft w:val="640"/>
          <w:marRight w:val="0"/>
          <w:marTop w:val="0"/>
          <w:marBottom w:val="0"/>
          <w:divBdr>
            <w:top w:val="none" w:sz="0" w:space="0" w:color="auto"/>
            <w:left w:val="none" w:sz="0" w:space="0" w:color="auto"/>
            <w:bottom w:val="none" w:sz="0" w:space="0" w:color="auto"/>
            <w:right w:val="none" w:sz="0" w:space="0" w:color="auto"/>
          </w:divBdr>
        </w:div>
        <w:div w:id="423697212">
          <w:marLeft w:val="640"/>
          <w:marRight w:val="0"/>
          <w:marTop w:val="0"/>
          <w:marBottom w:val="0"/>
          <w:divBdr>
            <w:top w:val="none" w:sz="0" w:space="0" w:color="auto"/>
            <w:left w:val="none" w:sz="0" w:space="0" w:color="auto"/>
            <w:bottom w:val="none" w:sz="0" w:space="0" w:color="auto"/>
            <w:right w:val="none" w:sz="0" w:space="0" w:color="auto"/>
          </w:divBdr>
        </w:div>
        <w:div w:id="456801395">
          <w:marLeft w:val="640"/>
          <w:marRight w:val="0"/>
          <w:marTop w:val="0"/>
          <w:marBottom w:val="0"/>
          <w:divBdr>
            <w:top w:val="none" w:sz="0" w:space="0" w:color="auto"/>
            <w:left w:val="none" w:sz="0" w:space="0" w:color="auto"/>
            <w:bottom w:val="none" w:sz="0" w:space="0" w:color="auto"/>
            <w:right w:val="none" w:sz="0" w:space="0" w:color="auto"/>
          </w:divBdr>
        </w:div>
        <w:div w:id="511840070">
          <w:marLeft w:val="640"/>
          <w:marRight w:val="0"/>
          <w:marTop w:val="0"/>
          <w:marBottom w:val="0"/>
          <w:divBdr>
            <w:top w:val="none" w:sz="0" w:space="0" w:color="auto"/>
            <w:left w:val="none" w:sz="0" w:space="0" w:color="auto"/>
            <w:bottom w:val="none" w:sz="0" w:space="0" w:color="auto"/>
            <w:right w:val="none" w:sz="0" w:space="0" w:color="auto"/>
          </w:divBdr>
        </w:div>
        <w:div w:id="634022217">
          <w:marLeft w:val="640"/>
          <w:marRight w:val="0"/>
          <w:marTop w:val="0"/>
          <w:marBottom w:val="0"/>
          <w:divBdr>
            <w:top w:val="none" w:sz="0" w:space="0" w:color="auto"/>
            <w:left w:val="none" w:sz="0" w:space="0" w:color="auto"/>
            <w:bottom w:val="none" w:sz="0" w:space="0" w:color="auto"/>
            <w:right w:val="none" w:sz="0" w:space="0" w:color="auto"/>
          </w:divBdr>
        </w:div>
        <w:div w:id="874192301">
          <w:marLeft w:val="640"/>
          <w:marRight w:val="0"/>
          <w:marTop w:val="0"/>
          <w:marBottom w:val="0"/>
          <w:divBdr>
            <w:top w:val="none" w:sz="0" w:space="0" w:color="auto"/>
            <w:left w:val="none" w:sz="0" w:space="0" w:color="auto"/>
            <w:bottom w:val="none" w:sz="0" w:space="0" w:color="auto"/>
            <w:right w:val="none" w:sz="0" w:space="0" w:color="auto"/>
          </w:divBdr>
        </w:div>
        <w:div w:id="1058674600">
          <w:marLeft w:val="640"/>
          <w:marRight w:val="0"/>
          <w:marTop w:val="0"/>
          <w:marBottom w:val="0"/>
          <w:divBdr>
            <w:top w:val="none" w:sz="0" w:space="0" w:color="auto"/>
            <w:left w:val="none" w:sz="0" w:space="0" w:color="auto"/>
            <w:bottom w:val="none" w:sz="0" w:space="0" w:color="auto"/>
            <w:right w:val="none" w:sz="0" w:space="0" w:color="auto"/>
          </w:divBdr>
        </w:div>
        <w:div w:id="1077939167">
          <w:marLeft w:val="640"/>
          <w:marRight w:val="0"/>
          <w:marTop w:val="0"/>
          <w:marBottom w:val="0"/>
          <w:divBdr>
            <w:top w:val="none" w:sz="0" w:space="0" w:color="auto"/>
            <w:left w:val="none" w:sz="0" w:space="0" w:color="auto"/>
            <w:bottom w:val="none" w:sz="0" w:space="0" w:color="auto"/>
            <w:right w:val="none" w:sz="0" w:space="0" w:color="auto"/>
          </w:divBdr>
        </w:div>
        <w:div w:id="1082727341">
          <w:marLeft w:val="640"/>
          <w:marRight w:val="0"/>
          <w:marTop w:val="0"/>
          <w:marBottom w:val="0"/>
          <w:divBdr>
            <w:top w:val="none" w:sz="0" w:space="0" w:color="auto"/>
            <w:left w:val="none" w:sz="0" w:space="0" w:color="auto"/>
            <w:bottom w:val="none" w:sz="0" w:space="0" w:color="auto"/>
            <w:right w:val="none" w:sz="0" w:space="0" w:color="auto"/>
          </w:divBdr>
        </w:div>
        <w:div w:id="1134759311">
          <w:marLeft w:val="640"/>
          <w:marRight w:val="0"/>
          <w:marTop w:val="0"/>
          <w:marBottom w:val="0"/>
          <w:divBdr>
            <w:top w:val="none" w:sz="0" w:space="0" w:color="auto"/>
            <w:left w:val="none" w:sz="0" w:space="0" w:color="auto"/>
            <w:bottom w:val="none" w:sz="0" w:space="0" w:color="auto"/>
            <w:right w:val="none" w:sz="0" w:space="0" w:color="auto"/>
          </w:divBdr>
        </w:div>
        <w:div w:id="1144195690">
          <w:marLeft w:val="640"/>
          <w:marRight w:val="0"/>
          <w:marTop w:val="0"/>
          <w:marBottom w:val="0"/>
          <w:divBdr>
            <w:top w:val="none" w:sz="0" w:space="0" w:color="auto"/>
            <w:left w:val="none" w:sz="0" w:space="0" w:color="auto"/>
            <w:bottom w:val="none" w:sz="0" w:space="0" w:color="auto"/>
            <w:right w:val="none" w:sz="0" w:space="0" w:color="auto"/>
          </w:divBdr>
        </w:div>
        <w:div w:id="1160462109">
          <w:marLeft w:val="640"/>
          <w:marRight w:val="0"/>
          <w:marTop w:val="0"/>
          <w:marBottom w:val="0"/>
          <w:divBdr>
            <w:top w:val="none" w:sz="0" w:space="0" w:color="auto"/>
            <w:left w:val="none" w:sz="0" w:space="0" w:color="auto"/>
            <w:bottom w:val="none" w:sz="0" w:space="0" w:color="auto"/>
            <w:right w:val="none" w:sz="0" w:space="0" w:color="auto"/>
          </w:divBdr>
        </w:div>
        <w:div w:id="1199315104">
          <w:marLeft w:val="640"/>
          <w:marRight w:val="0"/>
          <w:marTop w:val="0"/>
          <w:marBottom w:val="0"/>
          <w:divBdr>
            <w:top w:val="none" w:sz="0" w:space="0" w:color="auto"/>
            <w:left w:val="none" w:sz="0" w:space="0" w:color="auto"/>
            <w:bottom w:val="none" w:sz="0" w:space="0" w:color="auto"/>
            <w:right w:val="none" w:sz="0" w:space="0" w:color="auto"/>
          </w:divBdr>
        </w:div>
        <w:div w:id="1316832265">
          <w:marLeft w:val="640"/>
          <w:marRight w:val="0"/>
          <w:marTop w:val="0"/>
          <w:marBottom w:val="0"/>
          <w:divBdr>
            <w:top w:val="none" w:sz="0" w:space="0" w:color="auto"/>
            <w:left w:val="none" w:sz="0" w:space="0" w:color="auto"/>
            <w:bottom w:val="none" w:sz="0" w:space="0" w:color="auto"/>
            <w:right w:val="none" w:sz="0" w:space="0" w:color="auto"/>
          </w:divBdr>
        </w:div>
        <w:div w:id="1380320316">
          <w:marLeft w:val="640"/>
          <w:marRight w:val="0"/>
          <w:marTop w:val="0"/>
          <w:marBottom w:val="0"/>
          <w:divBdr>
            <w:top w:val="none" w:sz="0" w:space="0" w:color="auto"/>
            <w:left w:val="none" w:sz="0" w:space="0" w:color="auto"/>
            <w:bottom w:val="none" w:sz="0" w:space="0" w:color="auto"/>
            <w:right w:val="none" w:sz="0" w:space="0" w:color="auto"/>
          </w:divBdr>
        </w:div>
        <w:div w:id="1435249905">
          <w:marLeft w:val="640"/>
          <w:marRight w:val="0"/>
          <w:marTop w:val="0"/>
          <w:marBottom w:val="0"/>
          <w:divBdr>
            <w:top w:val="none" w:sz="0" w:space="0" w:color="auto"/>
            <w:left w:val="none" w:sz="0" w:space="0" w:color="auto"/>
            <w:bottom w:val="none" w:sz="0" w:space="0" w:color="auto"/>
            <w:right w:val="none" w:sz="0" w:space="0" w:color="auto"/>
          </w:divBdr>
        </w:div>
        <w:div w:id="1455365082">
          <w:marLeft w:val="640"/>
          <w:marRight w:val="0"/>
          <w:marTop w:val="0"/>
          <w:marBottom w:val="0"/>
          <w:divBdr>
            <w:top w:val="none" w:sz="0" w:space="0" w:color="auto"/>
            <w:left w:val="none" w:sz="0" w:space="0" w:color="auto"/>
            <w:bottom w:val="none" w:sz="0" w:space="0" w:color="auto"/>
            <w:right w:val="none" w:sz="0" w:space="0" w:color="auto"/>
          </w:divBdr>
        </w:div>
        <w:div w:id="1470242152">
          <w:marLeft w:val="640"/>
          <w:marRight w:val="0"/>
          <w:marTop w:val="0"/>
          <w:marBottom w:val="0"/>
          <w:divBdr>
            <w:top w:val="none" w:sz="0" w:space="0" w:color="auto"/>
            <w:left w:val="none" w:sz="0" w:space="0" w:color="auto"/>
            <w:bottom w:val="none" w:sz="0" w:space="0" w:color="auto"/>
            <w:right w:val="none" w:sz="0" w:space="0" w:color="auto"/>
          </w:divBdr>
        </w:div>
        <w:div w:id="1573274818">
          <w:marLeft w:val="640"/>
          <w:marRight w:val="0"/>
          <w:marTop w:val="0"/>
          <w:marBottom w:val="0"/>
          <w:divBdr>
            <w:top w:val="none" w:sz="0" w:space="0" w:color="auto"/>
            <w:left w:val="none" w:sz="0" w:space="0" w:color="auto"/>
            <w:bottom w:val="none" w:sz="0" w:space="0" w:color="auto"/>
            <w:right w:val="none" w:sz="0" w:space="0" w:color="auto"/>
          </w:divBdr>
        </w:div>
        <w:div w:id="1582250824">
          <w:marLeft w:val="640"/>
          <w:marRight w:val="0"/>
          <w:marTop w:val="0"/>
          <w:marBottom w:val="0"/>
          <w:divBdr>
            <w:top w:val="none" w:sz="0" w:space="0" w:color="auto"/>
            <w:left w:val="none" w:sz="0" w:space="0" w:color="auto"/>
            <w:bottom w:val="none" w:sz="0" w:space="0" w:color="auto"/>
            <w:right w:val="none" w:sz="0" w:space="0" w:color="auto"/>
          </w:divBdr>
        </w:div>
        <w:div w:id="1583485804">
          <w:marLeft w:val="640"/>
          <w:marRight w:val="0"/>
          <w:marTop w:val="0"/>
          <w:marBottom w:val="0"/>
          <w:divBdr>
            <w:top w:val="none" w:sz="0" w:space="0" w:color="auto"/>
            <w:left w:val="none" w:sz="0" w:space="0" w:color="auto"/>
            <w:bottom w:val="none" w:sz="0" w:space="0" w:color="auto"/>
            <w:right w:val="none" w:sz="0" w:space="0" w:color="auto"/>
          </w:divBdr>
        </w:div>
        <w:div w:id="1674604824">
          <w:marLeft w:val="640"/>
          <w:marRight w:val="0"/>
          <w:marTop w:val="0"/>
          <w:marBottom w:val="0"/>
          <w:divBdr>
            <w:top w:val="none" w:sz="0" w:space="0" w:color="auto"/>
            <w:left w:val="none" w:sz="0" w:space="0" w:color="auto"/>
            <w:bottom w:val="none" w:sz="0" w:space="0" w:color="auto"/>
            <w:right w:val="none" w:sz="0" w:space="0" w:color="auto"/>
          </w:divBdr>
        </w:div>
        <w:div w:id="1741751947">
          <w:marLeft w:val="640"/>
          <w:marRight w:val="0"/>
          <w:marTop w:val="0"/>
          <w:marBottom w:val="0"/>
          <w:divBdr>
            <w:top w:val="none" w:sz="0" w:space="0" w:color="auto"/>
            <w:left w:val="none" w:sz="0" w:space="0" w:color="auto"/>
            <w:bottom w:val="none" w:sz="0" w:space="0" w:color="auto"/>
            <w:right w:val="none" w:sz="0" w:space="0" w:color="auto"/>
          </w:divBdr>
        </w:div>
        <w:div w:id="1758675099">
          <w:marLeft w:val="640"/>
          <w:marRight w:val="0"/>
          <w:marTop w:val="0"/>
          <w:marBottom w:val="0"/>
          <w:divBdr>
            <w:top w:val="none" w:sz="0" w:space="0" w:color="auto"/>
            <w:left w:val="none" w:sz="0" w:space="0" w:color="auto"/>
            <w:bottom w:val="none" w:sz="0" w:space="0" w:color="auto"/>
            <w:right w:val="none" w:sz="0" w:space="0" w:color="auto"/>
          </w:divBdr>
        </w:div>
        <w:div w:id="1764449710">
          <w:marLeft w:val="640"/>
          <w:marRight w:val="0"/>
          <w:marTop w:val="0"/>
          <w:marBottom w:val="0"/>
          <w:divBdr>
            <w:top w:val="none" w:sz="0" w:space="0" w:color="auto"/>
            <w:left w:val="none" w:sz="0" w:space="0" w:color="auto"/>
            <w:bottom w:val="none" w:sz="0" w:space="0" w:color="auto"/>
            <w:right w:val="none" w:sz="0" w:space="0" w:color="auto"/>
          </w:divBdr>
        </w:div>
        <w:div w:id="1964068743">
          <w:marLeft w:val="640"/>
          <w:marRight w:val="0"/>
          <w:marTop w:val="0"/>
          <w:marBottom w:val="0"/>
          <w:divBdr>
            <w:top w:val="none" w:sz="0" w:space="0" w:color="auto"/>
            <w:left w:val="none" w:sz="0" w:space="0" w:color="auto"/>
            <w:bottom w:val="none" w:sz="0" w:space="0" w:color="auto"/>
            <w:right w:val="none" w:sz="0" w:space="0" w:color="auto"/>
          </w:divBdr>
        </w:div>
        <w:div w:id="1971131040">
          <w:marLeft w:val="640"/>
          <w:marRight w:val="0"/>
          <w:marTop w:val="0"/>
          <w:marBottom w:val="0"/>
          <w:divBdr>
            <w:top w:val="none" w:sz="0" w:space="0" w:color="auto"/>
            <w:left w:val="none" w:sz="0" w:space="0" w:color="auto"/>
            <w:bottom w:val="none" w:sz="0" w:space="0" w:color="auto"/>
            <w:right w:val="none" w:sz="0" w:space="0" w:color="auto"/>
          </w:divBdr>
        </w:div>
        <w:div w:id="1984502779">
          <w:marLeft w:val="640"/>
          <w:marRight w:val="0"/>
          <w:marTop w:val="0"/>
          <w:marBottom w:val="0"/>
          <w:divBdr>
            <w:top w:val="none" w:sz="0" w:space="0" w:color="auto"/>
            <w:left w:val="none" w:sz="0" w:space="0" w:color="auto"/>
            <w:bottom w:val="none" w:sz="0" w:space="0" w:color="auto"/>
            <w:right w:val="none" w:sz="0" w:space="0" w:color="auto"/>
          </w:divBdr>
        </w:div>
        <w:div w:id="2004966500">
          <w:marLeft w:val="640"/>
          <w:marRight w:val="0"/>
          <w:marTop w:val="0"/>
          <w:marBottom w:val="0"/>
          <w:divBdr>
            <w:top w:val="none" w:sz="0" w:space="0" w:color="auto"/>
            <w:left w:val="none" w:sz="0" w:space="0" w:color="auto"/>
            <w:bottom w:val="none" w:sz="0" w:space="0" w:color="auto"/>
            <w:right w:val="none" w:sz="0" w:space="0" w:color="auto"/>
          </w:divBdr>
        </w:div>
        <w:div w:id="2033143858">
          <w:marLeft w:val="640"/>
          <w:marRight w:val="0"/>
          <w:marTop w:val="0"/>
          <w:marBottom w:val="0"/>
          <w:divBdr>
            <w:top w:val="none" w:sz="0" w:space="0" w:color="auto"/>
            <w:left w:val="none" w:sz="0" w:space="0" w:color="auto"/>
            <w:bottom w:val="none" w:sz="0" w:space="0" w:color="auto"/>
            <w:right w:val="none" w:sz="0" w:space="0" w:color="auto"/>
          </w:divBdr>
        </w:div>
        <w:div w:id="2131703426">
          <w:marLeft w:val="640"/>
          <w:marRight w:val="0"/>
          <w:marTop w:val="0"/>
          <w:marBottom w:val="0"/>
          <w:divBdr>
            <w:top w:val="none" w:sz="0" w:space="0" w:color="auto"/>
            <w:left w:val="none" w:sz="0" w:space="0" w:color="auto"/>
            <w:bottom w:val="none" w:sz="0" w:space="0" w:color="auto"/>
            <w:right w:val="none" w:sz="0" w:space="0" w:color="auto"/>
          </w:divBdr>
        </w:div>
        <w:div w:id="2133473261">
          <w:marLeft w:val="640"/>
          <w:marRight w:val="0"/>
          <w:marTop w:val="0"/>
          <w:marBottom w:val="0"/>
          <w:divBdr>
            <w:top w:val="none" w:sz="0" w:space="0" w:color="auto"/>
            <w:left w:val="none" w:sz="0" w:space="0" w:color="auto"/>
            <w:bottom w:val="none" w:sz="0" w:space="0" w:color="auto"/>
            <w:right w:val="none" w:sz="0" w:space="0" w:color="auto"/>
          </w:divBdr>
        </w:div>
      </w:divsChild>
    </w:div>
    <w:div w:id="1674651355">
      <w:bodyDiv w:val="1"/>
      <w:marLeft w:val="0"/>
      <w:marRight w:val="0"/>
      <w:marTop w:val="0"/>
      <w:marBottom w:val="0"/>
      <w:divBdr>
        <w:top w:val="none" w:sz="0" w:space="0" w:color="auto"/>
        <w:left w:val="none" w:sz="0" w:space="0" w:color="auto"/>
        <w:bottom w:val="none" w:sz="0" w:space="0" w:color="auto"/>
        <w:right w:val="none" w:sz="0" w:space="0" w:color="auto"/>
      </w:divBdr>
      <w:divsChild>
        <w:div w:id="83768284">
          <w:marLeft w:val="640"/>
          <w:marRight w:val="0"/>
          <w:marTop w:val="0"/>
          <w:marBottom w:val="0"/>
          <w:divBdr>
            <w:top w:val="none" w:sz="0" w:space="0" w:color="auto"/>
            <w:left w:val="none" w:sz="0" w:space="0" w:color="auto"/>
            <w:bottom w:val="none" w:sz="0" w:space="0" w:color="auto"/>
            <w:right w:val="none" w:sz="0" w:space="0" w:color="auto"/>
          </w:divBdr>
        </w:div>
        <w:div w:id="112556694">
          <w:marLeft w:val="640"/>
          <w:marRight w:val="0"/>
          <w:marTop w:val="0"/>
          <w:marBottom w:val="0"/>
          <w:divBdr>
            <w:top w:val="none" w:sz="0" w:space="0" w:color="auto"/>
            <w:left w:val="none" w:sz="0" w:space="0" w:color="auto"/>
            <w:bottom w:val="none" w:sz="0" w:space="0" w:color="auto"/>
            <w:right w:val="none" w:sz="0" w:space="0" w:color="auto"/>
          </w:divBdr>
        </w:div>
        <w:div w:id="195899497">
          <w:marLeft w:val="640"/>
          <w:marRight w:val="0"/>
          <w:marTop w:val="0"/>
          <w:marBottom w:val="0"/>
          <w:divBdr>
            <w:top w:val="none" w:sz="0" w:space="0" w:color="auto"/>
            <w:left w:val="none" w:sz="0" w:space="0" w:color="auto"/>
            <w:bottom w:val="none" w:sz="0" w:space="0" w:color="auto"/>
            <w:right w:val="none" w:sz="0" w:space="0" w:color="auto"/>
          </w:divBdr>
        </w:div>
        <w:div w:id="252594610">
          <w:marLeft w:val="640"/>
          <w:marRight w:val="0"/>
          <w:marTop w:val="0"/>
          <w:marBottom w:val="0"/>
          <w:divBdr>
            <w:top w:val="none" w:sz="0" w:space="0" w:color="auto"/>
            <w:left w:val="none" w:sz="0" w:space="0" w:color="auto"/>
            <w:bottom w:val="none" w:sz="0" w:space="0" w:color="auto"/>
            <w:right w:val="none" w:sz="0" w:space="0" w:color="auto"/>
          </w:divBdr>
        </w:div>
        <w:div w:id="308554016">
          <w:marLeft w:val="640"/>
          <w:marRight w:val="0"/>
          <w:marTop w:val="0"/>
          <w:marBottom w:val="0"/>
          <w:divBdr>
            <w:top w:val="none" w:sz="0" w:space="0" w:color="auto"/>
            <w:left w:val="none" w:sz="0" w:space="0" w:color="auto"/>
            <w:bottom w:val="none" w:sz="0" w:space="0" w:color="auto"/>
            <w:right w:val="none" w:sz="0" w:space="0" w:color="auto"/>
          </w:divBdr>
        </w:div>
        <w:div w:id="411584064">
          <w:marLeft w:val="640"/>
          <w:marRight w:val="0"/>
          <w:marTop w:val="0"/>
          <w:marBottom w:val="0"/>
          <w:divBdr>
            <w:top w:val="none" w:sz="0" w:space="0" w:color="auto"/>
            <w:left w:val="none" w:sz="0" w:space="0" w:color="auto"/>
            <w:bottom w:val="none" w:sz="0" w:space="0" w:color="auto"/>
            <w:right w:val="none" w:sz="0" w:space="0" w:color="auto"/>
          </w:divBdr>
        </w:div>
        <w:div w:id="459691725">
          <w:marLeft w:val="640"/>
          <w:marRight w:val="0"/>
          <w:marTop w:val="0"/>
          <w:marBottom w:val="0"/>
          <w:divBdr>
            <w:top w:val="none" w:sz="0" w:space="0" w:color="auto"/>
            <w:left w:val="none" w:sz="0" w:space="0" w:color="auto"/>
            <w:bottom w:val="none" w:sz="0" w:space="0" w:color="auto"/>
            <w:right w:val="none" w:sz="0" w:space="0" w:color="auto"/>
          </w:divBdr>
        </w:div>
        <w:div w:id="556666350">
          <w:marLeft w:val="640"/>
          <w:marRight w:val="0"/>
          <w:marTop w:val="0"/>
          <w:marBottom w:val="0"/>
          <w:divBdr>
            <w:top w:val="none" w:sz="0" w:space="0" w:color="auto"/>
            <w:left w:val="none" w:sz="0" w:space="0" w:color="auto"/>
            <w:bottom w:val="none" w:sz="0" w:space="0" w:color="auto"/>
            <w:right w:val="none" w:sz="0" w:space="0" w:color="auto"/>
          </w:divBdr>
        </w:div>
        <w:div w:id="588737339">
          <w:marLeft w:val="640"/>
          <w:marRight w:val="0"/>
          <w:marTop w:val="0"/>
          <w:marBottom w:val="0"/>
          <w:divBdr>
            <w:top w:val="none" w:sz="0" w:space="0" w:color="auto"/>
            <w:left w:val="none" w:sz="0" w:space="0" w:color="auto"/>
            <w:bottom w:val="none" w:sz="0" w:space="0" w:color="auto"/>
            <w:right w:val="none" w:sz="0" w:space="0" w:color="auto"/>
          </w:divBdr>
        </w:div>
        <w:div w:id="589042911">
          <w:marLeft w:val="640"/>
          <w:marRight w:val="0"/>
          <w:marTop w:val="0"/>
          <w:marBottom w:val="0"/>
          <w:divBdr>
            <w:top w:val="none" w:sz="0" w:space="0" w:color="auto"/>
            <w:left w:val="none" w:sz="0" w:space="0" w:color="auto"/>
            <w:bottom w:val="none" w:sz="0" w:space="0" w:color="auto"/>
            <w:right w:val="none" w:sz="0" w:space="0" w:color="auto"/>
          </w:divBdr>
        </w:div>
        <w:div w:id="630669408">
          <w:marLeft w:val="640"/>
          <w:marRight w:val="0"/>
          <w:marTop w:val="0"/>
          <w:marBottom w:val="0"/>
          <w:divBdr>
            <w:top w:val="none" w:sz="0" w:space="0" w:color="auto"/>
            <w:left w:val="none" w:sz="0" w:space="0" w:color="auto"/>
            <w:bottom w:val="none" w:sz="0" w:space="0" w:color="auto"/>
            <w:right w:val="none" w:sz="0" w:space="0" w:color="auto"/>
          </w:divBdr>
        </w:div>
        <w:div w:id="694119183">
          <w:marLeft w:val="640"/>
          <w:marRight w:val="0"/>
          <w:marTop w:val="0"/>
          <w:marBottom w:val="0"/>
          <w:divBdr>
            <w:top w:val="none" w:sz="0" w:space="0" w:color="auto"/>
            <w:left w:val="none" w:sz="0" w:space="0" w:color="auto"/>
            <w:bottom w:val="none" w:sz="0" w:space="0" w:color="auto"/>
            <w:right w:val="none" w:sz="0" w:space="0" w:color="auto"/>
          </w:divBdr>
        </w:div>
        <w:div w:id="700209551">
          <w:marLeft w:val="640"/>
          <w:marRight w:val="0"/>
          <w:marTop w:val="0"/>
          <w:marBottom w:val="0"/>
          <w:divBdr>
            <w:top w:val="none" w:sz="0" w:space="0" w:color="auto"/>
            <w:left w:val="none" w:sz="0" w:space="0" w:color="auto"/>
            <w:bottom w:val="none" w:sz="0" w:space="0" w:color="auto"/>
            <w:right w:val="none" w:sz="0" w:space="0" w:color="auto"/>
          </w:divBdr>
        </w:div>
        <w:div w:id="751585676">
          <w:marLeft w:val="640"/>
          <w:marRight w:val="0"/>
          <w:marTop w:val="0"/>
          <w:marBottom w:val="0"/>
          <w:divBdr>
            <w:top w:val="none" w:sz="0" w:space="0" w:color="auto"/>
            <w:left w:val="none" w:sz="0" w:space="0" w:color="auto"/>
            <w:bottom w:val="none" w:sz="0" w:space="0" w:color="auto"/>
            <w:right w:val="none" w:sz="0" w:space="0" w:color="auto"/>
          </w:divBdr>
        </w:div>
        <w:div w:id="756167911">
          <w:marLeft w:val="640"/>
          <w:marRight w:val="0"/>
          <w:marTop w:val="0"/>
          <w:marBottom w:val="0"/>
          <w:divBdr>
            <w:top w:val="none" w:sz="0" w:space="0" w:color="auto"/>
            <w:left w:val="none" w:sz="0" w:space="0" w:color="auto"/>
            <w:bottom w:val="none" w:sz="0" w:space="0" w:color="auto"/>
            <w:right w:val="none" w:sz="0" w:space="0" w:color="auto"/>
          </w:divBdr>
        </w:div>
        <w:div w:id="760679493">
          <w:marLeft w:val="640"/>
          <w:marRight w:val="0"/>
          <w:marTop w:val="0"/>
          <w:marBottom w:val="0"/>
          <w:divBdr>
            <w:top w:val="none" w:sz="0" w:space="0" w:color="auto"/>
            <w:left w:val="none" w:sz="0" w:space="0" w:color="auto"/>
            <w:bottom w:val="none" w:sz="0" w:space="0" w:color="auto"/>
            <w:right w:val="none" w:sz="0" w:space="0" w:color="auto"/>
          </w:divBdr>
        </w:div>
        <w:div w:id="839471848">
          <w:marLeft w:val="640"/>
          <w:marRight w:val="0"/>
          <w:marTop w:val="0"/>
          <w:marBottom w:val="0"/>
          <w:divBdr>
            <w:top w:val="none" w:sz="0" w:space="0" w:color="auto"/>
            <w:left w:val="none" w:sz="0" w:space="0" w:color="auto"/>
            <w:bottom w:val="none" w:sz="0" w:space="0" w:color="auto"/>
            <w:right w:val="none" w:sz="0" w:space="0" w:color="auto"/>
          </w:divBdr>
        </w:div>
        <w:div w:id="881937086">
          <w:marLeft w:val="640"/>
          <w:marRight w:val="0"/>
          <w:marTop w:val="0"/>
          <w:marBottom w:val="0"/>
          <w:divBdr>
            <w:top w:val="none" w:sz="0" w:space="0" w:color="auto"/>
            <w:left w:val="none" w:sz="0" w:space="0" w:color="auto"/>
            <w:bottom w:val="none" w:sz="0" w:space="0" w:color="auto"/>
            <w:right w:val="none" w:sz="0" w:space="0" w:color="auto"/>
          </w:divBdr>
        </w:div>
        <w:div w:id="885675473">
          <w:marLeft w:val="640"/>
          <w:marRight w:val="0"/>
          <w:marTop w:val="0"/>
          <w:marBottom w:val="0"/>
          <w:divBdr>
            <w:top w:val="none" w:sz="0" w:space="0" w:color="auto"/>
            <w:left w:val="none" w:sz="0" w:space="0" w:color="auto"/>
            <w:bottom w:val="none" w:sz="0" w:space="0" w:color="auto"/>
            <w:right w:val="none" w:sz="0" w:space="0" w:color="auto"/>
          </w:divBdr>
        </w:div>
        <w:div w:id="1048990168">
          <w:marLeft w:val="640"/>
          <w:marRight w:val="0"/>
          <w:marTop w:val="0"/>
          <w:marBottom w:val="0"/>
          <w:divBdr>
            <w:top w:val="none" w:sz="0" w:space="0" w:color="auto"/>
            <w:left w:val="none" w:sz="0" w:space="0" w:color="auto"/>
            <w:bottom w:val="none" w:sz="0" w:space="0" w:color="auto"/>
            <w:right w:val="none" w:sz="0" w:space="0" w:color="auto"/>
          </w:divBdr>
        </w:div>
        <w:div w:id="1097677378">
          <w:marLeft w:val="640"/>
          <w:marRight w:val="0"/>
          <w:marTop w:val="0"/>
          <w:marBottom w:val="0"/>
          <w:divBdr>
            <w:top w:val="none" w:sz="0" w:space="0" w:color="auto"/>
            <w:left w:val="none" w:sz="0" w:space="0" w:color="auto"/>
            <w:bottom w:val="none" w:sz="0" w:space="0" w:color="auto"/>
            <w:right w:val="none" w:sz="0" w:space="0" w:color="auto"/>
          </w:divBdr>
        </w:div>
        <w:div w:id="1122650298">
          <w:marLeft w:val="640"/>
          <w:marRight w:val="0"/>
          <w:marTop w:val="0"/>
          <w:marBottom w:val="0"/>
          <w:divBdr>
            <w:top w:val="none" w:sz="0" w:space="0" w:color="auto"/>
            <w:left w:val="none" w:sz="0" w:space="0" w:color="auto"/>
            <w:bottom w:val="none" w:sz="0" w:space="0" w:color="auto"/>
            <w:right w:val="none" w:sz="0" w:space="0" w:color="auto"/>
          </w:divBdr>
        </w:div>
        <w:div w:id="1146699125">
          <w:marLeft w:val="640"/>
          <w:marRight w:val="0"/>
          <w:marTop w:val="0"/>
          <w:marBottom w:val="0"/>
          <w:divBdr>
            <w:top w:val="none" w:sz="0" w:space="0" w:color="auto"/>
            <w:left w:val="none" w:sz="0" w:space="0" w:color="auto"/>
            <w:bottom w:val="none" w:sz="0" w:space="0" w:color="auto"/>
            <w:right w:val="none" w:sz="0" w:space="0" w:color="auto"/>
          </w:divBdr>
        </w:div>
        <w:div w:id="1294092436">
          <w:marLeft w:val="640"/>
          <w:marRight w:val="0"/>
          <w:marTop w:val="0"/>
          <w:marBottom w:val="0"/>
          <w:divBdr>
            <w:top w:val="none" w:sz="0" w:space="0" w:color="auto"/>
            <w:left w:val="none" w:sz="0" w:space="0" w:color="auto"/>
            <w:bottom w:val="none" w:sz="0" w:space="0" w:color="auto"/>
            <w:right w:val="none" w:sz="0" w:space="0" w:color="auto"/>
          </w:divBdr>
        </w:div>
        <w:div w:id="1314337124">
          <w:marLeft w:val="640"/>
          <w:marRight w:val="0"/>
          <w:marTop w:val="0"/>
          <w:marBottom w:val="0"/>
          <w:divBdr>
            <w:top w:val="none" w:sz="0" w:space="0" w:color="auto"/>
            <w:left w:val="none" w:sz="0" w:space="0" w:color="auto"/>
            <w:bottom w:val="none" w:sz="0" w:space="0" w:color="auto"/>
            <w:right w:val="none" w:sz="0" w:space="0" w:color="auto"/>
          </w:divBdr>
        </w:div>
        <w:div w:id="1319116080">
          <w:marLeft w:val="640"/>
          <w:marRight w:val="0"/>
          <w:marTop w:val="0"/>
          <w:marBottom w:val="0"/>
          <w:divBdr>
            <w:top w:val="none" w:sz="0" w:space="0" w:color="auto"/>
            <w:left w:val="none" w:sz="0" w:space="0" w:color="auto"/>
            <w:bottom w:val="none" w:sz="0" w:space="0" w:color="auto"/>
            <w:right w:val="none" w:sz="0" w:space="0" w:color="auto"/>
          </w:divBdr>
        </w:div>
        <w:div w:id="1321807213">
          <w:marLeft w:val="640"/>
          <w:marRight w:val="0"/>
          <w:marTop w:val="0"/>
          <w:marBottom w:val="0"/>
          <w:divBdr>
            <w:top w:val="none" w:sz="0" w:space="0" w:color="auto"/>
            <w:left w:val="none" w:sz="0" w:space="0" w:color="auto"/>
            <w:bottom w:val="none" w:sz="0" w:space="0" w:color="auto"/>
            <w:right w:val="none" w:sz="0" w:space="0" w:color="auto"/>
          </w:divBdr>
        </w:div>
        <w:div w:id="1523741253">
          <w:marLeft w:val="640"/>
          <w:marRight w:val="0"/>
          <w:marTop w:val="0"/>
          <w:marBottom w:val="0"/>
          <w:divBdr>
            <w:top w:val="none" w:sz="0" w:space="0" w:color="auto"/>
            <w:left w:val="none" w:sz="0" w:space="0" w:color="auto"/>
            <w:bottom w:val="none" w:sz="0" w:space="0" w:color="auto"/>
            <w:right w:val="none" w:sz="0" w:space="0" w:color="auto"/>
          </w:divBdr>
        </w:div>
        <w:div w:id="1566066625">
          <w:marLeft w:val="640"/>
          <w:marRight w:val="0"/>
          <w:marTop w:val="0"/>
          <w:marBottom w:val="0"/>
          <w:divBdr>
            <w:top w:val="none" w:sz="0" w:space="0" w:color="auto"/>
            <w:left w:val="none" w:sz="0" w:space="0" w:color="auto"/>
            <w:bottom w:val="none" w:sz="0" w:space="0" w:color="auto"/>
            <w:right w:val="none" w:sz="0" w:space="0" w:color="auto"/>
          </w:divBdr>
        </w:div>
        <w:div w:id="1663777320">
          <w:marLeft w:val="640"/>
          <w:marRight w:val="0"/>
          <w:marTop w:val="0"/>
          <w:marBottom w:val="0"/>
          <w:divBdr>
            <w:top w:val="none" w:sz="0" w:space="0" w:color="auto"/>
            <w:left w:val="none" w:sz="0" w:space="0" w:color="auto"/>
            <w:bottom w:val="none" w:sz="0" w:space="0" w:color="auto"/>
            <w:right w:val="none" w:sz="0" w:space="0" w:color="auto"/>
          </w:divBdr>
        </w:div>
        <w:div w:id="1680892359">
          <w:marLeft w:val="640"/>
          <w:marRight w:val="0"/>
          <w:marTop w:val="0"/>
          <w:marBottom w:val="0"/>
          <w:divBdr>
            <w:top w:val="none" w:sz="0" w:space="0" w:color="auto"/>
            <w:left w:val="none" w:sz="0" w:space="0" w:color="auto"/>
            <w:bottom w:val="none" w:sz="0" w:space="0" w:color="auto"/>
            <w:right w:val="none" w:sz="0" w:space="0" w:color="auto"/>
          </w:divBdr>
        </w:div>
        <w:div w:id="1696693223">
          <w:marLeft w:val="640"/>
          <w:marRight w:val="0"/>
          <w:marTop w:val="0"/>
          <w:marBottom w:val="0"/>
          <w:divBdr>
            <w:top w:val="none" w:sz="0" w:space="0" w:color="auto"/>
            <w:left w:val="none" w:sz="0" w:space="0" w:color="auto"/>
            <w:bottom w:val="none" w:sz="0" w:space="0" w:color="auto"/>
            <w:right w:val="none" w:sz="0" w:space="0" w:color="auto"/>
          </w:divBdr>
        </w:div>
        <w:div w:id="1724593264">
          <w:marLeft w:val="640"/>
          <w:marRight w:val="0"/>
          <w:marTop w:val="0"/>
          <w:marBottom w:val="0"/>
          <w:divBdr>
            <w:top w:val="none" w:sz="0" w:space="0" w:color="auto"/>
            <w:left w:val="none" w:sz="0" w:space="0" w:color="auto"/>
            <w:bottom w:val="none" w:sz="0" w:space="0" w:color="auto"/>
            <w:right w:val="none" w:sz="0" w:space="0" w:color="auto"/>
          </w:divBdr>
        </w:div>
        <w:div w:id="1748336436">
          <w:marLeft w:val="640"/>
          <w:marRight w:val="0"/>
          <w:marTop w:val="0"/>
          <w:marBottom w:val="0"/>
          <w:divBdr>
            <w:top w:val="none" w:sz="0" w:space="0" w:color="auto"/>
            <w:left w:val="none" w:sz="0" w:space="0" w:color="auto"/>
            <w:bottom w:val="none" w:sz="0" w:space="0" w:color="auto"/>
            <w:right w:val="none" w:sz="0" w:space="0" w:color="auto"/>
          </w:divBdr>
        </w:div>
        <w:div w:id="1784031623">
          <w:marLeft w:val="640"/>
          <w:marRight w:val="0"/>
          <w:marTop w:val="0"/>
          <w:marBottom w:val="0"/>
          <w:divBdr>
            <w:top w:val="none" w:sz="0" w:space="0" w:color="auto"/>
            <w:left w:val="none" w:sz="0" w:space="0" w:color="auto"/>
            <w:bottom w:val="none" w:sz="0" w:space="0" w:color="auto"/>
            <w:right w:val="none" w:sz="0" w:space="0" w:color="auto"/>
          </w:divBdr>
        </w:div>
        <w:div w:id="1892689078">
          <w:marLeft w:val="640"/>
          <w:marRight w:val="0"/>
          <w:marTop w:val="0"/>
          <w:marBottom w:val="0"/>
          <w:divBdr>
            <w:top w:val="none" w:sz="0" w:space="0" w:color="auto"/>
            <w:left w:val="none" w:sz="0" w:space="0" w:color="auto"/>
            <w:bottom w:val="none" w:sz="0" w:space="0" w:color="auto"/>
            <w:right w:val="none" w:sz="0" w:space="0" w:color="auto"/>
          </w:divBdr>
        </w:div>
        <w:div w:id="1943489328">
          <w:marLeft w:val="640"/>
          <w:marRight w:val="0"/>
          <w:marTop w:val="0"/>
          <w:marBottom w:val="0"/>
          <w:divBdr>
            <w:top w:val="none" w:sz="0" w:space="0" w:color="auto"/>
            <w:left w:val="none" w:sz="0" w:space="0" w:color="auto"/>
            <w:bottom w:val="none" w:sz="0" w:space="0" w:color="auto"/>
            <w:right w:val="none" w:sz="0" w:space="0" w:color="auto"/>
          </w:divBdr>
        </w:div>
        <w:div w:id="1953513935">
          <w:marLeft w:val="640"/>
          <w:marRight w:val="0"/>
          <w:marTop w:val="0"/>
          <w:marBottom w:val="0"/>
          <w:divBdr>
            <w:top w:val="none" w:sz="0" w:space="0" w:color="auto"/>
            <w:left w:val="none" w:sz="0" w:space="0" w:color="auto"/>
            <w:bottom w:val="none" w:sz="0" w:space="0" w:color="auto"/>
            <w:right w:val="none" w:sz="0" w:space="0" w:color="auto"/>
          </w:divBdr>
        </w:div>
        <w:div w:id="1993562743">
          <w:marLeft w:val="640"/>
          <w:marRight w:val="0"/>
          <w:marTop w:val="0"/>
          <w:marBottom w:val="0"/>
          <w:divBdr>
            <w:top w:val="none" w:sz="0" w:space="0" w:color="auto"/>
            <w:left w:val="none" w:sz="0" w:space="0" w:color="auto"/>
            <w:bottom w:val="none" w:sz="0" w:space="0" w:color="auto"/>
            <w:right w:val="none" w:sz="0" w:space="0" w:color="auto"/>
          </w:divBdr>
        </w:div>
        <w:div w:id="2028867215">
          <w:marLeft w:val="640"/>
          <w:marRight w:val="0"/>
          <w:marTop w:val="0"/>
          <w:marBottom w:val="0"/>
          <w:divBdr>
            <w:top w:val="none" w:sz="0" w:space="0" w:color="auto"/>
            <w:left w:val="none" w:sz="0" w:space="0" w:color="auto"/>
            <w:bottom w:val="none" w:sz="0" w:space="0" w:color="auto"/>
            <w:right w:val="none" w:sz="0" w:space="0" w:color="auto"/>
          </w:divBdr>
        </w:div>
        <w:div w:id="2087415453">
          <w:marLeft w:val="640"/>
          <w:marRight w:val="0"/>
          <w:marTop w:val="0"/>
          <w:marBottom w:val="0"/>
          <w:divBdr>
            <w:top w:val="none" w:sz="0" w:space="0" w:color="auto"/>
            <w:left w:val="none" w:sz="0" w:space="0" w:color="auto"/>
            <w:bottom w:val="none" w:sz="0" w:space="0" w:color="auto"/>
            <w:right w:val="none" w:sz="0" w:space="0" w:color="auto"/>
          </w:divBdr>
        </w:div>
        <w:div w:id="2095735065">
          <w:marLeft w:val="640"/>
          <w:marRight w:val="0"/>
          <w:marTop w:val="0"/>
          <w:marBottom w:val="0"/>
          <w:divBdr>
            <w:top w:val="none" w:sz="0" w:space="0" w:color="auto"/>
            <w:left w:val="none" w:sz="0" w:space="0" w:color="auto"/>
            <w:bottom w:val="none" w:sz="0" w:space="0" w:color="auto"/>
            <w:right w:val="none" w:sz="0" w:space="0" w:color="auto"/>
          </w:divBdr>
        </w:div>
      </w:divsChild>
    </w:div>
    <w:div w:id="1682245401">
      <w:bodyDiv w:val="1"/>
      <w:marLeft w:val="0"/>
      <w:marRight w:val="0"/>
      <w:marTop w:val="0"/>
      <w:marBottom w:val="0"/>
      <w:divBdr>
        <w:top w:val="none" w:sz="0" w:space="0" w:color="auto"/>
        <w:left w:val="none" w:sz="0" w:space="0" w:color="auto"/>
        <w:bottom w:val="none" w:sz="0" w:space="0" w:color="auto"/>
        <w:right w:val="none" w:sz="0" w:space="0" w:color="auto"/>
      </w:divBdr>
    </w:div>
    <w:div w:id="1687516534">
      <w:bodyDiv w:val="1"/>
      <w:marLeft w:val="0"/>
      <w:marRight w:val="0"/>
      <w:marTop w:val="0"/>
      <w:marBottom w:val="0"/>
      <w:divBdr>
        <w:top w:val="none" w:sz="0" w:space="0" w:color="auto"/>
        <w:left w:val="none" w:sz="0" w:space="0" w:color="auto"/>
        <w:bottom w:val="none" w:sz="0" w:space="0" w:color="auto"/>
        <w:right w:val="none" w:sz="0" w:space="0" w:color="auto"/>
      </w:divBdr>
      <w:divsChild>
        <w:div w:id="114177682">
          <w:marLeft w:val="640"/>
          <w:marRight w:val="0"/>
          <w:marTop w:val="0"/>
          <w:marBottom w:val="0"/>
          <w:divBdr>
            <w:top w:val="none" w:sz="0" w:space="0" w:color="auto"/>
            <w:left w:val="none" w:sz="0" w:space="0" w:color="auto"/>
            <w:bottom w:val="none" w:sz="0" w:space="0" w:color="auto"/>
            <w:right w:val="none" w:sz="0" w:space="0" w:color="auto"/>
          </w:divBdr>
        </w:div>
        <w:div w:id="1291203775">
          <w:marLeft w:val="640"/>
          <w:marRight w:val="0"/>
          <w:marTop w:val="0"/>
          <w:marBottom w:val="0"/>
          <w:divBdr>
            <w:top w:val="none" w:sz="0" w:space="0" w:color="auto"/>
            <w:left w:val="none" w:sz="0" w:space="0" w:color="auto"/>
            <w:bottom w:val="none" w:sz="0" w:space="0" w:color="auto"/>
            <w:right w:val="none" w:sz="0" w:space="0" w:color="auto"/>
          </w:divBdr>
        </w:div>
        <w:div w:id="1698385100">
          <w:marLeft w:val="640"/>
          <w:marRight w:val="0"/>
          <w:marTop w:val="0"/>
          <w:marBottom w:val="0"/>
          <w:divBdr>
            <w:top w:val="none" w:sz="0" w:space="0" w:color="auto"/>
            <w:left w:val="none" w:sz="0" w:space="0" w:color="auto"/>
            <w:bottom w:val="none" w:sz="0" w:space="0" w:color="auto"/>
            <w:right w:val="none" w:sz="0" w:space="0" w:color="auto"/>
          </w:divBdr>
        </w:div>
        <w:div w:id="1191265039">
          <w:marLeft w:val="640"/>
          <w:marRight w:val="0"/>
          <w:marTop w:val="0"/>
          <w:marBottom w:val="0"/>
          <w:divBdr>
            <w:top w:val="none" w:sz="0" w:space="0" w:color="auto"/>
            <w:left w:val="none" w:sz="0" w:space="0" w:color="auto"/>
            <w:bottom w:val="none" w:sz="0" w:space="0" w:color="auto"/>
            <w:right w:val="none" w:sz="0" w:space="0" w:color="auto"/>
          </w:divBdr>
        </w:div>
        <w:div w:id="816145028">
          <w:marLeft w:val="640"/>
          <w:marRight w:val="0"/>
          <w:marTop w:val="0"/>
          <w:marBottom w:val="0"/>
          <w:divBdr>
            <w:top w:val="none" w:sz="0" w:space="0" w:color="auto"/>
            <w:left w:val="none" w:sz="0" w:space="0" w:color="auto"/>
            <w:bottom w:val="none" w:sz="0" w:space="0" w:color="auto"/>
            <w:right w:val="none" w:sz="0" w:space="0" w:color="auto"/>
          </w:divBdr>
        </w:div>
        <w:div w:id="1564179509">
          <w:marLeft w:val="640"/>
          <w:marRight w:val="0"/>
          <w:marTop w:val="0"/>
          <w:marBottom w:val="0"/>
          <w:divBdr>
            <w:top w:val="none" w:sz="0" w:space="0" w:color="auto"/>
            <w:left w:val="none" w:sz="0" w:space="0" w:color="auto"/>
            <w:bottom w:val="none" w:sz="0" w:space="0" w:color="auto"/>
            <w:right w:val="none" w:sz="0" w:space="0" w:color="auto"/>
          </w:divBdr>
        </w:div>
        <w:div w:id="1052733574">
          <w:marLeft w:val="640"/>
          <w:marRight w:val="0"/>
          <w:marTop w:val="0"/>
          <w:marBottom w:val="0"/>
          <w:divBdr>
            <w:top w:val="none" w:sz="0" w:space="0" w:color="auto"/>
            <w:left w:val="none" w:sz="0" w:space="0" w:color="auto"/>
            <w:bottom w:val="none" w:sz="0" w:space="0" w:color="auto"/>
            <w:right w:val="none" w:sz="0" w:space="0" w:color="auto"/>
          </w:divBdr>
        </w:div>
        <w:div w:id="121114424">
          <w:marLeft w:val="640"/>
          <w:marRight w:val="0"/>
          <w:marTop w:val="0"/>
          <w:marBottom w:val="0"/>
          <w:divBdr>
            <w:top w:val="none" w:sz="0" w:space="0" w:color="auto"/>
            <w:left w:val="none" w:sz="0" w:space="0" w:color="auto"/>
            <w:bottom w:val="none" w:sz="0" w:space="0" w:color="auto"/>
            <w:right w:val="none" w:sz="0" w:space="0" w:color="auto"/>
          </w:divBdr>
        </w:div>
        <w:div w:id="1109349697">
          <w:marLeft w:val="640"/>
          <w:marRight w:val="0"/>
          <w:marTop w:val="0"/>
          <w:marBottom w:val="0"/>
          <w:divBdr>
            <w:top w:val="none" w:sz="0" w:space="0" w:color="auto"/>
            <w:left w:val="none" w:sz="0" w:space="0" w:color="auto"/>
            <w:bottom w:val="none" w:sz="0" w:space="0" w:color="auto"/>
            <w:right w:val="none" w:sz="0" w:space="0" w:color="auto"/>
          </w:divBdr>
        </w:div>
        <w:div w:id="1788892477">
          <w:marLeft w:val="640"/>
          <w:marRight w:val="0"/>
          <w:marTop w:val="0"/>
          <w:marBottom w:val="0"/>
          <w:divBdr>
            <w:top w:val="none" w:sz="0" w:space="0" w:color="auto"/>
            <w:left w:val="none" w:sz="0" w:space="0" w:color="auto"/>
            <w:bottom w:val="none" w:sz="0" w:space="0" w:color="auto"/>
            <w:right w:val="none" w:sz="0" w:space="0" w:color="auto"/>
          </w:divBdr>
        </w:div>
        <w:div w:id="515576717">
          <w:marLeft w:val="640"/>
          <w:marRight w:val="0"/>
          <w:marTop w:val="0"/>
          <w:marBottom w:val="0"/>
          <w:divBdr>
            <w:top w:val="none" w:sz="0" w:space="0" w:color="auto"/>
            <w:left w:val="none" w:sz="0" w:space="0" w:color="auto"/>
            <w:bottom w:val="none" w:sz="0" w:space="0" w:color="auto"/>
            <w:right w:val="none" w:sz="0" w:space="0" w:color="auto"/>
          </w:divBdr>
        </w:div>
        <w:div w:id="1808425713">
          <w:marLeft w:val="640"/>
          <w:marRight w:val="0"/>
          <w:marTop w:val="0"/>
          <w:marBottom w:val="0"/>
          <w:divBdr>
            <w:top w:val="none" w:sz="0" w:space="0" w:color="auto"/>
            <w:left w:val="none" w:sz="0" w:space="0" w:color="auto"/>
            <w:bottom w:val="none" w:sz="0" w:space="0" w:color="auto"/>
            <w:right w:val="none" w:sz="0" w:space="0" w:color="auto"/>
          </w:divBdr>
        </w:div>
        <w:div w:id="466975677">
          <w:marLeft w:val="640"/>
          <w:marRight w:val="0"/>
          <w:marTop w:val="0"/>
          <w:marBottom w:val="0"/>
          <w:divBdr>
            <w:top w:val="none" w:sz="0" w:space="0" w:color="auto"/>
            <w:left w:val="none" w:sz="0" w:space="0" w:color="auto"/>
            <w:bottom w:val="none" w:sz="0" w:space="0" w:color="auto"/>
            <w:right w:val="none" w:sz="0" w:space="0" w:color="auto"/>
          </w:divBdr>
        </w:div>
        <w:div w:id="512690634">
          <w:marLeft w:val="640"/>
          <w:marRight w:val="0"/>
          <w:marTop w:val="0"/>
          <w:marBottom w:val="0"/>
          <w:divBdr>
            <w:top w:val="none" w:sz="0" w:space="0" w:color="auto"/>
            <w:left w:val="none" w:sz="0" w:space="0" w:color="auto"/>
            <w:bottom w:val="none" w:sz="0" w:space="0" w:color="auto"/>
            <w:right w:val="none" w:sz="0" w:space="0" w:color="auto"/>
          </w:divBdr>
        </w:div>
        <w:div w:id="1901939050">
          <w:marLeft w:val="640"/>
          <w:marRight w:val="0"/>
          <w:marTop w:val="0"/>
          <w:marBottom w:val="0"/>
          <w:divBdr>
            <w:top w:val="none" w:sz="0" w:space="0" w:color="auto"/>
            <w:left w:val="none" w:sz="0" w:space="0" w:color="auto"/>
            <w:bottom w:val="none" w:sz="0" w:space="0" w:color="auto"/>
            <w:right w:val="none" w:sz="0" w:space="0" w:color="auto"/>
          </w:divBdr>
        </w:div>
        <w:div w:id="185755643">
          <w:marLeft w:val="640"/>
          <w:marRight w:val="0"/>
          <w:marTop w:val="0"/>
          <w:marBottom w:val="0"/>
          <w:divBdr>
            <w:top w:val="none" w:sz="0" w:space="0" w:color="auto"/>
            <w:left w:val="none" w:sz="0" w:space="0" w:color="auto"/>
            <w:bottom w:val="none" w:sz="0" w:space="0" w:color="auto"/>
            <w:right w:val="none" w:sz="0" w:space="0" w:color="auto"/>
          </w:divBdr>
        </w:div>
        <w:div w:id="1118255117">
          <w:marLeft w:val="640"/>
          <w:marRight w:val="0"/>
          <w:marTop w:val="0"/>
          <w:marBottom w:val="0"/>
          <w:divBdr>
            <w:top w:val="none" w:sz="0" w:space="0" w:color="auto"/>
            <w:left w:val="none" w:sz="0" w:space="0" w:color="auto"/>
            <w:bottom w:val="none" w:sz="0" w:space="0" w:color="auto"/>
            <w:right w:val="none" w:sz="0" w:space="0" w:color="auto"/>
          </w:divBdr>
        </w:div>
        <w:div w:id="186718652">
          <w:marLeft w:val="640"/>
          <w:marRight w:val="0"/>
          <w:marTop w:val="0"/>
          <w:marBottom w:val="0"/>
          <w:divBdr>
            <w:top w:val="none" w:sz="0" w:space="0" w:color="auto"/>
            <w:left w:val="none" w:sz="0" w:space="0" w:color="auto"/>
            <w:bottom w:val="none" w:sz="0" w:space="0" w:color="auto"/>
            <w:right w:val="none" w:sz="0" w:space="0" w:color="auto"/>
          </w:divBdr>
        </w:div>
        <w:div w:id="1311514773">
          <w:marLeft w:val="640"/>
          <w:marRight w:val="0"/>
          <w:marTop w:val="0"/>
          <w:marBottom w:val="0"/>
          <w:divBdr>
            <w:top w:val="none" w:sz="0" w:space="0" w:color="auto"/>
            <w:left w:val="none" w:sz="0" w:space="0" w:color="auto"/>
            <w:bottom w:val="none" w:sz="0" w:space="0" w:color="auto"/>
            <w:right w:val="none" w:sz="0" w:space="0" w:color="auto"/>
          </w:divBdr>
        </w:div>
        <w:div w:id="1882745597">
          <w:marLeft w:val="640"/>
          <w:marRight w:val="0"/>
          <w:marTop w:val="0"/>
          <w:marBottom w:val="0"/>
          <w:divBdr>
            <w:top w:val="none" w:sz="0" w:space="0" w:color="auto"/>
            <w:left w:val="none" w:sz="0" w:space="0" w:color="auto"/>
            <w:bottom w:val="none" w:sz="0" w:space="0" w:color="auto"/>
            <w:right w:val="none" w:sz="0" w:space="0" w:color="auto"/>
          </w:divBdr>
        </w:div>
        <w:div w:id="1246912062">
          <w:marLeft w:val="640"/>
          <w:marRight w:val="0"/>
          <w:marTop w:val="0"/>
          <w:marBottom w:val="0"/>
          <w:divBdr>
            <w:top w:val="none" w:sz="0" w:space="0" w:color="auto"/>
            <w:left w:val="none" w:sz="0" w:space="0" w:color="auto"/>
            <w:bottom w:val="none" w:sz="0" w:space="0" w:color="auto"/>
            <w:right w:val="none" w:sz="0" w:space="0" w:color="auto"/>
          </w:divBdr>
        </w:div>
        <w:div w:id="2030132117">
          <w:marLeft w:val="640"/>
          <w:marRight w:val="0"/>
          <w:marTop w:val="0"/>
          <w:marBottom w:val="0"/>
          <w:divBdr>
            <w:top w:val="none" w:sz="0" w:space="0" w:color="auto"/>
            <w:left w:val="none" w:sz="0" w:space="0" w:color="auto"/>
            <w:bottom w:val="none" w:sz="0" w:space="0" w:color="auto"/>
            <w:right w:val="none" w:sz="0" w:space="0" w:color="auto"/>
          </w:divBdr>
        </w:div>
        <w:div w:id="1027829371">
          <w:marLeft w:val="640"/>
          <w:marRight w:val="0"/>
          <w:marTop w:val="0"/>
          <w:marBottom w:val="0"/>
          <w:divBdr>
            <w:top w:val="none" w:sz="0" w:space="0" w:color="auto"/>
            <w:left w:val="none" w:sz="0" w:space="0" w:color="auto"/>
            <w:bottom w:val="none" w:sz="0" w:space="0" w:color="auto"/>
            <w:right w:val="none" w:sz="0" w:space="0" w:color="auto"/>
          </w:divBdr>
        </w:div>
        <w:div w:id="34428589">
          <w:marLeft w:val="640"/>
          <w:marRight w:val="0"/>
          <w:marTop w:val="0"/>
          <w:marBottom w:val="0"/>
          <w:divBdr>
            <w:top w:val="none" w:sz="0" w:space="0" w:color="auto"/>
            <w:left w:val="none" w:sz="0" w:space="0" w:color="auto"/>
            <w:bottom w:val="none" w:sz="0" w:space="0" w:color="auto"/>
            <w:right w:val="none" w:sz="0" w:space="0" w:color="auto"/>
          </w:divBdr>
        </w:div>
        <w:div w:id="668991922">
          <w:marLeft w:val="640"/>
          <w:marRight w:val="0"/>
          <w:marTop w:val="0"/>
          <w:marBottom w:val="0"/>
          <w:divBdr>
            <w:top w:val="none" w:sz="0" w:space="0" w:color="auto"/>
            <w:left w:val="none" w:sz="0" w:space="0" w:color="auto"/>
            <w:bottom w:val="none" w:sz="0" w:space="0" w:color="auto"/>
            <w:right w:val="none" w:sz="0" w:space="0" w:color="auto"/>
          </w:divBdr>
        </w:div>
        <w:div w:id="90249508">
          <w:marLeft w:val="640"/>
          <w:marRight w:val="0"/>
          <w:marTop w:val="0"/>
          <w:marBottom w:val="0"/>
          <w:divBdr>
            <w:top w:val="none" w:sz="0" w:space="0" w:color="auto"/>
            <w:left w:val="none" w:sz="0" w:space="0" w:color="auto"/>
            <w:bottom w:val="none" w:sz="0" w:space="0" w:color="auto"/>
            <w:right w:val="none" w:sz="0" w:space="0" w:color="auto"/>
          </w:divBdr>
        </w:div>
        <w:div w:id="1714497549">
          <w:marLeft w:val="640"/>
          <w:marRight w:val="0"/>
          <w:marTop w:val="0"/>
          <w:marBottom w:val="0"/>
          <w:divBdr>
            <w:top w:val="none" w:sz="0" w:space="0" w:color="auto"/>
            <w:left w:val="none" w:sz="0" w:space="0" w:color="auto"/>
            <w:bottom w:val="none" w:sz="0" w:space="0" w:color="auto"/>
            <w:right w:val="none" w:sz="0" w:space="0" w:color="auto"/>
          </w:divBdr>
        </w:div>
        <w:div w:id="455024083">
          <w:marLeft w:val="640"/>
          <w:marRight w:val="0"/>
          <w:marTop w:val="0"/>
          <w:marBottom w:val="0"/>
          <w:divBdr>
            <w:top w:val="none" w:sz="0" w:space="0" w:color="auto"/>
            <w:left w:val="none" w:sz="0" w:space="0" w:color="auto"/>
            <w:bottom w:val="none" w:sz="0" w:space="0" w:color="auto"/>
            <w:right w:val="none" w:sz="0" w:space="0" w:color="auto"/>
          </w:divBdr>
        </w:div>
        <w:div w:id="2011060934">
          <w:marLeft w:val="640"/>
          <w:marRight w:val="0"/>
          <w:marTop w:val="0"/>
          <w:marBottom w:val="0"/>
          <w:divBdr>
            <w:top w:val="none" w:sz="0" w:space="0" w:color="auto"/>
            <w:left w:val="none" w:sz="0" w:space="0" w:color="auto"/>
            <w:bottom w:val="none" w:sz="0" w:space="0" w:color="auto"/>
            <w:right w:val="none" w:sz="0" w:space="0" w:color="auto"/>
          </w:divBdr>
        </w:div>
        <w:div w:id="1707216557">
          <w:marLeft w:val="640"/>
          <w:marRight w:val="0"/>
          <w:marTop w:val="0"/>
          <w:marBottom w:val="0"/>
          <w:divBdr>
            <w:top w:val="none" w:sz="0" w:space="0" w:color="auto"/>
            <w:left w:val="none" w:sz="0" w:space="0" w:color="auto"/>
            <w:bottom w:val="none" w:sz="0" w:space="0" w:color="auto"/>
            <w:right w:val="none" w:sz="0" w:space="0" w:color="auto"/>
          </w:divBdr>
        </w:div>
        <w:div w:id="1781878369">
          <w:marLeft w:val="640"/>
          <w:marRight w:val="0"/>
          <w:marTop w:val="0"/>
          <w:marBottom w:val="0"/>
          <w:divBdr>
            <w:top w:val="none" w:sz="0" w:space="0" w:color="auto"/>
            <w:left w:val="none" w:sz="0" w:space="0" w:color="auto"/>
            <w:bottom w:val="none" w:sz="0" w:space="0" w:color="auto"/>
            <w:right w:val="none" w:sz="0" w:space="0" w:color="auto"/>
          </w:divBdr>
        </w:div>
        <w:div w:id="2127310742">
          <w:marLeft w:val="640"/>
          <w:marRight w:val="0"/>
          <w:marTop w:val="0"/>
          <w:marBottom w:val="0"/>
          <w:divBdr>
            <w:top w:val="none" w:sz="0" w:space="0" w:color="auto"/>
            <w:left w:val="none" w:sz="0" w:space="0" w:color="auto"/>
            <w:bottom w:val="none" w:sz="0" w:space="0" w:color="auto"/>
            <w:right w:val="none" w:sz="0" w:space="0" w:color="auto"/>
          </w:divBdr>
        </w:div>
        <w:div w:id="180435766">
          <w:marLeft w:val="640"/>
          <w:marRight w:val="0"/>
          <w:marTop w:val="0"/>
          <w:marBottom w:val="0"/>
          <w:divBdr>
            <w:top w:val="none" w:sz="0" w:space="0" w:color="auto"/>
            <w:left w:val="none" w:sz="0" w:space="0" w:color="auto"/>
            <w:bottom w:val="none" w:sz="0" w:space="0" w:color="auto"/>
            <w:right w:val="none" w:sz="0" w:space="0" w:color="auto"/>
          </w:divBdr>
        </w:div>
        <w:div w:id="862785457">
          <w:marLeft w:val="640"/>
          <w:marRight w:val="0"/>
          <w:marTop w:val="0"/>
          <w:marBottom w:val="0"/>
          <w:divBdr>
            <w:top w:val="none" w:sz="0" w:space="0" w:color="auto"/>
            <w:left w:val="none" w:sz="0" w:space="0" w:color="auto"/>
            <w:bottom w:val="none" w:sz="0" w:space="0" w:color="auto"/>
            <w:right w:val="none" w:sz="0" w:space="0" w:color="auto"/>
          </w:divBdr>
        </w:div>
        <w:div w:id="1891724118">
          <w:marLeft w:val="640"/>
          <w:marRight w:val="0"/>
          <w:marTop w:val="0"/>
          <w:marBottom w:val="0"/>
          <w:divBdr>
            <w:top w:val="none" w:sz="0" w:space="0" w:color="auto"/>
            <w:left w:val="none" w:sz="0" w:space="0" w:color="auto"/>
            <w:bottom w:val="none" w:sz="0" w:space="0" w:color="auto"/>
            <w:right w:val="none" w:sz="0" w:space="0" w:color="auto"/>
          </w:divBdr>
        </w:div>
        <w:div w:id="528567376">
          <w:marLeft w:val="640"/>
          <w:marRight w:val="0"/>
          <w:marTop w:val="0"/>
          <w:marBottom w:val="0"/>
          <w:divBdr>
            <w:top w:val="none" w:sz="0" w:space="0" w:color="auto"/>
            <w:left w:val="none" w:sz="0" w:space="0" w:color="auto"/>
            <w:bottom w:val="none" w:sz="0" w:space="0" w:color="auto"/>
            <w:right w:val="none" w:sz="0" w:space="0" w:color="auto"/>
          </w:divBdr>
        </w:div>
        <w:div w:id="566692448">
          <w:marLeft w:val="640"/>
          <w:marRight w:val="0"/>
          <w:marTop w:val="0"/>
          <w:marBottom w:val="0"/>
          <w:divBdr>
            <w:top w:val="none" w:sz="0" w:space="0" w:color="auto"/>
            <w:left w:val="none" w:sz="0" w:space="0" w:color="auto"/>
            <w:bottom w:val="none" w:sz="0" w:space="0" w:color="auto"/>
            <w:right w:val="none" w:sz="0" w:space="0" w:color="auto"/>
          </w:divBdr>
        </w:div>
        <w:div w:id="655887852">
          <w:marLeft w:val="640"/>
          <w:marRight w:val="0"/>
          <w:marTop w:val="0"/>
          <w:marBottom w:val="0"/>
          <w:divBdr>
            <w:top w:val="none" w:sz="0" w:space="0" w:color="auto"/>
            <w:left w:val="none" w:sz="0" w:space="0" w:color="auto"/>
            <w:bottom w:val="none" w:sz="0" w:space="0" w:color="auto"/>
            <w:right w:val="none" w:sz="0" w:space="0" w:color="auto"/>
          </w:divBdr>
        </w:div>
        <w:div w:id="20522808">
          <w:marLeft w:val="640"/>
          <w:marRight w:val="0"/>
          <w:marTop w:val="0"/>
          <w:marBottom w:val="0"/>
          <w:divBdr>
            <w:top w:val="none" w:sz="0" w:space="0" w:color="auto"/>
            <w:left w:val="none" w:sz="0" w:space="0" w:color="auto"/>
            <w:bottom w:val="none" w:sz="0" w:space="0" w:color="auto"/>
            <w:right w:val="none" w:sz="0" w:space="0" w:color="auto"/>
          </w:divBdr>
        </w:div>
        <w:div w:id="899751505">
          <w:marLeft w:val="640"/>
          <w:marRight w:val="0"/>
          <w:marTop w:val="0"/>
          <w:marBottom w:val="0"/>
          <w:divBdr>
            <w:top w:val="none" w:sz="0" w:space="0" w:color="auto"/>
            <w:left w:val="none" w:sz="0" w:space="0" w:color="auto"/>
            <w:bottom w:val="none" w:sz="0" w:space="0" w:color="auto"/>
            <w:right w:val="none" w:sz="0" w:space="0" w:color="auto"/>
          </w:divBdr>
        </w:div>
        <w:div w:id="16541631">
          <w:marLeft w:val="640"/>
          <w:marRight w:val="0"/>
          <w:marTop w:val="0"/>
          <w:marBottom w:val="0"/>
          <w:divBdr>
            <w:top w:val="none" w:sz="0" w:space="0" w:color="auto"/>
            <w:left w:val="none" w:sz="0" w:space="0" w:color="auto"/>
            <w:bottom w:val="none" w:sz="0" w:space="0" w:color="auto"/>
            <w:right w:val="none" w:sz="0" w:space="0" w:color="auto"/>
          </w:divBdr>
        </w:div>
        <w:div w:id="804467711">
          <w:marLeft w:val="640"/>
          <w:marRight w:val="0"/>
          <w:marTop w:val="0"/>
          <w:marBottom w:val="0"/>
          <w:divBdr>
            <w:top w:val="none" w:sz="0" w:space="0" w:color="auto"/>
            <w:left w:val="none" w:sz="0" w:space="0" w:color="auto"/>
            <w:bottom w:val="none" w:sz="0" w:space="0" w:color="auto"/>
            <w:right w:val="none" w:sz="0" w:space="0" w:color="auto"/>
          </w:divBdr>
        </w:div>
        <w:div w:id="1241062826">
          <w:marLeft w:val="640"/>
          <w:marRight w:val="0"/>
          <w:marTop w:val="0"/>
          <w:marBottom w:val="0"/>
          <w:divBdr>
            <w:top w:val="none" w:sz="0" w:space="0" w:color="auto"/>
            <w:left w:val="none" w:sz="0" w:space="0" w:color="auto"/>
            <w:bottom w:val="none" w:sz="0" w:space="0" w:color="auto"/>
            <w:right w:val="none" w:sz="0" w:space="0" w:color="auto"/>
          </w:divBdr>
        </w:div>
        <w:div w:id="1547452470">
          <w:marLeft w:val="640"/>
          <w:marRight w:val="0"/>
          <w:marTop w:val="0"/>
          <w:marBottom w:val="0"/>
          <w:divBdr>
            <w:top w:val="none" w:sz="0" w:space="0" w:color="auto"/>
            <w:left w:val="none" w:sz="0" w:space="0" w:color="auto"/>
            <w:bottom w:val="none" w:sz="0" w:space="0" w:color="auto"/>
            <w:right w:val="none" w:sz="0" w:space="0" w:color="auto"/>
          </w:divBdr>
        </w:div>
        <w:div w:id="1425955310">
          <w:marLeft w:val="640"/>
          <w:marRight w:val="0"/>
          <w:marTop w:val="0"/>
          <w:marBottom w:val="0"/>
          <w:divBdr>
            <w:top w:val="none" w:sz="0" w:space="0" w:color="auto"/>
            <w:left w:val="none" w:sz="0" w:space="0" w:color="auto"/>
            <w:bottom w:val="none" w:sz="0" w:space="0" w:color="auto"/>
            <w:right w:val="none" w:sz="0" w:space="0" w:color="auto"/>
          </w:divBdr>
        </w:div>
        <w:div w:id="1475022887">
          <w:marLeft w:val="640"/>
          <w:marRight w:val="0"/>
          <w:marTop w:val="0"/>
          <w:marBottom w:val="0"/>
          <w:divBdr>
            <w:top w:val="none" w:sz="0" w:space="0" w:color="auto"/>
            <w:left w:val="none" w:sz="0" w:space="0" w:color="auto"/>
            <w:bottom w:val="none" w:sz="0" w:space="0" w:color="auto"/>
            <w:right w:val="none" w:sz="0" w:space="0" w:color="auto"/>
          </w:divBdr>
        </w:div>
        <w:div w:id="1700743366">
          <w:marLeft w:val="640"/>
          <w:marRight w:val="0"/>
          <w:marTop w:val="0"/>
          <w:marBottom w:val="0"/>
          <w:divBdr>
            <w:top w:val="none" w:sz="0" w:space="0" w:color="auto"/>
            <w:left w:val="none" w:sz="0" w:space="0" w:color="auto"/>
            <w:bottom w:val="none" w:sz="0" w:space="0" w:color="auto"/>
            <w:right w:val="none" w:sz="0" w:space="0" w:color="auto"/>
          </w:divBdr>
        </w:div>
        <w:div w:id="1585335706">
          <w:marLeft w:val="640"/>
          <w:marRight w:val="0"/>
          <w:marTop w:val="0"/>
          <w:marBottom w:val="0"/>
          <w:divBdr>
            <w:top w:val="none" w:sz="0" w:space="0" w:color="auto"/>
            <w:left w:val="none" w:sz="0" w:space="0" w:color="auto"/>
            <w:bottom w:val="none" w:sz="0" w:space="0" w:color="auto"/>
            <w:right w:val="none" w:sz="0" w:space="0" w:color="auto"/>
          </w:divBdr>
        </w:div>
        <w:div w:id="14507238">
          <w:marLeft w:val="640"/>
          <w:marRight w:val="0"/>
          <w:marTop w:val="0"/>
          <w:marBottom w:val="0"/>
          <w:divBdr>
            <w:top w:val="none" w:sz="0" w:space="0" w:color="auto"/>
            <w:left w:val="none" w:sz="0" w:space="0" w:color="auto"/>
            <w:bottom w:val="none" w:sz="0" w:space="0" w:color="auto"/>
            <w:right w:val="none" w:sz="0" w:space="0" w:color="auto"/>
          </w:divBdr>
        </w:div>
        <w:div w:id="880629801">
          <w:marLeft w:val="640"/>
          <w:marRight w:val="0"/>
          <w:marTop w:val="0"/>
          <w:marBottom w:val="0"/>
          <w:divBdr>
            <w:top w:val="none" w:sz="0" w:space="0" w:color="auto"/>
            <w:left w:val="none" w:sz="0" w:space="0" w:color="auto"/>
            <w:bottom w:val="none" w:sz="0" w:space="0" w:color="auto"/>
            <w:right w:val="none" w:sz="0" w:space="0" w:color="auto"/>
          </w:divBdr>
        </w:div>
        <w:div w:id="675497124">
          <w:marLeft w:val="640"/>
          <w:marRight w:val="0"/>
          <w:marTop w:val="0"/>
          <w:marBottom w:val="0"/>
          <w:divBdr>
            <w:top w:val="none" w:sz="0" w:space="0" w:color="auto"/>
            <w:left w:val="none" w:sz="0" w:space="0" w:color="auto"/>
            <w:bottom w:val="none" w:sz="0" w:space="0" w:color="auto"/>
            <w:right w:val="none" w:sz="0" w:space="0" w:color="auto"/>
          </w:divBdr>
        </w:div>
        <w:div w:id="222838359">
          <w:marLeft w:val="640"/>
          <w:marRight w:val="0"/>
          <w:marTop w:val="0"/>
          <w:marBottom w:val="0"/>
          <w:divBdr>
            <w:top w:val="none" w:sz="0" w:space="0" w:color="auto"/>
            <w:left w:val="none" w:sz="0" w:space="0" w:color="auto"/>
            <w:bottom w:val="none" w:sz="0" w:space="0" w:color="auto"/>
            <w:right w:val="none" w:sz="0" w:space="0" w:color="auto"/>
          </w:divBdr>
        </w:div>
        <w:div w:id="727655556">
          <w:marLeft w:val="640"/>
          <w:marRight w:val="0"/>
          <w:marTop w:val="0"/>
          <w:marBottom w:val="0"/>
          <w:divBdr>
            <w:top w:val="none" w:sz="0" w:space="0" w:color="auto"/>
            <w:left w:val="none" w:sz="0" w:space="0" w:color="auto"/>
            <w:bottom w:val="none" w:sz="0" w:space="0" w:color="auto"/>
            <w:right w:val="none" w:sz="0" w:space="0" w:color="auto"/>
          </w:divBdr>
        </w:div>
        <w:div w:id="1521434651">
          <w:marLeft w:val="640"/>
          <w:marRight w:val="0"/>
          <w:marTop w:val="0"/>
          <w:marBottom w:val="0"/>
          <w:divBdr>
            <w:top w:val="none" w:sz="0" w:space="0" w:color="auto"/>
            <w:left w:val="none" w:sz="0" w:space="0" w:color="auto"/>
            <w:bottom w:val="none" w:sz="0" w:space="0" w:color="auto"/>
            <w:right w:val="none" w:sz="0" w:space="0" w:color="auto"/>
          </w:divBdr>
        </w:div>
        <w:div w:id="1651666905">
          <w:marLeft w:val="640"/>
          <w:marRight w:val="0"/>
          <w:marTop w:val="0"/>
          <w:marBottom w:val="0"/>
          <w:divBdr>
            <w:top w:val="none" w:sz="0" w:space="0" w:color="auto"/>
            <w:left w:val="none" w:sz="0" w:space="0" w:color="auto"/>
            <w:bottom w:val="none" w:sz="0" w:space="0" w:color="auto"/>
            <w:right w:val="none" w:sz="0" w:space="0" w:color="auto"/>
          </w:divBdr>
        </w:div>
      </w:divsChild>
    </w:div>
    <w:div w:id="1696224188">
      <w:bodyDiv w:val="1"/>
      <w:marLeft w:val="0"/>
      <w:marRight w:val="0"/>
      <w:marTop w:val="0"/>
      <w:marBottom w:val="0"/>
      <w:divBdr>
        <w:top w:val="none" w:sz="0" w:space="0" w:color="auto"/>
        <w:left w:val="none" w:sz="0" w:space="0" w:color="auto"/>
        <w:bottom w:val="none" w:sz="0" w:space="0" w:color="auto"/>
        <w:right w:val="none" w:sz="0" w:space="0" w:color="auto"/>
      </w:divBdr>
      <w:divsChild>
        <w:div w:id="1513237">
          <w:marLeft w:val="640"/>
          <w:marRight w:val="0"/>
          <w:marTop w:val="0"/>
          <w:marBottom w:val="0"/>
          <w:divBdr>
            <w:top w:val="none" w:sz="0" w:space="0" w:color="auto"/>
            <w:left w:val="none" w:sz="0" w:space="0" w:color="auto"/>
            <w:bottom w:val="none" w:sz="0" w:space="0" w:color="auto"/>
            <w:right w:val="none" w:sz="0" w:space="0" w:color="auto"/>
          </w:divBdr>
        </w:div>
        <w:div w:id="22293318">
          <w:marLeft w:val="640"/>
          <w:marRight w:val="0"/>
          <w:marTop w:val="0"/>
          <w:marBottom w:val="0"/>
          <w:divBdr>
            <w:top w:val="none" w:sz="0" w:space="0" w:color="auto"/>
            <w:left w:val="none" w:sz="0" w:space="0" w:color="auto"/>
            <w:bottom w:val="none" w:sz="0" w:space="0" w:color="auto"/>
            <w:right w:val="none" w:sz="0" w:space="0" w:color="auto"/>
          </w:divBdr>
        </w:div>
        <w:div w:id="31736286">
          <w:marLeft w:val="640"/>
          <w:marRight w:val="0"/>
          <w:marTop w:val="0"/>
          <w:marBottom w:val="0"/>
          <w:divBdr>
            <w:top w:val="none" w:sz="0" w:space="0" w:color="auto"/>
            <w:left w:val="none" w:sz="0" w:space="0" w:color="auto"/>
            <w:bottom w:val="none" w:sz="0" w:space="0" w:color="auto"/>
            <w:right w:val="none" w:sz="0" w:space="0" w:color="auto"/>
          </w:divBdr>
        </w:div>
        <w:div w:id="41754955">
          <w:marLeft w:val="640"/>
          <w:marRight w:val="0"/>
          <w:marTop w:val="0"/>
          <w:marBottom w:val="0"/>
          <w:divBdr>
            <w:top w:val="none" w:sz="0" w:space="0" w:color="auto"/>
            <w:left w:val="none" w:sz="0" w:space="0" w:color="auto"/>
            <w:bottom w:val="none" w:sz="0" w:space="0" w:color="auto"/>
            <w:right w:val="none" w:sz="0" w:space="0" w:color="auto"/>
          </w:divBdr>
        </w:div>
        <w:div w:id="55247059">
          <w:marLeft w:val="640"/>
          <w:marRight w:val="0"/>
          <w:marTop w:val="0"/>
          <w:marBottom w:val="0"/>
          <w:divBdr>
            <w:top w:val="none" w:sz="0" w:space="0" w:color="auto"/>
            <w:left w:val="none" w:sz="0" w:space="0" w:color="auto"/>
            <w:bottom w:val="none" w:sz="0" w:space="0" w:color="auto"/>
            <w:right w:val="none" w:sz="0" w:space="0" w:color="auto"/>
          </w:divBdr>
        </w:div>
        <w:div w:id="58596814">
          <w:marLeft w:val="640"/>
          <w:marRight w:val="0"/>
          <w:marTop w:val="0"/>
          <w:marBottom w:val="0"/>
          <w:divBdr>
            <w:top w:val="none" w:sz="0" w:space="0" w:color="auto"/>
            <w:left w:val="none" w:sz="0" w:space="0" w:color="auto"/>
            <w:bottom w:val="none" w:sz="0" w:space="0" w:color="auto"/>
            <w:right w:val="none" w:sz="0" w:space="0" w:color="auto"/>
          </w:divBdr>
        </w:div>
        <w:div w:id="117456122">
          <w:marLeft w:val="640"/>
          <w:marRight w:val="0"/>
          <w:marTop w:val="0"/>
          <w:marBottom w:val="0"/>
          <w:divBdr>
            <w:top w:val="none" w:sz="0" w:space="0" w:color="auto"/>
            <w:left w:val="none" w:sz="0" w:space="0" w:color="auto"/>
            <w:bottom w:val="none" w:sz="0" w:space="0" w:color="auto"/>
            <w:right w:val="none" w:sz="0" w:space="0" w:color="auto"/>
          </w:divBdr>
        </w:div>
        <w:div w:id="265621770">
          <w:marLeft w:val="640"/>
          <w:marRight w:val="0"/>
          <w:marTop w:val="0"/>
          <w:marBottom w:val="0"/>
          <w:divBdr>
            <w:top w:val="none" w:sz="0" w:space="0" w:color="auto"/>
            <w:left w:val="none" w:sz="0" w:space="0" w:color="auto"/>
            <w:bottom w:val="none" w:sz="0" w:space="0" w:color="auto"/>
            <w:right w:val="none" w:sz="0" w:space="0" w:color="auto"/>
          </w:divBdr>
        </w:div>
        <w:div w:id="270016616">
          <w:marLeft w:val="640"/>
          <w:marRight w:val="0"/>
          <w:marTop w:val="0"/>
          <w:marBottom w:val="0"/>
          <w:divBdr>
            <w:top w:val="none" w:sz="0" w:space="0" w:color="auto"/>
            <w:left w:val="none" w:sz="0" w:space="0" w:color="auto"/>
            <w:bottom w:val="none" w:sz="0" w:space="0" w:color="auto"/>
            <w:right w:val="none" w:sz="0" w:space="0" w:color="auto"/>
          </w:divBdr>
        </w:div>
        <w:div w:id="448285463">
          <w:marLeft w:val="640"/>
          <w:marRight w:val="0"/>
          <w:marTop w:val="0"/>
          <w:marBottom w:val="0"/>
          <w:divBdr>
            <w:top w:val="none" w:sz="0" w:space="0" w:color="auto"/>
            <w:left w:val="none" w:sz="0" w:space="0" w:color="auto"/>
            <w:bottom w:val="none" w:sz="0" w:space="0" w:color="auto"/>
            <w:right w:val="none" w:sz="0" w:space="0" w:color="auto"/>
          </w:divBdr>
        </w:div>
        <w:div w:id="500506666">
          <w:marLeft w:val="640"/>
          <w:marRight w:val="0"/>
          <w:marTop w:val="0"/>
          <w:marBottom w:val="0"/>
          <w:divBdr>
            <w:top w:val="none" w:sz="0" w:space="0" w:color="auto"/>
            <w:left w:val="none" w:sz="0" w:space="0" w:color="auto"/>
            <w:bottom w:val="none" w:sz="0" w:space="0" w:color="auto"/>
            <w:right w:val="none" w:sz="0" w:space="0" w:color="auto"/>
          </w:divBdr>
        </w:div>
        <w:div w:id="620572508">
          <w:marLeft w:val="640"/>
          <w:marRight w:val="0"/>
          <w:marTop w:val="0"/>
          <w:marBottom w:val="0"/>
          <w:divBdr>
            <w:top w:val="none" w:sz="0" w:space="0" w:color="auto"/>
            <w:left w:val="none" w:sz="0" w:space="0" w:color="auto"/>
            <w:bottom w:val="none" w:sz="0" w:space="0" w:color="auto"/>
            <w:right w:val="none" w:sz="0" w:space="0" w:color="auto"/>
          </w:divBdr>
        </w:div>
        <w:div w:id="639576922">
          <w:marLeft w:val="640"/>
          <w:marRight w:val="0"/>
          <w:marTop w:val="0"/>
          <w:marBottom w:val="0"/>
          <w:divBdr>
            <w:top w:val="none" w:sz="0" w:space="0" w:color="auto"/>
            <w:left w:val="none" w:sz="0" w:space="0" w:color="auto"/>
            <w:bottom w:val="none" w:sz="0" w:space="0" w:color="auto"/>
            <w:right w:val="none" w:sz="0" w:space="0" w:color="auto"/>
          </w:divBdr>
        </w:div>
        <w:div w:id="669407438">
          <w:marLeft w:val="640"/>
          <w:marRight w:val="0"/>
          <w:marTop w:val="0"/>
          <w:marBottom w:val="0"/>
          <w:divBdr>
            <w:top w:val="none" w:sz="0" w:space="0" w:color="auto"/>
            <w:left w:val="none" w:sz="0" w:space="0" w:color="auto"/>
            <w:bottom w:val="none" w:sz="0" w:space="0" w:color="auto"/>
            <w:right w:val="none" w:sz="0" w:space="0" w:color="auto"/>
          </w:divBdr>
        </w:div>
        <w:div w:id="685599419">
          <w:marLeft w:val="640"/>
          <w:marRight w:val="0"/>
          <w:marTop w:val="0"/>
          <w:marBottom w:val="0"/>
          <w:divBdr>
            <w:top w:val="none" w:sz="0" w:space="0" w:color="auto"/>
            <w:left w:val="none" w:sz="0" w:space="0" w:color="auto"/>
            <w:bottom w:val="none" w:sz="0" w:space="0" w:color="auto"/>
            <w:right w:val="none" w:sz="0" w:space="0" w:color="auto"/>
          </w:divBdr>
        </w:div>
        <w:div w:id="740905140">
          <w:marLeft w:val="640"/>
          <w:marRight w:val="0"/>
          <w:marTop w:val="0"/>
          <w:marBottom w:val="0"/>
          <w:divBdr>
            <w:top w:val="none" w:sz="0" w:space="0" w:color="auto"/>
            <w:left w:val="none" w:sz="0" w:space="0" w:color="auto"/>
            <w:bottom w:val="none" w:sz="0" w:space="0" w:color="auto"/>
            <w:right w:val="none" w:sz="0" w:space="0" w:color="auto"/>
          </w:divBdr>
        </w:div>
        <w:div w:id="756367952">
          <w:marLeft w:val="640"/>
          <w:marRight w:val="0"/>
          <w:marTop w:val="0"/>
          <w:marBottom w:val="0"/>
          <w:divBdr>
            <w:top w:val="none" w:sz="0" w:space="0" w:color="auto"/>
            <w:left w:val="none" w:sz="0" w:space="0" w:color="auto"/>
            <w:bottom w:val="none" w:sz="0" w:space="0" w:color="auto"/>
            <w:right w:val="none" w:sz="0" w:space="0" w:color="auto"/>
          </w:divBdr>
        </w:div>
        <w:div w:id="774205765">
          <w:marLeft w:val="640"/>
          <w:marRight w:val="0"/>
          <w:marTop w:val="0"/>
          <w:marBottom w:val="0"/>
          <w:divBdr>
            <w:top w:val="none" w:sz="0" w:space="0" w:color="auto"/>
            <w:left w:val="none" w:sz="0" w:space="0" w:color="auto"/>
            <w:bottom w:val="none" w:sz="0" w:space="0" w:color="auto"/>
            <w:right w:val="none" w:sz="0" w:space="0" w:color="auto"/>
          </w:divBdr>
        </w:div>
        <w:div w:id="876510237">
          <w:marLeft w:val="640"/>
          <w:marRight w:val="0"/>
          <w:marTop w:val="0"/>
          <w:marBottom w:val="0"/>
          <w:divBdr>
            <w:top w:val="none" w:sz="0" w:space="0" w:color="auto"/>
            <w:left w:val="none" w:sz="0" w:space="0" w:color="auto"/>
            <w:bottom w:val="none" w:sz="0" w:space="0" w:color="auto"/>
            <w:right w:val="none" w:sz="0" w:space="0" w:color="auto"/>
          </w:divBdr>
        </w:div>
        <w:div w:id="881012998">
          <w:marLeft w:val="640"/>
          <w:marRight w:val="0"/>
          <w:marTop w:val="0"/>
          <w:marBottom w:val="0"/>
          <w:divBdr>
            <w:top w:val="none" w:sz="0" w:space="0" w:color="auto"/>
            <w:left w:val="none" w:sz="0" w:space="0" w:color="auto"/>
            <w:bottom w:val="none" w:sz="0" w:space="0" w:color="auto"/>
            <w:right w:val="none" w:sz="0" w:space="0" w:color="auto"/>
          </w:divBdr>
        </w:div>
        <w:div w:id="922641834">
          <w:marLeft w:val="640"/>
          <w:marRight w:val="0"/>
          <w:marTop w:val="0"/>
          <w:marBottom w:val="0"/>
          <w:divBdr>
            <w:top w:val="none" w:sz="0" w:space="0" w:color="auto"/>
            <w:left w:val="none" w:sz="0" w:space="0" w:color="auto"/>
            <w:bottom w:val="none" w:sz="0" w:space="0" w:color="auto"/>
            <w:right w:val="none" w:sz="0" w:space="0" w:color="auto"/>
          </w:divBdr>
        </w:div>
        <w:div w:id="1028336088">
          <w:marLeft w:val="640"/>
          <w:marRight w:val="0"/>
          <w:marTop w:val="0"/>
          <w:marBottom w:val="0"/>
          <w:divBdr>
            <w:top w:val="none" w:sz="0" w:space="0" w:color="auto"/>
            <w:left w:val="none" w:sz="0" w:space="0" w:color="auto"/>
            <w:bottom w:val="none" w:sz="0" w:space="0" w:color="auto"/>
            <w:right w:val="none" w:sz="0" w:space="0" w:color="auto"/>
          </w:divBdr>
        </w:div>
        <w:div w:id="1072893511">
          <w:marLeft w:val="640"/>
          <w:marRight w:val="0"/>
          <w:marTop w:val="0"/>
          <w:marBottom w:val="0"/>
          <w:divBdr>
            <w:top w:val="none" w:sz="0" w:space="0" w:color="auto"/>
            <w:left w:val="none" w:sz="0" w:space="0" w:color="auto"/>
            <w:bottom w:val="none" w:sz="0" w:space="0" w:color="auto"/>
            <w:right w:val="none" w:sz="0" w:space="0" w:color="auto"/>
          </w:divBdr>
        </w:div>
        <w:div w:id="1282877632">
          <w:marLeft w:val="640"/>
          <w:marRight w:val="0"/>
          <w:marTop w:val="0"/>
          <w:marBottom w:val="0"/>
          <w:divBdr>
            <w:top w:val="none" w:sz="0" w:space="0" w:color="auto"/>
            <w:left w:val="none" w:sz="0" w:space="0" w:color="auto"/>
            <w:bottom w:val="none" w:sz="0" w:space="0" w:color="auto"/>
            <w:right w:val="none" w:sz="0" w:space="0" w:color="auto"/>
          </w:divBdr>
        </w:div>
        <w:div w:id="1317149783">
          <w:marLeft w:val="640"/>
          <w:marRight w:val="0"/>
          <w:marTop w:val="0"/>
          <w:marBottom w:val="0"/>
          <w:divBdr>
            <w:top w:val="none" w:sz="0" w:space="0" w:color="auto"/>
            <w:left w:val="none" w:sz="0" w:space="0" w:color="auto"/>
            <w:bottom w:val="none" w:sz="0" w:space="0" w:color="auto"/>
            <w:right w:val="none" w:sz="0" w:space="0" w:color="auto"/>
          </w:divBdr>
        </w:div>
        <w:div w:id="1325864980">
          <w:marLeft w:val="640"/>
          <w:marRight w:val="0"/>
          <w:marTop w:val="0"/>
          <w:marBottom w:val="0"/>
          <w:divBdr>
            <w:top w:val="none" w:sz="0" w:space="0" w:color="auto"/>
            <w:left w:val="none" w:sz="0" w:space="0" w:color="auto"/>
            <w:bottom w:val="none" w:sz="0" w:space="0" w:color="auto"/>
            <w:right w:val="none" w:sz="0" w:space="0" w:color="auto"/>
          </w:divBdr>
        </w:div>
        <w:div w:id="1385911578">
          <w:marLeft w:val="640"/>
          <w:marRight w:val="0"/>
          <w:marTop w:val="0"/>
          <w:marBottom w:val="0"/>
          <w:divBdr>
            <w:top w:val="none" w:sz="0" w:space="0" w:color="auto"/>
            <w:left w:val="none" w:sz="0" w:space="0" w:color="auto"/>
            <w:bottom w:val="none" w:sz="0" w:space="0" w:color="auto"/>
            <w:right w:val="none" w:sz="0" w:space="0" w:color="auto"/>
          </w:divBdr>
        </w:div>
        <w:div w:id="1440300720">
          <w:marLeft w:val="640"/>
          <w:marRight w:val="0"/>
          <w:marTop w:val="0"/>
          <w:marBottom w:val="0"/>
          <w:divBdr>
            <w:top w:val="none" w:sz="0" w:space="0" w:color="auto"/>
            <w:left w:val="none" w:sz="0" w:space="0" w:color="auto"/>
            <w:bottom w:val="none" w:sz="0" w:space="0" w:color="auto"/>
            <w:right w:val="none" w:sz="0" w:space="0" w:color="auto"/>
          </w:divBdr>
        </w:div>
        <w:div w:id="1470124067">
          <w:marLeft w:val="640"/>
          <w:marRight w:val="0"/>
          <w:marTop w:val="0"/>
          <w:marBottom w:val="0"/>
          <w:divBdr>
            <w:top w:val="none" w:sz="0" w:space="0" w:color="auto"/>
            <w:left w:val="none" w:sz="0" w:space="0" w:color="auto"/>
            <w:bottom w:val="none" w:sz="0" w:space="0" w:color="auto"/>
            <w:right w:val="none" w:sz="0" w:space="0" w:color="auto"/>
          </w:divBdr>
        </w:div>
        <w:div w:id="1494296867">
          <w:marLeft w:val="640"/>
          <w:marRight w:val="0"/>
          <w:marTop w:val="0"/>
          <w:marBottom w:val="0"/>
          <w:divBdr>
            <w:top w:val="none" w:sz="0" w:space="0" w:color="auto"/>
            <w:left w:val="none" w:sz="0" w:space="0" w:color="auto"/>
            <w:bottom w:val="none" w:sz="0" w:space="0" w:color="auto"/>
            <w:right w:val="none" w:sz="0" w:space="0" w:color="auto"/>
          </w:divBdr>
        </w:div>
        <w:div w:id="1612470499">
          <w:marLeft w:val="640"/>
          <w:marRight w:val="0"/>
          <w:marTop w:val="0"/>
          <w:marBottom w:val="0"/>
          <w:divBdr>
            <w:top w:val="none" w:sz="0" w:space="0" w:color="auto"/>
            <w:left w:val="none" w:sz="0" w:space="0" w:color="auto"/>
            <w:bottom w:val="none" w:sz="0" w:space="0" w:color="auto"/>
            <w:right w:val="none" w:sz="0" w:space="0" w:color="auto"/>
          </w:divBdr>
        </w:div>
        <w:div w:id="1700667775">
          <w:marLeft w:val="640"/>
          <w:marRight w:val="0"/>
          <w:marTop w:val="0"/>
          <w:marBottom w:val="0"/>
          <w:divBdr>
            <w:top w:val="none" w:sz="0" w:space="0" w:color="auto"/>
            <w:left w:val="none" w:sz="0" w:space="0" w:color="auto"/>
            <w:bottom w:val="none" w:sz="0" w:space="0" w:color="auto"/>
            <w:right w:val="none" w:sz="0" w:space="0" w:color="auto"/>
          </w:divBdr>
        </w:div>
        <w:div w:id="1758601065">
          <w:marLeft w:val="640"/>
          <w:marRight w:val="0"/>
          <w:marTop w:val="0"/>
          <w:marBottom w:val="0"/>
          <w:divBdr>
            <w:top w:val="none" w:sz="0" w:space="0" w:color="auto"/>
            <w:left w:val="none" w:sz="0" w:space="0" w:color="auto"/>
            <w:bottom w:val="none" w:sz="0" w:space="0" w:color="auto"/>
            <w:right w:val="none" w:sz="0" w:space="0" w:color="auto"/>
          </w:divBdr>
        </w:div>
        <w:div w:id="1772703204">
          <w:marLeft w:val="640"/>
          <w:marRight w:val="0"/>
          <w:marTop w:val="0"/>
          <w:marBottom w:val="0"/>
          <w:divBdr>
            <w:top w:val="none" w:sz="0" w:space="0" w:color="auto"/>
            <w:left w:val="none" w:sz="0" w:space="0" w:color="auto"/>
            <w:bottom w:val="none" w:sz="0" w:space="0" w:color="auto"/>
            <w:right w:val="none" w:sz="0" w:space="0" w:color="auto"/>
          </w:divBdr>
        </w:div>
        <w:div w:id="1783331498">
          <w:marLeft w:val="640"/>
          <w:marRight w:val="0"/>
          <w:marTop w:val="0"/>
          <w:marBottom w:val="0"/>
          <w:divBdr>
            <w:top w:val="none" w:sz="0" w:space="0" w:color="auto"/>
            <w:left w:val="none" w:sz="0" w:space="0" w:color="auto"/>
            <w:bottom w:val="none" w:sz="0" w:space="0" w:color="auto"/>
            <w:right w:val="none" w:sz="0" w:space="0" w:color="auto"/>
          </w:divBdr>
        </w:div>
        <w:div w:id="1834949613">
          <w:marLeft w:val="640"/>
          <w:marRight w:val="0"/>
          <w:marTop w:val="0"/>
          <w:marBottom w:val="0"/>
          <w:divBdr>
            <w:top w:val="none" w:sz="0" w:space="0" w:color="auto"/>
            <w:left w:val="none" w:sz="0" w:space="0" w:color="auto"/>
            <w:bottom w:val="none" w:sz="0" w:space="0" w:color="auto"/>
            <w:right w:val="none" w:sz="0" w:space="0" w:color="auto"/>
          </w:divBdr>
        </w:div>
        <w:div w:id="1877278888">
          <w:marLeft w:val="640"/>
          <w:marRight w:val="0"/>
          <w:marTop w:val="0"/>
          <w:marBottom w:val="0"/>
          <w:divBdr>
            <w:top w:val="none" w:sz="0" w:space="0" w:color="auto"/>
            <w:left w:val="none" w:sz="0" w:space="0" w:color="auto"/>
            <w:bottom w:val="none" w:sz="0" w:space="0" w:color="auto"/>
            <w:right w:val="none" w:sz="0" w:space="0" w:color="auto"/>
          </w:divBdr>
        </w:div>
        <w:div w:id="1888950282">
          <w:marLeft w:val="640"/>
          <w:marRight w:val="0"/>
          <w:marTop w:val="0"/>
          <w:marBottom w:val="0"/>
          <w:divBdr>
            <w:top w:val="none" w:sz="0" w:space="0" w:color="auto"/>
            <w:left w:val="none" w:sz="0" w:space="0" w:color="auto"/>
            <w:bottom w:val="none" w:sz="0" w:space="0" w:color="auto"/>
            <w:right w:val="none" w:sz="0" w:space="0" w:color="auto"/>
          </w:divBdr>
        </w:div>
        <w:div w:id="1946383660">
          <w:marLeft w:val="640"/>
          <w:marRight w:val="0"/>
          <w:marTop w:val="0"/>
          <w:marBottom w:val="0"/>
          <w:divBdr>
            <w:top w:val="none" w:sz="0" w:space="0" w:color="auto"/>
            <w:left w:val="none" w:sz="0" w:space="0" w:color="auto"/>
            <w:bottom w:val="none" w:sz="0" w:space="0" w:color="auto"/>
            <w:right w:val="none" w:sz="0" w:space="0" w:color="auto"/>
          </w:divBdr>
        </w:div>
        <w:div w:id="1983538147">
          <w:marLeft w:val="640"/>
          <w:marRight w:val="0"/>
          <w:marTop w:val="0"/>
          <w:marBottom w:val="0"/>
          <w:divBdr>
            <w:top w:val="none" w:sz="0" w:space="0" w:color="auto"/>
            <w:left w:val="none" w:sz="0" w:space="0" w:color="auto"/>
            <w:bottom w:val="none" w:sz="0" w:space="0" w:color="auto"/>
            <w:right w:val="none" w:sz="0" w:space="0" w:color="auto"/>
          </w:divBdr>
        </w:div>
        <w:div w:id="2004157339">
          <w:marLeft w:val="640"/>
          <w:marRight w:val="0"/>
          <w:marTop w:val="0"/>
          <w:marBottom w:val="0"/>
          <w:divBdr>
            <w:top w:val="none" w:sz="0" w:space="0" w:color="auto"/>
            <w:left w:val="none" w:sz="0" w:space="0" w:color="auto"/>
            <w:bottom w:val="none" w:sz="0" w:space="0" w:color="auto"/>
            <w:right w:val="none" w:sz="0" w:space="0" w:color="auto"/>
          </w:divBdr>
        </w:div>
        <w:div w:id="2031442719">
          <w:marLeft w:val="640"/>
          <w:marRight w:val="0"/>
          <w:marTop w:val="0"/>
          <w:marBottom w:val="0"/>
          <w:divBdr>
            <w:top w:val="none" w:sz="0" w:space="0" w:color="auto"/>
            <w:left w:val="none" w:sz="0" w:space="0" w:color="auto"/>
            <w:bottom w:val="none" w:sz="0" w:space="0" w:color="auto"/>
            <w:right w:val="none" w:sz="0" w:space="0" w:color="auto"/>
          </w:divBdr>
        </w:div>
        <w:div w:id="2067944898">
          <w:marLeft w:val="640"/>
          <w:marRight w:val="0"/>
          <w:marTop w:val="0"/>
          <w:marBottom w:val="0"/>
          <w:divBdr>
            <w:top w:val="none" w:sz="0" w:space="0" w:color="auto"/>
            <w:left w:val="none" w:sz="0" w:space="0" w:color="auto"/>
            <w:bottom w:val="none" w:sz="0" w:space="0" w:color="auto"/>
            <w:right w:val="none" w:sz="0" w:space="0" w:color="auto"/>
          </w:divBdr>
        </w:div>
      </w:divsChild>
    </w:div>
    <w:div w:id="1697462954">
      <w:bodyDiv w:val="1"/>
      <w:marLeft w:val="0"/>
      <w:marRight w:val="0"/>
      <w:marTop w:val="0"/>
      <w:marBottom w:val="0"/>
      <w:divBdr>
        <w:top w:val="none" w:sz="0" w:space="0" w:color="auto"/>
        <w:left w:val="none" w:sz="0" w:space="0" w:color="auto"/>
        <w:bottom w:val="none" w:sz="0" w:space="0" w:color="auto"/>
        <w:right w:val="none" w:sz="0" w:space="0" w:color="auto"/>
      </w:divBdr>
      <w:divsChild>
        <w:div w:id="122424975">
          <w:marLeft w:val="640"/>
          <w:marRight w:val="0"/>
          <w:marTop w:val="0"/>
          <w:marBottom w:val="0"/>
          <w:divBdr>
            <w:top w:val="none" w:sz="0" w:space="0" w:color="auto"/>
            <w:left w:val="none" w:sz="0" w:space="0" w:color="auto"/>
            <w:bottom w:val="none" w:sz="0" w:space="0" w:color="auto"/>
            <w:right w:val="none" w:sz="0" w:space="0" w:color="auto"/>
          </w:divBdr>
        </w:div>
        <w:div w:id="162361209">
          <w:marLeft w:val="640"/>
          <w:marRight w:val="0"/>
          <w:marTop w:val="0"/>
          <w:marBottom w:val="0"/>
          <w:divBdr>
            <w:top w:val="none" w:sz="0" w:space="0" w:color="auto"/>
            <w:left w:val="none" w:sz="0" w:space="0" w:color="auto"/>
            <w:bottom w:val="none" w:sz="0" w:space="0" w:color="auto"/>
            <w:right w:val="none" w:sz="0" w:space="0" w:color="auto"/>
          </w:divBdr>
        </w:div>
        <w:div w:id="172230317">
          <w:marLeft w:val="640"/>
          <w:marRight w:val="0"/>
          <w:marTop w:val="0"/>
          <w:marBottom w:val="0"/>
          <w:divBdr>
            <w:top w:val="none" w:sz="0" w:space="0" w:color="auto"/>
            <w:left w:val="none" w:sz="0" w:space="0" w:color="auto"/>
            <w:bottom w:val="none" w:sz="0" w:space="0" w:color="auto"/>
            <w:right w:val="none" w:sz="0" w:space="0" w:color="auto"/>
          </w:divBdr>
        </w:div>
        <w:div w:id="223417001">
          <w:marLeft w:val="640"/>
          <w:marRight w:val="0"/>
          <w:marTop w:val="0"/>
          <w:marBottom w:val="0"/>
          <w:divBdr>
            <w:top w:val="none" w:sz="0" w:space="0" w:color="auto"/>
            <w:left w:val="none" w:sz="0" w:space="0" w:color="auto"/>
            <w:bottom w:val="none" w:sz="0" w:space="0" w:color="auto"/>
            <w:right w:val="none" w:sz="0" w:space="0" w:color="auto"/>
          </w:divBdr>
        </w:div>
        <w:div w:id="274218878">
          <w:marLeft w:val="640"/>
          <w:marRight w:val="0"/>
          <w:marTop w:val="0"/>
          <w:marBottom w:val="0"/>
          <w:divBdr>
            <w:top w:val="none" w:sz="0" w:space="0" w:color="auto"/>
            <w:left w:val="none" w:sz="0" w:space="0" w:color="auto"/>
            <w:bottom w:val="none" w:sz="0" w:space="0" w:color="auto"/>
            <w:right w:val="none" w:sz="0" w:space="0" w:color="auto"/>
          </w:divBdr>
        </w:div>
        <w:div w:id="318075095">
          <w:marLeft w:val="640"/>
          <w:marRight w:val="0"/>
          <w:marTop w:val="0"/>
          <w:marBottom w:val="0"/>
          <w:divBdr>
            <w:top w:val="none" w:sz="0" w:space="0" w:color="auto"/>
            <w:left w:val="none" w:sz="0" w:space="0" w:color="auto"/>
            <w:bottom w:val="none" w:sz="0" w:space="0" w:color="auto"/>
            <w:right w:val="none" w:sz="0" w:space="0" w:color="auto"/>
          </w:divBdr>
        </w:div>
        <w:div w:id="346251456">
          <w:marLeft w:val="640"/>
          <w:marRight w:val="0"/>
          <w:marTop w:val="0"/>
          <w:marBottom w:val="0"/>
          <w:divBdr>
            <w:top w:val="none" w:sz="0" w:space="0" w:color="auto"/>
            <w:left w:val="none" w:sz="0" w:space="0" w:color="auto"/>
            <w:bottom w:val="none" w:sz="0" w:space="0" w:color="auto"/>
            <w:right w:val="none" w:sz="0" w:space="0" w:color="auto"/>
          </w:divBdr>
        </w:div>
        <w:div w:id="360908136">
          <w:marLeft w:val="640"/>
          <w:marRight w:val="0"/>
          <w:marTop w:val="0"/>
          <w:marBottom w:val="0"/>
          <w:divBdr>
            <w:top w:val="none" w:sz="0" w:space="0" w:color="auto"/>
            <w:left w:val="none" w:sz="0" w:space="0" w:color="auto"/>
            <w:bottom w:val="none" w:sz="0" w:space="0" w:color="auto"/>
            <w:right w:val="none" w:sz="0" w:space="0" w:color="auto"/>
          </w:divBdr>
        </w:div>
        <w:div w:id="382212561">
          <w:marLeft w:val="640"/>
          <w:marRight w:val="0"/>
          <w:marTop w:val="0"/>
          <w:marBottom w:val="0"/>
          <w:divBdr>
            <w:top w:val="none" w:sz="0" w:space="0" w:color="auto"/>
            <w:left w:val="none" w:sz="0" w:space="0" w:color="auto"/>
            <w:bottom w:val="none" w:sz="0" w:space="0" w:color="auto"/>
            <w:right w:val="none" w:sz="0" w:space="0" w:color="auto"/>
          </w:divBdr>
        </w:div>
        <w:div w:id="408231987">
          <w:marLeft w:val="640"/>
          <w:marRight w:val="0"/>
          <w:marTop w:val="0"/>
          <w:marBottom w:val="0"/>
          <w:divBdr>
            <w:top w:val="none" w:sz="0" w:space="0" w:color="auto"/>
            <w:left w:val="none" w:sz="0" w:space="0" w:color="auto"/>
            <w:bottom w:val="none" w:sz="0" w:space="0" w:color="auto"/>
            <w:right w:val="none" w:sz="0" w:space="0" w:color="auto"/>
          </w:divBdr>
        </w:div>
        <w:div w:id="495149980">
          <w:marLeft w:val="640"/>
          <w:marRight w:val="0"/>
          <w:marTop w:val="0"/>
          <w:marBottom w:val="0"/>
          <w:divBdr>
            <w:top w:val="none" w:sz="0" w:space="0" w:color="auto"/>
            <w:left w:val="none" w:sz="0" w:space="0" w:color="auto"/>
            <w:bottom w:val="none" w:sz="0" w:space="0" w:color="auto"/>
            <w:right w:val="none" w:sz="0" w:space="0" w:color="auto"/>
          </w:divBdr>
        </w:div>
        <w:div w:id="497426844">
          <w:marLeft w:val="640"/>
          <w:marRight w:val="0"/>
          <w:marTop w:val="0"/>
          <w:marBottom w:val="0"/>
          <w:divBdr>
            <w:top w:val="none" w:sz="0" w:space="0" w:color="auto"/>
            <w:left w:val="none" w:sz="0" w:space="0" w:color="auto"/>
            <w:bottom w:val="none" w:sz="0" w:space="0" w:color="auto"/>
            <w:right w:val="none" w:sz="0" w:space="0" w:color="auto"/>
          </w:divBdr>
        </w:div>
        <w:div w:id="550189374">
          <w:marLeft w:val="640"/>
          <w:marRight w:val="0"/>
          <w:marTop w:val="0"/>
          <w:marBottom w:val="0"/>
          <w:divBdr>
            <w:top w:val="none" w:sz="0" w:space="0" w:color="auto"/>
            <w:left w:val="none" w:sz="0" w:space="0" w:color="auto"/>
            <w:bottom w:val="none" w:sz="0" w:space="0" w:color="auto"/>
            <w:right w:val="none" w:sz="0" w:space="0" w:color="auto"/>
          </w:divBdr>
        </w:div>
        <w:div w:id="620452192">
          <w:marLeft w:val="640"/>
          <w:marRight w:val="0"/>
          <w:marTop w:val="0"/>
          <w:marBottom w:val="0"/>
          <w:divBdr>
            <w:top w:val="none" w:sz="0" w:space="0" w:color="auto"/>
            <w:left w:val="none" w:sz="0" w:space="0" w:color="auto"/>
            <w:bottom w:val="none" w:sz="0" w:space="0" w:color="auto"/>
            <w:right w:val="none" w:sz="0" w:space="0" w:color="auto"/>
          </w:divBdr>
        </w:div>
        <w:div w:id="621156965">
          <w:marLeft w:val="640"/>
          <w:marRight w:val="0"/>
          <w:marTop w:val="0"/>
          <w:marBottom w:val="0"/>
          <w:divBdr>
            <w:top w:val="none" w:sz="0" w:space="0" w:color="auto"/>
            <w:left w:val="none" w:sz="0" w:space="0" w:color="auto"/>
            <w:bottom w:val="none" w:sz="0" w:space="0" w:color="auto"/>
            <w:right w:val="none" w:sz="0" w:space="0" w:color="auto"/>
          </w:divBdr>
        </w:div>
        <w:div w:id="638073733">
          <w:marLeft w:val="640"/>
          <w:marRight w:val="0"/>
          <w:marTop w:val="0"/>
          <w:marBottom w:val="0"/>
          <w:divBdr>
            <w:top w:val="none" w:sz="0" w:space="0" w:color="auto"/>
            <w:left w:val="none" w:sz="0" w:space="0" w:color="auto"/>
            <w:bottom w:val="none" w:sz="0" w:space="0" w:color="auto"/>
            <w:right w:val="none" w:sz="0" w:space="0" w:color="auto"/>
          </w:divBdr>
        </w:div>
        <w:div w:id="659387940">
          <w:marLeft w:val="640"/>
          <w:marRight w:val="0"/>
          <w:marTop w:val="0"/>
          <w:marBottom w:val="0"/>
          <w:divBdr>
            <w:top w:val="none" w:sz="0" w:space="0" w:color="auto"/>
            <w:left w:val="none" w:sz="0" w:space="0" w:color="auto"/>
            <w:bottom w:val="none" w:sz="0" w:space="0" w:color="auto"/>
            <w:right w:val="none" w:sz="0" w:space="0" w:color="auto"/>
          </w:divBdr>
        </w:div>
        <w:div w:id="687564952">
          <w:marLeft w:val="640"/>
          <w:marRight w:val="0"/>
          <w:marTop w:val="0"/>
          <w:marBottom w:val="0"/>
          <w:divBdr>
            <w:top w:val="none" w:sz="0" w:space="0" w:color="auto"/>
            <w:left w:val="none" w:sz="0" w:space="0" w:color="auto"/>
            <w:bottom w:val="none" w:sz="0" w:space="0" w:color="auto"/>
            <w:right w:val="none" w:sz="0" w:space="0" w:color="auto"/>
          </w:divBdr>
        </w:div>
        <w:div w:id="761951187">
          <w:marLeft w:val="640"/>
          <w:marRight w:val="0"/>
          <w:marTop w:val="0"/>
          <w:marBottom w:val="0"/>
          <w:divBdr>
            <w:top w:val="none" w:sz="0" w:space="0" w:color="auto"/>
            <w:left w:val="none" w:sz="0" w:space="0" w:color="auto"/>
            <w:bottom w:val="none" w:sz="0" w:space="0" w:color="auto"/>
            <w:right w:val="none" w:sz="0" w:space="0" w:color="auto"/>
          </w:divBdr>
        </w:div>
        <w:div w:id="787160006">
          <w:marLeft w:val="640"/>
          <w:marRight w:val="0"/>
          <w:marTop w:val="0"/>
          <w:marBottom w:val="0"/>
          <w:divBdr>
            <w:top w:val="none" w:sz="0" w:space="0" w:color="auto"/>
            <w:left w:val="none" w:sz="0" w:space="0" w:color="auto"/>
            <w:bottom w:val="none" w:sz="0" w:space="0" w:color="auto"/>
            <w:right w:val="none" w:sz="0" w:space="0" w:color="auto"/>
          </w:divBdr>
        </w:div>
        <w:div w:id="898588649">
          <w:marLeft w:val="640"/>
          <w:marRight w:val="0"/>
          <w:marTop w:val="0"/>
          <w:marBottom w:val="0"/>
          <w:divBdr>
            <w:top w:val="none" w:sz="0" w:space="0" w:color="auto"/>
            <w:left w:val="none" w:sz="0" w:space="0" w:color="auto"/>
            <w:bottom w:val="none" w:sz="0" w:space="0" w:color="auto"/>
            <w:right w:val="none" w:sz="0" w:space="0" w:color="auto"/>
          </w:divBdr>
        </w:div>
        <w:div w:id="913398560">
          <w:marLeft w:val="640"/>
          <w:marRight w:val="0"/>
          <w:marTop w:val="0"/>
          <w:marBottom w:val="0"/>
          <w:divBdr>
            <w:top w:val="none" w:sz="0" w:space="0" w:color="auto"/>
            <w:left w:val="none" w:sz="0" w:space="0" w:color="auto"/>
            <w:bottom w:val="none" w:sz="0" w:space="0" w:color="auto"/>
            <w:right w:val="none" w:sz="0" w:space="0" w:color="auto"/>
          </w:divBdr>
        </w:div>
        <w:div w:id="969357827">
          <w:marLeft w:val="640"/>
          <w:marRight w:val="0"/>
          <w:marTop w:val="0"/>
          <w:marBottom w:val="0"/>
          <w:divBdr>
            <w:top w:val="none" w:sz="0" w:space="0" w:color="auto"/>
            <w:left w:val="none" w:sz="0" w:space="0" w:color="auto"/>
            <w:bottom w:val="none" w:sz="0" w:space="0" w:color="auto"/>
            <w:right w:val="none" w:sz="0" w:space="0" w:color="auto"/>
          </w:divBdr>
        </w:div>
        <w:div w:id="999886050">
          <w:marLeft w:val="640"/>
          <w:marRight w:val="0"/>
          <w:marTop w:val="0"/>
          <w:marBottom w:val="0"/>
          <w:divBdr>
            <w:top w:val="none" w:sz="0" w:space="0" w:color="auto"/>
            <w:left w:val="none" w:sz="0" w:space="0" w:color="auto"/>
            <w:bottom w:val="none" w:sz="0" w:space="0" w:color="auto"/>
            <w:right w:val="none" w:sz="0" w:space="0" w:color="auto"/>
          </w:divBdr>
        </w:div>
        <w:div w:id="1088578568">
          <w:marLeft w:val="640"/>
          <w:marRight w:val="0"/>
          <w:marTop w:val="0"/>
          <w:marBottom w:val="0"/>
          <w:divBdr>
            <w:top w:val="none" w:sz="0" w:space="0" w:color="auto"/>
            <w:left w:val="none" w:sz="0" w:space="0" w:color="auto"/>
            <w:bottom w:val="none" w:sz="0" w:space="0" w:color="auto"/>
            <w:right w:val="none" w:sz="0" w:space="0" w:color="auto"/>
          </w:divBdr>
        </w:div>
        <w:div w:id="1136994270">
          <w:marLeft w:val="640"/>
          <w:marRight w:val="0"/>
          <w:marTop w:val="0"/>
          <w:marBottom w:val="0"/>
          <w:divBdr>
            <w:top w:val="none" w:sz="0" w:space="0" w:color="auto"/>
            <w:left w:val="none" w:sz="0" w:space="0" w:color="auto"/>
            <w:bottom w:val="none" w:sz="0" w:space="0" w:color="auto"/>
            <w:right w:val="none" w:sz="0" w:space="0" w:color="auto"/>
          </w:divBdr>
        </w:div>
        <w:div w:id="1149399539">
          <w:marLeft w:val="640"/>
          <w:marRight w:val="0"/>
          <w:marTop w:val="0"/>
          <w:marBottom w:val="0"/>
          <w:divBdr>
            <w:top w:val="none" w:sz="0" w:space="0" w:color="auto"/>
            <w:left w:val="none" w:sz="0" w:space="0" w:color="auto"/>
            <w:bottom w:val="none" w:sz="0" w:space="0" w:color="auto"/>
            <w:right w:val="none" w:sz="0" w:space="0" w:color="auto"/>
          </w:divBdr>
        </w:div>
        <w:div w:id="1205294866">
          <w:marLeft w:val="640"/>
          <w:marRight w:val="0"/>
          <w:marTop w:val="0"/>
          <w:marBottom w:val="0"/>
          <w:divBdr>
            <w:top w:val="none" w:sz="0" w:space="0" w:color="auto"/>
            <w:left w:val="none" w:sz="0" w:space="0" w:color="auto"/>
            <w:bottom w:val="none" w:sz="0" w:space="0" w:color="auto"/>
            <w:right w:val="none" w:sz="0" w:space="0" w:color="auto"/>
          </w:divBdr>
        </w:div>
        <w:div w:id="1233347003">
          <w:marLeft w:val="640"/>
          <w:marRight w:val="0"/>
          <w:marTop w:val="0"/>
          <w:marBottom w:val="0"/>
          <w:divBdr>
            <w:top w:val="none" w:sz="0" w:space="0" w:color="auto"/>
            <w:left w:val="none" w:sz="0" w:space="0" w:color="auto"/>
            <w:bottom w:val="none" w:sz="0" w:space="0" w:color="auto"/>
            <w:right w:val="none" w:sz="0" w:space="0" w:color="auto"/>
          </w:divBdr>
        </w:div>
        <w:div w:id="1237084954">
          <w:marLeft w:val="640"/>
          <w:marRight w:val="0"/>
          <w:marTop w:val="0"/>
          <w:marBottom w:val="0"/>
          <w:divBdr>
            <w:top w:val="none" w:sz="0" w:space="0" w:color="auto"/>
            <w:left w:val="none" w:sz="0" w:space="0" w:color="auto"/>
            <w:bottom w:val="none" w:sz="0" w:space="0" w:color="auto"/>
            <w:right w:val="none" w:sz="0" w:space="0" w:color="auto"/>
          </w:divBdr>
        </w:div>
        <w:div w:id="1322268631">
          <w:marLeft w:val="640"/>
          <w:marRight w:val="0"/>
          <w:marTop w:val="0"/>
          <w:marBottom w:val="0"/>
          <w:divBdr>
            <w:top w:val="none" w:sz="0" w:space="0" w:color="auto"/>
            <w:left w:val="none" w:sz="0" w:space="0" w:color="auto"/>
            <w:bottom w:val="none" w:sz="0" w:space="0" w:color="auto"/>
            <w:right w:val="none" w:sz="0" w:space="0" w:color="auto"/>
          </w:divBdr>
        </w:div>
        <w:div w:id="1364480330">
          <w:marLeft w:val="640"/>
          <w:marRight w:val="0"/>
          <w:marTop w:val="0"/>
          <w:marBottom w:val="0"/>
          <w:divBdr>
            <w:top w:val="none" w:sz="0" w:space="0" w:color="auto"/>
            <w:left w:val="none" w:sz="0" w:space="0" w:color="auto"/>
            <w:bottom w:val="none" w:sz="0" w:space="0" w:color="auto"/>
            <w:right w:val="none" w:sz="0" w:space="0" w:color="auto"/>
          </w:divBdr>
        </w:div>
        <w:div w:id="1385716857">
          <w:marLeft w:val="640"/>
          <w:marRight w:val="0"/>
          <w:marTop w:val="0"/>
          <w:marBottom w:val="0"/>
          <w:divBdr>
            <w:top w:val="none" w:sz="0" w:space="0" w:color="auto"/>
            <w:left w:val="none" w:sz="0" w:space="0" w:color="auto"/>
            <w:bottom w:val="none" w:sz="0" w:space="0" w:color="auto"/>
            <w:right w:val="none" w:sz="0" w:space="0" w:color="auto"/>
          </w:divBdr>
        </w:div>
        <w:div w:id="1391923038">
          <w:marLeft w:val="640"/>
          <w:marRight w:val="0"/>
          <w:marTop w:val="0"/>
          <w:marBottom w:val="0"/>
          <w:divBdr>
            <w:top w:val="none" w:sz="0" w:space="0" w:color="auto"/>
            <w:left w:val="none" w:sz="0" w:space="0" w:color="auto"/>
            <w:bottom w:val="none" w:sz="0" w:space="0" w:color="auto"/>
            <w:right w:val="none" w:sz="0" w:space="0" w:color="auto"/>
          </w:divBdr>
        </w:div>
        <w:div w:id="1460956322">
          <w:marLeft w:val="640"/>
          <w:marRight w:val="0"/>
          <w:marTop w:val="0"/>
          <w:marBottom w:val="0"/>
          <w:divBdr>
            <w:top w:val="none" w:sz="0" w:space="0" w:color="auto"/>
            <w:left w:val="none" w:sz="0" w:space="0" w:color="auto"/>
            <w:bottom w:val="none" w:sz="0" w:space="0" w:color="auto"/>
            <w:right w:val="none" w:sz="0" w:space="0" w:color="auto"/>
          </w:divBdr>
        </w:div>
        <w:div w:id="1599631666">
          <w:marLeft w:val="640"/>
          <w:marRight w:val="0"/>
          <w:marTop w:val="0"/>
          <w:marBottom w:val="0"/>
          <w:divBdr>
            <w:top w:val="none" w:sz="0" w:space="0" w:color="auto"/>
            <w:left w:val="none" w:sz="0" w:space="0" w:color="auto"/>
            <w:bottom w:val="none" w:sz="0" w:space="0" w:color="auto"/>
            <w:right w:val="none" w:sz="0" w:space="0" w:color="auto"/>
          </w:divBdr>
        </w:div>
        <w:div w:id="1821731499">
          <w:marLeft w:val="640"/>
          <w:marRight w:val="0"/>
          <w:marTop w:val="0"/>
          <w:marBottom w:val="0"/>
          <w:divBdr>
            <w:top w:val="none" w:sz="0" w:space="0" w:color="auto"/>
            <w:left w:val="none" w:sz="0" w:space="0" w:color="auto"/>
            <w:bottom w:val="none" w:sz="0" w:space="0" w:color="auto"/>
            <w:right w:val="none" w:sz="0" w:space="0" w:color="auto"/>
          </w:divBdr>
        </w:div>
        <w:div w:id="1922326993">
          <w:marLeft w:val="640"/>
          <w:marRight w:val="0"/>
          <w:marTop w:val="0"/>
          <w:marBottom w:val="0"/>
          <w:divBdr>
            <w:top w:val="none" w:sz="0" w:space="0" w:color="auto"/>
            <w:left w:val="none" w:sz="0" w:space="0" w:color="auto"/>
            <w:bottom w:val="none" w:sz="0" w:space="0" w:color="auto"/>
            <w:right w:val="none" w:sz="0" w:space="0" w:color="auto"/>
          </w:divBdr>
        </w:div>
        <w:div w:id="1925336848">
          <w:marLeft w:val="640"/>
          <w:marRight w:val="0"/>
          <w:marTop w:val="0"/>
          <w:marBottom w:val="0"/>
          <w:divBdr>
            <w:top w:val="none" w:sz="0" w:space="0" w:color="auto"/>
            <w:left w:val="none" w:sz="0" w:space="0" w:color="auto"/>
            <w:bottom w:val="none" w:sz="0" w:space="0" w:color="auto"/>
            <w:right w:val="none" w:sz="0" w:space="0" w:color="auto"/>
          </w:divBdr>
        </w:div>
        <w:div w:id="1939673214">
          <w:marLeft w:val="640"/>
          <w:marRight w:val="0"/>
          <w:marTop w:val="0"/>
          <w:marBottom w:val="0"/>
          <w:divBdr>
            <w:top w:val="none" w:sz="0" w:space="0" w:color="auto"/>
            <w:left w:val="none" w:sz="0" w:space="0" w:color="auto"/>
            <w:bottom w:val="none" w:sz="0" w:space="0" w:color="auto"/>
            <w:right w:val="none" w:sz="0" w:space="0" w:color="auto"/>
          </w:divBdr>
        </w:div>
        <w:div w:id="1949770732">
          <w:marLeft w:val="640"/>
          <w:marRight w:val="0"/>
          <w:marTop w:val="0"/>
          <w:marBottom w:val="0"/>
          <w:divBdr>
            <w:top w:val="none" w:sz="0" w:space="0" w:color="auto"/>
            <w:left w:val="none" w:sz="0" w:space="0" w:color="auto"/>
            <w:bottom w:val="none" w:sz="0" w:space="0" w:color="auto"/>
            <w:right w:val="none" w:sz="0" w:space="0" w:color="auto"/>
          </w:divBdr>
        </w:div>
        <w:div w:id="1980377856">
          <w:marLeft w:val="640"/>
          <w:marRight w:val="0"/>
          <w:marTop w:val="0"/>
          <w:marBottom w:val="0"/>
          <w:divBdr>
            <w:top w:val="none" w:sz="0" w:space="0" w:color="auto"/>
            <w:left w:val="none" w:sz="0" w:space="0" w:color="auto"/>
            <w:bottom w:val="none" w:sz="0" w:space="0" w:color="auto"/>
            <w:right w:val="none" w:sz="0" w:space="0" w:color="auto"/>
          </w:divBdr>
        </w:div>
        <w:div w:id="2022271519">
          <w:marLeft w:val="640"/>
          <w:marRight w:val="0"/>
          <w:marTop w:val="0"/>
          <w:marBottom w:val="0"/>
          <w:divBdr>
            <w:top w:val="none" w:sz="0" w:space="0" w:color="auto"/>
            <w:left w:val="none" w:sz="0" w:space="0" w:color="auto"/>
            <w:bottom w:val="none" w:sz="0" w:space="0" w:color="auto"/>
            <w:right w:val="none" w:sz="0" w:space="0" w:color="auto"/>
          </w:divBdr>
        </w:div>
        <w:div w:id="2022924959">
          <w:marLeft w:val="640"/>
          <w:marRight w:val="0"/>
          <w:marTop w:val="0"/>
          <w:marBottom w:val="0"/>
          <w:divBdr>
            <w:top w:val="none" w:sz="0" w:space="0" w:color="auto"/>
            <w:left w:val="none" w:sz="0" w:space="0" w:color="auto"/>
            <w:bottom w:val="none" w:sz="0" w:space="0" w:color="auto"/>
            <w:right w:val="none" w:sz="0" w:space="0" w:color="auto"/>
          </w:divBdr>
        </w:div>
        <w:div w:id="2043943269">
          <w:marLeft w:val="640"/>
          <w:marRight w:val="0"/>
          <w:marTop w:val="0"/>
          <w:marBottom w:val="0"/>
          <w:divBdr>
            <w:top w:val="none" w:sz="0" w:space="0" w:color="auto"/>
            <w:left w:val="none" w:sz="0" w:space="0" w:color="auto"/>
            <w:bottom w:val="none" w:sz="0" w:space="0" w:color="auto"/>
            <w:right w:val="none" w:sz="0" w:space="0" w:color="auto"/>
          </w:divBdr>
        </w:div>
        <w:div w:id="2099473713">
          <w:marLeft w:val="640"/>
          <w:marRight w:val="0"/>
          <w:marTop w:val="0"/>
          <w:marBottom w:val="0"/>
          <w:divBdr>
            <w:top w:val="none" w:sz="0" w:space="0" w:color="auto"/>
            <w:left w:val="none" w:sz="0" w:space="0" w:color="auto"/>
            <w:bottom w:val="none" w:sz="0" w:space="0" w:color="auto"/>
            <w:right w:val="none" w:sz="0" w:space="0" w:color="auto"/>
          </w:divBdr>
        </w:div>
      </w:divsChild>
    </w:div>
    <w:div w:id="1712925535">
      <w:bodyDiv w:val="1"/>
      <w:marLeft w:val="0"/>
      <w:marRight w:val="0"/>
      <w:marTop w:val="0"/>
      <w:marBottom w:val="0"/>
      <w:divBdr>
        <w:top w:val="none" w:sz="0" w:space="0" w:color="auto"/>
        <w:left w:val="none" w:sz="0" w:space="0" w:color="auto"/>
        <w:bottom w:val="none" w:sz="0" w:space="0" w:color="auto"/>
        <w:right w:val="none" w:sz="0" w:space="0" w:color="auto"/>
      </w:divBdr>
    </w:div>
    <w:div w:id="1716657053">
      <w:bodyDiv w:val="1"/>
      <w:marLeft w:val="0"/>
      <w:marRight w:val="0"/>
      <w:marTop w:val="0"/>
      <w:marBottom w:val="0"/>
      <w:divBdr>
        <w:top w:val="none" w:sz="0" w:space="0" w:color="auto"/>
        <w:left w:val="none" w:sz="0" w:space="0" w:color="auto"/>
        <w:bottom w:val="none" w:sz="0" w:space="0" w:color="auto"/>
        <w:right w:val="none" w:sz="0" w:space="0" w:color="auto"/>
      </w:divBdr>
      <w:divsChild>
        <w:div w:id="541595174">
          <w:marLeft w:val="640"/>
          <w:marRight w:val="0"/>
          <w:marTop w:val="0"/>
          <w:marBottom w:val="0"/>
          <w:divBdr>
            <w:top w:val="none" w:sz="0" w:space="0" w:color="auto"/>
            <w:left w:val="none" w:sz="0" w:space="0" w:color="auto"/>
            <w:bottom w:val="none" w:sz="0" w:space="0" w:color="auto"/>
            <w:right w:val="none" w:sz="0" w:space="0" w:color="auto"/>
          </w:divBdr>
        </w:div>
        <w:div w:id="1272130228">
          <w:marLeft w:val="640"/>
          <w:marRight w:val="0"/>
          <w:marTop w:val="0"/>
          <w:marBottom w:val="0"/>
          <w:divBdr>
            <w:top w:val="none" w:sz="0" w:space="0" w:color="auto"/>
            <w:left w:val="none" w:sz="0" w:space="0" w:color="auto"/>
            <w:bottom w:val="none" w:sz="0" w:space="0" w:color="auto"/>
            <w:right w:val="none" w:sz="0" w:space="0" w:color="auto"/>
          </w:divBdr>
        </w:div>
        <w:div w:id="133762212">
          <w:marLeft w:val="640"/>
          <w:marRight w:val="0"/>
          <w:marTop w:val="0"/>
          <w:marBottom w:val="0"/>
          <w:divBdr>
            <w:top w:val="none" w:sz="0" w:space="0" w:color="auto"/>
            <w:left w:val="none" w:sz="0" w:space="0" w:color="auto"/>
            <w:bottom w:val="none" w:sz="0" w:space="0" w:color="auto"/>
            <w:right w:val="none" w:sz="0" w:space="0" w:color="auto"/>
          </w:divBdr>
        </w:div>
        <w:div w:id="520893893">
          <w:marLeft w:val="640"/>
          <w:marRight w:val="0"/>
          <w:marTop w:val="0"/>
          <w:marBottom w:val="0"/>
          <w:divBdr>
            <w:top w:val="none" w:sz="0" w:space="0" w:color="auto"/>
            <w:left w:val="none" w:sz="0" w:space="0" w:color="auto"/>
            <w:bottom w:val="none" w:sz="0" w:space="0" w:color="auto"/>
            <w:right w:val="none" w:sz="0" w:space="0" w:color="auto"/>
          </w:divBdr>
        </w:div>
        <w:div w:id="1379628567">
          <w:marLeft w:val="640"/>
          <w:marRight w:val="0"/>
          <w:marTop w:val="0"/>
          <w:marBottom w:val="0"/>
          <w:divBdr>
            <w:top w:val="none" w:sz="0" w:space="0" w:color="auto"/>
            <w:left w:val="none" w:sz="0" w:space="0" w:color="auto"/>
            <w:bottom w:val="none" w:sz="0" w:space="0" w:color="auto"/>
            <w:right w:val="none" w:sz="0" w:space="0" w:color="auto"/>
          </w:divBdr>
        </w:div>
        <w:div w:id="158039843">
          <w:marLeft w:val="640"/>
          <w:marRight w:val="0"/>
          <w:marTop w:val="0"/>
          <w:marBottom w:val="0"/>
          <w:divBdr>
            <w:top w:val="none" w:sz="0" w:space="0" w:color="auto"/>
            <w:left w:val="none" w:sz="0" w:space="0" w:color="auto"/>
            <w:bottom w:val="none" w:sz="0" w:space="0" w:color="auto"/>
            <w:right w:val="none" w:sz="0" w:space="0" w:color="auto"/>
          </w:divBdr>
        </w:div>
        <w:div w:id="1274942391">
          <w:marLeft w:val="640"/>
          <w:marRight w:val="0"/>
          <w:marTop w:val="0"/>
          <w:marBottom w:val="0"/>
          <w:divBdr>
            <w:top w:val="none" w:sz="0" w:space="0" w:color="auto"/>
            <w:left w:val="none" w:sz="0" w:space="0" w:color="auto"/>
            <w:bottom w:val="none" w:sz="0" w:space="0" w:color="auto"/>
            <w:right w:val="none" w:sz="0" w:space="0" w:color="auto"/>
          </w:divBdr>
        </w:div>
        <w:div w:id="26684649">
          <w:marLeft w:val="640"/>
          <w:marRight w:val="0"/>
          <w:marTop w:val="0"/>
          <w:marBottom w:val="0"/>
          <w:divBdr>
            <w:top w:val="none" w:sz="0" w:space="0" w:color="auto"/>
            <w:left w:val="none" w:sz="0" w:space="0" w:color="auto"/>
            <w:bottom w:val="none" w:sz="0" w:space="0" w:color="auto"/>
            <w:right w:val="none" w:sz="0" w:space="0" w:color="auto"/>
          </w:divBdr>
        </w:div>
        <w:div w:id="1455320933">
          <w:marLeft w:val="640"/>
          <w:marRight w:val="0"/>
          <w:marTop w:val="0"/>
          <w:marBottom w:val="0"/>
          <w:divBdr>
            <w:top w:val="none" w:sz="0" w:space="0" w:color="auto"/>
            <w:left w:val="none" w:sz="0" w:space="0" w:color="auto"/>
            <w:bottom w:val="none" w:sz="0" w:space="0" w:color="auto"/>
            <w:right w:val="none" w:sz="0" w:space="0" w:color="auto"/>
          </w:divBdr>
        </w:div>
        <w:div w:id="990449251">
          <w:marLeft w:val="640"/>
          <w:marRight w:val="0"/>
          <w:marTop w:val="0"/>
          <w:marBottom w:val="0"/>
          <w:divBdr>
            <w:top w:val="none" w:sz="0" w:space="0" w:color="auto"/>
            <w:left w:val="none" w:sz="0" w:space="0" w:color="auto"/>
            <w:bottom w:val="none" w:sz="0" w:space="0" w:color="auto"/>
            <w:right w:val="none" w:sz="0" w:space="0" w:color="auto"/>
          </w:divBdr>
        </w:div>
        <w:div w:id="1464230764">
          <w:marLeft w:val="640"/>
          <w:marRight w:val="0"/>
          <w:marTop w:val="0"/>
          <w:marBottom w:val="0"/>
          <w:divBdr>
            <w:top w:val="none" w:sz="0" w:space="0" w:color="auto"/>
            <w:left w:val="none" w:sz="0" w:space="0" w:color="auto"/>
            <w:bottom w:val="none" w:sz="0" w:space="0" w:color="auto"/>
            <w:right w:val="none" w:sz="0" w:space="0" w:color="auto"/>
          </w:divBdr>
        </w:div>
        <w:div w:id="1614750471">
          <w:marLeft w:val="640"/>
          <w:marRight w:val="0"/>
          <w:marTop w:val="0"/>
          <w:marBottom w:val="0"/>
          <w:divBdr>
            <w:top w:val="none" w:sz="0" w:space="0" w:color="auto"/>
            <w:left w:val="none" w:sz="0" w:space="0" w:color="auto"/>
            <w:bottom w:val="none" w:sz="0" w:space="0" w:color="auto"/>
            <w:right w:val="none" w:sz="0" w:space="0" w:color="auto"/>
          </w:divBdr>
        </w:div>
        <w:div w:id="404690569">
          <w:marLeft w:val="640"/>
          <w:marRight w:val="0"/>
          <w:marTop w:val="0"/>
          <w:marBottom w:val="0"/>
          <w:divBdr>
            <w:top w:val="none" w:sz="0" w:space="0" w:color="auto"/>
            <w:left w:val="none" w:sz="0" w:space="0" w:color="auto"/>
            <w:bottom w:val="none" w:sz="0" w:space="0" w:color="auto"/>
            <w:right w:val="none" w:sz="0" w:space="0" w:color="auto"/>
          </w:divBdr>
        </w:div>
        <w:div w:id="1384018093">
          <w:marLeft w:val="640"/>
          <w:marRight w:val="0"/>
          <w:marTop w:val="0"/>
          <w:marBottom w:val="0"/>
          <w:divBdr>
            <w:top w:val="none" w:sz="0" w:space="0" w:color="auto"/>
            <w:left w:val="none" w:sz="0" w:space="0" w:color="auto"/>
            <w:bottom w:val="none" w:sz="0" w:space="0" w:color="auto"/>
            <w:right w:val="none" w:sz="0" w:space="0" w:color="auto"/>
          </w:divBdr>
        </w:div>
        <w:div w:id="1854301080">
          <w:marLeft w:val="640"/>
          <w:marRight w:val="0"/>
          <w:marTop w:val="0"/>
          <w:marBottom w:val="0"/>
          <w:divBdr>
            <w:top w:val="none" w:sz="0" w:space="0" w:color="auto"/>
            <w:left w:val="none" w:sz="0" w:space="0" w:color="auto"/>
            <w:bottom w:val="none" w:sz="0" w:space="0" w:color="auto"/>
            <w:right w:val="none" w:sz="0" w:space="0" w:color="auto"/>
          </w:divBdr>
        </w:div>
        <w:div w:id="367343087">
          <w:marLeft w:val="640"/>
          <w:marRight w:val="0"/>
          <w:marTop w:val="0"/>
          <w:marBottom w:val="0"/>
          <w:divBdr>
            <w:top w:val="none" w:sz="0" w:space="0" w:color="auto"/>
            <w:left w:val="none" w:sz="0" w:space="0" w:color="auto"/>
            <w:bottom w:val="none" w:sz="0" w:space="0" w:color="auto"/>
            <w:right w:val="none" w:sz="0" w:space="0" w:color="auto"/>
          </w:divBdr>
        </w:div>
        <w:div w:id="1435323961">
          <w:marLeft w:val="640"/>
          <w:marRight w:val="0"/>
          <w:marTop w:val="0"/>
          <w:marBottom w:val="0"/>
          <w:divBdr>
            <w:top w:val="none" w:sz="0" w:space="0" w:color="auto"/>
            <w:left w:val="none" w:sz="0" w:space="0" w:color="auto"/>
            <w:bottom w:val="none" w:sz="0" w:space="0" w:color="auto"/>
            <w:right w:val="none" w:sz="0" w:space="0" w:color="auto"/>
          </w:divBdr>
        </w:div>
        <w:div w:id="265121998">
          <w:marLeft w:val="640"/>
          <w:marRight w:val="0"/>
          <w:marTop w:val="0"/>
          <w:marBottom w:val="0"/>
          <w:divBdr>
            <w:top w:val="none" w:sz="0" w:space="0" w:color="auto"/>
            <w:left w:val="none" w:sz="0" w:space="0" w:color="auto"/>
            <w:bottom w:val="none" w:sz="0" w:space="0" w:color="auto"/>
            <w:right w:val="none" w:sz="0" w:space="0" w:color="auto"/>
          </w:divBdr>
        </w:div>
        <w:div w:id="1154447588">
          <w:marLeft w:val="640"/>
          <w:marRight w:val="0"/>
          <w:marTop w:val="0"/>
          <w:marBottom w:val="0"/>
          <w:divBdr>
            <w:top w:val="none" w:sz="0" w:space="0" w:color="auto"/>
            <w:left w:val="none" w:sz="0" w:space="0" w:color="auto"/>
            <w:bottom w:val="none" w:sz="0" w:space="0" w:color="auto"/>
            <w:right w:val="none" w:sz="0" w:space="0" w:color="auto"/>
          </w:divBdr>
        </w:div>
        <w:div w:id="986520900">
          <w:marLeft w:val="640"/>
          <w:marRight w:val="0"/>
          <w:marTop w:val="0"/>
          <w:marBottom w:val="0"/>
          <w:divBdr>
            <w:top w:val="none" w:sz="0" w:space="0" w:color="auto"/>
            <w:left w:val="none" w:sz="0" w:space="0" w:color="auto"/>
            <w:bottom w:val="none" w:sz="0" w:space="0" w:color="auto"/>
            <w:right w:val="none" w:sz="0" w:space="0" w:color="auto"/>
          </w:divBdr>
        </w:div>
        <w:div w:id="840434037">
          <w:marLeft w:val="640"/>
          <w:marRight w:val="0"/>
          <w:marTop w:val="0"/>
          <w:marBottom w:val="0"/>
          <w:divBdr>
            <w:top w:val="none" w:sz="0" w:space="0" w:color="auto"/>
            <w:left w:val="none" w:sz="0" w:space="0" w:color="auto"/>
            <w:bottom w:val="none" w:sz="0" w:space="0" w:color="auto"/>
            <w:right w:val="none" w:sz="0" w:space="0" w:color="auto"/>
          </w:divBdr>
        </w:div>
        <w:div w:id="1229996449">
          <w:marLeft w:val="640"/>
          <w:marRight w:val="0"/>
          <w:marTop w:val="0"/>
          <w:marBottom w:val="0"/>
          <w:divBdr>
            <w:top w:val="none" w:sz="0" w:space="0" w:color="auto"/>
            <w:left w:val="none" w:sz="0" w:space="0" w:color="auto"/>
            <w:bottom w:val="none" w:sz="0" w:space="0" w:color="auto"/>
            <w:right w:val="none" w:sz="0" w:space="0" w:color="auto"/>
          </w:divBdr>
        </w:div>
        <w:div w:id="768428561">
          <w:marLeft w:val="640"/>
          <w:marRight w:val="0"/>
          <w:marTop w:val="0"/>
          <w:marBottom w:val="0"/>
          <w:divBdr>
            <w:top w:val="none" w:sz="0" w:space="0" w:color="auto"/>
            <w:left w:val="none" w:sz="0" w:space="0" w:color="auto"/>
            <w:bottom w:val="none" w:sz="0" w:space="0" w:color="auto"/>
            <w:right w:val="none" w:sz="0" w:space="0" w:color="auto"/>
          </w:divBdr>
        </w:div>
        <w:div w:id="1337658263">
          <w:marLeft w:val="640"/>
          <w:marRight w:val="0"/>
          <w:marTop w:val="0"/>
          <w:marBottom w:val="0"/>
          <w:divBdr>
            <w:top w:val="none" w:sz="0" w:space="0" w:color="auto"/>
            <w:left w:val="none" w:sz="0" w:space="0" w:color="auto"/>
            <w:bottom w:val="none" w:sz="0" w:space="0" w:color="auto"/>
            <w:right w:val="none" w:sz="0" w:space="0" w:color="auto"/>
          </w:divBdr>
        </w:div>
        <w:div w:id="1844008925">
          <w:marLeft w:val="640"/>
          <w:marRight w:val="0"/>
          <w:marTop w:val="0"/>
          <w:marBottom w:val="0"/>
          <w:divBdr>
            <w:top w:val="none" w:sz="0" w:space="0" w:color="auto"/>
            <w:left w:val="none" w:sz="0" w:space="0" w:color="auto"/>
            <w:bottom w:val="none" w:sz="0" w:space="0" w:color="auto"/>
            <w:right w:val="none" w:sz="0" w:space="0" w:color="auto"/>
          </w:divBdr>
        </w:div>
        <w:div w:id="2016761312">
          <w:marLeft w:val="640"/>
          <w:marRight w:val="0"/>
          <w:marTop w:val="0"/>
          <w:marBottom w:val="0"/>
          <w:divBdr>
            <w:top w:val="none" w:sz="0" w:space="0" w:color="auto"/>
            <w:left w:val="none" w:sz="0" w:space="0" w:color="auto"/>
            <w:bottom w:val="none" w:sz="0" w:space="0" w:color="auto"/>
            <w:right w:val="none" w:sz="0" w:space="0" w:color="auto"/>
          </w:divBdr>
        </w:div>
        <w:div w:id="1672177342">
          <w:marLeft w:val="640"/>
          <w:marRight w:val="0"/>
          <w:marTop w:val="0"/>
          <w:marBottom w:val="0"/>
          <w:divBdr>
            <w:top w:val="none" w:sz="0" w:space="0" w:color="auto"/>
            <w:left w:val="none" w:sz="0" w:space="0" w:color="auto"/>
            <w:bottom w:val="none" w:sz="0" w:space="0" w:color="auto"/>
            <w:right w:val="none" w:sz="0" w:space="0" w:color="auto"/>
          </w:divBdr>
        </w:div>
        <w:div w:id="2063285077">
          <w:marLeft w:val="640"/>
          <w:marRight w:val="0"/>
          <w:marTop w:val="0"/>
          <w:marBottom w:val="0"/>
          <w:divBdr>
            <w:top w:val="none" w:sz="0" w:space="0" w:color="auto"/>
            <w:left w:val="none" w:sz="0" w:space="0" w:color="auto"/>
            <w:bottom w:val="none" w:sz="0" w:space="0" w:color="auto"/>
            <w:right w:val="none" w:sz="0" w:space="0" w:color="auto"/>
          </w:divBdr>
        </w:div>
        <w:div w:id="1348825585">
          <w:marLeft w:val="640"/>
          <w:marRight w:val="0"/>
          <w:marTop w:val="0"/>
          <w:marBottom w:val="0"/>
          <w:divBdr>
            <w:top w:val="none" w:sz="0" w:space="0" w:color="auto"/>
            <w:left w:val="none" w:sz="0" w:space="0" w:color="auto"/>
            <w:bottom w:val="none" w:sz="0" w:space="0" w:color="auto"/>
            <w:right w:val="none" w:sz="0" w:space="0" w:color="auto"/>
          </w:divBdr>
        </w:div>
        <w:div w:id="113796656">
          <w:marLeft w:val="640"/>
          <w:marRight w:val="0"/>
          <w:marTop w:val="0"/>
          <w:marBottom w:val="0"/>
          <w:divBdr>
            <w:top w:val="none" w:sz="0" w:space="0" w:color="auto"/>
            <w:left w:val="none" w:sz="0" w:space="0" w:color="auto"/>
            <w:bottom w:val="none" w:sz="0" w:space="0" w:color="auto"/>
            <w:right w:val="none" w:sz="0" w:space="0" w:color="auto"/>
          </w:divBdr>
        </w:div>
        <w:div w:id="1942060286">
          <w:marLeft w:val="640"/>
          <w:marRight w:val="0"/>
          <w:marTop w:val="0"/>
          <w:marBottom w:val="0"/>
          <w:divBdr>
            <w:top w:val="none" w:sz="0" w:space="0" w:color="auto"/>
            <w:left w:val="none" w:sz="0" w:space="0" w:color="auto"/>
            <w:bottom w:val="none" w:sz="0" w:space="0" w:color="auto"/>
            <w:right w:val="none" w:sz="0" w:space="0" w:color="auto"/>
          </w:divBdr>
        </w:div>
        <w:div w:id="24795922">
          <w:marLeft w:val="640"/>
          <w:marRight w:val="0"/>
          <w:marTop w:val="0"/>
          <w:marBottom w:val="0"/>
          <w:divBdr>
            <w:top w:val="none" w:sz="0" w:space="0" w:color="auto"/>
            <w:left w:val="none" w:sz="0" w:space="0" w:color="auto"/>
            <w:bottom w:val="none" w:sz="0" w:space="0" w:color="auto"/>
            <w:right w:val="none" w:sz="0" w:space="0" w:color="auto"/>
          </w:divBdr>
        </w:div>
        <w:div w:id="438641098">
          <w:marLeft w:val="640"/>
          <w:marRight w:val="0"/>
          <w:marTop w:val="0"/>
          <w:marBottom w:val="0"/>
          <w:divBdr>
            <w:top w:val="none" w:sz="0" w:space="0" w:color="auto"/>
            <w:left w:val="none" w:sz="0" w:space="0" w:color="auto"/>
            <w:bottom w:val="none" w:sz="0" w:space="0" w:color="auto"/>
            <w:right w:val="none" w:sz="0" w:space="0" w:color="auto"/>
          </w:divBdr>
        </w:div>
        <w:div w:id="229925142">
          <w:marLeft w:val="640"/>
          <w:marRight w:val="0"/>
          <w:marTop w:val="0"/>
          <w:marBottom w:val="0"/>
          <w:divBdr>
            <w:top w:val="none" w:sz="0" w:space="0" w:color="auto"/>
            <w:left w:val="none" w:sz="0" w:space="0" w:color="auto"/>
            <w:bottom w:val="none" w:sz="0" w:space="0" w:color="auto"/>
            <w:right w:val="none" w:sz="0" w:space="0" w:color="auto"/>
          </w:divBdr>
        </w:div>
        <w:div w:id="1869828236">
          <w:marLeft w:val="640"/>
          <w:marRight w:val="0"/>
          <w:marTop w:val="0"/>
          <w:marBottom w:val="0"/>
          <w:divBdr>
            <w:top w:val="none" w:sz="0" w:space="0" w:color="auto"/>
            <w:left w:val="none" w:sz="0" w:space="0" w:color="auto"/>
            <w:bottom w:val="none" w:sz="0" w:space="0" w:color="auto"/>
            <w:right w:val="none" w:sz="0" w:space="0" w:color="auto"/>
          </w:divBdr>
        </w:div>
        <w:div w:id="912813164">
          <w:marLeft w:val="640"/>
          <w:marRight w:val="0"/>
          <w:marTop w:val="0"/>
          <w:marBottom w:val="0"/>
          <w:divBdr>
            <w:top w:val="none" w:sz="0" w:space="0" w:color="auto"/>
            <w:left w:val="none" w:sz="0" w:space="0" w:color="auto"/>
            <w:bottom w:val="none" w:sz="0" w:space="0" w:color="auto"/>
            <w:right w:val="none" w:sz="0" w:space="0" w:color="auto"/>
          </w:divBdr>
        </w:div>
        <w:div w:id="79330692">
          <w:marLeft w:val="640"/>
          <w:marRight w:val="0"/>
          <w:marTop w:val="0"/>
          <w:marBottom w:val="0"/>
          <w:divBdr>
            <w:top w:val="none" w:sz="0" w:space="0" w:color="auto"/>
            <w:left w:val="none" w:sz="0" w:space="0" w:color="auto"/>
            <w:bottom w:val="none" w:sz="0" w:space="0" w:color="auto"/>
            <w:right w:val="none" w:sz="0" w:space="0" w:color="auto"/>
          </w:divBdr>
        </w:div>
        <w:div w:id="1949388797">
          <w:marLeft w:val="640"/>
          <w:marRight w:val="0"/>
          <w:marTop w:val="0"/>
          <w:marBottom w:val="0"/>
          <w:divBdr>
            <w:top w:val="none" w:sz="0" w:space="0" w:color="auto"/>
            <w:left w:val="none" w:sz="0" w:space="0" w:color="auto"/>
            <w:bottom w:val="none" w:sz="0" w:space="0" w:color="auto"/>
            <w:right w:val="none" w:sz="0" w:space="0" w:color="auto"/>
          </w:divBdr>
        </w:div>
        <w:div w:id="1753237258">
          <w:marLeft w:val="640"/>
          <w:marRight w:val="0"/>
          <w:marTop w:val="0"/>
          <w:marBottom w:val="0"/>
          <w:divBdr>
            <w:top w:val="none" w:sz="0" w:space="0" w:color="auto"/>
            <w:left w:val="none" w:sz="0" w:space="0" w:color="auto"/>
            <w:bottom w:val="none" w:sz="0" w:space="0" w:color="auto"/>
            <w:right w:val="none" w:sz="0" w:space="0" w:color="auto"/>
          </w:divBdr>
        </w:div>
        <w:div w:id="1483035933">
          <w:marLeft w:val="640"/>
          <w:marRight w:val="0"/>
          <w:marTop w:val="0"/>
          <w:marBottom w:val="0"/>
          <w:divBdr>
            <w:top w:val="none" w:sz="0" w:space="0" w:color="auto"/>
            <w:left w:val="none" w:sz="0" w:space="0" w:color="auto"/>
            <w:bottom w:val="none" w:sz="0" w:space="0" w:color="auto"/>
            <w:right w:val="none" w:sz="0" w:space="0" w:color="auto"/>
          </w:divBdr>
        </w:div>
        <w:div w:id="1292370126">
          <w:marLeft w:val="640"/>
          <w:marRight w:val="0"/>
          <w:marTop w:val="0"/>
          <w:marBottom w:val="0"/>
          <w:divBdr>
            <w:top w:val="none" w:sz="0" w:space="0" w:color="auto"/>
            <w:left w:val="none" w:sz="0" w:space="0" w:color="auto"/>
            <w:bottom w:val="none" w:sz="0" w:space="0" w:color="auto"/>
            <w:right w:val="none" w:sz="0" w:space="0" w:color="auto"/>
          </w:divBdr>
        </w:div>
        <w:div w:id="1298416940">
          <w:marLeft w:val="640"/>
          <w:marRight w:val="0"/>
          <w:marTop w:val="0"/>
          <w:marBottom w:val="0"/>
          <w:divBdr>
            <w:top w:val="none" w:sz="0" w:space="0" w:color="auto"/>
            <w:left w:val="none" w:sz="0" w:space="0" w:color="auto"/>
            <w:bottom w:val="none" w:sz="0" w:space="0" w:color="auto"/>
            <w:right w:val="none" w:sz="0" w:space="0" w:color="auto"/>
          </w:divBdr>
        </w:div>
        <w:div w:id="1244485105">
          <w:marLeft w:val="640"/>
          <w:marRight w:val="0"/>
          <w:marTop w:val="0"/>
          <w:marBottom w:val="0"/>
          <w:divBdr>
            <w:top w:val="none" w:sz="0" w:space="0" w:color="auto"/>
            <w:left w:val="none" w:sz="0" w:space="0" w:color="auto"/>
            <w:bottom w:val="none" w:sz="0" w:space="0" w:color="auto"/>
            <w:right w:val="none" w:sz="0" w:space="0" w:color="auto"/>
          </w:divBdr>
        </w:div>
        <w:div w:id="689651103">
          <w:marLeft w:val="640"/>
          <w:marRight w:val="0"/>
          <w:marTop w:val="0"/>
          <w:marBottom w:val="0"/>
          <w:divBdr>
            <w:top w:val="none" w:sz="0" w:space="0" w:color="auto"/>
            <w:left w:val="none" w:sz="0" w:space="0" w:color="auto"/>
            <w:bottom w:val="none" w:sz="0" w:space="0" w:color="auto"/>
            <w:right w:val="none" w:sz="0" w:space="0" w:color="auto"/>
          </w:divBdr>
        </w:div>
        <w:div w:id="1036657360">
          <w:marLeft w:val="640"/>
          <w:marRight w:val="0"/>
          <w:marTop w:val="0"/>
          <w:marBottom w:val="0"/>
          <w:divBdr>
            <w:top w:val="none" w:sz="0" w:space="0" w:color="auto"/>
            <w:left w:val="none" w:sz="0" w:space="0" w:color="auto"/>
            <w:bottom w:val="none" w:sz="0" w:space="0" w:color="auto"/>
            <w:right w:val="none" w:sz="0" w:space="0" w:color="auto"/>
          </w:divBdr>
        </w:div>
        <w:div w:id="833298162">
          <w:marLeft w:val="640"/>
          <w:marRight w:val="0"/>
          <w:marTop w:val="0"/>
          <w:marBottom w:val="0"/>
          <w:divBdr>
            <w:top w:val="none" w:sz="0" w:space="0" w:color="auto"/>
            <w:left w:val="none" w:sz="0" w:space="0" w:color="auto"/>
            <w:bottom w:val="none" w:sz="0" w:space="0" w:color="auto"/>
            <w:right w:val="none" w:sz="0" w:space="0" w:color="auto"/>
          </w:divBdr>
        </w:div>
        <w:div w:id="1471435995">
          <w:marLeft w:val="640"/>
          <w:marRight w:val="0"/>
          <w:marTop w:val="0"/>
          <w:marBottom w:val="0"/>
          <w:divBdr>
            <w:top w:val="none" w:sz="0" w:space="0" w:color="auto"/>
            <w:left w:val="none" w:sz="0" w:space="0" w:color="auto"/>
            <w:bottom w:val="none" w:sz="0" w:space="0" w:color="auto"/>
            <w:right w:val="none" w:sz="0" w:space="0" w:color="auto"/>
          </w:divBdr>
        </w:div>
        <w:div w:id="1247424296">
          <w:marLeft w:val="640"/>
          <w:marRight w:val="0"/>
          <w:marTop w:val="0"/>
          <w:marBottom w:val="0"/>
          <w:divBdr>
            <w:top w:val="none" w:sz="0" w:space="0" w:color="auto"/>
            <w:left w:val="none" w:sz="0" w:space="0" w:color="auto"/>
            <w:bottom w:val="none" w:sz="0" w:space="0" w:color="auto"/>
            <w:right w:val="none" w:sz="0" w:space="0" w:color="auto"/>
          </w:divBdr>
        </w:div>
        <w:div w:id="556010076">
          <w:marLeft w:val="640"/>
          <w:marRight w:val="0"/>
          <w:marTop w:val="0"/>
          <w:marBottom w:val="0"/>
          <w:divBdr>
            <w:top w:val="none" w:sz="0" w:space="0" w:color="auto"/>
            <w:left w:val="none" w:sz="0" w:space="0" w:color="auto"/>
            <w:bottom w:val="none" w:sz="0" w:space="0" w:color="auto"/>
            <w:right w:val="none" w:sz="0" w:space="0" w:color="auto"/>
          </w:divBdr>
        </w:div>
        <w:div w:id="980184621">
          <w:marLeft w:val="640"/>
          <w:marRight w:val="0"/>
          <w:marTop w:val="0"/>
          <w:marBottom w:val="0"/>
          <w:divBdr>
            <w:top w:val="none" w:sz="0" w:space="0" w:color="auto"/>
            <w:left w:val="none" w:sz="0" w:space="0" w:color="auto"/>
            <w:bottom w:val="none" w:sz="0" w:space="0" w:color="auto"/>
            <w:right w:val="none" w:sz="0" w:space="0" w:color="auto"/>
          </w:divBdr>
        </w:div>
        <w:div w:id="220095828">
          <w:marLeft w:val="640"/>
          <w:marRight w:val="0"/>
          <w:marTop w:val="0"/>
          <w:marBottom w:val="0"/>
          <w:divBdr>
            <w:top w:val="none" w:sz="0" w:space="0" w:color="auto"/>
            <w:left w:val="none" w:sz="0" w:space="0" w:color="auto"/>
            <w:bottom w:val="none" w:sz="0" w:space="0" w:color="auto"/>
            <w:right w:val="none" w:sz="0" w:space="0" w:color="auto"/>
          </w:divBdr>
        </w:div>
        <w:div w:id="892732853">
          <w:marLeft w:val="640"/>
          <w:marRight w:val="0"/>
          <w:marTop w:val="0"/>
          <w:marBottom w:val="0"/>
          <w:divBdr>
            <w:top w:val="none" w:sz="0" w:space="0" w:color="auto"/>
            <w:left w:val="none" w:sz="0" w:space="0" w:color="auto"/>
            <w:bottom w:val="none" w:sz="0" w:space="0" w:color="auto"/>
            <w:right w:val="none" w:sz="0" w:space="0" w:color="auto"/>
          </w:divBdr>
        </w:div>
        <w:div w:id="1444612267">
          <w:marLeft w:val="640"/>
          <w:marRight w:val="0"/>
          <w:marTop w:val="0"/>
          <w:marBottom w:val="0"/>
          <w:divBdr>
            <w:top w:val="none" w:sz="0" w:space="0" w:color="auto"/>
            <w:left w:val="none" w:sz="0" w:space="0" w:color="auto"/>
            <w:bottom w:val="none" w:sz="0" w:space="0" w:color="auto"/>
            <w:right w:val="none" w:sz="0" w:space="0" w:color="auto"/>
          </w:divBdr>
        </w:div>
        <w:div w:id="1035470446">
          <w:marLeft w:val="640"/>
          <w:marRight w:val="0"/>
          <w:marTop w:val="0"/>
          <w:marBottom w:val="0"/>
          <w:divBdr>
            <w:top w:val="none" w:sz="0" w:space="0" w:color="auto"/>
            <w:left w:val="none" w:sz="0" w:space="0" w:color="auto"/>
            <w:bottom w:val="none" w:sz="0" w:space="0" w:color="auto"/>
            <w:right w:val="none" w:sz="0" w:space="0" w:color="auto"/>
          </w:divBdr>
        </w:div>
        <w:div w:id="137190838">
          <w:marLeft w:val="640"/>
          <w:marRight w:val="0"/>
          <w:marTop w:val="0"/>
          <w:marBottom w:val="0"/>
          <w:divBdr>
            <w:top w:val="none" w:sz="0" w:space="0" w:color="auto"/>
            <w:left w:val="none" w:sz="0" w:space="0" w:color="auto"/>
            <w:bottom w:val="none" w:sz="0" w:space="0" w:color="auto"/>
            <w:right w:val="none" w:sz="0" w:space="0" w:color="auto"/>
          </w:divBdr>
        </w:div>
      </w:divsChild>
    </w:div>
    <w:div w:id="1738431087">
      <w:bodyDiv w:val="1"/>
      <w:marLeft w:val="0"/>
      <w:marRight w:val="0"/>
      <w:marTop w:val="0"/>
      <w:marBottom w:val="0"/>
      <w:divBdr>
        <w:top w:val="none" w:sz="0" w:space="0" w:color="auto"/>
        <w:left w:val="none" w:sz="0" w:space="0" w:color="auto"/>
        <w:bottom w:val="none" w:sz="0" w:space="0" w:color="auto"/>
        <w:right w:val="none" w:sz="0" w:space="0" w:color="auto"/>
      </w:divBdr>
      <w:divsChild>
        <w:div w:id="352639">
          <w:marLeft w:val="640"/>
          <w:marRight w:val="0"/>
          <w:marTop w:val="0"/>
          <w:marBottom w:val="0"/>
          <w:divBdr>
            <w:top w:val="none" w:sz="0" w:space="0" w:color="auto"/>
            <w:left w:val="none" w:sz="0" w:space="0" w:color="auto"/>
            <w:bottom w:val="none" w:sz="0" w:space="0" w:color="auto"/>
            <w:right w:val="none" w:sz="0" w:space="0" w:color="auto"/>
          </w:divBdr>
        </w:div>
        <w:div w:id="358163">
          <w:marLeft w:val="640"/>
          <w:marRight w:val="0"/>
          <w:marTop w:val="0"/>
          <w:marBottom w:val="0"/>
          <w:divBdr>
            <w:top w:val="none" w:sz="0" w:space="0" w:color="auto"/>
            <w:left w:val="none" w:sz="0" w:space="0" w:color="auto"/>
            <w:bottom w:val="none" w:sz="0" w:space="0" w:color="auto"/>
            <w:right w:val="none" w:sz="0" w:space="0" w:color="auto"/>
          </w:divBdr>
        </w:div>
        <w:div w:id="117263950">
          <w:marLeft w:val="640"/>
          <w:marRight w:val="0"/>
          <w:marTop w:val="0"/>
          <w:marBottom w:val="0"/>
          <w:divBdr>
            <w:top w:val="none" w:sz="0" w:space="0" w:color="auto"/>
            <w:left w:val="none" w:sz="0" w:space="0" w:color="auto"/>
            <w:bottom w:val="none" w:sz="0" w:space="0" w:color="auto"/>
            <w:right w:val="none" w:sz="0" w:space="0" w:color="auto"/>
          </w:divBdr>
        </w:div>
        <w:div w:id="128938072">
          <w:marLeft w:val="640"/>
          <w:marRight w:val="0"/>
          <w:marTop w:val="0"/>
          <w:marBottom w:val="0"/>
          <w:divBdr>
            <w:top w:val="none" w:sz="0" w:space="0" w:color="auto"/>
            <w:left w:val="none" w:sz="0" w:space="0" w:color="auto"/>
            <w:bottom w:val="none" w:sz="0" w:space="0" w:color="auto"/>
            <w:right w:val="none" w:sz="0" w:space="0" w:color="auto"/>
          </w:divBdr>
        </w:div>
        <w:div w:id="224296824">
          <w:marLeft w:val="640"/>
          <w:marRight w:val="0"/>
          <w:marTop w:val="0"/>
          <w:marBottom w:val="0"/>
          <w:divBdr>
            <w:top w:val="none" w:sz="0" w:space="0" w:color="auto"/>
            <w:left w:val="none" w:sz="0" w:space="0" w:color="auto"/>
            <w:bottom w:val="none" w:sz="0" w:space="0" w:color="auto"/>
            <w:right w:val="none" w:sz="0" w:space="0" w:color="auto"/>
          </w:divBdr>
        </w:div>
        <w:div w:id="279728866">
          <w:marLeft w:val="640"/>
          <w:marRight w:val="0"/>
          <w:marTop w:val="0"/>
          <w:marBottom w:val="0"/>
          <w:divBdr>
            <w:top w:val="none" w:sz="0" w:space="0" w:color="auto"/>
            <w:left w:val="none" w:sz="0" w:space="0" w:color="auto"/>
            <w:bottom w:val="none" w:sz="0" w:space="0" w:color="auto"/>
            <w:right w:val="none" w:sz="0" w:space="0" w:color="auto"/>
          </w:divBdr>
        </w:div>
        <w:div w:id="365565773">
          <w:marLeft w:val="640"/>
          <w:marRight w:val="0"/>
          <w:marTop w:val="0"/>
          <w:marBottom w:val="0"/>
          <w:divBdr>
            <w:top w:val="none" w:sz="0" w:space="0" w:color="auto"/>
            <w:left w:val="none" w:sz="0" w:space="0" w:color="auto"/>
            <w:bottom w:val="none" w:sz="0" w:space="0" w:color="auto"/>
            <w:right w:val="none" w:sz="0" w:space="0" w:color="auto"/>
          </w:divBdr>
        </w:div>
        <w:div w:id="523322383">
          <w:marLeft w:val="640"/>
          <w:marRight w:val="0"/>
          <w:marTop w:val="0"/>
          <w:marBottom w:val="0"/>
          <w:divBdr>
            <w:top w:val="none" w:sz="0" w:space="0" w:color="auto"/>
            <w:left w:val="none" w:sz="0" w:space="0" w:color="auto"/>
            <w:bottom w:val="none" w:sz="0" w:space="0" w:color="auto"/>
            <w:right w:val="none" w:sz="0" w:space="0" w:color="auto"/>
          </w:divBdr>
        </w:div>
        <w:div w:id="639576123">
          <w:marLeft w:val="640"/>
          <w:marRight w:val="0"/>
          <w:marTop w:val="0"/>
          <w:marBottom w:val="0"/>
          <w:divBdr>
            <w:top w:val="none" w:sz="0" w:space="0" w:color="auto"/>
            <w:left w:val="none" w:sz="0" w:space="0" w:color="auto"/>
            <w:bottom w:val="none" w:sz="0" w:space="0" w:color="auto"/>
            <w:right w:val="none" w:sz="0" w:space="0" w:color="auto"/>
          </w:divBdr>
        </w:div>
        <w:div w:id="754478592">
          <w:marLeft w:val="640"/>
          <w:marRight w:val="0"/>
          <w:marTop w:val="0"/>
          <w:marBottom w:val="0"/>
          <w:divBdr>
            <w:top w:val="none" w:sz="0" w:space="0" w:color="auto"/>
            <w:left w:val="none" w:sz="0" w:space="0" w:color="auto"/>
            <w:bottom w:val="none" w:sz="0" w:space="0" w:color="auto"/>
            <w:right w:val="none" w:sz="0" w:space="0" w:color="auto"/>
          </w:divBdr>
        </w:div>
        <w:div w:id="779834094">
          <w:marLeft w:val="640"/>
          <w:marRight w:val="0"/>
          <w:marTop w:val="0"/>
          <w:marBottom w:val="0"/>
          <w:divBdr>
            <w:top w:val="none" w:sz="0" w:space="0" w:color="auto"/>
            <w:left w:val="none" w:sz="0" w:space="0" w:color="auto"/>
            <w:bottom w:val="none" w:sz="0" w:space="0" w:color="auto"/>
            <w:right w:val="none" w:sz="0" w:space="0" w:color="auto"/>
          </w:divBdr>
        </w:div>
        <w:div w:id="783576114">
          <w:marLeft w:val="640"/>
          <w:marRight w:val="0"/>
          <w:marTop w:val="0"/>
          <w:marBottom w:val="0"/>
          <w:divBdr>
            <w:top w:val="none" w:sz="0" w:space="0" w:color="auto"/>
            <w:left w:val="none" w:sz="0" w:space="0" w:color="auto"/>
            <w:bottom w:val="none" w:sz="0" w:space="0" w:color="auto"/>
            <w:right w:val="none" w:sz="0" w:space="0" w:color="auto"/>
          </w:divBdr>
        </w:div>
        <w:div w:id="857815329">
          <w:marLeft w:val="640"/>
          <w:marRight w:val="0"/>
          <w:marTop w:val="0"/>
          <w:marBottom w:val="0"/>
          <w:divBdr>
            <w:top w:val="none" w:sz="0" w:space="0" w:color="auto"/>
            <w:left w:val="none" w:sz="0" w:space="0" w:color="auto"/>
            <w:bottom w:val="none" w:sz="0" w:space="0" w:color="auto"/>
            <w:right w:val="none" w:sz="0" w:space="0" w:color="auto"/>
          </w:divBdr>
        </w:div>
        <w:div w:id="916787097">
          <w:marLeft w:val="640"/>
          <w:marRight w:val="0"/>
          <w:marTop w:val="0"/>
          <w:marBottom w:val="0"/>
          <w:divBdr>
            <w:top w:val="none" w:sz="0" w:space="0" w:color="auto"/>
            <w:left w:val="none" w:sz="0" w:space="0" w:color="auto"/>
            <w:bottom w:val="none" w:sz="0" w:space="0" w:color="auto"/>
            <w:right w:val="none" w:sz="0" w:space="0" w:color="auto"/>
          </w:divBdr>
        </w:div>
        <w:div w:id="970982033">
          <w:marLeft w:val="640"/>
          <w:marRight w:val="0"/>
          <w:marTop w:val="0"/>
          <w:marBottom w:val="0"/>
          <w:divBdr>
            <w:top w:val="none" w:sz="0" w:space="0" w:color="auto"/>
            <w:left w:val="none" w:sz="0" w:space="0" w:color="auto"/>
            <w:bottom w:val="none" w:sz="0" w:space="0" w:color="auto"/>
            <w:right w:val="none" w:sz="0" w:space="0" w:color="auto"/>
          </w:divBdr>
        </w:div>
        <w:div w:id="974069399">
          <w:marLeft w:val="640"/>
          <w:marRight w:val="0"/>
          <w:marTop w:val="0"/>
          <w:marBottom w:val="0"/>
          <w:divBdr>
            <w:top w:val="none" w:sz="0" w:space="0" w:color="auto"/>
            <w:left w:val="none" w:sz="0" w:space="0" w:color="auto"/>
            <w:bottom w:val="none" w:sz="0" w:space="0" w:color="auto"/>
            <w:right w:val="none" w:sz="0" w:space="0" w:color="auto"/>
          </w:divBdr>
        </w:div>
        <w:div w:id="983197577">
          <w:marLeft w:val="640"/>
          <w:marRight w:val="0"/>
          <w:marTop w:val="0"/>
          <w:marBottom w:val="0"/>
          <w:divBdr>
            <w:top w:val="none" w:sz="0" w:space="0" w:color="auto"/>
            <w:left w:val="none" w:sz="0" w:space="0" w:color="auto"/>
            <w:bottom w:val="none" w:sz="0" w:space="0" w:color="auto"/>
            <w:right w:val="none" w:sz="0" w:space="0" w:color="auto"/>
          </w:divBdr>
        </w:div>
        <w:div w:id="1057165066">
          <w:marLeft w:val="640"/>
          <w:marRight w:val="0"/>
          <w:marTop w:val="0"/>
          <w:marBottom w:val="0"/>
          <w:divBdr>
            <w:top w:val="none" w:sz="0" w:space="0" w:color="auto"/>
            <w:left w:val="none" w:sz="0" w:space="0" w:color="auto"/>
            <w:bottom w:val="none" w:sz="0" w:space="0" w:color="auto"/>
            <w:right w:val="none" w:sz="0" w:space="0" w:color="auto"/>
          </w:divBdr>
        </w:div>
        <w:div w:id="1062873409">
          <w:marLeft w:val="640"/>
          <w:marRight w:val="0"/>
          <w:marTop w:val="0"/>
          <w:marBottom w:val="0"/>
          <w:divBdr>
            <w:top w:val="none" w:sz="0" w:space="0" w:color="auto"/>
            <w:left w:val="none" w:sz="0" w:space="0" w:color="auto"/>
            <w:bottom w:val="none" w:sz="0" w:space="0" w:color="auto"/>
            <w:right w:val="none" w:sz="0" w:space="0" w:color="auto"/>
          </w:divBdr>
        </w:div>
        <w:div w:id="1132753072">
          <w:marLeft w:val="640"/>
          <w:marRight w:val="0"/>
          <w:marTop w:val="0"/>
          <w:marBottom w:val="0"/>
          <w:divBdr>
            <w:top w:val="none" w:sz="0" w:space="0" w:color="auto"/>
            <w:left w:val="none" w:sz="0" w:space="0" w:color="auto"/>
            <w:bottom w:val="none" w:sz="0" w:space="0" w:color="auto"/>
            <w:right w:val="none" w:sz="0" w:space="0" w:color="auto"/>
          </w:divBdr>
        </w:div>
        <w:div w:id="1150515379">
          <w:marLeft w:val="640"/>
          <w:marRight w:val="0"/>
          <w:marTop w:val="0"/>
          <w:marBottom w:val="0"/>
          <w:divBdr>
            <w:top w:val="none" w:sz="0" w:space="0" w:color="auto"/>
            <w:left w:val="none" w:sz="0" w:space="0" w:color="auto"/>
            <w:bottom w:val="none" w:sz="0" w:space="0" w:color="auto"/>
            <w:right w:val="none" w:sz="0" w:space="0" w:color="auto"/>
          </w:divBdr>
        </w:div>
        <w:div w:id="1222640888">
          <w:marLeft w:val="640"/>
          <w:marRight w:val="0"/>
          <w:marTop w:val="0"/>
          <w:marBottom w:val="0"/>
          <w:divBdr>
            <w:top w:val="none" w:sz="0" w:space="0" w:color="auto"/>
            <w:left w:val="none" w:sz="0" w:space="0" w:color="auto"/>
            <w:bottom w:val="none" w:sz="0" w:space="0" w:color="auto"/>
            <w:right w:val="none" w:sz="0" w:space="0" w:color="auto"/>
          </w:divBdr>
        </w:div>
        <w:div w:id="1347320303">
          <w:marLeft w:val="640"/>
          <w:marRight w:val="0"/>
          <w:marTop w:val="0"/>
          <w:marBottom w:val="0"/>
          <w:divBdr>
            <w:top w:val="none" w:sz="0" w:space="0" w:color="auto"/>
            <w:left w:val="none" w:sz="0" w:space="0" w:color="auto"/>
            <w:bottom w:val="none" w:sz="0" w:space="0" w:color="auto"/>
            <w:right w:val="none" w:sz="0" w:space="0" w:color="auto"/>
          </w:divBdr>
        </w:div>
        <w:div w:id="1348681476">
          <w:marLeft w:val="640"/>
          <w:marRight w:val="0"/>
          <w:marTop w:val="0"/>
          <w:marBottom w:val="0"/>
          <w:divBdr>
            <w:top w:val="none" w:sz="0" w:space="0" w:color="auto"/>
            <w:left w:val="none" w:sz="0" w:space="0" w:color="auto"/>
            <w:bottom w:val="none" w:sz="0" w:space="0" w:color="auto"/>
            <w:right w:val="none" w:sz="0" w:space="0" w:color="auto"/>
          </w:divBdr>
        </w:div>
        <w:div w:id="1366129078">
          <w:marLeft w:val="640"/>
          <w:marRight w:val="0"/>
          <w:marTop w:val="0"/>
          <w:marBottom w:val="0"/>
          <w:divBdr>
            <w:top w:val="none" w:sz="0" w:space="0" w:color="auto"/>
            <w:left w:val="none" w:sz="0" w:space="0" w:color="auto"/>
            <w:bottom w:val="none" w:sz="0" w:space="0" w:color="auto"/>
            <w:right w:val="none" w:sz="0" w:space="0" w:color="auto"/>
          </w:divBdr>
        </w:div>
        <w:div w:id="1415588929">
          <w:marLeft w:val="640"/>
          <w:marRight w:val="0"/>
          <w:marTop w:val="0"/>
          <w:marBottom w:val="0"/>
          <w:divBdr>
            <w:top w:val="none" w:sz="0" w:space="0" w:color="auto"/>
            <w:left w:val="none" w:sz="0" w:space="0" w:color="auto"/>
            <w:bottom w:val="none" w:sz="0" w:space="0" w:color="auto"/>
            <w:right w:val="none" w:sz="0" w:space="0" w:color="auto"/>
          </w:divBdr>
        </w:div>
        <w:div w:id="1449355802">
          <w:marLeft w:val="640"/>
          <w:marRight w:val="0"/>
          <w:marTop w:val="0"/>
          <w:marBottom w:val="0"/>
          <w:divBdr>
            <w:top w:val="none" w:sz="0" w:space="0" w:color="auto"/>
            <w:left w:val="none" w:sz="0" w:space="0" w:color="auto"/>
            <w:bottom w:val="none" w:sz="0" w:space="0" w:color="auto"/>
            <w:right w:val="none" w:sz="0" w:space="0" w:color="auto"/>
          </w:divBdr>
        </w:div>
        <w:div w:id="1464930535">
          <w:marLeft w:val="640"/>
          <w:marRight w:val="0"/>
          <w:marTop w:val="0"/>
          <w:marBottom w:val="0"/>
          <w:divBdr>
            <w:top w:val="none" w:sz="0" w:space="0" w:color="auto"/>
            <w:left w:val="none" w:sz="0" w:space="0" w:color="auto"/>
            <w:bottom w:val="none" w:sz="0" w:space="0" w:color="auto"/>
            <w:right w:val="none" w:sz="0" w:space="0" w:color="auto"/>
          </w:divBdr>
        </w:div>
        <w:div w:id="1468620659">
          <w:marLeft w:val="640"/>
          <w:marRight w:val="0"/>
          <w:marTop w:val="0"/>
          <w:marBottom w:val="0"/>
          <w:divBdr>
            <w:top w:val="none" w:sz="0" w:space="0" w:color="auto"/>
            <w:left w:val="none" w:sz="0" w:space="0" w:color="auto"/>
            <w:bottom w:val="none" w:sz="0" w:space="0" w:color="auto"/>
            <w:right w:val="none" w:sz="0" w:space="0" w:color="auto"/>
          </w:divBdr>
        </w:div>
        <w:div w:id="1543594778">
          <w:marLeft w:val="640"/>
          <w:marRight w:val="0"/>
          <w:marTop w:val="0"/>
          <w:marBottom w:val="0"/>
          <w:divBdr>
            <w:top w:val="none" w:sz="0" w:space="0" w:color="auto"/>
            <w:left w:val="none" w:sz="0" w:space="0" w:color="auto"/>
            <w:bottom w:val="none" w:sz="0" w:space="0" w:color="auto"/>
            <w:right w:val="none" w:sz="0" w:space="0" w:color="auto"/>
          </w:divBdr>
        </w:div>
        <w:div w:id="1563712434">
          <w:marLeft w:val="640"/>
          <w:marRight w:val="0"/>
          <w:marTop w:val="0"/>
          <w:marBottom w:val="0"/>
          <w:divBdr>
            <w:top w:val="none" w:sz="0" w:space="0" w:color="auto"/>
            <w:left w:val="none" w:sz="0" w:space="0" w:color="auto"/>
            <w:bottom w:val="none" w:sz="0" w:space="0" w:color="auto"/>
            <w:right w:val="none" w:sz="0" w:space="0" w:color="auto"/>
          </w:divBdr>
        </w:div>
        <w:div w:id="1727142520">
          <w:marLeft w:val="640"/>
          <w:marRight w:val="0"/>
          <w:marTop w:val="0"/>
          <w:marBottom w:val="0"/>
          <w:divBdr>
            <w:top w:val="none" w:sz="0" w:space="0" w:color="auto"/>
            <w:left w:val="none" w:sz="0" w:space="0" w:color="auto"/>
            <w:bottom w:val="none" w:sz="0" w:space="0" w:color="auto"/>
            <w:right w:val="none" w:sz="0" w:space="0" w:color="auto"/>
          </w:divBdr>
        </w:div>
        <w:div w:id="1745175922">
          <w:marLeft w:val="640"/>
          <w:marRight w:val="0"/>
          <w:marTop w:val="0"/>
          <w:marBottom w:val="0"/>
          <w:divBdr>
            <w:top w:val="none" w:sz="0" w:space="0" w:color="auto"/>
            <w:left w:val="none" w:sz="0" w:space="0" w:color="auto"/>
            <w:bottom w:val="none" w:sz="0" w:space="0" w:color="auto"/>
            <w:right w:val="none" w:sz="0" w:space="0" w:color="auto"/>
          </w:divBdr>
        </w:div>
        <w:div w:id="1756438046">
          <w:marLeft w:val="640"/>
          <w:marRight w:val="0"/>
          <w:marTop w:val="0"/>
          <w:marBottom w:val="0"/>
          <w:divBdr>
            <w:top w:val="none" w:sz="0" w:space="0" w:color="auto"/>
            <w:left w:val="none" w:sz="0" w:space="0" w:color="auto"/>
            <w:bottom w:val="none" w:sz="0" w:space="0" w:color="auto"/>
            <w:right w:val="none" w:sz="0" w:space="0" w:color="auto"/>
          </w:divBdr>
        </w:div>
        <w:div w:id="1820000415">
          <w:marLeft w:val="640"/>
          <w:marRight w:val="0"/>
          <w:marTop w:val="0"/>
          <w:marBottom w:val="0"/>
          <w:divBdr>
            <w:top w:val="none" w:sz="0" w:space="0" w:color="auto"/>
            <w:left w:val="none" w:sz="0" w:space="0" w:color="auto"/>
            <w:bottom w:val="none" w:sz="0" w:space="0" w:color="auto"/>
            <w:right w:val="none" w:sz="0" w:space="0" w:color="auto"/>
          </w:divBdr>
        </w:div>
        <w:div w:id="1989239116">
          <w:marLeft w:val="640"/>
          <w:marRight w:val="0"/>
          <w:marTop w:val="0"/>
          <w:marBottom w:val="0"/>
          <w:divBdr>
            <w:top w:val="none" w:sz="0" w:space="0" w:color="auto"/>
            <w:left w:val="none" w:sz="0" w:space="0" w:color="auto"/>
            <w:bottom w:val="none" w:sz="0" w:space="0" w:color="auto"/>
            <w:right w:val="none" w:sz="0" w:space="0" w:color="auto"/>
          </w:divBdr>
        </w:div>
        <w:div w:id="2003700077">
          <w:marLeft w:val="640"/>
          <w:marRight w:val="0"/>
          <w:marTop w:val="0"/>
          <w:marBottom w:val="0"/>
          <w:divBdr>
            <w:top w:val="none" w:sz="0" w:space="0" w:color="auto"/>
            <w:left w:val="none" w:sz="0" w:space="0" w:color="auto"/>
            <w:bottom w:val="none" w:sz="0" w:space="0" w:color="auto"/>
            <w:right w:val="none" w:sz="0" w:space="0" w:color="auto"/>
          </w:divBdr>
        </w:div>
        <w:div w:id="2004507645">
          <w:marLeft w:val="640"/>
          <w:marRight w:val="0"/>
          <w:marTop w:val="0"/>
          <w:marBottom w:val="0"/>
          <w:divBdr>
            <w:top w:val="none" w:sz="0" w:space="0" w:color="auto"/>
            <w:left w:val="none" w:sz="0" w:space="0" w:color="auto"/>
            <w:bottom w:val="none" w:sz="0" w:space="0" w:color="auto"/>
            <w:right w:val="none" w:sz="0" w:space="0" w:color="auto"/>
          </w:divBdr>
        </w:div>
        <w:div w:id="2025128387">
          <w:marLeft w:val="640"/>
          <w:marRight w:val="0"/>
          <w:marTop w:val="0"/>
          <w:marBottom w:val="0"/>
          <w:divBdr>
            <w:top w:val="none" w:sz="0" w:space="0" w:color="auto"/>
            <w:left w:val="none" w:sz="0" w:space="0" w:color="auto"/>
            <w:bottom w:val="none" w:sz="0" w:space="0" w:color="auto"/>
            <w:right w:val="none" w:sz="0" w:space="0" w:color="auto"/>
          </w:divBdr>
        </w:div>
        <w:div w:id="2052223619">
          <w:marLeft w:val="640"/>
          <w:marRight w:val="0"/>
          <w:marTop w:val="0"/>
          <w:marBottom w:val="0"/>
          <w:divBdr>
            <w:top w:val="none" w:sz="0" w:space="0" w:color="auto"/>
            <w:left w:val="none" w:sz="0" w:space="0" w:color="auto"/>
            <w:bottom w:val="none" w:sz="0" w:space="0" w:color="auto"/>
            <w:right w:val="none" w:sz="0" w:space="0" w:color="auto"/>
          </w:divBdr>
        </w:div>
        <w:div w:id="2061899949">
          <w:marLeft w:val="640"/>
          <w:marRight w:val="0"/>
          <w:marTop w:val="0"/>
          <w:marBottom w:val="0"/>
          <w:divBdr>
            <w:top w:val="none" w:sz="0" w:space="0" w:color="auto"/>
            <w:left w:val="none" w:sz="0" w:space="0" w:color="auto"/>
            <w:bottom w:val="none" w:sz="0" w:space="0" w:color="auto"/>
            <w:right w:val="none" w:sz="0" w:space="0" w:color="auto"/>
          </w:divBdr>
        </w:div>
        <w:div w:id="2134402692">
          <w:marLeft w:val="640"/>
          <w:marRight w:val="0"/>
          <w:marTop w:val="0"/>
          <w:marBottom w:val="0"/>
          <w:divBdr>
            <w:top w:val="none" w:sz="0" w:space="0" w:color="auto"/>
            <w:left w:val="none" w:sz="0" w:space="0" w:color="auto"/>
            <w:bottom w:val="none" w:sz="0" w:space="0" w:color="auto"/>
            <w:right w:val="none" w:sz="0" w:space="0" w:color="auto"/>
          </w:divBdr>
        </w:div>
      </w:divsChild>
    </w:div>
    <w:div w:id="1738551125">
      <w:bodyDiv w:val="1"/>
      <w:marLeft w:val="0"/>
      <w:marRight w:val="0"/>
      <w:marTop w:val="0"/>
      <w:marBottom w:val="0"/>
      <w:divBdr>
        <w:top w:val="none" w:sz="0" w:space="0" w:color="auto"/>
        <w:left w:val="none" w:sz="0" w:space="0" w:color="auto"/>
        <w:bottom w:val="none" w:sz="0" w:space="0" w:color="auto"/>
        <w:right w:val="none" w:sz="0" w:space="0" w:color="auto"/>
      </w:divBdr>
      <w:divsChild>
        <w:div w:id="994410435">
          <w:marLeft w:val="640"/>
          <w:marRight w:val="0"/>
          <w:marTop w:val="0"/>
          <w:marBottom w:val="0"/>
          <w:divBdr>
            <w:top w:val="none" w:sz="0" w:space="0" w:color="auto"/>
            <w:left w:val="none" w:sz="0" w:space="0" w:color="auto"/>
            <w:bottom w:val="none" w:sz="0" w:space="0" w:color="auto"/>
            <w:right w:val="none" w:sz="0" w:space="0" w:color="auto"/>
          </w:divBdr>
        </w:div>
        <w:div w:id="763572274">
          <w:marLeft w:val="640"/>
          <w:marRight w:val="0"/>
          <w:marTop w:val="0"/>
          <w:marBottom w:val="0"/>
          <w:divBdr>
            <w:top w:val="none" w:sz="0" w:space="0" w:color="auto"/>
            <w:left w:val="none" w:sz="0" w:space="0" w:color="auto"/>
            <w:bottom w:val="none" w:sz="0" w:space="0" w:color="auto"/>
            <w:right w:val="none" w:sz="0" w:space="0" w:color="auto"/>
          </w:divBdr>
        </w:div>
        <w:div w:id="1252815909">
          <w:marLeft w:val="640"/>
          <w:marRight w:val="0"/>
          <w:marTop w:val="0"/>
          <w:marBottom w:val="0"/>
          <w:divBdr>
            <w:top w:val="none" w:sz="0" w:space="0" w:color="auto"/>
            <w:left w:val="none" w:sz="0" w:space="0" w:color="auto"/>
            <w:bottom w:val="none" w:sz="0" w:space="0" w:color="auto"/>
            <w:right w:val="none" w:sz="0" w:space="0" w:color="auto"/>
          </w:divBdr>
        </w:div>
        <w:div w:id="1227227941">
          <w:marLeft w:val="640"/>
          <w:marRight w:val="0"/>
          <w:marTop w:val="0"/>
          <w:marBottom w:val="0"/>
          <w:divBdr>
            <w:top w:val="none" w:sz="0" w:space="0" w:color="auto"/>
            <w:left w:val="none" w:sz="0" w:space="0" w:color="auto"/>
            <w:bottom w:val="none" w:sz="0" w:space="0" w:color="auto"/>
            <w:right w:val="none" w:sz="0" w:space="0" w:color="auto"/>
          </w:divBdr>
        </w:div>
        <w:div w:id="1429958200">
          <w:marLeft w:val="640"/>
          <w:marRight w:val="0"/>
          <w:marTop w:val="0"/>
          <w:marBottom w:val="0"/>
          <w:divBdr>
            <w:top w:val="none" w:sz="0" w:space="0" w:color="auto"/>
            <w:left w:val="none" w:sz="0" w:space="0" w:color="auto"/>
            <w:bottom w:val="none" w:sz="0" w:space="0" w:color="auto"/>
            <w:right w:val="none" w:sz="0" w:space="0" w:color="auto"/>
          </w:divBdr>
        </w:div>
        <w:div w:id="1536966352">
          <w:marLeft w:val="640"/>
          <w:marRight w:val="0"/>
          <w:marTop w:val="0"/>
          <w:marBottom w:val="0"/>
          <w:divBdr>
            <w:top w:val="none" w:sz="0" w:space="0" w:color="auto"/>
            <w:left w:val="none" w:sz="0" w:space="0" w:color="auto"/>
            <w:bottom w:val="none" w:sz="0" w:space="0" w:color="auto"/>
            <w:right w:val="none" w:sz="0" w:space="0" w:color="auto"/>
          </w:divBdr>
        </w:div>
        <w:div w:id="1028143042">
          <w:marLeft w:val="640"/>
          <w:marRight w:val="0"/>
          <w:marTop w:val="0"/>
          <w:marBottom w:val="0"/>
          <w:divBdr>
            <w:top w:val="none" w:sz="0" w:space="0" w:color="auto"/>
            <w:left w:val="none" w:sz="0" w:space="0" w:color="auto"/>
            <w:bottom w:val="none" w:sz="0" w:space="0" w:color="auto"/>
            <w:right w:val="none" w:sz="0" w:space="0" w:color="auto"/>
          </w:divBdr>
        </w:div>
        <w:div w:id="443429106">
          <w:marLeft w:val="640"/>
          <w:marRight w:val="0"/>
          <w:marTop w:val="0"/>
          <w:marBottom w:val="0"/>
          <w:divBdr>
            <w:top w:val="none" w:sz="0" w:space="0" w:color="auto"/>
            <w:left w:val="none" w:sz="0" w:space="0" w:color="auto"/>
            <w:bottom w:val="none" w:sz="0" w:space="0" w:color="auto"/>
            <w:right w:val="none" w:sz="0" w:space="0" w:color="auto"/>
          </w:divBdr>
        </w:div>
        <w:div w:id="772751467">
          <w:marLeft w:val="640"/>
          <w:marRight w:val="0"/>
          <w:marTop w:val="0"/>
          <w:marBottom w:val="0"/>
          <w:divBdr>
            <w:top w:val="none" w:sz="0" w:space="0" w:color="auto"/>
            <w:left w:val="none" w:sz="0" w:space="0" w:color="auto"/>
            <w:bottom w:val="none" w:sz="0" w:space="0" w:color="auto"/>
            <w:right w:val="none" w:sz="0" w:space="0" w:color="auto"/>
          </w:divBdr>
        </w:div>
        <w:div w:id="2084259481">
          <w:marLeft w:val="640"/>
          <w:marRight w:val="0"/>
          <w:marTop w:val="0"/>
          <w:marBottom w:val="0"/>
          <w:divBdr>
            <w:top w:val="none" w:sz="0" w:space="0" w:color="auto"/>
            <w:left w:val="none" w:sz="0" w:space="0" w:color="auto"/>
            <w:bottom w:val="none" w:sz="0" w:space="0" w:color="auto"/>
            <w:right w:val="none" w:sz="0" w:space="0" w:color="auto"/>
          </w:divBdr>
        </w:div>
        <w:div w:id="743451779">
          <w:marLeft w:val="640"/>
          <w:marRight w:val="0"/>
          <w:marTop w:val="0"/>
          <w:marBottom w:val="0"/>
          <w:divBdr>
            <w:top w:val="none" w:sz="0" w:space="0" w:color="auto"/>
            <w:left w:val="none" w:sz="0" w:space="0" w:color="auto"/>
            <w:bottom w:val="none" w:sz="0" w:space="0" w:color="auto"/>
            <w:right w:val="none" w:sz="0" w:space="0" w:color="auto"/>
          </w:divBdr>
        </w:div>
        <w:div w:id="1488404071">
          <w:marLeft w:val="640"/>
          <w:marRight w:val="0"/>
          <w:marTop w:val="0"/>
          <w:marBottom w:val="0"/>
          <w:divBdr>
            <w:top w:val="none" w:sz="0" w:space="0" w:color="auto"/>
            <w:left w:val="none" w:sz="0" w:space="0" w:color="auto"/>
            <w:bottom w:val="none" w:sz="0" w:space="0" w:color="auto"/>
            <w:right w:val="none" w:sz="0" w:space="0" w:color="auto"/>
          </w:divBdr>
        </w:div>
        <w:div w:id="1337852568">
          <w:marLeft w:val="640"/>
          <w:marRight w:val="0"/>
          <w:marTop w:val="0"/>
          <w:marBottom w:val="0"/>
          <w:divBdr>
            <w:top w:val="none" w:sz="0" w:space="0" w:color="auto"/>
            <w:left w:val="none" w:sz="0" w:space="0" w:color="auto"/>
            <w:bottom w:val="none" w:sz="0" w:space="0" w:color="auto"/>
            <w:right w:val="none" w:sz="0" w:space="0" w:color="auto"/>
          </w:divBdr>
        </w:div>
        <w:div w:id="433550818">
          <w:marLeft w:val="640"/>
          <w:marRight w:val="0"/>
          <w:marTop w:val="0"/>
          <w:marBottom w:val="0"/>
          <w:divBdr>
            <w:top w:val="none" w:sz="0" w:space="0" w:color="auto"/>
            <w:left w:val="none" w:sz="0" w:space="0" w:color="auto"/>
            <w:bottom w:val="none" w:sz="0" w:space="0" w:color="auto"/>
            <w:right w:val="none" w:sz="0" w:space="0" w:color="auto"/>
          </w:divBdr>
        </w:div>
        <w:div w:id="1289507232">
          <w:marLeft w:val="640"/>
          <w:marRight w:val="0"/>
          <w:marTop w:val="0"/>
          <w:marBottom w:val="0"/>
          <w:divBdr>
            <w:top w:val="none" w:sz="0" w:space="0" w:color="auto"/>
            <w:left w:val="none" w:sz="0" w:space="0" w:color="auto"/>
            <w:bottom w:val="none" w:sz="0" w:space="0" w:color="auto"/>
            <w:right w:val="none" w:sz="0" w:space="0" w:color="auto"/>
          </w:divBdr>
        </w:div>
        <w:div w:id="275144301">
          <w:marLeft w:val="640"/>
          <w:marRight w:val="0"/>
          <w:marTop w:val="0"/>
          <w:marBottom w:val="0"/>
          <w:divBdr>
            <w:top w:val="none" w:sz="0" w:space="0" w:color="auto"/>
            <w:left w:val="none" w:sz="0" w:space="0" w:color="auto"/>
            <w:bottom w:val="none" w:sz="0" w:space="0" w:color="auto"/>
            <w:right w:val="none" w:sz="0" w:space="0" w:color="auto"/>
          </w:divBdr>
        </w:div>
        <w:div w:id="1019355701">
          <w:marLeft w:val="640"/>
          <w:marRight w:val="0"/>
          <w:marTop w:val="0"/>
          <w:marBottom w:val="0"/>
          <w:divBdr>
            <w:top w:val="none" w:sz="0" w:space="0" w:color="auto"/>
            <w:left w:val="none" w:sz="0" w:space="0" w:color="auto"/>
            <w:bottom w:val="none" w:sz="0" w:space="0" w:color="auto"/>
            <w:right w:val="none" w:sz="0" w:space="0" w:color="auto"/>
          </w:divBdr>
        </w:div>
        <w:div w:id="1070616073">
          <w:marLeft w:val="640"/>
          <w:marRight w:val="0"/>
          <w:marTop w:val="0"/>
          <w:marBottom w:val="0"/>
          <w:divBdr>
            <w:top w:val="none" w:sz="0" w:space="0" w:color="auto"/>
            <w:left w:val="none" w:sz="0" w:space="0" w:color="auto"/>
            <w:bottom w:val="none" w:sz="0" w:space="0" w:color="auto"/>
            <w:right w:val="none" w:sz="0" w:space="0" w:color="auto"/>
          </w:divBdr>
        </w:div>
        <w:div w:id="1484617822">
          <w:marLeft w:val="640"/>
          <w:marRight w:val="0"/>
          <w:marTop w:val="0"/>
          <w:marBottom w:val="0"/>
          <w:divBdr>
            <w:top w:val="none" w:sz="0" w:space="0" w:color="auto"/>
            <w:left w:val="none" w:sz="0" w:space="0" w:color="auto"/>
            <w:bottom w:val="none" w:sz="0" w:space="0" w:color="auto"/>
            <w:right w:val="none" w:sz="0" w:space="0" w:color="auto"/>
          </w:divBdr>
        </w:div>
        <w:div w:id="873880301">
          <w:marLeft w:val="640"/>
          <w:marRight w:val="0"/>
          <w:marTop w:val="0"/>
          <w:marBottom w:val="0"/>
          <w:divBdr>
            <w:top w:val="none" w:sz="0" w:space="0" w:color="auto"/>
            <w:left w:val="none" w:sz="0" w:space="0" w:color="auto"/>
            <w:bottom w:val="none" w:sz="0" w:space="0" w:color="auto"/>
            <w:right w:val="none" w:sz="0" w:space="0" w:color="auto"/>
          </w:divBdr>
        </w:div>
        <w:div w:id="1191063557">
          <w:marLeft w:val="640"/>
          <w:marRight w:val="0"/>
          <w:marTop w:val="0"/>
          <w:marBottom w:val="0"/>
          <w:divBdr>
            <w:top w:val="none" w:sz="0" w:space="0" w:color="auto"/>
            <w:left w:val="none" w:sz="0" w:space="0" w:color="auto"/>
            <w:bottom w:val="none" w:sz="0" w:space="0" w:color="auto"/>
            <w:right w:val="none" w:sz="0" w:space="0" w:color="auto"/>
          </w:divBdr>
        </w:div>
        <w:div w:id="1372652864">
          <w:marLeft w:val="640"/>
          <w:marRight w:val="0"/>
          <w:marTop w:val="0"/>
          <w:marBottom w:val="0"/>
          <w:divBdr>
            <w:top w:val="none" w:sz="0" w:space="0" w:color="auto"/>
            <w:left w:val="none" w:sz="0" w:space="0" w:color="auto"/>
            <w:bottom w:val="none" w:sz="0" w:space="0" w:color="auto"/>
            <w:right w:val="none" w:sz="0" w:space="0" w:color="auto"/>
          </w:divBdr>
        </w:div>
        <w:div w:id="152722499">
          <w:marLeft w:val="640"/>
          <w:marRight w:val="0"/>
          <w:marTop w:val="0"/>
          <w:marBottom w:val="0"/>
          <w:divBdr>
            <w:top w:val="none" w:sz="0" w:space="0" w:color="auto"/>
            <w:left w:val="none" w:sz="0" w:space="0" w:color="auto"/>
            <w:bottom w:val="none" w:sz="0" w:space="0" w:color="auto"/>
            <w:right w:val="none" w:sz="0" w:space="0" w:color="auto"/>
          </w:divBdr>
        </w:div>
        <w:div w:id="41903953">
          <w:marLeft w:val="640"/>
          <w:marRight w:val="0"/>
          <w:marTop w:val="0"/>
          <w:marBottom w:val="0"/>
          <w:divBdr>
            <w:top w:val="none" w:sz="0" w:space="0" w:color="auto"/>
            <w:left w:val="none" w:sz="0" w:space="0" w:color="auto"/>
            <w:bottom w:val="none" w:sz="0" w:space="0" w:color="auto"/>
            <w:right w:val="none" w:sz="0" w:space="0" w:color="auto"/>
          </w:divBdr>
        </w:div>
        <w:div w:id="1126463635">
          <w:marLeft w:val="640"/>
          <w:marRight w:val="0"/>
          <w:marTop w:val="0"/>
          <w:marBottom w:val="0"/>
          <w:divBdr>
            <w:top w:val="none" w:sz="0" w:space="0" w:color="auto"/>
            <w:left w:val="none" w:sz="0" w:space="0" w:color="auto"/>
            <w:bottom w:val="none" w:sz="0" w:space="0" w:color="auto"/>
            <w:right w:val="none" w:sz="0" w:space="0" w:color="auto"/>
          </w:divBdr>
        </w:div>
        <w:div w:id="2140800465">
          <w:marLeft w:val="640"/>
          <w:marRight w:val="0"/>
          <w:marTop w:val="0"/>
          <w:marBottom w:val="0"/>
          <w:divBdr>
            <w:top w:val="none" w:sz="0" w:space="0" w:color="auto"/>
            <w:left w:val="none" w:sz="0" w:space="0" w:color="auto"/>
            <w:bottom w:val="none" w:sz="0" w:space="0" w:color="auto"/>
            <w:right w:val="none" w:sz="0" w:space="0" w:color="auto"/>
          </w:divBdr>
        </w:div>
        <w:div w:id="669598887">
          <w:marLeft w:val="640"/>
          <w:marRight w:val="0"/>
          <w:marTop w:val="0"/>
          <w:marBottom w:val="0"/>
          <w:divBdr>
            <w:top w:val="none" w:sz="0" w:space="0" w:color="auto"/>
            <w:left w:val="none" w:sz="0" w:space="0" w:color="auto"/>
            <w:bottom w:val="none" w:sz="0" w:space="0" w:color="auto"/>
            <w:right w:val="none" w:sz="0" w:space="0" w:color="auto"/>
          </w:divBdr>
        </w:div>
        <w:div w:id="1048187597">
          <w:marLeft w:val="640"/>
          <w:marRight w:val="0"/>
          <w:marTop w:val="0"/>
          <w:marBottom w:val="0"/>
          <w:divBdr>
            <w:top w:val="none" w:sz="0" w:space="0" w:color="auto"/>
            <w:left w:val="none" w:sz="0" w:space="0" w:color="auto"/>
            <w:bottom w:val="none" w:sz="0" w:space="0" w:color="auto"/>
            <w:right w:val="none" w:sz="0" w:space="0" w:color="auto"/>
          </w:divBdr>
        </w:div>
        <w:div w:id="508831102">
          <w:marLeft w:val="640"/>
          <w:marRight w:val="0"/>
          <w:marTop w:val="0"/>
          <w:marBottom w:val="0"/>
          <w:divBdr>
            <w:top w:val="none" w:sz="0" w:space="0" w:color="auto"/>
            <w:left w:val="none" w:sz="0" w:space="0" w:color="auto"/>
            <w:bottom w:val="none" w:sz="0" w:space="0" w:color="auto"/>
            <w:right w:val="none" w:sz="0" w:space="0" w:color="auto"/>
          </w:divBdr>
        </w:div>
        <w:div w:id="600793645">
          <w:marLeft w:val="640"/>
          <w:marRight w:val="0"/>
          <w:marTop w:val="0"/>
          <w:marBottom w:val="0"/>
          <w:divBdr>
            <w:top w:val="none" w:sz="0" w:space="0" w:color="auto"/>
            <w:left w:val="none" w:sz="0" w:space="0" w:color="auto"/>
            <w:bottom w:val="none" w:sz="0" w:space="0" w:color="auto"/>
            <w:right w:val="none" w:sz="0" w:space="0" w:color="auto"/>
          </w:divBdr>
        </w:div>
        <w:div w:id="1703439565">
          <w:marLeft w:val="640"/>
          <w:marRight w:val="0"/>
          <w:marTop w:val="0"/>
          <w:marBottom w:val="0"/>
          <w:divBdr>
            <w:top w:val="none" w:sz="0" w:space="0" w:color="auto"/>
            <w:left w:val="none" w:sz="0" w:space="0" w:color="auto"/>
            <w:bottom w:val="none" w:sz="0" w:space="0" w:color="auto"/>
            <w:right w:val="none" w:sz="0" w:space="0" w:color="auto"/>
          </w:divBdr>
        </w:div>
        <w:div w:id="2025747561">
          <w:marLeft w:val="640"/>
          <w:marRight w:val="0"/>
          <w:marTop w:val="0"/>
          <w:marBottom w:val="0"/>
          <w:divBdr>
            <w:top w:val="none" w:sz="0" w:space="0" w:color="auto"/>
            <w:left w:val="none" w:sz="0" w:space="0" w:color="auto"/>
            <w:bottom w:val="none" w:sz="0" w:space="0" w:color="auto"/>
            <w:right w:val="none" w:sz="0" w:space="0" w:color="auto"/>
          </w:divBdr>
        </w:div>
        <w:div w:id="1476338628">
          <w:marLeft w:val="640"/>
          <w:marRight w:val="0"/>
          <w:marTop w:val="0"/>
          <w:marBottom w:val="0"/>
          <w:divBdr>
            <w:top w:val="none" w:sz="0" w:space="0" w:color="auto"/>
            <w:left w:val="none" w:sz="0" w:space="0" w:color="auto"/>
            <w:bottom w:val="none" w:sz="0" w:space="0" w:color="auto"/>
            <w:right w:val="none" w:sz="0" w:space="0" w:color="auto"/>
          </w:divBdr>
        </w:div>
        <w:div w:id="1304889007">
          <w:marLeft w:val="640"/>
          <w:marRight w:val="0"/>
          <w:marTop w:val="0"/>
          <w:marBottom w:val="0"/>
          <w:divBdr>
            <w:top w:val="none" w:sz="0" w:space="0" w:color="auto"/>
            <w:left w:val="none" w:sz="0" w:space="0" w:color="auto"/>
            <w:bottom w:val="none" w:sz="0" w:space="0" w:color="auto"/>
            <w:right w:val="none" w:sz="0" w:space="0" w:color="auto"/>
          </w:divBdr>
        </w:div>
        <w:div w:id="667055950">
          <w:marLeft w:val="640"/>
          <w:marRight w:val="0"/>
          <w:marTop w:val="0"/>
          <w:marBottom w:val="0"/>
          <w:divBdr>
            <w:top w:val="none" w:sz="0" w:space="0" w:color="auto"/>
            <w:left w:val="none" w:sz="0" w:space="0" w:color="auto"/>
            <w:bottom w:val="none" w:sz="0" w:space="0" w:color="auto"/>
            <w:right w:val="none" w:sz="0" w:space="0" w:color="auto"/>
          </w:divBdr>
        </w:div>
        <w:div w:id="969095154">
          <w:marLeft w:val="640"/>
          <w:marRight w:val="0"/>
          <w:marTop w:val="0"/>
          <w:marBottom w:val="0"/>
          <w:divBdr>
            <w:top w:val="none" w:sz="0" w:space="0" w:color="auto"/>
            <w:left w:val="none" w:sz="0" w:space="0" w:color="auto"/>
            <w:bottom w:val="none" w:sz="0" w:space="0" w:color="auto"/>
            <w:right w:val="none" w:sz="0" w:space="0" w:color="auto"/>
          </w:divBdr>
        </w:div>
        <w:div w:id="166723659">
          <w:marLeft w:val="640"/>
          <w:marRight w:val="0"/>
          <w:marTop w:val="0"/>
          <w:marBottom w:val="0"/>
          <w:divBdr>
            <w:top w:val="none" w:sz="0" w:space="0" w:color="auto"/>
            <w:left w:val="none" w:sz="0" w:space="0" w:color="auto"/>
            <w:bottom w:val="none" w:sz="0" w:space="0" w:color="auto"/>
            <w:right w:val="none" w:sz="0" w:space="0" w:color="auto"/>
          </w:divBdr>
        </w:div>
        <w:div w:id="427577607">
          <w:marLeft w:val="640"/>
          <w:marRight w:val="0"/>
          <w:marTop w:val="0"/>
          <w:marBottom w:val="0"/>
          <w:divBdr>
            <w:top w:val="none" w:sz="0" w:space="0" w:color="auto"/>
            <w:left w:val="none" w:sz="0" w:space="0" w:color="auto"/>
            <w:bottom w:val="none" w:sz="0" w:space="0" w:color="auto"/>
            <w:right w:val="none" w:sz="0" w:space="0" w:color="auto"/>
          </w:divBdr>
        </w:div>
        <w:div w:id="1842503913">
          <w:marLeft w:val="640"/>
          <w:marRight w:val="0"/>
          <w:marTop w:val="0"/>
          <w:marBottom w:val="0"/>
          <w:divBdr>
            <w:top w:val="none" w:sz="0" w:space="0" w:color="auto"/>
            <w:left w:val="none" w:sz="0" w:space="0" w:color="auto"/>
            <w:bottom w:val="none" w:sz="0" w:space="0" w:color="auto"/>
            <w:right w:val="none" w:sz="0" w:space="0" w:color="auto"/>
          </w:divBdr>
        </w:div>
        <w:div w:id="628634402">
          <w:marLeft w:val="640"/>
          <w:marRight w:val="0"/>
          <w:marTop w:val="0"/>
          <w:marBottom w:val="0"/>
          <w:divBdr>
            <w:top w:val="none" w:sz="0" w:space="0" w:color="auto"/>
            <w:left w:val="none" w:sz="0" w:space="0" w:color="auto"/>
            <w:bottom w:val="none" w:sz="0" w:space="0" w:color="auto"/>
            <w:right w:val="none" w:sz="0" w:space="0" w:color="auto"/>
          </w:divBdr>
        </w:div>
        <w:div w:id="1927107336">
          <w:marLeft w:val="640"/>
          <w:marRight w:val="0"/>
          <w:marTop w:val="0"/>
          <w:marBottom w:val="0"/>
          <w:divBdr>
            <w:top w:val="none" w:sz="0" w:space="0" w:color="auto"/>
            <w:left w:val="none" w:sz="0" w:space="0" w:color="auto"/>
            <w:bottom w:val="none" w:sz="0" w:space="0" w:color="auto"/>
            <w:right w:val="none" w:sz="0" w:space="0" w:color="auto"/>
          </w:divBdr>
        </w:div>
        <w:div w:id="905845549">
          <w:marLeft w:val="640"/>
          <w:marRight w:val="0"/>
          <w:marTop w:val="0"/>
          <w:marBottom w:val="0"/>
          <w:divBdr>
            <w:top w:val="none" w:sz="0" w:space="0" w:color="auto"/>
            <w:left w:val="none" w:sz="0" w:space="0" w:color="auto"/>
            <w:bottom w:val="none" w:sz="0" w:space="0" w:color="auto"/>
            <w:right w:val="none" w:sz="0" w:space="0" w:color="auto"/>
          </w:divBdr>
        </w:div>
        <w:div w:id="2030183466">
          <w:marLeft w:val="640"/>
          <w:marRight w:val="0"/>
          <w:marTop w:val="0"/>
          <w:marBottom w:val="0"/>
          <w:divBdr>
            <w:top w:val="none" w:sz="0" w:space="0" w:color="auto"/>
            <w:left w:val="none" w:sz="0" w:space="0" w:color="auto"/>
            <w:bottom w:val="none" w:sz="0" w:space="0" w:color="auto"/>
            <w:right w:val="none" w:sz="0" w:space="0" w:color="auto"/>
          </w:divBdr>
        </w:div>
        <w:div w:id="1937395938">
          <w:marLeft w:val="640"/>
          <w:marRight w:val="0"/>
          <w:marTop w:val="0"/>
          <w:marBottom w:val="0"/>
          <w:divBdr>
            <w:top w:val="none" w:sz="0" w:space="0" w:color="auto"/>
            <w:left w:val="none" w:sz="0" w:space="0" w:color="auto"/>
            <w:bottom w:val="none" w:sz="0" w:space="0" w:color="auto"/>
            <w:right w:val="none" w:sz="0" w:space="0" w:color="auto"/>
          </w:divBdr>
        </w:div>
        <w:div w:id="2036613791">
          <w:marLeft w:val="640"/>
          <w:marRight w:val="0"/>
          <w:marTop w:val="0"/>
          <w:marBottom w:val="0"/>
          <w:divBdr>
            <w:top w:val="none" w:sz="0" w:space="0" w:color="auto"/>
            <w:left w:val="none" w:sz="0" w:space="0" w:color="auto"/>
            <w:bottom w:val="none" w:sz="0" w:space="0" w:color="auto"/>
            <w:right w:val="none" w:sz="0" w:space="0" w:color="auto"/>
          </w:divBdr>
        </w:div>
        <w:div w:id="1336570797">
          <w:marLeft w:val="640"/>
          <w:marRight w:val="0"/>
          <w:marTop w:val="0"/>
          <w:marBottom w:val="0"/>
          <w:divBdr>
            <w:top w:val="none" w:sz="0" w:space="0" w:color="auto"/>
            <w:left w:val="none" w:sz="0" w:space="0" w:color="auto"/>
            <w:bottom w:val="none" w:sz="0" w:space="0" w:color="auto"/>
            <w:right w:val="none" w:sz="0" w:space="0" w:color="auto"/>
          </w:divBdr>
        </w:div>
        <w:div w:id="319819770">
          <w:marLeft w:val="640"/>
          <w:marRight w:val="0"/>
          <w:marTop w:val="0"/>
          <w:marBottom w:val="0"/>
          <w:divBdr>
            <w:top w:val="none" w:sz="0" w:space="0" w:color="auto"/>
            <w:left w:val="none" w:sz="0" w:space="0" w:color="auto"/>
            <w:bottom w:val="none" w:sz="0" w:space="0" w:color="auto"/>
            <w:right w:val="none" w:sz="0" w:space="0" w:color="auto"/>
          </w:divBdr>
        </w:div>
        <w:div w:id="1673684700">
          <w:marLeft w:val="640"/>
          <w:marRight w:val="0"/>
          <w:marTop w:val="0"/>
          <w:marBottom w:val="0"/>
          <w:divBdr>
            <w:top w:val="none" w:sz="0" w:space="0" w:color="auto"/>
            <w:left w:val="none" w:sz="0" w:space="0" w:color="auto"/>
            <w:bottom w:val="none" w:sz="0" w:space="0" w:color="auto"/>
            <w:right w:val="none" w:sz="0" w:space="0" w:color="auto"/>
          </w:divBdr>
        </w:div>
        <w:div w:id="304235641">
          <w:marLeft w:val="640"/>
          <w:marRight w:val="0"/>
          <w:marTop w:val="0"/>
          <w:marBottom w:val="0"/>
          <w:divBdr>
            <w:top w:val="none" w:sz="0" w:space="0" w:color="auto"/>
            <w:left w:val="none" w:sz="0" w:space="0" w:color="auto"/>
            <w:bottom w:val="none" w:sz="0" w:space="0" w:color="auto"/>
            <w:right w:val="none" w:sz="0" w:space="0" w:color="auto"/>
          </w:divBdr>
        </w:div>
        <w:div w:id="1926302203">
          <w:marLeft w:val="640"/>
          <w:marRight w:val="0"/>
          <w:marTop w:val="0"/>
          <w:marBottom w:val="0"/>
          <w:divBdr>
            <w:top w:val="none" w:sz="0" w:space="0" w:color="auto"/>
            <w:left w:val="none" w:sz="0" w:space="0" w:color="auto"/>
            <w:bottom w:val="none" w:sz="0" w:space="0" w:color="auto"/>
            <w:right w:val="none" w:sz="0" w:space="0" w:color="auto"/>
          </w:divBdr>
        </w:div>
        <w:div w:id="1666084877">
          <w:marLeft w:val="640"/>
          <w:marRight w:val="0"/>
          <w:marTop w:val="0"/>
          <w:marBottom w:val="0"/>
          <w:divBdr>
            <w:top w:val="none" w:sz="0" w:space="0" w:color="auto"/>
            <w:left w:val="none" w:sz="0" w:space="0" w:color="auto"/>
            <w:bottom w:val="none" w:sz="0" w:space="0" w:color="auto"/>
            <w:right w:val="none" w:sz="0" w:space="0" w:color="auto"/>
          </w:divBdr>
        </w:div>
        <w:div w:id="322780939">
          <w:marLeft w:val="640"/>
          <w:marRight w:val="0"/>
          <w:marTop w:val="0"/>
          <w:marBottom w:val="0"/>
          <w:divBdr>
            <w:top w:val="none" w:sz="0" w:space="0" w:color="auto"/>
            <w:left w:val="none" w:sz="0" w:space="0" w:color="auto"/>
            <w:bottom w:val="none" w:sz="0" w:space="0" w:color="auto"/>
            <w:right w:val="none" w:sz="0" w:space="0" w:color="auto"/>
          </w:divBdr>
        </w:div>
        <w:div w:id="1316301579">
          <w:marLeft w:val="640"/>
          <w:marRight w:val="0"/>
          <w:marTop w:val="0"/>
          <w:marBottom w:val="0"/>
          <w:divBdr>
            <w:top w:val="none" w:sz="0" w:space="0" w:color="auto"/>
            <w:left w:val="none" w:sz="0" w:space="0" w:color="auto"/>
            <w:bottom w:val="none" w:sz="0" w:space="0" w:color="auto"/>
            <w:right w:val="none" w:sz="0" w:space="0" w:color="auto"/>
          </w:divBdr>
        </w:div>
        <w:div w:id="1520698037">
          <w:marLeft w:val="640"/>
          <w:marRight w:val="0"/>
          <w:marTop w:val="0"/>
          <w:marBottom w:val="0"/>
          <w:divBdr>
            <w:top w:val="none" w:sz="0" w:space="0" w:color="auto"/>
            <w:left w:val="none" w:sz="0" w:space="0" w:color="auto"/>
            <w:bottom w:val="none" w:sz="0" w:space="0" w:color="auto"/>
            <w:right w:val="none" w:sz="0" w:space="0" w:color="auto"/>
          </w:divBdr>
        </w:div>
        <w:div w:id="596522718">
          <w:marLeft w:val="640"/>
          <w:marRight w:val="0"/>
          <w:marTop w:val="0"/>
          <w:marBottom w:val="0"/>
          <w:divBdr>
            <w:top w:val="none" w:sz="0" w:space="0" w:color="auto"/>
            <w:left w:val="none" w:sz="0" w:space="0" w:color="auto"/>
            <w:bottom w:val="none" w:sz="0" w:space="0" w:color="auto"/>
            <w:right w:val="none" w:sz="0" w:space="0" w:color="auto"/>
          </w:divBdr>
        </w:div>
        <w:div w:id="1225918929">
          <w:marLeft w:val="640"/>
          <w:marRight w:val="0"/>
          <w:marTop w:val="0"/>
          <w:marBottom w:val="0"/>
          <w:divBdr>
            <w:top w:val="none" w:sz="0" w:space="0" w:color="auto"/>
            <w:left w:val="none" w:sz="0" w:space="0" w:color="auto"/>
            <w:bottom w:val="none" w:sz="0" w:space="0" w:color="auto"/>
            <w:right w:val="none" w:sz="0" w:space="0" w:color="auto"/>
          </w:divBdr>
        </w:div>
      </w:divsChild>
    </w:div>
    <w:div w:id="1740711646">
      <w:bodyDiv w:val="1"/>
      <w:marLeft w:val="0"/>
      <w:marRight w:val="0"/>
      <w:marTop w:val="0"/>
      <w:marBottom w:val="0"/>
      <w:divBdr>
        <w:top w:val="none" w:sz="0" w:space="0" w:color="auto"/>
        <w:left w:val="none" w:sz="0" w:space="0" w:color="auto"/>
        <w:bottom w:val="none" w:sz="0" w:space="0" w:color="auto"/>
        <w:right w:val="none" w:sz="0" w:space="0" w:color="auto"/>
      </w:divBdr>
      <w:divsChild>
        <w:div w:id="373701514">
          <w:marLeft w:val="640"/>
          <w:marRight w:val="0"/>
          <w:marTop w:val="0"/>
          <w:marBottom w:val="0"/>
          <w:divBdr>
            <w:top w:val="none" w:sz="0" w:space="0" w:color="auto"/>
            <w:left w:val="none" w:sz="0" w:space="0" w:color="auto"/>
            <w:bottom w:val="none" w:sz="0" w:space="0" w:color="auto"/>
            <w:right w:val="none" w:sz="0" w:space="0" w:color="auto"/>
          </w:divBdr>
        </w:div>
        <w:div w:id="1875846982">
          <w:marLeft w:val="640"/>
          <w:marRight w:val="0"/>
          <w:marTop w:val="0"/>
          <w:marBottom w:val="0"/>
          <w:divBdr>
            <w:top w:val="none" w:sz="0" w:space="0" w:color="auto"/>
            <w:left w:val="none" w:sz="0" w:space="0" w:color="auto"/>
            <w:bottom w:val="none" w:sz="0" w:space="0" w:color="auto"/>
            <w:right w:val="none" w:sz="0" w:space="0" w:color="auto"/>
          </w:divBdr>
        </w:div>
        <w:div w:id="1834645134">
          <w:marLeft w:val="640"/>
          <w:marRight w:val="0"/>
          <w:marTop w:val="0"/>
          <w:marBottom w:val="0"/>
          <w:divBdr>
            <w:top w:val="none" w:sz="0" w:space="0" w:color="auto"/>
            <w:left w:val="none" w:sz="0" w:space="0" w:color="auto"/>
            <w:bottom w:val="none" w:sz="0" w:space="0" w:color="auto"/>
            <w:right w:val="none" w:sz="0" w:space="0" w:color="auto"/>
          </w:divBdr>
        </w:div>
        <w:div w:id="1858228348">
          <w:marLeft w:val="640"/>
          <w:marRight w:val="0"/>
          <w:marTop w:val="0"/>
          <w:marBottom w:val="0"/>
          <w:divBdr>
            <w:top w:val="none" w:sz="0" w:space="0" w:color="auto"/>
            <w:left w:val="none" w:sz="0" w:space="0" w:color="auto"/>
            <w:bottom w:val="none" w:sz="0" w:space="0" w:color="auto"/>
            <w:right w:val="none" w:sz="0" w:space="0" w:color="auto"/>
          </w:divBdr>
        </w:div>
        <w:div w:id="582297747">
          <w:marLeft w:val="640"/>
          <w:marRight w:val="0"/>
          <w:marTop w:val="0"/>
          <w:marBottom w:val="0"/>
          <w:divBdr>
            <w:top w:val="none" w:sz="0" w:space="0" w:color="auto"/>
            <w:left w:val="none" w:sz="0" w:space="0" w:color="auto"/>
            <w:bottom w:val="none" w:sz="0" w:space="0" w:color="auto"/>
            <w:right w:val="none" w:sz="0" w:space="0" w:color="auto"/>
          </w:divBdr>
        </w:div>
        <w:div w:id="1658070367">
          <w:marLeft w:val="640"/>
          <w:marRight w:val="0"/>
          <w:marTop w:val="0"/>
          <w:marBottom w:val="0"/>
          <w:divBdr>
            <w:top w:val="none" w:sz="0" w:space="0" w:color="auto"/>
            <w:left w:val="none" w:sz="0" w:space="0" w:color="auto"/>
            <w:bottom w:val="none" w:sz="0" w:space="0" w:color="auto"/>
            <w:right w:val="none" w:sz="0" w:space="0" w:color="auto"/>
          </w:divBdr>
        </w:div>
        <w:div w:id="1318651209">
          <w:marLeft w:val="640"/>
          <w:marRight w:val="0"/>
          <w:marTop w:val="0"/>
          <w:marBottom w:val="0"/>
          <w:divBdr>
            <w:top w:val="none" w:sz="0" w:space="0" w:color="auto"/>
            <w:left w:val="none" w:sz="0" w:space="0" w:color="auto"/>
            <w:bottom w:val="none" w:sz="0" w:space="0" w:color="auto"/>
            <w:right w:val="none" w:sz="0" w:space="0" w:color="auto"/>
          </w:divBdr>
        </w:div>
        <w:div w:id="1993025447">
          <w:marLeft w:val="640"/>
          <w:marRight w:val="0"/>
          <w:marTop w:val="0"/>
          <w:marBottom w:val="0"/>
          <w:divBdr>
            <w:top w:val="none" w:sz="0" w:space="0" w:color="auto"/>
            <w:left w:val="none" w:sz="0" w:space="0" w:color="auto"/>
            <w:bottom w:val="none" w:sz="0" w:space="0" w:color="auto"/>
            <w:right w:val="none" w:sz="0" w:space="0" w:color="auto"/>
          </w:divBdr>
        </w:div>
        <w:div w:id="1649821655">
          <w:marLeft w:val="640"/>
          <w:marRight w:val="0"/>
          <w:marTop w:val="0"/>
          <w:marBottom w:val="0"/>
          <w:divBdr>
            <w:top w:val="none" w:sz="0" w:space="0" w:color="auto"/>
            <w:left w:val="none" w:sz="0" w:space="0" w:color="auto"/>
            <w:bottom w:val="none" w:sz="0" w:space="0" w:color="auto"/>
            <w:right w:val="none" w:sz="0" w:space="0" w:color="auto"/>
          </w:divBdr>
        </w:div>
        <w:div w:id="367416999">
          <w:marLeft w:val="640"/>
          <w:marRight w:val="0"/>
          <w:marTop w:val="0"/>
          <w:marBottom w:val="0"/>
          <w:divBdr>
            <w:top w:val="none" w:sz="0" w:space="0" w:color="auto"/>
            <w:left w:val="none" w:sz="0" w:space="0" w:color="auto"/>
            <w:bottom w:val="none" w:sz="0" w:space="0" w:color="auto"/>
            <w:right w:val="none" w:sz="0" w:space="0" w:color="auto"/>
          </w:divBdr>
        </w:div>
        <w:div w:id="1418946004">
          <w:marLeft w:val="640"/>
          <w:marRight w:val="0"/>
          <w:marTop w:val="0"/>
          <w:marBottom w:val="0"/>
          <w:divBdr>
            <w:top w:val="none" w:sz="0" w:space="0" w:color="auto"/>
            <w:left w:val="none" w:sz="0" w:space="0" w:color="auto"/>
            <w:bottom w:val="none" w:sz="0" w:space="0" w:color="auto"/>
            <w:right w:val="none" w:sz="0" w:space="0" w:color="auto"/>
          </w:divBdr>
        </w:div>
        <w:div w:id="1744257428">
          <w:marLeft w:val="640"/>
          <w:marRight w:val="0"/>
          <w:marTop w:val="0"/>
          <w:marBottom w:val="0"/>
          <w:divBdr>
            <w:top w:val="none" w:sz="0" w:space="0" w:color="auto"/>
            <w:left w:val="none" w:sz="0" w:space="0" w:color="auto"/>
            <w:bottom w:val="none" w:sz="0" w:space="0" w:color="auto"/>
            <w:right w:val="none" w:sz="0" w:space="0" w:color="auto"/>
          </w:divBdr>
        </w:div>
        <w:div w:id="4326991">
          <w:marLeft w:val="640"/>
          <w:marRight w:val="0"/>
          <w:marTop w:val="0"/>
          <w:marBottom w:val="0"/>
          <w:divBdr>
            <w:top w:val="none" w:sz="0" w:space="0" w:color="auto"/>
            <w:left w:val="none" w:sz="0" w:space="0" w:color="auto"/>
            <w:bottom w:val="none" w:sz="0" w:space="0" w:color="auto"/>
            <w:right w:val="none" w:sz="0" w:space="0" w:color="auto"/>
          </w:divBdr>
        </w:div>
        <w:div w:id="1411583735">
          <w:marLeft w:val="640"/>
          <w:marRight w:val="0"/>
          <w:marTop w:val="0"/>
          <w:marBottom w:val="0"/>
          <w:divBdr>
            <w:top w:val="none" w:sz="0" w:space="0" w:color="auto"/>
            <w:left w:val="none" w:sz="0" w:space="0" w:color="auto"/>
            <w:bottom w:val="none" w:sz="0" w:space="0" w:color="auto"/>
            <w:right w:val="none" w:sz="0" w:space="0" w:color="auto"/>
          </w:divBdr>
        </w:div>
        <w:div w:id="1327511553">
          <w:marLeft w:val="640"/>
          <w:marRight w:val="0"/>
          <w:marTop w:val="0"/>
          <w:marBottom w:val="0"/>
          <w:divBdr>
            <w:top w:val="none" w:sz="0" w:space="0" w:color="auto"/>
            <w:left w:val="none" w:sz="0" w:space="0" w:color="auto"/>
            <w:bottom w:val="none" w:sz="0" w:space="0" w:color="auto"/>
            <w:right w:val="none" w:sz="0" w:space="0" w:color="auto"/>
          </w:divBdr>
        </w:div>
        <w:div w:id="614559113">
          <w:marLeft w:val="640"/>
          <w:marRight w:val="0"/>
          <w:marTop w:val="0"/>
          <w:marBottom w:val="0"/>
          <w:divBdr>
            <w:top w:val="none" w:sz="0" w:space="0" w:color="auto"/>
            <w:left w:val="none" w:sz="0" w:space="0" w:color="auto"/>
            <w:bottom w:val="none" w:sz="0" w:space="0" w:color="auto"/>
            <w:right w:val="none" w:sz="0" w:space="0" w:color="auto"/>
          </w:divBdr>
        </w:div>
        <w:div w:id="457653152">
          <w:marLeft w:val="640"/>
          <w:marRight w:val="0"/>
          <w:marTop w:val="0"/>
          <w:marBottom w:val="0"/>
          <w:divBdr>
            <w:top w:val="none" w:sz="0" w:space="0" w:color="auto"/>
            <w:left w:val="none" w:sz="0" w:space="0" w:color="auto"/>
            <w:bottom w:val="none" w:sz="0" w:space="0" w:color="auto"/>
            <w:right w:val="none" w:sz="0" w:space="0" w:color="auto"/>
          </w:divBdr>
        </w:div>
        <w:div w:id="1396197763">
          <w:marLeft w:val="640"/>
          <w:marRight w:val="0"/>
          <w:marTop w:val="0"/>
          <w:marBottom w:val="0"/>
          <w:divBdr>
            <w:top w:val="none" w:sz="0" w:space="0" w:color="auto"/>
            <w:left w:val="none" w:sz="0" w:space="0" w:color="auto"/>
            <w:bottom w:val="none" w:sz="0" w:space="0" w:color="auto"/>
            <w:right w:val="none" w:sz="0" w:space="0" w:color="auto"/>
          </w:divBdr>
        </w:div>
        <w:div w:id="1915772144">
          <w:marLeft w:val="640"/>
          <w:marRight w:val="0"/>
          <w:marTop w:val="0"/>
          <w:marBottom w:val="0"/>
          <w:divBdr>
            <w:top w:val="none" w:sz="0" w:space="0" w:color="auto"/>
            <w:left w:val="none" w:sz="0" w:space="0" w:color="auto"/>
            <w:bottom w:val="none" w:sz="0" w:space="0" w:color="auto"/>
            <w:right w:val="none" w:sz="0" w:space="0" w:color="auto"/>
          </w:divBdr>
        </w:div>
        <w:div w:id="279990427">
          <w:marLeft w:val="640"/>
          <w:marRight w:val="0"/>
          <w:marTop w:val="0"/>
          <w:marBottom w:val="0"/>
          <w:divBdr>
            <w:top w:val="none" w:sz="0" w:space="0" w:color="auto"/>
            <w:left w:val="none" w:sz="0" w:space="0" w:color="auto"/>
            <w:bottom w:val="none" w:sz="0" w:space="0" w:color="auto"/>
            <w:right w:val="none" w:sz="0" w:space="0" w:color="auto"/>
          </w:divBdr>
        </w:div>
        <w:div w:id="1862233294">
          <w:marLeft w:val="640"/>
          <w:marRight w:val="0"/>
          <w:marTop w:val="0"/>
          <w:marBottom w:val="0"/>
          <w:divBdr>
            <w:top w:val="none" w:sz="0" w:space="0" w:color="auto"/>
            <w:left w:val="none" w:sz="0" w:space="0" w:color="auto"/>
            <w:bottom w:val="none" w:sz="0" w:space="0" w:color="auto"/>
            <w:right w:val="none" w:sz="0" w:space="0" w:color="auto"/>
          </w:divBdr>
        </w:div>
        <w:div w:id="1153329771">
          <w:marLeft w:val="640"/>
          <w:marRight w:val="0"/>
          <w:marTop w:val="0"/>
          <w:marBottom w:val="0"/>
          <w:divBdr>
            <w:top w:val="none" w:sz="0" w:space="0" w:color="auto"/>
            <w:left w:val="none" w:sz="0" w:space="0" w:color="auto"/>
            <w:bottom w:val="none" w:sz="0" w:space="0" w:color="auto"/>
            <w:right w:val="none" w:sz="0" w:space="0" w:color="auto"/>
          </w:divBdr>
        </w:div>
        <w:div w:id="1845241706">
          <w:marLeft w:val="640"/>
          <w:marRight w:val="0"/>
          <w:marTop w:val="0"/>
          <w:marBottom w:val="0"/>
          <w:divBdr>
            <w:top w:val="none" w:sz="0" w:space="0" w:color="auto"/>
            <w:left w:val="none" w:sz="0" w:space="0" w:color="auto"/>
            <w:bottom w:val="none" w:sz="0" w:space="0" w:color="auto"/>
            <w:right w:val="none" w:sz="0" w:space="0" w:color="auto"/>
          </w:divBdr>
        </w:div>
        <w:div w:id="1806270350">
          <w:marLeft w:val="640"/>
          <w:marRight w:val="0"/>
          <w:marTop w:val="0"/>
          <w:marBottom w:val="0"/>
          <w:divBdr>
            <w:top w:val="none" w:sz="0" w:space="0" w:color="auto"/>
            <w:left w:val="none" w:sz="0" w:space="0" w:color="auto"/>
            <w:bottom w:val="none" w:sz="0" w:space="0" w:color="auto"/>
            <w:right w:val="none" w:sz="0" w:space="0" w:color="auto"/>
          </w:divBdr>
        </w:div>
        <w:div w:id="867640211">
          <w:marLeft w:val="640"/>
          <w:marRight w:val="0"/>
          <w:marTop w:val="0"/>
          <w:marBottom w:val="0"/>
          <w:divBdr>
            <w:top w:val="none" w:sz="0" w:space="0" w:color="auto"/>
            <w:left w:val="none" w:sz="0" w:space="0" w:color="auto"/>
            <w:bottom w:val="none" w:sz="0" w:space="0" w:color="auto"/>
            <w:right w:val="none" w:sz="0" w:space="0" w:color="auto"/>
          </w:divBdr>
        </w:div>
        <w:div w:id="1097364790">
          <w:marLeft w:val="640"/>
          <w:marRight w:val="0"/>
          <w:marTop w:val="0"/>
          <w:marBottom w:val="0"/>
          <w:divBdr>
            <w:top w:val="none" w:sz="0" w:space="0" w:color="auto"/>
            <w:left w:val="none" w:sz="0" w:space="0" w:color="auto"/>
            <w:bottom w:val="none" w:sz="0" w:space="0" w:color="auto"/>
            <w:right w:val="none" w:sz="0" w:space="0" w:color="auto"/>
          </w:divBdr>
        </w:div>
        <w:div w:id="1854952217">
          <w:marLeft w:val="640"/>
          <w:marRight w:val="0"/>
          <w:marTop w:val="0"/>
          <w:marBottom w:val="0"/>
          <w:divBdr>
            <w:top w:val="none" w:sz="0" w:space="0" w:color="auto"/>
            <w:left w:val="none" w:sz="0" w:space="0" w:color="auto"/>
            <w:bottom w:val="none" w:sz="0" w:space="0" w:color="auto"/>
            <w:right w:val="none" w:sz="0" w:space="0" w:color="auto"/>
          </w:divBdr>
        </w:div>
        <w:div w:id="1517577392">
          <w:marLeft w:val="640"/>
          <w:marRight w:val="0"/>
          <w:marTop w:val="0"/>
          <w:marBottom w:val="0"/>
          <w:divBdr>
            <w:top w:val="none" w:sz="0" w:space="0" w:color="auto"/>
            <w:left w:val="none" w:sz="0" w:space="0" w:color="auto"/>
            <w:bottom w:val="none" w:sz="0" w:space="0" w:color="auto"/>
            <w:right w:val="none" w:sz="0" w:space="0" w:color="auto"/>
          </w:divBdr>
        </w:div>
        <w:div w:id="199249376">
          <w:marLeft w:val="640"/>
          <w:marRight w:val="0"/>
          <w:marTop w:val="0"/>
          <w:marBottom w:val="0"/>
          <w:divBdr>
            <w:top w:val="none" w:sz="0" w:space="0" w:color="auto"/>
            <w:left w:val="none" w:sz="0" w:space="0" w:color="auto"/>
            <w:bottom w:val="none" w:sz="0" w:space="0" w:color="auto"/>
            <w:right w:val="none" w:sz="0" w:space="0" w:color="auto"/>
          </w:divBdr>
        </w:div>
        <w:div w:id="426275712">
          <w:marLeft w:val="640"/>
          <w:marRight w:val="0"/>
          <w:marTop w:val="0"/>
          <w:marBottom w:val="0"/>
          <w:divBdr>
            <w:top w:val="none" w:sz="0" w:space="0" w:color="auto"/>
            <w:left w:val="none" w:sz="0" w:space="0" w:color="auto"/>
            <w:bottom w:val="none" w:sz="0" w:space="0" w:color="auto"/>
            <w:right w:val="none" w:sz="0" w:space="0" w:color="auto"/>
          </w:divBdr>
        </w:div>
        <w:div w:id="209807276">
          <w:marLeft w:val="640"/>
          <w:marRight w:val="0"/>
          <w:marTop w:val="0"/>
          <w:marBottom w:val="0"/>
          <w:divBdr>
            <w:top w:val="none" w:sz="0" w:space="0" w:color="auto"/>
            <w:left w:val="none" w:sz="0" w:space="0" w:color="auto"/>
            <w:bottom w:val="none" w:sz="0" w:space="0" w:color="auto"/>
            <w:right w:val="none" w:sz="0" w:space="0" w:color="auto"/>
          </w:divBdr>
        </w:div>
        <w:div w:id="73163467">
          <w:marLeft w:val="640"/>
          <w:marRight w:val="0"/>
          <w:marTop w:val="0"/>
          <w:marBottom w:val="0"/>
          <w:divBdr>
            <w:top w:val="none" w:sz="0" w:space="0" w:color="auto"/>
            <w:left w:val="none" w:sz="0" w:space="0" w:color="auto"/>
            <w:bottom w:val="none" w:sz="0" w:space="0" w:color="auto"/>
            <w:right w:val="none" w:sz="0" w:space="0" w:color="auto"/>
          </w:divBdr>
        </w:div>
        <w:div w:id="1700155085">
          <w:marLeft w:val="640"/>
          <w:marRight w:val="0"/>
          <w:marTop w:val="0"/>
          <w:marBottom w:val="0"/>
          <w:divBdr>
            <w:top w:val="none" w:sz="0" w:space="0" w:color="auto"/>
            <w:left w:val="none" w:sz="0" w:space="0" w:color="auto"/>
            <w:bottom w:val="none" w:sz="0" w:space="0" w:color="auto"/>
            <w:right w:val="none" w:sz="0" w:space="0" w:color="auto"/>
          </w:divBdr>
        </w:div>
        <w:div w:id="1748263047">
          <w:marLeft w:val="640"/>
          <w:marRight w:val="0"/>
          <w:marTop w:val="0"/>
          <w:marBottom w:val="0"/>
          <w:divBdr>
            <w:top w:val="none" w:sz="0" w:space="0" w:color="auto"/>
            <w:left w:val="none" w:sz="0" w:space="0" w:color="auto"/>
            <w:bottom w:val="none" w:sz="0" w:space="0" w:color="auto"/>
            <w:right w:val="none" w:sz="0" w:space="0" w:color="auto"/>
          </w:divBdr>
        </w:div>
        <w:div w:id="755857198">
          <w:marLeft w:val="640"/>
          <w:marRight w:val="0"/>
          <w:marTop w:val="0"/>
          <w:marBottom w:val="0"/>
          <w:divBdr>
            <w:top w:val="none" w:sz="0" w:space="0" w:color="auto"/>
            <w:left w:val="none" w:sz="0" w:space="0" w:color="auto"/>
            <w:bottom w:val="none" w:sz="0" w:space="0" w:color="auto"/>
            <w:right w:val="none" w:sz="0" w:space="0" w:color="auto"/>
          </w:divBdr>
        </w:div>
        <w:div w:id="1786651615">
          <w:marLeft w:val="640"/>
          <w:marRight w:val="0"/>
          <w:marTop w:val="0"/>
          <w:marBottom w:val="0"/>
          <w:divBdr>
            <w:top w:val="none" w:sz="0" w:space="0" w:color="auto"/>
            <w:left w:val="none" w:sz="0" w:space="0" w:color="auto"/>
            <w:bottom w:val="none" w:sz="0" w:space="0" w:color="auto"/>
            <w:right w:val="none" w:sz="0" w:space="0" w:color="auto"/>
          </w:divBdr>
        </w:div>
        <w:div w:id="1671371310">
          <w:marLeft w:val="640"/>
          <w:marRight w:val="0"/>
          <w:marTop w:val="0"/>
          <w:marBottom w:val="0"/>
          <w:divBdr>
            <w:top w:val="none" w:sz="0" w:space="0" w:color="auto"/>
            <w:left w:val="none" w:sz="0" w:space="0" w:color="auto"/>
            <w:bottom w:val="none" w:sz="0" w:space="0" w:color="auto"/>
            <w:right w:val="none" w:sz="0" w:space="0" w:color="auto"/>
          </w:divBdr>
        </w:div>
        <w:div w:id="1212229859">
          <w:marLeft w:val="640"/>
          <w:marRight w:val="0"/>
          <w:marTop w:val="0"/>
          <w:marBottom w:val="0"/>
          <w:divBdr>
            <w:top w:val="none" w:sz="0" w:space="0" w:color="auto"/>
            <w:left w:val="none" w:sz="0" w:space="0" w:color="auto"/>
            <w:bottom w:val="none" w:sz="0" w:space="0" w:color="auto"/>
            <w:right w:val="none" w:sz="0" w:space="0" w:color="auto"/>
          </w:divBdr>
        </w:div>
        <w:div w:id="541479357">
          <w:marLeft w:val="640"/>
          <w:marRight w:val="0"/>
          <w:marTop w:val="0"/>
          <w:marBottom w:val="0"/>
          <w:divBdr>
            <w:top w:val="none" w:sz="0" w:space="0" w:color="auto"/>
            <w:left w:val="none" w:sz="0" w:space="0" w:color="auto"/>
            <w:bottom w:val="none" w:sz="0" w:space="0" w:color="auto"/>
            <w:right w:val="none" w:sz="0" w:space="0" w:color="auto"/>
          </w:divBdr>
        </w:div>
        <w:div w:id="83042098">
          <w:marLeft w:val="640"/>
          <w:marRight w:val="0"/>
          <w:marTop w:val="0"/>
          <w:marBottom w:val="0"/>
          <w:divBdr>
            <w:top w:val="none" w:sz="0" w:space="0" w:color="auto"/>
            <w:left w:val="none" w:sz="0" w:space="0" w:color="auto"/>
            <w:bottom w:val="none" w:sz="0" w:space="0" w:color="auto"/>
            <w:right w:val="none" w:sz="0" w:space="0" w:color="auto"/>
          </w:divBdr>
        </w:div>
        <w:div w:id="1515652274">
          <w:marLeft w:val="640"/>
          <w:marRight w:val="0"/>
          <w:marTop w:val="0"/>
          <w:marBottom w:val="0"/>
          <w:divBdr>
            <w:top w:val="none" w:sz="0" w:space="0" w:color="auto"/>
            <w:left w:val="none" w:sz="0" w:space="0" w:color="auto"/>
            <w:bottom w:val="none" w:sz="0" w:space="0" w:color="auto"/>
            <w:right w:val="none" w:sz="0" w:space="0" w:color="auto"/>
          </w:divBdr>
        </w:div>
        <w:div w:id="512956570">
          <w:marLeft w:val="640"/>
          <w:marRight w:val="0"/>
          <w:marTop w:val="0"/>
          <w:marBottom w:val="0"/>
          <w:divBdr>
            <w:top w:val="none" w:sz="0" w:space="0" w:color="auto"/>
            <w:left w:val="none" w:sz="0" w:space="0" w:color="auto"/>
            <w:bottom w:val="none" w:sz="0" w:space="0" w:color="auto"/>
            <w:right w:val="none" w:sz="0" w:space="0" w:color="auto"/>
          </w:divBdr>
        </w:div>
        <w:div w:id="1820921292">
          <w:marLeft w:val="640"/>
          <w:marRight w:val="0"/>
          <w:marTop w:val="0"/>
          <w:marBottom w:val="0"/>
          <w:divBdr>
            <w:top w:val="none" w:sz="0" w:space="0" w:color="auto"/>
            <w:left w:val="none" w:sz="0" w:space="0" w:color="auto"/>
            <w:bottom w:val="none" w:sz="0" w:space="0" w:color="auto"/>
            <w:right w:val="none" w:sz="0" w:space="0" w:color="auto"/>
          </w:divBdr>
        </w:div>
        <w:div w:id="1181554076">
          <w:marLeft w:val="640"/>
          <w:marRight w:val="0"/>
          <w:marTop w:val="0"/>
          <w:marBottom w:val="0"/>
          <w:divBdr>
            <w:top w:val="none" w:sz="0" w:space="0" w:color="auto"/>
            <w:left w:val="none" w:sz="0" w:space="0" w:color="auto"/>
            <w:bottom w:val="none" w:sz="0" w:space="0" w:color="auto"/>
            <w:right w:val="none" w:sz="0" w:space="0" w:color="auto"/>
          </w:divBdr>
        </w:div>
        <w:div w:id="1383286783">
          <w:marLeft w:val="640"/>
          <w:marRight w:val="0"/>
          <w:marTop w:val="0"/>
          <w:marBottom w:val="0"/>
          <w:divBdr>
            <w:top w:val="none" w:sz="0" w:space="0" w:color="auto"/>
            <w:left w:val="none" w:sz="0" w:space="0" w:color="auto"/>
            <w:bottom w:val="none" w:sz="0" w:space="0" w:color="auto"/>
            <w:right w:val="none" w:sz="0" w:space="0" w:color="auto"/>
          </w:divBdr>
        </w:div>
        <w:div w:id="27489762">
          <w:marLeft w:val="640"/>
          <w:marRight w:val="0"/>
          <w:marTop w:val="0"/>
          <w:marBottom w:val="0"/>
          <w:divBdr>
            <w:top w:val="none" w:sz="0" w:space="0" w:color="auto"/>
            <w:left w:val="none" w:sz="0" w:space="0" w:color="auto"/>
            <w:bottom w:val="none" w:sz="0" w:space="0" w:color="auto"/>
            <w:right w:val="none" w:sz="0" w:space="0" w:color="auto"/>
          </w:divBdr>
        </w:div>
        <w:div w:id="505826046">
          <w:marLeft w:val="640"/>
          <w:marRight w:val="0"/>
          <w:marTop w:val="0"/>
          <w:marBottom w:val="0"/>
          <w:divBdr>
            <w:top w:val="none" w:sz="0" w:space="0" w:color="auto"/>
            <w:left w:val="none" w:sz="0" w:space="0" w:color="auto"/>
            <w:bottom w:val="none" w:sz="0" w:space="0" w:color="auto"/>
            <w:right w:val="none" w:sz="0" w:space="0" w:color="auto"/>
          </w:divBdr>
        </w:div>
        <w:div w:id="450518270">
          <w:marLeft w:val="640"/>
          <w:marRight w:val="0"/>
          <w:marTop w:val="0"/>
          <w:marBottom w:val="0"/>
          <w:divBdr>
            <w:top w:val="none" w:sz="0" w:space="0" w:color="auto"/>
            <w:left w:val="none" w:sz="0" w:space="0" w:color="auto"/>
            <w:bottom w:val="none" w:sz="0" w:space="0" w:color="auto"/>
            <w:right w:val="none" w:sz="0" w:space="0" w:color="auto"/>
          </w:divBdr>
        </w:div>
        <w:div w:id="1927688700">
          <w:marLeft w:val="640"/>
          <w:marRight w:val="0"/>
          <w:marTop w:val="0"/>
          <w:marBottom w:val="0"/>
          <w:divBdr>
            <w:top w:val="none" w:sz="0" w:space="0" w:color="auto"/>
            <w:left w:val="none" w:sz="0" w:space="0" w:color="auto"/>
            <w:bottom w:val="none" w:sz="0" w:space="0" w:color="auto"/>
            <w:right w:val="none" w:sz="0" w:space="0" w:color="auto"/>
          </w:divBdr>
        </w:div>
        <w:div w:id="1315111707">
          <w:marLeft w:val="640"/>
          <w:marRight w:val="0"/>
          <w:marTop w:val="0"/>
          <w:marBottom w:val="0"/>
          <w:divBdr>
            <w:top w:val="none" w:sz="0" w:space="0" w:color="auto"/>
            <w:left w:val="none" w:sz="0" w:space="0" w:color="auto"/>
            <w:bottom w:val="none" w:sz="0" w:space="0" w:color="auto"/>
            <w:right w:val="none" w:sz="0" w:space="0" w:color="auto"/>
          </w:divBdr>
        </w:div>
        <w:div w:id="1383359664">
          <w:marLeft w:val="640"/>
          <w:marRight w:val="0"/>
          <w:marTop w:val="0"/>
          <w:marBottom w:val="0"/>
          <w:divBdr>
            <w:top w:val="none" w:sz="0" w:space="0" w:color="auto"/>
            <w:left w:val="none" w:sz="0" w:space="0" w:color="auto"/>
            <w:bottom w:val="none" w:sz="0" w:space="0" w:color="auto"/>
            <w:right w:val="none" w:sz="0" w:space="0" w:color="auto"/>
          </w:divBdr>
        </w:div>
        <w:div w:id="653341315">
          <w:marLeft w:val="640"/>
          <w:marRight w:val="0"/>
          <w:marTop w:val="0"/>
          <w:marBottom w:val="0"/>
          <w:divBdr>
            <w:top w:val="none" w:sz="0" w:space="0" w:color="auto"/>
            <w:left w:val="none" w:sz="0" w:space="0" w:color="auto"/>
            <w:bottom w:val="none" w:sz="0" w:space="0" w:color="auto"/>
            <w:right w:val="none" w:sz="0" w:space="0" w:color="auto"/>
          </w:divBdr>
        </w:div>
        <w:div w:id="1621452484">
          <w:marLeft w:val="640"/>
          <w:marRight w:val="0"/>
          <w:marTop w:val="0"/>
          <w:marBottom w:val="0"/>
          <w:divBdr>
            <w:top w:val="none" w:sz="0" w:space="0" w:color="auto"/>
            <w:left w:val="none" w:sz="0" w:space="0" w:color="auto"/>
            <w:bottom w:val="none" w:sz="0" w:space="0" w:color="auto"/>
            <w:right w:val="none" w:sz="0" w:space="0" w:color="auto"/>
          </w:divBdr>
        </w:div>
        <w:div w:id="957637198">
          <w:marLeft w:val="640"/>
          <w:marRight w:val="0"/>
          <w:marTop w:val="0"/>
          <w:marBottom w:val="0"/>
          <w:divBdr>
            <w:top w:val="none" w:sz="0" w:space="0" w:color="auto"/>
            <w:left w:val="none" w:sz="0" w:space="0" w:color="auto"/>
            <w:bottom w:val="none" w:sz="0" w:space="0" w:color="auto"/>
            <w:right w:val="none" w:sz="0" w:space="0" w:color="auto"/>
          </w:divBdr>
        </w:div>
        <w:div w:id="1507285357">
          <w:marLeft w:val="640"/>
          <w:marRight w:val="0"/>
          <w:marTop w:val="0"/>
          <w:marBottom w:val="0"/>
          <w:divBdr>
            <w:top w:val="none" w:sz="0" w:space="0" w:color="auto"/>
            <w:left w:val="none" w:sz="0" w:space="0" w:color="auto"/>
            <w:bottom w:val="none" w:sz="0" w:space="0" w:color="auto"/>
            <w:right w:val="none" w:sz="0" w:space="0" w:color="auto"/>
          </w:divBdr>
        </w:div>
      </w:divsChild>
    </w:div>
    <w:div w:id="1742291329">
      <w:bodyDiv w:val="1"/>
      <w:marLeft w:val="0"/>
      <w:marRight w:val="0"/>
      <w:marTop w:val="0"/>
      <w:marBottom w:val="0"/>
      <w:divBdr>
        <w:top w:val="none" w:sz="0" w:space="0" w:color="auto"/>
        <w:left w:val="none" w:sz="0" w:space="0" w:color="auto"/>
        <w:bottom w:val="none" w:sz="0" w:space="0" w:color="auto"/>
        <w:right w:val="none" w:sz="0" w:space="0" w:color="auto"/>
      </w:divBdr>
      <w:divsChild>
        <w:div w:id="37166574">
          <w:marLeft w:val="640"/>
          <w:marRight w:val="0"/>
          <w:marTop w:val="0"/>
          <w:marBottom w:val="0"/>
          <w:divBdr>
            <w:top w:val="none" w:sz="0" w:space="0" w:color="auto"/>
            <w:left w:val="none" w:sz="0" w:space="0" w:color="auto"/>
            <w:bottom w:val="none" w:sz="0" w:space="0" w:color="auto"/>
            <w:right w:val="none" w:sz="0" w:space="0" w:color="auto"/>
          </w:divBdr>
        </w:div>
        <w:div w:id="103963310">
          <w:marLeft w:val="640"/>
          <w:marRight w:val="0"/>
          <w:marTop w:val="0"/>
          <w:marBottom w:val="0"/>
          <w:divBdr>
            <w:top w:val="none" w:sz="0" w:space="0" w:color="auto"/>
            <w:left w:val="none" w:sz="0" w:space="0" w:color="auto"/>
            <w:bottom w:val="none" w:sz="0" w:space="0" w:color="auto"/>
            <w:right w:val="none" w:sz="0" w:space="0" w:color="auto"/>
          </w:divBdr>
        </w:div>
        <w:div w:id="149100965">
          <w:marLeft w:val="640"/>
          <w:marRight w:val="0"/>
          <w:marTop w:val="0"/>
          <w:marBottom w:val="0"/>
          <w:divBdr>
            <w:top w:val="none" w:sz="0" w:space="0" w:color="auto"/>
            <w:left w:val="none" w:sz="0" w:space="0" w:color="auto"/>
            <w:bottom w:val="none" w:sz="0" w:space="0" w:color="auto"/>
            <w:right w:val="none" w:sz="0" w:space="0" w:color="auto"/>
          </w:divBdr>
        </w:div>
        <w:div w:id="282930902">
          <w:marLeft w:val="640"/>
          <w:marRight w:val="0"/>
          <w:marTop w:val="0"/>
          <w:marBottom w:val="0"/>
          <w:divBdr>
            <w:top w:val="none" w:sz="0" w:space="0" w:color="auto"/>
            <w:left w:val="none" w:sz="0" w:space="0" w:color="auto"/>
            <w:bottom w:val="none" w:sz="0" w:space="0" w:color="auto"/>
            <w:right w:val="none" w:sz="0" w:space="0" w:color="auto"/>
          </w:divBdr>
        </w:div>
        <w:div w:id="285888490">
          <w:marLeft w:val="640"/>
          <w:marRight w:val="0"/>
          <w:marTop w:val="0"/>
          <w:marBottom w:val="0"/>
          <w:divBdr>
            <w:top w:val="none" w:sz="0" w:space="0" w:color="auto"/>
            <w:left w:val="none" w:sz="0" w:space="0" w:color="auto"/>
            <w:bottom w:val="none" w:sz="0" w:space="0" w:color="auto"/>
            <w:right w:val="none" w:sz="0" w:space="0" w:color="auto"/>
          </w:divBdr>
        </w:div>
        <w:div w:id="355886193">
          <w:marLeft w:val="640"/>
          <w:marRight w:val="0"/>
          <w:marTop w:val="0"/>
          <w:marBottom w:val="0"/>
          <w:divBdr>
            <w:top w:val="none" w:sz="0" w:space="0" w:color="auto"/>
            <w:left w:val="none" w:sz="0" w:space="0" w:color="auto"/>
            <w:bottom w:val="none" w:sz="0" w:space="0" w:color="auto"/>
            <w:right w:val="none" w:sz="0" w:space="0" w:color="auto"/>
          </w:divBdr>
        </w:div>
        <w:div w:id="425539599">
          <w:marLeft w:val="640"/>
          <w:marRight w:val="0"/>
          <w:marTop w:val="0"/>
          <w:marBottom w:val="0"/>
          <w:divBdr>
            <w:top w:val="none" w:sz="0" w:space="0" w:color="auto"/>
            <w:left w:val="none" w:sz="0" w:space="0" w:color="auto"/>
            <w:bottom w:val="none" w:sz="0" w:space="0" w:color="auto"/>
            <w:right w:val="none" w:sz="0" w:space="0" w:color="auto"/>
          </w:divBdr>
        </w:div>
        <w:div w:id="448623114">
          <w:marLeft w:val="640"/>
          <w:marRight w:val="0"/>
          <w:marTop w:val="0"/>
          <w:marBottom w:val="0"/>
          <w:divBdr>
            <w:top w:val="none" w:sz="0" w:space="0" w:color="auto"/>
            <w:left w:val="none" w:sz="0" w:space="0" w:color="auto"/>
            <w:bottom w:val="none" w:sz="0" w:space="0" w:color="auto"/>
            <w:right w:val="none" w:sz="0" w:space="0" w:color="auto"/>
          </w:divBdr>
        </w:div>
        <w:div w:id="452484849">
          <w:marLeft w:val="640"/>
          <w:marRight w:val="0"/>
          <w:marTop w:val="0"/>
          <w:marBottom w:val="0"/>
          <w:divBdr>
            <w:top w:val="none" w:sz="0" w:space="0" w:color="auto"/>
            <w:left w:val="none" w:sz="0" w:space="0" w:color="auto"/>
            <w:bottom w:val="none" w:sz="0" w:space="0" w:color="auto"/>
            <w:right w:val="none" w:sz="0" w:space="0" w:color="auto"/>
          </w:divBdr>
        </w:div>
        <w:div w:id="553465840">
          <w:marLeft w:val="640"/>
          <w:marRight w:val="0"/>
          <w:marTop w:val="0"/>
          <w:marBottom w:val="0"/>
          <w:divBdr>
            <w:top w:val="none" w:sz="0" w:space="0" w:color="auto"/>
            <w:left w:val="none" w:sz="0" w:space="0" w:color="auto"/>
            <w:bottom w:val="none" w:sz="0" w:space="0" w:color="auto"/>
            <w:right w:val="none" w:sz="0" w:space="0" w:color="auto"/>
          </w:divBdr>
        </w:div>
        <w:div w:id="623654727">
          <w:marLeft w:val="640"/>
          <w:marRight w:val="0"/>
          <w:marTop w:val="0"/>
          <w:marBottom w:val="0"/>
          <w:divBdr>
            <w:top w:val="none" w:sz="0" w:space="0" w:color="auto"/>
            <w:left w:val="none" w:sz="0" w:space="0" w:color="auto"/>
            <w:bottom w:val="none" w:sz="0" w:space="0" w:color="auto"/>
            <w:right w:val="none" w:sz="0" w:space="0" w:color="auto"/>
          </w:divBdr>
        </w:div>
        <w:div w:id="656761861">
          <w:marLeft w:val="640"/>
          <w:marRight w:val="0"/>
          <w:marTop w:val="0"/>
          <w:marBottom w:val="0"/>
          <w:divBdr>
            <w:top w:val="none" w:sz="0" w:space="0" w:color="auto"/>
            <w:left w:val="none" w:sz="0" w:space="0" w:color="auto"/>
            <w:bottom w:val="none" w:sz="0" w:space="0" w:color="auto"/>
            <w:right w:val="none" w:sz="0" w:space="0" w:color="auto"/>
          </w:divBdr>
        </w:div>
        <w:div w:id="745417217">
          <w:marLeft w:val="640"/>
          <w:marRight w:val="0"/>
          <w:marTop w:val="0"/>
          <w:marBottom w:val="0"/>
          <w:divBdr>
            <w:top w:val="none" w:sz="0" w:space="0" w:color="auto"/>
            <w:left w:val="none" w:sz="0" w:space="0" w:color="auto"/>
            <w:bottom w:val="none" w:sz="0" w:space="0" w:color="auto"/>
            <w:right w:val="none" w:sz="0" w:space="0" w:color="auto"/>
          </w:divBdr>
        </w:div>
        <w:div w:id="810294379">
          <w:marLeft w:val="640"/>
          <w:marRight w:val="0"/>
          <w:marTop w:val="0"/>
          <w:marBottom w:val="0"/>
          <w:divBdr>
            <w:top w:val="none" w:sz="0" w:space="0" w:color="auto"/>
            <w:left w:val="none" w:sz="0" w:space="0" w:color="auto"/>
            <w:bottom w:val="none" w:sz="0" w:space="0" w:color="auto"/>
            <w:right w:val="none" w:sz="0" w:space="0" w:color="auto"/>
          </w:divBdr>
        </w:div>
        <w:div w:id="943803897">
          <w:marLeft w:val="640"/>
          <w:marRight w:val="0"/>
          <w:marTop w:val="0"/>
          <w:marBottom w:val="0"/>
          <w:divBdr>
            <w:top w:val="none" w:sz="0" w:space="0" w:color="auto"/>
            <w:left w:val="none" w:sz="0" w:space="0" w:color="auto"/>
            <w:bottom w:val="none" w:sz="0" w:space="0" w:color="auto"/>
            <w:right w:val="none" w:sz="0" w:space="0" w:color="auto"/>
          </w:divBdr>
        </w:div>
        <w:div w:id="991329608">
          <w:marLeft w:val="640"/>
          <w:marRight w:val="0"/>
          <w:marTop w:val="0"/>
          <w:marBottom w:val="0"/>
          <w:divBdr>
            <w:top w:val="none" w:sz="0" w:space="0" w:color="auto"/>
            <w:left w:val="none" w:sz="0" w:space="0" w:color="auto"/>
            <w:bottom w:val="none" w:sz="0" w:space="0" w:color="auto"/>
            <w:right w:val="none" w:sz="0" w:space="0" w:color="auto"/>
          </w:divBdr>
        </w:div>
        <w:div w:id="996959321">
          <w:marLeft w:val="640"/>
          <w:marRight w:val="0"/>
          <w:marTop w:val="0"/>
          <w:marBottom w:val="0"/>
          <w:divBdr>
            <w:top w:val="none" w:sz="0" w:space="0" w:color="auto"/>
            <w:left w:val="none" w:sz="0" w:space="0" w:color="auto"/>
            <w:bottom w:val="none" w:sz="0" w:space="0" w:color="auto"/>
            <w:right w:val="none" w:sz="0" w:space="0" w:color="auto"/>
          </w:divBdr>
        </w:div>
        <w:div w:id="1001927584">
          <w:marLeft w:val="640"/>
          <w:marRight w:val="0"/>
          <w:marTop w:val="0"/>
          <w:marBottom w:val="0"/>
          <w:divBdr>
            <w:top w:val="none" w:sz="0" w:space="0" w:color="auto"/>
            <w:left w:val="none" w:sz="0" w:space="0" w:color="auto"/>
            <w:bottom w:val="none" w:sz="0" w:space="0" w:color="auto"/>
            <w:right w:val="none" w:sz="0" w:space="0" w:color="auto"/>
          </w:divBdr>
        </w:div>
        <w:div w:id="1066880371">
          <w:marLeft w:val="640"/>
          <w:marRight w:val="0"/>
          <w:marTop w:val="0"/>
          <w:marBottom w:val="0"/>
          <w:divBdr>
            <w:top w:val="none" w:sz="0" w:space="0" w:color="auto"/>
            <w:left w:val="none" w:sz="0" w:space="0" w:color="auto"/>
            <w:bottom w:val="none" w:sz="0" w:space="0" w:color="auto"/>
            <w:right w:val="none" w:sz="0" w:space="0" w:color="auto"/>
          </w:divBdr>
        </w:div>
        <w:div w:id="1079713996">
          <w:marLeft w:val="640"/>
          <w:marRight w:val="0"/>
          <w:marTop w:val="0"/>
          <w:marBottom w:val="0"/>
          <w:divBdr>
            <w:top w:val="none" w:sz="0" w:space="0" w:color="auto"/>
            <w:left w:val="none" w:sz="0" w:space="0" w:color="auto"/>
            <w:bottom w:val="none" w:sz="0" w:space="0" w:color="auto"/>
            <w:right w:val="none" w:sz="0" w:space="0" w:color="auto"/>
          </w:divBdr>
        </w:div>
        <w:div w:id="1237782281">
          <w:marLeft w:val="640"/>
          <w:marRight w:val="0"/>
          <w:marTop w:val="0"/>
          <w:marBottom w:val="0"/>
          <w:divBdr>
            <w:top w:val="none" w:sz="0" w:space="0" w:color="auto"/>
            <w:left w:val="none" w:sz="0" w:space="0" w:color="auto"/>
            <w:bottom w:val="none" w:sz="0" w:space="0" w:color="auto"/>
            <w:right w:val="none" w:sz="0" w:space="0" w:color="auto"/>
          </w:divBdr>
        </w:div>
        <w:div w:id="1263342280">
          <w:marLeft w:val="640"/>
          <w:marRight w:val="0"/>
          <w:marTop w:val="0"/>
          <w:marBottom w:val="0"/>
          <w:divBdr>
            <w:top w:val="none" w:sz="0" w:space="0" w:color="auto"/>
            <w:left w:val="none" w:sz="0" w:space="0" w:color="auto"/>
            <w:bottom w:val="none" w:sz="0" w:space="0" w:color="auto"/>
            <w:right w:val="none" w:sz="0" w:space="0" w:color="auto"/>
          </w:divBdr>
        </w:div>
        <w:div w:id="1279141552">
          <w:marLeft w:val="640"/>
          <w:marRight w:val="0"/>
          <w:marTop w:val="0"/>
          <w:marBottom w:val="0"/>
          <w:divBdr>
            <w:top w:val="none" w:sz="0" w:space="0" w:color="auto"/>
            <w:left w:val="none" w:sz="0" w:space="0" w:color="auto"/>
            <w:bottom w:val="none" w:sz="0" w:space="0" w:color="auto"/>
            <w:right w:val="none" w:sz="0" w:space="0" w:color="auto"/>
          </w:divBdr>
        </w:div>
        <w:div w:id="1306202290">
          <w:marLeft w:val="640"/>
          <w:marRight w:val="0"/>
          <w:marTop w:val="0"/>
          <w:marBottom w:val="0"/>
          <w:divBdr>
            <w:top w:val="none" w:sz="0" w:space="0" w:color="auto"/>
            <w:left w:val="none" w:sz="0" w:space="0" w:color="auto"/>
            <w:bottom w:val="none" w:sz="0" w:space="0" w:color="auto"/>
            <w:right w:val="none" w:sz="0" w:space="0" w:color="auto"/>
          </w:divBdr>
        </w:div>
        <w:div w:id="1362779208">
          <w:marLeft w:val="640"/>
          <w:marRight w:val="0"/>
          <w:marTop w:val="0"/>
          <w:marBottom w:val="0"/>
          <w:divBdr>
            <w:top w:val="none" w:sz="0" w:space="0" w:color="auto"/>
            <w:left w:val="none" w:sz="0" w:space="0" w:color="auto"/>
            <w:bottom w:val="none" w:sz="0" w:space="0" w:color="auto"/>
            <w:right w:val="none" w:sz="0" w:space="0" w:color="auto"/>
          </w:divBdr>
        </w:div>
        <w:div w:id="1384519642">
          <w:marLeft w:val="640"/>
          <w:marRight w:val="0"/>
          <w:marTop w:val="0"/>
          <w:marBottom w:val="0"/>
          <w:divBdr>
            <w:top w:val="none" w:sz="0" w:space="0" w:color="auto"/>
            <w:left w:val="none" w:sz="0" w:space="0" w:color="auto"/>
            <w:bottom w:val="none" w:sz="0" w:space="0" w:color="auto"/>
            <w:right w:val="none" w:sz="0" w:space="0" w:color="auto"/>
          </w:divBdr>
        </w:div>
        <w:div w:id="1539002186">
          <w:marLeft w:val="640"/>
          <w:marRight w:val="0"/>
          <w:marTop w:val="0"/>
          <w:marBottom w:val="0"/>
          <w:divBdr>
            <w:top w:val="none" w:sz="0" w:space="0" w:color="auto"/>
            <w:left w:val="none" w:sz="0" w:space="0" w:color="auto"/>
            <w:bottom w:val="none" w:sz="0" w:space="0" w:color="auto"/>
            <w:right w:val="none" w:sz="0" w:space="0" w:color="auto"/>
          </w:divBdr>
        </w:div>
        <w:div w:id="1540623722">
          <w:marLeft w:val="640"/>
          <w:marRight w:val="0"/>
          <w:marTop w:val="0"/>
          <w:marBottom w:val="0"/>
          <w:divBdr>
            <w:top w:val="none" w:sz="0" w:space="0" w:color="auto"/>
            <w:left w:val="none" w:sz="0" w:space="0" w:color="auto"/>
            <w:bottom w:val="none" w:sz="0" w:space="0" w:color="auto"/>
            <w:right w:val="none" w:sz="0" w:space="0" w:color="auto"/>
          </w:divBdr>
        </w:div>
        <w:div w:id="1550800086">
          <w:marLeft w:val="640"/>
          <w:marRight w:val="0"/>
          <w:marTop w:val="0"/>
          <w:marBottom w:val="0"/>
          <w:divBdr>
            <w:top w:val="none" w:sz="0" w:space="0" w:color="auto"/>
            <w:left w:val="none" w:sz="0" w:space="0" w:color="auto"/>
            <w:bottom w:val="none" w:sz="0" w:space="0" w:color="auto"/>
            <w:right w:val="none" w:sz="0" w:space="0" w:color="auto"/>
          </w:divBdr>
        </w:div>
        <w:div w:id="1569026250">
          <w:marLeft w:val="640"/>
          <w:marRight w:val="0"/>
          <w:marTop w:val="0"/>
          <w:marBottom w:val="0"/>
          <w:divBdr>
            <w:top w:val="none" w:sz="0" w:space="0" w:color="auto"/>
            <w:left w:val="none" w:sz="0" w:space="0" w:color="auto"/>
            <w:bottom w:val="none" w:sz="0" w:space="0" w:color="auto"/>
            <w:right w:val="none" w:sz="0" w:space="0" w:color="auto"/>
          </w:divBdr>
        </w:div>
        <w:div w:id="1634287430">
          <w:marLeft w:val="640"/>
          <w:marRight w:val="0"/>
          <w:marTop w:val="0"/>
          <w:marBottom w:val="0"/>
          <w:divBdr>
            <w:top w:val="none" w:sz="0" w:space="0" w:color="auto"/>
            <w:left w:val="none" w:sz="0" w:space="0" w:color="auto"/>
            <w:bottom w:val="none" w:sz="0" w:space="0" w:color="auto"/>
            <w:right w:val="none" w:sz="0" w:space="0" w:color="auto"/>
          </w:divBdr>
        </w:div>
        <w:div w:id="1654796593">
          <w:marLeft w:val="640"/>
          <w:marRight w:val="0"/>
          <w:marTop w:val="0"/>
          <w:marBottom w:val="0"/>
          <w:divBdr>
            <w:top w:val="none" w:sz="0" w:space="0" w:color="auto"/>
            <w:left w:val="none" w:sz="0" w:space="0" w:color="auto"/>
            <w:bottom w:val="none" w:sz="0" w:space="0" w:color="auto"/>
            <w:right w:val="none" w:sz="0" w:space="0" w:color="auto"/>
          </w:divBdr>
        </w:div>
        <w:div w:id="1665431543">
          <w:marLeft w:val="640"/>
          <w:marRight w:val="0"/>
          <w:marTop w:val="0"/>
          <w:marBottom w:val="0"/>
          <w:divBdr>
            <w:top w:val="none" w:sz="0" w:space="0" w:color="auto"/>
            <w:left w:val="none" w:sz="0" w:space="0" w:color="auto"/>
            <w:bottom w:val="none" w:sz="0" w:space="0" w:color="auto"/>
            <w:right w:val="none" w:sz="0" w:space="0" w:color="auto"/>
          </w:divBdr>
        </w:div>
        <w:div w:id="1868131329">
          <w:marLeft w:val="640"/>
          <w:marRight w:val="0"/>
          <w:marTop w:val="0"/>
          <w:marBottom w:val="0"/>
          <w:divBdr>
            <w:top w:val="none" w:sz="0" w:space="0" w:color="auto"/>
            <w:left w:val="none" w:sz="0" w:space="0" w:color="auto"/>
            <w:bottom w:val="none" w:sz="0" w:space="0" w:color="auto"/>
            <w:right w:val="none" w:sz="0" w:space="0" w:color="auto"/>
          </w:divBdr>
        </w:div>
        <w:div w:id="1907379390">
          <w:marLeft w:val="640"/>
          <w:marRight w:val="0"/>
          <w:marTop w:val="0"/>
          <w:marBottom w:val="0"/>
          <w:divBdr>
            <w:top w:val="none" w:sz="0" w:space="0" w:color="auto"/>
            <w:left w:val="none" w:sz="0" w:space="0" w:color="auto"/>
            <w:bottom w:val="none" w:sz="0" w:space="0" w:color="auto"/>
            <w:right w:val="none" w:sz="0" w:space="0" w:color="auto"/>
          </w:divBdr>
        </w:div>
        <w:div w:id="1982225726">
          <w:marLeft w:val="640"/>
          <w:marRight w:val="0"/>
          <w:marTop w:val="0"/>
          <w:marBottom w:val="0"/>
          <w:divBdr>
            <w:top w:val="none" w:sz="0" w:space="0" w:color="auto"/>
            <w:left w:val="none" w:sz="0" w:space="0" w:color="auto"/>
            <w:bottom w:val="none" w:sz="0" w:space="0" w:color="auto"/>
            <w:right w:val="none" w:sz="0" w:space="0" w:color="auto"/>
          </w:divBdr>
        </w:div>
        <w:div w:id="2045056716">
          <w:marLeft w:val="640"/>
          <w:marRight w:val="0"/>
          <w:marTop w:val="0"/>
          <w:marBottom w:val="0"/>
          <w:divBdr>
            <w:top w:val="none" w:sz="0" w:space="0" w:color="auto"/>
            <w:left w:val="none" w:sz="0" w:space="0" w:color="auto"/>
            <w:bottom w:val="none" w:sz="0" w:space="0" w:color="auto"/>
            <w:right w:val="none" w:sz="0" w:space="0" w:color="auto"/>
          </w:divBdr>
        </w:div>
        <w:div w:id="2073961613">
          <w:marLeft w:val="640"/>
          <w:marRight w:val="0"/>
          <w:marTop w:val="0"/>
          <w:marBottom w:val="0"/>
          <w:divBdr>
            <w:top w:val="none" w:sz="0" w:space="0" w:color="auto"/>
            <w:left w:val="none" w:sz="0" w:space="0" w:color="auto"/>
            <w:bottom w:val="none" w:sz="0" w:space="0" w:color="auto"/>
            <w:right w:val="none" w:sz="0" w:space="0" w:color="auto"/>
          </w:divBdr>
        </w:div>
        <w:div w:id="2126196032">
          <w:marLeft w:val="640"/>
          <w:marRight w:val="0"/>
          <w:marTop w:val="0"/>
          <w:marBottom w:val="0"/>
          <w:divBdr>
            <w:top w:val="none" w:sz="0" w:space="0" w:color="auto"/>
            <w:left w:val="none" w:sz="0" w:space="0" w:color="auto"/>
            <w:bottom w:val="none" w:sz="0" w:space="0" w:color="auto"/>
            <w:right w:val="none" w:sz="0" w:space="0" w:color="auto"/>
          </w:divBdr>
        </w:div>
      </w:divsChild>
    </w:div>
    <w:div w:id="1747649760">
      <w:bodyDiv w:val="1"/>
      <w:marLeft w:val="0"/>
      <w:marRight w:val="0"/>
      <w:marTop w:val="0"/>
      <w:marBottom w:val="0"/>
      <w:divBdr>
        <w:top w:val="none" w:sz="0" w:space="0" w:color="auto"/>
        <w:left w:val="none" w:sz="0" w:space="0" w:color="auto"/>
        <w:bottom w:val="none" w:sz="0" w:space="0" w:color="auto"/>
        <w:right w:val="none" w:sz="0" w:space="0" w:color="auto"/>
      </w:divBdr>
    </w:div>
    <w:div w:id="1757247864">
      <w:bodyDiv w:val="1"/>
      <w:marLeft w:val="0"/>
      <w:marRight w:val="0"/>
      <w:marTop w:val="0"/>
      <w:marBottom w:val="0"/>
      <w:divBdr>
        <w:top w:val="none" w:sz="0" w:space="0" w:color="auto"/>
        <w:left w:val="none" w:sz="0" w:space="0" w:color="auto"/>
        <w:bottom w:val="none" w:sz="0" w:space="0" w:color="auto"/>
        <w:right w:val="none" w:sz="0" w:space="0" w:color="auto"/>
      </w:divBdr>
      <w:divsChild>
        <w:div w:id="815559">
          <w:marLeft w:val="640"/>
          <w:marRight w:val="0"/>
          <w:marTop w:val="0"/>
          <w:marBottom w:val="0"/>
          <w:divBdr>
            <w:top w:val="none" w:sz="0" w:space="0" w:color="auto"/>
            <w:left w:val="none" w:sz="0" w:space="0" w:color="auto"/>
            <w:bottom w:val="none" w:sz="0" w:space="0" w:color="auto"/>
            <w:right w:val="none" w:sz="0" w:space="0" w:color="auto"/>
          </w:divBdr>
        </w:div>
        <w:div w:id="18550584">
          <w:marLeft w:val="640"/>
          <w:marRight w:val="0"/>
          <w:marTop w:val="0"/>
          <w:marBottom w:val="0"/>
          <w:divBdr>
            <w:top w:val="none" w:sz="0" w:space="0" w:color="auto"/>
            <w:left w:val="none" w:sz="0" w:space="0" w:color="auto"/>
            <w:bottom w:val="none" w:sz="0" w:space="0" w:color="auto"/>
            <w:right w:val="none" w:sz="0" w:space="0" w:color="auto"/>
          </w:divBdr>
        </w:div>
        <w:div w:id="52195301">
          <w:marLeft w:val="640"/>
          <w:marRight w:val="0"/>
          <w:marTop w:val="0"/>
          <w:marBottom w:val="0"/>
          <w:divBdr>
            <w:top w:val="none" w:sz="0" w:space="0" w:color="auto"/>
            <w:left w:val="none" w:sz="0" w:space="0" w:color="auto"/>
            <w:bottom w:val="none" w:sz="0" w:space="0" w:color="auto"/>
            <w:right w:val="none" w:sz="0" w:space="0" w:color="auto"/>
          </w:divBdr>
        </w:div>
        <w:div w:id="82149112">
          <w:marLeft w:val="640"/>
          <w:marRight w:val="0"/>
          <w:marTop w:val="0"/>
          <w:marBottom w:val="0"/>
          <w:divBdr>
            <w:top w:val="none" w:sz="0" w:space="0" w:color="auto"/>
            <w:left w:val="none" w:sz="0" w:space="0" w:color="auto"/>
            <w:bottom w:val="none" w:sz="0" w:space="0" w:color="auto"/>
            <w:right w:val="none" w:sz="0" w:space="0" w:color="auto"/>
          </w:divBdr>
        </w:div>
        <w:div w:id="89662509">
          <w:marLeft w:val="640"/>
          <w:marRight w:val="0"/>
          <w:marTop w:val="0"/>
          <w:marBottom w:val="0"/>
          <w:divBdr>
            <w:top w:val="none" w:sz="0" w:space="0" w:color="auto"/>
            <w:left w:val="none" w:sz="0" w:space="0" w:color="auto"/>
            <w:bottom w:val="none" w:sz="0" w:space="0" w:color="auto"/>
            <w:right w:val="none" w:sz="0" w:space="0" w:color="auto"/>
          </w:divBdr>
        </w:div>
        <w:div w:id="96366171">
          <w:marLeft w:val="640"/>
          <w:marRight w:val="0"/>
          <w:marTop w:val="0"/>
          <w:marBottom w:val="0"/>
          <w:divBdr>
            <w:top w:val="none" w:sz="0" w:space="0" w:color="auto"/>
            <w:left w:val="none" w:sz="0" w:space="0" w:color="auto"/>
            <w:bottom w:val="none" w:sz="0" w:space="0" w:color="auto"/>
            <w:right w:val="none" w:sz="0" w:space="0" w:color="auto"/>
          </w:divBdr>
        </w:div>
        <w:div w:id="140315393">
          <w:marLeft w:val="640"/>
          <w:marRight w:val="0"/>
          <w:marTop w:val="0"/>
          <w:marBottom w:val="0"/>
          <w:divBdr>
            <w:top w:val="none" w:sz="0" w:space="0" w:color="auto"/>
            <w:left w:val="none" w:sz="0" w:space="0" w:color="auto"/>
            <w:bottom w:val="none" w:sz="0" w:space="0" w:color="auto"/>
            <w:right w:val="none" w:sz="0" w:space="0" w:color="auto"/>
          </w:divBdr>
        </w:div>
        <w:div w:id="141699107">
          <w:marLeft w:val="640"/>
          <w:marRight w:val="0"/>
          <w:marTop w:val="0"/>
          <w:marBottom w:val="0"/>
          <w:divBdr>
            <w:top w:val="none" w:sz="0" w:space="0" w:color="auto"/>
            <w:left w:val="none" w:sz="0" w:space="0" w:color="auto"/>
            <w:bottom w:val="none" w:sz="0" w:space="0" w:color="auto"/>
            <w:right w:val="none" w:sz="0" w:space="0" w:color="auto"/>
          </w:divBdr>
        </w:div>
        <w:div w:id="204759278">
          <w:marLeft w:val="640"/>
          <w:marRight w:val="0"/>
          <w:marTop w:val="0"/>
          <w:marBottom w:val="0"/>
          <w:divBdr>
            <w:top w:val="none" w:sz="0" w:space="0" w:color="auto"/>
            <w:left w:val="none" w:sz="0" w:space="0" w:color="auto"/>
            <w:bottom w:val="none" w:sz="0" w:space="0" w:color="auto"/>
            <w:right w:val="none" w:sz="0" w:space="0" w:color="auto"/>
          </w:divBdr>
        </w:div>
        <w:div w:id="231745891">
          <w:marLeft w:val="640"/>
          <w:marRight w:val="0"/>
          <w:marTop w:val="0"/>
          <w:marBottom w:val="0"/>
          <w:divBdr>
            <w:top w:val="none" w:sz="0" w:space="0" w:color="auto"/>
            <w:left w:val="none" w:sz="0" w:space="0" w:color="auto"/>
            <w:bottom w:val="none" w:sz="0" w:space="0" w:color="auto"/>
            <w:right w:val="none" w:sz="0" w:space="0" w:color="auto"/>
          </w:divBdr>
        </w:div>
        <w:div w:id="283196647">
          <w:marLeft w:val="640"/>
          <w:marRight w:val="0"/>
          <w:marTop w:val="0"/>
          <w:marBottom w:val="0"/>
          <w:divBdr>
            <w:top w:val="none" w:sz="0" w:space="0" w:color="auto"/>
            <w:left w:val="none" w:sz="0" w:space="0" w:color="auto"/>
            <w:bottom w:val="none" w:sz="0" w:space="0" w:color="auto"/>
            <w:right w:val="none" w:sz="0" w:space="0" w:color="auto"/>
          </w:divBdr>
        </w:div>
        <w:div w:id="298538765">
          <w:marLeft w:val="640"/>
          <w:marRight w:val="0"/>
          <w:marTop w:val="0"/>
          <w:marBottom w:val="0"/>
          <w:divBdr>
            <w:top w:val="none" w:sz="0" w:space="0" w:color="auto"/>
            <w:left w:val="none" w:sz="0" w:space="0" w:color="auto"/>
            <w:bottom w:val="none" w:sz="0" w:space="0" w:color="auto"/>
            <w:right w:val="none" w:sz="0" w:space="0" w:color="auto"/>
          </w:divBdr>
        </w:div>
        <w:div w:id="345639857">
          <w:marLeft w:val="640"/>
          <w:marRight w:val="0"/>
          <w:marTop w:val="0"/>
          <w:marBottom w:val="0"/>
          <w:divBdr>
            <w:top w:val="none" w:sz="0" w:space="0" w:color="auto"/>
            <w:left w:val="none" w:sz="0" w:space="0" w:color="auto"/>
            <w:bottom w:val="none" w:sz="0" w:space="0" w:color="auto"/>
            <w:right w:val="none" w:sz="0" w:space="0" w:color="auto"/>
          </w:divBdr>
        </w:div>
        <w:div w:id="372771837">
          <w:marLeft w:val="640"/>
          <w:marRight w:val="0"/>
          <w:marTop w:val="0"/>
          <w:marBottom w:val="0"/>
          <w:divBdr>
            <w:top w:val="none" w:sz="0" w:space="0" w:color="auto"/>
            <w:left w:val="none" w:sz="0" w:space="0" w:color="auto"/>
            <w:bottom w:val="none" w:sz="0" w:space="0" w:color="auto"/>
            <w:right w:val="none" w:sz="0" w:space="0" w:color="auto"/>
          </w:divBdr>
        </w:div>
        <w:div w:id="671302107">
          <w:marLeft w:val="640"/>
          <w:marRight w:val="0"/>
          <w:marTop w:val="0"/>
          <w:marBottom w:val="0"/>
          <w:divBdr>
            <w:top w:val="none" w:sz="0" w:space="0" w:color="auto"/>
            <w:left w:val="none" w:sz="0" w:space="0" w:color="auto"/>
            <w:bottom w:val="none" w:sz="0" w:space="0" w:color="auto"/>
            <w:right w:val="none" w:sz="0" w:space="0" w:color="auto"/>
          </w:divBdr>
        </w:div>
        <w:div w:id="672488562">
          <w:marLeft w:val="640"/>
          <w:marRight w:val="0"/>
          <w:marTop w:val="0"/>
          <w:marBottom w:val="0"/>
          <w:divBdr>
            <w:top w:val="none" w:sz="0" w:space="0" w:color="auto"/>
            <w:left w:val="none" w:sz="0" w:space="0" w:color="auto"/>
            <w:bottom w:val="none" w:sz="0" w:space="0" w:color="auto"/>
            <w:right w:val="none" w:sz="0" w:space="0" w:color="auto"/>
          </w:divBdr>
        </w:div>
        <w:div w:id="703871808">
          <w:marLeft w:val="640"/>
          <w:marRight w:val="0"/>
          <w:marTop w:val="0"/>
          <w:marBottom w:val="0"/>
          <w:divBdr>
            <w:top w:val="none" w:sz="0" w:space="0" w:color="auto"/>
            <w:left w:val="none" w:sz="0" w:space="0" w:color="auto"/>
            <w:bottom w:val="none" w:sz="0" w:space="0" w:color="auto"/>
            <w:right w:val="none" w:sz="0" w:space="0" w:color="auto"/>
          </w:divBdr>
        </w:div>
        <w:div w:id="746341327">
          <w:marLeft w:val="640"/>
          <w:marRight w:val="0"/>
          <w:marTop w:val="0"/>
          <w:marBottom w:val="0"/>
          <w:divBdr>
            <w:top w:val="none" w:sz="0" w:space="0" w:color="auto"/>
            <w:left w:val="none" w:sz="0" w:space="0" w:color="auto"/>
            <w:bottom w:val="none" w:sz="0" w:space="0" w:color="auto"/>
            <w:right w:val="none" w:sz="0" w:space="0" w:color="auto"/>
          </w:divBdr>
        </w:div>
        <w:div w:id="774059329">
          <w:marLeft w:val="640"/>
          <w:marRight w:val="0"/>
          <w:marTop w:val="0"/>
          <w:marBottom w:val="0"/>
          <w:divBdr>
            <w:top w:val="none" w:sz="0" w:space="0" w:color="auto"/>
            <w:left w:val="none" w:sz="0" w:space="0" w:color="auto"/>
            <w:bottom w:val="none" w:sz="0" w:space="0" w:color="auto"/>
            <w:right w:val="none" w:sz="0" w:space="0" w:color="auto"/>
          </w:divBdr>
        </w:div>
        <w:div w:id="892470375">
          <w:marLeft w:val="640"/>
          <w:marRight w:val="0"/>
          <w:marTop w:val="0"/>
          <w:marBottom w:val="0"/>
          <w:divBdr>
            <w:top w:val="none" w:sz="0" w:space="0" w:color="auto"/>
            <w:left w:val="none" w:sz="0" w:space="0" w:color="auto"/>
            <w:bottom w:val="none" w:sz="0" w:space="0" w:color="auto"/>
            <w:right w:val="none" w:sz="0" w:space="0" w:color="auto"/>
          </w:divBdr>
        </w:div>
        <w:div w:id="902376010">
          <w:marLeft w:val="640"/>
          <w:marRight w:val="0"/>
          <w:marTop w:val="0"/>
          <w:marBottom w:val="0"/>
          <w:divBdr>
            <w:top w:val="none" w:sz="0" w:space="0" w:color="auto"/>
            <w:left w:val="none" w:sz="0" w:space="0" w:color="auto"/>
            <w:bottom w:val="none" w:sz="0" w:space="0" w:color="auto"/>
            <w:right w:val="none" w:sz="0" w:space="0" w:color="auto"/>
          </w:divBdr>
        </w:div>
        <w:div w:id="947930344">
          <w:marLeft w:val="640"/>
          <w:marRight w:val="0"/>
          <w:marTop w:val="0"/>
          <w:marBottom w:val="0"/>
          <w:divBdr>
            <w:top w:val="none" w:sz="0" w:space="0" w:color="auto"/>
            <w:left w:val="none" w:sz="0" w:space="0" w:color="auto"/>
            <w:bottom w:val="none" w:sz="0" w:space="0" w:color="auto"/>
            <w:right w:val="none" w:sz="0" w:space="0" w:color="auto"/>
          </w:divBdr>
        </w:div>
        <w:div w:id="970751111">
          <w:marLeft w:val="640"/>
          <w:marRight w:val="0"/>
          <w:marTop w:val="0"/>
          <w:marBottom w:val="0"/>
          <w:divBdr>
            <w:top w:val="none" w:sz="0" w:space="0" w:color="auto"/>
            <w:left w:val="none" w:sz="0" w:space="0" w:color="auto"/>
            <w:bottom w:val="none" w:sz="0" w:space="0" w:color="auto"/>
            <w:right w:val="none" w:sz="0" w:space="0" w:color="auto"/>
          </w:divBdr>
        </w:div>
        <w:div w:id="1010641708">
          <w:marLeft w:val="640"/>
          <w:marRight w:val="0"/>
          <w:marTop w:val="0"/>
          <w:marBottom w:val="0"/>
          <w:divBdr>
            <w:top w:val="none" w:sz="0" w:space="0" w:color="auto"/>
            <w:left w:val="none" w:sz="0" w:space="0" w:color="auto"/>
            <w:bottom w:val="none" w:sz="0" w:space="0" w:color="auto"/>
            <w:right w:val="none" w:sz="0" w:space="0" w:color="auto"/>
          </w:divBdr>
        </w:div>
        <w:div w:id="1042944301">
          <w:marLeft w:val="640"/>
          <w:marRight w:val="0"/>
          <w:marTop w:val="0"/>
          <w:marBottom w:val="0"/>
          <w:divBdr>
            <w:top w:val="none" w:sz="0" w:space="0" w:color="auto"/>
            <w:left w:val="none" w:sz="0" w:space="0" w:color="auto"/>
            <w:bottom w:val="none" w:sz="0" w:space="0" w:color="auto"/>
            <w:right w:val="none" w:sz="0" w:space="0" w:color="auto"/>
          </w:divBdr>
        </w:div>
        <w:div w:id="1055422558">
          <w:marLeft w:val="640"/>
          <w:marRight w:val="0"/>
          <w:marTop w:val="0"/>
          <w:marBottom w:val="0"/>
          <w:divBdr>
            <w:top w:val="none" w:sz="0" w:space="0" w:color="auto"/>
            <w:left w:val="none" w:sz="0" w:space="0" w:color="auto"/>
            <w:bottom w:val="none" w:sz="0" w:space="0" w:color="auto"/>
            <w:right w:val="none" w:sz="0" w:space="0" w:color="auto"/>
          </w:divBdr>
        </w:div>
        <w:div w:id="1087531483">
          <w:marLeft w:val="640"/>
          <w:marRight w:val="0"/>
          <w:marTop w:val="0"/>
          <w:marBottom w:val="0"/>
          <w:divBdr>
            <w:top w:val="none" w:sz="0" w:space="0" w:color="auto"/>
            <w:left w:val="none" w:sz="0" w:space="0" w:color="auto"/>
            <w:bottom w:val="none" w:sz="0" w:space="0" w:color="auto"/>
            <w:right w:val="none" w:sz="0" w:space="0" w:color="auto"/>
          </w:divBdr>
        </w:div>
        <w:div w:id="1169519479">
          <w:marLeft w:val="640"/>
          <w:marRight w:val="0"/>
          <w:marTop w:val="0"/>
          <w:marBottom w:val="0"/>
          <w:divBdr>
            <w:top w:val="none" w:sz="0" w:space="0" w:color="auto"/>
            <w:left w:val="none" w:sz="0" w:space="0" w:color="auto"/>
            <w:bottom w:val="none" w:sz="0" w:space="0" w:color="auto"/>
            <w:right w:val="none" w:sz="0" w:space="0" w:color="auto"/>
          </w:divBdr>
        </w:div>
        <w:div w:id="1247106145">
          <w:marLeft w:val="640"/>
          <w:marRight w:val="0"/>
          <w:marTop w:val="0"/>
          <w:marBottom w:val="0"/>
          <w:divBdr>
            <w:top w:val="none" w:sz="0" w:space="0" w:color="auto"/>
            <w:left w:val="none" w:sz="0" w:space="0" w:color="auto"/>
            <w:bottom w:val="none" w:sz="0" w:space="0" w:color="auto"/>
            <w:right w:val="none" w:sz="0" w:space="0" w:color="auto"/>
          </w:divBdr>
        </w:div>
        <w:div w:id="1312716430">
          <w:marLeft w:val="640"/>
          <w:marRight w:val="0"/>
          <w:marTop w:val="0"/>
          <w:marBottom w:val="0"/>
          <w:divBdr>
            <w:top w:val="none" w:sz="0" w:space="0" w:color="auto"/>
            <w:left w:val="none" w:sz="0" w:space="0" w:color="auto"/>
            <w:bottom w:val="none" w:sz="0" w:space="0" w:color="auto"/>
            <w:right w:val="none" w:sz="0" w:space="0" w:color="auto"/>
          </w:divBdr>
        </w:div>
        <w:div w:id="1338191995">
          <w:marLeft w:val="640"/>
          <w:marRight w:val="0"/>
          <w:marTop w:val="0"/>
          <w:marBottom w:val="0"/>
          <w:divBdr>
            <w:top w:val="none" w:sz="0" w:space="0" w:color="auto"/>
            <w:left w:val="none" w:sz="0" w:space="0" w:color="auto"/>
            <w:bottom w:val="none" w:sz="0" w:space="0" w:color="auto"/>
            <w:right w:val="none" w:sz="0" w:space="0" w:color="auto"/>
          </w:divBdr>
        </w:div>
        <w:div w:id="1441025936">
          <w:marLeft w:val="640"/>
          <w:marRight w:val="0"/>
          <w:marTop w:val="0"/>
          <w:marBottom w:val="0"/>
          <w:divBdr>
            <w:top w:val="none" w:sz="0" w:space="0" w:color="auto"/>
            <w:left w:val="none" w:sz="0" w:space="0" w:color="auto"/>
            <w:bottom w:val="none" w:sz="0" w:space="0" w:color="auto"/>
            <w:right w:val="none" w:sz="0" w:space="0" w:color="auto"/>
          </w:divBdr>
        </w:div>
        <w:div w:id="1569800767">
          <w:marLeft w:val="640"/>
          <w:marRight w:val="0"/>
          <w:marTop w:val="0"/>
          <w:marBottom w:val="0"/>
          <w:divBdr>
            <w:top w:val="none" w:sz="0" w:space="0" w:color="auto"/>
            <w:left w:val="none" w:sz="0" w:space="0" w:color="auto"/>
            <w:bottom w:val="none" w:sz="0" w:space="0" w:color="auto"/>
            <w:right w:val="none" w:sz="0" w:space="0" w:color="auto"/>
          </w:divBdr>
        </w:div>
        <w:div w:id="1598832203">
          <w:marLeft w:val="640"/>
          <w:marRight w:val="0"/>
          <w:marTop w:val="0"/>
          <w:marBottom w:val="0"/>
          <w:divBdr>
            <w:top w:val="none" w:sz="0" w:space="0" w:color="auto"/>
            <w:left w:val="none" w:sz="0" w:space="0" w:color="auto"/>
            <w:bottom w:val="none" w:sz="0" w:space="0" w:color="auto"/>
            <w:right w:val="none" w:sz="0" w:space="0" w:color="auto"/>
          </w:divBdr>
        </w:div>
        <w:div w:id="1665354440">
          <w:marLeft w:val="640"/>
          <w:marRight w:val="0"/>
          <w:marTop w:val="0"/>
          <w:marBottom w:val="0"/>
          <w:divBdr>
            <w:top w:val="none" w:sz="0" w:space="0" w:color="auto"/>
            <w:left w:val="none" w:sz="0" w:space="0" w:color="auto"/>
            <w:bottom w:val="none" w:sz="0" w:space="0" w:color="auto"/>
            <w:right w:val="none" w:sz="0" w:space="0" w:color="auto"/>
          </w:divBdr>
        </w:div>
        <w:div w:id="1739589529">
          <w:marLeft w:val="640"/>
          <w:marRight w:val="0"/>
          <w:marTop w:val="0"/>
          <w:marBottom w:val="0"/>
          <w:divBdr>
            <w:top w:val="none" w:sz="0" w:space="0" w:color="auto"/>
            <w:left w:val="none" w:sz="0" w:space="0" w:color="auto"/>
            <w:bottom w:val="none" w:sz="0" w:space="0" w:color="auto"/>
            <w:right w:val="none" w:sz="0" w:space="0" w:color="auto"/>
          </w:divBdr>
        </w:div>
        <w:div w:id="1751196180">
          <w:marLeft w:val="640"/>
          <w:marRight w:val="0"/>
          <w:marTop w:val="0"/>
          <w:marBottom w:val="0"/>
          <w:divBdr>
            <w:top w:val="none" w:sz="0" w:space="0" w:color="auto"/>
            <w:left w:val="none" w:sz="0" w:space="0" w:color="auto"/>
            <w:bottom w:val="none" w:sz="0" w:space="0" w:color="auto"/>
            <w:right w:val="none" w:sz="0" w:space="0" w:color="auto"/>
          </w:divBdr>
        </w:div>
        <w:div w:id="1798258956">
          <w:marLeft w:val="640"/>
          <w:marRight w:val="0"/>
          <w:marTop w:val="0"/>
          <w:marBottom w:val="0"/>
          <w:divBdr>
            <w:top w:val="none" w:sz="0" w:space="0" w:color="auto"/>
            <w:left w:val="none" w:sz="0" w:space="0" w:color="auto"/>
            <w:bottom w:val="none" w:sz="0" w:space="0" w:color="auto"/>
            <w:right w:val="none" w:sz="0" w:space="0" w:color="auto"/>
          </w:divBdr>
        </w:div>
        <w:div w:id="1813519511">
          <w:marLeft w:val="640"/>
          <w:marRight w:val="0"/>
          <w:marTop w:val="0"/>
          <w:marBottom w:val="0"/>
          <w:divBdr>
            <w:top w:val="none" w:sz="0" w:space="0" w:color="auto"/>
            <w:left w:val="none" w:sz="0" w:space="0" w:color="auto"/>
            <w:bottom w:val="none" w:sz="0" w:space="0" w:color="auto"/>
            <w:right w:val="none" w:sz="0" w:space="0" w:color="auto"/>
          </w:divBdr>
        </w:div>
        <w:div w:id="1934582699">
          <w:marLeft w:val="640"/>
          <w:marRight w:val="0"/>
          <w:marTop w:val="0"/>
          <w:marBottom w:val="0"/>
          <w:divBdr>
            <w:top w:val="none" w:sz="0" w:space="0" w:color="auto"/>
            <w:left w:val="none" w:sz="0" w:space="0" w:color="auto"/>
            <w:bottom w:val="none" w:sz="0" w:space="0" w:color="auto"/>
            <w:right w:val="none" w:sz="0" w:space="0" w:color="auto"/>
          </w:divBdr>
        </w:div>
        <w:div w:id="1953631364">
          <w:marLeft w:val="640"/>
          <w:marRight w:val="0"/>
          <w:marTop w:val="0"/>
          <w:marBottom w:val="0"/>
          <w:divBdr>
            <w:top w:val="none" w:sz="0" w:space="0" w:color="auto"/>
            <w:left w:val="none" w:sz="0" w:space="0" w:color="auto"/>
            <w:bottom w:val="none" w:sz="0" w:space="0" w:color="auto"/>
            <w:right w:val="none" w:sz="0" w:space="0" w:color="auto"/>
          </w:divBdr>
        </w:div>
        <w:div w:id="1956323453">
          <w:marLeft w:val="640"/>
          <w:marRight w:val="0"/>
          <w:marTop w:val="0"/>
          <w:marBottom w:val="0"/>
          <w:divBdr>
            <w:top w:val="none" w:sz="0" w:space="0" w:color="auto"/>
            <w:left w:val="none" w:sz="0" w:space="0" w:color="auto"/>
            <w:bottom w:val="none" w:sz="0" w:space="0" w:color="auto"/>
            <w:right w:val="none" w:sz="0" w:space="0" w:color="auto"/>
          </w:divBdr>
        </w:div>
        <w:div w:id="1982034370">
          <w:marLeft w:val="640"/>
          <w:marRight w:val="0"/>
          <w:marTop w:val="0"/>
          <w:marBottom w:val="0"/>
          <w:divBdr>
            <w:top w:val="none" w:sz="0" w:space="0" w:color="auto"/>
            <w:left w:val="none" w:sz="0" w:space="0" w:color="auto"/>
            <w:bottom w:val="none" w:sz="0" w:space="0" w:color="auto"/>
            <w:right w:val="none" w:sz="0" w:space="0" w:color="auto"/>
          </w:divBdr>
        </w:div>
        <w:div w:id="1997568115">
          <w:marLeft w:val="640"/>
          <w:marRight w:val="0"/>
          <w:marTop w:val="0"/>
          <w:marBottom w:val="0"/>
          <w:divBdr>
            <w:top w:val="none" w:sz="0" w:space="0" w:color="auto"/>
            <w:left w:val="none" w:sz="0" w:space="0" w:color="auto"/>
            <w:bottom w:val="none" w:sz="0" w:space="0" w:color="auto"/>
            <w:right w:val="none" w:sz="0" w:space="0" w:color="auto"/>
          </w:divBdr>
        </w:div>
        <w:div w:id="2032146469">
          <w:marLeft w:val="640"/>
          <w:marRight w:val="0"/>
          <w:marTop w:val="0"/>
          <w:marBottom w:val="0"/>
          <w:divBdr>
            <w:top w:val="none" w:sz="0" w:space="0" w:color="auto"/>
            <w:left w:val="none" w:sz="0" w:space="0" w:color="auto"/>
            <w:bottom w:val="none" w:sz="0" w:space="0" w:color="auto"/>
            <w:right w:val="none" w:sz="0" w:space="0" w:color="auto"/>
          </w:divBdr>
        </w:div>
        <w:div w:id="2076274458">
          <w:marLeft w:val="640"/>
          <w:marRight w:val="0"/>
          <w:marTop w:val="0"/>
          <w:marBottom w:val="0"/>
          <w:divBdr>
            <w:top w:val="none" w:sz="0" w:space="0" w:color="auto"/>
            <w:left w:val="none" w:sz="0" w:space="0" w:color="auto"/>
            <w:bottom w:val="none" w:sz="0" w:space="0" w:color="auto"/>
            <w:right w:val="none" w:sz="0" w:space="0" w:color="auto"/>
          </w:divBdr>
        </w:div>
      </w:divsChild>
    </w:div>
    <w:div w:id="1760561575">
      <w:bodyDiv w:val="1"/>
      <w:marLeft w:val="0"/>
      <w:marRight w:val="0"/>
      <w:marTop w:val="0"/>
      <w:marBottom w:val="0"/>
      <w:divBdr>
        <w:top w:val="none" w:sz="0" w:space="0" w:color="auto"/>
        <w:left w:val="none" w:sz="0" w:space="0" w:color="auto"/>
        <w:bottom w:val="none" w:sz="0" w:space="0" w:color="auto"/>
        <w:right w:val="none" w:sz="0" w:space="0" w:color="auto"/>
      </w:divBdr>
      <w:divsChild>
        <w:div w:id="39985058">
          <w:marLeft w:val="640"/>
          <w:marRight w:val="0"/>
          <w:marTop w:val="0"/>
          <w:marBottom w:val="0"/>
          <w:divBdr>
            <w:top w:val="none" w:sz="0" w:space="0" w:color="auto"/>
            <w:left w:val="none" w:sz="0" w:space="0" w:color="auto"/>
            <w:bottom w:val="none" w:sz="0" w:space="0" w:color="auto"/>
            <w:right w:val="none" w:sz="0" w:space="0" w:color="auto"/>
          </w:divBdr>
        </w:div>
        <w:div w:id="67314612">
          <w:marLeft w:val="640"/>
          <w:marRight w:val="0"/>
          <w:marTop w:val="0"/>
          <w:marBottom w:val="0"/>
          <w:divBdr>
            <w:top w:val="none" w:sz="0" w:space="0" w:color="auto"/>
            <w:left w:val="none" w:sz="0" w:space="0" w:color="auto"/>
            <w:bottom w:val="none" w:sz="0" w:space="0" w:color="auto"/>
            <w:right w:val="none" w:sz="0" w:space="0" w:color="auto"/>
          </w:divBdr>
        </w:div>
        <w:div w:id="217399826">
          <w:marLeft w:val="640"/>
          <w:marRight w:val="0"/>
          <w:marTop w:val="0"/>
          <w:marBottom w:val="0"/>
          <w:divBdr>
            <w:top w:val="none" w:sz="0" w:space="0" w:color="auto"/>
            <w:left w:val="none" w:sz="0" w:space="0" w:color="auto"/>
            <w:bottom w:val="none" w:sz="0" w:space="0" w:color="auto"/>
            <w:right w:val="none" w:sz="0" w:space="0" w:color="auto"/>
          </w:divBdr>
        </w:div>
        <w:div w:id="226035898">
          <w:marLeft w:val="640"/>
          <w:marRight w:val="0"/>
          <w:marTop w:val="0"/>
          <w:marBottom w:val="0"/>
          <w:divBdr>
            <w:top w:val="none" w:sz="0" w:space="0" w:color="auto"/>
            <w:left w:val="none" w:sz="0" w:space="0" w:color="auto"/>
            <w:bottom w:val="none" w:sz="0" w:space="0" w:color="auto"/>
            <w:right w:val="none" w:sz="0" w:space="0" w:color="auto"/>
          </w:divBdr>
        </w:div>
        <w:div w:id="271516907">
          <w:marLeft w:val="640"/>
          <w:marRight w:val="0"/>
          <w:marTop w:val="0"/>
          <w:marBottom w:val="0"/>
          <w:divBdr>
            <w:top w:val="none" w:sz="0" w:space="0" w:color="auto"/>
            <w:left w:val="none" w:sz="0" w:space="0" w:color="auto"/>
            <w:bottom w:val="none" w:sz="0" w:space="0" w:color="auto"/>
            <w:right w:val="none" w:sz="0" w:space="0" w:color="auto"/>
          </w:divBdr>
        </w:div>
        <w:div w:id="309484063">
          <w:marLeft w:val="640"/>
          <w:marRight w:val="0"/>
          <w:marTop w:val="0"/>
          <w:marBottom w:val="0"/>
          <w:divBdr>
            <w:top w:val="none" w:sz="0" w:space="0" w:color="auto"/>
            <w:left w:val="none" w:sz="0" w:space="0" w:color="auto"/>
            <w:bottom w:val="none" w:sz="0" w:space="0" w:color="auto"/>
            <w:right w:val="none" w:sz="0" w:space="0" w:color="auto"/>
          </w:divBdr>
        </w:div>
        <w:div w:id="378482603">
          <w:marLeft w:val="640"/>
          <w:marRight w:val="0"/>
          <w:marTop w:val="0"/>
          <w:marBottom w:val="0"/>
          <w:divBdr>
            <w:top w:val="none" w:sz="0" w:space="0" w:color="auto"/>
            <w:left w:val="none" w:sz="0" w:space="0" w:color="auto"/>
            <w:bottom w:val="none" w:sz="0" w:space="0" w:color="auto"/>
            <w:right w:val="none" w:sz="0" w:space="0" w:color="auto"/>
          </w:divBdr>
        </w:div>
        <w:div w:id="509442669">
          <w:marLeft w:val="640"/>
          <w:marRight w:val="0"/>
          <w:marTop w:val="0"/>
          <w:marBottom w:val="0"/>
          <w:divBdr>
            <w:top w:val="none" w:sz="0" w:space="0" w:color="auto"/>
            <w:left w:val="none" w:sz="0" w:space="0" w:color="auto"/>
            <w:bottom w:val="none" w:sz="0" w:space="0" w:color="auto"/>
            <w:right w:val="none" w:sz="0" w:space="0" w:color="auto"/>
          </w:divBdr>
        </w:div>
        <w:div w:id="536430007">
          <w:marLeft w:val="640"/>
          <w:marRight w:val="0"/>
          <w:marTop w:val="0"/>
          <w:marBottom w:val="0"/>
          <w:divBdr>
            <w:top w:val="none" w:sz="0" w:space="0" w:color="auto"/>
            <w:left w:val="none" w:sz="0" w:space="0" w:color="auto"/>
            <w:bottom w:val="none" w:sz="0" w:space="0" w:color="auto"/>
            <w:right w:val="none" w:sz="0" w:space="0" w:color="auto"/>
          </w:divBdr>
        </w:div>
        <w:div w:id="638654513">
          <w:marLeft w:val="640"/>
          <w:marRight w:val="0"/>
          <w:marTop w:val="0"/>
          <w:marBottom w:val="0"/>
          <w:divBdr>
            <w:top w:val="none" w:sz="0" w:space="0" w:color="auto"/>
            <w:left w:val="none" w:sz="0" w:space="0" w:color="auto"/>
            <w:bottom w:val="none" w:sz="0" w:space="0" w:color="auto"/>
            <w:right w:val="none" w:sz="0" w:space="0" w:color="auto"/>
          </w:divBdr>
        </w:div>
        <w:div w:id="744760656">
          <w:marLeft w:val="640"/>
          <w:marRight w:val="0"/>
          <w:marTop w:val="0"/>
          <w:marBottom w:val="0"/>
          <w:divBdr>
            <w:top w:val="none" w:sz="0" w:space="0" w:color="auto"/>
            <w:left w:val="none" w:sz="0" w:space="0" w:color="auto"/>
            <w:bottom w:val="none" w:sz="0" w:space="0" w:color="auto"/>
            <w:right w:val="none" w:sz="0" w:space="0" w:color="auto"/>
          </w:divBdr>
        </w:div>
        <w:div w:id="762534328">
          <w:marLeft w:val="640"/>
          <w:marRight w:val="0"/>
          <w:marTop w:val="0"/>
          <w:marBottom w:val="0"/>
          <w:divBdr>
            <w:top w:val="none" w:sz="0" w:space="0" w:color="auto"/>
            <w:left w:val="none" w:sz="0" w:space="0" w:color="auto"/>
            <w:bottom w:val="none" w:sz="0" w:space="0" w:color="auto"/>
            <w:right w:val="none" w:sz="0" w:space="0" w:color="auto"/>
          </w:divBdr>
        </w:div>
        <w:div w:id="818810899">
          <w:marLeft w:val="640"/>
          <w:marRight w:val="0"/>
          <w:marTop w:val="0"/>
          <w:marBottom w:val="0"/>
          <w:divBdr>
            <w:top w:val="none" w:sz="0" w:space="0" w:color="auto"/>
            <w:left w:val="none" w:sz="0" w:space="0" w:color="auto"/>
            <w:bottom w:val="none" w:sz="0" w:space="0" w:color="auto"/>
            <w:right w:val="none" w:sz="0" w:space="0" w:color="auto"/>
          </w:divBdr>
        </w:div>
        <w:div w:id="845901213">
          <w:marLeft w:val="640"/>
          <w:marRight w:val="0"/>
          <w:marTop w:val="0"/>
          <w:marBottom w:val="0"/>
          <w:divBdr>
            <w:top w:val="none" w:sz="0" w:space="0" w:color="auto"/>
            <w:left w:val="none" w:sz="0" w:space="0" w:color="auto"/>
            <w:bottom w:val="none" w:sz="0" w:space="0" w:color="auto"/>
            <w:right w:val="none" w:sz="0" w:space="0" w:color="auto"/>
          </w:divBdr>
        </w:div>
        <w:div w:id="922223505">
          <w:marLeft w:val="640"/>
          <w:marRight w:val="0"/>
          <w:marTop w:val="0"/>
          <w:marBottom w:val="0"/>
          <w:divBdr>
            <w:top w:val="none" w:sz="0" w:space="0" w:color="auto"/>
            <w:left w:val="none" w:sz="0" w:space="0" w:color="auto"/>
            <w:bottom w:val="none" w:sz="0" w:space="0" w:color="auto"/>
            <w:right w:val="none" w:sz="0" w:space="0" w:color="auto"/>
          </w:divBdr>
        </w:div>
        <w:div w:id="971908385">
          <w:marLeft w:val="640"/>
          <w:marRight w:val="0"/>
          <w:marTop w:val="0"/>
          <w:marBottom w:val="0"/>
          <w:divBdr>
            <w:top w:val="none" w:sz="0" w:space="0" w:color="auto"/>
            <w:left w:val="none" w:sz="0" w:space="0" w:color="auto"/>
            <w:bottom w:val="none" w:sz="0" w:space="0" w:color="auto"/>
            <w:right w:val="none" w:sz="0" w:space="0" w:color="auto"/>
          </w:divBdr>
        </w:div>
        <w:div w:id="1006253504">
          <w:marLeft w:val="640"/>
          <w:marRight w:val="0"/>
          <w:marTop w:val="0"/>
          <w:marBottom w:val="0"/>
          <w:divBdr>
            <w:top w:val="none" w:sz="0" w:space="0" w:color="auto"/>
            <w:left w:val="none" w:sz="0" w:space="0" w:color="auto"/>
            <w:bottom w:val="none" w:sz="0" w:space="0" w:color="auto"/>
            <w:right w:val="none" w:sz="0" w:space="0" w:color="auto"/>
          </w:divBdr>
        </w:div>
        <w:div w:id="1073504721">
          <w:marLeft w:val="640"/>
          <w:marRight w:val="0"/>
          <w:marTop w:val="0"/>
          <w:marBottom w:val="0"/>
          <w:divBdr>
            <w:top w:val="none" w:sz="0" w:space="0" w:color="auto"/>
            <w:left w:val="none" w:sz="0" w:space="0" w:color="auto"/>
            <w:bottom w:val="none" w:sz="0" w:space="0" w:color="auto"/>
            <w:right w:val="none" w:sz="0" w:space="0" w:color="auto"/>
          </w:divBdr>
        </w:div>
        <w:div w:id="1112750491">
          <w:marLeft w:val="640"/>
          <w:marRight w:val="0"/>
          <w:marTop w:val="0"/>
          <w:marBottom w:val="0"/>
          <w:divBdr>
            <w:top w:val="none" w:sz="0" w:space="0" w:color="auto"/>
            <w:left w:val="none" w:sz="0" w:space="0" w:color="auto"/>
            <w:bottom w:val="none" w:sz="0" w:space="0" w:color="auto"/>
            <w:right w:val="none" w:sz="0" w:space="0" w:color="auto"/>
          </w:divBdr>
        </w:div>
        <w:div w:id="1153638286">
          <w:marLeft w:val="640"/>
          <w:marRight w:val="0"/>
          <w:marTop w:val="0"/>
          <w:marBottom w:val="0"/>
          <w:divBdr>
            <w:top w:val="none" w:sz="0" w:space="0" w:color="auto"/>
            <w:left w:val="none" w:sz="0" w:space="0" w:color="auto"/>
            <w:bottom w:val="none" w:sz="0" w:space="0" w:color="auto"/>
            <w:right w:val="none" w:sz="0" w:space="0" w:color="auto"/>
          </w:divBdr>
        </w:div>
        <w:div w:id="1172522651">
          <w:marLeft w:val="640"/>
          <w:marRight w:val="0"/>
          <w:marTop w:val="0"/>
          <w:marBottom w:val="0"/>
          <w:divBdr>
            <w:top w:val="none" w:sz="0" w:space="0" w:color="auto"/>
            <w:left w:val="none" w:sz="0" w:space="0" w:color="auto"/>
            <w:bottom w:val="none" w:sz="0" w:space="0" w:color="auto"/>
            <w:right w:val="none" w:sz="0" w:space="0" w:color="auto"/>
          </w:divBdr>
        </w:div>
        <w:div w:id="1237517392">
          <w:marLeft w:val="640"/>
          <w:marRight w:val="0"/>
          <w:marTop w:val="0"/>
          <w:marBottom w:val="0"/>
          <w:divBdr>
            <w:top w:val="none" w:sz="0" w:space="0" w:color="auto"/>
            <w:left w:val="none" w:sz="0" w:space="0" w:color="auto"/>
            <w:bottom w:val="none" w:sz="0" w:space="0" w:color="auto"/>
            <w:right w:val="none" w:sz="0" w:space="0" w:color="auto"/>
          </w:divBdr>
        </w:div>
        <w:div w:id="1263101455">
          <w:marLeft w:val="640"/>
          <w:marRight w:val="0"/>
          <w:marTop w:val="0"/>
          <w:marBottom w:val="0"/>
          <w:divBdr>
            <w:top w:val="none" w:sz="0" w:space="0" w:color="auto"/>
            <w:left w:val="none" w:sz="0" w:space="0" w:color="auto"/>
            <w:bottom w:val="none" w:sz="0" w:space="0" w:color="auto"/>
            <w:right w:val="none" w:sz="0" w:space="0" w:color="auto"/>
          </w:divBdr>
        </w:div>
        <w:div w:id="1278634514">
          <w:marLeft w:val="640"/>
          <w:marRight w:val="0"/>
          <w:marTop w:val="0"/>
          <w:marBottom w:val="0"/>
          <w:divBdr>
            <w:top w:val="none" w:sz="0" w:space="0" w:color="auto"/>
            <w:left w:val="none" w:sz="0" w:space="0" w:color="auto"/>
            <w:bottom w:val="none" w:sz="0" w:space="0" w:color="auto"/>
            <w:right w:val="none" w:sz="0" w:space="0" w:color="auto"/>
          </w:divBdr>
        </w:div>
        <w:div w:id="1288703202">
          <w:marLeft w:val="640"/>
          <w:marRight w:val="0"/>
          <w:marTop w:val="0"/>
          <w:marBottom w:val="0"/>
          <w:divBdr>
            <w:top w:val="none" w:sz="0" w:space="0" w:color="auto"/>
            <w:left w:val="none" w:sz="0" w:space="0" w:color="auto"/>
            <w:bottom w:val="none" w:sz="0" w:space="0" w:color="auto"/>
            <w:right w:val="none" w:sz="0" w:space="0" w:color="auto"/>
          </w:divBdr>
        </w:div>
        <w:div w:id="1327975335">
          <w:marLeft w:val="640"/>
          <w:marRight w:val="0"/>
          <w:marTop w:val="0"/>
          <w:marBottom w:val="0"/>
          <w:divBdr>
            <w:top w:val="none" w:sz="0" w:space="0" w:color="auto"/>
            <w:left w:val="none" w:sz="0" w:space="0" w:color="auto"/>
            <w:bottom w:val="none" w:sz="0" w:space="0" w:color="auto"/>
            <w:right w:val="none" w:sz="0" w:space="0" w:color="auto"/>
          </w:divBdr>
        </w:div>
        <w:div w:id="1336960329">
          <w:marLeft w:val="640"/>
          <w:marRight w:val="0"/>
          <w:marTop w:val="0"/>
          <w:marBottom w:val="0"/>
          <w:divBdr>
            <w:top w:val="none" w:sz="0" w:space="0" w:color="auto"/>
            <w:left w:val="none" w:sz="0" w:space="0" w:color="auto"/>
            <w:bottom w:val="none" w:sz="0" w:space="0" w:color="auto"/>
            <w:right w:val="none" w:sz="0" w:space="0" w:color="auto"/>
          </w:divBdr>
        </w:div>
        <w:div w:id="1355887390">
          <w:marLeft w:val="640"/>
          <w:marRight w:val="0"/>
          <w:marTop w:val="0"/>
          <w:marBottom w:val="0"/>
          <w:divBdr>
            <w:top w:val="none" w:sz="0" w:space="0" w:color="auto"/>
            <w:left w:val="none" w:sz="0" w:space="0" w:color="auto"/>
            <w:bottom w:val="none" w:sz="0" w:space="0" w:color="auto"/>
            <w:right w:val="none" w:sz="0" w:space="0" w:color="auto"/>
          </w:divBdr>
        </w:div>
        <w:div w:id="1375235370">
          <w:marLeft w:val="640"/>
          <w:marRight w:val="0"/>
          <w:marTop w:val="0"/>
          <w:marBottom w:val="0"/>
          <w:divBdr>
            <w:top w:val="none" w:sz="0" w:space="0" w:color="auto"/>
            <w:left w:val="none" w:sz="0" w:space="0" w:color="auto"/>
            <w:bottom w:val="none" w:sz="0" w:space="0" w:color="auto"/>
            <w:right w:val="none" w:sz="0" w:space="0" w:color="auto"/>
          </w:divBdr>
        </w:div>
        <w:div w:id="1436366107">
          <w:marLeft w:val="640"/>
          <w:marRight w:val="0"/>
          <w:marTop w:val="0"/>
          <w:marBottom w:val="0"/>
          <w:divBdr>
            <w:top w:val="none" w:sz="0" w:space="0" w:color="auto"/>
            <w:left w:val="none" w:sz="0" w:space="0" w:color="auto"/>
            <w:bottom w:val="none" w:sz="0" w:space="0" w:color="auto"/>
            <w:right w:val="none" w:sz="0" w:space="0" w:color="auto"/>
          </w:divBdr>
        </w:div>
        <w:div w:id="1734349982">
          <w:marLeft w:val="640"/>
          <w:marRight w:val="0"/>
          <w:marTop w:val="0"/>
          <w:marBottom w:val="0"/>
          <w:divBdr>
            <w:top w:val="none" w:sz="0" w:space="0" w:color="auto"/>
            <w:left w:val="none" w:sz="0" w:space="0" w:color="auto"/>
            <w:bottom w:val="none" w:sz="0" w:space="0" w:color="auto"/>
            <w:right w:val="none" w:sz="0" w:space="0" w:color="auto"/>
          </w:divBdr>
        </w:div>
        <w:div w:id="1767921738">
          <w:marLeft w:val="640"/>
          <w:marRight w:val="0"/>
          <w:marTop w:val="0"/>
          <w:marBottom w:val="0"/>
          <w:divBdr>
            <w:top w:val="none" w:sz="0" w:space="0" w:color="auto"/>
            <w:left w:val="none" w:sz="0" w:space="0" w:color="auto"/>
            <w:bottom w:val="none" w:sz="0" w:space="0" w:color="auto"/>
            <w:right w:val="none" w:sz="0" w:space="0" w:color="auto"/>
          </w:divBdr>
        </w:div>
        <w:div w:id="1770084475">
          <w:marLeft w:val="640"/>
          <w:marRight w:val="0"/>
          <w:marTop w:val="0"/>
          <w:marBottom w:val="0"/>
          <w:divBdr>
            <w:top w:val="none" w:sz="0" w:space="0" w:color="auto"/>
            <w:left w:val="none" w:sz="0" w:space="0" w:color="auto"/>
            <w:bottom w:val="none" w:sz="0" w:space="0" w:color="auto"/>
            <w:right w:val="none" w:sz="0" w:space="0" w:color="auto"/>
          </w:divBdr>
        </w:div>
        <w:div w:id="1795246909">
          <w:marLeft w:val="640"/>
          <w:marRight w:val="0"/>
          <w:marTop w:val="0"/>
          <w:marBottom w:val="0"/>
          <w:divBdr>
            <w:top w:val="none" w:sz="0" w:space="0" w:color="auto"/>
            <w:left w:val="none" w:sz="0" w:space="0" w:color="auto"/>
            <w:bottom w:val="none" w:sz="0" w:space="0" w:color="auto"/>
            <w:right w:val="none" w:sz="0" w:space="0" w:color="auto"/>
          </w:divBdr>
        </w:div>
        <w:div w:id="1875774208">
          <w:marLeft w:val="640"/>
          <w:marRight w:val="0"/>
          <w:marTop w:val="0"/>
          <w:marBottom w:val="0"/>
          <w:divBdr>
            <w:top w:val="none" w:sz="0" w:space="0" w:color="auto"/>
            <w:left w:val="none" w:sz="0" w:space="0" w:color="auto"/>
            <w:bottom w:val="none" w:sz="0" w:space="0" w:color="auto"/>
            <w:right w:val="none" w:sz="0" w:space="0" w:color="auto"/>
          </w:divBdr>
        </w:div>
        <w:div w:id="1918634103">
          <w:marLeft w:val="640"/>
          <w:marRight w:val="0"/>
          <w:marTop w:val="0"/>
          <w:marBottom w:val="0"/>
          <w:divBdr>
            <w:top w:val="none" w:sz="0" w:space="0" w:color="auto"/>
            <w:left w:val="none" w:sz="0" w:space="0" w:color="auto"/>
            <w:bottom w:val="none" w:sz="0" w:space="0" w:color="auto"/>
            <w:right w:val="none" w:sz="0" w:space="0" w:color="auto"/>
          </w:divBdr>
        </w:div>
        <w:div w:id="1934239898">
          <w:marLeft w:val="640"/>
          <w:marRight w:val="0"/>
          <w:marTop w:val="0"/>
          <w:marBottom w:val="0"/>
          <w:divBdr>
            <w:top w:val="none" w:sz="0" w:space="0" w:color="auto"/>
            <w:left w:val="none" w:sz="0" w:space="0" w:color="auto"/>
            <w:bottom w:val="none" w:sz="0" w:space="0" w:color="auto"/>
            <w:right w:val="none" w:sz="0" w:space="0" w:color="auto"/>
          </w:divBdr>
        </w:div>
        <w:div w:id="1946493476">
          <w:marLeft w:val="640"/>
          <w:marRight w:val="0"/>
          <w:marTop w:val="0"/>
          <w:marBottom w:val="0"/>
          <w:divBdr>
            <w:top w:val="none" w:sz="0" w:space="0" w:color="auto"/>
            <w:left w:val="none" w:sz="0" w:space="0" w:color="auto"/>
            <w:bottom w:val="none" w:sz="0" w:space="0" w:color="auto"/>
            <w:right w:val="none" w:sz="0" w:space="0" w:color="auto"/>
          </w:divBdr>
        </w:div>
        <w:div w:id="1949268532">
          <w:marLeft w:val="640"/>
          <w:marRight w:val="0"/>
          <w:marTop w:val="0"/>
          <w:marBottom w:val="0"/>
          <w:divBdr>
            <w:top w:val="none" w:sz="0" w:space="0" w:color="auto"/>
            <w:left w:val="none" w:sz="0" w:space="0" w:color="auto"/>
            <w:bottom w:val="none" w:sz="0" w:space="0" w:color="auto"/>
            <w:right w:val="none" w:sz="0" w:space="0" w:color="auto"/>
          </w:divBdr>
        </w:div>
      </w:divsChild>
    </w:div>
    <w:div w:id="1767270424">
      <w:bodyDiv w:val="1"/>
      <w:marLeft w:val="0"/>
      <w:marRight w:val="0"/>
      <w:marTop w:val="0"/>
      <w:marBottom w:val="0"/>
      <w:divBdr>
        <w:top w:val="none" w:sz="0" w:space="0" w:color="auto"/>
        <w:left w:val="none" w:sz="0" w:space="0" w:color="auto"/>
        <w:bottom w:val="none" w:sz="0" w:space="0" w:color="auto"/>
        <w:right w:val="none" w:sz="0" w:space="0" w:color="auto"/>
      </w:divBdr>
      <w:divsChild>
        <w:div w:id="648484394">
          <w:marLeft w:val="640"/>
          <w:marRight w:val="0"/>
          <w:marTop w:val="0"/>
          <w:marBottom w:val="0"/>
          <w:divBdr>
            <w:top w:val="none" w:sz="0" w:space="0" w:color="auto"/>
            <w:left w:val="none" w:sz="0" w:space="0" w:color="auto"/>
            <w:bottom w:val="none" w:sz="0" w:space="0" w:color="auto"/>
            <w:right w:val="none" w:sz="0" w:space="0" w:color="auto"/>
          </w:divBdr>
        </w:div>
        <w:div w:id="1632244513">
          <w:marLeft w:val="640"/>
          <w:marRight w:val="0"/>
          <w:marTop w:val="0"/>
          <w:marBottom w:val="0"/>
          <w:divBdr>
            <w:top w:val="none" w:sz="0" w:space="0" w:color="auto"/>
            <w:left w:val="none" w:sz="0" w:space="0" w:color="auto"/>
            <w:bottom w:val="none" w:sz="0" w:space="0" w:color="auto"/>
            <w:right w:val="none" w:sz="0" w:space="0" w:color="auto"/>
          </w:divBdr>
        </w:div>
        <w:div w:id="1248071778">
          <w:marLeft w:val="640"/>
          <w:marRight w:val="0"/>
          <w:marTop w:val="0"/>
          <w:marBottom w:val="0"/>
          <w:divBdr>
            <w:top w:val="none" w:sz="0" w:space="0" w:color="auto"/>
            <w:left w:val="none" w:sz="0" w:space="0" w:color="auto"/>
            <w:bottom w:val="none" w:sz="0" w:space="0" w:color="auto"/>
            <w:right w:val="none" w:sz="0" w:space="0" w:color="auto"/>
          </w:divBdr>
        </w:div>
        <w:div w:id="2074967314">
          <w:marLeft w:val="640"/>
          <w:marRight w:val="0"/>
          <w:marTop w:val="0"/>
          <w:marBottom w:val="0"/>
          <w:divBdr>
            <w:top w:val="none" w:sz="0" w:space="0" w:color="auto"/>
            <w:left w:val="none" w:sz="0" w:space="0" w:color="auto"/>
            <w:bottom w:val="none" w:sz="0" w:space="0" w:color="auto"/>
            <w:right w:val="none" w:sz="0" w:space="0" w:color="auto"/>
          </w:divBdr>
        </w:div>
        <w:div w:id="1993945994">
          <w:marLeft w:val="640"/>
          <w:marRight w:val="0"/>
          <w:marTop w:val="0"/>
          <w:marBottom w:val="0"/>
          <w:divBdr>
            <w:top w:val="none" w:sz="0" w:space="0" w:color="auto"/>
            <w:left w:val="none" w:sz="0" w:space="0" w:color="auto"/>
            <w:bottom w:val="none" w:sz="0" w:space="0" w:color="auto"/>
            <w:right w:val="none" w:sz="0" w:space="0" w:color="auto"/>
          </w:divBdr>
        </w:div>
        <w:div w:id="856120595">
          <w:marLeft w:val="640"/>
          <w:marRight w:val="0"/>
          <w:marTop w:val="0"/>
          <w:marBottom w:val="0"/>
          <w:divBdr>
            <w:top w:val="none" w:sz="0" w:space="0" w:color="auto"/>
            <w:left w:val="none" w:sz="0" w:space="0" w:color="auto"/>
            <w:bottom w:val="none" w:sz="0" w:space="0" w:color="auto"/>
            <w:right w:val="none" w:sz="0" w:space="0" w:color="auto"/>
          </w:divBdr>
        </w:div>
        <w:div w:id="618729067">
          <w:marLeft w:val="640"/>
          <w:marRight w:val="0"/>
          <w:marTop w:val="0"/>
          <w:marBottom w:val="0"/>
          <w:divBdr>
            <w:top w:val="none" w:sz="0" w:space="0" w:color="auto"/>
            <w:left w:val="none" w:sz="0" w:space="0" w:color="auto"/>
            <w:bottom w:val="none" w:sz="0" w:space="0" w:color="auto"/>
            <w:right w:val="none" w:sz="0" w:space="0" w:color="auto"/>
          </w:divBdr>
        </w:div>
        <w:div w:id="907543325">
          <w:marLeft w:val="640"/>
          <w:marRight w:val="0"/>
          <w:marTop w:val="0"/>
          <w:marBottom w:val="0"/>
          <w:divBdr>
            <w:top w:val="none" w:sz="0" w:space="0" w:color="auto"/>
            <w:left w:val="none" w:sz="0" w:space="0" w:color="auto"/>
            <w:bottom w:val="none" w:sz="0" w:space="0" w:color="auto"/>
            <w:right w:val="none" w:sz="0" w:space="0" w:color="auto"/>
          </w:divBdr>
        </w:div>
        <w:div w:id="455805320">
          <w:marLeft w:val="640"/>
          <w:marRight w:val="0"/>
          <w:marTop w:val="0"/>
          <w:marBottom w:val="0"/>
          <w:divBdr>
            <w:top w:val="none" w:sz="0" w:space="0" w:color="auto"/>
            <w:left w:val="none" w:sz="0" w:space="0" w:color="auto"/>
            <w:bottom w:val="none" w:sz="0" w:space="0" w:color="auto"/>
            <w:right w:val="none" w:sz="0" w:space="0" w:color="auto"/>
          </w:divBdr>
        </w:div>
        <w:div w:id="1548640586">
          <w:marLeft w:val="640"/>
          <w:marRight w:val="0"/>
          <w:marTop w:val="0"/>
          <w:marBottom w:val="0"/>
          <w:divBdr>
            <w:top w:val="none" w:sz="0" w:space="0" w:color="auto"/>
            <w:left w:val="none" w:sz="0" w:space="0" w:color="auto"/>
            <w:bottom w:val="none" w:sz="0" w:space="0" w:color="auto"/>
            <w:right w:val="none" w:sz="0" w:space="0" w:color="auto"/>
          </w:divBdr>
        </w:div>
        <w:div w:id="2112161227">
          <w:marLeft w:val="640"/>
          <w:marRight w:val="0"/>
          <w:marTop w:val="0"/>
          <w:marBottom w:val="0"/>
          <w:divBdr>
            <w:top w:val="none" w:sz="0" w:space="0" w:color="auto"/>
            <w:left w:val="none" w:sz="0" w:space="0" w:color="auto"/>
            <w:bottom w:val="none" w:sz="0" w:space="0" w:color="auto"/>
            <w:right w:val="none" w:sz="0" w:space="0" w:color="auto"/>
          </w:divBdr>
        </w:div>
        <w:div w:id="292564311">
          <w:marLeft w:val="640"/>
          <w:marRight w:val="0"/>
          <w:marTop w:val="0"/>
          <w:marBottom w:val="0"/>
          <w:divBdr>
            <w:top w:val="none" w:sz="0" w:space="0" w:color="auto"/>
            <w:left w:val="none" w:sz="0" w:space="0" w:color="auto"/>
            <w:bottom w:val="none" w:sz="0" w:space="0" w:color="auto"/>
            <w:right w:val="none" w:sz="0" w:space="0" w:color="auto"/>
          </w:divBdr>
        </w:div>
        <w:div w:id="756169660">
          <w:marLeft w:val="640"/>
          <w:marRight w:val="0"/>
          <w:marTop w:val="0"/>
          <w:marBottom w:val="0"/>
          <w:divBdr>
            <w:top w:val="none" w:sz="0" w:space="0" w:color="auto"/>
            <w:left w:val="none" w:sz="0" w:space="0" w:color="auto"/>
            <w:bottom w:val="none" w:sz="0" w:space="0" w:color="auto"/>
            <w:right w:val="none" w:sz="0" w:space="0" w:color="auto"/>
          </w:divBdr>
        </w:div>
        <w:div w:id="203910289">
          <w:marLeft w:val="640"/>
          <w:marRight w:val="0"/>
          <w:marTop w:val="0"/>
          <w:marBottom w:val="0"/>
          <w:divBdr>
            <w:top w:val="none" w:sz="0" w:space="0" w:color="auto"/>
            <w:left w:val="none" w:sz="0" w:space="0" w:color="auto"/>
            <w:bottom w:val="none" w:sz="0" w:space="0" w:color="auto"/>
            <w:right w:val="none" w:sz="0" w:space="0" w:color="auto"/>
          </w:divBdr>
        </w:div>
        <w:div w:id="1896772769">
          <w:marLeft w:val="640"/>
          <w:marRight w:val="0"/>
          <w:marTop w:val="0"/>
          <w:marBottom w:val="0"/>
          <w:divBdr>
            <w:top w:val="none" w:sz="0" w:space="0" w:color="auto"/>
            <w:left w:val="none" w:sz="0" w:space="0" w:color="auto"/>
            <w:bottom w:val="none" w:sz="0" w:space="0" w:color="auto"/>
            <w:right w:val="none" w:sz="0" w:space="0" w:color="auto"/>
          </w:divBdr>
        </w:div>
        <w:div w:id="1830754005">
          <w:marLeft w:val="640"/>
          <w:marRight w:val="0"/>
          <w:marTop w:val="0"/>
          <w:marBottom w:val="0"/>
          <w:divBdr>
            <w:top w:val="none" w:sz="0" w:space="0" w:color="auto"/>
            <w:left w:val="none" w:sz="0" w:space="0" w:color="auto"/>
            <w:bottom w:val="none" w:sz="0" w:space="0" w:color="auto"/>
            <w:right w:val="none" w:sz="0" w:space="0" w:color="auto"/>
          </w:divBdr>
        </w:div>
        <w:div w:id="268702238">
          <w:marLeft w:val="640"/>
          <w:marRight w:val="0"/>
          <w:marTop w:val="0"/>
          <w:marBottom w:val="0"/>
          <w:divBdr>
            <w:top w:val="none" w:sz="0" w:space="0" w:color="auto"/>
            <w:left w:val="none" w:sz="0" w:space="0" w:color="auto"/>
            <w:bottom w:val="none" w:sz="0" w:space="0" w:color="auto"/>
            <w:right w:val="none" w:sz="0" w:space="0" w:color="auto"/>
          </w:divBdr>
        </w:div>
        <w:div w:id="896745713">
          <w:marLeft w:val="640"/>
          <w:marRight w:val="0"/>
          <w:marTop w:val="0"/>
          <w:marBottom w:val="0"/>
          <w:divBdr>
            <w:top w:val="none" w:sz="0" w:space="0" w:color="auto"/>
            <w:left w:val="none" w:sz="0" w:space="0" w:color="auto"/>
            <w:bottom w:val="none" w:sz="0" w:space="0" w:color="auto"/>
            <w:right w:val="none" w:sz="0" w:space="0" w:color="auto"/>
          </w:divBdr>
        </w:div>
        <w:div w:id="136844694">
          <w:marLeft w:val="640"/>
          <w:marRight w:val="0"/>
          <w:marTop w:val="0"/>
          <w:marBottom w:val="0"/>
          <w:divBdr>
            <w:top w:val="none" w:sz="0" w:space="0" w:color="auto"/>
            <w:left w:val="none" w:sz="0" w:space="0" w:color="auto"/>
            <w:bottom w:val="none" w:sz="0" w:space="0" w:color="auto"/>
            <w:right w:val="none" w:sz="0" w:space="0" w:color="auto"/>
          </w:divBdr>
        </w:div>
        <w:div w:id="1368795250">
          <w:marLeft w:val="640"/>
          <w:marRight w:val="0"/>
          <w:marTop w:val="0"/>
          <w:marBottom w:val="0"/>
          <w:divBdr>
            <w:top w:val="none" w:sz="0" w:space="0" w:color="auto"/>
            <w:left w:val="none" w:sz="0" w:space="0" w:color="auto"/>
            <w:bottom w:val="none" w:sz="0" w:space="0" w:color="auto"/>
            <w:right w:val="none" w:sz="0" w:space="0" w:color="auto"/>
          </w:divBdr>
        </w:div>
        <w:div w:id="1789010362">
          <w:marLeft w:val="640"/>
          <w:marRight w:val="0"/>
          <w:marTop w:val="0"/>
          <w:marBottom w:val="0"/>
          <w:divBdr>
            <w:top w:val="none" w:sz="0" w:space="0" w:color="auto"/>
            <w:left w:val="none" w:sz="0" w:space="0" w:color="auto"/>
            <w:bottom w:val="none" w:sz="0" w:space="0" w:color="auto"/>
            <w:right w:val="none" w:sz="0" w:space="0" w:color="auto"/>
          </w:divBdr>
        </w:div>
        <w:div w:id="1208492737">
          <w:marLeft w:val="640"/>
          <w:marRight w:val="0"/>
          <w:marTop w:val="0"/>
          <w:marBottom w:val="0"/>
          <w:divBdr>
            <w:top w:val="none" w:sz="0" w:space="0" w:color="auto"/>
            <w:left w:val="none" w:sz="0" w:space="0" w:color="auto"/>
            <w:bottom w:val="none" w:sz="0" w:space="0" w:color="auto"/>
            <w:right w:val="none" w:sz="0" w:space="0" w:color="auto"/>
          </w:divBdr>
        </w:div>
        <w:div w:id="172496871">
          <w:marLeft w:val="640"/>
          <w:marRight w:val="0"/>
          <w:marTop w:val="0"/>
          <w:marBottom w:val="0"/>
          <w:divBdr>
            <w:top w:val="none" w:sz="0" w:space="0" w:color="auto"/>
            <w:left w:val="none" w:sz="0" w:space="0" w:color="auto"/>
            <w:bottom w:val="none" w:sz="0" w:space="0" w:color="auto"/>
            <w:right w:val="none" w:sz="0" w:space="0" w:color="auto"/>
          </w:divBdr>
        </w:div>
        <w:div w:id="909850617">
          <w:marLeft w:val="640"/>
          <w:marRight w:val="0"/>
          <w:marTop w:val="0"/>
          <w:marBottom w:val="0"/>
          <w:divBdr>
            <w:top w:val="none" w:sz="0" w:space="0" w:color="auto"/>
            <w:left w:val="none" w:sz="0" w:space="0" w:color="auto"/>
            <w:bottom w:val="none" w:sz="0" w:space="0" w:color="auto"/>
            <w:right w:val="none" w:sz="0" w:space="0" w:color="auto"/>
          </w:divBdr>
        </w:div>
        <w:div w:id="1235313649">
          <w:marLeft w:val="640"/>
          <w:marRight w:val="0"/>
          <w:marTop w:val="0"/>
          <w:marBottom w:val="0"/>
          <w:divBdr>
            <w:top w:val="none" w:sz="0" w:space="0" w:color="auto"/>
            <w:left w:val="none" w:sz="0" w:space="0" w:color="auto"/>
            <w:bottom w:val="none" w:sz="0" w:space="0" w:color="auto"/>
            <w:right w:val="none" w:sz="0" w:space="0" w:color="auto"/>
          </w:divBdr>
        </w:div>
        <w:div w:id="2080210609">
          <w:marLeft w:val="640"/>
          <w:marRight w:val="0"/>
          <w:marTop w:val="0"/>
          <w:marBottom w:val="0"/>
          <w:divBdr>
            <w:top w:val="none" w:sz="0" w:space="0" w:color="auto"/>
            <w:left w:val="none" w:sz="0" w:space="0" w:color="auto"/>
            <w:bottom w:val="none" w:sz="0" w:space="0" w:color="auto"/>
            <w:right w:val="none" w:sz="0" w:space="0" w:color="auto"/>
          </w:divBdr>
        </w:div>
        <w:div w:id="1908228479">
          <w:marLeft w:val="640"/>
          <w:marRight w:val="0"/>
          <w:marTop w:val="0"/>
          <w:marBottom w:val="0"/>
          <w:divBdr>
            <w:top w:val="none" w:sz="0" w:space="0" w:color="auto"/>
            <w:left w:val="none" w:sz="0" w:space="0" w:color="auto"/>
            <w:bottom w:val="none" w:sz="0" w:space="0" w:color="auto"/>
            <w:right w:val="none" w:sz="0" w:space="0" w:color="auto"/>
          </w:divBdr>
        </w:div>
        <w:div w:id="1362392842">
          <w:marLeft w:val="640"/>
          <w:marRight w:val="0"/>
          <w:marTop w:val="0"/>
          <w:marBottom w:val="0"/>
          <w:divBdr>
            <w:top w:val="none" w:sz="0" w:space="0" w:color="auto"/>
            <w:left w:val="none" w:sz="0" w:space="0" w:color="auto"/>
            <w:bottom w:val="none" w:sz="0" w:space="0" w:color="auto"/>
            <w:right w:val="none" w:sz="0" w:space="0" w:color="auto"/>
          </w:divBdr>
        </w:div>
        <w:div w:id="1491676567">
          <w:marLeft w:val="640"/>
          <w:marRight w:val="0"/>
          <w:marTop w:val="0"/>
          <w:marBottom w:val="0"/>
          <w:divBdr>
            <w:top w:val="none" w:sz="0" w:space="0" w:color="auto"/>
            <w:left w:val="none" w:sz="0" w:space="0" w:color="auto"/>
            <w:bottom w:val="none" w:sz="0" w:space="0" w:color="auto"/>
            <w:right w:val="none" w:sz="0" w:space="0" w:color="auto"/>
          </w:divBdr>
        </w:div>
        <w:div w:id="492264249">
          <w:marLeft w:val="640"/>
          <w:marRight w:val="0"/>
          <w:marTop w:val="0"/>
          <w:marBottom w:val="0"/>
          <w:divBdr>
            <w:top w:val="none" w:sz="0" w:space="0" w:color="auto"/>
            <w:left w:val="none" w:sz="0" w:space="0" w:color="auto"/>
            <w:bottom w:val="none" w:sz="0" w:space="0" w:color="auto"/>
            <w:right w:val="none" w:sz="0" w:space="0" w:color="auto"/>
          </w:divBdr>
        </w:div>
        <w:div w:id="1169246794">
          <w:marLeft w:val="640"/>
          <w:marRight w:val="0"/>
          <w:marTop w:val="0"/>
          <w:marBottom w:val="0"/>
          <w:divBdr>
            <w:top w:val="none" w:sz="0" w:space="0" w:color="auto"/>
            <w:left w:val="none" w:sz="0" w:space="0" w:color="auto"/>
            <w:bottom w:val="none" w:sz="0" w:space="0" w:color="auto"/>
            <w:right w:val="none" w:sz="0" w:space="0" w:color="auto"/>
          </w:divBdr>
        </w:div>
        <w:div w:id="1386179157">
          <w:marLeft w:val="640"/>
          <w:marRight w:val="0"/>
          <w:marTop w:val="0"/>
          <w:marBottom w:val="0"/>
          <w:divBdr>
            <w:top w:val="none" w:sz="0" w:space="0" w:color="auto"/>
            <w:left w:val="none" w:sz="0" w:space="0" w:color="auto"/>
            <w:bottom w:val="none" w:sz="0" w:space="0" w:color="auto"/>
            <w:right w:val="none" w:sz="0" w:space="0" w:color="auto"/>
          </w:divBdr>
        </w:div>
        <w:div w:id="1582907328">
          <w:marLeft w:val="640"/>
          <w:marRight w:val="0"/>
          <w:marTop w:val="0"/>
          <w:marBottom w:val="0"/>
          <w:divBdr>
            <w:top w:val="none" w:sz="0" w:space="0" w:color="auto"/>
            <w:left w:val="none" w:sz="0" w:space="0" w:color="auto"/>
            <w:bottom w:val="none" w:sz="0" w:space="0" w:color="auto"/>
            <w:right w:val="none" w:sz="0" w:space="0" w:color="auto"/>
          </w:divBdr>
        </w:div>
        <w:div w:id="860314428">
          <w:marLeft w:val="640"/>
          <w:marRight w:val="0"/>
          <w:marTop w:val="0"/>
          <w:marBottom w:val="0"/>
          <w:divBdr>
            <w:top w:val="none" w:sz="0" w:space="0" w:color="auto"/>
            <w:left w:val="none" w:sz="0" w:space="0" w:color="auto"/>
            <w:bottom w:val="none" w:sz="0" w:space="0" w:color="auto"/>
            <w:right w:val="none" w:sz="0" w:space="0" w:color="auto"/>
          </w:divBdr>
        </w:div>
        <w:div w:id="1998919563">
          <w:marLeft w:val="640"/>
          <w:marRight w:val="0"/>
          <w:marTop w:val="0"/>
          <w:marBottom w:val="0"/>
          <w:divBdr>
            <w:top w:val="none" w:sz="0" w:space="0" w:color="auto"/>
            <w:left w:val="none" w:sz="0" w:space="0" w:color="auto"/>
            <w:bottom w:val="none" w:sz="0" w:space="0" w:color="auto"/>
            <w:right w:val="none" w:sz="0" w:space="0" w:color="auto"/>
          </w:divBdr>
        </w:div>
        <w:div w:id="44723548">
          <w:marLeft w:val="640"/>
          <w:marRight w:val="0"/>
          <w:marTop w:val="0"/>
          <w:marBottom w:val="0"/>
          <w:divBdr>
            <w:top w:val="none" w:sz="0" w:space="0" w:color="auto"/>
            <w:left w:val="none" w:sz="0" w:space="0" w:color="auto"/>
            <w:bottom w:val="none" w:sz="0" w:space="0" w:color="auto"/>
            <w:right w:val="none" w:sz="0" w:space="0" w:color="auto"/>
          </w:divBdr>
        </w:div>
        <w:div w:id="860165983">
          <w:marLeft w:val="640"/>
          <w:marRight w:val="0"/>
          <w:marTop w:val="0"/>
          <w:marBottom w:val="0"/>
          <w:divBdr>
            <w:top w:val="none" w:sz="0" w:space="0" w:color="auto"/>
            <w:left w:val="none" w:sz="0" w:space="0" w:color="auto"/>
            <w:bottom w:val="none" w:sz="0" w:space="0" w:color="auto"/>
            <w:right w:val="none" w:sz="0" w:space="0" w:color="auto"/>
          </w:divBdr>
        </w:div>
        <w:div w:id="1656834138">
          <w:marLeft w:val="640"/>
          <w:marRight w:val="0"/>
          <w:marTop w:val="0"/>
          <w:marBottom w:val="0"/>
          <w:divBdr>
            <w:top w:val="none" w:sz="0" w:space="0" w:color="auto"/>
            <w:left w:val="none" w:sz="0" w:space="0" w:color="auto"/>
            <w:bottom w:val="none" w:sz="0" w:space="0" w:color="auto"/>
            <w:right w:val="none" w:sz="0" w:space="0" w:color="auto"/>
          </w:divBdr>
        </w:div>
        <w:div w:id="1804274044">
          <w:marLeft w:val="640"/>
          <w:marRight w:val="0"/>
          <w:marTop w:val="0"/>
          <w:marBottom w:val="0"/>
          <w:divBdr>
            <w:top w:val="none" w:sz="0" w:space="0" w:color="auto"/>
            <w:left w:val="none" w:sz="0" w:space="0" w:color="auto"/>
            <w:bottom w:val="none" w:sz="0" w:space="0" w:color="auto"/>
            <w:right w:val="none" w:sz="0" w:space="0" w:color="auto"/>
          </w:divBdr>
        </w:div>
        <w:div w:id="1725134898">
          <w:marLeft w:val="640"/>
          <w:marRight w:val="0"/>
          <w:marTop w:val="0"/>
          <w:marBottom w:val="0"/>
          <w:divBdr>
            <w:top w:val="none" w:sz="0" w:space="0" w:color="auto"/>
            <w:left w:val="none" w:sz="0" w:space="0" w:color="auto"/>
            <w:bottom w:val="none" w:sz="0" w:space="0" w:color="auto"/>
            <w:right w:val="none" w:sz="0" w:space="0" w:color="auto"/>
          </w:divBdr>
        </w:div>
        <w:div w:id="2071225824">
          <w:marLeft w:val="640"/>
          <w:marRight w:val="0"/>
          <w:marTop w:val="0"/>
          <w:marBottom w:val="0"/>
          <w:divBdr>
            <w:top w:val="none" w:sz="0" w:space="0" w:color="auto"/>
            <w:left w:val="none" w:sz="0" w:space="0" w:color="auto"/>
            <w:bottom w:val="none" w:sz="0" w:space="0" w:color="auto"/>
            <w:right w:val="none" w:sz="0" w:space="0" w:color="auto"/>
          </w:divBdr>
        </w:div>
        <w:div w:id="1265721635">
          <w:marLeft w:val="640"/>
          <w:marRight w:val="0"/>
          <w:marTop w:val="0"/>
          <w:marBottom w:val="0"/>
          <w:divBdr>
            <w:top w:val="none" w:sz="0" w:space="0" w:color="auto"/>
            <w:left w:val="none" w:sz="0" w:space="0" w:color="auto"/>
            <w:bottom w:val="none" w:sz="0" w:space="0" w:color="auto"/>
            <w:right w:val="none" w:sz="0" w:space="0" w:color="auto"/>
          </w:divBdr>
        </w:div>
        <w:div w:id="849030545">
          <w:marLeft w:val="640"/>
          <w:marRight w:val="0"/>
          <w:marTop w:val="0"/>
          <w:marBottom w:val="0"/>
          <w:divBdr>
            <w:top w:val="none" w:sz="0" w:space="0" w:color="auto"/>
            <w:left w:val="none" w:sz="0" w:space="0" w:color="auto"/>
            <w:bottom w:val="none" w:sz="0" w:space="0" w:color="auto"/>
            <w:right w:val="none" w:sz="0" w:space="0" w:color="auto"/>
          </w:divBdr>
        </w:div>
        <w:div w:id="985277986">
          <w:marLeft w:val="640"/>
          <w:marRight w:val="0"/>
          <w:marTop w:val="0"/>
          <w:marBottom w:val="0"/>
          <w:divBdr>
            <w:top w:val="none" w:sz="0" w:space="0" w:color="auto"/>
            <w:left w:val="none" w:sz="0" w:space="0" w:color="auto"/>
            <w:bottom w:val="none" w:sz="0" w:space="0" w:color="auto"/>
            <w:right w:val="none" w:sz="0" w:space="0" w:color="auto"/>
          </w:divBdr>
        </w:div>
        <w:div w:id="997417002">
          <w:marLeft w:val="640"/>
          <w:marRight w:val="0"/>
          <w:marTop w:val="0"/>
          <w:marBottom w:val="0"/>
          <w:divBdr>
            <w:top w:val="none" w:sz="0" w:space="0" w:color="auto"/>
            <w:left w:val="none" w:sz="0" w:space="0" w:color="auto"/>
            <w:bottom w:val="none" w:sz="0" w:space="0" w:color="auto"/>
            <w:right w:val="none" w:sz="0" w:space="0" w:color="auto"/>
          </w:divBdr>
        </w:div>
        <w:div w:id="1854343801">
          <w:marLeft w:val="640"/>
          <w:marRight w:val="0"/>
          <w:marTop w:val="0"/>
          <w:marBottom w:val="0"/>
          <w:divBdr>
            <w:top w:val="none" w:sz="0" w:space="0" w:color="auto"/>
            <w:left w:val="none" w:sz="0" w:space="0" w:color="auto"/>
            <w:bottom w:val="none" w:sz="0" w:space="0" w:color="auto"/>
            <w:right w:val="none" w:sz="0" w:space="0" w:color="auto"/>
          </w:divBdr>
        </w:div>
        <w:div w:id="1942713656">
          <w:marLeft w:val="640"/>
          <w:marRight w:val="0"/>
          <w:marTop w:val="0"/>
          <w:marBottom w:val="0"/>
          <w:divBdr>
            <w:top w:val="none" w:sz="0" w:space="0" w:color="auto"/>
            <w:left w:val="none" w:sz="0" w:space="0" w:color="auto"/>
            <w:bottom w:val="none" w:sz="0" w:space="0" w:color="auto"/>
            <w:right w:val="none" w:sz="0" w:space="0" w:color="auto"/>
          </w:divBdr>
        </w:div>
        <w:div w:id="373896555">
          <w:marLeft w:val="640"/>
          <w:marRight w:val="0"/>
          <w:marTop w:val="0"/>
          <w:marBottom w:val="0"/>
          <w:divBdr>
            <w:top w:val="none" w:sz="0" w:space="0" w:color="auto"/>
            <w:left w:val="none" w:sz="0" w:space="0" w:color="auto"/>
            <w:bottom w:val="none" w:sz="0" w:space="0" w:color="auto"/>
            <w:right w:val="none" w:sz="0" w:space="0" w:color="auto"/>
          </w:divBdr>
        </w:div>
      </w:divsChild>
    </w:div>
    <w:div w:id="1792239420">
      <w:bodyDiv w:val="1"/>
      <w:marLeft w:val="0"/>
      <w:marRight w:val="0"/>
      <w:marTop w:val="0"/>
      <w:marBottom w:val="0"/>
      <w:divBdr>
        <w:top w:val="none" w:sz="0" w:space="0" w:color="auto"/>
        <w:left w:val="none" w:sz="0" w:space="0" w:color="auto"/>
        <w:bottom w:val="none" w:sz="0" w:space="0" w:color="auto"/>
        <w:right w:val="none" w:sz="0" w:space="0" w:color="auto"/>
      </w:divBdr>
      <w:divsChild>
        <w:div w:id="29575618">
          <w:marLeft w:val="640"/>
          <w:marRight w:val="0"/>
          <w:marTop w:val="0"/>
          <w:marBottom w:val="0"/>
          <w:divBdr>
            <w:top w:val="none" w:sz="0" w:space="0" w:color="auto"/>
            <w:left w:val="none" w:sz="0" w:space="0" w:color="auto"/>
            <w:bottom w:val="none" w:sz="0" w:space="0" w:color="auto"/>
            <w:right w:val="none" w:sz="0" w:space="0" w:color="auto"/>
          </w:divBdr>
        </w:div>
        <w:div w:id="102844406">
          <w:marLeft w:val="640"/>
          <w:marRight w:val="0"/>
          <w:marTop w:val="0"/>
          <w:marBottom w:val="0"/>
          <w:divBdr>
            <w:top w:val="none" w:sz="0" w:space="0" w:color="auto"/>
            <w:left w:val="none" w:sz="0" w:space="0" w:color="auto"/>
            <w:bottom w:val="none" w:sz="0" w:space="0" w:color="auto"/>
            <w:right w:val="none" w:sz="0" w:space="0" w:color="auto"/>
          </w:divBdr>
        </w:div>
        <w:div w:id="106657221">
          <w:marLeft w:val="640"/>
          <w:marRight w:val="0"/>
          <w:marTop w:val="0"/>
          <w:marBottom w:val="0"/>
          <w:divBdr>
            <w:top w:val="none" w:sz="0" w:space="0" w:color="auto"/>
            <w:left w:val="none" w:sz="0" w:space="0" w:color="auto"/>
            <w:bottom w:val="none" w:sz="0" w:space="0" w:color="auto"/>
            <w:right w:val="none" w:sz="0" w:space="0" w:color="auto"/>
          </w:divBdr>
        </w:div>
        <w:div w:id="264267498">
          <w:marLeft w:val="640"/>
          <w:marRight w:val="0"/>
          <w:marTop w:val="0"/>
          <w:marBottom w:val="0"/>
          <w:divBdr>
            <w:top w:val="none" w:sz="0" w:space="0" w:color="auto"/>
            <w:left w:val="none" w:sz="0" w:space="0" w:color="auto"/>
            <w:bottom w:val="none" w:sz="0" w:space="0" w:color="auto"/>
            <w:right w:val="none" w:sz="0" w:space="0" w:color="auto"/>
          </w:divBdr>
        </w:div>
        <w:div w:id="277109028">
          <w:marLeft w:val="640"/>
          <w:marRight w:val="0"/>
          <w:marTop w:val="0"/>
          <w:marBottom w:val="0"/>
          <w:divBdr>
            <w:top w:val="none" w:sz="0" w:space="0" w:color="auto"/>
            <w:left w:val="none" w:sz="0" w:space="0" w:color="auto"/>
            <w:bottom w:val="none" w:sz="0" w:space="0" w:color="auto"/>
            <w:right w:val="none" w:sz="0" w:space="0" w:color="auto"/>
          </w:divBdr>
        </w:div>
        <w:div w:id="293098255">
          <w:marLeft w:val="640"/>
          <w:marRight w:val="0"/>
          <w:marTop w:val="0"/>
          <w:marBottom w:val="0"/>
          <w:divBdr>
            <w:top w:val="none" w:sz="0" w:space="0" w:color="auto"/>
            <w:left w:val="none" w:sz="0" w:space="0" w:color="auto"/>
            <w:bottom w:val="none" w:sz="0" w:space="0" w:color="auto"/>
            <w:right w:val="none" w:sz="0" w:space="0" w:color="auto"/>
          </w:divBdr>
        </w:div>
        <w:div w:id="313141514">
          <w:marLeft w:val="640"/>
          <w:marRight w:val="0"/>
          <w:marTop w:val="0"/>
          <w:marBottom w:val="0"/>
          <w:divBdr>
            <w:top w:val="none" w:sz="0" w:space="0" w:color="auto"/>
            <w:left w:val="none" w:sz="0" w:space="0" w:color="auto"/>
            <w:bottom w:val="none" w:sz="0" w:space="0" w:color="auto"/>
            <w:right w:val="none" w:sz="0" w:space="0" w:color="auto"/>
          </w:divBdr>
        </w:div>
        <w:div w:id="405147925">
          <w:marLeft w:val="640"/>
          <w:marRight w:val="0"/>
          <w:marTop w:val="0"/>
          <w:marBottom w:val="0"/>
          <w:divBdr>
            <w:top w:val="none" w:sz="0" w:space="0" w:color="auto"/>
            <w:left w:val="none" w:sz="0" w:space="0" w:color="auto"/>
            <w:bottom w:val="none" w:sz="0" w:space="0" w:color="auto"/>
            <w:right w:val="none" w:sz="0" w:space="0" w:color="auto"/>
          </w:divBdr>
        </w:div>
        <w:div w:id="405685816">
          <w:marLeft w:val="640"/>
          <w:marRight w:val="0"/>
          <w:marTop w:val="0"/>
          <w:marBottom w:val="0"/>
          <w:divBdr>
            <w:top w:val="none" w:sz="0" w:space="0" w:color="auto"/>
            <w:left w:val="none" w:sz="0" w:space="0" w:color="auto"/>
            <w:bottom w:val="none" w:sz="0" w:space="0" w:color="auto"/>
            <w:right w:val="none" w:sz="0" w:space="0" w:color="auto"/>
          </w:divBdr>
        </w:div>
        <w:div w:id="456802426">
          <w:marLeft w:val="640"/>
          <w:marRight w:val="0"/>
          <w:marTop w:val="0"/>
          <w:marBottom w:val="0"/>
          <w:divBdr>
            <w:top w:val="none" w:sz="0" w:space="0" w:color="auto"/>
            <w:left w:val="none" w:sz="0" w:space="0" w:color="auto"/>
            <w:bottom w:val="none" w:sz="0" w:space="0" w:color="auto"/>
            <w:right w:val="none" w:sz="0" w:space="0" w:color="auto"/>
          </w:divBdr>
        </w:div>
        <w:div w:id="505479838">
          <w:marLeft w:val="640"/>
          <w:marRight w:val="0"/>
          <w:marTop w:val="0"/>
          <w:marBottom w:val="0"/>
          <w:divBdr>
            <w:top w:val="none" w:sz="0" w:space="0" w:color="auto"/>
            <w:left w:val="none" w:sz="0" w:space="0" w:color="auto"/>
            <w:bottom w:val="none" w:sz="0" w:space="0" w:color="auto"/>
            <w:right w:val="none" w:sz="0" w:space="0" w:color="auto"/>
          </w:divBdr>
        </w:div>
        <w:div w:id="636567468">
          <w:marLeft w:val="640"/>
          <w:marRight w:val="0"/>
          <w:marTop w:val="0"/>
          <w:marBottom w:val="0"/>
          <w:divBdr>
            <w:top w:val="none" w:sz="0" w:space="0" w:color="auto"/>
            <w:left w:val="none" w:sz="0" w:space="0" w:color="auto"/>
            <w:bottom w:val="none" w:sz="0" w:space="0" w:color="auto"/>
            <w:right w:val="none" w:sz="0" w:space="0" w:color="auto"/>
          </w:divBdr>
        </w:div>
        <w:div w:id="652685569">
          <w:marLeft w:val="640"/>
          <w:marRight w:val="0"/>
          <w:marTop w:val="0"/>
          <w:marBottom w:val="0"/>
          <w:divBdr>
            <w:top w:val="none" w:sz="0" w:space="0" w:color="auto"/>
            <w:left w:val="none" w:sz="0" w:space="0" w:color="auto"/>
            <w:bottom w:val="none" w:sz="0" w:space="0" w:color="auto"/>
            <w:right w:val="none" w:sz="0" w:space="0" w:color="auto"/>
          </w:divBdr>
        </w:div>
        <w:div w:id="659163989">
          <w:marLeft w:val="640"/>
          <w:marRight w:val="0"/>
          <w:marTop w:val="0"/>
          <w:marBottom w:val="0"/>
          <w:divBdr>
            <w:top w:val="none" w:sz="0" w:space="0" w:color="auto"/>
            <w:left w:val="none" w:sz="0" w:space="0" w:color="auto"/>
            <w:bottom w:val="none" w:sz="0" w:space="0" w:color="auto"/>
            <w:right w:val="none" w:sz="0" w:space="0" w:color="auto"/>
          </w:divBdr>
        </w:div>
        <w:div w:id="783885325">
          <w:marLeft w:val="640"/>
          <w:marRight w:val="0"/>
          <w:marTop w:val="0"/>
          <w:marBottom w:val="0"/>
          <w:divBdr>
            <w:top w:val="none" w:sz="0" w:space="0" w:color="auto"/>
            <w:left w:val="none" w:sz="0" w:space="0" w:color="auto"/>
            <w:bottom w:val="none" w:sz="0" w:space="0" w:color="auto"/>
            <w:right w:val="none" w:sz="0" w:space="0" w:color="auto"/>
          </w:divBdr>
        </w:div>
        <w:div w:id="812067890">
          <w:marLeft w:val="640"/>
          <w:marRight w:val="0"/>
          <w:marTop w:val="0"/>
          <w:marBottom w:val="0"/>
          <w:divBdr>
            <w:top w:val="none" w:sz="0" w:space="0" w:color="auto"/>
            <w:left w:val="none" w:sz="0" w:space="0" w:color="auto"/>
            <w:bottom w:val="none" w:sz="0" w:space="0" w:color="auto"/>
            <w:right w:val="none" w:sz="0" w:space="0" w:color="auto"/>
          </w:divBdr>
        </w:div>
        <w:div w:id="855537363">
          <w:marLeft w:val="640"/>
          <w:marRight w:val="0"/>
          <w:marTop w:val="0"/>
          <w:marBottom w:val="0"/>
          <w:divBdr>
            <w:top w:val="none" w:sz="0" w:space="0" w:color="auto"/>
            <w:left w:val="none" w:sz="0" w:space="0" w:color="auto"/>
            <w:bottom w:val="none" w:sz="0" w:space="0" w:color="auto"/>
            <w:right w:val="none" w:sz="0" w:space="0" w:color="auto"/>
          </w:divBdr>
        </w:div>
        <w:div w:id="938484732">
          <w:marLeft w:val="640"/>
          <w:marRight w:val="0"/>
          <w:marTop w:val="0"/>
          <w:marBottom w:val="0"/>
          <w:divBdr>
            <w:top w:val="none" w:sz="0" w:space="0" w:color="auto"/>
            <w:left w:val="none" w:sz="0" w:space="0" w:color="auto"/>
            <w:bottom w:val="none" w:sz="0" w:space="0" w:color="auto"/>
            <w:right w:val="none" w:sz="0" w:space="0" w:color="auto"/>
          </w:divBdr>
        </w:div>
        <w:div w:id="1049690361">
          <w:marLeft w:val="640"/>
          <w:marRight w:val="0"/>
          <w:marTop w:val="0"/>
          <w:marBottom w:val="0"/>
          <w:divBdr>
            <w:top w:val="none" w:sz="0" w:space="0" w:color="auto"/>
            <w:left w:val="none" w:sz="0" w:space="0" w:color="auto"/>
            <w:bottom w:val="none" w:sz="0" w:space="0" w:color="auto"/>
            <w:right w:val="none" w:sz="0" w:space="0" w:color="auto"/>
          </w:divBdr>
        </w:div>
        <w:div w:id="1050501216">
          <w:marLeft w:val="640"/>
          <w:marRight w:val="0"/>
          <w:marTop w:val="0"/>
          <w:marBottom w:val="0"/>
          <w:divBdr>
            <w:top w:val="none" w:sz="0" w:space="0" w:color="auto"/>
            <w:left w:val="none" w:sz="0" w:space="0" w:color="auto"/>
            <w:bottom w:val="none" w:sz="0" w:space="0" w:color="auto"/>
            <w:right w:val="none" w:sz="0" w:space="0" w:color="auto"/>
          </w:divBdr>
        </w:div>
        <w:div w:id="1135103454">
          <w:marLeft w:val="640"/>
          <w:marRight w:val="0"/>
          <w:marTop w:val="0"/>
          <w:marBottom w:val="0"/>
          <w:divBdr>
            <w:top w:val="none" w:sz="0" w:space="0" w:color="auto"/>
            <w:left w:val="none" w:sz="0" w:space="0" w:color="auto"/>
            <w:bottom w:val="none" w:sz="0" w:space="0" w:color="auto"/>
            <w:right w:val="none" w:sz="0" w:space="0" w:color="auto"/>
          </w:divBdr>
        </w:div>
        <w:div w:id="1136332104">
          <w:marLeft w:val="640"/>
          <w:marRight w:val="0"/>
          <w:marTop w:val="0"/>
          <w:marBottom w:val="0"/>
          <w:divBdr>
            <w:top w:val="none" w:sz="0" w:space="0" w:color="auto"/>
            <w:left w:val="none" w:sz="0" w:space="0" w:color="auto"/>
            <w:bottom w:val="none" w:sz="0" w:space="0" w:color="auto"/>
            <w:right w:val="none" w:sz="0" w:space="0" w:color="auto"/>
          </w:divBdr>
        </w:div>
        <w:div w:id="1136409896">
          <w:marLeft w:val="640"/>
          <w:marRight w:val="0"/>
          <w:marTop w:val="0"/>
          <w:marBottom w:val="0"/>
          <w:divBdr>
            <w:top w:val="none" w:sz="0" w:space="0" w:color="auto"/>
            <w:left w:val="none" w:sz="0" w:space="0" w:color="auto"/>
            <w:bottom w:val="none" w:sz="0" w:space="0" w:color="auto"/>
            <w:right w:val="none" w:sz="0" w:space="0" w:color="auto"/>
          </w:divBdr>
        </w:div>
        <w:div w:id="1152067460">
          <w:marLeft w:val="640"/>
          <w:marRight w:val="0"/>
          <w:marTop w:val="0"/>
          <w:marBottom w:val="0"/>
          <w:divBdr>
            <w:top w:val="none" w:sz="0" w:space="0" w:color="auto"/>
            <w:left w:val="none" w:sz="0" w:space="0" w:color="auto"/>
            <w:bottom w:val="none" w:sz="0" w:space="0" w:color="auto"/>
            <w:right w:val="none" w:sz="0" w:space="0" w:color="auto"/>
          </w:divBdr>
        </w:div>
        <w:div w:id="1328704141">
          <w:marLeft w:val="640"/>
          <w:marRight w:val="0"/>
          <w:marTop w:val="0"/>
          <w:marBottom w:val="0"/>
          <w:divBdr>
            <w:top w:val="none" w:sz="0" w:space="0" w:color="auto"/>
            <w:left w:val="none" w:sz="0" w:space="0" w:color="auto"/>
            <w:bottom w:val="none" w:sz="0" w:space="0" w:color="auto"/>
            <w:right w:val="none" w:sz="0" w:space="0" w:color="auto"/>
          </w:divBdr>
        </w:div>
        <w:div w:id="1356149893">
          <w:marLeft w:val="640"/>
          <w:marRight w:val="0"/>
          <w:marTop w:val="0"/>
          <w:marBottom w:val="0"/>
          <w:divBdr>
            <w:top w:val="none" w:sz="0" w:space="0" w:color="auto"/>
            <w:left w:val="none" w:sz="0" w:space="0" w:color="auto"/>
            <w:bottom w:val="none" w:sz="0" w:space="0" w:color="auto"/>
            <w:right w:val="none" w:sz="0" w:space="0" w:color="auto"/>
          </w:divBdr>
        </w:div>
        <w:div w:id="1366174556">
          <w:marLeft w:val="640"/>
          <w:marRight w:val="0"/>
          <w:marTop w:val="0"/>
          <w:marBottom w:val="0"/>
          <w:divBdr>
            <w:top w:val="none" w:sz="0" w:space="0" w:color="auto"/>
            <w:left w:val="none" w:sz="0" w:space="0" w:color="auto"/>
            <w:bottom w:val="none" w:sz="0" w:space="0" w:color="auto"/>
            <w:right w:val="none" w:sz="0" w:space="0" w:color="auto"/>
          </w:divBdr>
        </w:div>
        <w:div w:id="1384596815">
          <w:marLeft w:val="640"/>
          <w:marRight w:val="0"/>
          <w:marTop w:val="0"/>
          <w:marBottom w:val="0"/>
          <w:divBdr>
            <w:top w:val="none" w:sz="0" w:space="0" w:color="auto"/>
            <w:left w:val="none" w:sz="0" w:space="0" w:color="auto"/>
            <w:bottom w:val="none" w:sz="0" w:space="0" w:color="auto"/>
            <w:right w:val="none" w:sz="0" w:space="0" w:color="auto"/>
          </w:divBdr>
        </w:div>
        <w:div w:id="1457991304">
          <w:marLeft w:val="640"/>
          <w:marRight w:val="0"/>
          <w:marTop w:val="0"/>
          <w:marBottom w:val="0"/>
          <w:divBdr>
            <w:top w:val="none" w:sz="0" w:space="0" w:color="auto"/>
            <w:left w:val="none" w:sz="0" w:space="0" w:color="auto"/>
            <w:bottom w:val="none" w:sz="0" w:space="0" w:color="auto"/>
            <w:right w:val="none" w:sz="0" w:space="0" w:color="auto"/>
          </w:divBdr>
        </w:div>
        <w:div w:id="1497841393">
          <w:marLeft w:val="640"/>
          <w:marRight w:val="0"/>
          <w:marTop w:val="0"/>
          <w:marBottom w:val="0"/>
          <w:divBdr>
            <w:top w:val="none" w:sz="0" w:space="0" w:color="auto"/>
            <w:left w:val="none" w:sz="0" w:space="0" w:color="auto"/>
            <w:bottom w:val="none" w:sz="0" w:space="0" w:color="auto"/>
            <w:right w:val="none" w:sz="0" w:space="0" w:color="auto"/>
          </w:divBdr>
        </w:div>
        <w:div w:id="1504541640">
          <w:marLeft w:val="640"/>
          <w:marRight w:val="0"/>
          <w:marTop w:val="0"/>
          <w:marBottom w:val="0"/>
          <w:divBdr>
            <w:top w:val="none" w:sz="0" w:space="0" w:color="auto"/>
            <w:left w:val="none" w:sz="0" w:space="0" w:color="auto"/>
            <w:bottom w:val="none" w:sz="0" w:space="0" w:color="auto"/>
            <w:right w:val="none" w:sz="0" w:space="0" w:color="auto"/>
          </w:divBdr>
        </w:div>
        <w:div w:id="1506481558">
          <w:marLeft w:val="640"/>
          <w:marRight w:val="0"/>
          <w:marTop w:val="0"/>
          <w:marBottom w:val="0"/>
          <w:divBdr>
            <w:top w:val="none" w:sz="0" w:space="0" w:color="auto"/>
            <w:left w:val="none" w:sz="0" w:space="0" w:color="auto"/>
            <w:bottom w:val="none" w:sz="0" w:space="0" w:color="auto"/>
            <w:right w:val="none" w:sz="0" w:space="0" w:color="auto"/>
          </w:divBdr>
        </w:div>
        <w:div w:id="1710258891">
          <w:marLeft w:val="640"/>
          <w:marRight w:val="0"/>
          <w:marTop w:val="0"/>
          <w:marBottom w:val="0"/>
          <w:divBdr>
            <w:top w:val="none" w:sz="0" w:space="0" w:color="auto"/>
            <w:left w:val="none" w:sz="0" w:space="0" w:color="auto"/>
            <w:bottom w:val="none" w:sz="0" w:space="0" w:color="auto"/>
            <w:right w:val="none" w:sz="0" w:space="0" w:color="auto"/>
          </w:divBdr>
        </w:div>
        <w:div w:id="1790010073">
          <w:marLeft w:val="640"/>
          <w:marRight w:val="0"/>
          <w:marTop w:val="0"/>
          <w:marBottom w:val="0"/>
          <w:divBdr>
            <w:top w:val="none" w:sz="0" w:space="0" w:color="auto"/>
            <w:left w:val="none" w:sz="0" w:space="0" w:color="auto"/>
            <w:bottom w:val="none" w:sz="0" w:space="0" w:color="auto"/>
            <w:right w:val="none" w:sz="0" w:space="0" w:color="auto"/>
          </w:divBdr>
        </w:div>
        <w:div w:id="1793551795">
          <w:marLeft w:val="640"/>
          <w:marRight w:val="0"/>
          <w:marTop w:val="0"/>
          <w:marBottom w:val="0"/>
          <w:divBdr>
            <w:top w:val="none" w:sz="0" w:space="0" w:color="auto"/>
            <w:left w:val="none" w:sz="0" w:space="0" w:color="auto"/>
            <w:bottom w:val="none" w:sz="0" w:space="0" w:color="auto"/>
            <w:right w:val="none" w:sz="0" w:space="0" w:color="auto"/>
          </w:divBdr>
        </w:div>
        <w:div w:id="1854958640">
          <w:marLeft w:val="640"/>
          <w:marRight w:val="0"/>
          <w:marTop w:val="0"/>
          <w:marBottom w:val="0"/>
          <w:divBdr>
            <w:top w:val="none" w:sz="0" w:space="0" w:color="auto"/>
            <w:left w:val="none" w:sz="0" w:space="0" w:color="auto"/>
            <w:bottom w:val="none" w:sz="0" w:space="0" w:color="auto"/>
            <w:right w:val="none" w:sz="0" w:space="0" w:color="auto"/>
          </w:divBdr>
        </w:div>
        <w:div w:id="1860848842">
          <w:marLeft w:val="640"/>
          <w:marRight w:val="0"/>
          <w:marTop w:val="0"/>
          <w:marBottom w:val="0"/>
          <w:divBdr>
            <w:top w:val="none" w:sz="0" w:space="0" w:color="auto"/>
            <w:left w:val="none" w:sz="0" w:space="0" w:color="auto"/>
            <w:bottom w:val="none" w:sz="0" w:space="0" w:color="auto"/>
            <w:right w:val="none" w:sz="0" w:space="0" w:color="auto"/>
          </w:divBdr>
        </w:div>
        <w:div w:id="1871259257">
          <w:marLeft w:val="640"/>
          <w:marRight w:val="0"/>
          <w:marTop w:val="0"/>
          <w:marBottom w:val="0"/>
          <w:divBdr>
            <w:top w:val="none" w:sz="0" w:space="0" w:color="auto"/>
            <w:left w:val="none" w:sz="0" w:space="0" w:color="auto"/>
            <w:bottom w:val="none" w:sz="0" w:space="0" w:color="auto"/>
            <w:right w:val="none" w:sz="0" w:space="0" w:color="auto"/>
          </w:divBdr>
        </w:div>
        <w:div w:id="1984309532">
          <w:marLeft w:val="640"/>
          <w:marRight w:val="0"/>
          <w:marTop w:val="0"/>
          <w:marBottom w:val="0"/>
          <w:divBdr>
            <w:top w:val="none" w:sz="0" w:space="0" w:color="auto"/>
            <w:left w:val="none" w:sz="0" w:space="0" w:color="auto"/>
            <w:bottom w:val="none" w:sz="0" w:space="0" w:color="auto"/>
            <w:right w:val="none" w:sz="0" w:space="0" w:color="auto"/>
          </w:divBdr>
        </w:div>
        <w:div w:id="2010935879">
          <w:marLeft w:val="640"/>
          <w:marRight w:val="0"/>
          <w:marTop w:val="0"/>
          <w:marBottom w:val="0"/>
          <w:divBdr>
            <w:top w:val="none" w:sz="0" w:space="0" w:color="auto"/>
            <w:left w:val="none" w:sz="0" w:space="0" w:color="auto"/>
            <w:bottom w:val="none" w:sz="0" w:space="0" w:color="auto"/>
            <w:right w:val="none" w:sz="0" w:space="0" w:color="auto"/>
          </w:divBdr>
        </w:div>
        <w:div w:id="2059474169">
          <w:marLeft w:val="640"/>
          <w:marRight w:val="0"/>
          <w:marTop w:val="0"/>
          <w:marBottom w:val="0"/>
          <w:divBdr>
            <w:top w:val="none" w:sz="0" w:space="0" w:color="auto"/>
            <w:left w:val="none" w:sz="0" w:space="0" w:color="auto"/>
            <w:bottom w:val="none" w:sz="0" w:space="0" w:color="auto"/>
            <w:right w:val="none" w:sz="0" w:space="0" w:color="auto"/>
          </w:divBdr>
        </w:div>
        <w:div w:id="2068063772">
          <w:marLeft w:val="640"/>
          <w:marRight w:val="0"/>
          <w:marTop w:val="0"/>
          <w:marBottom w:val="0"/>
          <w:divBdr>
            <w:top w:val="none" w:sz="0" w:space="0" w:color="auto"/>
            <w:left w:val="none" w:sz="0" w:space="0" w:color="auto"/>
            <w:bottom w:val="none" w:sz="0" w:space="0" w:color="auto"/>
            <w:right w:val="none" w:sz="0" w:space="0" w:color="auto"/>
          </w:divBdr>
        </w:div>
      </w:divsChild>
    </w:div>
    <w:div w:id="1797868376">
      <w:bodyDiv w:val="1"/>
      <w:marLeft w:val="0"/>
      <w:marRight w:val="0"/>
      <w:marTop w:val="0"/>
      <w:marBottom w:val="0"/>
      <w:divBdr>
        <w:top w:val="none" w:sz="0" w:space="0" w:color="auto"/>
        <w:left w:val="none" w:sz="0" w:space="0" w:color="auto"/>
        <w:bottom w:val="none" w:sz="0" w:space="0" w:color="auto"/>
        <w:right w:val="none" w:sz="0" w:space="0" w:color="auto"/>
      </w:divBdr>
      <w:divsChild>
        <w:div w:id="35083247">
          <w:marLeft w:val="640"/>
          <w:marRight w:val="0"/>
          <w:marTop w:val="0"/>
          <w:marBottom w:val="0"/>
          <w:divBdr>
            <w:top w:val="none" w:sz="0" w:space="0" w:color="auto"/>
            <w:left w:val="none" w:sz="0" w:space="0" w:color="auto"/>
            <w:bottom w:val="none" w:sz="0" w:space="0" w:color="auto"/>
            <w:right w:val="none" w:sz="0" w:space="0" w:color="auto"/>
          </w:divBdr>
        </w:div>
        <w:div w:id="67656584">
          <w:marLeft w:val="640"/>
          <w:marRight w:val="0"/>
          <w:marTop w:val="0"/>
          <w:marBottom w:val="0"/>
          <w:divBdr>
            <w:top w:val="none" w:sz="0" w:space="0" w:color="auto"/>
            <w:left w:val="none" w:sz="0" w:space="0" w:color="auto"/>
            <w:bottom w:val="none" w:sz="0" w:space="0" w:color="auto"/>
            <w:right w:val="none" w:sz="0" w:space="0" w:color="auto"/>
          </w:divBdr>
        </w:div>
        <w:div w:id="226498260">
          <w:marLeft w:val="640"/>
          <w:marRight w:val="0"/>
          <w:marTop w:val="0"/>
          <w:marBottom w:val="0"/>
          <w:divBdr>
            <w:top w:val="none" w:sz="0" w:space="0" w:color="auto"/>
            <w:left w:val="none" w:sz="0" w:space="0" w:color="auto"/>
            <w:bottom w:val="none" w:sz="0" w:space="0" w:color="auto"/>
            <w:right w:val="none" w:sz="0" w:space="0" w:color="auto"/>
          </w:divBdr>
        </w:div>
        <w:div w:id="229313943">
          <w:marLeft w:val="640"/>
          <w:marRight w:val="0"/>
          <w:marTop w:val="0"/>
          <w:marBottom w:val="0"/>
          <w:divBdr>
            <w:top w:val="none" w:sz="0" w:space="0" w:color="auto"/>
            <w:left w:val="none" w:sz="0" w:space="0" w:color="auto"/>
            <w:bottom w:val="none" w:sz="0" w:space="0" w:color="auto"/>
            <w:right w:val="none" w:sz="0" w:space="0" w:color="auto"/>
          </w:divBdr>
        </w:div>
        <w:div w:id="271474393">
          <w:marLeft w:val="640"/>
          <w:marRight w:val="0"/>
          <w:marTop w:val="0"/>
          <w:marBottom w:val="0"/>
          <w:divBdr>
            <w:top w:val="none" w:sz="0" w:space="0" w:color="auto"/>
            <w:left w:val="none" w:sz="0" w:space="0" w:color="auto"/>
            <w:bottom w:val="none" w:sz="0" w:space="0" w:color="auto"/>
            <w:right w:val="none" w:sz="0" w:space="0" w:color="auto"/>
          </w:divBdr>
        </w:div>
        <w:div w:id="286741569">
          <w:marLeft w:val="640"/>
          <w:marRight w:val="0"/>
          <w:marTop w:val="0"/>
          <w:marBottom w:val="0"/>
          <w:divBdr>
            <w:top w:val="none" w:sz="0" w:space="0" w:color="auto"/>
            <w:left w:val="none" w:sz="0" w:space="0" w:color="auto"/>
            <w:bottom w:val="none" w:sz="0" w:space="0" w:color="auto"/>
            <w:right w:val="none" w:sz="0" w:space="0" w:color="auto"/>
          </w:divBdr>
        </w:div>
        <w:div w:id="295455406">
          <w:marLeft w:val="640"/>
          <w:marRight w:val="0"/>
          <w:marTop w:val="0"/>
          <w:marBottom w:val="0"/>
          <w:divBdr>
            <w:top w:val="none" w:sz="0" w:space="0" w:color="auto"/>
            <w:left w:val="none" w:sz="0" w:space="0" w:color="auto"/>
            <w:bottom w:val="none" w:sz="0" w:space="0" w:color="auto"/>
            <w:right w:val="none" w:sz="0" w:space="0" w:color="auto"/>
          </w:divBdr>
        </w:div>
        <w:div w:id="342054671">
          <w:marLeft w:val="640"/>
          <w:marRight w:val="0"/>
          <w:marTop w:val="0"/>
          <w:marBottom w:val="0"/>
          <w:divBdr>
            <w:top w:val="none" w:sz="0" w:space="0" w:color="auto"/>
            <w:left w:val="none" w:sz="0" w:space="0" w:color="auto"/>
            <w:bottom w:val="none" w:sz="0" w:space="0" w:color="auto"/>
            <w:right w:val="none" w:sz="0" w:space="0" w:color="auto"/>
          </w:divBdr>
        </w:div>
        <w:div w:id="382488134">
          <w:marLeft w:val="640"/>
          <w:marRight w:val="0"/>
          <w:marTop w:val="0"/>
          <w:marBottom w:val="0"/>
          <w:divBdr>
            <w:top w:val="none" w:sz="0" w:space="0" w:color="auto"/>
            <w:left w:val="none" w:sz="0" w:space="0" w:color="auto"/>
            <w:bottom w:val="none" w:sz="0" w:space="0" w:color="auto"/>
            <w:right w:val="none" w:sz="0" w:space="0" w:color="auto"/>
          </w:divBdr>
        </w:div>
        <w:div w:id="395857361">
          <w:marLeft w:val="640"/>
          <w:marRight w:val="0"/>
          <w:marTop w:val="0"/>
          <w:marBottom w:val="0"/>
          <w:divBdr>
            <w:top w:val="none" w:sz="0" w:space="0" w:color="auto"/>
            <w:left w:val="none" w:sz="0" w:space="0" w:color="auto"/>
            <w:bottom w:val="none" w:sz="0" w:space="0" w:color="auto"/>
            <w:right w:val="none" w:sz="0" w:space="0" w:color="auto"/>
          </w:divBdr>
        </w:div>
        <w:div w:id="408578618">
          <w:marLeft w:val="640"/>
          <w:marRight w:val="0"/>
          <w:marTop w:val="0"/>
          <w:marBottom w:val="0"/>
          <w:divBdr>
            <w:top w:val="none" w:sz="0" w:space="0" w:color="auto"/>
            <w:left w:val="none" w:sz="0" w:space="0" w:color="auto"/>
            <w:bottom w:val="none" w:sz="0" w:space="0" w:color="auto"/>
            <w:right w:val="none" w:sz="0" w:space="0" w:color="auto"/>
          </w:divBdr>
        </w:div>
        <w:div w:id="409351130">
          <w:marLeft w:val="640"/>
          <w:marRight w:val="0"/>
          <w:marTop w:val="0"/>
          <w:marBottom w:val="0"/>
          <w:divBdr>
            <w:top w:val="none" w:sz="0" w:space="0" w:color="auto"/>
            <w:left w:val="none" w:sz="0" w:space="0" w:color="auto"/>
            <w:bottom w:val="none" w:sz="0" w:space="0" w:color="auto"/>
            <w:right w:val="none" w:sz="0" w:space="0" w:color="auto"/>
          </w:divBdr>
        </w:div>
        <w:div w:id="412164119">
          <w:marLeft w:val="640"/>
          <w:marRight w:val="0"/>
          <w:marTop w:val="0"/>
          <w:marBottom w:val="0"/>
          <w:divBdr>
            <w:top w:val="none" w:sz="0" w:space="0" w:color="auto"/>
            <w:left w:val="none" w:sz="0" w:space="0" w:color="auto"/>
            <w:bottom w:val="none" w:sz="0" w:space="0" w:color="auto"/>
            <w:right w:val="none" w:sz="0" w:space="0" w:color="auto"/>
          </w:divBdr>
        </w:div>
        <w:div w:id="506139032">
          <w:marLeft w:val="640"/>
          <w:marRight w:val="0"/>
          <w:marTop w:val="0"/>
          <w:marBottom w:val="0"/>
          <w:divBdr>
            <w:top w:val="none" w:sz="0" w:space="0" w:color="auto"/>
            <w:left w:val="none" w:sz="0" w:space="0" w:color="auto"/>
            <w:bottom w:val="none" w:sz="0" w:space="0" w:color="auto"/>
            <w:right w:val="none" w:sz="0" w:space="0" w:color="auto"/>
          </w:divBdr>
        </w:div>
        <w:div w:id="537472470">
          <w:marLeft w:val="640"/>
          <w:marRight w:val="0"/>
          <w:marTop w:val="0"/>
          <w:marBottom w:val="0"/>
          <w:divBdr>
            <w:top w:val="none" w:sz="0" w:space="0" w:color="auto"/>
            <w:left w:val="none" w:sz="0" w:space="0" w:color="auto"/>
            <w:bottom w:val="none" w:sz="0" w:space="0" w:color="auto"/>
            <w:right w:val="none" w:sz="0" w:space="0" w:color="auto"/>
          </w:divBdr>
        </w:div>
        <w:div w:id="701904674">
          <w:marLeft w:val="640"/>
          <w:marRight w:val="0"/>
          <w:marTop w:val="0"/>
          <w:marBottom w:val="0"/>
          <w:divBdr>
            <w:top w:val="none" w:sz="0" w:space="0" w:color="auto"/>
            <w:left w:val="none" w:sz="0" w:space="0" w:color="auto"/>
            <w:bottom w:val="none" w:sz="0" w:space="0" w:color="auto"/>
            <w:right w:val="none" w:sz="0" w:space="0" w:color="auto"/>
          </w:divBdr>
        </w:div>
        <w:div w:id="711225910">
          <w:marLeft w:val="640"/>
          <w:marRight w:val="0"/>
          <w:marTop w:val="0"/>
          <w:marBottom w:val="0"/>
          <w:divBdr>
            <w:top w:val="none" w:sz="0" w:space="0" w:color="auto"/>
            <w:left w:val="none" w:sz="0" w:space="0" w:color="auto"/>
            <w:bottom w:val="none" w:sz="0" w:space="0" w:color="auto"/>
            <w:right w:val="none" w:sz="0" w:space="0" w:color="auto"/>
          </w:divBdr>
        </w:div>
        <w:div w:id="757361316">
          <w:marLeft w:val="640"/>
          <w:marRight w:val="0"/>
          <w:marTop w:val="0"/>
          <w:marBottom w:val="0"/>
          <w:divBdr>
            <w:top w:val="none" w:sz="0" w:space="0" w:color="auto"/>
            <w:left w:val="none" w:sz="0" w:space="0" w:color="auto"/>
            <w:bottom w:val="none" w:sz="0" w:space="0" w:color="auto"/>
            <w:right w:val="none" w:sz="0" w:space="0" w:color="auto"/>
          </w:divBdr>
        </w:div>
        <w:div w:id="841285650">
          <w:marLeft w:val="640"/>
          <w:marRight w:val="0"/>
          <w:marTop w:val="0"/>
          <w:marBottom w:val="0"/>
          <w:divBdr>
            <w:top w:val="none" w:sz="0" w:space="0" w:color="auto"/>
            <w:left w:val="none" w:sz="0" w:space="0" w:color="auto"/>
            <w:bottom w:val="none" w:sz="0" w:space="0" w:color="auto"/>
            <w:right w:val="none" w:sz="0" w:space="0" w:color="auto"/>
          </w:divBdr>
        </w:div>
        <w:div w:id="856694699">
          <w:marLeft w:val="640"/>
          <w:marRight w:val="0"/>
          <w:marTop w:val="0"/>
          <w:marBottom w:val="0"/>
          <w:divBdr>
            <w:top w:val="none" w:sz="0" w:space="0" w:color="auto"/>
            <w:left w:val="none" w:sz="0" w:space="0" w:color="auto"/>
            <w:bottom w:val="none" w:sz="0" w:space="0" w:color="auto"/>
            <w:right w:val="none" w:sz="0" w:space="0" w:color="auto"/>
          </w:divBdr>
        </w:div>
        <w:div w:id="897327344">
          <w:marLeft w:val="640"/>
          <w:marRight w:val="0"/>
          <w:marTop w:val="0"/>
          <w:marBottom w:val="0"/>
          <w:divBdr>
            <w:top w:val="none" w:sz="0" w:space="0" w:color="auto"/>
            <w:left w:val="none" w:sz="0" w:space="0" w:color="auto"/>
            <w:bottom w:val="none" w:sz="0" w:space="0" w:color="auto"/>
            <w:right w:val="none" w:sz="0" w:space="0" w:color="auto"/>
          </w:divBdr>
        </w:div>
        <w:div w:id="897473088">
          <w:marLeft w:val="640"/>
          <w:marRight w:val="0"/>
          <w:marTop w:val="0"/>
          <w:marBottom w:val="0"/>
          <w:divBdr>
            <w:top w:val="none" w:sz="0" w:space="0" w:color="auto"/>
            <w:left w:val="none" w:sz="0" w:space="0" w:color="auto"/>
            <w:bottom w:val="none" w:sz="0" w:space="0" w:color="auto"/>
            <w:right w:val="none" w:sz="0" w:space="0" w:color="auto"/>
          </w:divBdr>
        </w:div>
        <w:div w:id="932668848">
          <w:marLeft w:val="640"/>
          <w:marRight w:val="0"/>
          <w:marTop w:val="0"/>
          <w:marBottom w:val="0"/>
          <w:divBdr>
            <w:top w:val="none" w:sz="0" w:space="0" w:color="auto"/>
            <w:left w:val="none" w:sz="0" w:space="0" w:color="auto"/>
            <w:bottom w:val="none" w:sz="0" w:space="0" w:color="auto"/>
            <w:right w:val="none" w:sz="0" w:space="0" w:color="auto"/>
          </w:divBdr>
        </w:div>
        <w:div w:id="1059862700">
          <w:marLeft w:val="640"/>
          <w:marRight w:val="0"/>
          <w:marTop w:val="0"/>
          <w:marBottom w:val="0"/>
          <w:divBdr>
            <w:top w:val="none" w:sz="0" w:space="0" w:color="auto"/>
            <w:left w:val="none" w:sz="0" w:space="0" w:color="auto"/>
            <w:bottom w:val="none" w:sz="0" w:space="0" w:color="auto"/>
            <w:right w:val="none" w:sz="0" w:space="0" w:color="auto"/>
          </w:divBdr>
        </w:div>
        <w:div w:id="1085609500">
          <w:marLeft w:val="640"/>
          <w:marRight w:val="0"/>
          <w:marTop w:val="0"/>
          <w:marBottom w:val="0"/>
          <w:divBdr>
            <w:top w:val="none" w:sz="0" w:space="0" w:color="auto"/>
            <w:left w:val="none" w:sz="0" w:space="0" w:color="auto"/>
            <w:bottom w:val="none" w:sz="0" w:space="0" w:color="auto"/>
            <w:right w:val="none" w:sz="0" w:space="0" w:color="auto"/>
          </w:divBdr>
        </w:div>
        <w:div w:id="1087339925">
          <w:marLeft w:val="640"/>
          <w:marRight w:val="0"/>
          <w:marTop w:val="0"/>
          <w:marBottom w:val="0"/>
          <w:divBdr>
            <w:top w:val="none" w:sz="0" w:space="0" w:color="auto"/>
            <w:left w:val="none" w:sz="0" w:space="0" w:color="auto"/>
            <w:bottom w:val="none" w:sz="0" w:space="0" w:color="auto"/>
            <w:right w:val="none" w:sz="0" w:space="0" w:color="auto"/>
          </w:divBdr>
        </w:div>
        <w:div w:id="1096638645">
          <w:marLeft w:val="640"/>
          <w:marRight w:val="0"/>
          <w:marTop w:val="0"/>
          <w:marBottom w:val="0"/>
          <w:divBdr>
            <w:top w:val="none" w:sz="0" w:space="0" w:color="auto"/>
            <w:left w:val="none" w:sz="0" w:space="0" w:color="auto"/>
            <w:bottom w:val="none" w:sz="0" w:space="0" w:color="auto"/>
            <w:right w:val="none" w:sz="0" w:space="0" w:color="auto"/>
          </w:divBdr>
        </w:div>
        <w:div w:id="1130319945">
          <w:marLeft w:val="640"/>
          <w:marRight w:val="0"/>
          <w:marTop w:val="0"/>
          <w:marBottom w:val="0"/>
          <w:divBdr>
            <w:top w:val="none" w:sz="0" w:space="0" w:color="auto"/>
            <w:left w:val="none" w:sz="0" w:space="0" w:color="auto"/>
            <w:bottom w:val="none" w:sz="0" w:space="0" w:color="auto"/>
            <w:right w:val="none" w:sz="0" w:space="0" w:color="auto"/>
          </w:divBdr>
        </w:div>
        <w:div w:id="1147937433">
          <w:marLeft w:val="640"/>
          <w:marRight w:val="0"/>
          <w:marTop w:val="0"/>
          <w:marBottom w:val="0"/>
          <w:divBdr>
            <w:top w:val="none" w:sz="0" w:space="0" w:color="auto"/>
            <w:left w:val="none" w:sz="0" w:space="0" w:color="auto"/>
            <w:bottom w:val="none" w:sz="0" w:space="0" w:color="auto"/>
            <w:right w:val="none" w:sz="0" w:space="0" w:color="auto"/>
          </w:divBdr>
        </w:div>
        <w:div w:id="1200557647">
          <w:marLeft w:val="640"/>
          <w:marRight w:val="0"/>
          <w:marTop w:val="0"/>
          <w:marBottom w:val="0"/>
          <w:divBdr>
            <w:top w:val="none" w:sz="0" w:space="0" w:color="auto"/>
            <w:left w:val="none" w:sz="0" w:space="0" w:color="auto"/>
            <w:bottom w:val="none" w:sz="0" w:space="0" w:color="auto"/>
            <w:right w:val="none" w:sz="0" w:space="0" w:color="auto"/>
          </w:divBdr>
        </w:div>
        <w:div w:id="1277757884">
          <w:marLeft w:val="640"/>
          <w:marRight w:val="0"/>
          <w:marTop w:val="0"/>
          <w:marBottom w:val="0"/>
          <w:divBdr>
            <w:top w:val="none" w:sz="0" w:space="0" w:color="auto"/>
            <w:left w:val="none" w:sz="0" w:space="0" w:color="auto"/>
            <w:bottom w:val="none" w:sz="0" w:space="0" w:color="auto"/>
            <w:right w:val="none" w:sz="0" w:space="0" w:color="auto"/>
          </w:divBdr>
        </w:div>
        <w:div w:id="1292519703">
          <w:marLeft w:val="640"/>
          <w:marRight w:val="0"/>
          <w:marTop w:val="0"/>
          <w:marBottom w:val="0"/>
          <w:divBdr>
            <w:top w:val="none" w:sz="0" w:space="0" w:color="auto"/>
            <w:left w:val="none" w:sz="0" w:space="0" w:color="auto"/>
            <w:bottom w:val="none" w:sz="0" w:space="0" w:color="auto"/>
            <w:right w:val="none" w:sz="0" w:space="0" w:color="auto"/>
          </w:divBdr>
        </w:div>
        <w:div w:id="1294215308">
          <w:marLeft w:val="640"/>
          <w:marRight w:val="0"/>
          <w:marTop w:val="0"/>
          <w:marBottom w:val="0"/>
          <w:divBdr>
            <w:top w:val="none" w:sz="0" w:space="0" w:color="auto"/>
            <w:left w:val="none" w:sz="0" w:space="0" w:color="auto"/>
            <w:bottom w:val="none" w:sz="0" w:space="0" w:color="auto"/>
            <w:right w:val="none" w:sz="0" w:space="0" w:color="auto"/>
          </w:divBdr>
        </w:div>
        <w:div w:id="1315916065">
          <w:marLeft w:val="640"/>
          <w:marRight w:val="0"/>
          <w:marTop w:val="0"/>
          <w:marBottom w:val="0"/>
          <w:divBdr>
            <w:top w:val="none" w:sz="0" w:space="0" w:color="auto"/>
            <w:left w:val="none" w:sz="0" w:space="0" w:color="auto"/>
            <w:bottom w:val="none" w:sz="0" w:space="0" w:color="auto"/>
            <w:right w:val="none" w:sz="0" w:space="0" w:color="auto"/>
          </w:divBdr>
        </w:div>
        <w:div w:id="1358920620">
          <w:marLeft w:val="640"/>
          <w:marRight w:val="0"/>
          <w:marTop w:val="0"/>
          <w:marBottom w:val="0"/>
          <w:divBdr>
            <w:top w:val="none" w:sz="0" w:space="0" w:color="auto"/>
            <w:left w:val="none" w:sz="0" w:space="0" w:color="auto"/>
            <w:bottom w:val="none" w:sz="0" w:space="0" w:color="auto"/>
            <w:right w:val="none" w:sz="0" w:space="0" w:color="auto"/>
          </w:divBdr>
        </w:div>
        <w:div w:id="1395811993">
          <w:marLeft w:val="640"/>
          <w:marRight w:val="0"/>
          <w:marTop w:val="0"/>
          <w:marBottom w:val="0"/>
          <w:divBdr>
            <w:top w:val="none" w:sz="0" w:space="0" w:color="auto"/>
            <w:left w:val="none" w:sz="0" w:space="0" w:color="auto"/>
            <w:bottom w:val="none" w:sz="0" w:space="0" w:color="auto"/>
            <w:right w:val="none" w:sz="0" w:space="0" w:color="auto"/>
          </w:divBdr>
        </w:div>
        <w:div w:id="1436097636">
          <w:marLeft w:val="640"/>
          <w:marRight w:val="0"/>
          <w:marTop w:val="0"/>
          <w:marBottom w:val="0"/>
          <w:divBdr>
            <w:top w:val="none" w:sz="0" w:space="0" w:color="auto"/>
            <w:left w:val="none" w:sz="0" w:space="0" w:color="auto"/>
            <w:bottom w:val="none" w:sz="0" w:space="0" w:color="auto"/>
            <w:right w:val="none" w:sz="0" w:space="0" w:color="auto"/>
          </w:divBdr>
        </w:div>
        <w:div w:id="1543325962">
          <w:marLeft w:val="640"/>
          <w:marRight w:val="0"/>
          <w:marTop w:val="0"/>
          <w:marBottom w:val="0"/>
          <w:divBdr>
            <w:top w:val="none" w:sz="0" w:space="0" w:color="auto"/>
            <w:left w:val="none" w:sz="0" w:space="0" w:color="auto"/>
            <w:bottom w:val="none" w:sz="0" w:space="0" w:color="auto"/>
            <w:right w:val="none" w:sz="0" w:space="0" w:color="auto"/>
          </w:divBdr>
        </w:div>
        <w:div w:id="1668481235">
          <w:marLeft w:val="640"/>
          <w:marRight w:val="0"/>
          <w:marTop w:val="0"/>
          <w:marBottom w:val="0"/>
          <w:divBdr>
            <w:top w:val="none" w:sz="0" w:space="0" w:color="auto"/>
            <w:left w:val="none" w:sz="0" w:space="0" w:color="auto"/>
            <w:bottom w:val="none" w:sz="0" w:space="0" w:color="auto"/>
            <w:right w:val="none" w:sz="0" w:space="0" w:color="auto"/>
          </w:divBdr>
        </w:div>
        <w:div w:id="1704553313">
          <w:marLeft w:val="640"/>
          <w:marRight w:val="0"/>
          <w:marTop w:val="0"/>
          <w:marBottom w:val="0"/>
          <w:divBdr>
            <w:top w:val="none" w:sz="0" w:space="0" w:color="auto"/>
            <w:left w:val="none" w:sz="0" w:space="0" w:color="auto"/>
            <w:bottom w:val="none" w:sz="0" w:space="0" w:color="auto"/>
            <w:right w:val="none" w:sz="0" w:space="0" w:color="auto"/>
          </w:divBdr>
        </w:div>
        <w:div w:id="1815024835">
          <w:marLeft w:val="640"/>
          <w:marRight w:val="0"/>
          <w:marTop w:val="0"/>
          <w:marBottom w:val="0"/>
          <w:divBdr>
            <w:top w:val="none" w:sz="0" w:space="0" w:color="auto"/>
            <w:left w:val="none" w:sz="0" w:space="0" w:color="auto"/>
            <w:bottom w:val="none" w:sz="0" w:space="0" w:color="auto"/>
            <w:right w:val="none" w:sz="0" w:space="0" w:color="auto"/>
          </w:divBdr>
        </w:div>
        <w:div w:id="1872643667">
          <w:marLeft w:val="640"/>
          <w:marRight w:val="0"/>
          <w:marTop w:val="0"/>
          <w:marBottom w:val="0"/>
          <w:divBdr>
            <w:top w:val="none" w:sz="0" w:space="0" w:color="auto"/>
            <w:left w:val="none" w:sz="0" w:space="0" w:color="auto"/>
            <w:bottom w:val="none" w:sz="0" w:space="0" w:color="auto"/>
            <w:right w:val="none" w:sz="0" w:space="0" w:color="auto"/>
          </w:divBdr>
        </w:div>
        <w:div w:id="1873886182">
          <w:marLeft w:val="640"/>
          <w:marRight w:val="0"/>
          <w:marTop w:val="0"/>
          <w:marBottom w:val="0"/>
          <w:divBdr>
            <w:top w:val="none" w:sz="0" w:space="0" w:color="auto"/>
            <w:left w:val="none" w:sz="0" w:space="0" w:color="auto"/>
            <w:bottom w:val="none" w:sz="0" w:space="0" w:color="auto"/>
            <w:right w:val="none" w:sz="0" w:space="0" w:color="auto"/>
          </w:divBdr>
        </w:div>
        <w:div w:id="1992833821">
          <w:marLeft w:val="640"/>
          <w:marRight w:val="0"/>
          <w:marTop w:val="0"/>
          <w:marBottom w:val="0"/>
          <w:divBdr>
            <w:top w:val="none" w:sz="0" w:space="0" w:color="auto"/>
            <w:left w:val="none" w:sz="0" w:space="0" w:color="auto"/>
            <w:bottom w:val="none" w:sz="0" w:space="0" w:color="auto"/>
            <w:right w:val="none" w:sz="0" w:space="0" w:color="auto"/>
          </w:divBdr>
        </w:div>
        <w:div w:id="2012104123">
          <w:marLeft w:val="640"/>
          <w:marRight w:val="0"/>
          <w:marTop w:val="0"/>
          <w:marBottom w:val="0"/>
          <w:divBdr>
            <w:top w:val="none" w:sz="0" w:space="0" w:color="auto"/>
            <w:left w:val="none" w:sz="0" w:space="0" w:color="auto"/>
            <w:bottom w:val="none" w:sz="0" w:space="0" w:color="auto"/>
            <w:right w:val="none" w:sz="0" w:space="0" w:color="auto"/>
          </w:divBdr>
        </w:div>
        <w:div w:id="2044859520">
          <w:marLeft w:val="640"/>
          <w:marRight w:val="0"/>
          <w:marTop w:val="0"/>
          <w:marBottom w:val="0"/>
          <w:divBdr>
            <w:top w:val="none" w:sz="0" w:space="0" w:color="auto"/>
            <w:left w:val="none" w:sz="0" w:space="0" w:color="auto"/>
            <w:bottom w:val="none" w:sz="0" w:space="0" w:color="auto"/>
            <w:right w:val="none" w:sz="0" w:space="0" w:color="auto"/>
          </w:divBdr>
        </w:div>
        <w:div w:id="2075424531">
          <w:marLeft w:val="640"/>
          <w:marRight w:val="0"/>
          <w:marTop w:val="0"/>
          <w:marBottom w:val="0"/>
          <w:divBdr>
            <w:top w:val="none" w:sz="0" w:space="0" w:color="auto"/>
            <w:left w:val="none" w:sz="0" w:space="0" w:color="auto"/>
            <w:bottom w:val="none" w:sz="0" w:space="0" w:color="auto"/>
            <w:right w:val="none" w:sz="0" w:space="0" w:color="auto"/>
          </w:divBdr>
        </w:div>
      </w:divsChild>
    </w:div>
    <w:div w:id="1802772319">
      <w:bodyDiv w:val="1"/>
      <w:marLeft w:val="0"/>
      <w:marRight w:val="0"/>
      <w:marTop w:val="0"/>
      <w:marBottom w:val="0"/>
      <w:divBdr>
        <w:top w:val="none" w:sz="0" w:space="0" w:color="auto"/>
        <w:left w:val="none" w:sz="0" w:space="0" w:color="auto"/>
        <w:bottom w:val="none" w:sz="0" w:space="0" w:color="auto"/>
        <w:right w:val="none" w:sz="0" w:space="0" w:color="auto"/>
      </w:divBdr>
      <w:divsChild>
        <w:div w:id="14691640">
          <w:marLeft w:val="640"/>
          <w:marRight w:val="0"/>
          <w:marTop w:val="0"/>
          <w:marBottom w:val="0"/>
          <w:divBdr>
            <w:top w:val="none" w:sz="0" w:space="0" w:color="auto"/>
            <w:left w:val="none" w:sz="0" w:space="0" w:color="auto"/>
            <w:bottom w:val="none" w:sz="0" w:space="0" w:color="auto"/>
            <w:right w:val="none" w:sz="0" w:space="0" w:color="auto"/>
          </w:divBdr>
        </w:div>
        <w:div w:id="47339829">
          <w:marLeft w:val="640"/>
          <w:marRight w:val="0"/>
          <w:marTop w:val="0"/>
          <w:marBottom w:val="0"/>
          <w:divBdr>
            <w:top w:val="none" w:sz="0" w:space="0" w:color="auto"/>
            <w:left w:val="none" w:sz="0" w:space="0" w:color="auto"/>
            <w:bottom w:val="none" w:sz="0" w:space="0" w:color="auto"/>
            <w:right w:val="none" w:sz="0" w:space="0" w:color="auto"/>
          </w:divBdr>
        </w:div>
        <w:div w:id="83452376">
          <w:marLeft w:val="640"/>
          <w:marRight w:val="0"/>
          <w:marTop w:val="0"/>
          <w:marBottom w:val="0"/>
          <w:divBdr>
            <w:top w:val="none" w:sz="0" w:space="0" w:color="auto"/>
            <w:left w:val="none" w:sz="0" w:space="0" w:color="auto"/>
            <w:bottom w:val="none" w:sz="0" w:space="0" w:color="auto"/>
            <w:right w:val="none" w:sz="0" w:space="0" w:color="auto"/>
          </w:divBdr>
        </w:div>
        <w:div w:id="132408345">
          <w:marLeft w:val="640"/>
          <w:marRight w:val="0"/>
          <w:marTop w:val="0"/>
          <w:marBottom w:val="0"/>
          <w:divBdr>
            <w:top w:val="none" w:sz="0" w:space="0" w:color="auto"/>
            <w:left w:val="none" w:sz="0" w:space="0" w:color="auto"/>
            <w:bottom w:val="none" w:sz="0" w:space="0" w:color="auto"/>
            <w:right w:val="none" w:sz="0" w:space="0" w:color="auto"/>
          </w:divBdr>
        </w:div>
        <w:div w:id="135993602">
          <w:marLeft w:val="640"/>
          <w:marRight w:val="0"/>
          <w:marTop w:val="0"/>
          <w:marBottom w:val="0"/>
          <w:divBdr>
            <w:top w:val="none" w:sz="0" w:space="0" w:color="auto"/>
            <w:left w:val="none" w:sz="0" w:space="0" w:color="auto"/>
            <w:bottom w:val="none" w:sz="0" w:space="0" w:color="auto"/>
            <w:right w:val="none" w:sz="0" w:space="0" w:color="auto"/>
          </w:divBdr>
        </w:div>
        <w:div w:id="173689268">
          <w:marLeft w:val="640"/>
          <w:marRight w:val="0"/>
          <w:marTop w:val="0"/>
          <w:marBottom w:val="0"/>
          <w:divBdr>
            <w:top w:val="none" w:sz="0" w:space="0" w:color="auto"/>
            <w:left w:val="none" w:sz="0" w:space="0" w:color="auto"/>
            <w:bottom w:val="none" w:sz="0" w:space="0" w:color="auto"/>
            <w:right w:val="none" w:sz="0" w:space="0" w:color="auto"/>
          </w:divBdr>
        </w:div>
        <w:div w:id="287707458">
          <w:marLeft w:val="640"/>
          <w:marRight w:val="0"/>
          <w:marTop w:val="0"/>
          <w:marBottom w:val="0"/>
          <w:divBdr>
            <w:top w:val="none" w:sz="0" w:space="0" w:color="auto"/>
            <w:left w:val="none" w:sz="0" w:space="0" w:color="auto"/>
            <w:bottom w:val="none" w:sz="0" w:space="0" w:color="auto"/>
            <w:right w:val="none" w:sz="0" w:space="0" w:color="auto"/>
          </w:divBdr>
        </w:div>
        <w:div w:id="428626110">
          <w:marLeft w:val="640"/>
          <w:marRight w:val="0"/>
          <w:marTop w:val="0"/>
          <w:marBottom w:val="0"/>
          <w:divBdr>
            <w:top w:val="none" w:sz="0" w:space="0" w:color="auto"/>
            <w:left w:val="none" w:sz="0" w:space="0" w:color="auto"/>
            <w:bottom w:val="none" w:sz="0" w:space="0" w:color="auto"/>
            <w:right w:val="none" w:sz="0" w:space="0" w:color="auto"/>
          </w:divBdr>
        </w:div>
        <w:div w:id="445345753">
          <w:marLeft w:val="640"/>
          <w:marRight w:val="0"/>
          <w:marTop w:val="0"/>
          <w:marBottom w:val="0"/>
          <w:divBdr>
            <w:top w:val="none" w:sz="0" w:space="0" w:color="auto"/>
            <w:left w:val="none" w:sz="0" w:space="0" w:color="auto"/>
            <w:bottom w:val="none" w:sz="0" w:space="0" w:color="auto"/>
            <w:right w:val="none" w:sz="0" w:space="0" w:color="auto"/>
          </w:divBdr>
        </w:div>
        <w:div w:id="452796962">
          <w:marLeft w:val="640"/>
          <w:marRight w:val="0"/>
          <w:marTop w:val="0"/>
          <w:marBottom w:val="0"/>
          <w:divBdr>
            <w:top w:val="none" w:sz="0" w:space="0" w:color="auto"/>
            <w:left w:val="none" w:sz="0" w:space="0" w:color="auto"/>
            <w:bottom w:val="none" w:sz="0" w:space="0" w:color="auto"/>
            <w:right w:val="none" w:sz="0" w:space="0" w:color="auto"/>
          </w:divBdr>
        </w:div>
        <w:div w:id="573200318">
          <w:marLeft w:val="640"/>
          <w:marRight w:val="0"/>
          <w:marTop w:val="0"/>
          <w:marBottom w:val="0"/>
          <w:divBdr>
            <w:top w:val="none" w:sz="0" w:space="0" w:color="auto"/>
            <w:left w:val="none" w:sz="0" w:space="0" w:color="auto"/>
            <w:bottom w:val="none" w:sz="0" w:space="0" w:color="auto"/>
            <w:right w:val="none" w:sz="0" w:space="0" w:color="auto"/>
          </w:divBdr>
        </w:div>
        <w:div w:id="592476803">
          <w:marLeft w:val="640"/>
          <w:marRight w:val="0"/>
          <w:marTop w:val="0"/>
          <w:marBottom w:val="0"/>
          <w:divBdr>
            <w:top w:val="none" w:sz="0" w:space="0" w:color="auto"/>
            <w:left w:val="none" w:sz="0" w:space="0" w:color="auto"/>
            <w:bottom w:val="none" w:sz="0" w:space="0" w:color="auto"/>
            <w:right w:val="none" w:sz="0" w:space="0" w:color="auto"/>
          </w:divBdr>
        </w:div>
        <w:div w:id="625937491">
          <w:marLeft w:val="640"/>
          <w:marRight w:val="0"/>
          <w:marTop w:val="0"/>
          <w:marBottom w:val="0"/>
          <w:divBdr>
            <w:top w:val="none" w:sz="0" w:space="0" w:color="auto"/>
            <w:left w:val="none" w:sz="0" w:space="0" w:color="auto"/>
            <w:bottom w:val="none" w:sz="0" w:space="0" w:color="auto"/>
            <w:right w:val="none" w:sz="0" w:space="0" w:color="auto"/>
          </w:divBdr>
        </w:div>
        <w:div w:id="702680916">
          <w:marLeft w:val="640"/>
          <w:marRight w:val="0"/>
          <w:marTop w:val="0"/>
          <w:marBottom w:val="0"/>
          <w:divBdr>
            <w:top w:val="none" w:sz="0" w:space="0" w:color="auto"/>
            <w:left w:val="none" w:sz="0" w:space="0" w:color="auto"/>
            <w:bottom w:val="none" w:sz="0" w:space="0" w:color="auto"/>
            <w:right w:val="none" w:sz="0" w:space="0" w:color="auto"/>
          </w:divBdr>
        </w:div>
        <w:div w:id="720594050">
          <w:marLeft w:val="640"/>
          <w:marRight w:val="0"/>
          <w:marTop w:val="0"/>
          <w:marBottom w:val="0"/>
          <w:divBdr>
            <w:top w:val="none" w:sz="0" w:space="0" w:color="auto"/>
            <w:left w:val="none" w:sz="0" w:space="0" w:color="auto"/>
            <w:bottom w:val="none" w:sz="0" w:space="0" w:color="auto"/>
            <w:right w:val="none" w:sz="0" w:space="0" w:color="auto"/>
          </w:divBdr>
        </w:div>
        <w:div w:id="746422077">
          <w:marLeft w:val="640"/>
          <w:marRight w:val="0"/>
          <w:marTop w:val="0"/>
          <w:marBottom w:val="0"/>
          <w:divBdr>
            <w:top w:val="none" w:sz="0" w:space="0" w:color="auto"/>
            <w:left w:val="none" w:sz="0" w:space="0" w:color="auto"/>
            <w:bottom w:val="none" w:sz="0" w:space="0" w:color="auto"/>
            <w:right w:val="none" w:sz="0" w:space="0" w:color="auto"/>
          </w:divBdr>
        </w:div>
        <w:div w:id="786580872">
          <w:marLeft w:val="640"/>
          <w:marRight w:val="0"/>
          <w:marTop w:val="0"/>
          <w:marBottom w:val="0"/>
          <w:divBdr>
            <w:top w:val="none" w:sz="0" w:space="0" w:color="auto"/>
            <w:left w:val="none" w:sz="0" w:space="0" w:color="auto"/>
            <w:bottom w:val="none" w:sz="0" w:space="0" w:color="auto"/>
            <w:right w:val="none" w:sz="0" w:space="0" w:color="auto"/>
          </w:divBdr>
        </w:div>
        <w:div w:id="808060317">
          <w:marLeft w:val="640"/>
          <w:marRight w:val="0"/>
          <w:marTop w:val="0"/>
          <w:marBottom w:val="0"/>
          <w:divBdr>
            <w:top w:val="none" w:sz="0" w:space="0" w:color="auto"/>
            <w:left w:val="none" w:sz="0" w:space="0" w:color="auto"/>
            <w:bottom w:val="none" w:sz="0" w:space="0" w:color="auto"/>
            <w:right w:val="none" w:sz="0" w:space="0" w:color="auto"/>
          </w:divBdr>
        </w:div>
        <w:div w:id="944463546">
          <w:marLeft w:val="640"/>
          <w:marRight w:val="0"/>
          <w:marTop w:val="0"/>
          <w:marBottom w:val="0"/>
          <w:divBdr>
            <w:top w:val="none" w:sz="0" w:space="0" w:color="auto"/>
            <w:left w:val="none" w:sz="0" w:space="0" w:color="auto"/>
            <w:bottom w:val="none" w:sz="0" w:space="0" w:color="auto"/>
            <w:right w:val="none" w:sz="0" w:space="0" w:color="auto"/>
          </w:divBdr>
        </w:div>
        <w:div w:id="1020817109">
          <w:marLeft w:val="640"/>
          <w:marRight w:val="0"/>
          <w:marTop w:val="0"/>
          <w:marBottom w:val="0"/>
          <w:divBdr>
            <w:top w:val="none" w:sz="0" w:space="0" w:color="auto"/>
            <w:left w:val="none" w:sz="0" w:space="0" w:color="auto"/>
            <w:bottom w:val="none" w:sz="0" w:space="0" w:color="auto"/>
            <w:right w:val="none" w:sz="0" w:space="0" w:color="auto"/>
          </w:divBdr>
        </w:div>
        <w:div w:id="1021782785">
          <w:marLeft w:val="640"/>
          <w:marRight w:val="0"/>
          <w:marTop w:val="0"/>
          <w:marBottom w:val="0"/>
          <w:divBdr>
            <w:top w:val="none" w:sz="0" w:space="0" w:color="auto"/>
            <w:left w:val="none" w:sz="0" w:space="0" w:color="auto"/>
            <w:bottom w:val="none" w:sz="0" w:space="0" w:color="auto"/>
            <w:right w:val="none" w:sz="0" w:space="0" w:color="auto"/>
          </w:divBdr>
        </w:div>
        <w:div w:id="1047024448">
          <w:marLeft w:val="640"/>
          <w:marRight w:val="0"/>
          <w:marTop w:val="0"/>
          <w:marBottom w:val="0"/>
          <w:divBdr>
            <w:top w:val="none" w:sz="0" w:space="0" w:color="auto"/>
            <w:left w:val="none" w:sz="0" w:space="0" w:color="auto"/>
            <w:bottom w:val="none" w:sz="0" w:space="0" w:color="auto"/>
            <w:right w:val="none" w:sz="0" w:space="0" w:color="auto"/>
          </w:divBdr>
        </w:div>
        <w:div w:id="1050958604">
          <w:marLeft w:val="640"/>
          <w:marRight w:val="0"/>
          <w:marTop w:val="0"/>
          <w:marBottom w:val="0"/>
          <w:divBdr>
            <w:top w:val="none" w:sz="0" w:space="0" w:color="auto"/>
            <w:left w:val="none" w:sz="0" w:space="0" w:color="auto"/>
            <w:bottom w:val="none" w:sz="0" w:space="0" w:color="auto"/>
            <w:right w:val="none" w:sz="0" w:space="0" w:color="auto"/>
          </w:divBdr>
        </w:div>
        <w:div w:id="1161234478">
          <w:marLeft w:val="640"/>
          <w:marRight w:val="0"/>
          <w:marTop w:val="0"/>
          <w:marBottom w:val="0"/>
          <w:divBdr>
            <w:top w:val="none" w:sz="0" w:space="0" w:color="auto"/>
            <w:left w:val="none" w:sz="0" w:space="0" w:color="auto"/>
            <w:bottom w:val="none" w:sz="0" w:space="0" w:color="auto"/>
            <w:right w:val="none" w:sz="0" w:space="0" w:color="auto"/>
          </w:divBdr>
        </w:div>
        <w:div w:id="1174109151">
          <w:marLeft w:val="640"/>
          <w:marRight w:val="0"/>
          <w:marTop w:val="0"/>
          <w:marBottom w:val="0"/>
          <w:divBdr>
            <w:top w:val="none" w:sz="0" w:space="0" w:color="auto"/>
            <w:left w:val="none" w:sz="0" w:space="0" w:color="auto"/>
            <w:bottom w:val="none" w:sz="0" w:space="0" w:color="auto"/>
            <w:right w:val="none" w:sz="0" w:space="0" w:color="auto"/>
          </w:divBdr>
        </w:div>
        <w:div w:id="1211261940">
          <w:marLeft w:val="640"/>
          <w:marRight w:val="0"/>
          <w:marTop w:val="0"/>
          <w:marBottom w:val="0"/>
          <w:divBdr>
            <w:top w:val="none" w:sz="0" w:space="0" w:color="auto"/>
            <w:left w:val="none" w:sz="0" w:space="0" w:color="auto"/>
            <w:bottom w:val="none" w:sz="0" w:space="0" w:color="auto"/>
            <w:right w:val="none" w:sz="0" w:space="0" w:color="auto"/>
          </w:divBdr>
        </w:div>
        <w:div w:id="1235775027">
          <w:marLeft w:val="640"/>
          <w:marRight w:val="0"/>
          <w:marTop w:val="0"/>
          <w:marBottom w:val="0"/>
          <w:divBdr>
            <w:top w:val="none" w:sz="0" w:space="0" w:color="auto"/>
            <w:left w:val="none" w:sz="0" w:space="0" w:color="auto"/>
            <w:bottom w:val="none" w:sz="0" w:space="0" w:color="auto"/>
            <w:right w:val="none" w:sz="0" w:space="0" w:color="auto"/>
          </w:divBdr>
        </w:div>
        <w:div w:id="1266034061">
          <w:marLeft w:val="640"/>
          <w:marRight w:val="0"/>
          <w:marTop w:val="0"/>
          <w:marBottom w:val="0"/>
          <w:divBdr>
            <w:top w:val="none" w:sz="0" w:space="0" w:color="auto"/>
            <w:left w:val="none" w:sz="0" w:space="0" w:color="auto"/>
            <w:bottom w:val="none" w:sz="0" w:space="0" w:color="auto"/>
            <w:right w:val="none" w:sz="0" w:space="0" w:color="auto"/>
          </w:divBdr>
        </w:div>
        <w:div w:id="1416778294">
          <w:marLeft w:val="640"/>
          <w:marRight w:val="0"/>
          <w:marTop w:val="0"/>
          <w:marBottom w:val="0"/>
          <w:divBdr>
            <w:top w:val="none" w:sz="0" w:space="0" w:color="auto"/>
            <w:left w:val="none" w:sz="0" w:space="0" w:color="auto"/>
            <w:bottom w:val="none" w:sz="0" w:space="0" w:color="auto"/>
            <w:right w:val="none" w:sz="0" w:space="0" w:color="auto"/>
          </w:divBdr>
        </w:div>
        <w:div w:id="1500269029">
          <w:marLeft w:val="640"/>
          <w:marRight w:val="0"/>
          <w:marTop w:val="0"/>
          <w:marBottom w:val="0"/>
          <w:divBdr>
            <w:top w:val="none" w:sz="0" w:space="0" w:color="auto"/>
            <w:left w:val="none" w:sz="0" w:space="0" w:color="auto"/>
            <w:bottom w:val="none" w:sz="0" w:space="0" w:color="auto"/>
            <w:right w:val="none" w:sz="0" w:space="0" w:color="auto"/>
          </w:divBdr>
        </w:div>
        <w:div w:id="1545404941">
          <w:marLeft w:val="640"/>
          <w:marRight w:val="0"/>
          <w:marTop w:val="0"/>
          <w:marBottom w:val="0"/>
          <w:divBdr>
            <w:top w:val="none" w:sz="0" w:space="0" w:color="auto"/>
            <w:left w:val="none" w:sz="0" w:space="0" w:color="auto"/>
            <w:bottom w:val="none" w:sz="0" w:space="0" w:color="auto"/>
            <w:right w:val="none" w:sz="0" w:space="0" w:color="auto"/>
          </w:divBdr>
        </w:div>
        <w:div w:id="1594432119">
          <w:marLeft w:val="640"/>
          <w:marRight w:val="0"/>
          <w:marTop w:val="0"/>
          <w:marBottom w:val="0"/>
          <w:divBdr>
            <w:top w:val="none" w:sz="0" w:space="0" w:color="auto"/>
            <w:left w:val="none" w:sz="0" w:space="0" w:color="auto"/>
            <w:bottom w:val="none" w:sz="0" w:space="0" w:color="auto"/>
            <w:right w:val="none" w:sz="0" w:space="0" w:color="auto"/>
          </w:divBdr>
        </w:div>
        <w:div w:id="1626540941">
          <w:marLeft w:val="640"/>
          <w:marRight w:val="0"/>
          <w:marTop w:val="0"/>
          <w:marBottom w:val="0"/>
          <w:divBdr>
            <w:top w:val="none" w:sz="0" w:space="0" w:color="auto"/>
            <w:left w:val="none" w:sz="0" w:space="0" w:color="auto"/>
            <w:bottom w:val="none" w:sz="0" w:space="0" w:color="auto"/>
            <w:right w:val="none" w:sz="0" w:space="0" w:color="auto"/>
          </w:divBdr>
        </w:div>
        <w:div w:id="1666977888">
          <w:marLeft w:val="640"/>
          <w:marRight w:val="0"/>
          <w:marTop w:val="0"/>
          <w:marBottom w:val="0"/>
          <w:divBdr>
            <w:top w:val="none" w:sz="0" w:space="0" w:color="auto"/>
            <w:left w:val="none" w:sz="0" w:space="0" w:color="auto"/>
            <w:bottom w:val="none" w:sz="0" w:space="0" w:color="auto"/>
            <w:right w:val="none" w:sz="0" w:space="0" w:color="auto"/>
          </w:divBdr>
        </w:div>
        <w:div w:id="1668367333">
          <w:marLeft w:val="640"/>
          <w:marRight w:val="0"/>
          <w:marTop w:val="0"/>
          <w:marBottom w:val="0"/>
          <w:divBdr>
            <w:top w:val="none" w:sz="0" w:space="0" w:color="auto"/>
            <w:left w:val="none" w:sz="0" w:space="0" w:color="auto"/>
            <w:bottom w:val="none" w:sz="0" w:space="0" w:color="auto"/>
            <w:right w:val="none" w:sz="0" w:space="0" w:color="auto"/>
          </w:divBdr>
        </w:div>
        <w:div w:id="1682706676">
          <w:marLeft w:val="640"/>
          <w:marRight w:val="0"/>
          <w:marTop w:val="0"/>
          <w:marBottom w:val="0"/>
          <w:divBdr>
            <w:top w:val="none" w:sz="0" w:space="0" w:color="auto"/>
            <w:left w:val="none" w:sz="0" w:space="0" w:color="auto"/>
            <w:bottom w:val="none" w:sz="0" w:space="0" w:color="auto"/>
            <w:right w:val="none" w:sz="0" w:space="0" w:color="auto"/>
          </w:divBdr>
        </w:div>
        <w:div w:id="1732343073">
          <w:marLeft w:val="640"/>
          <w:marRight w:val="0"/>
          <w:marTop w:val="0"/>
          <w:marBottom w:val="0"/>
          <w:divBdr>
            <w:top w:val="none" w:sz="0" w:space="0" w:color="auto"/>
            <w:left w:val="none" w:sz="0" w:space="0" w:color="auto"/>
            <w:bottom w:val="none" w:sz="0" w:space="0" w:color="auto"/>
            <w:right w:val="none" w:sz="0" w:space="0" w:color="auto"/>
          </w:divBdr>
        </w:div>
        <w:div w:id="1733194373">
          <w:marLeft w:val="640"/>
          <w:marRight w:val="0"/>
          <w:marTop w:val="0"/>
          <w:marBottom w:val="0"/>
          <w:divBdr>
            <w:top w:val="none" w:sz="0" w:space="0" w:color="auto"/>
            <w:left w:val="none" w:sz="0" w:space="0" w:color="auto"/>
            <w:bottom w:val="none" w:sz="0" w:space="0" w:color="auto"/>
            <w:right w:val="none" w:sz="0" w:space="0" w:color="auto"/>
          </w:divBdr>
        </w:div>
        <w:div w:id="1771580373">
          <w:marLeft w:val="640"/>
          <w:marRight w:val="0"/>
          <w:marTop w:val="0"/>
          <w:marBottom w:val="0"/>
          <w:divBdr>
            <w:top w:val="none" w:sz="0" w:space="0" w:color="auto"/>
            <w:left w:val="none" w:sz="0" w:space="0" w:color="auto"/>
            <w:bottom w:val="none" w:sz="0" w:space="0" w:color="auto"/>
            <w:right w:val="none" w:sz="0" w:space="0" w:color="auto"/>
          </w:divBdr>
        </w:div>
        <w:div w:id="1825312322">
          <w:marLeft w:val="640"/>
          <w:marRight w:val="0"/>
          <w:marTop w:val="0"/>
          <w:marBottom w:val="0"/>
          <w:divBdr>
            <w:top w:val="none" w:sz="0" w:space="0" w:color="auto"/>
            <w:left w:val="none" w:sz="0" w:space="0" w:color="auto"/>
            <w:bottom w:val="none" w:sz="0" w:space="0" w:color="auto"/>
            <w:right w:val="none" w:sz="0" w:space="0" w:color="auto"/>
          </w:divBdr>
        </w:div>
        <w:div w:id="1880389203">
          <w:marLeft w:val="640"/>
          <w:marRight w:val="0"/>
          <w:marTop w:val="0"/>
          <w:marBottom w:val="0"/>
          <w:divBdr>
            <w:top w:val="none" w:sz="0" w:space="0" w:color="auto"/>
            <w:left w:val="none" w:sz="0" w:space="0" w:color="auto"/>
            <w:bottom w:val="none" w:sz="0" w:space="0" w:color="auto"/>
            <w:right w:val="none" w:sz="0" w:space="0" w:color="auto"/>
          </w:divBdr>
        </w:div>
        <w:div w:id="1927418617">
          <w:marLeft w:val="640"/>
          <w:marRight w:val="0"/>
          <w:marTop w:val="0"/>
          <w:marBottom w:val="0"/>
          <w:divBdr>
            <w:top w:val="none" w:sz="0" w:space="0" w:color="auto"/>
            <w:left w:val="none" w:sz="0" w:space="0" w:color="auto"/>
            <w:bottom w:val="none" w:sz="0" w:space="0" w:color="auto"/>
            <w:right w:val="none" w:sz="0" w:space="0" w:color="auto"/>
          </w:divBdr>
        </w:div>
        <w:div w:id="2082484951">
          <w:marLeft w:val="640"/>
          <w:marRight w:val="0"/>
          <w:marTop w:val="0"/>
          <w:marBottom w:val="0"/>
          <w:divBdr>
            <w:top w:val="none" w:sz="0" w:space="0" w:color="auto"/>
            <w:left w:val="none" w:sz="0" w:space="0" w:color="auto"/>
            <w:bottom w:val="none" w:sz="0" w:space="0" w:color="auto"/>
            <w:right w:val="none" w:sz="0" w:space="0" w:color="auto"/>
          </w:divBdr>
        </w:div>
      </w:divsChild>
    </w:div>
    <w:div w:id="1840658464">
      <w:bodyDiv w:val="1"/>
      <w:marLeft w:val="0"/>
      <w:marRight w:val="0"/>
      <w:marTop w:val="0"/>
      <w:marBottom w:val="0"/>
      <w:divBdr>
        <w:top w:val="none" w:sz="0" w:space="0" w:color="auto"/>
        <w:left w:val="none" w:sz="0" w:space="0" w:color="auto"/>
        <w:bottom w:val="none" w:sz="0" w:space="0" w:color="auto"/>
        <w:right w:val="none" w:sz="0" w:space="0" w:color="auto"/>
      </w:divBdr>
      <w:divsChild>
        <w:div w:id="1340230118">
          <w:marLeft w:val="640"/>
          <w:marRight w:val="0"/>
          <w:marTop w:val="0"/>
          <w:marBottom w:val="0"/>
          <w:divBdr>
            <w:top w:val="none" w:sz="0" w:space="0" w:color="auto"/>
            <w:left w:val="none" w:sz="0" w:space="0" w:color="auto"/>
            <w:bottom w:val="none" w:sz="0" w:space="0" w:color="auto"/>
            <w:right w:val="none" w:sz="0" w:space="0" w:color="auto"/>
          </w:divBdr>
        </w:div>
        <w:div w:id="329720471">
          <w:marLeft w:val="640"/>
          <w:marRight w:val="0"/>
          <w:marTop w:val="0"/>
          <w:marBottom w:val="0"/>
          <w:divBdr>
            <w:top w:val="none" w:sz="0" w:space="0" w:color="auto"/>
            <w:left w:val="none" w:sz="0" w:space="0" w:color="auto"/>
            <w:bottom w:val="none" w:sz="0" w:space="0" w:color="auto"/>
            <w:right w:val="none" w:sz="0" w:space="0" w:color="auto"/>
          </w:divBdr>
        </w:div>
        <w:div w:id="487214553">
          <w:marLeft w:val="640"/>
          <w:marRight w:val="0"/>
          <w:marTop w:val="0"/>
          <w:marBottom w:val="0"/>
          <w:divBdr>
            <w:top w:val="none" w:sz="0" w:space="0" w:color="auto"/>
            <w:left w:val="none" w:sz="0" w:space="0" w:color="auto"/>
            <w:bottom w:val="none" w:sz="0" w:space="0" w:color="auto"/>
            <w:right w:val="none" w:sz="0" w:space="0" w:color="auto"/>
          </w:divBdr>
        </w:div>
        <w:div w:id="1706056667">
          <w:marLeft w:val="640"/>
          <w:marRight w:val="0"/>
          <w:marTop w:val="0"/>
          <w:marBottom w:val="0"/>
          <w:divBdr>
            <w:top w:val="none" w:sz="0" w:space="0" w:color="auto"/>
            <w:left w:val="none" w:sz="0" w:space="0" w:color="auto"/>
            <w:bottom w:val="none" w:sz="0" w:space="0" w:color="auto"/>
            <w:right w:val="none" w:sz="0" w:space="0" w:color="auto"/>
          </w:divBdr>
        </w:div>
        <w:div w:id="517349889">
          <w:marLeft w:val="640"/>
          <w:marRight w:val="0"/>
          <w:marTop w:val="0"/>
          <w:marBottom w:val="0"/>
          <w:divBdr>
            <w:top w:val="none" w:sz="0" w:space="0" w:color="auto"/>
            <w:left w:val="none" w:sz="0" w:space="0" w:color="auto"/>
            <w:bottom w:val="none" w:sz="0" w:space="0" w:color="auto"/>
            <w:right w:val="none" w:sz="0" w:space="0" w:color="auto"/>
          </w:divBdr>
        </w:div>
        <w:div w:id="535964939">
          <w:marLeft w:val="640"/>
          <w:marRight w:val="0"/>
          <w:marTop w:val="0"/>
          <w:marBottom w:val="0"/>
          <w:divBdr>
            <w:top w:val="none" w:sz="0" w:space="0" w:color="auto"/>
            <w:left w:val="none" w:sz="0" w:space="0" w:color="auto"/>
            <w:bottom w:val="none" w:sz="0" w:space="0" w:color="auto"/>
            <w:right w:val="none" w:sz="0" w:space="0" w:color="auto"/>
          </w:divBdr>
        </w:div>
        <w:div w:id="1752922139">
          <w:marLeft w:val="640"/>
          <w:marRight w:val="0"/>
          <w:marTop w:val="0"/>
          <w:marBottom w:val="0"/>
          <w:divBdr>
            <w:top w:val="none" w:sz="0" w:space="0" w:color="auto"/>
            <w:left w:val="none" w:sz="0" w:space="0" w:color="auto"/>
            <w:bottom w:val="none" w:sz="0" w:space="0" w:color="auto"/>
            <w:right w:val="none" w:sz="0" w:space="0" w:color="auto"/>
          </w:divBdr>
        </w:div>
        <w:div w:id="1563517867">
          <w:marLeft w:val="640"/>
          <w:marRight w:val="0"/>
          <w:marTop w:val="0"/>
          <w:marBottom w:val="0"/>
          <w:divBdr>
            <w:top w:val="none" w:sz="0" w:space="0" w:color="auto"/>
            <w:left w:val="none" w:sz="0" w:space="0" w:color="auto"/>
            <w:bottom w:val="none" w:sz="0" w:space="0" w:color="auto"/>
            <w:right w:val="none" w:sz="0" w:space="0" w:color="auto"/>
          </w:divBdr>
        </w:div>
        <w:div w:id="1518041267">
          <w:marLeft w:val="640"/>
          <w:marRight w:val="0"/>
          <w:marTop w:val="0"/>
          <w:marBottom w:val="0"/>
          <w:divBdr>
            <w:top w:val="none" w:sz="0" w:space="0" w:color="auto"/>
            <w:left w:val="none" w:sz="0" w:space="0" w:color="auto"/>
            <w:bottom w:val="none" w:sz="0" w:space="0" w:color="auto"/>
            <w:right w:val="none" w:sz="0" w:space="0" w:color="auto"/>
          </w:divBdr>
        </w:div>
        <w:div w:id="463931639">
          <w:marLeft w:val="640"/>
          <w:marRight w:val="0"/>
          <w:marTop w:val="0"/>
          <w:marBottom w:val="0"/>
          <w:divBdr>
            <w:top w:val="none" w:sz="0" w:space="0" w:color="auto"/>
            <w:left w:val="none" w:sz="0" w:space="0" w:color="auto"/>
            <w:bottom w:val="none" w:sz="0" w:space="0" w:color="auto"/>
            <w:right w:val="none" w:sz="0" w:space="0" w:color="auto"/>
          </w:divBdr>
        </w:div>
        <w:div w:id="705327838">
          <w:marLeft w:val="640"/>
          <w:marRight w:val="0"/>
          <w:marTop w:val="0"/>
          <w:marBottom w:val="0"/>
          <w:divBdr>
            <w:top w:val="none" w:sz="0" w:space="0" w:color="auto"/>
            <w:left w:val="none" w:sz="0" w:space="0" w:color="auto"/>
            <w:bottom w:val="none" w:sz="0" w:space="0" w:color="auto"/>
            <w:right w:val="none" w:sz="0" w:space="0" w:color="auto"/>
          </w:divBdr>
        </w:div>
        <w:div w:id="1288200424">
          <w:marLeft w:val="640"/>
          <w:marRight w:val="0"/>
          <w:marTop w:val="0"/>
          <w:marBottom w:val="0"/>
          <w:divBdr>
            <w:top w:val="none" w:sz="0" w:space="0" w:color="auto"/>
            <w:left w:val="none" w:sz="0" w:space="0" w:color="auto"/>
            <w:bottom w:val="none" w:sz="0" w:space="0" w:color="auto"/>
            <w:right w:val="none" w:sz="0" w:space="0" w:color="auto"/>
          </w:divBdr>
        </w:div>
        <w:div w:id="1820999043">
          <w:marLeft w:val="640"/>
          <w:marRight w:val="0"/>
          <w:marTop w:val="0"/>
          <w:marBottom w:val="0"/>
          <w:divBdr>
            <w:top w:val="none" w:sz="0" w:space="0" w:color="auto"/>
            <w:left w:val="none" w:sz="0" w:space="0" w:color="auto"/>
            <w:bottom w:val="none" w:sz="0" w:space="0" w:color="auto"/>
            <w:right w:val="none" w:sz="0" w:space="0" w:color="auto"/>
          </w:divBdr>
        </w:div>
        <w:div w:id="1593198213">
          <w:marLeft w:val="640"/>
          <w:marRight w:val="0"/>
          <w:marTop w:val="0"/>
          <w:marBottom w:val="0"/>
          <w:divBdr>
            <w:top w:val="none" w:sz="0" w:space="0" w:color="auto"/>
            <w:left w:val="none" w:sz="0" w:space="0" w:color="auto"/>
            <w:bottom w:val="none" w:sz="0" w:space="0" w:color="auto"/>
            <w:right w:val="none" w:sz="0" w:space="0" w:color="auto"/>
          </w:divBdr>
        </w:div>
        <w:div w:id="2101292850">
          <w:marLeft w:val="640"/>
          <w:marRight w:val="0"/>
          <w:marTop w:val="0"/>
          <w:marBottom w:val="0"/>
          <w:divBdr>
            <w:top w:val="none" w:sz="0" w:space="0" w:color="auto"/>
            <w:left w:val="none" w:sz="0" w:space="0" w:color="auto"/>
            <w:bottom w:val="none" w:sz="0" w:space="0" w:color="auto"/>
            <w:right w:val="none" w:sz="0" w:space="0" w:color="auto"/>
          </w:divBdr>
        </w:div>
        <w:div w:id="621303214">
          <w:marLeft w:val="640"/>
          <w:marRight w:val="0"/>
          <w:marTop w:val="0"/>
          <w:marBottom w:val="0"/>
          <w:divBdr>
            <w:top w:val="none" w:sz="0" w:space="0" w:color="auto"/>
            <w:left w:val="none" w:sz="0" w:space="0" w:color="auto"/>
            <w:bottom w:val="none" w:sz="0" w:space="0" w:color="auto"/>
            <w:right w:val="none" w:sz="0" w:space="0" w:color="auto"/>
          </w:divBdr>
        </w:div>
        <w:div w:id="1873688743">
          <w:marLeft w:val="640"/>
          <w:marRight w:val="0"/>
          <w:marTop w:val="0"/>
          <w:marBottom w:val="0"/>
          <w:divBdr>
            <w:top w:val="none" w:sz="0" w:space="0" w:color="auto"/>
            <w:left w:val="none" w:sz="0" w:space="0" w:color="auto"/>
            <w:bottom w:val="none" w:sz="0" w:space="0" w:color="auto"/>
            <w:right w:val="none" w:sz="0" w:space="0" w:color="auto"/>
          </w:divBdr>
        </w:div>
        <w:div w:id="1815368481">
          <w:marLeft w:val="640"/>
          <w:marRight w:val="0"/>
          <w:marTop w:val="0"/>
          <w:marBottom w:val="0"/>
          <w:divBdr>
            <w:top w:val="none" w:sz="0" w:space="0" w:color="auto"/>
            <w:left w:val="none" w:sz="0" w:space="0" w:color="auto"/>
            <w:bottom w:val="none" w:sz="0" w:space="0" w:color="auto"/>
            <w:right w:val="none" w:sz="0" w:space="0" w:color="auto"/>
          </w:divBdr>
        </w:div>
        <w:div w:id="1086849150">
          <w:marLeft w:val="640"/>
          <w:marRight w:val="0"/>
          <w:marTop w:val="0"/>
          <w:marBottom w:val="0"/>
          <w:divBdr>
            <w:top w:val="none" w:sz="0" w:space="0" w:color="auto"/>
            <w:left w:val="none" w:sz="0" w:space="0" w:color="auto"/>
            <w:bottom w:val="none" w:sz="0" w:space="0" w:color="auto"/>
            <w:right w:val="none" w:sz="0" w:space="0" w:color="auto"/>
          </w:divBdr>
        </w:div>
        <w:div w:id="575163954">
          <w:marLeft w:val="640"/>
          <w:marRight w:val="0"/>
          <w:marTop w:val="0"/>
          <w:marBottom w:val="0"/>
          <w:divBdr>
            <w:top w:val="none" w:sz="0" w:space="0" w:color="auto"/>
            <w:left w:val="none" w:sz="0" w:space="0" w:color="auto"/>
            <w:bottom w:val="none" w:sz="0" w:space="0" w:color="auto"/>
            <w:right w:val="none" w:sz="0" w:space="0" w:color="auto"/>
          </w:divBdr>
        </w:div>
        <w:div w:id="455947372">
          <w:marLeft w:val="640"/>
          <w:marRight w:val="0"/>
          <w:marTop w:val="0"/>
          <w:marBottom w:val="0"/>
          <w:divBdr>
            <w:top w:val="none" w:sz="0" w:space="0" w:color="auto"/>
            <w:left w:val="none" w:sz="0" w:space="0" w:color="auto"/>
            <w:bottom w:val="none" w:sz="0" w:space="0" w:color="auto"/>
            <w:right w:val="none" w:sz="0" w:space="0" w:color="auto"/>
          </w:divBdr>
        </w:div>
        <w:div w:id="590695929">
          <w:marLeft w:val="640"/>
          <w:marRight w:val="0"/>
          <w:marTop w:val="0"/>
          <w:marBottom w:val="0"/>
          <w:divBdr>
            <w:top w:val="none" w:sz="0" w:space="0" w:color="auto"/>
            <w:left w:val="none" w:sz="0" w:space="0" w:color="auto"/>
            <w:bottom w:val="none" w:sz="0" w:space="0" w:color="auto"/>
            <w:right w:val="none" w:sz="0" w:space="0" w:color="auto"/>
          </w:divBdr>
        </w:div>
        <w:div w:id="499929340">
          <w:marLeft w:val="640"/>
          <w:marRight w:val="0"/>
          <w:marTop w:val="0"/>
          <w:marBottom w:val="0"/>
          <w:divBdr>
            <w:top w:val="none" w:sz="0" w:space="0" w:color="auto"/>
            <w:left w:val="none" w:sz="0" w:space="0" w:color="auto"/>
            <w:bottom w:val="none" w:sz="0" w:space="0" w:color="auto"/>
            <w:right w:val="none" w:sz="0" w:space="0" w:color="auto"/>
          </w:divBdr>
        </w:div>
        <w:div w:id="419565157">
          <w:marLeft w:val="640"/>
          <w:marRight w:val="0"/>
          <w:marTop w:val="0"/>
          <w:marBottom w:val="0"/>
          <w:divBdr>
            <w:top w:val="none" w:sz="0" w:space="0" w:color="auto"/>
            <w:left w:val="none" w:sz="0" w:space="0" w:color="auto"/>
            <w:bottom w:val="none" w:sz="0" w:space="0" w:color="auto"/>
            <w:right w:val="none" w:sz="0" w:space="0" w:color="auto"/>
          </w:divBdr>
        </w:div>
        <w:div w:id="132408673">
          <w:marLeft w:val="640"/>
          <w:marRight w:val="0"/>
          <w:marTop w:val="0"/>
          <w:marBottom w:val="0"/>
          <w:divBdr>
            <w:top w:val="none" w:sz="0" w:space="0" w:color="auto"/>
            <w:left w:val="none" w:sz="0" w:space="0" w:color="auto"/>
            <w:bottom w:val="none" w:sz="0" w:space="0" w:color="auto"/>
            <w:right w:val="none" w:sz="0" w:space="0" w:color="auto"/>
          </w:divBdr>
        </w:div>
        <w:div w:id="1242108467">
          <w:marLeft w:val="640"/>
          <w:marRight w:val="0"/>
          <w:marTop w:val="0"/>
          <w:marBottom w:val="0"/>
          <w:divBdr>
            <w:top w:val="none" w:sz="0" w:space="0" w:color="auto"/>
            <w:left w:val="none" w:sz="0" w:space="0" w:color="auto"/>
            <w:bottom w:val="none" w:sz="0" w:space="0" w:color="auto"/>
            <w:right w:val="none" w:sz="0" w:space="0" w:color="auto"/>
          </w:divBdr>
        </w:div>
        <w:div w:id="7175658">
          <w:marLeft w:val="640"/>
          <w:marRight w:val="0"/>
          <w:marTop w:val="0"/>
          <w:marBottom w:val="0"/>
          <w:divBdr>
            <w:top w:val="none" w:sz="0" w:space="0" w:color="auto"/>
            <w:left w:val="none" w:sz="0" w:space="0" w:color="auto"/>
            <w:bottom w:val="none" w:sz="0" w:space="0" w:color="auto"/>
            <w:right w:val="none" w:sz="0" w:space="0" w:color="auto"/>
          </w:divBdr>
        </w:div>
        <w:div w:id="346102364">
          <w:marLeft w:val="640"/>
          <w:marRight w:val="0"/>
          <w:marTop w:val="0"/>
          <w:marBottom w:val="0"/>
          <w:divBdr>
            <w:top w:val="none" w:sz="0" w:space="0" w:color="auto"/>
            <w:left w:val="none" w:sz="0" w:space="0" w:color="auto"/>
            <w:bottom w:val="none" w:sz="0" w:space="0" w:color="auto"/>
            <w:right w:val="none" w:sz="0" w:space="0" w:color="auto"/>
          </w:divBdr>
        </w:div>
        <w:div w:id="1876767022">
          <w:marLeft w:val="640"/>
          <w:marRight w:val="0"/>
          <w:marTop w:val="0"/>
          <w:marBottom w:val="0"/>
          <w:divBdr>
            <w:top w:val="none" w:sz="0" w:space="0" w:color="auto"/>
            <w:left w:val="none" w:sz="0" w:space="0" w:color="auto"/>
            <w:bottom w:val="none" w:sz="0" w:space="0" w:color="auto"/>
            <w:right w:val="none" w:sz="0" w:space="0" w:color="auto"/>
          </w:divBdr>
        </w:div>
        <w:div w:id="1536036793">
          <w:marLeft w:val="640"/>
          <w:marRight w:val="0"/>
          <w:marTop w:val="0"/>
          <w:marBottom w:val="0"/>
          <w:divBdr>
            <w:top w:val="none" w:sz="0" w:space="0" w:color="auto"/>
            <w:left w:val="none" w:sz="0" w:space="0" w:color="auto"/>
            <w:bottom w:val="none" w:sz="0" w:space="0" w:color="auto"/>
            <w:right w:val="none" w:sz="0" w:space="0" w:color="auto"/>
          </w:divBdr>
        </w:div>
        <w:div w:id="11029513">
          <w:marLeft w:val="640"/>
          <w:marRight w:val="0"/>
          <w:marTop w:val="0"/>
          <w:marBottom w:val="0"/>
          <w:divBdr>
            <w:top w:val="none" w:sz="0" w:space="0" w:color="auto"/>
            <w:left w:val="none" w:sz="0" w:space="0" w:color="auto"/>
            <w:bottom w:val="none" w:sz="0" w:space="0" w:color="auto"/>
            <w:right w:val="none" w:sz="0" w:space="0" w:color="auto"/>
          </w:divBdr>
        </w:div>
        <w:div w:id="1842892403">
          <w:marLeft w:val="640"/>
          <w:marRight w:val="0"/>
          <w:marTop w:val="0"/>
          <w:marBottom w:val="0"/>
          <w:divBdr>
            <w:top w:val="none" w:sz="0" w:space="0" w:color="auto"/>
            <w:left w:val="none" w:sz="0" w:space="0" w:color="auto"/>
            <w:bottom w:val="none" w:sz="0" w:space="0" w:color="auto"/>
            <w:right w:val="none" w:sz="0" w:space="0" w:color="auto"/>
          </w:divBdr>
        </w:div>
        <w:div w:id="1601912916">
          <w:marLeft w:val="640"/>
          <w:marRight w:val="0"/>
          <w:marTop w:val="0"/>
          <w:marBottom w:val="0"/>
          <w:divBdr>
            <w:top w:val="none" w:sz="0" w:space="0" w:color="auto"/>
            <w:left w:val="none" w:sz="0" w:space="0" w:color="auto"/>
            <w:bottom w:val="none" w:sz="0" w:space="0" w:color="auto"/>
            <w:right w:val="none" w:sz="0" w:space="0" w:color="auto"/>
          </w:divBdr>
        </w:div>
        <w:div w:id="1900706415">
          <w:marLeft w:val="640"/>
          <w:marRight w:val="0"/>
          <w:marTop w:val="0"/>
          <w:marBottom w:val="0"/>
          <w:divBdr>
            <w:top w:val="none" w:sz="0" w:space="0" w:color="auto"/>
            <w:left w:val="none" w:sz="0" w:space="0" w:color="auto"/>
            <w:bottom w:val="none" w:sz="0" w:space="0" w:color="auto"/>
            <w:right w:val="none" w:sz="0" w:space="0" w:color="auto"/>
          </w:divBdr>
        </w:div>
        <w:div w:id="243808670">
          <w:marLeft w:val="640"/>
          <w:marRight w:val="0"/>
          <w:marTop w:val="0"/>
          <w:marBottom w:val="0"/>
          <w:divBdr>
            <w:top w:val="none" w:sz="0" w:space="0" w:color="auto"/>
            <w:left w:val="none" w:sz="0" w:space="0" w:color="auto"/>
            <w:bottom w:val="none" w:sz="0" w:space="0" w:color="auto"/>
            <w:right w:val="none" w:sz="0" w:space="0" w:color="auto"/>
          </w:divBdr>
        </w:div>
        <w:div w:id="271087147">
          <w:marLeft w:val="640"/>
          <w:marRight w:val="0"/>
          <w:marTop w:val="0"/>
          <w:marBottom w:val="0"/>
          <w:divBdr>
            <w:top w:val="none" w:sz="0" w:space="0" w:color="auto"/>
            <w:left w:val="none" w:sz="0" w:space="0" w:color="auto"/>
            <w:bottom w:val="none" w:sz="0" w:space="0" w:color="auto"/>
            <w:right w:val="none" w:sz="0" w:space="0" w:color="auto"/>
          </w:divBdr>
        </w:div>
        <w:div w:id="2047020641">
          <w:marLeft w:val="640"/>
          <w:marRight w:val="0"/>
          <w:marTop w:val="0"/>
          <w:marBottom w:val="0"/>
          <w:divBdr>
            <w:top w:val="none" w:sz="0" w:space="0" w:color="auto"/>
            <w:left w:val="none" w:sz="0" w:space="0" w:color="auto"/>
            <w:bottom w:val="none" w:sz="0" w:space="0" w:color="auto"/>
            <w:right w:val="none" w:sz="0" w:space="0" w:color="auto"/>
          </w:divBdr>
        </w:div>
        <w:div w:id="394089127">
          <w:marLeft w:val="640"/>
          <w:marRight w:val="0"/>
          <w:marTop w:val="0"/>
          <w:marBottom w:val="0"/>
          <w:divBdr>
            <w:top w:val="none" w:sz="0" w:space="0" w:color="auto"/>
            <w:left w:val="none" w:sz="0" w:space="0" w:color="auto"/>
            <w:bottom w:val="none" w:sz="0" w:space="0" w:color="auto"/>
            <w:right w:val="none" w:sz="0" w:space="0" w:color="auto"/>
          </w:divBdr>
        </w:div>
        <w:div w:id="1728646765">
          <w:marLeft w:val="640"/>
          <w:marRight w:val="0"/>
          <w:marTop w:val="0"/>
          <w:marBottom w:val="0"/>
          <w:divBdr>
            <w:top w:val="none" w:sz="0" w:space="0" w:color="auto"/>
            <w:left w:val="none" w:sz="0" w:space="0" w:color="auto"/>
            <w:bottom w:val="none" w:sz="0" w:space="0" w:color="auto"/>
            <w:right w:val="none" w:sz="0" w:space="0" w:color="auto"/>
          </w:divBdr>
        </w:div>
        <w:div w:id="1499734036">
          <w:marLeft w:val="640"/>
          <w:marRight w:val="0"/>
          <w:marTop w:val="0"/>
          <w:marBottom w:val="0"/>
          <w:divBdr>
            <w:top w:val="none" w:sz="0" w:space="0" w:color="auto"/>
            <w:left w:val="none" w:sz="0" w:space="0" w:color="auto"/>
            <w:bottom w:val="none" w:sz="0" w:space="0" w:color="auto"/>
            <w:right w:val="none" w:sz="0" w:space="0" w:color="auto"/>
          </w:divBdr>
        </w:div>
        <w:div w:id="1480266170">
          <w:marLeft w:val="640"/>
          <w:marRight w:val="0"/>
          <w:marTop w:val="0"/>
          <w:marBottom w:val="0"/>
          <w:divBdr>
            <w:top w:val="none" w:sz="0" w:space="0" w:color="auto"/>
            <w:left w:val="none" w:sz="0" w:space="0" w:color="auto"/>
            <w:bottom w:val="none" w:sz="0" w:space="0" w:color="auto"/>
            <w:right w:val="none" w:sz="0" w:space="0" w:color="auto"/>
          </w:divBdr>
        </w:div>
        <w:div w:id="541284243">
          <w:marLeft w:val="640"/>
          <w:marRight w:val="0"/>
          <w:marTop w:val="0"/>
          <w:marBottom w:val="0"/>
          <w:divBdr>
            <w:top w:val="none" w:sz="0" w:space="0" w:color="auto"/>
            <w:left w:val="none" w:sz="0" w:space="0" w:color="auto"/>
            <w:bottom w:val="none" w:sz="0" w:space="0" w:color="auto"/>
            <w:right w:val="none" w:sz="0" w:space="0" w:color="auto"/>
          </w:divBdr>
        </w:div>
        <w:div w:id="1188444730">
          <w:marLeft w:val="640"/>
          <w:marRight w:val="0"/>
          <w:marTop w:val="0"/>
          <w:marBottom w:val="0"/>
          <w:divBdr>
            <w:top w:val="none" w:sz="0" w:space="0" w:color="auto"/>
            <w:left w:val="none" w:sz="0" w:space="0" w:color="auto"/>
            <w:bottom w:val="none" w:sz="0" w:space="0" w:color="auto"/>
            <w:right w:val="none" w:sz="0" w:space="0" w:color="auto"/>
          </w:divBdr>
        </w:div>
        <w:div w:id="1126899027">
          <w:marLeft w:val="640"/>
          <w:marRight w:val="0"/>
          <w:marTop w:val="0"/>
          <w:marBottom w:val="0"/>
          <w:divBdr>
            <w:top w:val="none" w:sz="0" w:space="0" w:color="auto"/>
            <w:left w:val="none" w:sz="0" w:space="0" w:color="auto"/>
            <w:bottom w:val="none" w:sz="0" w:space="0" w:color="auto"/>
            <w:right w:val="none" w:sz="0" w:space="0" w:color="auto"/>
          </w:divBdr>
        </w:div>
        <w:div w:id="1957784694">
          <w:marLeft w:val="640"/>
          <w:marRight w:val="0"/>
          <w:marTop w:val="0"/>
          <w:marBottom w:val="0"/>
          <w:divBdr>
            <w:top w:val="none" w:sz="0" w:space="0" w:color="auto"/>
            <w:left w:val="none" w:sz="0" w:space="0" w:color="auto"/>
            <w:bottom w:val="none" w:sz="0" w:space="0" w:color="auto"/>
            <w:right w:val="none" w:sz="0" w:space="0" w:color="auto"/>
          </w:divBdr>
        </w:div>
        <w:div w:id="109008358">
          <w:marLeft w:val="640"/>
          <w:marRight w:val="0"/>
          <w:marTop w:val="0"/>
          <w:marBottom w:val="0"/>
          <w:divBdr>
            <w:top w:val="none" w:sz="0" w:space="0" w:color="auto"/>
            <w:left w:val="none" w:sz="0" w:space="0" w:color="auto"/>
            <w:bottom w:val="none" w:sz="0" w:space="0" w:color="auto"/>
            <w:right w:val="none" w:sz="0" w:space="0" w:color="auto"/>
          </w:divBdr>
        </w:div>
        <w:div w:id="1718043248">
          <w:marLeft w:val="640"/>
          <w:marRight w:val="0"/>
          <w:marTop w:val="0"/>
          <w:marBottom w:val="0"/>
          <w:divBdr>
            <w:top w:val="none" w:sz="0" w:space="0" w:color="auto"/>
            <w:left w:val="none" w:sz="0" w:space="0" w:color="auto"/>
            <w:bottom w:val="none" w:sz="0" w:space="0" w:color="auto"/>
            <w:right w:val="none" w:sz="0" w:space="0" w:color="auto"/>
          </w:divBdr>
        </w:div>
        <w:div w:id="91706022">
          <w:marLeft w:val="640"/>
          <w:marRight w:val="0"/>
          <w:marTop w:val="0"/>
          <w:marBottom w:val="0"/>
          <w:divBdr>
            <w:top w:val="none" w:sz="0" w:space="0" w:color="auto"/>
            <w:left w:val="none" w:sz="0" w:space="0" w:color="auto"/>
            <w:bottom w:val="none" w:sz="0" w:space="0" w:color="auto"/>
            <w:right w:val="none" w:sz="0" w:space="0" w:color="auto"/>
          </w:divBdr>
        </w:div>
        <w:div w:id="317345300">
          <w:marLeft w:val="640"/>
          <w:marRight w:val="0"/>
          <w:marTop w:val="0"/>
          <w:marBottom w:val="0"/>
          <w:divBdr>
            <w:top w:val="none" w:sz="0" w:space="0" w:color="auto"/>
            <w:left w:val="none" w:sz="0" w:space="0" w:color="auto"/>
            <w:bottom w:val="none" w:sz="0" w:space="0" w:color="auto"/>
            <w:right w:val="none" w:sz="0" w:space="0" w:color="auto"/>
          </w:divBdr>
        </w:div>
        <w:div w:id="1114665935">
          <w:marLeft w:val="640"/>
          <w:marRight w:val="0"/>
          <w:marTop w:val="0"/>
          <w:marBottom w:val="0"/>
          <w:divBdr>
            <w:top w:val="none" w:sz="0" w:space="0" w:color="auto"/>
            <w:left w:val="none" w:sz="0" w:space="0" w:color="auto"/>
            <w:bottom w:val="none" w:sz="0" w:space="0" w:color="auto"/>
            <w:right w:val="none" w:sz="0" w:space="0" w:color="auto"/>
          </w:divBdr>
        </w:div>
        <w:div w:id="1450465747">
          <w:marLeft w:val="640"/>
          <w:marRight w:val="0"/>
          <w:marTop w:val="0"/>
          <w:marBottom w:val="0"/>
          <w:divBdr>
            <w:top w:val="none" w:sz="0" w:space="0" w:color="auto"/>
            <w:left w:val="none" w:sz="0" w:space="0" w:color="auto"/>
            <w:bottom w:val="none" w:sz="0" w:space="0" w:color="auto"/>
            <w:right w:val="none" w:sz="0" w:space="0" w:color="auto"/>
          </w:divBdr>
        </w:div>
        <w:div w:id="1889876667">
          <w:marLeft w:val="640"/>
          <w:marRight w:val="0"/>
          <w:marTop w:val="0"/>
          <w:marBottom w:val="0"/>
          <w:divBdr>
            <w:top w:val="none" w:sz="0" w:space="0" w:color="auto"/>
            <w:left w:val="none" w:sz="0" w:space="0" w:color="auto"/>
            <w:bottom w:val="none" w:sz="0" w:space="0" w:color="auto"/>
            <w:right w:val="none" w:sz="0" w:space="0" w:color="auto"/>
          </w:divBdr>
        </w:div>
        <w:div w:id="157304958">
          <w:marLeft w:val="640"/>
          <w:marRight w:val="0"/>
          <w:marTop w:val="0"/>
          <w:marBottom w:val="0"/>
          <w:divBdr>
            <w:top w:val="none" w:sz="0" w:space="0" w:color="auto"/>
            <w:left w:val="none" w:sz="0" w:space="0" w:color="auto"/>
            <w:bottom w:val="none" w:sz="0" w:space="0" w:color="auto"/>
            <w:right w:val="none" w:sz="0" w:space="0" w:color="auto"/>
          </w:divBdr>
        </w:div>
        <w:div w:id="473527339">
          <w:marLeft w:val="640"/>
          <w:marRight w:val="0"/>
          <w:marTop w:val="0"/>
          <w:marBottom w:val="0"/>
          <w:divBdr>
            <w:top w:val="none" w:sz="0" w:space="0" w:color="auto"/>
            <w:left w:val="none" w:sz="0" w:space="0" w:color="auto"/>
            <w:bottom w:val="none" w:sz="0" w:space="0" w:color="auto"/>
            <w:right w:val="none" w:sz="0" w:space="0" w:color="auto"/>
          </w:divBdr>
        </w:div>
        <w:div w:id="2030524430">
          <w:marLeft w:val="640"/>
          <w:marRight w:val="0"/>
          <w:marTop w:val="0"/>
          <w:marBottom w:val="0"/>
          <w:divBdr>
            <w:top w:val="none" w:sz="0" w:space="0" w:color="auto"/>
            <w:left w:val="none" w:sz="0" w:space="0" w:color="auto"/>
            <w:bottom w:val="none" w:sz="0" w:space="0" w:color="auto"/>
            <w:right w:val="none" w:sz="0" w:space="0" w:color="auto"/>
          </w:divBdr>
        </w:div>
      </w:divsChild>
    </w:div>
    <w:div w:id="1858351549">
      <w:bodyDiv w:val="1"/>
      <w:marLeft w:val="0"/>
      <w:marRight w:val="0"/>
      <w:marTop w:val="0"/>
      <w:marBottom w:val="0"/>
      <w:divBdr>
        <w:top w:val="none" w:sz="0" w:space="0" w:color="auto"/>
        <w:left w:val="none" w:sz="0" w:space="0" w:color="auto"/>
        <w:bottom w:val="none" w:sz="0" w:space="0" w:color="auto"/>
        <w:right w:val="none" w:sz="0" w:space="0" w:color="auto"/>
      </w:divBdr>
      <w:divsChild>
        <w:div w:id="94136483">
          <w:marLeft w:val="640"/>
          <w:marRight w:val="0"/>
          <w:marTop w:val="0"/>
          <w:marBottom w:val="0"/>
          <w:divBdr>
            <w:top w:val="none" w:sz="0" w:space="0" w:color="auto"/>
            <w:left w:val="none" w:sz="0" w:space="0" w:color="auto"/>
            <w:bottom w:val="none" w:sz="0" w:space="0" w:color="auto"/>
            <w:right w:val="none" w:sz="0" w:space="0" w:color="auto"/>
          </w:divBdr>
        </w:div>
        <w:div w:id="96799073">
          <w:marLeft w:val="640"/>
          <w:marRight w:val="0"/>
          <w:marTop w:val="0"/>
          <w:marBottom w:val="0"/>
          <w:divBdr>
            <w:top w:val="none" w:sz="0" w:space="0" w:color="auto"/>
            <w:left w:val="none" w:sz="0" w:space="0" w:color="auto"/>
            <w:bottom w:val="none" w:sz="0" w:space="0" w:color="auto"/>
            <w:right w:val="none" w:sz="0" w:space="0" w:color="auto"/>
          </w:divBdr>
        </w:div>
        <w:div w:id="188104157">
          <w:marLeft w:val="640"/>
          <w:marRight w:val="0"/>
          <w:marTop w:val="0"/>
          <w:marBottom w:val="0"/>
          <w:divBdr>
            <w:top w:val="none" w:sz="0" w:space="0" w:color="auto"/>
            <w:left w:val="none" w:sz="0" w:space="0" w:color="auto"/>
            <w:bottom w:val="none" w:sz="0" w:space="0" w:color="auto"/>
            <w:right w:val="none" w:sz="0" w:space="0" w:color="auto"/>
          </w:divBdr>
        </w:div>
        <w:div w:id="208038216">
          <w:marLeft w:val="640"/>
          <w:marRight w:val="0"/>
          <w:marTop w:val="0"/>
          <w:marBottom w:val="0"/>
          <w:divBdr>
            <w:top w:val="none" w:sz="0" w:space="0" w:color="auto"/>
            <w:left w:val="none" w:sz="0" w:space="0" w:color="auto"/>
            <w:bottom w:val="none" w:sz="0" w:space="0" w:color="auto"/>
            <w:right w:val="none" w:sz="0" w:space="0" w:color="auto"/>
          </w:divBdr>
        </w:div>
        <w:div w:id="354111231">
          <w:marLeft w:val="640"/>
          <w:marRight w:val="0"/>
          <w:marTop w:val="0"/>
          <w:marBottom w:val="0"/>
          <w:divBdr>
            <w:top w:val="none" w:sz="0" w:space="0" w:color="auto"/>
            <w:left w:val="none" w:sz="0" w:space="0" w:color="auto"/>
            <w:bottom w:val="none" w:sz="0" w:space="0" w:color="auto"/>
            <w:right w:val="none" w:sz="0" w:space="0" w:color="auto"/>
          </w:divBdr>
        </w:div>
        <w:div w:id="420562735">
          <w:marLeft w:val="640"/>
          <w:marRight w:val="0"/>
          <w:marTop w:val="0"/>
          <w:marBottom w:val="0"/>
          <w:divBdr>
            <w:top w:val="none" w:sz="0" w:space="0" w:color="auto"/>
            <w:left w:val="none" w:sz="0" w:space="0" w:color="auto"/>
            <w:bottom w:val="none" w:sz="0" w:space="0" w:color="auto"/>
            <w:right w:val="none" w:sz="0" w:space="0" w:color="auto"/>
          </w:divBdr>
        </w:div>
        <w:div w:id="453208496">
          <w:marLeft w:val="640"/>
          <w:marRight w:val="0"/>
          <w:marTop w:val="0"/>
          <w:marBottom w:val="0"/>
          <w:divBdr>
            <w:top w:val="none" w:sz="0" w:space="0" w:color="auto"/>
            <w:left w:val="none" w:sz="0" w:space="0" w:color="auto"/>
            <w:bottom w:val="none" w:sz="0" w:space="0" w:color="auto"/>
            <w:right w:val="none" w:sz="0" w:space="0" w:color="auto"/>
          </w:divBdr>
        </w:div>
        <w:div w:id="457918706">
          <w:marLeft w:val="640"/>
          <w:marRight w:val="0"/>
          <w:marTop w:val="0"/>
          <w:marBottom w:val="0"/>
          <w:divBdr>
            <w:top w:val="none" w:sz="0" w:space="0" w:color="auto"/>
            <w:left w:val="none" w:sz="0" w:space="0" w:color="auto"/>
            <w:bottom w:val="none" w:sz="0" w:space="0" w:color="auto"/>
            <w:right w:val="none" w:sz="0" w:space="0" w:color="auto"/>
          </w:divBdr>
        </w:div>
        <w:div w:id="485055274">
          <w:marLeft w:val="640"/>
          <w:marRight w:val="0"/>
          <w:marTop w:val="0"/>
          <w:marBottom w:val="0"/>
          <w:divBdr>
            <w:top w:val="none" w:sz="0" w:space="0" w:color="auto"/>
            <w:left w:val="none" w:sz="0" w:space="0" w:color="auto"/>
            <w:bottom w:val="none" w:sz="0" w:space="0" w:color="auto"/>
            <w:right w:val="none" w:sz="0" w:space="0" w:color="auto"/>
          </w:divBdr>
        </w:div>
        <w:div w:id="632633821">
          <w:marLeft w:val="640"/>
          <w:marRight w:val="0"/>
          <w:marTop w:val="0"/>
          <w:marBottom w:val="0"/>
          <w:divBdr>
            <w:top w:val="none" w:sz="0" w:space="0" w:color="auto"/>
            <w:left w:val="none" w:sz="0" w:space="0" w:color="auto"/>
            <w:bottom w:val="none" w:sz="0" w:space="0" w:color="auto"/>
            <w:right w:val="none" w:sz="0" w:space="0" w:color="auto"/>
          </w:divBdr>
        </w:div>
        <w:div w:id="701176587">
          <w:marLeft w:val="640"/>
          <w:marRight w:val="0"/>
          <w:marTop w:val="0"/>
          <w:marBottom w:val="0"/>
          <w:divBdr>
            <w:top w:val="none" w:sz="0" w:space="0" w:color="auto"/>
            <w:left w:val="none" w:sz="0" w:space="0" w:color="auto"/>
            <w:bottom w:val="none" w:sz="0" w:space="0" w:color="auto"/>
            <w:right w:val="none" w:sz="0" w:space="0" w:color="auto"/>
          </w:divBdr>
        </w:div>
        <w:div w:id="859006423">
          <w:marLeft w:val="640"/>
          <w:marRight w:val="0"/>
          <w:marTop w:val="0"/>
          <w:marBottom w:val="0"/>
          <w:divBdr>
            <w:top w:val="none" w:sz="0" w:space="0" w:color="auto"/>
            <w:left w:val="none" w:sz="0" w:space="0" w:color="auto"/>
            <w:bottom w:val="none" w:sz="0" w:space="0" w:color="auto"/>
            <w:right w:val="none" w:sz="0" w:space="0" w:color="auto"/>
          </w:divBdr>
        </w:div>
        <w:div w:id="875584935">
          <w:marLeft w:val="640"/>
          <w:marRight w:val="0"/>
          <w:marTop w:val="0"/>
          <w:marBottom w:val="0"/>
          <w:divBdr>
            <w:top w:val="none" w:sz="0" w:space="0" w:color="auto"/>
            <w:left w:val="none" w:sz="0" w:space="0" w:color="auto"/>
            <w:bottom w:val="none" w:sz="0" w:space="0" w:color="auto"/>
            <w:right w:val="none" w:sz="0" w:space="0" w:color="auto"/>
          </w:divBdr>
        </w:div>
        <w:div w:id="886332792">
          <w:marLeft w:val="640"/>
          <w:marRight w:val="0"/>
          <w:marTop w:val="0"/>
          <w:marBottom w:val="0"/>
          <w:divBdr>
            <w:top w:val="none" w:sz="0" w:space="0" w:color="auto"/>
            <w:left w:val="none" w:sz="0" w:space="0" w:color="auto"/>
            <w:bottom w:val="none" w:sz="0" w:space="0" w:color="auto"/>
            <w:right w:val="none" w:sz="0" w:space="0" w:color="auto"/>
          </w:divBdr>
        </w:div>
        <w:div w:id="889531673">
          <w:marLeft w:val="640"/>
          <w:marRight w:val="0"/>
          <w:marTop w:val="0"/>
          <w:marBottom w:val="0"/>
          <w:divBdr>
            <w:top w:val="none" w:sz="0" w:space="0" w:color="auto"/>
            <w:left w:val="none" w:sz="0" w:space="0" w:color="auto"/>
            <w:bottom w:val="none" w:sz="0" w:space="0" w:color="auto"/>
            <w:right w:val="none" w:sz="0" w:space="0" w:color="auto"/>
          </w:divBdr>
        </w:div>
        <w:div w:id="906185942">
          <w:marLeft w:val="640"/>
          <w:marRight w:val="0"/>
          <w:marTop w:val="0"/>
          <w:marBottom w:val="0"/>
          <w:divBdr>
            <w:top w:val="none" w:sz="0" w:space="0" w:color="auto"/>
            <w:left w:val="none" w:sz="0" w:space="0" w:color="auto"/>
            <w:bottom w:val="none" w:sz="0" w:space="0" w:color="auto"/>
            <w:right w:val="none" w:sz="0" w:space="0" w:color="auto"/>
          </w:divBdr>
        </w:div>
        <w:div w:id="919291627">
          <w:marLeft w:val="640"/>
          <w:marRight w:val="0"/>
          <w:marTop w:val="0"/>
          <w:marBottom w:val="0"/>
          <w:divBdr>
            <w:top w:val="none" w:sz="0" w:space="0" w:color="auto"/>
            <w:left w:val="none" w:sz="0" w:space="0" w:color="auto"/>
            <w:bottom w:val="none" w:sz="0" w:space="0" w:color="auto"/>
            <w:right w:val="none" w:sz="0" w:space="0" w:color="auto"/>
          </w:divBdr>
        </w:div>
        <w:div w:id="934442094">
          <w:marLeft w:val="640"/>
          <w:marRight w:val="0"/>
          <w:marTop w:val="0"/>
          <w:marBottom w:val="0"/>
          <w:divBdr>
            <w:top w:val="none" w:sz="0" w:space="0" w:color="auto"/>
            <w:left w:val="none" w:sz="0" w:space="0" w:color="auto"/>
            <w:bottom w:val="none" w:sz="0" w:space="0" w:color="auto"/>
            <w:right w:val="none" w:sz="0" w:space="0" w:color="auto"/>
          </w:divBdr>
        </w:div>
        <w:div w:id="967008982">
          <w:marLeft w:val="640"/>
          <w:marRight w:val="0"/>
          <w:marTop w:val="0"/>
          <w:marBottom w:val="0"/>
          <w:divBdr>
            <w:top w:val="none" w:sz="0" w:space="0" w:color="auto"/>
            <w:left w:val="none" w:sz="0" w:space="0" w:color="auto"/>
            <w:bottom w:val="none" w:sz="0" w:space="0" w:color="auto"/>
            <w:right w:val="none" w:sz="0" w:space="0" w:color="auto"/>
          </w:divBdr>
        </w:div>
        <w:div w:id="968128000">
          <w:marLeft w:val="640"/>
          <w:marRight w:val="0"/>
          <w:marTop w:val="0"/>
          <w:marBottom w:val="0"/>
          <w:divBdr>
            <w:top w:val="none" w:sz="0" w:space="0" w:color="auto"/>
            <w:left w:val="none" w:sz="0" w:space="0" w:color="auto"/>
            <w:bottom w:val="none" w:sz="0" w:space="0" w:color="auto"/>
            <w:right w:val="none" w:sz="0" w:space="0" w:color="auto"/>
          </w:divBdr>
        </w:div>
        <w:div w:id="988249484">
          <w:marLeft w:val="640"/>
          <w:marRight w:val="0"/>
          <w:marTop w:val="0"/>
          <w:marBottom w:val="0"/>
          <w:divBdr>
            <w:top w:val="none" w:sz="0" w:space="0" w:color="auto"/>
            <w:left w:val="none" w:sz="0" w:space="0" w:color="auto"/>
            <w:bottom w:val="none" w:sz="0" w:space="0" w:color="auto"/>
            <w:right w:val="none" w:sz="0" w:space="0" w:color="auto"/>
          </w:divBdr>
        </w:div>
        <w:div w:id="1008407604">
          <w:marLeft w:val="640"/>
          <w:marRight w:val="0"/>
          <w:marTop w:val="0"/>
          <w:marBottom w:val="0"/>
          <w:divBdr>
            <w:top w:val="none" w:sz="0" w:space="0" w:color="auto"/>
            <w:left w:val="none" w:sz="0" w:space="0" w:color="auto"/>
            <w:bottom w:val="none" w:sz="0" w:space="0" w:color="auto"/>
            <w:right w:val="none" w:sz="0" w:space="0" w:color="auto"/>
          </w:divBdr>
        </w:div>
        <w:div w:id="1107500896">
          <w:marLeft w:val="640"/>
          <w:marRight w:val="0"/>
          <w:marTop w:val="0"/>
          <w:marBottom w:val="0"/>
          <w:divBdr>
            <w:top w:val="none" w:sz="0" w:space="0" w:color="auto"/>
            <w:left w:val="none" w:sz="0" w:space="0" w:color="auto"/>
            <w:bottom w:val="none" w:sz="0" w:space="0" w:color="auto"/>
            <w:right w:val="none" w:sz="0" w:space="0" w:color="auto"/>
          </w:divBdr>
        </w:div>
        <w:div w:id="1131093788">
          <w:marLeft w:val="640"/>
          <w:marRight w:val="0"/>
          <w:marTop w:val="0"/>
          <w:marBottom w:val="0"/>
          <w:divBdr>
            <w:top w:val="none" w:sz="0" w:space="0" w:color="auto"/>
            <w:left w:val="none" w:sz="0" w:space="0" w:color="auto"/>
            <w:bottom w:val="none" w:sz="0" w:space="0" w:color="auto"/>
            <w:right w:val="none" w:sz="0" w:space="0" w:color="auto"/>
          </w:divBdr>
        </w:div>
        <w:div w:id="1147822072">
          <w:marLeft w:val="640"/>
          <w:marRight w:val="0"/>
          <w:marTop w:val="0"/>
          <w:marBottom w:val="0"/>
          <w:divBdr>
            <w:top w:val="none" w:sz="0" w:space="0" w:color="auto"/>
            <w:left w:val="none" w:sz="0" w:space="0" w:color="auto"/>
            <w:bottom w:val="none" w:sz="0" w:space="0" w:color="auto"/>
            <w:right w:val="none" w:sz="0" w:space="0" w:color="auto"/>
          </w:divBdr>
        </w:div>
        <w:div w:id="1153762008">
          <w:marLeft w:val="640"/>
          <w:marRight w:val="0"/>
          <w:marTop w:val="0"/>
          <w:marBottom w:val="0"/>
          <w:divBdr>
            <w:top w:val="none" w:sz="0" w:space="0" w:color="auto"/>
            <w:left w:val="none" w:sz="0" w:space="0" w:color="auto"/>
            <w:bottom w:val="none" w:sz="0" w:space="0" w:color="auto"/>
            <w:right w:val="none" w:sz="0" w:space="0" w:color="auto"/>
          </w:divBdr>
        </w:div>
        <w:div w:id="1273628590">
          <w:marLeft w:val="640"/>
          <w:marRight w:val="0"/>
          <w:marTop w:val="0"/>
          <w:marBottom w:val="0"/>
          <w:divBdr>
            <w:top w:val="none" w:sz="0" w:space="0" w:color="auto"/>
            <w:left w:val="none" w:sz="0" w:space="0" w:color="auto"/>
            <w:bottom w:val="none" w:sz="0" w:space="0" w:color="auto"/>
            <w:right w:val="none" w:sz="0" w:space="0" w:color="auto"/>
          </w:divBdr>
        </w:div>
        <w:div w:id="1309822093">
          <w:marLeft w:val="640"/>
          <w:marRight w:val="0"/>
          <w:marTop w:val="0"/>
          <w:marBottom w:val="0"/>
          <w:divBdr>
            <w:top w:val="none" w:sz="0" w:space="0" w:color="auto"/>
            <w:left w:val="none" w:sz="0" w:space="0" w:color="auto"/>
            <w:bottom w:val="none" w:sz="0" w:space="0" w:color="auto"/>
            <w:right w:val="none" w:sz="0" w:space="0" w:color="auto"/>
          </w:divBdr>
        </w:div>
        <w:div w:id="1436287017">
          <w:marLeft w:val="640"/>
          <w:marRight w:val="0"/>
          <w:marTop w:val="0"/>
          <w:marBottom w:val="0"/>
          <w:divBdr>
            <w:top w:val="none" w:sz="0" w:space="0" w:color="auto"/>
            <w:left w:val="none" w:sz="0" w:space="0" w:color="auto"/>
            <w:bottom w:val="none" w:sz="0" w:space="0" w:color="auto"/>
            <w:right w:val="none" w:sz="0" w:space="0" w:color="auto"/>
          </w:divBdr>
        </w:div>
        <w:div w:id="1481458463">
          <w:marLeft w:val="640"/>
          <w:marRight w:val="0"/>
          <w:marTop w:val="0"/>
          <w:marBottom w:val="0"/>
          <w:divBdr>
            <w:top w:val="none" w:sz="0" w:space="0" w:color="auto"/>
            <w:left w:val="none" w:sz="0" w:space="0" w:color="auto"/>
            <w:bottom w:val="none" w:sz="0" w:space="0" w:color="auto"/>
            <w:right w:val="none" w:sz="0" w:space="0" w:color="auto"/>
          </w:divBdr>
        </w:div>
        <w:div w:id="1509517044">
          <w:marLeft w:val="640"/>
          <w:marRight w:val="0"/>
          <w:marTop w:val="0"/>
          <w:marBottom w:val="0"/>
          <w:divBdr>
            <w:top w:val="none" w:sz="0" w:space="0" w:color="auto"/>
            <w:left w:val="none" w:sz="0" w:space="0" w:color="auto"/>
            <w:bottom w:val="none" w:sz="0" w:space="0" w:color="auto"/>
            <w:right w:val="none" w:sz="0" w:space="0" w:color="auto"/>
          </w:divBdr>
        </w:div>
        <w:div w:id="1566719964">
          <w:marLeft w:val="640"/>
          <w:marRight w:val="0"/>
          <w:marTop w:val="0"/>
          <w:marBottom w:val="0"/>
          <w:divBdr>
            <w:top w:val="none" w:sz="0" w:space="0" w:color="auto"/>
            <w:left w:val="none" w:sz="0" w:space="0" w:color="auto"/>
            <w:bottom w:val="none" w:sz="0" w:space="0" w:color="auto"/>
            <w:right w:val="none" w:sz="0" w:space="0" w:color="auto"/>
          </w:divBdr>
        </w:div>
        <w:div w:id="1596018893">
          <w:marLeft w:val="640"/>
          <w:marRight w:val="0"/>
          <w:marTop w:val="0"/>
          <w:marBottom w:val="0"/>
          <w:divBdr>
            <w:top w:val="none" w:sz="0" w:space="0" w:color="auto"/>
            <w:left w:val="none" w:sz="0" w:space="0" w:color="auto"/>
            <w:bottom w:val="none" w:sz="0" w:space="0" w:color="auto"/>
            <w:right w:val="none" w:sz="0" w:space="0" w:color="auto"/>
          </w:divBdr>
        </w:div>
        <w:div w:id="1646347764">
          <w:marLeft w:val="640"/>
          <w:marRight w:val="0"/>
          <w:marTop w:val="0"/>
          <w:marBottom w:val="0"/>
          <w:divBdr>
            <w:top w:val="none" w:sz="0" w:space="0" w:color="auto"/>
            <w:left w:val="none" w:sz="0" w:space="0" w:color="auto"/>
            <w:bottom w:val="none" w:sz="0" w:space="0" w:color="auto"/>
            <w:right w:val="none" w:sz="0" w:space="0" w:color="auto"/>
          </w:divBdr>
        </w:div>
        <w:div w:id="1698382917">
          <w:marLeft w:val="640"/>
          <w:marRight w:val="0"/>
          <w:marTop w:val="0"/>
          <w:marBottom w:val="0"/>
          <w:divBdr>
            <w:top w:val="none" w:sz="0" w:space="0" w:color="auto"/>
            <w:left w:val="none" w:sz="0" w:space="0" w:color="auto"/>
            <w:bottom w:val="none" w:sz="0" w:space="0" w:color="auto"/>
            <w:right w:val="none" w:sz="0" w:space="0" w:color="auto"/>
          </w:divBdr>
        </w:div>
        <w:div w:id="1708526747">
          <w:marLeft w:val="640"/>
          <w:marRight w:val="0"/>
          <w:marTop w:val="0"/>
          <w:marBottom w:val="0"/>
          <w:divBdr>
            <w:top w:val="none" w:sz="0" w:space="0" w:color="auto"/>
            <w:left w:val="none" w:sz="0" w:space="0" w:color="auto"/>
            <w:bottom w:val="none" w:sz="0" w:space="0" w:color="auto"/>
            <w:right w:val="none" w:sz="0" w:space="0" w:color="auto"/>
          </w:divBdr>
        </w:div>
        <w:div w:id="1722439582">
          <w:marLeft w:val="640"/>
          <w:marRight w:val="0"/>
          <w:marTop w:val="0"/>
          <w:marBottom w:val="0"/>
          <w:divBdr>
            <w:top w:val="none" w:sz="0" w:space="0" w:color="auto"/>
            <w:left w:val="none" w:sz="0" w:space="0" w:color="auto"/>
            <w:bottom w:val="none" w:sz="0" w:space="0" w:color="auto"/>
            <w:right w:val="none" w:sz="0" w:space="0" w:color="auto"/>
          </w:divBdr>
        </w:div>
        <w:div w:id="1790125055">
          <w:marLeft w:val="640"/>
          <w:marRight w:val="0"/>
          <w:marTop w:val="0"/>
          <w:marBottom w:val="0"/>
          <w:divBdr>
            <w:top w:val="none" w:sz="0" w:space="0" w:color="auto"/>
            <w:left w:val="none" w:sz="0" w:space="0" w:color="auto"/>
            <w:bottom w:val="none" w:sz="0" w:space="0" w:color="auto"/>
            <w:right w:val="none" w:sz="0" w:space="0" w:color="auto"/>
          </w:divBdr>
        </w:div>
        <w:div w:id="1814566316">
          <w:marLeft w:val="640"/>
          <w:marRight w:val="0"/>
          <w:marTop w:val="0"/>
          <w:marBottom w:val="0"/>
          <w:divBdr>
            <w:top w:val="none" w:sz="0" w:space="0" w:color="auto"/>
            <w:left w:val="none" w:sz="0" w:space="0" w:color="auto"/>
            <w:bottom w:val="none" w:sz="0" w:space="0" w:color="auto"/>
            <w:right w:val="none" w:sz="0" w:space="0" w:color="auto"/>
          </w:divBdr>
        </w:div>
        <w:div w:id="1836529940">
          <w:marLeft w:val="640"/>
          <w:marRight w:val="0"/>
          <w:marTop w:val="0"/>
          <w:marBottom w:val="0"/>
          <w:divBdr>
            <w:top w:val="none" w:sz="0" w:space="0" w:color="auto"/>
            <w:left w:val="none" w:sz="0" w:space="0" w:color="auto"/>
            <w:bottom w:val="none" w:sz="0" w:space="0" w:color="auto"/>
            <w:right w:val="none" w:sz="0" w:space="0" w:color="auto"/>
          </w:divBdr>
        </w:div>
        <w:div w:id="1853834346">
          <w:marLeft w:val="640"/>
          <w:marRight w:val="0"/>
          <w:marTop w:val="0"/>
          <w:marBottom w:val="0"/>
          <w:divBdr>
            <w:top w:val="none" w:sz="0" w:space="0" w:color="auto"/>
            <w:left w:val="none" w:sz="0" w:space="0" w:color="auto"/>
            <w:bottom w:val="none" w:sz="0" w:space="0" w:color="auto"/>
            <w:right w:val="none" w:sz="0" w:space="0" w:color="auto"/>
          </w:divBdr>
        </w:div>
        <w:div w:id="1936749134">
          <w:marLeft w:val="640"/>
          <w:marRight w:val="0"/>
          <w:marTop w:val="0"/>
          <w:marBottom w:val="0"/>
          <w:divBdr>
            <w:top w:val="none" w:sz="0" w:space="0" w:color="auto"/>
            <w:left w:val="none" w:sz="0" w:space="0" w:color="auto"/>
            <w:bottom w:val="none" w:sz="0" w:space="0" w:color="auto"/>
            <w:right w:val="none" w:sz="0" w:space="0" w:color="auto"/>
          </w:divBdr>
        </w:div>
        <w:div w:id="1945652297">
          <w:marLeft w:val="640"/>
          <w:marRight w:val="0"/>
          <w:marTop w:val="0"/>
          <w:marBottom w:val="0"/>
          <w:divBdr>
            <w:top w:val="none" w:sz="0" w:space="0" w:color="auto"/>
            <w:left w:val="none" w:sz="0" w:space="0" w:color="auto"/>
            <w:bottom w:val="none" w:sz="0" w:space="0" w:color="auto"/>
            <w:right w:val="none" w:sz="0" w:space="0" w:color="auto"/>
          </w:divBdr>
        </w:div>
        <w:div w:id="1960528564">
          <w:marLeft w:val="640"/>
          <w:marRight w:val="0"/>
          <w:marTop w:val="0"/>
          <w:marBottom w:val="0"/>
          <w:divBdr>
            <w:top w:val="none" w:sz="0" w:space="0" w:color="auto"/>
            <w:left w:val="none" w:sz="0" w:space="0" w:color="auto"/>
            <w:bottom w:val="none" w:sz="0" w:space="0" w:color="auto"/>
            <w:right w:val="none" w:sz="0" w:space="0" w:color="auto"/>
          </w:divBdr>
        </w:div>
        <w:div w:id="1976401480">
          <w:marLeft w:val="640"/>
          <w:marRight w:val="0"/>
          <w:marTop w:val="0"/>
          <w:marBottom w:val="0"/>
          <w:divBdr>
            <w:top w:val="none" w:sz="0" w:space="0" w:color="auto"/>
            <w:left w:val="none" w:sz="0" w:space="0" w:color="auto"/>
            <w:bottom w:val="none" w:sz="0" w:space="0" w:color="auto"/>
            <w:right w:val="none" w:sz="0" w:space="0" w:color="auto"/>
          </w:divBdr>
        </w:div>
        <w:div w:id="2051686479">
          <w:marLeft w:val="640"/>
          <w:marRight w:val="0"/>
          <w:marTop w:val="0"/>
          <w:marBottom w:val="0"/>
          <w:divBdr>
            <w:top w:val="none" w:sz="0" w:space="0" w:color="auto"/>
            <w:left w:val="none" w:sz="0" w:space="0" w:color="auto"/>
            <w:bottom w:val="none" w:sz="0" w:space="0" w:color="auto"/>
            <w:right w:val="none" w:sz="0" w:space="0" w:color="auto"/>
          </w:divBdr>
        </w:div>
        <w:div w:id="2059159533">
          <w:marLeft w:val="640"/>
          <w:marRight w:val="0"/>
          <w:marTop w:val="0"/>
          <w:marBottom w:val="0"/>
          <w:divBdr>
            <w:top w:val="none" w:sz="0" w:space="0" w:color="auto"/>
            <w:left w:val="none" w:sz="0" w:space="0" w:color="auto"/>
            <w:bottom w:val="none" w:sz="0" w:space="0" w:color="auto"/>
            <w:right w:val="none" w:sz="0" w:space="0" w:color="auto"/>
          </w:divBdr>
        </w:div>
      </w:divsChild>
    </w:div>
    <w:div w:id="1862010283">
      <w:bodyDiv w:val="1"/>
      <w:marLeft w:val="0"/>
      <w:marRight w:val="0"/>
      <w:marTop w:val="0"/>
      <w:marBottom w:val="0"/>
      <w:divBdr>
        <w:top w:val="none" w:sz="0" w:space="0" w:color="auto"/>
        <w:left w:val="none" w:sz="0" w:space="0" w:color="auto"/>
        <w:bottom w:val="none" w:sz="0" w:space="0" w:color="auto"/>
        <w:right w:val="none" w:sz="0" w:space="0" w:color="auto"/>
      </w:divBdr>
      <w:divsChild>
        <w:div w:id="869223615">
          <w:marLeft w:val="640"/>
          <w:marRight w:val="0"/>
          <w:marTop w:val="0"/>
          <w:marBottom w:val="0"/>
          <w:divBdr>
            <w:top w:val="none" w:sz="0" w:space="0" w:color="auto"/>
            <w:left w:val="none" w:sz="0" w:space="0" w:color="auto"/>
            <w:bottom w:val="none" w:sz="0" w:space="0" w:color="auto"/>
            <w:right w:val="none" w:sz="0" w:space="0" w:color="auto"/>
          </w:divBdr>
        </w:div>
        <w:div w:id="1160778659">
          <w:marLeft w:val="640"/>
          <w:marRight w:val="0"/>
          <w:marTop w:val="0"/>
          <w:marBottom w:val="0"/>
          <w:divBdr>
            <w:top w:val="none" w:sz="0" w:space="0" w:color="auto"/>
            <w:left w:val="none" w:sz="0" w:space="0" w:color="auto"/>
            <w:bottom w:val="none" w:sz="0" w:space="0" w:color="auto"/>
            <w:right w:val="none" w:sz="0" w:space="0" w:color="auto"/>
          </w:divBdr>
        </w:div>
        <w:div w:id="1905021770">
          <w:marLeft w:val="640"/>
          <w:marRight w:val="0"/>
          <w:marTop w:val="0"/>
          <w:marBottom w:val="0"/>
          <w:divBdr>
            <w:top w:val="none" w:sz="0" w:space="0" w:color="auto"/>
            <w:left w:val="none" w:sz="0" w:space="0" w:color="auto"/>
            <w:bottom w:val="none" w:sz="0" w:space="0" w:color="auto"/>
            <w:right w:val="none" w:sz="0" w:space="0" w:color="auto"/>
          </w:divBdr>
        </w:div>
        <w:div w:id="1338190896">
          <w:marLeft w:val="640"/>
          <w:marRight w:val="0"/>
          <w:marTop w:val="0"/>
          <w:marBottom w:val="0"/>
          <w:divBdr>
            <w:top w:val="none" w:sz="0" w:space="0" w:color="auto"/>
            <w:left w:val="none" w:sz="0" w:space="0" w:color="auto"/>
            <w:bottom w:val="none" w:sz="0" w:space="0" w:color="auto"/>
            <w:right w:val="none" w:sz="0" w:space="0" w:color="auto"/>
          </w:divBdr>
        </w:div>
        <w:div w:id="1038896267">
          <w:marLeft w:val="640"/>
          <w:marRight w:val="0"/>
          <w:marTop w:val="0"/>
          <w:marBottom w:val="0"/>
          <w:divBdr>
            <w:top w:val="none" w:sz="0" w:space="0" w:color="auto"/>
            <w:left w:val="none" w:sz="0" w:space="0" w:color="auto"/>
            <w:bottom w:val="none" w:sz="0" w:space="0" w:color="auto"/>
            <w:right w:val="none" w:sz="0" w:space="0" w:color="auto"/>
          </w:divBdr>
        </w:div>
        <w:div w:id="1615945499">
          <w:marLeft w:val="640"/>
          <w:marRight w:val="0"/>
          <w:marTop w:val="0"/>
          <w:marBottom w:val="0"/>
          <w:divBdr>
            <w:top w:val="none" w:sz="0" w:space="0" w:color="auto"/>
            <w:left w:val="none" w:sz="0" w:space="0" w:color="auto"/>
            <w:bottom w:val="none" w:sz="0" w:space="0" w:color="auto"/>
            <w:right w:val="none" w:sz="0" w:space="0" w:color="auto"/>
          </w:divBdr>
        </w:div>
        <w:div w:id="1884441411">
          <w:marLeft w:val="640"/>
          <w:marRight w:val="0"/>
          <w:marTop w:val="0"/>
          <w:marBottom w:val="0"/>
          <w:divBdr>
            <w:top w:val="none" w:sz="0" w:space="0" w:color="auto"/>
            <w:left w:val="none" w:sz="0" w:space="0" w:color="auto"/>
            <w:bottom w:val="none" w:sz="0" w:space="0" w:color="auto"/>
            <w:right w:val="none" w:sz="0" w:space="0" w:color="auto"/>
          </w:divBdr>
        </w:div>
        <w:div w:id="1567956375">
          <w:marLeft w:val="640"/>
          <w:marRight w:val="0"/>
          <w:marTop w:val="0"/>
          <w:marBottom w:val="0"/>
          <w:divBdr>
            <w:top w:val="none" w:sz="0" w:space="0" w:color="auto"/>
            <w:left w:val="none" w:sz="0" w:space="0" w:color="auto"/>
            <w:bottom w:val="none" w:sz="0" w:space="0" w:color="auto"/>
            <w:right w:val="none" w:sz="0" w:space="0" w:color="auto"/>
          </w:divBdr>
        </w:div>
        <w:div w:id="196893870">
          <w:marLeft w:val="640"/>
          <w:marRight w:val="0"/>
          <w:marTop w:val="0"/>
          <w:marBottom w:val="0"/>
          <w:divBdr>
            <w:top w:val="none" w:sz="0" w:space="0" w:color="auto"/>
            <w:left w:val="none" w:sz="0" w:space="0" w:color="auto"/>
            <w:bottom w:val="none" w:sz="0" w:space="0" w:color="auto"/>
            <w:right w:val="none" w:sz="0" w:space="0" w:color="auto"/>
          </w:divBdr>
        </w:div>
        <w:div w:id="337465707">
          <w:marLeft w:val="640"/>
          <w:marRight w:val="0"/>
          <w:marTop w:val="0"/>
          <w:marBottom w:val="0"/>
          <w:divBdr>
            <w:top w:val="none" w:sz="0" w:space="0" w:color="auto"/>
            <w:left w:val="none" w:sz="0" w:space="0" w:color="auto"/>
            <w:bottom w:val="none" w:sz="0" w:space="0" w:color="auto"/>
            <w:right w:val="none" w:sz="0" w:space="0" w:color="auto"/>
          </w:divBdr>
        </w:div>
        <w:div w:id="103576637">
          <w:marLeft w:val="640"/>
          <w:marRight w:val="0"/>
          <w:marTop w:val="0"/>
          <w:marBottom w:val="0"/>
          <w:divBdr>
            <w:top w:val="none" w:sz="0" w:space="0" w:color="auto"/>
            <w:left w:val="none" w:sz="0" w:space="0" w:color="auto"/>
            <w:bottom w:val="none" w:sz="0" w:space="0" w:color="auto"/>
            <w:right w:val="none" w:sz="0" w:space="0" w:color="auto"/>
          </w:divBdr>
        </w:div>
        <w:div w:id="317078823">
          <w:marLeft w:val="640"/>
          <w:marRight w:val="0"/>
          <w:marTop w:val="0"/>
          <w:marBottom w:val="0"/>
          <w:divBdr>
            <w:top w:val="none" w:sz="0" w:space="0" w:color="auto"/>
            <w:left w:val="none" w:sz="0" w:space="0" w:color="auto"/>
            <w:bottom w:val="none" w:sz="0" w:space="0" w:color="auto"/>
            <w:right w:val="none" w:sz="0" w:space="0" w:color="auto"/>
          </w:divBdr>
        </w:div>
        <w:div w:id="13503901">
          <w:marLeft w:val="640"/>
          <w:marRight w:val="0"/>
          <w:marTop w:val="0"/>
          <w:marBottom w:val="0"/>
          <w:divBdr>
            <w:top w:val="none" w:sz="0" w:space="0" w:color="auto"/>
            <w:left w:val="none" w:sz="0" w:space="0" w:color="auto"/>
            <w:bottom w:val="none" w:sz="0" w:space="0" w:color="auto"/>
            <w:right w:val="none" w:sz="0" w:space="0" w:color="auto"/>
          </w:divBdr>
        </w:div>
        <w:div w:id="335114808">
          <w:marLeft w:val="640"/>
          <w:marRight w:val="0"/>
          <w:marTop w:val="0"/>
          <w:marBottom w:val="0"/>
          <w:divBdr>
            <w:top w:val="none" w:sz="0" w:space="0" w:color="auto"/>
            <w:left w:val="none" w:sz="0" w:space="0" w:color="auto"/>
            <w:bottom w:val="none" w:sz="0" w:space="0" w:color="auto"/>
            <w:right w:val="none" w:sz="0" w:space="0" w:color="auto"/>
          </w:divBdr>
        </w:div>
        <w:div w:id="1152527362">
          <w:marLeft w:val="640"/>
          <w:marRight w:val="0"/>
          <w:marTop w:val="0"/>
          <w:marBottom w:val="0"/>
          <w:divBdr>
            <w:top w:val="none" w:sz="0" w:space="0" w:color="auto"/>
            <w:left w:val="none" w:sz="0" w:space="0" w:color="auto"/>
            <w:bottom w:val="none" w:sz="0" w:space="0" w:color="auto"/>
            <w:right w:val="none" w:sz="0" w:space="0" w:color="auto"/>
          </w:divBdr>
        </w:div>
        <w:div w:id="162820200">
          <w:marLeft w:val="640"/>
          <w:marRight w:val="0"/>
          <w:marTop w:val="0"/>
          <w:marBottom w:val="0"/>
          <w:divBdr>
            <w:top w:val="none" w:sz="0" w:space="0" w:color="auto"/>
            <w:left w:val="none" w:sz="0" w:space="0" w:color="auto"/>
            <w:bottom w:val="none" w:sz="0" w:space="0" w:color="auto"/>
            <w:right w:val="none" w:sz="0" w:space="0" w:color="auto"/>
          </w:divBdr>
        </w:div>
        <w:div w:id="1031883586">
          <w:marLeft w:val="640"/>
          <w:marRight w:val="0"/>
          <w:marTop w:val="0"/>
          <w:marBottom w:val="0"/>
          <w:divBdr>
            <w:top w:val="none" w:sz="0" w:space="0" w:color="auto"/>
            <w:left w:val="none" w:sz="0" w:space="0" w:color="auto"/>
            <w:bottom w:val="none" w:sz="0" w:space="0" w:color="auto"/>
            <w:right w:val="none" w:sz="0" w:space="0" w:color="auto"/>
          </w:divBdr>
        </w:div>
        <w:div w:id="126550634">
          <w:marLeft w:val="640"/>
          <w:marRight w:val="0"/>
          <w:marTop w:val="0"/>
          <w:marBottom w:val="0"/>
          <w:divBdr>
            <w:top w:val="none" w:sz="0" w:space="0" w:color="auto"/>
            <w:left w:val="none" w:sz="0" w:space="0" w:color="auto"/>
            <w:bottom w:val="none" w:sz="0" w:space="0" w:color="auto"/>
            <w:right w:val="none" w:sz="0" w:space="0" w:color="auto"/>
          </w:divBdr>
        </w:div>
        <w:div w:id="443186799">
          <w:marLeft w:val="640"/>
          <w:marRight w:val="0"/>
          <w:marTop w:val="0"/>
          <w:marBottom w:val="0"/>
          <w:divBdr>
            <w:top w:val="none" w:sz="0" w:space="0" w:color="auto"/>
            <w:left w:val="none" w:sz="0" w:space="0" w:color="auto"/>
            <w:bottom w:val="none" w:sz="0" w:space="0" w:color="auto"/>
            <w:right w:val="none" w:sz="0" w:space="0" w:color="auto"/>
          </w:divBdr>
        </w:div>
        <w:div w:id="1530608733">
          <w:marLeft w:val="640"/>
          <w:marRight w:val="0"/>
          <w:marTop w:val="0"/>
          <w:marBottom w:val="0"/>
          <w:divBdr>
            <w:top w:val="none" w:sz="0" w:space="0" w:color="auto"/>
            <w:left w:val="none" w:sz="0" w:space="0" w:color="auto"/>
            <w:bottom w:val="none" w:sz="0" w:space="0" w:color="auto"/>
            <w:right w:val="none" w:sz="0" w:space="0" w:color="auto"/>
          </w:divBdr>
        </w:div>
        <w:div w:id="1851212742">
          <w:marLeft w:val="640"/>
          <w:marRight w:val="0"/>
          <w:marTop w:val="0"/>
          <w:marBottom w:val="0"/>
          <w:divBdr>
            <w:top w:val="none" w:sz="0" w:space="0" w:color="auto"/>
            <w:left w:val="none" w:sz="0" w:space="0" w:color="auto"/>
            <w:bottom w:val="none" w:sz="0" w:space="0" w:color="auto"/>
            <w:right w:val="none" w:sz="0" w:space="0" w:color="auto"/>
          </w:divBdr>
        </w:div>
        <w:div w:id="34278981">
          <w:marLeft w:val="640"/>
          <w:marRight w:val="0"/>
          <w:marTop w:val="0"/>
          <w:marBottom w:val="0"/>
          <w:divBdr>
            <w:top w:val="none" w:sz="0" w:space="0" w:color="auto"/>
            <w:left w:val="none" w:sz="0" w:space="0" w:color="auto"/>
            <w:bottom w:val="none" w:sz="0" w:space="0" w:color="auto"/>
            <w:right w:val="none" w:sz="0" w:space="0" w:color="auto"/>
          </w:divBdr>
        </w:div>
        <w:div w:id="2001497189">
          <w:marLeft w:val="640"/>
          <w:marRight w:val="0"/>
          <w:marTop w:val="0"/>
          <w:marBottom w:val="0"/>
          <w:divBdr>
            <w:top w:val="none" w:sz="0" w:space="0" w:color="auto"/>
            <w:left w:val="none" w:sz="0" w:space="0" w:color="auto"/>
            <w:bottom w:val="none" w:sz="0" w:space="0" w:color="auto"/>
            <w:right w:val="none" w:sz="0" w:space="0" w:color="auto"/>
          </w:divBdr>
        </w:div>
        <w:div w:id="1570771582">
          <w:marLeft w:val="640"/>
          <w:marRight w:val="0"/>
          <w:marTop w:val="0"/>
          <w:marBottom w:val="0"/>
          <w:divBdr>
            <w:top w:val="none" w:sz="0" w:space="0" w:color="auto"/>
            <w:left w:val="none" w:sz="0" w:space="0" w:color="auto"/>
            <w:bottom w:val="none" w:sz="0" w:space="0" w:color="auto"/>
            <w:right w:val="none" w:sz="0" w:space="0" w:color="auto"/>
          </w:divBdr>
        </w:div>
        <w:div w:id="1199471330">
          <w:marLeft w:val="640"/>
          <w:marRight w:val="0"/>
          <w:marTop w:val="0"/>
          <w:marBottom w:val="0"/>
          <w:divBdr>
            <w:top w:val="none" w:sz="0" w:space="0" w:color="auto"/>
            <w:left w:val="none" w:sz="0" w:space="0" w:color="auto"/>
            <w:bottom w:val="none" w:sz="0" w:space="0" w:color="auto"/>
            <w:right w:val="none" w:sz="0" w:space="0" w:color="auto"/>
          </w:divBdr>
        </w:div>
        <w:div w:id="1553347068">
          <w:marLeft w:val="640"/>
          <w:marRight w:val="0"/>
          <w:marTop w:val="0"/>
          <w:marBottom w:val="0"/>
          <w:divBdr>
            <w:top w:val="none" w:sz="0" w:space="0" w:color="auto"/>
            <w:left w:val="none" w:sz="0" w:space="0" w:color="auto"/>
            <w:bottom w:val="none" w:sz="0" w:space="0" w:color="auto"/>
            <w:right w:val="none" w:sz="0" w:space="0" w:color="auto"/>
          </w:divBdr>
        </w:div>
        <w:div w:id="1643660679">
          <w:marLeft w:val="640"/>
          <w:marRight w:val="0"/>
          <w:marTop w:val="0"/>
          <w:marBottom w:val="0"/>
          <w:divBdr>
            <w:top w:val="none" w:sz="0" w:space="0" w:color="auto"/>
            <w:left w:val="none" w:sz="0" w:space="0" w:color="auto"/>
            <w:bottom w:val="none" w:sz="0" w:space="0" w:color="auto"/>
            <w:right w:val="none" w:sz="0" w:space="0" w:color="auto"/>
          </w:divBdr>
        </w:div>
        <w:div w:id="943994211">
          <w:marLeft w:val="640"/>
          <w:marRight w:val="0"/>
          <w:marTop w:val="0"/>
          <w:marBottom w:val="0"/>
          <w:divBdr>
            <w:top w:val="none" w:sz="0" w:space="0" w:color="auto"/>
            <w:left w:val="none" w:sz="0" w:space="0" w:color="auto"/>
            <w:bottom w:val="none" w:sz="0" w:space="0" w:color="auto"/>
            <w:right w:val="none" w:sz="0" w:space="0" w:color="auto"/>
          </w:divBdr>
        </w:div>
        <w:div w:id="399716778">
          <w:marLeft w:val="640"/>
          <w:marRight w:val="0"/>
          <w:marTop w:val="0"/>
          <w:marBottom w:val="0"/>
          <w:divBdr>
            <w:top w:val="none" w:sz="0" w:space="0" w:color="auto"/>
            <w:left w:val="none" w:sz="0" w:space="0" w:color="auto"/>
            <w:bottom w:val="none" w:sz="0" w:space="0" w:color="auto"/>
            <w:right w:val="none" w:sz="0" w:space="0" w:color="auto"/>
          </w:divBdr>
        </w:div>
        <w:div w:id="1125542347">
          <w:marLeft w:val="640"/>
          <w:marRight w:val="0"/>
          <w:marTop w:val="0"/>
          <w:marBottom w:val="0"/>
          <w:divBdr>
            <w:top w:val="none" w:sz="0" w:space="0" w:color="auto"/>
            <w:left w:val="none" w:sz="0" w:space="0" w:color="auto"/>
            <w:bottom w:val="none" w:sz="0" w:space="0" w:color="auto"/>
            <w:right w:val="none" w:sz="0" w:space="0" w:color="auto"/>
          </w:divBdr>
        </w:div>
        <w:div w:id="1825003671">
          <w:marLeft w:val="640"/>
          <w:marRight w:val="0"/>
          <w:marTop w:val="0"/>
          <w:marBottom w:val="0"/>
          <w:divBdr>
            <w:top w:val="none" w:sz="0" w:space="0" w:color="auto"/>
            <w:left w:val="none" w:sz="0" w:space="0" w:color="auto"/>
            <w:bottom w:val="none" w:sz="0" w:space="0" w:color="auto"/>
            <w:right w:val="none" w:sz="0" w:space="0" w:color="auto"/>
          </w:divBdr>
        </w:div>
        <w:div w:id="191304687">
          <w:marLeft w:val="640"/>
          <w:marRight w:val="0"/>
          <w:marTop w:val="0"/>
          <w:marBottom w:val="0"/>
          <w:divBdr>
            <w:top w:val="none" w:sz="0" w:space="0" w:color="auto"/>
            <w:left w:val="none" w:sz="0" w:space="0" w:color="auto"/>
            <w:bottom w:val="none" w:sz="0" w:space="0" w:color="auto"/>
            <w:right w:val="none" w:sz="0" w:space="0" w:color="auto"/>
          </w:divBdr>
        </w:div>
        <w:div w:id="1631475056">
          <w:marLeft w:val="640"/>
          <w:marRight w:val="0"/>
          <w:marTop w:val="0"/>
          <w:marBottom w:val="0"/>
          <w:divBdr>
            <w:top w:val="none" w:sz="0" w:space="0" w:color="auto"/>
            <w:left w:val="none" w:sz="0" w:space="0" w:color="auto"/>
            <w:bottom w:val="none" w:sz="0" w:space="0" w:color="auto"/>
            <w:right w:val="none" w:sz="0" w:space="0" w:color="auto"/>
          </w:divBdr>
        </w:div>
        <w:div w:id="447045480">
          <w:marLeft w:val="640"/>
          <w:marRight w:val="0"/>
          <w:marTop w:val="0"/>
          <w:marBottom w:val="0"/>
          <w:divBdr>
            <w:top w:val="none" w:sz="0" w:space="0" w:color="auto"/>
            <w:left w:val="none" w:sz="0" w:space="0" w:color="auto"/>
            <w:bottom w:val="none" w:sz="0" w:space="0" w:color="auto"/>
            <w:right w:val="none" w:sz="0" w:space="0" w:color="auto"/>
          </w:divBdr>
        </w:div>
        <w:div w:id="1177228900">
          <w:marLeft w:val="640"/>
          <w:marRight w:val="0"/>
          <w:marTop w:val="0"/>
          <w:marBottom w:val="0"/>
          <w:divBdr>
            <w:top w:val="none" w:sz="0" w:space="0" w:color="auto"/>
            <w:left w:val="none" w:sz="0" w:space="0" w:color="auto"/>
            <w:bottom w:val="none" w:sz="0" w:space="0" w:color="auto"/>
            <w:right w:val="none" w:sz="0" w:space="0" w:color="auto"/>
          </w:divBdr>
        </w:div>
        <w:div w:id="1080365396">
          <w:marLeft w:val="640"/>
          <w:marRight w:val="0"/>
          <w:marTop w:val="0"/>
          <w:marBottom w:val="0"/>
          <w:divBdr>
            <w:top w:val="none" w:sz="0" w:space="0" w:color="auto"/>
            <w:left w:val="none" w:sz="0" w:space="0" w:color="auto"/>
            <w:bottom w:val="none" w:sz="0" w:space="0" w:color="auto"/>
            <w:right w:val="none" w:sz="0" w:space="0" w:color="auto"/>
          </w:divBdr>
        </w:div>
        <w:div w:id="2018995666">
          <w:marLeft w:val="640"/>
          <w:marRight w:val="0"/>
          <w:marTop w:val="0"/>
          <w:marBottom w:val="0"/>
          <w:divBdr>
            <w:top w:val="none" w:sz="0" w:space="0" w:color="auto"/>
            <w:left w:val="none" w:sz="0" w:space="0" w:color="auto"/>
            <w:bottom w:val="none" w:sz="0" w:space="0" w:color="auto"/>
            <w:right w:val="none" w:sz="0" w:space="0" w:color="auto"/>
          </w:divBdr>
        </w:div>
        <w:div w:id="923028887">
          <w:marLeft w:val="640"/>
          <w:marRight w:val="0"/>
          <w:marTop w:val="0"/>
          <w:marBottom w:val="0"/>
          <w:divBdr>
            <w:top w:val="none" w:sz="0" w:space="0" w:color="auto"/>
            <w:left w:val="none" w:sz="0" w:space="0" w:color="auto"/>
            <w:bottom w:val="none" w:sz="0" w:space="0" w:color="auto"/>
            <w:right w:val="none" w:sz="0" w:space="0" w:color="auto"/>
          </w:divBdr>
        </w:div>
        <w:div w:id="341202370">
          <w:marLeft w:val="640"/>
          <w:marRight w:val="0"/>
          <w:marTop w:val="0"/>
          <w:marBottom w:val="0"/>
          <w:divBdr>
            <w:top w:val="none" w:sz="0" w:space="0" w:color="auto"/>
            <w:left w:val="none" w:sz="0" w:space="0" w:color="auto"/>
            <w:bottom w:val="none" w:sz="0" w:space="0" w:color="auto"/>
            <w:right w:val="none" w:sz="0" w:space="0" w:color="auto"/>
          </w:divBdr>
        </w:div>
        <w:div w:id="1304848510">
          <w:marLeft w:val="640"/>
          <w:marRight w:val="0"/>
          <w:marTop w:val="0"/>
          <w:marBottom w:val="0"/>
          <w:divBdr>
            <w:top w:val="none" w:sz="0" w:space="0" w:color="auto"/>
            <w:left w:val="none" w:sz="0" w:space="0" w:color="auto"/>
            <w:bottom w:val="none" w:sz="0" w:space="0" w:color="auto"/>
            <w:right w:val="none" w:sz="0" w:space="0" w:color="auto"/>
          </w:divBdr>
        </w:div>
        <w:div w:id="658576977">
          <w:marLeft w:val="640"/>
          <w:marRight w:val="0"/>
          <w:marTop w:val="0"/>
          <w:marBottom w:val="0"/>
          <w:divBdr>
            <w:top w:val="none" w:sz="0" w:space="0" w:color="auto"/>
            <w:left w:val="none" w:sz="0" w:space="0" w:color="auto"/>
            <w:bottom w:val="none" w:sz="0" w:space="0" w:color="auto"/>
            <w:right w:val="none" w:sz="0" w:space="0" w:color="auto"/>
          </w:divBdr>
        </w:div>
        <w:div w:id="2125691329">
          <w:marLeft w:val="640"/>
          <w:marRight w:val="0"/>
          <w:marTop w:val="0"/>
          <w:marBottom w:val="0"/>
          <w:divBdr>
            <w:top w:val="none" w:sz="0" w:space="0" w:color="auto"/>
            <w:left w:val="none" w:sz="0" w:space="0" w:color="auto"/>
            <w:bottom w:val="none" w:sz="0" w:space="0" w:color="auto"/>
            <w:right w:val="none" w:sz="0" w:space="0" w:color="auto"/>
          </w:divBdr>
        </w:div>
        <w:div w:id="1503936601">
          <w:marLeft w:val="640"/>
          <w:marRight w:val="0"/>
          <w:marTop w:val="0"/>
          <w:marBottom w:val="0"/>
          <w:divBdr>
            <w:top w:val="none" w:sz="0" w:space="0" w:color="auto"/>
            <w:left w:val="none" w:sz="0" w:space="0" w:color="auto"/>
            <w:bottom w:val="none" w:sz="0" w:space="0" w:color="auto"/>
            <w:right w:val="none" w:sz="0" w:space="0" w:color="auto"/>
          </w:divBdr>
        </w:div>
        <w:div w:id="180166606">
          <w:marLeft w:val="640"/>
          <w:marRight w:val="0"/>
          <w:marTop w:val="0"/>
          <w:marBottom w:val="0"/>
          <w:divBdr>
            <w:top w:val="none" w:sz="0" w:space="0" w:color="auto"/>
            <w:left w:val="none" w:sz="0" w:space="0" w:color="auto"/>
            <w:bottom w:val="none" w:sz="0" w:space="0" w:color="auto"/>
            <w:right w:val="none" w:sz="0" w:space="0" w:color="auto"/>
          </w:divBdr>
        </w:div>
        <w:div w:id="691105618">
          <w:marLeft w:val="640"/>
          <w:marRight w:val="0"/>
          <w:marTop w:val="0"/>
          <w:marBottom w:val="0"/>
          <w:divBdr>
            <w:top w:val="none" w:sz="0" w:space="0" w:color="auto"/>
            <w:left w:val="none" w:sz="0" w:space="0" w:color="auto"/>
            <w:bottom w:val="none" w:sz="0" w:space="0" w:color="auto"/>
            <w:right w:val="none" w:sz="0" w:space="0" w:color="auto"/>
          </w:divBdr>
        </w:div>
        <w:div w:id="926961632">
          <w:marLeft w:val="640"/>
          <w:marRight w:val="0"/>
          <w:marTop w:val="0"/>
          <w:marBottom w:val="0"/>
          <w:divBdr>
            <w:top w:val="none" w:sz="0" w:space="0" w:color="auto"/>
            <w:left w:val="none" w:sz="0" w:space="0" w:color="auto"/>
            <w:bottom w:val="none" w:sz="0" w:space="0" w:color="auto"/>
            <w:right w:val="none" w:sz="0" w:space="0" w:color="auto"/>
          </w:divBdr>
        </w:div>
        <w:div w:id="558369794">
          <w:marLeft w:val="640"/>
          <w:marRight w:val="0"/>
          <w:marTop w:val="0"/>
          <w:marBottom w:val="0"/>
          <w:divBdr>
            <w:top w:val="none" w:sz="0" w:space="0" w:color="auto"/>
            <w:left w:val="none" w:sz="0" w:space="0" w:color="auto"/>
            <w:bottom w:val="none" w:sz="0" w:space="0" w:color="auto"/>
            <w:right w:val="none" w:sz="0" w:space="0" w:color="auto"/>
          </w:divBdr>
        </w:div>
        <w:div w:id="1855456572">
          <w:marLeft w:val="640"/>
          <w:marRight w:val="0"/>
          <w:marTop w:val="0"/>
          <w:marBottom w:val="0"/>
          <w:divBdr>
            <w:top w:val="none" w:sz="0" w:space="0" w:color="auto"/>
            <w:left w:val="none" w:sz="0" w:space="0" w:color="auto"/>
            <w:bottom w:val="none" w:sz="0" w:space="0" w:color="auto"/>
            <w:right w:val="none" w:sz="0" w:space="0" w:color="auto"/>
          </w:divBdr>
        </w:div>
        <w:div w:id="1663658142">
          <w:marLeft w:val="640"/>
          <w:marRight w:val="0"/>
          <w:marTop w:val="0"/>
          <w:marBottom w:val="0"/>
          <w:divBdr>
            <w:top w:val="none" w:sz="0" w:space="0" w:color="auto"/>
            <w:left w:val="none" w:sz="0" w:space="0" w:color="auto"/>
            <w:bottom w:val="none" w:sz="0" w:space="0" w:color="auto"/>
            <w:right w:val="none" w:sz="0" w:space="0" w:color="auto"/>
          </w:divBdr>
        </w:div>
        <w:div w:id="224414829">
          <w:marLeft w:val="640"/>
          <w:marRight w:val="0"/>
          <w:marTop w:val="0"/>
          <w:marBottom w:val="0"/>
          <w:divBdr>
            <w:top w:val="none" w:sz="0" w:space="0" w:color="auto"/>
            <w:left w:val="none" w:sz="0" w:space="0" w:color="auto"/>
            <w:bottom w:val="none" w:sz="0" w:space="0" w:color="auto"/>
            <w:right w:val="none" w:sz="0" w:space="0" w:color="auto"/>
          </w:divBdr>
        </w:div>
        <w:div w:id="1200581338">
          <w:marLeft w:val="640"/>
          <w:marRight w:val="0"/>
          <w:marTop w:val="0"/>
          <w:marBottom w:val="0"/>
          <w:divBdr>
            <w:top w:val="none" w:sz="0" w:space="0" w:color="auto"/>
            <w:left w:val="none" w:sz="0" w:space="0" w:color="auto"/>
            <w:bottom w:val="none" w:sz="0" w:space="0" w:color="auto"/>
            <w:right w:val="none" w:sz="0" w:space="0" w:color="auto"/>
          </w:divBdr>
        </w:div>
        <w:div w:id="1627540124">
          <w:marLeft w:val="640"/>
          <w:marRight w:val="0"/>
          <w:marTop w:val="0"/>
          <w:marBottom w:val="0"/>
          <w:divBdr>
            <w:top w:val="none" w:sz="0" w:space="0" w:color="auto"/>
            <w:left w:val="none" w:sz="0" w:space="0" w:color="auto"/>
            <w:bottom w:val="none" w:sz="0" w:space="0" w:color="auto"/>
            <w:right w:val="none" w:sz="0" w:space="0" w:color="auto"/>
          </w:divBdr>
        </w:div>
        <w:div w:id="466976613">
          <w:marLeft w:val="640"/>
          <w:marRight w:val="0"/>
          <w:marTop w:val="0"/>
          <w:marBottom w:val="0"/>
          <w:divBdr>
            <w:top w:val="none" w:sz="0" w:space="0" w:color="auto"/>
            <w:left w:val="none" w:sz="0" w:space="0" w:color="auto"/>
            <w:bottom w:val="none" w:sz="0" w:space="0" w:color="auto"/>
            <w:right w:val="none" w:sz="0" w:space="0" w:color="auto"/>
          </w:divBdr>
        </w:div>
        <w:div w:id="2116167802">
          <w:marLeft w:val="640"/>
          <w:marRight w:val="0"/>
          <w:marTop w:val="0"/>
          <w:marBottom w:val="0"/>
          <w:divBdr>
            <w:top w:val="none" w:sz="0" w:space="0" w:color="auto"/>
            <w:left w:val="none" w:sz="0" w:space="0" w:color="auto"/>
            <w:bottom w:val="none" w:sz="0" w:space="0" w:color="auto"/>
            <w:right w:val="none" w:sz="0" w:space="0" w:color="auto"/>
          </w:divBdr>
        </w:div>
        <w:div w:id="1783761608">
          <w:marLeft w:val="640"/>
          <w:marRight w:val="0"/>
          <w:marTop w:val="0"/>
          <w:marBottom w:val="0"/>
          <w:divBdr>
            <w:top w:val="none" w:sz="0" w:space="0" w:color="auto"/>
            <w:left w:val="none" w:sz="0" w:space="0" w:color="auto"/>
            <w:bottom w:val="none" w:sz="0" w:space="0" w:color="auto"/>
            <w:right w:val="none" w:sz="0" w:space="0" w:color="auto"/>
          </w:divBdr>
        </w:div>
        <w:div w:id="613900688">
          <w:marLeft w:val="640"/>
          <w:marRight w:val="0"/>
          <w:marTop w:val="0"/>
          <w:marBottom w:val="0"/>
          <w:divBdr>
            <w:top w:val="none" w:sz="0" w:space="0" w:color="auto"/>
            <w:left w:val="none" w:sz="0" w:space="0" w:color="auto"/>
            <w:bottom w:val="none" w:sz="0" w:space="0" w:color="auto"/>
            <w:right w:val="none" w:sz="0" w:space="0" w:color="auto"/>
          </w:divBdr>
        </w:div>
      </w:divsChild>
    </w:div>
    <w:div w:id="1863130905">
      <w:bodyDiv w:val="1"/>
      <w:marLeft w:val="0"/>
      <w:marRight w:val="0"/>
      <w:marTop w:val="0"/>
      <w:marBottom w:val="0"/>
      <w:divBdr>
        <w:top w:val="none" w:sz="0" w:space="0" w:color="auto"/>
        <w:left w:val="none" w:sz="0" w:space="0" w:color="auto"/>
        <w:bottom w:val="none" w:sz="0" w:space="0" w:color="auto"/>
        <w:right w:val="none" w:sz="0" w:space="0" w:color="auto"/>
      </w:divBdr>
      <w:divsChild>
        <w:div w:id="181162826">
          <w:marLeft w:val="640"/>
          <w:marRight w:val="0"/>
          <w:marTop w:val="0"/>
          <w:marBottom w:val="0"/>
          <w:divBdr>
            <w:top w:val="none" w:sz="0" w:space="0" w:color="auto"/>
            <w:left w:val="none" w:sz="0" w:space="0" w:color="auto"/>
            <w:bottom w:val="none" w:sz="0" w:space="0" w:color="auto"/>
            <w:right w:val="none" w:sz="0" w:space="0" w:color="auto"/>
          </w:divBdr>
        </w:div>
        <w:div w:id="200827964">
          <w:marLeft w:val="640"/>
          <w:marRight w:val="0"/>
          <w:marTop w:val="0"/>
          <w:marBottom w:val="0"/>
          <w:divBdr>
            <w:top w:val="none" w:sz="0" w:space="0" w:color="auto"/>
            <w:left w:val="none" w:sz="0" w:space="0" w:color="auto"/>
            <w:bottom w:val="none" w:sz="0" w:space="0" w:color="auto"/>
            <w:right w:val="none" w:sz="0" w:space="0" w:color="auto"/>
          </w:divBdr>
        </w:div>
        <w:div w:id="266498416">
          <w:marLeft w:val="640"/>
          <w:marRight w:val="0"/>
          <w:marTop w:val="0"/>
          <w:marBottom w:val="0"/>
          <w:divBdr>
            <w:top w:val="none" w:sz="0" w:space="0" w:color="auto"/>
            <w:left w:val="none" w:sz="0" w:space="0" w:color="auto"/>
            <w:bottom w:val="none" w:sz="0" w:space="0" w:color="auto"/>
            <w:right w:val="none" w:sz="0" w:space="0" w:color="auto"/>
          </w:divBdr>
        </w:div>
        <w:div w:id="298388627">
          <w:marLeft w:val="640"/>
          <w:marRight w:val="0"/>
          <w:marTop w:val="0"/>
          <w:marBottom w:val="0"/>
          <w:divBdr>
            <w:top w:val="none" w:sz="0" w:space="0" w:color="auto"/>
            <w:left w:val="none" w:sz="0" w:space="0" w:color="auto"/>
            <w:bottom w:val="none" w:sz="0" w:space="0" w:color="auto"/>
            <w:right w:val="none" w:sz="0" w:space="0" w:color="auto"/>
          </w:divBdr>
        </w:div>
        <w:div w:id="303001473">
          <w:marLeft w:val="640"/>
          <w:marRight w:val="0"/>
          <w:marTop w:val="0"/>
          <w:marBottom w:val="0"/>
          <w:divBdr>
            <w:top w:val="none" w:sz="0" w:space="0" w:color="auto"/>
            <w:left w:val="none" w:sz="0" w:space="0" w:color="auto"/>
            <w:bottom w:val="none" w:sz="0" w:space="0" w:color="auto"/>
            <w:right w:val="none" w:sz="0" w:space="0" w:color="auto"/>
          </w:divBdr>
        </w:div>
        <w:div w:id="499539791">
          <w:marLeft w:val="640"/>
          <w:marRight w:val="0"/>
          <w:marTop w:val="0"/>
          <w:marBottom w:val="0"/>
          <w:divBdr>
            <w:top w:val="none" w:sz="0" w:space="0" w:color="auto"/>
            <w:left w:val="none" w:sz="0" w:space="0" w:color="auto"/>
            <w:bottom w:val="none" w:sz="0" w:space="0" w:color="auto"/>
            <w:right w:val="none" w:sz="0" w:space="0" w:color="auto"/>
          </w:divBdr>
        </w:div>
        <w:div w:id="620037872">
          <w:marLeft w:val="640"/>
          <w:marRight w:val="0"/>
          <w:marTop w:val="0"/>
          <w:marBottom w:val="0"/>
          <w:divBdr>
            <w:top w:val="none" w:sz="0" w:space="0" w:color="auto"/>
            <w:left w:val="none" w:sz="0" w:space="0" w:color="auto"/>
            <w:bottom w:val="none" w:sz="0" w:space="0" w:color="auto"/>
            <w:right w:val="none" w:sz="0" w:space="0" w:color="auto"/>
          </w:divBdr>
        </w:div>
        <w:div w:id="641615956">
          <w:marLeft w:val="640"/>
          <w:marRight w:val="0"/>
          <w:marTop w:val="0"/>
          <w:marBottom w:val="0"/>
          <w:divBdr>
            <w:top w:val="none" w:sz="0" w:space="0" w:color="auto"/>
            <w:left w:val="none" w:sz="0" w:space="0" w:color="auto"/>
            <w:bottom w:val="none" w:sz="0" w:space="0" w:color="auto"/>
            <w:right w:val="none" w:sz="0" w:space="0" w:color="auto"/>
          </w:divBdr>
        </w:div>
        <w:div w:id="653069725">
          <w:marLeft w:val="640"/>
          <w:marRight w:val="0"/>
          <w:marTop w:val="0"/>
          <w:marBottom w:val="0"/>
          <w:divBdr>
            <w:top w:val="none" w:sz="0" w:space="0" w:color="auto"/>
            <w:left w:val="none" w:sz="0" w:space="0" w:color="auto"/>
            <w:bottom w:val="none" w:sz="0" w:space="0" w:color="auto"/>
            <w:right w:val="none" w:sz="0" w:space="0" w:color="auto"/>
          </w:divBdr>
        </w:div>
        <w:div w:id="732508311">
          <w:marLeft w:val="640"/>
          <w:marRight w:val="0"/>
          <w:marTop w:val="0"/>
          <w:marBottom w:val="0"/>
          <w:divBdr>
            <w:top w:val="none" w:sz="0" w:space="0" w:color="auto"/>
            <w:left w:val="none" w:sz="0" w:space="0" w:color="auto"/>
            <w:bottom w:val="none" w:sz="0" w:space="0" w:color="auto"/>
            <w:right w:val="none" w:sz="0" w:space="0" w:color="auto"/>
          </w:divBdr>
        </w:div>
        <w:div w:id="761028837">
          <w:marLeft w:val="640"/>
          <w:marRight w:val="0"/>
          <w:marTop w:val="0"/>
          <w:marBottom w:val="0"/>
          <w:divBdr>
            <w:top w:val="none" w:sz="0" w:space="0" w:color="auto"/>
            <w:left w:val="none" w:sz="0" w:space="0" w:color="auto"/>
            <w:bottom w:val="none" w:sz="0" w:space="0" w:color="auto"/>
            <w:right w:val="none" w:sz="0" w:space="0" w:color="auto"/>
          </w:divBdr>
        </w:div>
        <w:div w:id="764499880">
          <w:marLeft w:val="640"/>
          <w:marRight w:val="0"/>
          <w:marTop w:val="0"/>
          <w:marBottom w:val="0"/>
          <w:divBdr>
            <w:top w:val="none" w:sz="0" w:space="0" w:color="auto"/>
            <w:left w:val="none" w:sz="0" w:space="0" w:color="auto"/>
            <w:bottom w:val="none" w:sz="0" w:space="0" w:color="auto"/>
            <w:right w:val="none" w:sz="0" w:space="0" w:color="auto"/>
          </w:divBdr>
        </w:div>
        <w:div w:id="805851997">
          <w:marLeft w:val="640"/>
          <w:marRight w:val="0"/>
          <w:marTop w:val="0"/>
          <w:marBottom w:val="0"/>
          <w:divBdr>
            <w:top w:val="none" w:sz="0" w:space="0" w:color="auto"/>
            <w:left w:val="none" w:sz="0" w:space="0" w:color="auto"/>
            <w:bottom w:val="none" w:sz="0" w:space="0" w:color="auto"/>
            <w:right w:val="none" w:sz="0" w:space="0" w:color="auto"/>
          </w:divBdr>
        </w:div>
        <w:div w:id="1009141529">
          <w:marLeft w:val="640"/>
          <w:marRight w:val="0"/>
          <w:marTop w:val="0"/>
          <w:marBottom w:val="0"/>
          <w:divBdr>
            <w:top w:val="none" w:sz="0" w:space="0" w:color="auto"/>
            <w:left w:val="none" w:sz="0" w:space="0" w:color="auto"/>
            <w:bottom w:val="none" w:sz="0" w:space="0" w:color="auto"/>
            <w:right w:val="none" w:sz="0" w:space="0" w:color="auto"/>
          </w:divBdr>
        </w:div>
        <w:div w:id="1014304109">
          <w:marLeft w:val="640"/>
          <w:marRight w:val="0"/>
          <w:marTop w:val="0"/>
          <w:marBottom w:val="0"/>
          <w:divBdr>
            <w:top w:val="none" w:sz="0" w:space="0" w:color="auto"/>
            <w:left w:val="none" w:sz="0" w:space="0" w:color="auto"/>
            <w:bottom w:val="none" w:sz="0" w:space="0" w:color="auto"/>
            <w:right w:val="none" w:sz="0" w:space="0" w:color="auto"/>
          </w:divBdr>
        </w:div>
        <w:div w:id="1017392482">
          <w:marLeft w:val="640"/>
          <w:marRight w:val="0"/>
          <w:marTop w:val="0"/>
          <w:marBottom w:val="0"/>
          <w:divBdr>
            <w:top w:val="none" w:sz="0" w:space="0" w:color="auto"/>
            <w:left w:val="none" w:sz="0" w:space="0" w:color="auto"/>
            <w:bottom w:val="none" w:sz="0" w:space="0" w:color="auto"/>
            <w:right w:val="none" w:sz="0" w:space="0" w:color="auto"/>
          </w:divBdr>
        </w:div>
        <w:div w:id="1036811412">
          <w:marLeft w:val="640"/>
          <w:marRight w:val="0"/>
          <w:marTop w:val="0"/>
          <w:marBottom w:val="0"/>
          <w:divBdr>
            <w:top w:val="none" w:sz="0" w:space="0" w:color="auto"/>
            <w:left w:val="none" w:sz="0" w:space="0" w:color="auto"/>
            <w:bottom w:val="none" w:sz="0" w:space="0" w:color="auto"/>
            <w:right w:val="none" w:sz="0" w:space="0" w:color="auto"/>
          </w:divBdr>
        </w:div>
        <w:div w:id="1082678380">
          <w:marLeft w:val="640"/>
          <w:marRight w:val="0"/>
          <w:marTop w:val="0"/>
          <w:marBottom w:val="0"/>
          <w:divBdr>
            <w:top w:val="none" w:sz="0" w:space="0" w:color="auto"/>
            <w:left w:val="none" w:sz="0" w:space="0" w:color="auto"/>
            <w:bottom w:val="none" w:sz="0" w:space="0" w:color="auto"/>
            <w:right w:val="none" w:sz="0" w:space="0" w:color="auto"/>
          </w:divBdr>
        </w:div>
        <w:div w:id="1160123002">
          <w:marLeft w:val="640"/>
          <w:marRight w:val="0"/>
          <w:marTop w:val="0"/>
          <w:marBottom w:val="0"/>
          <w:divBdr>
            <w:top w:val="none" w:sz="0" w:space="0" w:color="auto"/>
            <w:left w:val="none" w:sz="0" w:space="0" w:color="auto"/>
            <w:bottom w:val="none" w:sz="0" w:space="0" w:color="auto"/>
            <w:right w:val="none" w:sz="0" w:space="0" w:color="auto"/>
          </w:divBdr>
        </w:div>
        <w:div w:id="1188180694">
          <w:marLeft w:val="640"/>
          <w:marRight w:val="0"/>
          <w:marTop w:val="0"/>
          <w:marBottom w:val="0"/>
          <w:divBdr>
            <w:top w:val="none" w:sz="0" w:space="0" w:color="auto"/>
            <w:left w:val="none" w:sz="0" w:space="0" w:color="auto"/>
            <w:bottom w:val="none" w:sz="0" w:space="0" w:color="auto"/>
            <w:right w:val="none" w:sz="0" w:space="0" w:color="auto"/>
          </w:divBdr>
        </w:div>
        <w:div w:id="1195776231">
          <w:marLeft w:val="640"/>
          <w:marRight w:val="0"/>
          <w:marTop w:val="0"/>
          <w:marBottom w:val="0"/>
          <w:divBdr>
            <w:top w:val="none" w:sz="0" w:space="0" w:color="auto"/>
            <w:left w:val="none" w:sz="0" w:space="0" w:color="auto"/>
            <w:bottom w:val="none" w:sz="0" w:space="0" w:color="auto"/>
            <w:right w:val="none" w:sz="0" w:space="0" w:color="auto"/>
          </w:divBdr>
        </w:div>
        <w:div w:id="1256592862">
          <w:marLeft w:val="640"/>
          <w:marRight w:val="0"/>
          <w:marTop w:val="0"/>
          <w:marBottom w:val="0"/>
          <w:divBdr>
            <w:top w:val="none" w:sz="0" w:space="0" w:color="auto"/>
            <w:left w:val="none" w:sz="0" w:space="0" w:color="auto"/>
            <w:bottom w:val="none" w:sz="0" w:space="0" w:color="auto"/>
            <w:right w:val="none" w:sz="0" w:space="0" w:color="auto"/>
          </w:divBdr>
        </w:div>
        <w:div w:id="1288855694">
          <w:marLeft w:val="640"/>
          <w:marRight w:val="0"/>
          <w:marTop w:val="0"/>
          <w:marBottom w:val="0"/>
          <w:divBdr>
            <w:top w:val="none" w:sz="0" w:space="0" w:color="auto"/>
            <w:left w:val="none" w:sz="0" w:space="0" w:color="auto"/>
            <w:bottom w:val="none" w:sz="0" w:space="0" w:color="auto"/>
            <w:right w:val="none" w:sz="0" w:space="0" w:color="auto"/>
          </w:divBdr>
        </w:div>
        <w:div w:id="1305160981">
          <w:marLeft w:val="640"/>
          <w:marRight w:val="0"/>
          <w:marTop w:val="0"/>
          <w:marBottom w:val="0"/>
          <w:divBdr>
            <w:top w:val="none" w:sz="0" w:space="0" w:color="auto"/>
            <w:left w:val="none" w:sz="0" w:space="0" w:color="auto"/>
            <w:bottom w:val="none" w:sz="0" w:space="0" w:color="auto"/>
            <w:right w:val="none" w:sz="0" w:space="0" w:color="auto"/>
          </w:divBdr>
        </w:div>
        <w:div w:id="1332679325">
          <w:marLeft w:val="640"/>
          <w:marRight w:val="0"/>
          <w:marTop w:val="0"/>
          <w:marBottom w:val="0"/>
          <w:divBdr>
            <w:top w:val="none" w:sz="0" w:space="0" w:color="auto"/>
            <w:left w:val="none" w:sz="0" w:space="0" w:color="auto"/>
            <w:bottom w:val="none" w:sz="0" w:space="0" w:color="auto"/>
            <w:right w:val="none" w:sz="0" w:space="0" w:color="auto"/>
          </w:divBdr>
        </w:div>
        <w:div w:id="1396322350">
          <w:marLeft w:val="640"/>
          <w:marRight w:val="0"/>
          <w:marTop w:val="0"/>
          <w:marBottom w:val="0"/>
          <w:divBdr>
            <w:top w:val="none" w:sz="0" w:space="0" w:color="auto"/>
            <w:left w:val="none" w:sz="0" w:space="0" w:color="auto"/>
            <w:bottom w:val="none" w:sz="0" w:space="0" w:color="auto"/>
            <w:right w:val="none" w:sz="0" w:space="0" w:color="auto"/>
          </w:divBdr>
        </w:div>
        <w:div w:id="1468473423">
          <w:marLeft w:val="640"/>
          <w:marRight w:val="0"/>
          <w:marTop w:val="0"/>
          <w:marBottom w:val="0"/>
          <w:divBdr>
            <w:top w:val="none" w:sz="0" w:space="0" w:color="auto"/>
            <w:left w:val="none" w:sz="0" w:space="0" w:color="auto"/>
            <w:bottom w:val="none" w:sz="0" w:space="0" w:color="auto"/>
            <w:right w:val="none" w:sz="0" w:space="0" w:color="auto"/>
          </w:divBdr>
        </w:div>
        <w:div w:id="1571886534">
          <w:marLeft w:val="640"/>
          <w:marRight w:val="0"/>
          <w:marTop w:val="0"/>
          <w:marBottom w:val="0"/>
          <w:divBdr>
            <w:top w:val="none" w:sz="0" w:space="0" w:color="auto"/>
            <w:left w:val="none" w:sz="0" w:space="0" w:color="auto"/>
            <w:bottom w:val="none" w:sz="0" w:space="0" w:color="auto"/>
            <w:right w:val="none" w:sz="0" w:space="0" w:color="auto"/>
          </w:divBdr>
        </w:div>
        <w:div w:id="1609894240">
          <w:marLeft w:val="640"/>
          <w:marRight w:val="0"/>
          <w:marTop w:val="0"/>
          <w:marBottom w:val="0"/>
          <w:divBdr>
            <w:top w:val="none" w:sz="0" w:space="0" w:color="auto"/>
            <w:left w:val="none" w:sz="0" w:space="0" w:color="auto"/>
            <w:bottom w:val="none" w:sz="0" w:space="0" w:color="auto"/>
            <w:right w:val="none" w:sz="0" w:space="0" w:color="auto"/>
          </w:divBdr>
        </w:div>
        <w:div w:id="1615599016">
          <w:marLeft w:val="640"/>
          <w:marRight w:val="0"/>
          <w:marTop w:val="0"/>
          <w:marBottom w:val="0"/>
          <w:divBdr>
            <w:top w:val="none" w:sz="0" w:space="0" w:color="auto"/>
            <w:left w:val="none" w:sz="0" w:space="0" w:color="auto"/>
            <w:bottom w:val="none" w:sz="0" w:space="0" w:color="auto"/>
            <w:right w:val="none" w:sz="0" w:space="0" w:color="auto"/>
          </w:divBdr>
        </w:div>
        <w:div w:id="1636910766">
          <w:marLeft w:val="640"/>
          <w:marRight w:val="0"/>
          <w:marTop w:val="0"/>
          <w:marBottom w:val="0"/>
          <w:divBdr>
            <w:top w:val="none" w:sz="0" w:space="0" w:color="auto"/>
            <w:left w:val="none" w:sz="0" w:space="0" w:color="auto"/>
            <w:bottom w:val="none" w:sz="0" w:space="0" w:color="auto"/>
            <w:right w:val="none" w:sz="0" w:space="0" w:color="auto"/>
          </w:divBdr>
        </w:div>
        <w:div w:id="1719354276">
          <w:marLeft w:val="640"/>
          <w:marRight w:val="0"/>
          <w:marTop w:val="0"/>
          <w:marBottom w:val="0"/>
          <w:divBdr>
            <w:top w:val="none" w:sz="0" w:space="0" w:color="auto"/>
            <w:left w:val="none" w:sz="0" w:space="0" w:color="auto"/>
            <w:bottom w:val="none" w:sz="0" w:space="0" w:color="auto"/>
            <w:right w:val="none" w:sz="0" w:space="0" w:color="auto"/>
          </w:divBdr>
        </w:div>
        <w:div w:id="1756784762">
          <w:marLeft w:val="640"/>
          <w:marRight w:val="0"/>
          <w:marTop w:val="0"/>
          <w:marBottom w:val="0"/>
          <w:divBdr>
            <w:top w:val="none" w:sz="0" w:space="0" w:color="auto"/>
            <w:left w:val="none" w:sz="0" w:space="0" w:color="auto"/>
            <w:bottom w:val="none" w:sz="0" w:space="0" w:color="auto"/>
            <w:right w:val="none" w:sz="0" w:space="0" w:color="auto"/>
          </w:divBdr>
        </w:div>
        <w:div w:id="1837182648">
          <w:marLeft w:val="640"/>
          <w:marRight w:val="0"/>
          <w:marTop w:val="0"/>
          <w:marBottom w:val="0"/>
          <w:divBdr>
            <w:top w:val="none" w:sz="0" w:space="0" w:color="auto"/>
            <w:left w:val="none" w:sz="0" w:space="0" w:color="auto"/>
            <w:bottom w:val="none" w:sz="0" w:space="0" w:color="auto"/>
            <w:right w:val="none" w:sz="0" w:space="0" w:color="auto"/>
          </w:divBdr>
        </w:div>
        <w:div w:id="1947537960">
          <w:marLeft w:val="640"/>
          <w:marRight w:val="0"/>
          <w:marTop w:val="0"/>
          <w:marBottom w:val="0"/>
          <w:divBdr>
            <w:top w:val="none" w:sz="0" w:space="0" w:color="auto"/>
            <w:left w:val="none" w:sz="0" w:space="0" w:color="auto"/>
            <w:bottom w:val="none" w:sz="0" w:space="0" w:color="auto"/>
            <w:right w:val="none" w:sz="0" w:space="0" w:color="auto"/>
          </w:divBdr>
        </w:div>
        <w:div w:id="1950046867">
          <w:marLeft w:val="640"/>
          <w:marRight w:val="0"/>
          <w:marTop w:val="0"/>
          <w:marBottom w:val="0"/>
          <w:divBdr>
            <w:top w:val="none" w:sz="0" w:space="0" w:color="auto"/>
            <w:left w:val="none" w:sz="0" w:space="0" w:color="auto"/>
            <w:bottom w:val="none" w:sz="0" w:space="0" w:color="auto"/>
            <w:right w:val="none" w:sz="0" w:space="0" w:color="auto"/>
          </w:divBdr>
        </w:div>
        <w:div w:id="2016766958">
          <w:marLeft w:val="640"/>
          <w:marRight w:val="0"/>
          <w:marTop w:val="0"/>
          <w:marBottom w:val="0"/>
          <w:divBdr>
            <w:top w:val="none" w:sz="0" w:space="0" w:color="auto"/>
            <w:left w:val="none" w:sz="0" w:space="0" w:color="auto"/>
            <w:bottom w:val="none" w:sz="0" w:space="0" w:color="auto"/>
            <w:right w:val="none" w:sz="0" w:space="0" w:color="auto"/>
          </w:divBdr>
        </w:div>
        <w:div w:id="2021272519">
          <w:marLeft w:val="640"/>
          <w:marRight w:val="0"/>
          <w:marTop w:val="0"/>
          <w:marBottom w:val="0"/>
          <w:divBdr>
            <w:top w:val="none" w:sz="0" w:space="0" w:color="auto"/>
            <w:left w:val="none" w:sz="0" w:space="0" w:color="auto"/>
            <w:bottom w:val="none" w:sz="0" w:space="0" w:color="auto"/>
            <w:right w:val="none" w:sz="0" w:space="0" w:color="auto"/>
          </w:divBdr>
        </w:div>
        <w:div w:id="2074114149">
          <w:marLeft w:val="640"/>
          <w:marRight w:val="0"/>
          <w:marTop w:val="0"/>
          <w:marBottom w:val="0"/>
          <w:divBdr>
            <w:top w:val="none" w:sz="0" w:space="0" w:color="auto"/>
            <w:left w:val="none" w:sz="0" w:space="0" w:color="auto"/>
            <w:bottom w:val="none" w:sz="0" w:space="0" w:color="auto"/>
            <w:right w:val="none" w:sz="0" w:space="0" w:color="auto"/>
          </w:divBdr>
        </w:div>
        <w:div w:id="2091660734">
          <w:marLeft w:val="640"/>
          <w:marRight w:val="0"/>
          <w:marTop w:val="0"/>
          <w:marBottom w:val="0"/>
          <w:divBdr>
            <w:top w:val="none" w:sz="0" w:space="0" w:color="auto"/>
            <w:left w:val="none" w:sz="0" w:space="0" w:color="auto"/>
            <w:bottom w:val="none" w:sz="0" w:space="0" w:color="auto"/>
            <w:right w:val="none" w:sz="0" w:space="0" w:color="auto"/>
          </w:divBdr>
        </w:div>
      </w:divsChild>
    </w:div>
    <w:div w:id="1872642766">
      <w:bodyDiv w:val="1"/>
      <w:marLeft w:val="0"/>
      <w:marRight w:val="0"/>
      <w:marTop w:val="0"/>
      <w:marBottom w:val="0"/>
      <w:divBdr>
        <w:top w:val="none" w:sz="0" w:space="0" w:color="auto"/>
        <w:left w:val="none" w:sz="0" w:space="0" w:color="auto"/>
        <w:bottom w:val="none" w:sz="0" w:space="0" w:color="auto"/>
        <w:right w:val="none" w:sz="0" w:space="0" w:color="auto"/>
      </w:divBdr>
      <w:divsChild>
        <w:div w:id="1254584004">
          <w:marLeft w:val="640"/>
          <w:marRight w:val="0"/>
          <w:marTop w:val="0"/>
          <w:marBottom w:val="0"/>
          <w:divBdr>
            <w:top w:val="none" w:sz="0" w:space="0" w:color="auto"/>
            <w:left w:val="none" w:sz="0" w:space="0" w:color="auto"/>
            <w:bottom w:val="none" w:sz="0" w:space="0" w:color="auto"/>
            <w:right w:val="none" w:sz="0" w:space="0" w:color="auto"/>
          </w:divBdr>
        </w:div>
        <w:div w:id="1547449572">
          <w:marLeft w:val="640"/>
          <w:marRight w:val="0"/>
          <w:marTop w:val="0"/>
          <w:marBottom w:val="0"/>
          <w:divBdr>
            <w:top w:val="none" w:sz="0" w:space="0" w:color="auto"/>
            <w:left w:val="none" w:sz="0" w:space="0" w:color="auto"/>
            <w:bottom w:val="none" w:sz="0" w:space="0" w:color="auto"/>
            <w:right w:val="none" w:sz="0" w:space="0" w:color="auto"/>
          </w:divBdr>
        </w:div>
        <w:div w:id="725227935">
          <w:marLeft w:val="640"/>
          <w:marRight w:val="0"/>
          <w:marTop w:val="0"/>
          <w:marBottom w:val="0"/>
          <w:divBdr>
            <w:top w:val="none" w:sz="0" w:space="0" w:color="auto"/>
            <w:left w:val="none" w:sz="0" w:space="0" w:color="auto"/>
            <w:bottom w:val="none" w:sz="0" w:space="0" w:color="auto"/>
            <w:right w:val="none" w:sz="0" w:space="0" w:color="auto"/>
          </w:divBdr>
        </w:div>
        <w:div w:id="710691494">
          <w:marLeft w:val="640"/>
          <w:marRight w:val="0"/>
          <w:marTop w:val="0"/>
          <w:marBottom w:val="0"/>
          <w:divBdr>
            <w:top w:val="none" w:sz="0" w:space="0" w:color="auto"/>
            <w:left w:val="none" w:sz="0" w:space="0" w:color="auto"/>
            <w:bottom w:val="none" w:sz="0" w:space="0" w:color="auto"/>
            <w:right w:val="none" w:sz="0" w:space="0" w:color="auto"/>
          </w:divBdr>
        </w:div>
        <w:div w:id="536164855">
          <w:marLeft w:val="640"/>
          <w:marRight w:val="0"/>
          <w:marTop w:val="0"/>
          <w:marBottom w:val="0"/>
          <w:divBdr>
            <w:top w:val="none" w:sz="0" w:space="0" w:color="auto"/>
            <w:left w:val="none" w:sz="0" w:space="0" w:color="auto"/>
            <w:bottom w:val="none" w:sz="0" w:space="0" w:color="auto"/>
            <w:right w:val="none" w:sz="0" w:space="0" w:color="auto"/>
          </w:divBdr>
        </w:div>
        <w:div w:id="1237980816">
          <w:marLeft w:val="640"/>
          <w:marRight w:val="0"/>
          <w:marTop w:val="0"/>
          <w:marBottom w:val="0"/>
          <w:divBdr>
            <w:top w:val="none" w:sz="0" w:space="0" w:color="auto"/>
            <w:left w:val="none" w:sz="0" w:space="0" w:color="auto"/>
            <w:bottom w:val="none" w:sz="0" w:space="0" w:color="auto"/>
            <w:right w:val="none" w:sz="0" w:space="0" w:color="auto"/>
          </w:divBdr>
        </w:div>
        <w:div w:id="2123524580">
          <w:marLeft w:val="640"/>
          <w:marRight w:val="0"/>
          <w:marTop w:val="0"/>
          <w:marBottom w:val="0"/>
          <w:divBdr>
            <w:top w:val="none" w:sz="0" w:space="0" w:color="auto"/>
            <w:left w:val="none" w:sz="0" w:space="0" w:color="auto"/>
            <w:bottom w:val="none" w:sz="0" w:space="0" w:color="auto"/>
            <w:right w:val="none" w:sz="0" w:space="0" w:color="auto"/>
          </w:divBdr>
        </w:div>
        <w:div w:id="1516531859">
          <w:marLeft w:val="640"/>
          <w:marRight w:val="0"/>
          <w:marTop w:val="0"/>
          <w:marBottom w:val="0"/>
          <w:divBdr>
            <w:top w:val="none" w:sz="0" w:space="0" w:color="auto"/>
            <w:left w:val="none" w:sz="0" w:space="0" w:color="auto"/>
            <w:bottom w:val="none" w:sz="0" w:space="0" w:color="auto"/>
            <w:right w:val="none" w:sz="0" w:space="0" w:color="auto"/>
          </w:divBdr>
        </w:div>
        <w:div w:id="368191142">
          <w:marLeft w:val="640"/>
          <w:marRight w:val="0"/>
          <w:marTop w:val="0"/>
          <w:marBottom w:val="0"/>
          <w:divBdr>
            <w:top w:val="none" w:sz="0" w:space="0" w:color="auto"/>
            <w:left w:val="none" w:sz="0" w:space="0" w:color="auto"/>
            <w:bottom w:val="none" w:sz="0" w:space="0" w:color="auto"/>
            <w:right w:val="none" w:sz="0" w:space="0" w:color="auto"/>
          </w:divBdr>
        </w:div>
        <w:div w:id="1928150797">
          <w:marLeft w:val="640"/>
          <w:marRight w:val="0"/>
          <w:marTop w:val="0"/>
          <w:marBottom w:val="0"/>
          <w:divBdr>
            <w:top w:val="none" w:sz="0" w:space="0" w:color="auto"/>
            <w:left w:val="none" w:sz="0" w:space="0" w:color="auto"/>
            <w:bottom w:val="none" w:sz="0" w:space="0" w:color="auto"/>
            <w:right w:val="none" w:sz="0" w:space="0" w:color="auto"/>
          </w:divBdr>
        </w:div>
        <w:div w:id="1328823915">
          <w:marLeft w:val="640"/>
          <w:marRight w:val="0"/>
          <w:marTop w:val="0"/>
          <w:marBottom w:val="0"/>
          <w:divBdr>
            <w:top w:val="none" w:sz="0" w:space="0" w:color="auto"/>
            <w:left w:val="none" w:sz="0" w:space="0" w:color="auto"/>
            <w:bottom w:val="none" w:sz="0" w:space="0" w:color="auto"/>
            <w:right w:val="none" w:sz="0" w:space="0" w:color="auto"/>
          </w:divBdr>
        </w:div>
        <w:div w:id="1444838985">
          <w:marLeft w:val="640"/>
          <w:marRight w:val="0"/>
          <w:marTop w:val="0"/>
          <w:marBottom w:val="0"/>
          <w:divBdr>
            <w:top w:val="none" w:sz="0" w:space="0" w:color="auto"/>
            <w:left w:val="none" w:sz="0" w:space="0" w:color="auto"/>
            <w:bottom w:val="none" w:sz="0" w:space="0" w:color="auto"/>
            <w:right w:val="none" w:sz="0" w:space="0" w:color="auto"/>
          </w:divBdr>
        </w:div>
        <w:div w:id="484858858">
          <w:marLeft w:val="640"/>
          <w:marRight w:val="0"/>
          <w:marTop w:val="0"/>
          <w:marBottom w:val="0"/>
          <w:divBdr>
            <w:top w:val="none" w:sz="0" w:space="0" w:color="auto"/>
            <w:left w:val="none" w:sz="0" w:space="0" w:color="auto"/>
            <w:bottom w:val="none" w:sz="0" w:space="0" w:color="auto"/>
            <w:right w:val="none" w:sz="0" w:space="0" w:color="auto"/>
          </w:divBdr>
        </w:div>
        <w:div w:id="133763244">
          <w:marLeft w:val="640"/>
          <w:marRight w:val="0"/>
          <w:marTop w:val="0"/>
          <w:marBottom w:val="0"/>
          <w:divBdr>
            <w:top w:val="none" w:sz="0" w:space="0" w:color="auto"/>
            <w:left w:val="none" w:sz="0" w:space="0" w:color="auto"/>
            <w:bottom w:val="none" w:sz="0" w:space="0" w:color="auto"/>
            <w:right w:val="none" w:sz="0" w:space="0" w:color="auto"/>
          </w:divBdr>
        </w:div>
        <w:div w:id="1763529665">
          <w:marLeft w:val="640"/>
          <w:marRight w:val="0"/>
          <w:marTop w:val="0"/>
          <w:marBottom w:val="0"/>
          <w:divBdr>
            <w:top w:val="none" w:sz="0" w:space="0" w:color="auto"/>
            <w:left w:val="none" w:sz="0" w:space="0" w:color="auto"/>
            <w:bottom w:val="none" w:sz="0" w:space="0" w:color="auto"/>
            <w:right w:val="none" w:sz="0" w:space="0" w:color="auto"/>
          </w:divBdr>
        </w:div>
        <w:div w:id="1429614291">
          <w:marLeft w:val="640"/>
          <w:marRight w:val="0"/>
          <w:marTop w:val="0"/>
          <w:marBottom w:val="0"/>
          <w:divBdr>
            <w:top w:val="none" w:sz="0" w:space="0" w:color="auto"/>
            <w:left w:val="none" w:sz="0" w:space="0" w:color="auto"/>
            <w:bottom w:val="none" w:sz="0" w:space="0" w:color="auto"/>
            <w:right w:val="none" w:sz="0" w:space="0" w:color="auto"/>
          </w:divBdr>
        </w:div>
        <w:div w:id="1673921017">
          <w:marLeft w:val="640"/>
          <w:marRight w:val="0"/>
          <w:marTop w:val="0"/>
          <w:marBottom w:val="0"/>
          <w:divBdr>
            <w:top w:val="none" w:sz="0" w:space="0" w:color="auto"/>
            <w:left w:val="none" w:sz="0" w:space="0" w:color="auto"/>
            <w:bottom w:val="none" w:sz="0" w:space="0" w:color="auto"/>
            <w:right w:val="none" w:sz="0" w:space="0" w:color="auto"/>
          </w:divBdr>
        </w:div>
        <w:div w:id="384917904">
          <w:marLeft w:val="640"/>
          <w:marRight w:val="0"/>
          <w:marTop w:val="0"/>
          <w:marBottom w:val="0"/>
          <w:divBdr>
            <w:top w:val="none" w:sz="0" w:space="0" w:color="auto"/>
            <w:left w:val="none" w:sz="0" w:space="0" w:color="auto"/>
            <w:bottom w:val="none" w:sz="0" w:space="0" w:color="auto"/>
            <w:right w:val="none" w:sz="0" w:space="0" w:color="auto"/>
          </w:divBdr>
        </w:div>
        <w:div w:id="452330953">
          <w:marLeft w:val="640"/>
          <w:marRight w:val="0"/>
          <w:marTop w:val="0"/>
          <w:marBottom w:val="0"/>
          <w:divBdr>
            <w:top w:val="none" w:sz="0" w:space="0" w:color="auto"/>
            <w:left w:val="none" w:sz="0" w:space="0" w:color="auto"/>
            <w:bottom w:val="none" w:sz="0" w:space="0" w:color="auto"/>
            <w:right w:val="none" w:sz="0" w:space="0" w:color="auto"/>
          </w:divBdr>
        </w:div>
        <w:div w:id="1875927037">
          <w:marLeft w:val="640"/>
          <w:marRight w:val="0"/>
          <w:marTop w:val="0"/>
          <w:marBottom w:val="0"/>
          <w:divBdr>
            <w:top w:val="none" w:sz="0" w:space="0" w:color="auto"/>
            <w:left w:val="none" w:sz="0" w:space="0" w:color="auto"/>
            <w:bottom w:val="none" w:sz="0" w:space="0" w:color="auto"/>
            <w:right w:val="none" w:sz="0" w:space="0" w:color="auto"/>
          </w:divBdr>
        </w:div>
        <w:div w:id="409424667">
          <w:marLeft w:val="640"/>
          <w:marRight w:val="0"/>
          <w:marTop w:val="0"/>
          <w:marBottom w:val="0"/>
          <w:divBdr>
            <w:top w:val="none" w:sz="0" w:space="0" w:color="auto"/>
            <w:left w:val="none" w:sz="0" w:space="0" w:color="auto"/>
            <w:bottom w:val="none" w:sz="0" w:space="0" w:color="auto"/>
            <w:right w:val="none" w:sz="0" w:space="0" w:color="auto"/>
          </w:divBdr>
        </w:div>
        <w:div w:id="175121165">
          <w:marLeft w:val="640"/>
          <w:marRight w:val="0"/>
          <w:marTop w:val="0"/>
          <w:marBottom w:val="0"/>
          <w:divBdr>
            <w:top w:val="none" w:sz="0" w:space="0" w:color="auto"/>
            <w:left w:val="none" w:sz="0" w:space="0" w:color="auto"/>
            <w:bottom w:val="none" w:sz="0" w:space="0" w:color="auto"/>
            <w:right w:val="none" w:sz="0" w:space="0" w:color="auto"/>
          </w:divBdr>
        </w:div>
        <w:div w:id="426772118">
          <w:marLeft w:val="640"/>
          <w:marRight w:val="0"/>
          <w:marTop w:val="0"/>
          <w:marBottom w:val="0"/>
          <w:divBdr>
            <w:top w:val="none" w:sz="0" w:space="0" w:color="auto"/>
            <w:left w:val="none" w:sz="0" w:space="0" w:color="auto"/>
            <w:bottom w:val="none" w:sz="0" w:space="0" w:color="auto"/>
            <w:right w:val="none" w:sz="0" w:space="0" w:color="auto"/>
          </w:divBdr>
        </w:div>
        <w:div w:id="480080913">
          <w:marLeft w:val="640"/>
          <w:marRight w:val="0"/>
          <w:marTop w:val="0"/>
          <w:marBottom w:val="0"/>
          <w:divBdr>
            <w:top w:val="none" w:sz="0" w:space="0" w:color="auto"/>
            <w:left w:val="none" w:sz="0" w:space="0" w:color="auto"/>
            <w:bottom w:val="none" w:sz="0" w:space="0" w:color="auto"/>
            <w:right w:val="none" w:sz="0" w:space="0" w:color="auto"/>
          </w:divBdr>
        </w:div>
        <w:div w:id="1900746369">
          <w:marLeft w:val="640"/>
          <w:marRight w:val="0"/>
          <w:marTop w:val="0"/>
          <w:marBottom w:val="0"/>
          <w:divBdr>
            <w:top w:val="none" w:sz="0" w:space="0" w:color="auto"/>
            <w:left w:val="none" w:sz="0" w:space="0" w:color="auto"/>
            <w:bottom w:val="none" w:sz="0" w:space="0" w:color="auto"/>
            <w:right w:val="none" w:sz="0" w:space="0" w:color="auto"/>
          </w:divBdr>
        </w:div>
        <w:div w:id="1672177787">
          <w:marLeft w:val="640"/>
          <w:marRight w:val="0"/>
          <w:marTop w:val="0"/>
          <w:marBottom w:val="0"/>
          <w:divBdr>
            <w:top w:val="none" w:sz="0" w:space="0" w:color="auto"/>
            <w:left w:val="none" w:sz="0" w:space="0" w:color="auto"/>
            <w:bottom w:val="none" w:sz="0" w:space="0" w:color="auto"/>
            <w:right w:val="none" w:sz="0" w:space="0" w:color="auto"/>
          </w:divBdr>
        </w:div>
        <w:div w:id="2018917995">
          <w:marLeft w:val="640"/>
          <w:marRight w:val="0"/>
          <w:marTop w:val="0"/>
          <w:marBottom w:val="0"/>
          <w:divBdr>
            <w:top w:val="none" w:sz="0" w:space="0" w:color="auto"/>
            <w:left w:val="none" w:sz="0" w:space="0" w:color="auto"/>
            <w:bottom w:val="none" w:sz="0" w:space="0" w:color="auto"/>
            <w:right w:val="none" w:sz="0" w:space="0" w:color="auto"/>
          </w:divBdr>
        </w:div>
        <w:div w:id="1230112292">
          <w:marLeft w:val="640"/>
          <w:marRight w:val="0"/>
          <w:marTop w:val="0"/>
          <w:marBottom w:val="0"/>
          <w:divBdr>
            <w:top w:val="none" w:sz="0" w:space="0" w:color="auto"/>
            <w:left w:val="none" w:sz="0" w:space="0" w:color="auto"/>
            <w:bottom w:val="none" w:sz="0" w:space="0" w:color="auto"/>
            <w:right w:val="none" w:sz="0" w:space="0" w:color="auto"/>
          </w:divBdr>
        </w:div>
        <w:div w:id="2061855273">
          <w:marLeft w:val="640"/>
          <w:marRight w:val="0"/>
          <w:marTop w:val="0"/>
          <w:marBottom w:val="0"/>
          <w:divBdr>
            <w:top w:val="none" w:sz="0" w:space="0" w:color="auto"/>
            <w:left w:val="none" w:sz="0" w:space="0" w:color="auto"/>
            <w:bottom w:val="none" w:sz="0" w:space="0" w:color="auto"/>
            <w:right w:val="none" w:sz="0" w:space="0" w:color="auto"/>
          </w:divBdr>
        </w:div>
        <w:div w:id="1354259811">
          <w:marLeft w:val="640"/>
          <w:marRight w:val="0"/>
          <w:marTop w:val="0"/>
          <w:marBottom w:val="0"/>
          <w:divBdr>
            <w:top w:val="none" w:sz="0" w:space="0" w:color="auto"/>
            <w:left w:val="none" w:sz="0" w:space="0" w:color="auto"/>
            <w:bottom w:val="none" w:sz="0" w:space="0" w:color="auto"/>
            <w:right w:val="none" w:sz="0" w:space="0" w:color="auto"/>
          </w:divBdr>
        </w:div>
        <w:div w:id="919409602">
          <w:marLeft w:val="640"/>
          <w:marRight w:val="0"/>
          <w:marTop w:val="0"/>
          <w:marBottom w:val="0"/>
          <w:divBdr>
            <w:top w:val="none" w:sz="0" w:space="0" w:color="auto"/>
            <w:left w:val="none" w:sz="0" w:space="0" w:color="auto"/>
            <w:bottom w:val="none" w:sz="0" w:space="0" w:color="auto"/>
            <w:right w:val="none" w:sz="0" w:space="0" w:color="auto"/>
          </w:divBdr>
        </w:div>
        <w:div w:id="2067021094">
          <w:marLeft w:val="640"/>
          <w:marRight w:val="0"/>
          <w:marTop w:val="0"/>
          <w:marBottom w:val="0"/>
          <w:divBdr>
            <w:top w:val="none" w:sz="0" w:space="0" w:color="auto"/>
            <w:left w:val="none" w:sz="0" w:space="0" w:color="auto"/>
            <w:bottom w:val="none" w:sz="0" w:space="0" w:color="auto"/>
            <w:right w:val="none" w:sz="0" w:space="0" w:color="auto"/>
          </w:divBdr>
        </w:div>
        <w:div w:id="608895195">
          <w:marLeft w:val="640"/>
          <w:marRight w:val="0"/>
          <w:marTop w:val="0"/>
          <w:marBottom w:val="0"/>
          <w:divBdr>
            <w:top w:val="none" w:sz="0" w:space="0" w:color="auto"/>
            <w:left w:val="none" w:sz="0" w:space="0" w:color="auto"/>
            <w:bottom w:val="none" w:sz="0" w:space="0" w:color="auto"/>
            <w:right w:val="none" w:sz="0" w:space="0" w:color="auto"/>
          </w:divBdr>
        </w:div>
        <w:div w:id="2084374048">
          <w:marLeft w:val="640"/>
          <w:marRight w:val="0"/>
          <w:marTop w:val="0"/>
          <w:marBottom w:val="0"/>
          <w:divBdr>
            <w:top w:val="none" w:sz="0" w:space="0" w:color="auto"/>
            <w:left w:val="none" w:sz="0" w:space="0" w:color="auto"/>
            <w:bottom w:val="none" w:sz="0" w:space="0" w:color="auto"/>
            <w:right w:val="none" w:sz="0" w:space="0" w:color="auto"/>
          </w:divBdr>
        </w:div>
        <w:div w:id="711617847">
          <w:marLeft w:val="640"/>
          <w:marRight w:val="0"/>
          <w:marTop w:val="0"/>
          <w:marBottom w:val="0"/>
          <w:divBdr>
            <w:top w:val="none" w:sz="0" w:space="0" w:color="auto"/>
            <w:left w:val="none" w:sz="0" w:space="0" w:color="auto"/>
            <w:bottom w:val="none" w:sz="0" w:space="0" w:color="auto"/>
            <w:right w:val="none" w:sz="0" w:space="0" w:color="auto"/>
          </w:divBdr>
        </w:div>
        <w:div w:id="1928148190">
          <w:marLeft w:val="640"/>
          <w:marRight w:val="0"/>
          <w:marTop w:val="0"/>
          <w:marBottom w:val="0"/>
          <w:divBdr>
            <w:top w:val="none" w:sz="0" w:space="0" w:color="auto"/>
            <w:left w:val="none" w:sz="0" w:space="0" w:color="auto"/>
            <w:bottom w:val="none" w:sz="0" w:space="0" w:color="auto"/>
            <w:right w:val="none" w:sz="0" w:space="0" w:color="auto"/>
          </w:divBdr>
        </w:div>
        <w:div w:id="270549693">
          <w:marLeft w:val="640"/>
          <w:marRight w:val="0"/>
          <w:marTop w:val="0"/>
          <w:marBottom w:val="0"/>
          <w:divBdr>
            <w:top w:val="none" w:sz="0" w:space="0" w:color="auto"/>
            <w:left w:val="none" w:sz="0" w:space="0" w:color="auto"/>
            <w:bottom w:val="none" w:sz="0" w:space="0" w:color="auto"/>
            <w:right w:val="none" w:sz="0" w:space="0" w:color="auto"/>
          </w:divBdr>
        </w:div>
        <w:div w:id="469060209">
          <w:marLeft w:val="640"/>
          <w:marRight w:val="0"/>
          <w:marTop w:val="0"/>
          <w:marBottom w:val="0"/>
          <w:divBdr>
            <w:top w:val="none" w:sz="0" w:space="0" w:color="auto"/>
            <w:left w:val="none" w:sz="0" w:space="0" w:color="auto"/>
            <w:bottom w:val="none" w:sz="0" w:space="0" w:color="auto"/>
            <w:right w:val="none" w:sz="0" w:space="0" w:color="auto"/>
          </w:divBdr>
        </w:div>
        <w:div w:id="1576669616">
          <w:marLeft w:val="640"/>
          <w:marRight w:val="0"/>
          <w:marTop w:val="0"/>
          <w:marBottom w:val="0"/>
          <w:divBdr>
            <w:top w:val="none" w:sz="0" w:space="0" w:color="auto"/>
            <w:left w:val="none" w:sz="0" w:space="0" w:color="auto"/>
            <w:bottom w:val="none" w:sz="0" w:space="0" w:color="auto"/>
            <w:right w:val="none" w:sz="0" w:space="0" w:color="auto"/>
          </w:divBdr>
        </w:div>
        <w:div w:id="1123235415">
          <w:marLeft w:val="640"/>
          <w:marRight w:val="0"/>
          <w:marTop w:val="0"/>
          <w:marBottom w:val="0"/>
          <w:divBdr>
            <w:top w:val="none" w:sz="0" w:space="0" w:color="auto"/>
            <w:left w:val="none" w:sz="0" w:space="0" w:color="auto"/>
            <w:bottom w:val="none" w:sz="0" w:space="0" w:color="auto"/>
            <w:right w:val="none" w:sz="0" w:space="0" w:color="auto"/>
          </w:divBdr>
        </w:div>
        <w:div w:id="1216549736">
          <w:marLeft w:val="640"/>
          <w:marRight w:val="0"/>
          <w:marTop w:val="0"/>
          <w:marBottom w:val="0"/>
          <w:divBdr>
            <w:top w:val="none" w:sz="0" w:space="0" w:color="auto"/>
            <w:left w:val="none" w:sz="0" w:space="0" w:color="auto"/>
            <w:bottom w:val="none" w:sz="0" w:space="0" w:color="auto"/>
            <w:right w:val="none" w:sz="0" w:space="0" w:color="auto"/>
          </w:divBdr>
        </w:div>
        <w:div w:id="1295407985">
          <w:marLeft w:val="640"/>
          <w:marRight w:val="0"/>
          <w:marTop w:val="0"/>
          <w:marBottom w:val="0"/>
          <w:divBdr>
            <w:top w:val="none" w:sz="0" w:space="0" w:color="auto"/>
            <w:left w:val="none" w:sz="0" w:space="0" w:color="auto"/>
            <w:bottom w:val="none" w:sz="0" w:space="0" w:color="auto"/>
            <w:right w:val="none" w:sz="0" w:space="0" w:color="auto"/>
          </w:divBdr>
        </w:div>
        <w:div w:id="1366758955">
          <w:marLeft w:val="640"/>
          <w:marRight w:val="0"/>
          <w:marTop w:val="0"/>
          <w:marBottom w:val="0"/>
          <w:divBdr>
            <w:top w:val="none" w:sz="0" w:space="0" w:color="auto"/>
            <w:left w:val="none" w:sz="0" w:space="0" w:color="auto"/>
            <w:bottom w:val="none" w:sz="0" w:space="0" w:color="auto"/>
            <w:right w:val="none" w:sz="0" w:space="0" w:color="auto"/>
          </w:divBdr>
        </w:div>
        <w:div w:id="446894931">
          <w:marLeft w:val="640"/>
          <w:marRight w:val="0"/>
          <w:marTop w:val="0"/>
          <w:marBottom w:val="0"/>
          <w:divBdr>
            <w:top w:val="none" w:sz="0" w:space="0" w:color="auto"/>
            <w:left w:val="none" w:sz="0" w:space="0" w:color="auto"/>
            <w:bottom w:val="none" w:sz="0" w:space="0" w:color="auto"/>
            <w:right w:val="none" w:sz="0" w:space="0" w:color="auto"/>
          </w:divBdr>
        </w:div>
        <w:div w:id="300963384">
          <w:marLeft w:val="640"/>
          <w:marRight w:val="0"/>
          <w:marTop w:val="0"/>
          <w:marBottom w:val="0"/>
          <w:divBdr>
            <w:top w:val="none" w:sz="0" w:space="0" w:color="auto"/>
            <w:left w:val="none" w:sz="0" w:space="0" w:color="auto"/>
            <w:bottom w:val="none" w:sz="0" w:space="0" w:color="auto"/>
            <w:right w:val="none" w:sz="0" w:space="0" w:color="auto"/>
          </w:divBdr>
        </w:div>
        <w:div w:id="599605978">
          <w:marLeft w:val="640"/>
          <w:marRight w:val="0"/>
          <w:marTop w:val="0"/>
          <w:marBottom w:val="0"/>
          <w:divBdr>
            <w:top w:val="none" w:sz="0" w:space="0" w:color="auto"/>
            <w:left w:val="none" w:sz="0" w:space="0" w:color="auto"/>
            <w:bottom w:val="none" w:sz="0" w:space="0" w:color="auto"/>
            <w:right w:val="none" w:sz="0" w:space="0" w:color="auto"/>
          </w:divBdr>
        </w:div>
        <w:div w:id="246547553">
          <w:marLeft w:val="640"/>
          <w:marRight w:val="0"/>
          <w:marTop w:val="0"/>
          <w:marBottom w:val="0"/>
          <w:divBdr>
            <w:top w:val="none" w:sz="0" w:space="0" w:color="auto"/>
            <w:left w:val="none" w:sz="0" w:space="0" w:color="auto"/>
            <w:bottom w:val="none" w:sz="0" w:space="0" w:color="auto"/>
            <w:right w:val="none" w:sz="0" w:space="0" w:color="auto"/>
          </w:divBdr>
        </w:div>
        <w:div w:id="1587882214">
          <w:marLeft w:val="640"/>
          <w:marRight w:val="0"/>
          <w:marTop w:val="0"/>
          <w:marBottom w:val="0"/>
          <w:divBdr>
            <w:top w:val="none" w:sz="0" w:space="0" w:color="auto"/>
            <w:left w:val="none" w:sz="0" w:space="0" w:color="auto"/>
            <w:bottom w:val="none" w:sz="0" w:space="0" w:color="auto"/>
            <w:right w:val="none" w:sz="0" w:space="0" w:color="auto"/>
          </w:divBdr>
        </w:div>
        <w:div w:id="1612857159">
          <w:marLeft w:val="640"/>
          <w:marRight w:val="0"/>
          <w:marTop w:val="0"/>
          <w:marBottom w:val="0"/>
          <w:divBdr>
            <w:top w:val="none" w:sz="0" w:space="0" w:color="auto"/>
            <w:left w:val="none" w:sz="0" w:space="0" w:color="auto"/>
            <w:bottom w:val="none" w:sz="0" w:space="0" w:color="auto"/>
            <w:right w:val="none" w:sz="0" w:space="0" w:color="auto"/>
          </w:divBdr>
        </w:div>
        <w:div w:id="345863704">
          <w:marLeft w:val="640"/>
          <w:marRight w:val="0"/>
          <w:marTop w:val="0"/>
          <w:marBottom w:val="0"/>
          <w:divBdr>
            <w:top w:val="none" w:sz="0" w:space="0" w:color="auto"/>
            <w:left w:val="none" w:sz="0" w:space="0" w:color="auto"/>
            <w:bottom w:val="none" w:sz="0" w:space="0" w:color="auto"/>
            <w:right w:val="none" w:sz="0" w:space="0" w:color="auto"/>
          </w:divBdr>
        </w:div>
        <w:div w:id="1361541399">
          <w:marLeft w:val="640"/>
          <w:marRight w:val="0"/>
          <w:marTop w:val="0"/>
          <w:marBottom w:val="0"/>
          <w:divBdr>
            <w:top w:val="none" w:sz="0" w:space="0" w:color="auto"/>
            <w:left w:val="none" w:sz="0" w:space="0" w:color="auto"/>
            <w:bottom w:val="none" w:sz="0" w:space="0" w:color="auto"/>
            <w:right w:val="none" w:sz="0" w:space="0" w:color="auto"/>
          </w:divBdr>
        </w:div>
        <w:div w:id="1569151190">
          <w:marLeft w:val="640"/>
          <w:marRight w:val="0"/>
          <w:marTop w:val="0"/>
          <w:marBottom w:val="0"/>
          <w:divBdr>
            <w:top w:val="none" w:sz="0" w:space="0" w:color="auto"/>
            <w:left w:val="none" w:sz="0" w:space="0" w:color="auto"/>
            <w:bottom w:val="none" w:sz="0" w:space="0" w:color="auto"/>
            <w:right w:val="none" w:sz="0" w:space="0" w:color="auto"/>
          </w:divBdr>
        </w:div>
        <w:div w:id="2030139451">
          <w:marLeft w:val="640"/>
          <w:marRight w:val="0"/>
          <w:marTop w:val="0"/>
          <w:marBottom w:val="0"/>
          <w:divBdr>
            <w:top w:val="none" w:sz="0" w:space="0" w:color="auto"/>
            <w:left w:val="none" w:sz="0" w:space="0" w:color="auto"/>
            <w:bottom w:val="none" w:sz="0" w:space="0" w:color="auto"/>
            <w:right w:val="none" w:sz="0" w:space="0" w:color="auto"/>
          </w:divBdr>
        </w:div>
        <w:div w:id="469322977">
          <w:marLeft w:val="640"/>
          <w:marRight w:val="0"/>
          <w:marTop w:val="0"/>
          <w:marBottom w:val="0"/>
          <w:divBdr>
            <w:top w:val="none" w:sz="0" w:space="0" w:color="auto"/>
            <w:left w:val="none" w:sz="0" w:space="0" w:color="auto"/>
            <w:bottom w:val="none" w:sz="0" w:space="0" w:color="auto"/>
            <w:right w:val="none" w:sz="0" w:space="0" w:color="auto"/>
          </w:divBdr>
        </w:div>
        <w:div w:id="491990588">
          <w:marLeft w:val="640"/>
          <w:marRight w:val="0"/>
          <w:marTop w:val="0"/>
          <w:marBottom w:val="0"/>
          <w:divBdr>
            <w:top w:val="none" w:sz="0" w:space="0" w:color="auto"/>
            <w:left w:val="none" w:sz="0" w:space="0" w:color="auto"/>
            <w:bottom w:val="none" w:sz="0" w:space="0" w:color="auto"/>
            <w:right w:val="none" w:sz="0" w:space="0" w:color="auto"/>
          </w:divBdr>
        </w:div>
      </w:divsChild>
    </w:div>
    <w:div w:id="1873614466">
      <w:bodyDiv w:val="1"/>
      <w:marLeft w:val="0"/>
      <w:marRight w:val="0"/>
      <w:marTop w:val="0"/>
      <w:marBottom w:val="0"/>
      <w:divBdr>
        <w:top w:val="none" w:sz="0" w:space="0" w:color="auto"/>
        <w:left w:val="none" w:sz="0" w:space="0" w:color="auto"/>
        <w:bottom w:val="none" w:sz="0" w:space="0" w:color="auto"/>
        <w:right w:val="none" w:sz="0" w:space="0" w:color="auto"/>
      </w:divBdr>
      <w:divsChild>
        <w:div w:id="22707617">
          <w:marLeft w:val="640"/>
          <w:marRight w:val="0"/>
          <w:marTop w:val="0"/>
          <w:marBottom w:val="0"/>
          <w:divBdr>
            <w:top w:val="none" w:sz="0" w:space="0" w:color="auto"/>
            <w:left w:val="none" w:sz="0" w:space="0" w:color="auto"/>
            <w:bottom w:val="none" w:sz="0" w:space="0" w:color="auto"/>
            <w:right w:val="none" w:sz="0" w:space="0" w:color="auto"/>
          </w:divBdr>
        </w:div>
        <w:div w:id="35205226">
          <w:marLeft w:val="640"/>
          <w:marRight w:val="0"/>
          <w:marTop w:val="0"/>
          <w:marBottom w:val="0"/>
          <w:divBdr>
            <w:top w:val="none" w:sz="0" w:space="0" w:color="auto"/>
            <w:left w:val="none" w:sz="0" w:space="0" w:color="auto"/>
            <w:bottom w:val="none" w:sz="0" w:space="0" w:color="auto"/>
            <w:right w:val="none" w:sz="0" w:space="0" w:color="auto"/>
          </w:divBdr>
        </w:div>
        <w:div w:id="35393535">
          <w:marLeft w:val="640"/>
          <w:marRight w:val="0"/>
          <w:marTop w:val="0"/>
          <w:marBottom w:val="0"/>
          <w:divBdr>
            <w:top w:val="none" w:sz="0" w:space="0" w:color="auto"/>
            <w:left w:val="none" w:sz="0" w:space="0" w:color="auto"/>
            <w:bottom w:val="none" w:sz="0" w:space="0" w:color="auto"/>
            <w:right w:val="none" w:sz="0" w:space="0" w:color="auto"/>
          </w:divBdr>
        </w:div>
        <w:div w:id="119418541">
          <w:marLeft w:val="640"/>
          <w:marRight w:val="0"/>
          <w:marTop w:val="0"/>
          <w:marBottom w:val="0"/>
          <w:divBdr>
            <w:top w:val="none" w:sz="0" w:space="0" w:color="auto"/>
            <w:left w:val="none" w:sz="0" w:space="0" w:color="auto"/>
            <w:bottom w:val="none" w:sz="0" w:space="0" w:color="auto"/>
            <w:right w:val="none" w:sz="0" w:space="0" w:color="auto"/>
          </w:divBdr>
        </w:div>
        <w:div w:id="178086064">
          <w:marLeft w:val="640"/>
          <w:marRight w:val="0"/>
          <w:marTop w:val="0"/>
          <w:marBottom w:val="0"/>
          <w:divBdr>
            <w:top w:val="none" w:sz="0" w:space="0" w:color="auto"/>
            <w:left w:val="none" w:sz="0" w:space="0" w:color="auto"/>
            <w:bottom w:val="none" w:sz="0" w:space="0" w:color="auto"/>
            <w:right w:val="none" w:sz="0" w:space="0" w:color="auto"/>
          </w:divBdr>
        </w:div>
        <w:div w:id="221255254">
          <w:marLeft w:val="640"/>
          <w:marRight w:val="0"/>
          <w:marTop w:val="0"/>
          <w:marBottom w:val="0"/>
          <w:divBdr>
            <w:top w:val="none" w:sz="0" w:space="0" w:color="auto"/>
            <w:left w:val="none" w:sz="0" w:space="0" w:color="auto"/>
            <w:bottom w:val="none" w:sz="0" w:space="0" w:color="auto"/>
            <w:right w:val="none" w:sz="0" w:space="0" w:color="auto"/>
          </w:divBdr>
        </w:div>
        <w:div w:id="235482191">
          <w:marLeft w:val="640"/>
          <w:marRight w:val="0"/>
          <w:marTop w:val="0"/>
          <w:marBottom w:val="0"/>
          <w:divBdr>
            <w:top w:val="none" w:sz="0" w:space="0" w:color="auto"/>
            <w:left w:val="none" w:sz="0" w:space="0" w:color="auto"/>
            <w:bottom w:val="none" w:sz="0" w:space="0" w:color="auto"/>
            <w:right w:val="none" w:sz="0" w:space="0" w:color="auto"/>
          </w:divBdr>
        </w:div>
        <w:div w:id="283998259">
          <w:marLeft w:val="640"/>
          <w:marRight w:val="0"/>
          <w:marTop w:val="0"/>
          <w:marBottom w:val="0"/>
          <w:divBdr>
            <w:top w:val="none" w:sz="0" w:space="0" w:color="auto"/>
            <w:left w:val="none" w:sz="0" w:space="0" w:color="auto"/>
            <w:bottom w:val="none" w:sz="0" w:space="0" w:color="auto"/>
            <w:right w:val="none" w:sz="0" w:space="0" w:color="auto"/>
          </w:divBdr>
        </w:div>
        <w:div w:id="398330277">
          <w:marLeft w:val="640"/>
          <w:marRight w:val="0"/>
          <w:marTop w:val="0"/>
          <w:marBottom w:val="0"/>
          <w:divBdr>
            <w:top w:val="none" w:sz="0" w:space="0" w:color="auto"/>
            <w:left w:val="none" w:sz="0" w:space="0" w:color="auto"/>
            <w:bottom w:val="none" w:sz="0" w:space="0" w:color="auto"/>
            <w:right w:val="none" w:sz="0" w:space="0" w:color="auto"/>
          </w:divBdr>
        </w:div>
        <w:div w:id="428431687">
          <w:marLeft w:val="640"/>
          <w:marRight w:val="0"/>
          <w:marTop w:val="0"/>
          <w:marBottom w:val="0"/>
          <w:divBdr>
            <w:top w:val="none" w:sz="0" w:space="0" w:color="auto"/>
            <w:left w:val="none" w:sz="0" w:space="0" w:color="auto"/>
            <w:bottom w:val="none" w:sz="0" w:space="0" w:color="auto"/>
            <w:right w:val="none" w:sz="0" w:space="0" w:color="auto"/>
          </w:divBdr>
        </w:div>
        <w:div w:id="447358764">
          <w:marLeft w:val="640"/>
          <w:marRight w:val="0"/>
          <w:marTop w:val="0"/>
          <w:marBottom w:val="0"/>
          <w:divBdr>
            <w:top w:val="none" w:sz="0" w:space="0" w:color="auto"/>
            <w:left w:val="none" w:sz="0" w:space="0" w:color="auto"/>
            <w:bottom w:val="none" w:sz="0" w:space="0" w:color="auto"/>
            <w:right w:val="none" w:sz="0" w:space="0" w:color="auto"/>
          </w:divBdr>
        </w:div>
        <w:div w:id="471095889">
          <w:marLeft w:val="640"/>
          <w:marRight w:val="0"/>
          <w:marTop w:val="0"/>
          <w:marBottom w:val="0"/>
          <w:divBdr>
            <w:top w:val="none" w:sz="0" w:space="0" w:color="auto"/>
            <w:left w:val="none" w:sz="0" w:space="0" w:color="auto"/>
            <w:bottom w:val="none" w:sz="0" w:space="0" w:color="auto"/>
            <w:right w:val="none" w:sz="0" w:space="0" w:color="auto"/>
          </w:divBdr>
        </w:div>
        <w:div w:id="638460684">
          <w:marLeft w:val="640"/>
          <w:marRight w:val="0"/>
          <w:marTop w:val="0"/>
          <w:marBottom w:val="0"/>
          <w:divBdr>
            <w:top w:val="none" w:sz="0" w:space="0" w:color="auto"/>
            <w:left w:val="none" w:sz="0" w:space="0" w:color="auto"/>
            <w:bottom w:val="none" w:sz="0" w:space="0" w:color="auto"/>
            <w:right w:val="none" w:sz="0" w:space="0" w:color="auto"/>
          </w:divBdr>
        </w:div>
        <w:div w:id="666402768">
          <w:marLeft w:val="640"/>
          <w:marRight w:val="0"/>
          <w:marTop w:val="0"/>
          <w:marBottom w:val="0"/>
          <w:divBdr>
            <w:top w:val="none" w:sz="0" w:space="0" w:color="auto"/>
            <w:left w:val="none" w:sz="0" w:space="0" w:color="auto"/>
            <w:bottom w:val="none" w:sz="0" w:space="0" w:color="auto"/>
            <w:right w:val="none" w:sz="0" w:space="0" w:color="auto"/>
          </w:divBdr>
        </w:div>
        <w:div w:id="668562342">
          <w:marLeft w:val="640"/>
          <w:marRight w:val="0"/>
          <w:marTop w:val="0"/>
          <w:marBottom w:val="0"/>
          <w:divBdr>
            <w:top w:val="none" w:sz="0" w:space="0" w:color="auto"/>
            <w:left w:val="none" w:sz="0" w:space="0" w:color="auto"/>
            <w:bottom w:val="none" w:sz="0" w:space="0" w:color="auto"/>
            <w:right w:val="none" w:sz="0" w:space="0" w:color="auto"/>
          </w:divBdr>
        </w:div>
        <w:div w:id="753281241">
          <w:marLeft w:val="640"/>
          <w:marRight w:val="0"/>
          <w:marTop w:val="0"/>
          <w:marBottom w:val="0"/>
          <w:divBdr>
            <w:top w:val="none" w:sz="0" w:space="0" w:color="auto"/>
            <w:left w:val="none" w:sz="0" w:space="0" w:color="auto"/>
            <w:bottom w:val="none" w:sz="0" w:space="0" w:color="auto"/>
            <w:right w:val="none" w:sz="0" w:space="0" w:color="auto"/>
          </w:divBdr>
        </w:div>
        <w:div w:id="774600133">
          <w:marLeft w:val="640"/>
          <w:marRight w:val="0"/>
          <w:marTop w:val="0"/>
          <w:marBottom w:val="0"/>
          <w:divBdr>
            <w:top w:val="none" w:sz="0" w:space="0" w:color="auto"/>
            <w:left w:val="none" w:sz="0" w:space="0" w:color="auto"/>
            <w:bottom w:val="none" w:sz="0" w:space="0" w:color="auto"/>
            <w:right w:val="none" w:sz="0" w:space="0" w:color="auto"/>
          </w:divBdr>
        </w:div>
        <w:div w:id="786462086">
          <w:marLeft w:val="640"/>
          <w:marRight w:val="0"/>
          <w:marTop w:val="0"/>
          <w:marBottom w:val="0"/>
          <w:divBdr>
            <w:top w:val="none" w:sz="0" w:space="0" w:color="auto"/>
            <w:left w:val="none" w:sz="0" w:space="0" w:color="auto"/>
            <w:bottom w:val="none" w:sz="0" w:space="0" w:color="auto"/>
            <w:right w:val="none" w:sz="0" w:space="0" w:color="auto"/>
          </w:divBdr>
        </w:div>
        <w:div w:id="816647108">
          <w:marLeft w:val="640"/>
          <w:marRight w:val="0"/>
          <w:marTop w:val="0"/>
          <w:marBottom w:val="0"/>
          <w:divBdr>
            <w:top w:val="none" w:sz="0" w:space="0" w:color="auto"/>
            <w:left w:val="none" w:sz="0" w:space="0" w:color="auto"/>
            <w:bottom w:val="none" w:sz="0" w:space="0" w:color="auto"/>
            <w:right w:val="none" w:sz="0" w:space="0" w:color="auto"/>
          </w:divBdr>
        </w:div>
        <w:div w:id="958880092">
          <w:marLeft w:val="640"/>
          <w:marRight w:val="0"/>
          <w:marTop w:val="0"/>
          <w:marBottom w:val="0"/>
          <w:divBdr>
            <w:top w:val="none" w:sz="0" w:space="0" w:color="auto"/>
            <w:left w:val="none" w:sz="0" w:space="0" w:color="auto"/>
            <w:bottom w:val="none" w:sz="0" w:space="0" w:color="auto"/>
            <w:right w:val="none" w:sz="0" w:space="0" w:color="auto"/>
          </w:divBdr>
        </w:div>
        <w:div w:id="978414599">
          <w:marLeft w:val="640"/>
          <w:marRight w:val="0"/>
          <w:marTop w:val="0"/>
          <w:marBottom w:val="0"/>
          <w:divBdr>
            <w:top w:val="none" w:sz="0" w:space="0" w:color="auto"/>
            <w:left w:val="none" w:sz="0" w:space="0" w:color="auto"/>
            <w:bottom w:val="none" w:sz="0" w:space="0" w:color="auto"/>
            <w:right w:val="none" w:sz="0" w:space="0" w:color="auto"/>
          </w:divBdr>
        </w:div>
        <w:div w:id="1019891528">
          <w:marLeft w:val="640"/>
          <w:marRight w:val="0"/>
          <w:marTop w:val="0"/>
          <w:marBottom w:val="0"/>
          <w:divBdr>
            <w:top w:val="none" w:sz="0" w:space="0" w:color="auto"/>
            <w:left w:val="none" w:sz="0" w:space="0" w:color="auto"/>
            <w:bottom w:val="none" w:sz="0" w:space="0" w:color="auto"/>
            <w:right w:val="none" w:sz="0" w:space="0" w:color="auto"/>
          </w:divBdr>
        </w:div>
        <w:div w:id="1033186522">
          <w:marLeft w:val="640"/>
          <w:marRight w:val="0"/>
          <w:marTop w:val="0"/>
          <w:marBottom w:val="0"/>
          <w:divBdr>
            <w:top w:val="none" w:sz="0" w:space="0" w:color="auto"/>
            <w:left w:val="none" w:sz="0" w:space="0" w:color="auto"/>
            <w:bottom w:val="none" w:sz="0" w:space="0" w:color="auto"/>
            <w:right w:val="none" w:sz="0" w:space="0" w:color="auto"/>
          </w:divBdr>
        </w:div>
        <w:div w:id="1048260343">
          <w:marLeft w:val="640"/>
          <w:marRight w:val="0"/>
          <w:marTop w:val="0"/>
          <w:marBottom w:val="0"/>
          <w:divBdr>
            <w:top w:val="none" w:sz="0" w:space="0" w:color="auto"/>
            <w:left w:val="none" w:sz="0" w:space="0" w:color="auto"/>
            <w:bottom w:val="none" w:sz="0" w:space="0" w:color="auto"/>
            <w:right w:val="none" w:sz="0" w:space="0" w:color="auto"/>
          </w:divBdr>
        </w:div>
        <w:div w:id="1081684053">
          <w:marLeft w:val="640"/>
          <w:marRight w:val="0"/>
          <w:marTop w:val="0"/>
          <w:marBottom w:val="0"/>
          <w:divBdr>
            <w:top w:val="none" w:sz="0" w:space="0" w:color="auto"/>
            <w:left w:val="none" w:sz="0" w:space="0" w:color="auto"/>
            <w:bottom w:val="none" w:sz="0" w:space="0" w:color="auto"/>
            <w:right w:val="none" w:sz="0" w:space="0" w:color="auto"/>
          </w:divBdr>
        </w:div>
        <w:div w:id="1207638811">
          <w:marLeft w:val="640"/>
          <w:marRight w:val="0"/>
          <w:marTop w:val="0"/>
          <w:marBottom w:val="0"/>
          <w:divBdr>
            <w:top w:val="none" w:sz="0" w:space="0" w:color="auto"/>
            <w:left w:val="none" w:sz="0" w:space="0" w:color="auto"/>
            <w:bottom w:val="none" w:sz="0" w:space="0" w:color="auto"/>
            <w:right w:val="none" w:sz="0" w:space="0" w:color="auto"/>
          </w:divBdr>
        </w:div>
        <w:div w:id="1357778302">
          <w:marLeft w:val="640"/>
          <w:marRight w:val="0"/>
          <w:marTop w:val="0"/>
          <w:marBottom w:val="0"/>
          <w:divBdr>
            <w:top w:val="none" w:sz="0" w:space="0" w:color="auto"/>
            <w:left w:val="none" w:sz="0" w:space="0" w:color="auto"/>
            <w:bottom w:val="none" w:sz="0" w:space="0" w:color="auto"/>
            <w:right w:val="none" w:sz="0" w:space="0" w:color="auto"/>
          </w:divBdr>
        </w:div>
        <w:div w:id="1364404335">
          <w:marLeft w:val="640"/>
          <w:marRight w:val="0"/>
          <w:marTop w:val="0"/>
          <w:marBottom w:val="0"/>
          <w:divBdr>
            <w:top w:val="none" w:sz="0" w:space="0" w:color="auto"/>
            <w:left w:val="none" w:sz="0" w:space="0" w:color="auto"/>
            <w:bottom w:val="none" w:sz="0" w:space="0" w:color="auto"/>
            <w:right w:val="none" w:sz="0" w:space="0" w:color="auto"/>
          </w:divBdr>
        </w:div>
        <w:div w:id="1398554846">
          <w:marLeft w:val="640"/>
          <w:marRight w:val="0"/>
          <w:marTop w:val="0"/>
          <w:marBottom w:val="0"/>
          <w:divBdr>
            <w:top w:val="none" w:sz="0" w:space="0" w:color="auto"/>
            <w:left w:val="none" w:sz="0" w:space="0" w:color="auto"/>
            <w:bottom w:val="none" w:sz="0" w:space="0" w:color="auto"/>
            <w:right w:val="none" w:sz="0" w:space="0" w:color="auto"/>
          </w:divBdr>
        </w:div>
        <w:div w:id="1418941270">
          <w:marLeft w:val="640"/>
          <w:marRight w:val="0"/>
          <w:marTop w:val="0"/>
          <w:marBottom w:val="0"/>
          <w:divBdr>
            <w:top w:val="none" w:sz="0" w:space="0" w:color="auto"/>
            <w:left w:val="none" w:sz="0" w:space="0" w:color="auto"/>
            <w:bottom w:val="none" w:sz="0" w:space="0" w:color="auto"/>
            <w:right w:val="none" w:sz="0" w:space="0" w:color="auto"/>
          </w:divBdr>
        </w:div>
        <w:div w:id="1419866884">
          <w:marLeft w:val="640"/>
          <w:marRight w:val="0"/>
          <w:marTop w:val="0"/>
          <w:marBottom w:val="0"/>
          <w:divBdr>
            <w:top w:val="none" w:sz="0" w:space="0" w:color="auto"/>
            <w:left w:val="none" w:sz="0" w:space="0" w:color="auto"/>
            <w:bottom w:val="none" w:sz="0" w:space="0" w:color="auto"/>
            <w:right w:val="none" w:sz="0" w:space="0" w:color="auto"/>
          </w:divBdr>
        </w:div>
        <w:div w:id="1666086715">
          <w:marLeft w:val="640"/>
          <w:marRight w:val="0"/>
          <w:marTop w:val="0"/>
          <w:marBottom w:val="0"/>
          <w:divBdr>
            <w:top w:val="none" w:sz="0" w:space="0" w:color="auto"/>
            <w:left w:val="none" w:sz="0" w:space="0" w:color="auto"/>
            <w:bottom w:val="none" w:sz="0" w:space="0" w:color="auto"/>
            <w:right w:val="none" w:sz="0" w:space="0" w:color="auto"/>
          </w:divBdr>
        </w:div>
        <w:div w:id="1722168891">
          <w:marLeft w:val="640"/>
          <w:marRight w:val="0"/>
          <w:marTop w:val="0"/>
          <w:marBottom w:val="0"/>
          <w:divBdr>
            <w:top w:val="none" w:sz="0" w:space="0" w:color="auto"/>
            <w:left w:val="none" w:sz="0" w:space="0" w:color="auto"/>
            <w:bottom w:val="none" w:sz="0" w:space="0" w:color="auto"/>
            <w:right w:val="none" w:sz="0" w:space="0" w:color="auto"/>
          </w:divBdr>
        </w:div>
        <w:div w:id="1733113009">
          <w:marLeft w:val="640"/>
          <w:marRight w:val="0"/>
          <w:marTop w:val="0"/>
          <w:marBottom w:val="0"/>
          <w:divBdr>
            <w:top w:val="none" w:sz="0" w:space="0" w:color="auto"/>
            <w:left w:val="none" w:sz="0" w:space="0" w:color="auto"/>
            <w:bottom w:val="none" w:sz="0" w:space="0" w:color="auto"/>
            <w:right w:val="none" w:sz="0" w:space="0" w:color="auto"/>
          </w:divBdr>
        </w:div>
        <w:div w:id="1778014918">
          <w:marLeft w:val="640"/>
          <w:marRight w:val="0"/>
          <w:marTop w:val="0"/>
          <w:marBottom w:val="0"/>
          <w:divBdr>
            <w:top w:val="none" w:sz="0" w:space="0" w:color="auto"/>
            <w:left w:val="none" w:sz="0" w:space="0" w:color="auto"/>
            <w:bottom w:val="none" w:sz="0" w:space="0" w:color="auto"/>
            <w:right w:val="none" w:sz="0" w:space="0" w:color="auto"/>
          </w:divBdr>
        </w:div>
        <w:div w:id="1849828960">
          <w:marLeft w:val="640"/>
          <w:marRight w:val="0"/>
          <w:marTop w:val="0"/>
          <w:marBottom w:val="0"/>
          <w:divBdr>
            <w:top w:val="none" w:sz="0" w:space="0" w:color="auto"/>
            <w:left w:val="none" w:sz="0" w:space="0" w:color="auto"/>
            <w:bottom w:val="none" w:sz="0" w:space="0" w:color="auto"/>
            <w:right w:val="none" w:sz="0" w:space="0" w:color="auto"/>
          </w:divBdr>
        </w:div>
        <w:div w:id="1907639599">
          <w:marLeft w:val="640"/>
          <w:marRight w:val="0"/>
          <w:marTop w:val="0"/>
          <w:marBottom w:val="0"/>
          <w:divBdr>
            <w:top w:val="none" w:sz="0" w:space="0" w:color="auto"/>
            <w:left w:val="none" w:sz="0" w:space="0" w:color="auto"/>
            <w:bottom w:val="none" w:sz="0" w:space="0" w:color="auto"/>
            <w:right w:val="none" w:sz="0" w:space="0" w:color="auto"/>
          </w:divBdr>
        </w:div>
        <w:div w:id="1940865145">
          <w:marLeft w:val="640"/>
          <w:marRight w:val="0"/>
          <w:marTop w:val="0"/>
          <w:marBottom w:val="0"/>
          <w:divBdr>
            <w:top w:val="none" w:sz="0" w:space="0" w:color="auto"/>
            <w:left w:val="none" w:sz="0" w:space="0" w:color="auto"/>
            <w:bottom w:val="none" w:sz="0" w:space="0" w:color="auto"/>
            <w:right w:val="none" w:sz="0" w:space="0" w:color="auto"/>
          </w:divBdr>
        </w:div>
        <w:div w:id="1941715551">
          <w:marLeft w:val="640"/>
          <w:marRight w:val="0"/>
          <w:marTop w:val="0"/>
          <w:marBottom w:val="0"/>
          <w:divBdr>
            <w:top w:val="none" w:sz="0" w:space="0" w:color="auto"/>
            <w:left w:val="none" w:sz="0" w:space="0" w:color="auto"/>
            <w:bottom w:val="none" w:sz="0" w:space="0" w:color="auto"/>
            <w:right w:val="none" w:sz="0" w:space="0" w:color="auto"/>
          </w:divBdr>
        </w:div>
        <w:div w:id="1949892714">
          <w:marLeft w:val="640"/>
          <w:marRight w:val="0"/>
          <w:marTop w:val="0"/>
          <w:marBottom w:val="0"/>
          <w:divBdr>
            <w:top w:val="none" w:sz="0" w:space="0" w:color="auto"/>
            <w:left w:val="none" w:sz="0" w:space="0" w:color="auto"/>
            <w:bottom w:val="none" w:sz="0" w:space="0" w:color="auto"/>
            <w:right w:val="none" w:sz="0" w:space="0" w:color="auto"/>
          </w:divBdr>
        </w:div>
        <w:div w:id="1950358215">
          <w:marLeft w:val="640"/>
          <w:marRight w:val="0"/>
          <w:marTop w:val="0"/>
          <w:marBottom w:val="0"/>
          <w:divBdr>
            <w:top w:val="none" w:sz="0" w:space="0" w:color="auto"/>
            <w:left w:val="none" w:sz="0" w:space="0" w:color="auto"/>
            <w:bottom w:val="none" w:sz="0" w:space="0" w:color="auto"/>
            <w:right w:val="none" w:sz="0" w:space="0" w:color="auto"/>
          </w:divBdr>
        </w:div>
        <w:div w:id="2001077415">
          <w:marLeft w:val="640"/>
          <w:marRight w:val="0"/>
          <w:marTop w:val="0"/>
          <w:marBottom w:val="0"/>
          <w:divBdr>
            <w:top w:val="none" w:sz="0" w:space="0" w:color="auto"/>
            <w:left w:val="none" w:sz="0" w:space="0" w:color="auto"/>
            <w:bottom w:val="none" w:sz="0" w:space="0" w:color="auto"/>
            <w:right w:val="none" w:sz="0" w:space="0" w:color="auto"/>
          </w:divBdr>
        </w:div>
        <w:div w:id="2049448545">
          <w:marLeft w:val="640"/>
          <w:marRight w:val="0"/>
          <w:marTop w:val="0"/>
          <w:marBottom w:val="0"/>
          <w:divBdr>
            <w:top w:val="none" w:sz="0" w:space="0" w:color="auto"/>
            <w:left w:val="none" w:sz="0" w:space="0" w:color="auto"/>
            <w:bottom w:val="none" w:sz="0" w:space="0" w:color="auto"/>
            <w:right w:val="none" w:sz="0" w:space="0" w:color="auto"/>
          </w:divBdr>
        </w:div>
        <w:div w:id="2077312968">
          <w:marLeft w:val="640"/>
          <w:marRight w:val="0"/>
          <w:marTop w:val="0"/>
          <w:marBottom w:val="0"/>
          <w:divBdr>
            <w:top w:val="none" w:sz="0" w:space="0" w:color="auto"/>
            <w:left w:val="none" w:sz="0" w:space="0" w:color="auto"/>
            <w:bottom w:val="none" w:sz="0" w:space="0" w:color="auto"/>
            <w:right w:val="none" w:sz="0" w:space="0" w:color="auto"/>
          </w:divBdr>
        </w:div>
        <w:div w:id="2101949043">
          <w:marLeft w:val="640"/>
          <w:marRight w:val="0"/>
          <w:marTop w:val="0"/>
          <w:marBottom w:val="0"/>
          <w:divBdr>
            <w:top w:val="none" w:sz="0" w:space="0" w:color="auto"/>
            <w:left w:val="none" w:sz="0" w:space="0" w:color="auto"/>
            <w:bottom w:val="none" w:sz="0" w:space="0" w:color="auto"/>
            <w:right w:val="none" w:sz="0" w:space="0" w:color="auto"/>
          </w:divBdr>
        </w:div>
      </w:divsChild>
    </w:div>
    <w:div w:id="1876892012">
      <w:bodyDiv w:val="1"/>
      <w:marLeft w:val="0"/>
      <w:marRight w:val="0"/>
      <w:marTop w:val="0"/>
      <w:marBottom w:val="0"/>
      <w:divBdr>
        <w:top w:val="none" w:sz="0" w:space="0" w:color="auto"/>
        <w:left w:val="none" w:sz="0" w:space="0" w:color="auto"/>
        <w:bottom w:val="none" w:sz="0" w:space="0" w:color="auto"/>
        <w:right w:val="none" w:sz="0" w:space="0" w:color="auto"/>
      </w:divBdr>
      <w:divsChild>
        <w:div w:id="1475022537">
          <w:marLeft w:val="640"/>
          <w:marRight w:val="0"/>
          <w:marTop w:val="0"/>
          <w:marBottom w:val="0"/>
          <w:divBdr>
            <w:top w:val="none" w:sz="0" w:space="0" w:color="auto"/>
            <w:left w:val="none" w:sz="0" w:space="0" w:color="auto"/>
            <w:bottom w:val="none" w:sz="0" w:space="0" w:color="auto"/>
            <w:right w:val="none" w:sz="0" w:space="0" w:color="auto"/>
          </w:divBdr>
        </w:div>
        <w:div w:id="830370239">
          <w:marLeft w:val="640"/>
          <w:marRight w:val="0"/>
          <w:marTop w:val="0"/>
          <w:marBottom w:val="0"/>
          <w:divBdr>
            <w:top w:val="none" w:sz="0" w:space="0" w:color="auto"/>
            <w:left w:val="none" w:sz="0" w:space="0" w:color="auto"/>
            <w:bottom w:val="none" w:sz="0" w:space="0" w:color="auto"/>
            <w:right w:val="none" w:sz="0" w:space="0" w:color="auto"/>
          </w:divBdr>
        </w:div>
        <w:div w:id="555505896">
          <w:marLeft w:val="640"/>
          <w:marRight w:val="0"/>
          <w:marTop w:val="0"/>
          <w:marBottom w:val="0"/>
          <w:divBdr>
            <w:top w:val="none" w:sz="0" w:space="0" w:color="auto"/>
            <w:left w:val="none" w:sz="0" w:space="0" w:color="auto"/>
            <w:bottom w:val="none" w:sz="0" w:space="0" w:color="auto"/>
            <w:right w:val="none" w:sz="0" w:space="0" w:color="auto"/>
          </w:divBdr>
        </w:div>
        <w:div w:id="315571668">
          <w:marLeft w:val="640"/>
          <w:marRight w:val="0"/>
          <w:marTop w:val="0"/>
          <w:marBottom w:val="0"/>
          <w:divBdr>
            <w:top w:val="none" w:sz="0" w:space="0" w:color="auto"/>
            <w:left w:val="none" w:sz="0" w:space="0" w:color="auto"/>
            <w:bottom w:val="none" w:sz="0" w:space="0" w:color="auto"/>
            <w:right w:val="none" w:sz="0" w:space="0" w:color="auto"/>
          </w:divBdr>
        </w:div>
        <w:div w:id="1297682625">
          <w:marLeft w:val="640"/>
          <w:marRight w:val="0"/>
          <w:marTop w:val="0"/>
          <w:marBottom w:val="0"/>
          <w:divBdr>
            <w:top w:val="none" w:sz="0" w:space="0" w:color="auto"/>
            <w:left w:val="none" w:sz="0" w:space="0" w:color="auto"/>
            <w:bottom w:val="none" w:sz="0" w:space="0" w:color="auto"/>
            <w:right w:val="none" w:sz="0" w:space="0" w:color="auto"/>
          </w:divBdr>
        </w:div>
        <w:div w:id="891188024">
          <w:marLeft w:val="640"/>
          <w:marRight w:val="0"/>
          <w:marTop w:val="0"/>
          <w:marBottom w:val="0"/>
          <w:divBdr>
            <w:top w:val="none" w:sz="0" w:space="0" w:color="auto"/>
            <w:left w:val="none" w:sz="0" w:space="0" w:color="auto"/>
            <w:bottom w:val="none" w:sz="0" w:space="0" w:color="auto"/>
            <w:right w:val="none" w:sz="0" w:space="0" w:color="auto"/>
          </w:divBdr>
        </w:div>
        <w:div w:id="759062356">
          <w:marLeft w:val="640"/>
          <w:marRight w:val="0"/>
          <w:marTop w:val="0"/>
          <w:marBottom w:val="0"/>
          <w:divBdr>
            <w:top w:val="none" w:sz="0" w:space="0" w:color="auto"/>
            <w:left w:val="none" w:sz="0" w:space="0" w:color="auto"/>
            <w:bottom w:val="none" w:sz="0" w:space="0" w:color="auto"/>
            <w:right w:val="none" w:sz="0" w:space="0" w:color="auto"/>
          </w:divBdr>
        </w:div>
        <w:div w:id="850527050">
          <w:marLeft w:val="640"/>
          <w:marRight w:val="0"/>
          <w:marTop w:val="0"/>
          <w:marBottom w:val="0"/>
          <w:divBdr>
            <w:top w:val="none" w:sz="0" w:space="0" w:color="auto"/>
            <w:left w:val="none" w:sz="0" w:space="0" w:color="auto"/>
            <w:bottom w:val="none" w:sz="0" w:space="0" w:color="auto"/>
            <w:right w:val="none" w:sz="0" w:space="0" w:color="auto"/>
          </w:divBdr>
        </w:div>
        <w:div w:id="118648965">
          <w:marLeft w:val="640"/>
          <w:marRight w:val="0"/>
          <w:marTop w:val="0"/>
          <w:marBottom w:val="0"/>
          <w:divBdr>
            <w:top w:val="none" w:sz="0" w:space="0" w:color="auto"/>
            <w:left w:val="none" w:sz="0" w:space="0" w:color="auto"/>
            <w:bottom w:val="none" w:sz="0" w:space="0" w:color="auto"/>
            <w:right w:val="none" w:sz="0" w:space="0" w:color="auto"/>
          </w:divBdr>
        </w:div>
        <w:div w:id="1311907923">
          <w:marLeft w:val="640"/>
          <w:marRight w:val="0"/>
          <w:marTop w:val="0"/>
          <w:marBottom w:val="0"/>
          <w:divBdr>
            <w:top w:val="none" w:sz="0" w:space="0" w:color="auto"/>
            <w:left w:val="none" w:sz="0" w:space="0" w:color="auto"/>
            <w:bottom w:val="none" w:sz="0" w:space="0" w:color="auto"/>
            <w:right w:val="none" w:sz="0" w:space="0" w:color="auto"/>
          </w:divBdr>
        </w:div>
        <w:div w:id="231697879">
          <w:marLeft w:val="640"/>
          <w:marRight w:val="0"/>
          <w:marTop w:val="0"/>
          <w:marBottom w:val="0"/>
          <w:divBdr>
            <w:top w:val="none" w:sz="0" w:space="0" w:color="auto"/>
            <w:left w:val="none" w:sz="0" w:space="0" w:color="auto"/>
            <w:bottom w:val="none" w:sz="0" w:space="0" w:color="auto"/>
            <w:right w:val="none" w:sz="0" w:space="0" w:color="auto"/>
          </w:divBdr>
        </w:div>
        <w:div w:id="45221491">
          <w:marLeft w:val="640"/>
          <w:marRight w:val="0"/>
          <w:marTop w:val="0"/>
          <w:marBottom w:val="0"/>
          <w:divBdr>
            <w:top w:val="none" w:sz="0" w:space="0" w:color="auto"/>
            <w:left w:val="none" w:sz="0" w:space="0" w:color="auto"/>
            <w:bottom w:val="none" w:sz="0" w:space="0" w:color="auto"/>
            <w:right w:val="none" w:sz="0" w:space="0" w:color="auto"/>
          </w:divBdr>
        </w:div>
        <w:div w:id="1456679495">
          <w:marLeft w:val="640"/>
          <w:marRight w:val="0"/>
          <w:marTop w:val="0"/>
          <w:marBottom w:val="0"/>
          <w:divBdr>
            <w:top w:val="none" w:sz="0" w:space="0" w:color="auto"/>
            <w:left w:val="none" w:sz="0" w:space="0" w:color="auto"/>
            <w:bottom w:val="none" w:sz="0" w:space="0" w:color="auto"/>
            <w:right w:val="none" w:sz="0" w:space="0" w:color="auto"/>
          </w:divBdr>
        </w:div>
        <w:div w:id="1687948812">
          <w:marLeft w:val="640"/>
          <w:marRight w:val="0"/>
          <w:marTop w:val="0"/>
          <w:marBottom w:val="0"/>
          <w:divBdr>
            <w:top w:val="none" w:sz="0" w:space="0" w:color="auto"/>
            <w:left w:val="none" w:sz="0" w:space="0" w:color="auto"/>
            <w:bottom w:val="none" w:sz="0" w:space="0" w:color="auto"/>
            <w:right w:val="none" w:sz="0" w:space="0" w:color="auto"/>
          </w:divBdr>
        </w:div>
        <w:div w:id="1615282872">
          <w:marLeft w:val="640"/>
          <w:marRight w:val="0"/>
          <w:marTop w:val="0"/>
          <w:marBottom w:val="0"/>
          <w:divBdr>
            <w:top w:val="none" w:sz="0" w:space="0" w:color="auto"/>
            <w:left w:val="none" w:sz="0" w:space="0" w:color="auto"/>
            <w:bottom w:val="none" w:sz="0" w:space="0" w:color="auto"/>
            <w:right w:val="none" w:sz="0" w:space="0" w:color="auto"/>
          </w:divBdr>
        </w:div>
        <w:div w:id="269245797">
          <w:marLeft w:val="640"/>
          <w:marRight w:val="0"/>
          <w:marTop w:val="0"/>
          <w:marBottom w:val="0"/>
          <w:divBdr>
            <w:top w:val="none" w:sz="0" w:space="0" w:color="auto"/>
            <w:left w:val="none" w:sz="0" w:space="0" w:color="auto"/>
            <w:bottom w:val="none" w:sz="0" w:space="0" w:color="auto"/>
            <w:right w:val="none" w:sz="0" w:space="0" w:color="auto"/>
          </w:divBdr>
        </w:div>
        <w:div w:id="1633748954">
          <w:marLeft w:val="640"/>
          <w:marRight w:val="0"/>
          <w:marTop w:val="0"/>
          <w:marBottom w:val="0"/>
          <w:divBdr>
            <w:top w:val="none" w:sz="0" w:space="0" w:color="auto"/>
            <w:left w:val="none" w:sz="0" w:space="0" w:color="auto"/>
            <w:bottom w:val="none" w:sz="0" w:space="0" w:color="auto"/>
            <w:right w:val="none" w:sz="0" w:space="0" w:color="auto"/>
          </w:divBdr>
        </w:div>
        <w:div w:id="394470021">
          <w:marLeft w:val="640"/>
          <w:marRight w:val="0"/>
          <w:marTop w:val="0"/>
          <w:marBottom w:val="0"/>
          <w:divBdr>
            <w:top w:val="none" w:sz="0" w:space="0" w:color="auto"/>
            <w:left w:val="none" w:sz="0" w:space="0" w:color="auto"/>
            <w:bottom w:val="none" w:sz="0" w:space="0" w:color="auto"/>
            <w:right w:val="none" w:sz="0" w:space="0" w:color="auto"/>
          </w:divBdr>
        </w:div>
        <w:div w:id="1755468432">
          <w:marLeft w:val="640"/>
          <w:marRight w:val="0"/>
          <w:marTop w:val="0"/>
          <w:marBottom w:val="0"/>
          <w:divBdr>
            <w:top w:val="none" w:sz="0" w:space="0" w:color="auto"/>
            <w:left w:val="none" w:sz="0" w:space="0" w:color="auto"/>
            <w:bottom w:val="none" w:sz="0" w:space="0" w:color="auto"/>
            <w:right w:val="none" w:sz="0" w:space="0" w:color="auto"/>
          </w:divBdr>
        </w:div>
        <w:div w:id="36705838">
          <w:marLeft w:val="640"/>
          <w:marRight w:val="0"/>
          <w:marTop w:val="0"/>
          <w:marBottom w:val="0"/>
          <w:divBdr>
            <w:top w:val="none" w:sz="0" w:space="0" w:color="auto"/>
            <w:left w:val="none" w:sz="0" w:space="0" w:color="auto"/>
            <w:bottom w:val="none" w:sz="0" w:space="0" w:color="auto"/>
            <w:right w:val="none" w:sz="0" w:space="0" w:color="auto"/>
          </w:divBdr>
        </w:div>
        <w:div w:id="1432048961">
          <w:marLeft w:val="640"/>
          <w:marRight w:val="0"/>
          <w:marTop w:val="0"/>
          <w:marBottom w:val="0"/>
          <w:divBdr>
            <w:top w:val="none" w:sz="0" w:space="0" w:color="auto"/>
            <w:left w:val="none" w:sz="0" w:space="0" w:color="auto"/>
            <w:bottom w:val="none" w:sz="0" w:space="0" w:color="auto"/>
            <w:right w:val="none" w:sz="0" w:space="0" w:color="auto"/>
          </w:divBdr>
        </w:div>
        <w:div w:id="1690327331">
          <w:marLeft w:val="640"/>
          <w:marRight w:val="0"/>
          <w:marTop w:val="0"/>
          <w:marBottom w:val="0"/>
          <w:divBdr>
            <w:top w:val="none" w:sz="0" w:space="0" w:color="auto"/>
            <w:left w:val="none" w:sz="0" w:space="0" w:color="auto"/>
            <w:bottom w:val="none" w:sz="0" w:space="0" w:color="auto"/>
            <w:right w:val="none" w:sz="0" w:space="0" w:color="auto"/>
          </w:divBdr>
        </w:div>
        <w:div w:id="177619102">
          <w:marLeft w:val="640"/>
          <w:marRight w:val="0"/>
          <w:marTop w:val="0"/>
          <w:marBottom w:val="0"/>
          <w:divBdr>
            <w:top w:val="none" w:sz="0" w:space="0" w:color="auto"/>
            <w:left w:val="none" w:sz="0" w:space="0" w:color="auto"/>
            <w:bottom w:val="none" w:sz="0" w:space="0" w:color="auto"/>
            <w:right w:val="none" w:sz="0" w:space="0" w:color="auto"/>
          </w:divBdr>
        </w:div>
        <w:div w:id="1549023818">
          <w:marLeft w:val="640"/>
          <w:marRight w:val="0"/>
          <w:marTop w:val="0"/>
          <w:marBottom w:val="0"/>
          <w:divBdr>
            <w:top w:val="none" w:sz="0" w:space="0" w:color="auto"/>
            <w:left w:val="none" w:sz="0" w:space="0" w:color="auto"/>
            <w:bottom w:val="none" w:sz="0" w:space="0" w:color="auto"/>
            <w:right w:val="none" w:sz="0" w:space="0" w:color="auto"/>
          </w:divBdr>
        </w:div>
        <w:div w:id="678695458">
          <w:marLeft w:val="640"/>
          <w:marRight w:val="0"/>
          <w:marTop w:val="0"/>
          <w:marBottom w:val="0"/>
          <w:divBdr>
            <w:top w:val="none" w:sz="0" w:space="0" w:color="auto"/>
            <w:left w:val="none" w:sz="0" w:space="0" w:color="auto"/>
            <w:bottom w:val="none" w:sz="0" w:space="0" w:color="auto"/>
            <w:right w:val="none" w:sz="0" w:space="0" w:color="auto"/>
          </w:divBdr>
        </w:div>
        <w:div w:id="61177437">
          <w:marLeft w:val="640"/>
          <w:marRight w:val="0"/>
          <w:marTop w:val="0"/>
          <w:marBottom w:val="0"/>
          <w:divBdr>
            <w:top w:val="none" w:sz="0" w:space="0" w:color="auto"/>
            <w:left w:val="none" w:sz="0" w:space="0" w:color="auto"/>
            <w:bottom w:val="none" w:sz="0" w:space="0" w:color="auto"/>
            <w:right w:val="none" w:sz="0" w:space="0" w:color="auto"/>
          </w:divBdr>
        </w:div>
        <w:div w:id="1213233310">
          <w:marLeft w:val="640"/>
          <w:marRight w:val="0"/>
          <w:marTop w:val="0"/>
          <w:marBottom w:val="0"/>
          <w:divBdr>
            <w:top w:val="none" w:sz="0" w:space="0" w:color="auto"/>
            <w:left w:val="none" w:sz="0" w:space="0" w:color="auto"/>
            <w:bottom w:val="none" w:sz="0" w:space="0" w:color="auto"/>
            <w:right w:val="none" w:sz="0" w:space="0" w:color="auto"/>
          </w:divBdr>
        </w:div>
        <w:div w:id="1369646625">
          <w:marLeft w:val="640"/>
          <w:marRight w:val="0"/>
          <w:marTop w:val="0"/>
          <w:marBottom w:val="0"/>
          <w:divBdr>
            <w:top w:val="none" w:sz="0" w:space="0" w:color="auto"/>
            <w:left w:val="none" w:sz="0" w:space="0" w:color="auto"/>
            <w:bottom w:val="none" w:sz="0" w:space="0" w:color="auto"/>
            <w:right w:val="none" w:sz="0" w:space="0" w:color="auto"/>
          </w:divBdr>
        </w:div>
        <w:div w:id="603539958">
          <w:marLeft w:val="640"/>
          <w:marRight w:val="0"/>
          <w:marTop w:val="0"/>
          <w:marBottom w:val="0"/>
          <w:divBdr>
            <w:top w:val="none" w:sz="0" w:space="0" w:color="auto"/>
            <w:left w:val="none" w:sz="0" w:space="0" w:color="auto"/>
            <w:bottom w:val="none" w:sz="0" w:space="0" w:color="auto"/>
            <w:right w:val="none" w:sz="0" w:space="0" w:color="auto"/>
          </w:divBdr>
        </w:div>
        <w:div w:id="926811140">
          <w:marLeft w:val="640"/>
          <w:marRight w:val="0"/>
          <w:marTop w:val="0"/>
          <w:marBottom w:val="0"/>
          <w:divBdr>
            <w:top w:val="none" w:sz="0" w:space="0" w:color="auto"/>
            <w:left w:val="none" w:sz="0" w:space="0" w:color="auto"/>
            <w:bottom w:val="none" w:sz="0" w:space="0" w:color="auto"/>
            <w:right w:val="none" w:sz="0" w:space="0" w:color="auto"/>
          </w:divBdr>
        </w:div>
        <w:div w:id="1647511586">
          <w:marLeft w:val="640"/>
          <w:marRight w:val="0"/>
          <w:marTop w:val="0"/>
          <w:marBottom w:val="0"/>
          <w:divBdr>
            <w:top w:val="none" w:sz="0" w:space="0" w:color="auto"/>
            <w:left w:val="none" w:sz="0" w:space="0" w:color="auto"/>
            <w:bottom w:val="none" w:sz="0" w:space="0" w:color="auto"/>
            <w:right w:val="none" w:sz="0" w:space="0" w:color="auto"/>
          </w:divBdr>
        </w:div>
        <w:div w:id="1377003207">
          <w:marLeft w:val="640"/>
          <w:marRight w:val="0"/>
          <w:marTop w:val="0"/>
          <w:marBottom w:val="0"/>
          <w:divBdr>
            <w:top w:val="none" w:sz="0" w:space="0" w:color="auto"/>
            <w:left w:val="none" w:sz="0" w:space="0" w:color="auto"/>
            <w:bottom w:val="none" w:sz="0" w:space="0" w:color="auto"/>
            <w:right w:val="none" w:sz="0" w:space="0" w:color="auto"/>
          </w:divBdr>
        </w:div>
        <w:div w:id="156459535">
          <w:marLeft w:val="640"/>
          <w:marRight w:val="0"/>
          <w:marTop w:val="0"/>
          <w:marBottom w:val="0"/>
          <w:divBdr>
            <w:top w:val="none" w:sz="0" w:space="0" w:color="auto"/>
            <w:left w:val="none" w:sz="0" w:space="0" w:color="auto"/>
            <w:bottom w:val="none" w:sz="0" w:space="0" w:color="auto"/>
            <w:right w:val="none" w:sz="0" w:space="0" w:color="auto"/>
          </w:divBdr>
        </w:div>
        <w:div w:id="853881922">
          <w:marLeft w:val="640"/>
          <w:marRight w:val="0"/>
          <w:marTop w:val="0"/>
          <w:marBottom w:val="0"/>
          <w:divBdr>
            <w:top w:val="none" w:sz="0" w:space="0" w:color="auto"/>
            <w:left w:val="none" w:sz="0" w:space="0" w:color="auto"/>
            <w:bottom w:val="none" w:sz="0" w:space="0" w:color="auto"/>
            <w:right w:val="none" w:sz="0" w:space="0" w:color="auto"/>
          </w:divBdr>
        </w:div>
        <w:div w:id="1580408617">
          <w:marLeft w:val="640"/>
          <w:marRight w:val="0"/>
          <w:marTop w:val="0"/>
          <w:marBottom w:val="0"/>
          <w:divBdr>
            <w:top w:val="none" w:sz="0" w:space="0" w:color="auto"/>
            <w:left w:val="none" w:sz="0" w:space="0" w:color="auto"/>
            <w:bottom w:val="none" w:sz="0" w:space="0" w:color="auto"/>
            <w:right w:val="none" w:sz="0" w:space="0" w:color="auto"/>
          </w:divBdr>
        </w:div>
        <w:div w:id="615992018">
          <w:marLeft w:val="640"/>
          <w:marRight w:val="0"/>
          <w:marTop w:val="0"/>
          <w:marBottom w:val="0"/>
          <w:divBdr>
            <w:top w:val="none" w:sz="0" w:space="0" w:color="auto"/>
            <w:left w:val="none" w:sz="0" w:space="0" w:color="auto"/>
            <w:bottom w:val="none" w:sz="0" w:space="0" w:color="auto"/>
            <w:right w:val="none" w:sz="0" w:space="0" w:color="auto"/>
          </w:divBdr>
        </w:div>
        <w:div w:id="1735197128">
          <w:marLeft w:val="640"/>
          <w:marRight w:val="0"/>
          <w:marTop w:val="0"/>
          <w:marBottom w:val="0"/>
          <w:divBdr>
            <w:top w:val="none" w:sz="0" w:space="0" w:color="auto"/>
            <w:left w:val="none" w:sz="0" w:space="0" w:color="auto"/>
            <w:bottom w:val="none" w:sz="0" w:space="0" w:color="auto"/>
            <w:right w:val="none" w:sz="0" w:space="0" w:color="auto"/>
          </w:divBdr>
        </w:div>
        <w:div w:id="1869640419">
          <w:marLeft w:val="640"/>
          <w:marRight w:val="0"/>
          <w:marTop w:val="0"/>
          <w:marBottom w:val="0"/>
          <w:divBdr>
            <w:top w:val="none" w:sz="0" w:space="0" w:color="auto"/>
            <w:left w:val="none" w:sz="0" w:space="0" w:color="auto"/>
            <w:bottom w:val="none" w:sz="0" w:space="0" w:color="auto"/>
            <w:right w:val="none" w:sz="0" w:space="0" w:color="auto"/>
          </w:divBdr>
        </w:div>
        <w:div w:id="713234425">
          <w:marLeft w:val="640"/>
          <w:marRight w:val="0"/>
          <w:marTop w:val="0"/>
          <w:marBottom w:val="0"/>
          <w:divBdr>
            <w:top w:val="none" w:sz="0" w:space="0" w:color="auto"/>
            <w:left w:val="none" w:sz="0" w:space="0" w:color="auto"/>
            <w:bottom w:val="none" w:sz="0" w:space="0" w:color="auto"/>
            <w:right w:val="none" w:sz="0" w:space="0" w:color="auto"/>
          </w:divBdr>
        </w:div>
        <w:div w:id="1259798568">
          <w:marLeft w:val="640"/>
          <w:marRight w:val="0"/>
          <w:marTop w:val="0"/>
          <w:marBottom w:val="0"/>
          <w:divBdr>
            <w:top w:val="none" w:sz="0" w:space="0" w:color="auto"/>
            <w:left w:val="none" w:sz="0" w:space="0" w:color="auto"/>
            <w:bottom w:val="none" w:sz="0" w:space="0" w:color="auto"/>
            <w:right w:val="none" w:sz="0" w:space="0" w:color="auto"/>
          </w:divBdr>
        </w:div>
        <w:div w:id="1685356404">
          <w:marLeft w:val="640"/>
          <w:marRight w:val="0"/>
          <w:marTop w:val="0"/>
          <w:marBottom w:val="0"/>
          <w:divBdr>
            <w:top w:val="none" w:sz="0" w:space="0" w:color="auto"/>
            <w:left w:val="none" w:sz="0" w:space="0" w:color="auto"/>
            <w:bottom w:val="none" w:sz="0" w:space="0" w:color="auto"/>
            <w:right w:val="none" w:sz="0" w:space="0" w:color="auto"/>
          </w:divBdr>
        </w:div>
        <w:div w:id="1404912017">
          <w:marLeft w:val="640"/>
          <w:marRight w:val="0"/>
          <w:marTop w:val="0"/>
          <w:marBottom w:val="0"/>
          <w:divBdr>
            <w:top w:val="none" w:sz="0" w:space="0" w:color="auto"/>
            <w:left w:val="none" w:sz="0" w:space="0" w:color="auto"/>
            <w:bottom w:val="none" w:sz="0" w:space="0" w:color="auto"/>
            <w:right w:val="none" w:sz="0" w:space="0" w:color="auto"/>
          </w:divBdr>
        </w:div>
        <w:div w:id="387724432">
          <w:marLeft w:val="640"/>
          <w:marRight w:val="0"/>
          <w:marTop w:val="0"/>
          <w:marBottom w:val="0"/>
          <w:divBdr>
            <w:top w:val="none" w:sz="0" w:space="0" w:color="auto"/>
            <w:left w:val="none" w:sz="0" w:space="0" w:color="auto"/>
            <w:bottom w:val="none" w:sz="0" w:space="0" w:color="auto"/>
            <w:right w:val="none" w:sz="0" w:space="0" w:color="auto"/>
          </w:divBdr>
        </w:div>
        <w:div w:id="583301944">
          <w:marLeft w:val="640"/>
          <w:marRight w:val="0"/>
          <w:marTop w:val="0"/>
          <w:marBottom w:val="0"/>
          <w:divBdr>
            <w:top w:val="none" w:sz="0" w:space="0" w:color="auto"/>
            <w:left w:val="none" w:sz="0" w:space="0" w:color="auto"/>
            <w:bottom w:val="none" w:sz="0" w:space="0" w:color="auto"/>
            <w:right w:val="none" w:sz="0" w:space="0" w:color="auto"/>
          </w:divBdr>
        </w:div>
        <w:div w:id="690037571">
          <w:marLeft w:val="640"/>
          <w:marRight w:val="0"/>
          <w:marTop w:val="0"/>
          <w:marBottom w:val="0"/>
          <w:divBdr>
            <w:top w:val="none" w:sz="0" w:space="0" w:color="auto"/>
            <w:left w:val="none" w:sz="0" w:space="0" w:color="auto"/>
            <w:bottom w:val="none" w:sz="0" w:space="0" w:color="auto"/>
            <w:right w:val="none" w:sz="0" w:space="0" w:color="auto"/>
          </w:divBdr>
        </w:div>
        <w:div w:id="1450859158">
          <w:marLeft w:val="640"/>
          <w:marRight w:val="0"/>
          <w:marTop w:val="0"/>
          <w:marBottom w:val="0"/>
          <w:divBdr>
            <w:top w:val="none" w:sz="0" w:space="0" w:color="auto"/>
            <w:left w:val="none" w:sz="0" w:space="0" w:color="auto"/>
            <w:bottom w:val="none" w:sz="0" w:space="0" w:color="auto"/>
            <w:right w:val="none" w:sz="0" w:space="0" w:color="auto"/>
          </w:divBdr>
        </w:div>
        <w:div w:id="494300134">
          <w:marLeft w:val="640"/>
          <w:marRight w:val="0"/>
          <w:marTop w:val="0"/>
          <w:marBottom w:val="0"/>
          <w:divBdr>
            <w:top w:val="none" w:sz="0" w:space="0" w:color="auto"/>
            <w:left w:val="none" w:sz="0" w:space="0" w:color="auto"/>
            <w:bottom w:val="none" w:sz="0" w:space="0" w:color="auto"/>
            <w:right w:val="none" w:sz="0" w:space="0" w:color="auto"/>
          </w:divBdr>
        </w:div>
      </w:divsChild>
    </w:div>
    <w:div w:id="1912691318">
      <w:bodyDiv w:val="1"/>
      <w:marLeft w:val="0"/>
      <w:marRight w:val="0"/>
      <w:marTop w:val="0"/>
      <w:marBottom w:val="0"/>
      <w:divBdr>
        <w:top w:val="none" w:sz="0" w:space="0" w:color="auto"/>
        <w:left w:val="none" w:sz="0" w:space="0" w:color="auto"/>
        <w:bottom w:val="none" w:sz="0" w:space="0" w:color="auto"/>
        <w:right w:val="none" w:sz="0" w:space="0" w:color="auto"/>
      </w:divBdr>
      <w:divsChild>
        <w:div w:id="149950855">
          <w:marLeft w:val="640"/>
          <w:marRight w:val="0"/>
          <w:marTop w:val="0"/>
          <w:marBottom w:val="0"/>
          <w:divBdr>
            <w:top w:val="none" w:sz="0" w:space="0" w:color="auto"/>
            <w:left w:val="none" w:sz="0" w:space="0" w:color="auto"/>
            <w:bottom w:val="none" w:sz="0" w:space="0" w:color="auto"/>
            <w:right w:val="none" w:sz="0" w:space="0" w:color="auto"/>
          </w:divBdr>
        </w:div>
        <w:div w:id="264387220">
          <w:marLeft w:val="640"/>
          <w:marRight w:val="0"/>
          <w:marTop w:val="0"/>
          <w:marBottom w:val="0"/>
          <w:divBdr>
            <w:top w:val="none" w:sz="0" w:space="0" w:color="auto"/>
            <w:left w:val="none" w:sz="0" w:space="0" w:color="auto"/>
            <w:bottom w:val="none" w:sz="0" w:space="0" w:color="auto"/>
            <w:right w:val="none" w:sz="0" w:space="0" w:color="auto"/>
          </w:divBdr>
        </w:div>
        <w:div w:id="306514949">
          <w:marLeft w:val="640"/>
          <w:marRight w:val="0"/>
          <w:marTop w:val="0"/>
          <w:marBottom w:val="0"/>
          <w:divBdr>
            <w:top w:val="none" w:sz="0" w:space="0" w:color="auto"/>
            <w:left w:val="none" w:sz="0" w:space="0" w:color="auto"/>
            <w:bottom w:val="none" w:sz="0" w:space="0" w:color="auto"/>
            <w:right w:val="none" w:sz="0" w:space="0" w:color="auto"/>
          </w:divBdr>
        </w:div>
        <w:div w:id="387731955">
          <w:marLeft w:val="640"/>
          <w:marRight w:val="0"/>
          <w:marTop w:val="0"/>
          <w:marBottom w:val="0"/>
          <w:divBdr>
            <w:top w:val="none" w:sz="0" w:space="0" w:color="auto"/>
            <w:left w:val="none" w:sz="0" w:space="0" w:color="auto"/>
            <w:bottom w:val="none" w:sz="0" w:space="0" w:color="auto"/>
            <w:right w:val="none" w:sz="0" w:space="0" w:color="auto"/>
          </w:divBdr>
        </w:div>
        <w:div w:id="390883173">
          <w:marLeft w:val="640"/>
          <w:marRight w:val="0"/>
          <w:marTop w:val="0"/>
          <w:marBottom w:val="0"/>
          <w:divBdr>
            <w:top w:val="none" w:sz="0" w:space="0" w:color="auto"/>
            <w:left w:val="none" w:sz="0" w:space="0" w:color="auto"/>
            <w:bottom w:val="none" w:sz="0" w:space="0" w:color="auto"/>
            <w:right w:val="none" w:sz="0" w:space="0" w:color="auto"/>
          </w:divBdr>
        </w:div>
        <w:div w:id="436951472">
          <w:marLeft w:val="640"/>
          <w:marRight w:val="0"/>
          <w:marTop w:val="0"/>
          <w:marBottom w:val="0"/>
          <w:divBdr>
            <w:top w:val="none" w:sz="0" w:space="0" w:color="auto"/>
            <w:left w:val="none" w:sz="0" w:space="0" w:color="auto"/>
            <w:bottom w:val="none" w:sz="0" w:space="0" w:color="auto"/>
            <w:right w:val="none" w:sz="0" w:space="0" w:color="auto"/>
          </w:divBdr>
        </w:div>
        <w:div w:id="451484727">
          <w:marLeft w:val="640"/>
          <w:marRight w:val="0"/>
          <w:marTop w:val="0"/>
          <w:marBottom w:val="0"/>
          <w:divBdr>
            <w:top w:val="none" w:sz="0" w:space="0" w:color="auto"/>
            <w:left w:val="none" w:sz="0" w:space="0" w:color="auto"/>
            <w:bottom w:val="none" w:sz="0" w:space="0" w:color="auto"/>
            <w:right w:val="none" w:sz="0" w:space="0" w:color="auto"/>
          </w:divBdr>
        </w:div>
        <w:div w:id="513421097">
          <w:marLeft w:val="640"/>
          <w:marRight w:val="0"/>
          <w:marTop w:val="0"/>
          <w:marBottom w:val="0"/>
          <w:divBdr>
            <w:top w:val="none" w:sz="0" w:space="0" w:color="auto"/>
            <w:left w:val="none" w:sz="0" w:space="0" w:color="auto"/>
            <w:bottom w:val="none" w:sz="0" w:space="0" w:color="auto"/>
            <w:right w:val="none" w:sz="0" w:space="0" w:color="auto"/>
          </w:divBdr>
        </w:div>
        <w:div w:id="519121272">
          <w:marLeft w:val="640"/>
          <w:marRight w:val="0"/>
          <w:marTop w:val="0"/>
          <w:marBottom w:val="0"/>
          <w:divBdr>
            <w:top w:val="none" w:sz="0" w:space="0" w:color="auto"/>
            <w:left w:val="none" w:sz="0" w:space="0" w:color="auto"/>
            <w:bottom w:val="none" w:sz="0" w:space="0" w:color="auto"/>
            <w:right w:val="none" w:sz="0" w:space="0" w:color="auto"/>
          </w:divBdr>
        </w:div>
        <w:div w:id="584731116">
          <w:marLeft w:val="640"/>
          <w:marRight w:val="0"/>
          <w:marTop w:val="0"/>
          <w:marBottom w:val="0"/>
          <w:divBdr>
            <w:top w:val="none" w:sz="0" w:space="0" w:color="auto"/>
            <w:left w:val="none" w:sz="0" w:space="0" w:color="auto"/>
            <w:bottom w:val="none" w:sz="0" w:space="0" w:color="auto"/>
            <w:right w:val="none" w:sz="0" w:space="0" w:color="auto"/>
          </w:divBdr>
        </w:div>
        <w:div w:id="594482532">
          <w:marLeft w:val="640"/>
          <w:marRight w:val="0"/>
          <w:marTop w:val="0"/>
          <w:marBottom w:val="0"/>
          <w:divBdr>
            <w:top w:val="none" w:sz="0" w:space="0" w:color="auto"/>
            <w:left w:val="none" w:sz="0" w:space="0" w:color="auto"/>
            <w:bottom w:val="none" w:sz="0" w:space="0" w:color="auto"/>
            <w:right w:val="none" w:sz="0" w:space="0" w:color="auto"/>
          </w:divBdr>
        </w:div>
        <w:div w:id="594824426">
          <w:marLeft w:val="640"/>
          <w:marRight w:val="0"/>
          <w:marTop w:val="0"/>
          <w:marBottom w:val="0"/>
          <w:divBdr>
            <w:top w:val="none" w:sz="0" w:space="0" w:color="auto"/>
            <w:left w:val="none" w:sz="0" w:space="0" w:color="auto"/>
            <w:bottom w:val="none" w:sz="0" w:space="0" w:color="auto"/>
            <w:right w:val="none" w:sz="0" w:space="0" w:color="auto"/>
          </w:divBdr>
        </w:div>
        <w:div w:id="641429591">
          <w:marLeft w:val="640"/>
          <w:marRight w:val="0"/>
          <w:marTop w:val="0"/>
          <w:marBottom w:val="0"/>
          <w:divBdr>
            <w:top w:val="none" w:sz="0" w:space="0" w:color="auto"/>
            <w:left w:val="none" w:sz="0" w:space="0" w:color="auto"/>
            <w:bottom w:val="none" w:sz="0" w:space="0" w:color="auto"/>
            <w:right w:val="none" w:sz="0" w:space="0" w:color="auto"/>
          </w:divBdr>
        </w:div>
        <w:div w:id="659428362">
          <w:marLeft w:val="640"/>
          <w:marRight w:val="0"/>
          <w:marTop w:val="0"/>
          <w:marBottom w:val="0"/>
          <w:divBdr>
            <w:top w:val="none" w:sz="0" w:space="0" w:color="auto"/>
            <w:left w:val="none" w:sz="0" w:space="0" w:color="auto"/>
            <w:bottom w:val="none" w:sz="0" w:space="0" w:color="auto"/>
            <w:right w:val="none" w:sz="0" w:space="0" w:color="auto"/>
          </w:divBdr>
        </w:div>
        <w:div w:id="797577231">
          <w:marLeft w:val="640"/>
          <w:marRight w:val="0"/>
          <w:marTop w:val="0"/>
          <w:marBottom w:val="0"/>
          <w:divBdr>
            <w:top w:val="none" w:sz="0" w:space="0" w:color="auto"/>
            <w:left w:val="none" w:sz="0" w:space="0" w:color="auto"/>
            <w:bottom w:val="none" w:sz="0" w:space="0" w:color="auto"/>
            <w:right w:val="none" w:sz="0" w:space="0" w:color="auto"/>
          </w:divBdr>
        </w:div>
        <w:div w:id="804932074">
          <w:marLeft w:val="640"/>
          <w:marRight w:val="0"/>
          <w:marTop w:val="0"/>
          <w:marBottom w:val="0"/>
          <w:divBdr>
            <w:top w:val="none" w:sz="0" w:space="0" w:color="auto"/>
            <w:left w:val="none" w:sz="0" w:space="0" w:color="auto"/>
            <w:bottom w:val="none" w:sz="0" w:space="0" w:color="auto"/>
            <w:right w:val="none" w:sz="0" w:space="0" w:color="auto"/>
          </w:divBdr>
        </w:div>
        <w:div w:id="822350000">
          <w:marLeft w:val="640"/>
          <w:marRight w:val="0"/>
          <w:marTop w:val="0"/>
          <w:marBottom w:val="0"/>
          <w:divBdr>
            <w:top w:val="none" w:sz="0" w:space="0" w:color="auto"/>
            <w:left w:val="none" w:sz="0" w:space="0" w:color="auto"/>
            <w:bottom w:val="none" w:sz="0" w:space="0" w:color="auto"/>
            <w:right w:val="none" w:sz="0" w:space="0" w:color="auto"/>
          </w:divBdr>
        </w:div>
        <w:div w:id="960233794">
          <w:marLeft w:val="640"/>
          <w:marRight w:val="0"/>
          <w:marTop w:val="0"/>
          <w:marBottom w:val="0"/>
          <w:divBdr>
            <w:top w:val="none" w:sz="0" w:space="0" w:color="auto"/>
            <w:left w:val="none" w:sz="0" w:space="0" w:color="auto"/>
            <w:bottom w:val="none" w:sz="0" w:space="0" w:color="auto"/>
            <w:right w:val="none" w:sz="0" w:space="0" w:color="auto"/>
          </w:divBdr>
        </w:div>
        <w:div w:id="1018696769">
          <w:marLeft w:val="640"/>
          <w:marRight w:val="0"/>
          <w:marTop w:val="0"/>
          <w:marBottom w:val="0"/>
          <w:divBdr>
            <w:top w:val="none" w:sz="0" w:space="0" w:color="auto"/>
            <w:left w:val="none" w:sz="0" w:space="0" w:color="auto"/>
            <w:bottom w:val="none" w:sz="0" w:space="0" w:color="auto"/>
            <w:right w:val="none" w:sz="0" w:space="0" w:color="auto"/>
          </w:divBdr>
        </w:div>
        <w:div w:id="1035041604">
          <w:marLeft w:val="640"/>
          <w:marRight w:val="0"/>
          <w:marTop w:val="0"/>
          <w:marBottom w:val="0"/>
          <w:divBdr>
            <w:top w:val="none" w:sz="0" w:space="0" w:color="auto"/>
            <w:left w:val="none" w:sz="0" w:space="0" w:color="auto"/>
            <w:bottom w:val="none" w:sz="0" w:space="0" w:color="auto"/>
            <w:right w:val="none" w:sz="0" w:space="0" w:color="auto"/>
          </w:divBdr>
        </w:div>
        <w:div w:id="1101417168">
          <w:marLeft w:val="640"/>
          <w:marRight w:val="0"/>
          <w:marTop w:val="0"/>
          <w:marBottom w:val="0"/>
          <w:divBdr>
            <w:top w:val="none" w:sz="0" w:space="0" w:color="auto"/>
            <w:left w:val="none" w:sz="0" w:space="0" w:color="auto"/>
            <w:bottom w:val="none" w:sz="0" w:space="0" w:color="auto"/>
            <w:right w:val="none" w:sz="0" w:space="0" w:color="auto"/>
          </w:divBdr>
        </w:div>
        <w:div w:id="1138457503">
          <w:marLeft w:val="640"/>
          <w:marRight w:val="0"/>
          <w:marTop w:val="0"/>
          <w:marBottom w:val="0"/>
          <w:divBdr>
            <w:top w:val="none" w:sz="0" w:space="0" w:color="auto"/>
            <w:left w:val="none" w:sz="0" w:space="0" w:color="auto"/>
            <w:bottom w:val="none" w:sz="0" w:space="0" w:color="auto"/>
            <w:right w:val="none" w:sz="0" w:space="0" w:color="auto"/>
          </w:divBdr>
        </w:div>
        <w:div w:id="1165390493">
          <w:marLeft w:val="640"/>
          <w:marRight w:val="0"/>
          <w:marTop w:val="0"/>
          <w:marBottom w:val="0"/>
          <w:divBdr>
            <w:top w:val="none" w:sz="0" w:space="0" w:color="auto"/>
            <w:left w:val="none" w:sz="0" w:space="0" w:color="auto"/>
            <w:bottom w:val="none" w:sz="0" w:space="0" w:color="auto"/>
            <w:right w:val="none" w:sz="0" w:space="0" w:color="auto"/>
          </w:divBdr>
        </w:div>
        <w:div w:id="1242786944">
          <w:marLeft w:val="640"/>
          <w:marRight w:val="0"/>
          <w:marTop w:val="0"/>
          <w:marBottom w:val="0"/>
          <w:divBdr>
            <w:top w:val="none" w:sz="0" w:space="0" w:color="auto"/>
            <w:left w:val="none" w:sz="0" w:space="0" w:color="auto"/>
            <w:bottom w:val="none" w:sz="0" w:space="0" w:color="auto"/>
            <w:right w:val="none" w:sz="0" w:space="0" w:color="auto"/>
          </w:divBdr>
        </w:div>
        <w:div w:id="1286042910">
          <w:marLeft w:val="640"/>
          <w:marRight w:val="0"/>
          <w:marTop w:val="0"/>
          <w:marBottom w:val="0"/>
          <w:divBdr>
            <w:top w:val="none" w:sz="0" w:space="0" w:color="auto"/>
            <w:left w:val="none" w:sz="0" w:space="0" w:color="auto"/>
            <w:bottom w:val="none" w:sz="0" w:space="0" w:color="auto"/>
            <w:right w:val="none" w:sz="0" w:space="0" w:color="auto"/>
          </w:divBdr>
        </w:div>
        <w:div w:id="1386636491">
          <w:marLeft w:val="640"/>
          <w:marRight w:val="0"/>
          <w:marTop w:val="0"/>
          <w:marBottom w:val="0"/>
          <w:divBdr>
            <w:top w:val="none" w:sz="0" w:space="0" w:color="auto"/>
            <w:left w:val="none" w:sz="0" w:space="0" w:color="auto"/>
            <w:bottom w:val="none" w:sz="0" w:space="0" w:color="auto"/>
            <w:right w:val="none" w:sz="0" w:space="0" w:color="auto"/>
          </w:divBdr>
        </w:div>
        <w:div w:id="1404991414">
          <w:marLeft w:val="640"/>
          <w:marRight w:val="0"/>
          <w:marTop w:val="0"/>
          <w:marBottom w:val="0"/>
          <w:divBdr>
            <w:top w:val="none" w:sz="0" w:space="0" w:color="auto"/>
            <w:left w:val="none" w:sz="0" w:space="0" w:color="auto"/>
            <w:bottom w:val="none" w:sz="0" w:space="0" w:color="auto"/>
            <w:right w:val="none" w:sz="0" w:space="0" w:color="auto"/>
          </w:divBdr>
        </w:div>
        <w:div w:id="1468012318">
          <w:marLeft w:val="640"/>
          <w:marRight w:val="0"/>
          <w:marTop w:val="0"/>
          <w:marBottom w:val="0"/>
          <w:divBdr>
            <w:top w:val="none" w:sz="0" w:space="0" w:color="auto"/>
            <w:left w:val="none" w:sz="0" w:space="0" w:color="auto"/>
            <w:bottom w:val="none" w:sz="0" w:space="0" w:color="auto"/>
            <w:right w:val="none" w:sz="0" w:space="0" w:color="auto"/>
          </w:divBdr>
        </w:div>
        <w:div w:id="1493328528">
          <w:marLeft w:val="640"/>
          <w:marRight w:val="0"/>
          <w:marTop w:val="0"/>
          <w:marBottom w:val="0"/>
          <w:divBdr>
            <w:top w:val="none" w:sz="0" w:space="0" w:color="auto"/>
            <w:left w:val="none" w:sz="0" w:space="0" w:color="auto"/>
            <w:bottom w:val="none" w:sz="0" w:space="0" w:color="auto"/>
            <w:right w:val="none" w:sz="0" w:space="0" w:color="auto"/>
          </w:divBdr>
        </w:div>
        <w:div w:id="1518345914">
          <w:marLeft w:val="640"/>
          <w:marRight w:val="0"/>
          <w:marTop w:val="0"/>
          <w:marBottom w:val="0"/>
          <w:divBdr>
            <w:top w:val="none" w:sz="0" w:space="0" w:color="auto"/>
            <w:left w:val="none" w:sz="0" w:space="0" w:color="auto"/>
            <w:bottom w:val="none" w:sz="0" w:space="0" w:color="auto"/>
            <w:right w:val="none" w:sz="0" w:space="0" w:color="auto"/>
          </w:divBdr>
        </w:div>
        <w:div w:id="1637754600">
          <w:marLeft w:val="640"/>
          <w:marRight w:val="0"/>
          <w:marTop w:val="0"/>
          <w:marBottom w:val="0"/>
          <w:divBdr>
            <w:top w:val="none" w:sz="0" w:space="0" w:color="auto"/>
            <w:left w:val="none" w:sz="0" w:space="0" w:color="auto"/>
            <w:bottom w:val="none" w:sz="0" w:space="0" w:color="auto"/>
            <w:right w:val="none" w:sz="0" w:space="0" w:color="auto"/>
          </w:divBdr>
        </w:div>
        <w:div w:id="1640306443">
          <w:marLeft w:val="640"/>
          <w:marRight w:val="0"/>
          <w:marTop w:val="0"/>
          <w:marBottom w:val="0"/>
          <w:divBdr>
            <w:top w:val="none" w:sz="0" w:space="0" w:color="auto"/>
            <w:left w:val="none" w:sz="0" w:space="0" w:color="auto"/>
            <w:bottom w:val="none" w:sz="0" w:space="0" w:color="auto"/>
            <w:right w:val="none" w:sz="0" w:space="0" w:color="auto"/>
          </w:divBdr>
        </w:div>
        <w:div w:id="1650283503">
          <w:marLeft w:val="640"/>
          <w:marRight w:val="0"/>
          <w:marTop w:val="0"/>
          <w:marBottom w:val="0"/>
          <w:divBdr>
            <w:top w:val="none" w:sz="0" w:space="0" w:color="auto"/>
            <w:left w:val="none" w:sz="0" w:space="0" w:color="auto"/>
            <w:bottom w:val="none" w:sz="0" w:space="0" w:color="auto"/>
            <w:right w:val="none" w:sz="0" w:space="0" w:color="auto"/>
          </w:divBdr>
        </w:div>
        <w:div w:id="1732148858">
          <w:marLeft w:val="640"/>
          <w:marRight w:val="0"/>
          <w:marTop w:val="0"/>
          <w:marBottom w:val="0"/>
          <w:divBdr>
            <w:top w:val="none" w:sz="0" w:space="0" w:color="auto"/>
            <w:left w:val="none" w:sz="0" w:space="0" w:color="auto"/>
            <w:bottom w:val="none" w:sz="0" w:space="0" w:color="auto"/>
            <w:right w:val="none" w:sz="0" w:space="0" w:color="auto"/>
          </w:divBdr>
        </w:div>
        <w:div w:id="1740977943">
          <w:marLeft w:val="640"/>
          <w:marRight w:val="0"/>
          <w:marTop w:val="0"/>
          <w:marBottom w:val="0"/>
          <w:divBdr>
            <w:top w:val="none" w:sz="0" w:space="0" w:color="auto"/>
            <w:left w:val="none" w:sz="0" w:space="0" w:color="auto"/>
            <w:bottom w:val="none" w:sz="0" w:space="0" w:color="auto"/>
            <w:right w:val="none" w:sz="0" w:space="0" w:color="auto"/>
          </w:divBdr>
        </w:div>
        <w:div w:id="1779717797">
          <w:marLeft w:val="640"/>
          <w:marRight w:val="0"/>
          <w:marTop w:val="0"/>
          <w:marBottom w:val="0"/>
          <w:divBdr>
            <w:top w:val="none" w:sz="0" w:space="0" w:color="auto"/>
            <w:left w:val="none" w:sz="0" w:space="0" w:color="auto"/>
            <w:bottom w:val="none" w:sz="0" w:space="0" w:color="auto"/>
            <w:right w:val="none" w:sz="0" w:space="0" w:color="auto"/>
          </w:divBdr>
        </w:div>
        <w:div w:id="1909226810">
          <w:marLeft w:val="640"/>
          <w:marRight w:val="0"/>
          <w:marTop w:val="0"/>
          <w:marBottom w:val="0"/>
          <w:divBdr>
            <w:top w:val="none" w:sz="0" w:space="0" w:color="auto"/>
            <w:left w:val="none" w:sz="0" w:space="0" w:color="auto"/>
            <w:bottom w:val="none" w:sz="0" w:space="0" w:color="auto"/>
            <w:right w:val="none" w:sz="0" w:space="0" w:color="auto"/>
          </w:divBdr>
        </w:div>
        <w:div w:id="1927105868">
          <w:marLeft w:val="640"/>
          <w:marRight w:val="0"/>
          <w:marTop w:val="0"/>
          <w:marBottom w:val="0"/>
          <w:divBdr>
            <w:top w:val="none" w:sz="0" w:space="0" w:color="auto"/>
            <w:left w:val="none" w:sz="0" w:space="0" w:color="auto"/>
            <w:bottom w:val="none" w:sz="0" w:space="0" w:color="auto"/>
            <w:right w:val="none" w:sz="0" w:space="0" w:color="auto"/>
          </w:divBdr>
        </w:div>
        <w:div w:id="1954559420">
          <w:marLeft w:val="640"/>
          <w:marRight w:val="0"/>
          <w:marTop w:val="0"/>
          <w:marBottom w:val="0"/>
          <w:divBdr>
            <w:top w:val="none" w:sz="0" w:space="0" w:color="auto"/>
            <w:left w:val="none" w:sz="0" w:space="0" w:color="auto"/>
            <w:bottom w:val="none" w:sz="0" w:space="0" w:color="auto"/>
            <w:right w:val="none" w:sz="0" w:space="0" w:color="auto"/>
          </w:divBdr>
        </w:div>
        <w:div w:id="1974941263">
          <w:marLeft w:val="640"/>
          <w:marRight w:val="0"/>
          <w:marTop w:val="0"/>
          <w:marBottom w:val="0"/>
          <w:divBdr>
            <w:top w:val="none" w:sz="0" w:space="0" w:color="auto"/>
            <w:left w:val="none" w:sz="0" w:space="0" w:color="auto"/>
            <w:bottom w:val="none" w:sz="0" w:space="0" w:color="auto"/>
            <w:right w:val="none" w:sz="0" w:space="0" w:color="auto"/>
          </w:divBdr>
        </w:div>
        <w:div w:id="2004040077">
          <w:marLeft w:val="640"/>
          <w:marRight w:val="0"/>
          <w:marTop w:val="0"/>
          <w:marBottom w:val="0"/>
          <w:divBdr>
            <w:top w:val="none" w:sz="0" w:space="0" w:color="auto"/>
            <w:left w:val="none" w:sz="0" w:space="0" w:color="auto"/>
            <w:bottom w:val="none" w:sz="0" w:space="0" w:color="auto"/>
            <w:right w:val="none" w:sz="0" w:space="0" w:color="auto"/>
          </w:divBdr>
        </w:div>
        <w:div w:id="2021930266">
          <w:marLeft w:val="640"/>
          <w:marRight w:val="0"/>
          <w:marTop w:val="0"/>
          <w:marBottom w:val="0"/>
          <w:divBdr>
            <w:top w:val="none" w:sz="0" w:space="0" w:color="auto"/>
            <w:left w:val="none" w:sz="0" w:space="0" w:color="auto"/>
            <w:bottom w:val="none" w:sz="0" w:space="0" w:color="auto"/>
            <w:right w:val="none" w:sz="0" w:space="0" w:color="auto"/>
          </w:divBdr>
        </w:div>
        <w:div w:id="2096828221">
          <w:marLeft w:val="640"/>
          <w:marRight w:val="0"/>
          <w:marTop w:val="0"/>
          <w:marBottom w:val="0"/>
          <w:divBdr>
            <w:top w:val="none" w:sz="0" w:space="0" w:color="auto"/>
            <w:left w:val="none" w:sz="0" w:space="0" w:color="auto"/>
            <w:bottom w:val="none" w:sz="0" w:space="0" w:color="auto"/>
            <w:right w:val="none" w:sz="0" w:space="0" w:color="auto"/>
          </w:divBdr>
        </w:div>
      </w:divsChild>
    </w:div>
    <w:div w:id="1939363854">
      <w:bodyDiv w:val="1"/>
      <w:marLeft w:val="0"/>
      <w:marRight w:val="0"/>
      <w:marTop w:val="0"/>
      <w:marBottom w:val="0"/>
      <w:divBdr>
        <w:top w:val="none" w:sz="0" w:space="0" w:color="auto"/>
        <w:left w:val="none" w:sz="0" w:space="0" w:color="auto"/>
        <w:bottom w:val="none" w:sz="0" w:space="0" w:color="auto"/>
        <w:right w:val="none" w:sz="0" w:space="0" w:color="auto"/>
      </w:divBdr>
      <w:divsChild>
        <w:div w:id="60491068">
          <w:marLeft w:val="640"/>
          <w:marRight w:val="0"/>
          <w:marTop w:val="0"/>
          <w:marBottom w:val="0"/>
          <w:divBdr>
            <w:top w:val="none" w:sz="0" w:space="0" w:color="auto"/>
            <w:left w:val="none" w:sz="0" w:space="0" w:color="auto"/>
            <w:bottom w:val="none" w:sz="0" w:space="0" w:color="auto"/>
            <w:right w:val="none" w:sz="0" w:space="0" w:color="auto"/>
          </w:divBdr>
        </w:div>
        <w:div w:id="93789840">
          <w:marLeft w:val="640"/>
          <w:marRight w:val="0"/>
          <w:marTop w:val="0"/>
          <w:marBottom w:val="0"/>
          <w:divBdr>
            <w:top w:val="none" w:sz="0" w:space="0" w:color="auto"/>
            <w:left w:val="none" w:sz="0" w:space="0" w:color="auto"/>
            <w:bottom w:val="none" w:sz="0" w:space="0" w:color="auto"/>
            <w:right w:val="none" w:sz="0" w:space="0" w:color="auto"/>
          </w:divBdr>
        </w:div>
        <w:div w:id="130562540">
          <w:marLeft w:val="640"/>
          <w:marRight w:val="0"/>
          <w:marTop w:val="0"/>
          <w:marBottom w:val="0"/>
          <w:divBdr>
            <w:top w:val="none" w:sz="0" w:space="0" w:color="auto"/>
            <w:left w:val="none" w:sz="0" w:space="0" w:color="auto"/>
            <w:bottom w:val="none" w:sz="0" w:space="0" w:color="auto"/>
            <w:right w:val="none" w:sz="0" w:space="0" w:color="auto"/>
          </w:divBdr>
        </w:div>
        <w:div w:id="139540505">
          <w:marLeft w:val="640"/>
          <w:marRight w:val="0"/>
          <w:marTop w:val="0"/>
          <w:marBottom w:val="0"/>
          <w:divBdr>
            <w:top w:val="none" w:sz="0" w:space="0" w:color="auto"/>
            <w:left w:val="none" w:sz="0" w:space="0" w:color="auto"/>
            <w:bottom w:val="none" w:sz="0" w:space="0" w:color="auto"/>
            <w:right w:val="none" w:sz="0" w:space="0" w:color="auto"/>
          </w:divBdr>
        </w:div>
        <w:div w:id="146098989">
          <w:marLeft w:val="640"/>
          <w:marRight w:val="0"/>
          <w:marTop w:val="0"/>
          <w:marBottom w:val="0"/>
          <w:divBdr>
            <w:top w:val="none" w:sz="0" w:space="0" w:color="auto"/>
            <w:left w:val="none" w:sz="0" w:space="0" w:color="auto"/>
            <w:bottom w:val="none" w:sz="0" w:space="0" w:color="auto"/>
            <w:right w:val="none" w:sz="0" w:space="0" w:color="auto"/>
          </w:divBdr>
        </w:div>
        <w:div w:id="193158135">
          <w:marLeft w:val="640"/>
          <w:marRight w:val="0"/>
          <w:marTop w:val="0"/>
          <w:marBottom w:val="0"/>
          <w:divBdr>
            <w:top w:val="none" w:sz="0" w:space="0" w:color="auto"/>
            <w:left w:val="none" w:sz="0" w:space="0" w:color="auto"/>
            <w:bottom w:val="none" w:sz="0" w:space="0" w:color="auto"/>
            <w:right w:val="none" w:sz="0" w:space="0" w:color="auto"/>
          </w:divBdr>
        </w:div>
        <w:div w:id="339696072">
          <w:marLeft w:val="640"/>
          <w:marRight w:val="0"/>
          <w:marTop w:val="0"/>
          <w:marBottom w:val="0"/>
          <w:divBdr>
            <w:top w:val="none" w:sz="0" w:space="0" w:color="auto"/>
            <w:left w:val="none" w:sz="0" w:space="0" w:color="auto"/>
            <w:bottom w:val="none" w:sz="0" w:space="0" w:color="auto"/>
            <w:right w:val="none" w:sz="0" w:space="0" w:color="auto"/>
          </w:divBdr>
        </w:div>
        <w:div w:id="464129062">
          <w:marLeft w:val="640"/>
          <w:marRight w:val="0"/>
          <w:marTop w:val="0"/>
          <w:marBottom w:val="0"/>
          <w:divBdr>
            <w:top w:val="none" w:sz="0" w:space="0" w:color="auto"/>
            <w:left w:val="none" w:sz="0" w:space="0" w:color="auto"/>
            <w:bottom w:val="none" w:sz="0" w:space="0" w:color="auto"/>
            <w:right w:val="none" w:sz="0" w:space="0" w:color="auto"/>
          </w:divBdr>
        </w:div>
        <w:div w:id="482815257">
          <w:marLeft w:val="640"/>
          <w:marRight w:val="0"/>
          <w:marTop w:val="0"/>
          <w:marBottom w:val="0"/>
          <w:divBdr>
            <w:top w:val="none" w:sz="0" w:space="0" w:color="auto"/>
            <w:left w:val="none" w:sz="0" w:space="0" w:color="auto"/>
            <w:bottom w:val="none" w:sz="0" w:space="0" w:color="auto"/>
            <w:right w:val="none" w:sz="0" w:space="0" w:color="auto"/>
          </w:divBdr>
        </w:div>
        <w:div w:id="502553180">
          <w:marLeft w:val="640"/>
          <w:marRight w:val="0"/>
          <w:marTop w:val="0"/>
          <w:marBottom w:val="0"/>
          <w:divBdr>
            <w:top w:val="none" w:sz="0" w:space="0" w:color="auto"/>
            <w:left w:val="none" w:sz="0" w:space="0" w:color="auto"/>
            <w:bottom w:val="none" w:sz="0" w:space="0" w:color="auto"/>
            <w:right w:val="none" w:sz="0" w:space="0" w:color="auto"/>
          </w:divBdr>
        </w:div>
        <w:div w:id="549148612">
          <w:marLeft w:val="640"/>
          <w:marRight w:val="0"/>
          <w:marTop w:val="0"/>
          <w:marBottom w:val="0"/>
          <w:divBdr>
            <w:top w:val="none" w:sz="0" w:space="0" w:color="auto"/>
            <w:left w:val="none" w:sz="0" w:space="0" w:color="auto"/>
            <w:bottom w:val="none" w:sz="0" w:space="0" w:color="auto"/>
            <w:right w:val="none" w:sz="0" w:space="0" w:color="auto"/>
          </w:divBdr>
        </w:div>
        <w:div w:id="558130588">
          <w:marLeft w:val="640"/>
          <w:marRight w:val="0"/>
          <w:marTop w:val="0"/>
          <w:marBottom w:val="0"/>
          <w:divBdr>
            <w:top w:val="none" w:sz="0" w:space="0" w:color="auto"/>
            <w:left w:val="none" w:sz="0" w:space="0" w:color="auto"/>
            <w:bottom w:val="none" w:sz="0" w:space="0" w:color="auto"/>
            <w:right w:val="none" w:sz="0" w:space="0" w:color="auto"/>
          </w:divBdr>
        </w:div>
        <w:div w:id="571506098">
          <w:marLeft w:val="640"/>
          <w:marRight w:val="0"/>
          <w:marTop w:val="0"/>
          <w:marBottom w:val="0"/>
          <w:divBdr>
            <w:top w:val="none" w:sz="0" w:space="0" w:color="auto"/>
            <w:left w:val="none" w:sz="0" w:space="0" w:color="auto"/>
            <w:bottom w:val="none" w:sz="0" w:space="0" w:color="auto"/>
            <w:right w:val="none" w:sz="0" w:space="0" w:color="auto"/>
          </w:divBdr>
        </w:div>
        <w:div w:id="639191900">
          <w:marLeft w:val="640"/>
          <w:marRight w:val="0"/>
          <w:marTop w:val="0"/>
          <w:marBottom w:val="0"/>
          <w:divBdr>
            <w:top w:val="none" w:sz="0" w:space="0" w:color="auto"/>
            <w:left w:val="none" w:sz="0" w:space="0" w:color="auto"/>
            <w:bottom w:val="none" w:sz="0" w:space="0" w:color="auto"/>
            <w:right w:val="none" w:sz="0" w:space="0" w:color="auto"/>
          </w:divBdr>
        </w:div>
        <w:div w:id="650257143">
          <w:marLeft w:val="640"/>
          <w:marRight w:val="0"/>
          <w:marTop w:val="0"/>
          <w:marBottom w:val="0"/>
          <w:divBdr>
            <w:top w:val="none" w:sz="0" w:space="0" w:color="auto"/>
            <w:left w:val="none" w:sz="0" w:space="0" w:color="auto"/>
            <w:bottom w:val="none" w:sz="0" w:space="0" w:color="auto"/>
            <w:right w:val="none" w:sz="0" w:space="0" w:color="auto"/>
          </w:divBdr>
        </w:div>
        <w:div w:id="668217858">
          <w:marLeft w:val="640"/>
          <w:marRight w:val="0"/>
          <w:marTop w:val="0"/>
          <w:marBottom w:val="0"/>
          <w:divBdr>
            <w:top w:val="none" w:sz="0" w:space="0" w:color="auto"/>
            <w:left w:val="none" w:sz="0" w:space="0" w:color="auto"/>
            <w:bottom w:val="none" w:sz="0" w:space="0" w:color="auto"/>
            <w:right w:val="none" w:sz="0" w:space="0" w:color="auto"/>
          </w:divBdr>
        </w:div>
        <w:div w:id="744568818">
          <w:marLeft w:val="640"/>
          <w:marRight w:val="0"/>
          <w:marTop w:val="0"/>
          <w:marBottom w:val="0"/>
          <w:divBdr>
            <w:top w:val="none" w:sz="0" w:space="0" w:color="auto"/>
            <w:left w:val="none" w:sz="0" w:space="0" w:color="auto"/>
            <w:bottom w:val="none" w:sz="0" w:space="0" w:color="auto"/>
            <w:right w:val="none" w:sz="0" w:space="0" w:color="auto"/>
          </w:divBdr>
        </w:div>
        <w:div w:id="778141302">
          <w:marLeft w:val="640"/>
          <w:marRight w:val="0"/>
          <w:marTop w:val="0"/>
          <w:marBottom w:val="0"/>
          <w:divBdr>
            <w:top w:val="none" w:sz="0" w:space="0" w:color="auto"/>
            <w:left w:val="none" w:sz="0" w:space="0" w:color="auto"/>
            <w:bottom w:val="none" w:sz="0" w:space="0" w:color="auto"/>
            <w:right w:val="none" w:sz="0" w:space="0" w:color="auto"/>
          </w:divBdr>
        </w:div>
        <w:div w:id="813137091">
          <w:marLeft w:val="640"/>
          <w:marRight w:val="0"/>
          <w:marTop w:val="0"/>
          <w:marBottom w:val="0"/>
          <w:divBdr>
            <w:top w:val="none" w:sz="0" w:space="0" w:color="auto"/>
            <w:left w:val="none" w:sz="0" w:space="0" w:color="auto"/>
            <w:bottom w:val="none" w:sz="0" w:space="0" w:color="auto"/>
            <w:right w:val="none" w:sz="0" w:space="0" w:color="auto"/>
          </w:divBdr>
        </w:div>
        <w:div w:id="847788388">
          <w:marLeft w:val="640"/>
          <w:marRight w:val="0"/>
          <w:marTop w:val="0"/>
          <w:marBottom w:val="0"/>
          <w:divBdr>
            <w:top w:val="none" w:sz="0" w:space="0" w:color="auto"/>
            <w:left w:val="none" w:sz="0" w:space="0" w:color="auto"/>
            <w:bottom w:val="none" w:sz="0" w:space="0" w:color="auto"/>
            <w:right w:val="none" w:sz="0" w:space="0" w:color="auto"/>
          </w:divBdr>
        </w:div>
        <w:div w:id="864055856">
          <w:marLeft w:val="640"/>
          <w:marRight w:val="0"/>
          <w:marTop w:val="0"/>
          <w:marBottom w:val="0"/>
          <w:divBdr>
            <w:top w:val="none" w:sz="0" w:space="0" w:color="auto"/>
            <w:left w:val="none" w:sz="0" w:space="0" w:color="auto"/>
            <w:bottom w:val="none" w:sz="0" w:space="0" w:color="auto"/>
            <w:right w:val="none" w:sz="0" w:space="0" w:color="auto"/>
          </w:divBdr>
        </w:div>
        <w:div w:id="871501466">
          <w:marLeft w:val="640"/>
          <w:marRight w:val="0"/>
          <w:marTop w:val="0"/>
          <w:marBottom w:val="0"/>
          <w:divBdr>
            <w:top w:val="none" w:sz="0" w:space="0" w:color="auto"/>
            <w:left w:val="none" w:sz="0" w:space="0" w:color="auto"/>
            <w:bottom w:val="none" w:sz="0" w:space="0" w:color="auto"/>
            <w:right w:val="none" w:sz="0" w:space="0" w:color="auto"/>
          </w:divBdr>
        </w:div>
        <w:div w:id="872883311">
          <w:marLeft w:val="640"/>
          <w:marRight w:val="0"/>
          <w:marTop w:val="0"/>
          <w:marBottom w:val="0"/>
          <w:divBdr>
            <w:top w:val="none" w:sz="0" w:space="0" w:color="auto"/>
            <w:left w:val="none" w:sz="0" w:space="0" w:color="auto"/>
            <w:bottom w:val="none" w:sz="0" w:space="0" w:color="auto"/>
            <w:right w:val="none" w:sz="0" w:space="0" w:color="auto"/>
          </w:divBdr>
        </w:div>
        <w:div w:id="942880122">
          <w:marLeft w:val="640"/>
          <w:marRight w:val="0"/>
          <w:marTop w:val="0"/>
          <w:marBottom w:val="0"/>
          <w:divBdr>
            <w:top w:val="none" w:sz="0" w:space="0" w:color="auto"/>
            <w:left w:val="none" w:sz="0" w:space="0" w:color="auto"/>
            <w:bottom w:val="none" w:sz="0" w:space="0" w:color="auto"/>
            <w:right w:val="none" w:sz="0" w:space="0" w:color="auto"/>
          </w:divBdr>
        </w:div>
        <w:div w:id="978459259">
          <w:marLeft w:val="640"/>
          <w:marRight w:val="0"/>
          <w:marTop w:val="0"/>
          <w:marBottom w:val="0"/>
          <w:divBdr>
            <w:top w:val="none" w:sz="0" w:space="0" w:color="auto"/>
            <w:left w:val="none" w:sz="0" w:space="0" w:color="auto"/>
            <w:bottom w:val="none" w:sz="0" w:space="0" w:color="auto"/>
            <w:right w:val="none" w:sz="0" w:space="0" w:color="auto"/>
          </w:divBdr>
        </w:div>
        <w:div w:id="1009328667">
          <w:marLeft w:val="640"/>
          <w:marRight w:val="0"/>
          <w:marTop w:val="0"/>
          <w:marBottom w:val="0"/>
          <w:divBdr>
            <w:top w:val="none" w:sz="0" w:space="0" w:color="auto"/>
            <w:left w:val="none" w:sz="0" w:space="0" w:color="auto"/>
            <w:bottom w:val="none" w:sz="0" w:space="0" w:color="auto"/>
            <w:right w:val="none" w:sz="0" w:space="0" w:color="auto"/>
          </w:divBdr>
        </w:div>
        <w:div w:id="1022166204">
          <w:marLeft w:val="640"/>
          <w:marRight w:val="0"/>
          <w:marTop w:val="0"/>
          <w:marBottom w:val="0"/>
          <w:divBdr>
            <w:top w:val="none" w:sz="0" w:space="0" w:color="auto"/>
            <w:left w:val="none" w:sz="0" w:space="0" w:color="auto"/>
            <w:bottom w:val="none" w:sz="0" w:space="0" w:color="auto"/>
            <w:right w:val="none" w:sz="0" w:space="0" w:color="auto"/>
          </w:divBdr>
        </w:div>
        <w:div w:id="1053313731">
          <w:marLeft w:val="640"/>
          <w:marRight w:val="0"/>
          <w:marTop w:val="0"/>
          <w:marBottom w:val="0"/>
          <w:divBdr>
            <w:top w:val="none" w:sz="0" w:space="0" w:color="auto"/>
            <w:left w:val="none" w:sz="0" w:space="0" w:color="auto"/>
            <w:bottom w:val="none" w:sz="0" w:space="0" w:color="auto"/>
            <w:right w:val="none" w:sz="0" w:space="0" w:color="auto"/>
          </w:divBdr>
        </w:div>
        <w:div w:id="1055196547">
          <w:marLeft w:val="640"/>
          <w:marRight w:val="0"/>
          <w:marTop w:val="0"/>
          <w:marBottom w:val="0"/>
          <w:divBdr>
            <w:top w:val="none" w:sz="0" w:space="0" w:color="auto"/>
            <w:left w:val="none" w:sz="0" w:space="0" w:color="auto"/>
            <w:bottom w:val="none" w:sz="0" w:space="0" w:color="auto"/>
            <w:right w:val="none" w:sz="0" w:space="0" w:color="auto"/>
          </w:divBdr>
        </w:div>
        <w:div w:id="1103308957">
          <w:marLeft w:val="640"/>
          <w:marRight w:val="0"/>
          <w:marTop w:val="0"/>
          <w:marBottom w:val="0"/>
          <w:divBdr>
            <w:top w:val="none" w:sz="0" w:space="0" w:color="auto"/>
            <w:left w:val="none" w:sz="0" w:space="0" w:color="auto"/>
            <w:bottom w:val="none" w:sz="0" w:space="0" w:color="auto"/>
            <w:right w:val="none" w:sz="0" w:space="0" w:color="auto"/>
          </w:divBdr>
        </w:div>
        <w:div w:id="1211110386">
          <w:marLeft w:val="640"/>
          <w:marRight w:val="0"/>
          <w:marTop w:val="0"/>
          <w:marBottom w:val="0"/>
          <w:divBdr>
            <w:top w:val="none" w:sz="0" w:space="0" w:color="auto"/>
            <w:left w:val="none" w:sz="0" w:space="0" w:color="auto"/>
            <w:bottom w:val="none" w:sz="0" w:space="0" w:color="auto"/>
            <w:right w:val="none" w:sz="0" w:space="0" w:color="auto"/>
          </w:divBdr>
        </w:div>
        <w:div w:id="1245604950">
          <w:marLeft w:val="640"/>
          <w:marRight w:val="0"/>
          <w:marTop w:val="0"/>
          <w:marBottom w:val="0"/>
          <w:divBdr>
            <w:top w:val="none" w:sz="0" w:space="0" w:color="auto"/>
            <w:left w:val="none" w:sz="0" w:space="0" w:color="auto"/>
            <w:bottom w:val="none" w:sz="0" w:space="0" w:color="auto"/>
            <w:right w:val="none" w:sz="0" w:space="0" w:color="auto"/>
          </w:divBdr>
        </w:div>
        <w:div w:id="1313296686">
          <w:marLeft w:val="640"/>
          <w:marRight w:val="0"/>
          <w:marTop w:val="0"/>
          <w:marBottom w:val="0"/>
          <w:divBdr>
            <w:top w:val="none" w:sz="0" w:space="0" w:color="auto"/>
            <w:left w:val="none" w:sz="0" w:space="0" w:color="auto"/>
            <w:bottom w:val="none" w:sz="0" w:space="0" w:color="auto"/>
            <w:right w:val="none" w:sz="0" w:space="0" w:color="auto"/>
          </w:divBdr>
        </w:div>
        <w:div w:id="1441100128">
          <w:marLeft w:val="640"/>
          <w:marRight w:val="0"/>
          <w:marTop w:val="0"/>
          <w:marBottom w:val="0"/>
          <w:divBdr>
            <w:top w:val="none" w:sz="0" w:space="0" w:color="auto"/>
            <w:left w:val="none" w:sz="0" w:space="0" w:color="auto"/>
            <w:bottom w:val="none" w:sz="0" w:space="0" w:color="auto"/>
            <w:right w:val="none" w:sz="0" w:space="0" w:color="auto"/>
          </w:divBdr>
        </w:div>
        <w:div w:id="1494447996">
          <w:marLeft w:val="640"/>
          <w:marRight w:val="0"/>
          <w:marTop w:val="0"/>
          <w:marBottom w:val="0"/>
          <w:divBdr>
            <w:top w:val="none" w:sz="0" w:space="0" w:color="auto"/>
            <w:left w:val="none" w:sz="0" w:space="0" w:color="auto"/>
            <w:bottom w:val="none" w:sz="0" w:space="0" w:color="auto"/>
            <w:right w:val="none" w:sz="0" w:space="0" w:color="auto"/>
          </w:divBdr>
        </w:div>
        <w:div w:id="1522162952">
          <w:marLeft w:val="640"/>
          <w:marRight w:val="0"/>
          <w:marTop w:val="0"/>
          <w:marBottom w:val="0"/>
          <w:divBdr>
            <w:top w:val="none" w:sz="0" w:space="0" w:color="auto"/>
            <w:left w:val="none" w:sz="0" w:space="0" w:color="auto"/>
            <w:bottom w:val="none" w:sz="0" w:space="0" w:color="auto"/>
            <w:right w:val="none" w:sz="0" w:space="0" w:color="auto"/>
          </w:divBdr>
        </w:div>
        <w:div w:id="1542404047">
          <w:marLeft w:val="640"/>
          <w:marRight w:val="0"/>
          <w:marTop w:val="0"/>
          <w:marBottom w:val="0"/>
          <w:divBdr>
            <w:top w:val="none" w:sz="0" w:space="0" w:color="auto"/>
            <w:left w:val="none" w:sz="0" w:space="0" w:color="auto"/>
            <w:bottom w:val="none" w:sz="0" w:space="0" w:color="auto"/>
            <w:right w:val="none" w:sz="0" w:space="0" w:color="auto"/>
          </w:divBdr>
        </w:div>
        <w:div w:id="1753351047">
          <w:marLeft w:val="640"/>
          <w:marRight w:val="0"/>
          <w:marTop w:val="0"/>
          <w:marBottom w:val="0"/>
          <w:divBdr>
            <w:top w:val="none" w:sz="0" w:space="0" w:color="auto"/>
            <w:left w:val="none" w:sz="0" w:space="0" w:color="auto"/>
            <w:bottom w:val="none" w:sz="0" w:space="0" w:color="auto"/>
            <w:right w:val="none" w:sz="0" w:space="0" w:color="auto"/>
          </w:divBdr>
        </w:div>
        <w:div w:id="1770158792">
          <w:marLeft w:val="640"/>
          <w:marRight w:val="0"/>
          <w:marTop w:val="0"/>
          <w:marBottom w:val="0"/>
          <w:divBdr>
            <w:top w:val="none" w:sz="0" w:space="0" w:color="auto"/>
            <w:left w:val="none" w:sz="0" w:space="0" w:color="auto"/>
            <w:bottom w:val="none" w:sz="0" w:space="0" w:color="auto"/>
            <w:right w:val="none" w:sz="0" w:space="0" w:color="auto"/>
          </w:divBdr>
        </w:div>
        <w:div w:id="1797678970">
          <w:marLeft w:val="640"/>
          <w:marRight w:val="0"/>
          <w:marTop w:val="0"/>
          <w:marBottom w:val="0"/>
          <w:divBdr>
            <w:top w:val="none" w:sz="0" w:space="0" w:color="auto"/>
            <w:left w:val="none" w:sz="0" w:space="0" w:color="auto"/>
            <w:bottom w:val="none" w:sz="0" w:space="0" w:color="auto"/>
            <w:right w:val="none" w:sz="0" w:space="0" w:color="auto"/>
          </w:divBdr>
        </w:div>
        <w:div w:id="1825853025">
          <w:marLeft w:val="640"/>
          <w:marRight w:val="0"/>
          <w:marTop w:val="0"/>
          <w:marBottom w:val="0"/>
          <w:divBdr>
            <w:top w:val="none" w:sz="0" w:space="0" w:color="auto"/>
            <w:left w:val="none" w:sz="0" w:space="0" w:color="auto"/>
            <w:bottom w:val="none" w:sz="0" w:space="0" w:color="auto"/>
            <w:right w:val="none" w:sz="0" w:space="0" w:color="auto"/>
          </w:divBdr>
        </w:div>
        <w:div w:id="1892880840">
          <w:marLeft w:val="640"/>
          <w:marRight w:val="0"/>
          <w:marTop w:val="0"/>
          <w:marBottom w:val="0"/>
          <w:divBdr>
            <w:top w:val="none" w:sz="0" w:space="0" w:color="auto"/>
            <w:left w:val="none" w:sz="0" w:space="0" w:color="auto"/>
            <w:bottom w:val="none" w:sz="0" w:space="0" w:color="auto"/>
            <w:right w:val="none" w:sz="0" w:space="0" w:color="auto"/>
          </w:divBdr>
        </w:div>
        <w:div w:id="1959293863">
          <w:marLeft w:val="640"/>
          <w:marRight w:val="0"/>
          <w:marTop w:val="0"/>
          <w:marBottom w:val="0"/>
          <w:divBdr>
            <w:top w:val="none" w:sz="0" w:space="0" w:color="auto"/>
            <w:left w:val="none" w:sz="0" w:space="0" w:color="auto"/>
            <w:bottom w:val="none" w:sz="0" w:space="0" w:color="auto"/>
            <w:right w:val="none" w:sz="0" w:space="0" w:color="auto"/>
          </w:divBdr>
        </w:div>
        <w:div w:id="2006128255">
          <w:marLeft w:val="640"/>
          <w:marRight w:val="0"/>
          <w:marTop w:val="0"/>
          <w:marBottom w:val="0"/>
          <w:divBdr>
            <w:top w:val="none" w:sz="0" w:space="0" w:color="auto"/>
            <w:left w:val="none" w:sz="0" w:space="0" w:color="auto"/>
            <w:bottom w:val="none" w:sz="0" w:space="0" w:color="auto"/>
            <w:right w:val="none" w:sz="0" w:space="0" w:color="auto"/>
          </w:divBdr>
        </w:div>
        <w:div w:id="2098281769">
          <w:marLeft w:val="640"/>
          <w:marRight w:val="0"/>
          <w:marTop w:val="0"/>
          <w:marBottom w:val="0"/>
          <w:divBdr>
            <w:top w:val="none" w:sz="0" w:space="0" w:color="auto"/>
            <w:left w:val="none" w:sz="0" w:space="0" w:color="auto"/>
            <w:bottom w:val="none" w:sz="0" w:space="0" w:color="auto"/>
            <w:right w:val="none" w:sz="0" w:space="0" w:color="auto"/>
          </w:divBdr>
        </w:div>
        <w:div w:id="2115246461">
          <w:marLeft w:val="640"/>
          <w:marRight w:val="0"/>
          <w:marTop w:val="0"/>
          <w:marBottom w:val="0"/>
          <w:divBdr>
            <w:top w:val="none" w:sz="0" w:space="0" w:color="auto"/>
            <w:left w:val="none" w:sz="0" w:space="0" w:color="auto"/>
            <w:bottom w:val="none" w:sz="0" w:space="0" w:color="auto"/>
            <w:right w:val="none" w:sz="0" w:space="0" w:color="auto"/>
          </w:divBdr>
        </w:div>
        <w:div w:id="2124762567">
          <w:marLeft w:val="640"/>
          <w:marRight w:val="0"/>
          <w:marTop w:val="0"/>
          <w:marBottom w:val="0"/>
          <w:divBdr>
            <w:top w:val="none" w:sz="0" w:space="0" w:color="auto"/>
            <w:left w:val="none" w:sz="0" w:space="0" w:color="auto"/>
            <w:bottom w:val="none" w:sz="0" w:space="0" w:color="auto"/>
            <w:right w:val="none" w:sz="0" w:space="0" w:color="auto"/>
          </w:divBdr>
        </w:div>
      </w:divsChild>
    </w:div>
    <w:div w:id="1940722706">
      <w:bodyDiv w:val="1"/>
      <w:marLeft w:val="0"/>
      <w:marRight w:val="0"/>
      <w:marTop w:val="0"/>
      <w:marBottom w:val="0"/>
      <w:divBdr>
        <w:top w:val="none" w:sz="0" w:space="0" w:color="auto"/>
        <w:left w:val="none" w:sz="0" w:space="0" w:color="auto"/>
        <w:bottom w:val="none" w:sz="0" w:space="0" w:color="auto"/>
        <w:right w:val="none" w:sz="0" w:space="0" w:color="auto"/>
      </w:divBdr>
      <w:divsChild>
        <w:div w:id="12153585">
          <w:marLeft w:val="640"/>
          <w:marRight w:val="0"/>
          <w:marTop w:val="0"/>
          <w:marBottom w:val="0"/>
          <w:divBdr>
            <w:top w:val="none" w:sz="0" w:space="0" w:color="auto"/>
            <w:left w:val="none" w:sz="0" w:space="0" w:color="auto"/>
            <w:bottom w:val="none" w:sz="0" w:space="0" w:color="auto"/>
            <w:right w:val="none" w:sz="0" w:space="0" w:color="auto"/>
          </w:divBdr>
        </w:div>
        <w:div w:id="39942516">
          <w:marLeft w:val="640"/>
          <w:marRight w:val="0"/>
          <w:marTop w:val="0"/>
          <w:marBottom w:val="0"/>
          <w:divBdr>
            <w:top w:val="none" w:sz="0" w:space="0" w:color="auto"/>
            <w:left w:val="none" w:sz="0" w:space="0" w:color="auto"/>
            <w:bottom w:val="none" w:sz="0" w:space="0" w:color="auto"/>
            <w:right w:val="none" w:sz="0" w:space="0" w:color="auto"/>
          </w:divBdr>
        </w:div>
        <w:div w:id="74978503">
          <w:marLeft w:val="640"/>
          <w:marRight w:val="0"/>
          <w:marTop w:val="0"/>
          <w:marBottom w:val="0"/>
          <w:divBdr>
            <w:top w:val="none" w:sz="0" w:space="0" w:color="auto"/>
            <w:left w:val="none" w:sz="0" w:space="0" w:color="auto"/>
            <w:bottom w:val="none" w:sz="0" w:space="0" w:color="auto"/>
            <w:right w:val="none" w:sz="0" w:space="0" w:color="auto"/>
          </w:divBdr>
        </w:div>
        <w:div w:id="174541479">
          <w:marLeft w:val="640"/>
          <w:marRight w:val="0"/>
          <w:marTop w:val="0"/>
          <w:marBottom w:val="0"/>
          <w:divBdr>
            <w:top w:val="none" w:sz="0" w:space="0" w:color="auto"/>
            <w:left w:val="none" w:sz="0" w:space="0" w:color="auto"/>
            <w:bottom w:val="none" w:sz="0" w:space="0" w:color="auto"/>
            <w:right w:val="none" w:sz="0" w:space="0" w:color="auto"/>
          </w:divBdr>
        </w:div>
        <w:div w:id="194734924">
          <w:marLeft w:val="640"/>
          <w:marRight w:val="0"/>
          <w:marTop w:val="0"/>
          <w:marBottom w:val="0"/>
          <w:divBdr>
            <w:top w:val="none" w:sz="0" w:space="0" w:color="auto"/>
            <w:left w:val="none" w:sz="0" w:space="0" w:color="auto"/>
            <w:bottom w:val="none" w:sz="0" w:space="0" w:color="auto"/>
            <w:right w:val="none" w:sz="0" w:space="0" w:color="auto"/>
          </w:divBdr>
        </w:div>
        <w:div w:id="246964350">
          <w:marLeft w:val="640"/>
          <w:marRight w:val="0"/>
          <w:marTop w:val="0"/>
          <w:marBottom w:val="0"/>
          <w:divBdr>
            <w:top w:val="none" w:sz="0" w:space="0" w:color="auto"/>
            <w:left w:val="none" w:sz="0" w:space="0" w:color="auto"/>
            <w:bottom w:val="none" w:sz="0" w:space="0" w:color="auto"/>
            <w:right w:val="none" w:sz="0" w:space="0" w:color="auto"/>
          </w:divBdr>
        </w:div>
        <w:div w:id="250968842">
          <w:marLeft w:val="640"/>
          <w:marRight w:val="0"/>
          <w:marTop w:val="0"/>
          <w:marBottom w:val="0"/>
          <w:divBdr>
            <w:top w:val="none" w:sz="0" w:space="0" w:color="auto"/>
            <w:left w:val="none" w:sz="0" w:space="0" w:color="auto"/>
            <w:bottom w:val="none" w:sz="0" w:space="0" w:color="auto"/>
            <w:right w:val="none" w:sz="0" w:space="0" w:color="auto"/>
          </w:divBdr>
        </w:div>
        <w:div w:id="276329342">
          <w:marLeft w:val="640"/>
          <w:marRight w:val="0"/>
          <w:marTop w:val="0"/>
          <w:marBottom w:val="0"/>
          <w:divBdr>
            <w:top w:val="none" w:sz="0" w:space="0" w:color="auto"/>
            <w:left w:val="none" w:sz="0" w:space="0" w:color="auto"/>
            <w:bottom w:val="none" w:sz="0" w:space="0" w:color="auto"/>
            <w:right w:val="none" w:sz="0" w:space="0" w:color="auto"/>
          </w:divBdr>
        </w:div>
        <w:div w:id="286736338">
          <w:marLeft w:val="640"/>
          <w:marRight w:val="0"/>
          <w:marTop w:val="0"/>
          <w:marBottom w:val="0"/>
          <w:divBdr>
            <w:top w:val="none" w:sz="0" w:space="0" w:color="auto"/>
            <w:left w:val="none" w:sz="0" w:space="0" w:color="auto"/>
            <w:bottom w:val="none" w:sz="0" w:space="0" w:color="auto"/>
            <w:right w:val="none" w:sz="0" w:space="0" w:color="auto"/>
          </w:divBdr>
        </w:div>
        <w:div w:id="325859414">
          <w:marLeft w:val="640"/>
          <w:marRight w:val="0"/>
          <w:marTop w:val="0"/>
          <w:marBottom w:val="0"/>
          <w:divBdr>
            <w:top w:val="none" w:sz="0" w:space="0" w:color="auto"/>
            <w:left w:val="none" w:sz="0" w:space="0" w:color="auto"/>
            <w:bottom w:val="none" w:sz="0" w:space="0" w:color="auto"/>
            <w:right w:val="none" w:sz="0" w:space="0" w:color="auto"/>
          </w:divBdr>
        </w:div>
        <w:div w:id="333382501">
          <w:marLeft w:val="640"/>
          <w:marRight w:val="0"/>
          <w:marTop w:val="0"/>
          <w:marBottom w:val="0"/>
          <w:divBdr>
            <w:top w:val="none" w:sz="0" w:space="0" w:color="auto"/>
            <w:left w:val="none" w:sz="0" w:space="0" w:color="auto"/>
            <w:bottom w:val="none" w:sz="0" w:space="0" w:color="auto"/>
            <w:right w:val="none" w:sz="0" w:space="0" w:color="auto"/>
          </w:divBdr>
        </w:div>
        <w:div w:id="336538537">
          <w:marLeft w:val="640"/>
          <w:marRight w:val="0"/>
          <w:marTop w:val="0"/>
          <w:marBottom w:val="0"/>
          <w:divBdr>
            <w:top w:val="none" w:sz="0" w:space="0" w:color="auto"/>
            <w:left w:val="none" w:sz="0" w:space="0" w:color="auto"/>
            <w:bottom w:val="none" w:sz="0" w:space="0" w:color="auto"/>
            <w:right w:val="none" w:sz="0" w:space="0" w:color="auto"/>
          </w:divBdr>
        </w:div>
        <w:div w:id="548230863">
          <w:marLeft w:val="640"/>
          <w:marRight w:val="0"/>
          <w:marTop w:val="0"/>
          <w:marBottom w:val="0"/>
          <w:divBdr>
            <w:top w:val="none" w:sz="0" w:space="0" w:color="auto"/>
            <w:left w:val="none" w:sz="0" w:space="0" w:color="auto"/>
            <w:bottom w:val="none" w:sz="0" w:space="0" w:color="auto"/>
            <w:right w:val="none" w:sz="0" w:space="0" w:color="auto"/>
          </w:divBdr>
        </w:div>
        <w:div w:id="587813836">
          <w:marLeft w:val="640"/>
          <w:marRight w:val="0"/>
          <w:marTop w:val="0"/>
          <w:marBottom w:val="0"/>
          <w:divBdr>
            <w:top w:val="none" w:sz="0" w:space="0" w:color="auto"/>
            <w:left w:val="none" w:sz="0" w:space="0" w:color="auto"/>
            <w:bottom w:val="none" w:sz="0" w:space="0" w:color="auto"/>
            <w:right w:val="none" w:sz="0" w:space="0" w:color="auto"/>
          </w:divBdr>
        </w:div>
        <w:div w:id="706949641">
          <w:marLeft w:val="640"/>
          <w:marRight w:val="0"/>
          <w:marTop w:val="0"/>
          <w:marBottom w:val="0"/>
          <w:divBdr>
            <w:top w:val="none" w:sz="0" w:space="0" w:color="auto"/>
            <w:left w:val="none" w:sz="0" w:space="0" w:color="auto"/>
            <w:bottom w:val="none" w:sz="0" w:space="0" w:color="auto"/>
            <w:right w:val="none" w:sz="0" w:space="0" w:color="auto"/>
          </w:divBdr>
        </w:div>
        <w:div w:id="732310259">
          <w:marLeft w:val="640"/>
          <w:marRight w:val="0"/>
          <w:marTop w:val="0"/>
          <w:marBottom w:val="0"/>
          <w:divBdr>
            <w:top w:val="none" w:sz="0" w:space="0" w:color="auto"/>
            <w:left w:val="none" w:sz="0" w:space="0" w:color="auto"/>
            <w:bottom w:val="none" w:sz="0" w:space="0" w:color="auto"/>
            <w:right w:val="none" w:sz="0" w:space="0" w:color="auto"/>
          </w:divBdr>
        </w:div>
        <w:div w:id="737092933">
          <w:marLeft w:val="640"/>
          <w:marRight w:val="0"/>
          <w:marTop w:val="0"/>
          <w:marBottom w:val="0"/>
          <w:divBdr>
            <w:top w:val="none" w:sz="0" w:space="0" w:color="auto"/>
            <w:left w:val="none" w:sz="0" w:space="0" w:color="auto"/>
            <w:bottom w:val="none" w:sz="0" w:space="0" w:color="auto"/>
            <w:right w:val="none" w:sz="0" w:space="0" w:color="auto"/>
          </w:divBdr>
        </w:div>
        <w:div w:id="755054359">
          <w:marLeft w:val="640"/>
          <w:marRight w:val="0"/>
          <w:marTop w:val="0"/>
          <w:marBottom w:val="0"/>
          <w:divBdr>
            <w:top w:val="none" w:sz="0" w:space="0" w:color="auto"/>
            <w:left w:val="none" w:sz="0" w:space="0" w:color="auto"/>
            <w:bottom w:val="none" w:sz="0" w:space="0" w:color="auto"/>
            <w:right w:val="none" w:sz="0" w:space="0" w:color="auto"/>
          </w:divBdr>
        </w:div>
        <w:div w:id="900021310">
          <w:marLeft w:val="640"/>
          <w:marRight w:val="0"/>
          <w:marTop w:val="0"/>
          <w:marBottom w:val="0"/>
          <w:divBdr>
            <w:top w:val="none" w:sz="0" w:space="0" w:color="auto"/>
            <w:left w:val="none" w:sz="0" w:space="0" w:color="auto"/>
            <w:bottom w:val="none" w:sz="0" w:space="0" w:color="auto"/>
            <w:right w:val="none" w:sz="0" w:space="0" w:color="auto"/>
          </w:divBdr>
        </w:div>
        <w:div w:id="902907562">
          <w:marLeft w:val="640"/>
          <w:marRight w:val="0"/>
          <w:marTop w:val="0"/>
          <w:marBottom w:val="0"/>
          <w:divBdr>
            <w:top w:val="none" w:sz="0" w:space="0" w:color="auto"/>
            <w:left w:val="none" w:sz="0" w:space="0" w:color="auto"/>
            <w:bottom w:val="none" w:sz="0" w:space="0" w:color="auto"/>
            <w:right w:val="none" w:sz="0" w:space="0" w:color="auto"/>
          </w:divBdr>
        </w:div>
        <w:div w:id="910582333">
          <w:marLeft w:val="640"/>
          <w:marRight w:val="0"/>
          <w:marTop w:val="0"/>
          <w:marBottom w:val="0"/>
          <w:divBdr>
            <w:top w:val="none" w:sz="0" w:space="0" w:color="auto"/>
            <w:left w:val="none" w:sz="0" w:space="0" w:color="auto"/>
            <w:bottom w:val="none" w:sz="0" w:space="0" w:color="auto"/>
            <w:right w:val="none" w:sz="0" w:space="0" w:color="auto"/>
          </w:divBdr>
        </w:div>
        <w:div w:id="920874139">
          <w:marLeft w:val="640"/>
          <w:marRight w:val="0"/>
          <w:marTop w:val="0"/>
          <w:marBottom w:val="0"/>
          <w:divBdr>
            <w:top w:val="none" w:sz="0" w:space="0" w:color="auto"/>
            <w:left w:val="none" w:sz="0" w:space="0" w:color="auto"/>
            <w:bottom w:val="none" w:sz="0" w:space="0" w:color="auto"/>
            <w:right w:val="none" w:sz="0" w:space="0" w:color="auto"/>
          </w:divBdr>
        </w:div>
        <w:div w:id="935987520">
          <w:marLeft w:val="640"/>
          <w:marRight w:val="0"/>
          <w:marTop w:val="0"/>
          <w:marBottom w:val="0"/>
          <w:divBdr>
            <w:top w:val="none" w:sz="0" w:space="0" w:color="auto"/>
            <w:left w:val="none" w:sz="0" w:space="0" w:color="auto"/>
            <w:bottom w:val="none" w:sz="0" w:space="0" w:color="auto"/>
            <w:right w:val="none" w:sz="0" w:space="0" w:color="auto"/>
          </w:divBdr>
        </w:div>
        <w:div w:id="955330846">
          <w:marLeft w:val="640"/>
          <w:marRight w:val="0"/>
          <w:marTop w:val="0"/>
          <w:marBottom w:val="0"/>
          <w:divBdr>
            <w:top w:val="none" w:sz="0" w:space="0" w:color="auto"/>
            <w:left w:val="none" w:sz="0" w:space="0" w:color="auto"/>
            <w:bottom w:val="none" w:sz="0" w:space="0" w:color="auto"/>
            <w:right w:val="none" w:sz="0" w:space="0" w:color="auto"/>
          </w:divBdr>
        </w:div>
        <w:div w:id="1006439329">
          <w:marLeft w:val="640"/>
          <w:marRight w:val="0"/>
          <w:marTop w:val="0"/>
          <w:marBottom w:val="0"/>
          <w:divBdr>
            <w:top w:val="none" w:sz="0" w:space="0" w:color="auto"/>
            <w:left w:val="none" w:sz="0" w:space="0" w:color="auto"/>
            <w:bottom w:val="none" w:sz="0" w:space="0" w:color="auto"/>
            <w:right w:val="none" w:sz="0" w:space="0" w:color="auto"/>
          </w:divBdr>
        </w:div>
        <w:div w:id="1083988335">
          <w:marLeft w:val="640"/>
          <w:marRight w:val="0"/>
          <w:marTop w:val="0"/>
          <w:marBottom w:val="0"/>
          <w:divBdr>
            <w:top w:val="none" w:sz="0" w:space="0" w:color="auto"/>
            <w:left w:val="none" w:sz="0" w:space="0" w:color="auto"/>
            <w:bottom w:val="none" w:sz="0" w:space="0" w:color="auto"/>
            <w:right w:val="none" w:sz="0" w:space="0" w:color="auto"/>
          </w:divBdr>
        </w:div>
        <w:div w:id="1084301168">
          <w:marLeft w:val="640"/>
          <w:marRight w:val="0"/>
          <w:marTop w:val="0"/>
          <w:marBottom w:val="0"/>
          <w:divBdr>
            <w:top w:val="none" w:sz="0" w:space="0" w:color="auto"/>
            <w:left w:val="none" w:sz="0" w:space="0" w:color="auto"/>
            <w:bottom w:val="none" w:sz="0" w:space="0" w:color="auto"/>
            <w:right w:val="none" w:sz="0" w:space="0" w:color="auto"/>
          </w:divBdr>
        </w:div>
        <w:div w:id="1091051603">
          <w:marLeft w:val="640"/>
          <w:marRight w:val="0"/>
          <w:marTop w:val="0"/>
          <w:marBottom w:val="0"/>
          <w:divBdr>
            <w:top w:val="none" w:sz="0" w:space="0" w:color="auto"/>
            <w:left w:val="none" w:sz="0" w:space="0" w:color="auto"/>
            <w:bottom w:val="none" w:sz="0" w:space="0" w:color="auto"/>
            <w:right w:val="none" w:sz="0" w:space="0" w:color="auto"/>
          </w:divBdr>
        </w:div>
        <w:div w:id="1114910455">
          <w:marLeft w:val="640"/>
          <w:marRight w:val="0"/>
          <w:marTop w:val="0"/>
          <w:marBottom w:val="0"/>
          <w:divBdr>
            <w:top w:val="none" w:sz="0" w:space="0" w:color="auto"/>
            <w:left w:val="none" w:sz="0" w:space="0" w:color="auto"/>
            <w:bottom w:val="none" w:sz="0" w:space="0" w:color="auto"/>
            <w:right w:val="none" w:sz="0" w:space="0" w:color="auto"/>
          </w:divBdr>
        </w:div>
        <w:div w:id="1121025427">
          <w:marLeft w:val="640"/>
          <w:marRight w:val="0"/>
          <w:marTop w:val="0"/>
          <w:marBottom w:val="0"/>
          <w:divBdr>
            <w:top w:val="none" w:sz="0" w:space="0" w:color="auto"/>
            <w:left w:val="none" w:sz="0" w:space="0" w:color="auto"/>
            <w:bottom w:val="none" w:sz="0" w:space="0" w:color="auto"/>
            <w:right w:val="none" w:sz="0" w:space="0" w:color="auto"/>
          </w:divBdr>
        </w:div>
        <w:div w:id="1291546617">
          <w:marLeft w:val="640"/>
          <w:marRight w:val="0"/>
          <w:marTop w:val="0"/>
          <w:marBottom w:val="0"/>
          <w:divBdr>
            <w:top w:val="none" w:sz="0" w:space="0" w:color="auto"/>
            <w:left w:val="none" w:sz="0" w:space="0" w:color="auto"/>
            <w:bottom w:val="none" w:sz="0" w:space="0" w:color="auto"/>
            <w:right w:val="none" w:sz="0" w:space="0" w:color="auto"/>
          </w:divBdr>
        </w:div>
        <w:div w:id="1307736715">
          <w:marLeft w:val="640"/>
          <w:marRight w:val="0"/>
          <w:marTop w:val="0"/>
          <w:marBottom w:val="0"/>
          <w:divBdr>
            <w:top w:val="none" w:sz="0" w:space="0" w:color="auto"/>
            <w:left w:val="none" w:sz="0" w:space="0" w:color="auto"/>
            <w:bottom w:val="none" w:sz="0" w:space="0" w:color="auto"/>
            <w:right w:val="none" w:sz="0" w:space="0" w:color="auto"/>
          </w:divBdr>
        </w:div>
        <w:div w:id="1375883332">
          <w:marLeft w:val="640"/>
          <w:marRight w:val="0"/>
          <w:marTop w:val="0"/>
          <w:marBottom w:val="0"/>
          <w:divBdr>
            <w:top w:val="none" w:sz="0" w:space="0" w:color="auto"/>
            <w:left w:val="none" w:sz="0" w:space="0" w:color="auto"/>
            <w:bottom w:val="none" w:sz="0" w:space="0" w:color="auto"/>
            <w:right w:val="none" w:sz="0" w:space="0" w:color="auto"/>
          </w:divBdr>
        </w:div>
        <w:div w:id="1410495508">
          <w:marLeft w:val="640"/>
          <w:marRight w:val="0"/>
          <w:marTop w:val="0"/>
          <w:marBottom w:val="0"/>
          <w:divBdr>
            <w:top w:val="none" w:sz="0" w:space="0" w:color="auto"/>
            <w:left w:val="none" w:sz="0" w:space="0" w:color="auto"/>
            <w:bottom w:val="none" w:sz="0" w:space="0" w:color="auto"/>
            <w:right w:val="none" w:sz="0" w:space="0" w:color="auto"/>
          </w:divBdr>
        </w:div>
        <w:div w:id="1434284055">
          <w:marLeft w:val="640"/>
          <w:marRight w:val="0"/>
          <w:marTop w:val="0"/>
          <w:marBottom w:val="0"/>
          <w:divBdr>
            <w:top w:val="none" w:sz="0" w:space="0" w:color="auto"/>
            <w:left w:val="none" w:sz="0" w:space="0" w:color="auto"/>
            <w:bottom w:val="none" w:sz="0" w:space="0" w:color="auto"/>
            <w:right w:val="none" w:sz="0" w:space="0" w:color="auto"/>
          </w:divBdr>
        </w:div>
        <w:div w:id="1450855858">
          <w:marLeft w:val="640"/>
          <w:marRight w:val="0"/>
          <w:marTop w:val="0"/>
          <w:marBottom w:val="0"/>
          <w:divBdr>
            <w:top w:val="none" w:sz="0" w:space="0" w:color="auto"/>
            <w:left w:val="none" w:sz="0" w:space="0" w:color="auto"/>
            <w:bottom w:val="none" w:sz="0" w:space="0" w:color="auto"/>
            <w:right w:val="none" w:sz="0" w:space="0" w:color="auto"/>
          </w:divBdr>
        </w:div>
        <w:div w:id="1523473417">
          <w:marLeft w:val="640"/>
          <w:marRight w:val="0"/>
          <w:marTop w:val="0"/>
          <w:marBottom w:val="0"/>
          <w:divBdr>
            <w:top w:val="none" w:sz="0" w:space="0" w:color="auto"/>
            <w:left w:val="none" w:sz="0" w:space="0" w:color="auto"/>
            <w:bottom w:val="none" w:sz="0" w:space="0" w:color="auto"/>
            <w:right w:val="none" w:sz="0" w:space="0" w:color="auto"/>
          </w:divBdr>
        </w:div>
        <w:div w:id="1613050167">
          <w:marLeft w:val="640"/>
          <w:marRight w:val="0"/>
          <w:marTop w:val="0"/>
          <w:marBottom w:val="0"/>
          <w:divBdr>
            <w:top w:val="none" w:sz="0" w:space="0" w:color="auto"/>
            <w:left w:val="none" w:sz="0" w:space="0" w:color="auto"/>
            <w:bottom w:val="none" w:sz="0" w:space="0" w:color="auto"/>
            <w:right w:val="none" w:sz="0" w:space="0" w:color="auto"/>
          </w:divBdr>
        </w:div>
        <w:div w:id="1698652048">
          <w:marLeft w:val="640"/>
          <w:marRight w:val="0"/>
          <w:marTop w:val="0"/>
          <w:marBottom w:val="0"/>
          <w:divBdr>
            <w:top w:val="none" w:sz="0" w:space="0" w:color="auto"/>
            <w:left w:val="none" w:sz="0" w:space="0" w:color="auto"/>
            <w:bottom w:val="none" w:sz="0" w:space="0" w:color="auto"/>
            <w:right w:val="none" w:sz="0" w:space="0" w:color="auto"/>
          </w:divBdr>
        </w:div>
        <w:div w:id="1750733201">
          <w:marLeft w:val="640"/>
          <w:marRight w:val="0"/>
          <w:marTop w:val="0"/>
          <w:marBottom w:val="0"/>
          <w:divBdr>
            <w:top w:val="none" w:sz="0" w:space="0" w:color="auto"/>
            <w:left w:val="none" w:sz="0" w:space="0" w:color="auto"/>
            <w:bottom w:val="none" w:sz="0" w:space="0" w:color="auto"/>
            <w:right w:val="none" w:sz="0" w:space="0" w:color="auto"/>
          </w:divBdr>
        </w:div>
        <w:div w:id="1820029912">
          <w:marLeft w:val="640"/>
          <w:marRight w:val="0"/>
          <w:marTop w:val="0"/>
          <w:marBottom w:val="0"/>
          <w:divBdr>
            <w:top w:val="none" w:sz="0" w:space="0" w:color="auto"/>
            <w:left w:val="none" w:sz="0" w:space="0" w:color="auto"/>
            <w:bottom w:val="none" w:sz="0" w:space="0" w:color="auto"/>
            <w:right w:val="none" w:sz="0" w:space="0" w:color="auto"/>
          </w:divBdr>
        </w:div>
        <w:div w:id="1875728422">
          <w:marLeft w:val="640"/>
          <w:marRight w:val="0"/>
          <w:marTop w:val="0"/>
          <w:marBottom w:val="0"/>
          <w:divBdr>
            <w:top w:val="none" w:sz="0" w:space="0" w:color="auto"/>
            <w:left w:val="none" w:sz="0" w:space="0" w:color="auto"/>
            <w:bottom w:val="none" w:sz="0" w:space="0" w:color="auto"/>
            <w:right w:val="none" w:sz="0" w:space="0" w:color="auto"/>
          </w:divBdr>
        </w:div>
        <w:div w:id="1966353190">
          <w:marLeft w:val="640"/>
          <w:marRight w:val="0"/>
          <w:marTop w:val="0"/>
          <w:marBottom w:val="0"/>
          <w:divBdr>
            <w:top w:val="none" w:sz="0" w:space="0" w:color="auto"/>
            <w:left w:val="none" w:sz="0" w:space="0" w:color="auto"/>
            <w:bottom w:val="none" w:sz="0" w:space="0" w:color="auto"/>
            <w:right w:val="none" w:sz="0" w:space="0" w:color="auto"/>
          </w:divBdr>
        </w:div>
        <w:div w:id="1997948379">
          <w:marLeft w:val="640"/>
          <w:marRight w:val="0"/>
          <w:marTop w:val="0"/>
          <w:marBottom w:val="0"/>
          <w:divBdr>
            <w:top w:val="none" w:sz="0" w:space="0" w:color="auto"/>
            <w:left w:val="none" w:sz="0" w:space="0" w:color="auto"/>
            <w:bottom w:val="none" w:sz="0" w:space="0" w:color="auto"/>
            <w:right w:val="none" w:sz="0" w:space="0" w:color="auto"/>
          </w:divBdr>
        </w:div>
        <w:div w:id="2081442352">
          <w:marLeft w:val="640"/>
          <w:marRight w:val="0"/>
          <w:marTop w:val="0"/>
          <w:marBottom w:val="0"/>
          <w:divBdr>
            <w:top w:val="none" w:sz="0" w:space="0" w:color="auto"/>
            <w:left w:val="none" w:sz="0" w:space="0" w:color="auto"/>
            <w:bottom w:val="none" w:sz="0" w:space="0" w:color="auto"/>
            <w:right w:val="none" w:sz="0" w:space="0" w:color="auto"/>
          </w:divBdr>
        </w:div>
        <w:div w:id="2125537543">
          <w:marLeft w:val="640"/>
          <w:marRight w:val="0"/>
          <w:marTop w:val="0"/>
          <w:marBottom w:val="0"/>
          <w:divBdr>
            <w:top w:val="none" w:sz="0" w:space="0" w:color="auto"/>
            <w:left w:val="none" w:sz="0" w:space="0" w:color="auto"/>
            <w:bottom w:val="none" w:sz="0" w:space="0" w:color="auto"/>
            <w:right w:val="none" w:sz="0" w:space="0" w:color="auto"/>
          </w:divBdr>
        </w:div>
      </w:divsChild>
    </w:div>
    <w:div w:id="1955213262">
      <w:bodyDiv w:val="1"/>
      <w:marLeft w:val="0"/>
      <w:marRight w:val="0"/>
      <w:marTop w:val="0"/>
      <w:marBottom w:val="0"/>
      <w:divBdr>
        <w:top w:val="none" w:sz="0" w:space="0" w:color="auto"/>
        <w:left w:val="none" w:sz="0" w:space="0" w:color="auto"/>
        <w:bottom w:val="none" w:sz="0" w:space="0" w:color="auto"/>
        <w:right w:val="none" w:sz="0" w:space="0" w:color="auto"/>
      </w:divBdr>
      <w:divsChild>
        <w:div w:id="55860129">
          <w:marLeft w:val="640"/>
          <w:marRight w:val="0"/>
          <w:marTop w:val="0"/>
          <w:marBottom w:val="0"/>
          <w:divBdr>
            <w:top w:val="none" w:sz="0" w:space="0" w:color="auto"/>
            <w:left w:val="none" w:sz="0" w:space="0" w:color="auto"/>
            <w:bottom w:val="none" w:sz="0" w:space="0" w:color="auto"/>
            <w:right w:val="none" w:sz="0" w:space="0" w:color="auto"/>
          </w:divBdr>
        </w:div>
        <w:div w:id="112411761">
          <w:marLeft w:val="640"/>
          <w:marRight w:val="0"/>
          <w:marTop w:val="0"/>
          <w:marBottom w:val="0"/>
          <w:divBdr>
            <w:top w:val="none" w:sz="0" w:space="0" w:color="auto"/>
            <w:left w:val="none" w:sz="0" w:space="0" w:color="auto"/>
            <w:bottom w:val="none" w:sz="0" w:space="0" w:color="auto"/>
            <w:right w:val="none" w:sz="0" w:space="0" w:color="auto"/>
          </w:divBdr>
        </w:div>
        <w:div w:id="207228656">
          <w:marLeft w:val="640"/>
          <w:marRight w:val="0"/>
          <w:marTop w:val="0"/>
          <w:marBottom w:val="0"/>
          <w:divBdr>
            <w:top w:val="none" w:sz="0" w:space="0" w:color="auto"/>
            <w:left w:val="none" w:sz="0" w:space="0" w:color="auto"/>
            <w:bottom w:val="none" w:sz="0" w:space="0" w:color="auto"/>
            <w:right w:val="none" w:sz="0" w:space="0" w:color="auto"/>
          </w:divBdr>
        </w:div>
        <w:div w:id="280041480">
          <w:marLeft w:val="640"/>
          <w:marRight w:val="0"/>
          <w:marTop w:val="0"/>
          <w:marBottom w:val="0"/>
          <w:divBdr>
            <w:top w:val="none" w:sz="0" w:space="0" w:color="auto"/>
            <w:left w:val="none" w:sz="0" w:space="0" w:color="auto"/>
            <w:bottom w:val="none" w:sz="0" w:space="0" w:color="auto"/>
            <w:right w:val="none" w:sz="0" w:space="0" w:color="auto"/>
          </w:divBdr>
        </w:div>
        <w:div w:id="307517930">
          <w:marLeft w:val="640"/>
          <w:marRight w:val="0"/>
          <w:marTop w:val="0"/>
          <w:marBottom w:val="0"/>
          <w:divBdr>
            <w:top w:val="none" w:sz="0" w:space="0" w:color="auto"/>
            <w:left w:val="none" w:sz="0" w:space="0" w:color="auto"/>
            <w:bottom w:val="none" w:sz="0" w:space="0" w:color="auto"/>
            <w:right w:val="none" w:sz="0" w:space="0" w:color="auto"/>
          </w:divBdr>
        </w:div>
        <w:div w:id="341130200">
          <w:marLeft w:val="640"/>
          <w:marRight w:val="0"/>
          <w:marTop w:val="0"/>
          <w:marBottom w:val="0"/>
          <w:divBdr>
            <w:top w:val="none" w:sz="0" w:space="0" w:color="auto"/>
            <w:left w:val="none" w:sz="0" w:space="0" w:color="auto"/>
            <w:bottom w:val="none" w:sz="0" w:space="0" w:color="auto"/>
            <w:right w:val="none" w:sz="0" w:space="0" w:color="auto"/>
          </w:divBdr>
        </w:div>
        <w:div w:id="431973311">
          <w:marLeft w:val="640"/>
          <w:marRight w:val="0"/>
          <w:marTop w:val="0"/>
          <w:marBottom w:val="0"/>
          <w:divBdr>
            <w:top w:val="none" w:sz="0" w:space="0" w:color="auto"/>
            <w:left w:val="none" w:sz="0" w:space="0" w:color="auto"/>
            <w:bottom w:val="none" w:sz="0" w:space="0" w:color="auto"/>
            <w:right w:val="none" w:sz="0" w:space="0" w:color="auto"/>
          </w:divBdr>
        </w:div>
        <w:div w:id="504712384">
          <w:marLeft w:val="640"/>
          <w:marRight w:val="0"/>
          <w:marTop w:val="0"/>
          <w:marBottom w:val="0"/>
          <w:divBdr>
            <w:top w:val="none" w:sz="0" w:space="0" w:color="auto"/>
            <w:left w:val="none" w:sz="0" w:space="0" w:color="auto"/>
            <w:bottom w:val="none" w:sz="0" w:space="0" w:color="auto"/>
            <w:right w:val="none" w:sz="0" w:space="0" w:color="auto"/>
          </w:divBdr>
        </w:div>
        <w:div w:id="558054303">
          <w:marLeft w:val="640"/>
          <w:marRight w:val="0"/>
          <w:marTop w:val="0"/>
          <w:marBottom w:val="0"/>
          <w:divBdr>
            <w:top w:val="none" w:sz="0" w:space="0" w:color="auto"/>
            <w:left w:val="none" w:sz="0" w:space="0" w:color="auto"/>
            <w:bottom w:val="none" w:sz="0" w:space="0" w:color="auto"/>
            <w:right w:val="none" w:sz="0" w:space="0" w:color="auto"/>
          </w:divBdr>
        </w:div>
        <w:div w:id="558587820">
          <w:marLeft w:val="640"/>
          <w:marRight w:val="0"/>
          <w:marTop w:val="0"/>
          <w:marBottom w:val="0"/>
          <w:divBdr>
            <w:top w:val="none" w:sz="0" w:space="0" w:color="auto"/>
            <w:left w:val="none" w:sz="0" w:space="0" w:color="auto"/>
            <w:bottom w:val="none" w:sz="0" w:space="0" w:color="auto"/>
            <w:right w:val="none" w:sz="0" w:space="0" w:color="auto"/>
          </w:divBdr>
        </w:div>
        <w:div w:id="623116527">
          <w:marLeft w:val="640"/>
          <w:marRight w:val="0"/>
          <w:marTop w:val="0"/>
          <w:marBottom w:val="0"/>
          <w:divBdr>
            <w:top w:val="none" w:sz="0" w:space="0" w:color="auto"/>
            <w:left w:val="none" w:sz="0" w:space="0" w:color="auto"/>
            <w:bottom w:val="none" w:sz="0" w:space="0" w:color="auto"/>
            <w:right w:val="none" w:sz="0" w:space="0" w:color="auto"/>
          </w:divBdr>
        </w:div>
        <w:div w:id="660699585">
          <w:marLeft w:val="640"/>
          <w:marRight w:val="0"/>
          <w:marTop w:val="0"/>
          <w:marBottom w:val="0"/>
          <w:divBdr>
            <w:top w:val="none" w:sz="0" w:space="0" w:color="auto"/>
            <w:left w:val="none" w:sz="0" w:space="0" w:color="auto"/>
            <w:bottom w:val="none" w:sz="0" w:space="0" w:color="auto"/>
            <w:right w:val="none" w:sz="0" w:space="0" w:color="auto"/>
          </w:divBdr>
        </w:div>
        <w:div w:id="664238566">
          <w:marLeft w:val="640"/>
          <w:marRight w:val="0"/>
          <w:marTop w:val="0"/>
          <w:marBottom w:val="0"/>
          <w:divBdr>
            <w:top w:val="none" w:sz="0" w:space="0" w:color="auto"/>
            <w:left w:val="none" w:sz="0" w:space="0" w:color="auto"/>
            <w:bottom w:val="none" w:sz="0" w:space="0" w:color="auto"/>
            <w:right w:val="none" w:sz="0" w:space="0" w:color="auto"/>
          </w:divBdr>
        </w:div>
        <w:div w:id="796294375">
          <w:marLeft w:val="640"/>
          <w:marRight w:val="0"/>
          <w:marTop w:val="0"/>
          <w:marBottom w:val="0"/>
          <w:divBdr>
            <w:top w:val="none" w:sz="0" w:space="0" w:color="auto"/>
            <w:left w:val="none" w:sz="0" w:space="0" w:color="auto"/>
            <w:bottom w:val="none" w:sz="0" w:space="0" w:color="auto"/>
            <w:right w:val="none" w:sz="0" w:space="0" w:color="auto"/>
          </w:divBdr>
        </w:div>
        <w:div w:id="812020775">
          <w:marLeft w:val="640"/>
          <w:marRight w:val="0"/>
          <w:marTop w:val="0"/>
          <w:marBottom w:val="0"/>
          <w:divBdr>
            <w:top w:val="none" w:sz="0" w:space="0" w:color="auto"/>
            <w:left w:val="none" w:sz="0" w:space="0" w:color="auto"/>
            <w:bottom w:val="none" w:sz="0" w:space="0" w:color="auto"/>
            <w:right w:val="none" w:sz="0" w:space="0" w:color="auto"/>
          </w:divBdr>
        </w:div>
        <w:div w:id="861211275">
          <w:marLeft w:val="640"/>
          <w:marRight w:val="0"/>
          <w:marTop w:val="0"/>
          <w:marBottom w:val="0"/>
          <w:divBdr>
            <w:top w:val="none" w:sz="0" w:space="0" w:color="auto"/>
            <w:left w:val="none" w:sz="0" w:space="0" w:color="auto"/>
            <w:bottom w:val="none" w:sz="0" w:space="0" w:color="auto"/>
            <w:right w:val="none" w:sz="0" w:space="0" w:color="auto"/>
          </w:divBdr>
        </w:div>
        <w:div w:id="883979900">
          <w:marLeft w:val="640"/>
          <w:marRight w:val="0"/>
          <w:marTop w:val="0"/>
          <w:marBottom w:val="0"/>
          <w:divBdr>
            <w:top w:val="none" w:sz="0" w:space="0" w:color="auto"/>
            <w:left w:val="none" w:sz="0" w:space="0" w:color="auto"/>
            <w:bottom w:val="none" w:sz="0" w:space="0" w:color="auto"/>
            <w:right w:val="none" w:sz="0" w:space="0" w:color="auto"/>
          </w:divBdr>
        </w:div>
        <w:div w:id="893467037">
          <w:marLeft w:val="640"/>
          <w:marRight w:val="0"/>
          <w:marTop w:val="0"/>
          <w:marBottom w:val="0"/>
          <w:divBdr>
            <w:top w:val="none" w:sz="0" w:space="0" w:color="auto"/>
            <w:left w:val="none" w:sz="0" w:space="0" w:color="auto"/>
            <w:bottom w:val="none" w:sz="0" w:space="0" w:color="auto"/>
            <w:right w:val="none" w:sz="0" w:space="0" w:color="auto"/>
          </w:divBdr>
        </w:div>
        <w:div w:id="898587553">
          <w:marLeft w:val="640"/>
          <w:marRight w:val="0"/>
          <w:marTop w:val="0"/>
          <w:marBottom w:val="0"/>
          <w:divBdr>
            <w:top w:val="none" w:sz="0" w:space="0" w:color="auto"/>
            <w:left w:val="none" w:sz="0" w:space="0" w:color="auto"/>
            <w:bottom w:val="none" w:sz="0" w:space="0" w:color="auto"/>
            <w:right w:val="none" w:sz="0" w:space="0" w:color="auto"/>
          </w:divBdr>
        </w:div>
        <w:div w:id="919874191">
          <w:marLeft w:val="640"/>
          <w:marRight w:val="0"/>
          <w:marTop w:val="0"/>
          <w:marBottom w:val="0"/>
          <w:divBdr>
            <w:top w:val="none" w:sz="0" w:space="0" w:color="auto"/>
            <w:left w:val="none" w:sz="0" w:space="0" w:color="auto"/>
            <w:bottom w:val="none" w:sz="0" w:space="0" w:color="auto"/>
            <w:right w:val="none" w:sz="0" w:space="0" w:color="auto"/>
          </w:divBdr>
        </w:div>
        <w:div w:id="995300526">
          <w:marLeft w:val="640"/>
          <w:marRight w:val="0"/>
          <w:marTop w:val="0"/>
          <w:marBottom w:val="0"/>
          <w:divBdr>
            <w:top w:val="none" w:sz="0" w:space="0" w:color="auto"/>
            <w:left w:val="none" w:sz="0" w:space="0" w:color="auto"/>
            <w:bottom w:val="none" w:sz="0" w:space="0" w:color="auto"/>
            <w:right w:val="none" w:sz="0" w:space="0" w:color="auto"/>
          </w:divBdr>
        </w:div>
        <w:div w:id="1049299066">
          <w:marLeft w:val="640"/>
          <w:marRight w:val="0"/>
          <w:marTop w:val="0"/>
          <w:marBottom w:val="0"/>
          <w:divBdr>
            <w:top w:val="none" w:sz="0" w:space="0" w:color="auto"/>
            <w:left w:val="none" w:sz="0" w:space="0" w:color="auto"/>
            <w:bottom w:val="none" w:sz="0" w:space="0" w:color="auto"/>
            <w:right w:val="none" w:sz="0" w:space="0" w:color="auto"/>
          </w:divBdr>
        </w:div>
        <w:div w:id="1134062191">
          <w:marLeft w:val="640"/>
          <w:marRight w:val="0"/>
          <w:marTop w:val="0"/>
          <w:marBottom w:val="0"/>
          <w:divBdr>
            <w:top w:val="none" w:sz="0" w:space="0" w:color="auto"/>
            <w:left w:val="none" w:sz="0" w:space="0" w:color="auto"/>
            <w:bottom w:val="none" w:sz="0" w:space="0" w:color="auto"/>
            <w:right w:val="none" w:sz="0" w:space="0" w:color="auto"/>
          </w:divBdr>
        </w:div>
        <w:div w:id="1146161979">
          <w:marLeft w:val="640"/>
          <w:marRight w:val="0"/>
          <w:marTop w:val="0"/>
          <w:marBottom w:val="0"/>
          <w:divBdr>
            <w:top w:val="none" w:sz="0" w:space="0" w:color="auto"/>
            <w:left w:val="none" w:sz="0" w:space="0" w:color="auto"/>
            <w:bottom w:val="none" w:sz="0" w:space="0" w:color="auto"/>
            <w:right w:val="none" w:sz="0" w:space="0" w:color="auto"/>
          </w:divBdr>
        </w:div>
        <w:div w:id="1194539566">
          <w:marLeft w:val="640"/>
          <w:marRight w:val="0"/>
          <w:marTop w:val="0"/>
          <w:marBottom w:val="0"/>
          <w:divBdr>
            <w:top w:val="none" w:sz="0" w:space="0" w:color="auto"/>
            <w:left w:val="none" w:sz="0" w:space="0" w:color="auto"/>
            <w:bottom w:val="none" w:sz="0" w:space="0" w:color="auto"/>
            <w:right w:val="none" w:sz="0" w:space="0" w:color="auto"/>
          </w:divBdr>
        </w:div>
        <w:div w:id="1251809926">
          <w:marLeft w:val="640"/>
          <w:marRight w:val="0"/>
          <w:marTop w:val="0"/>
          <w:marBottom w:val="0"/>
          <w:divBdr>
            <w:top w:val="none" w:sz="0" w:space="0" w:color="auto"/>
            <w:left w:val="none" w:sz="0" w:space="0" w:color="auto"/>
            <w:bottom w:val="none" w:sz="0" w:space="0" w:color="auto"/>
            <w:right w:val="none" w:sz="0" w:space="0" w:color="auto"/>
          </w:divBdr>
        </w:div>
        <w:div w:id="1325351402">
          <w:marLeft w:val="640"/>
          <w:marRight w:val="0"/>
          <w:marTop w:val="0"/>
          <w:marBottom w:val="0"/>
          <w:divBdr>
            <w:top w:val="none" w:sz="0" w:space="0" w:color="auto"/>
            <w:left w:val="none" w:sz="0" w:space="0" w:color="auto"/>
            <w:bottom w:val="none" w:sz="0" w:space="0" w:color="auto"/>
            <w:right w:val="none" w:sz="0" w:space="0" w:color="auto"/>
          </w:divBdr>
        </w:div>
        <w:div w:id="1410425259">
          <w:marLeft w:val="640"/>
          <w:marRight w:val="0"/>
          <w:marTop w:val="0"/>
          <w:marBottom w:val="0"/>
          <w:divBdr>
            <w:top w:val="none" w:sz="0" w:space="0" w:color="auto"/>
            <w:left w:val="none" w:sz="0" w:space="0" w:color="auto"/>
            <w:bottom w:val="none" w:sz="0" w:space="0" w:color="auto"/>
            <w:right w:val="none" w:sz="0" w:space="0" w:color="auto"/>
          </w:divBdr>
        </w:div>
        <w:div w:id="1439637924">
          <w:marLeft w:val="640"/>
          <w:marRight w:val="0"/>
          <w:marTop w:val="0"/>
          <w:marBottom w:val="0"/>
          <w:divBdr>
            <w:top w:val="none" w:sz="0" w:space="0" w:color="auto"/>
            <w:left w:val="none" w:sz="0" w:space="0" w:color="auto"/>
            <w:bottom w:val="none" w:sz="0" w:space="0" w:color="auto"/>
            <w:right w:val="none" w:sz="0" w:space="0" w:color="auto"/>
          </w:divBdr>
        </w:div>
        <w:div w:id="1459715595">
          <w:marLeft w:val="640"/>
          <w:marRight w:val="0"/>
          <w:marTop w:val="0"/>
          <w:marBottom w:val="0"/>
          <w:divBdr>
            <w:top w:val="none" w:sz="0" w:space="0" w:color="auto"/>
            <w:left w:val="none" w:sz="0" w:space="0" w:color="auto"/>
            <w:bottom w:val="none" w:sz="0" w:space="0" w:color="auto"/>
            <w:right w:val="none" w:sz="0" w:space="0" w:color="auto"/>
          </w:divBdr>
        </w:div>
        <w:div w:id="1568999707">
          <w:marLeft w:val="640"/>
          <w:marRight w:val="0"/>
          <w:marTop w:val="0"/>
          <w:marBottom w:val="0"/>
          <w:divBdr>
            <w:top w:val="none" w:sz="0" w:space="0" w:color="auto"/>
            <w:left w:val="none" w:sz="0" w:space="0" w:color="auto"/>
            <w:bottom w:val="none" w:sz="0" w:space="0" w:color="auto"/>
            <w:right w:val="none" w:sz="0" w:space="0" w:color="auto"/>
          </w:divBdr>
        </w:div>
        <w:div w:id="1593051873">
          <w:marLeft w:val="640"/>
          <w:marRight w:val="0"/>
          <w:marTop w:val="0"/>
          <w:marBottom w:val="0"/>
          <w:divBdr>
            <w:top w:val="none" w:sz="0" w:space="0" w:color="auto"/>
            <w:left w:val="none" w:sz="0" w:space="0" w:color="auto"/>
            <w:bottom w:val="none" w:sz="0" w:space="0" w:color="auto"/>
            <w:right w:val="none" w:sz="0" w:space="0" w:color="auto"/>
          </w:divBdr>
        </w:div>
        <w:div w:id="1617251594">
          <w:marLeft w:val="640"/>
          <w:marRight w:val="0"/>
          <w:marTop w:val="0"/>
          <w:marBottom w:val="0"/>
          <w:divBdr>
            <w:top w:val="none" w:sz="0" w:space="0" w:color="auto"/>
            <w:left w:val="none" w:sz="0" w:space="0" w:color="auto"/>
            <w:bottom w:val="none" w:sz="0" w:space="0" w:color="auto"/>
            <w:right w:val="none" w:sz="0" w:space="0" w:color="auto"/>
          </w:divBdr>
        </w:div>
        <w:div w:id="1621761898">
          <w:marLeft w:val="640"/>
          <w:marRight w:val="0"/>
          <w:marTop w:val="0"/>
          <w:marBottom w:val="0"/>
          <w:divBdr>
            <w:top w:val="none" w:sz="0" w:space="0" w:color="auto"/>
            <w:left w:val="none" w:sz="0" w:space="0" w:color="auto"/>
            <w:bottom w:val="none" w:sz="0" w:space="0" w:color="auto"/>
            <w:right w:val="none" w:sz="0" w:space="0" w:color="auto"/>
          </w:divBdr>
        </w:div>
        <w:div w:id="1780222893">
          <w:marLeft w:val="640"/>
          <w:marRight w:val="0"/>
          <w:marTop w:val="0"/>
          <w:marBottom w:val="0"/>
          <w:divBdr>
            <w:top w:val="none" w:sz="0" w:space="0" w:color="auto"/>
            <w:left w:val="none" w:sz="0" w:space="0" w:color="auto"/>
            <w:bottom w:val="none" w:sz="0" w:space="0" w:color="auto"/>
            <w:right w:val="none" w:sz="0" w:space="0" w:color="auto"/>
          </w:divBdr>
        </w:div>
        <w:div w:id="1814180410">
          <w:marLeft w:val="640"/>
          <w:marRight w:val="0"/>
          <w:marTop w:val="0"/>
          <w:marBottom w:val="0"/>
          <w:divBdr>
            <w:top w:val="none" w:sz="0" w:space="0" w:color="auto"/>
            <w:left w:val="none" w:sz="0" w:space="0" w:color="auto"/>
            <w:bottom w:val="none" w:sz="0" w:space="0" w:color="auto"/>
            <w:right w:val="none" w:sz="0" w:space="0" w:color="auto"/>
          </w:divBdr>
        </w:div>
        <w:div w:id="1815364705">
          <w:marLeft w:val="640"/>
          <w:marRight w:val="0"/>
          <w:marTop w:val="0"/>
          <w:marBottom w:val="0"/>
          <w:divBdr>
            <w:top w:val="none" w:sz="0" w:space="0" w:color="auto"/>
            <w:left w:val="none" w:sz="0" w:space="0" w:color="auto"/>
            <w:bottom w:val="none" w:sz="0" w:space="0" w:color="auto"/>
            <w:right w:val="none" w:sz="0" w:space="0" w:color="auto"/>
          </w:divBdr>
        </w:div>
        <w:div w:id="1855604296">
          <w:marLeft w:val="640"/>
          <w:marRight w:val="0"/>
          <w:marTop w:val="0"/>
          <w:marBottom w:val="0"/>
          <w:divBdr>
            <w:top w:val="none" w:sz="0" w:space="0" w:color="auto"/>
            <w:left w:val="none" w:sz="0" w:space="0" w:color="auto"/>
            <w:bottom w:val="none" w:sz="0" w:space="0" w:color="auto"/>
            <w:right w:val="none" w:sz="0" w:space="0" w:color="auto"/>
          </w:divBdr>
        </w:div>
        <w:div w:id="1922251598">
          <w:marLeft w:val="640"/>
          <w:marRight w:val="0"/>
          <w:marTop w:val="0"/>
          <w:marBottom w:val="0"/>
          <w:divBdr>
            <w:top w:val="none" w:sz="0" w:space="0" w:color="auto"/>
            <w:left w:val="none" w:sz="0" w:space="0" w:color="auto"/>
            <w:bottom w:val="none" w:sz="0" w:space="0" w:color="auto"/>
            <w:right w:val="none" w:sz="0" w:space="0" w:color="auto"/>
          </w:divBdr>
        </w:div>
        <w:div w:id="1953516082">
          <w:marLeft w:val="640"/>
          <w:marRight w:val="0"/>
          <w:marTop w:val="0"/>
          <w:marBottom w:val="0"/>
          <w:divBdr>
            <w:top w:val="none" w:sz="0" w:space="0" w:color="auto"/>
            <w:left w:val="none" w:sz="0" w:space="0" w:color="auto"/>
            <w:bottom w:val="none" w:sz="0" w:space="0" w:color="auto"/>
            <w:right w:val="none" w:sz="0" w:space="0" w:color="auto"/>
          </w:divBdr>
        </w:div>
        <w:div w:id="2055275266">
          <w:marLeft w:val="640"/>
          <w:marRight w:val="0"/>
          <w:marTop w:val="0"/>
          <w:marBottom w:val="0"/>
          <w:divBdr>
            <w:top w:val="none" w:sz="0" w:space="0" w:color="auto"/>
            <w:left w:val="none" w:sz="0" w:space="0" w:color="auto"/>
            <w:bottom w:val="none" w:sz="0" w:space="0" w:color="auto"/>
            <w:right w:val="none" w:sz="0" w:space="0" w:color="auto"/>
          </w:divBdr>
        </w:div>
        <w:div w:id="2143376833">
          <w:marLeft w:val="640"/>
          <w:marRight w:val="0"/>
          <w:marTop w:val="0"/>
          <w:marBottom w:val="0"/>
          <w:divBdr>
            <w:top w:val="none" w:sz="0" w:space="0" w:color="auto"/>
            <w:left w:val="none" w:sz="0" w:space="0" w:color="auto"/>
            <w:bottom w:val="none" w:sz="0" w:space="0" w:color="auto"/>
            <w:right w:val="none" w:sz="0" w:space="0" w:color="auto"/>
          </w:divBdr>
        </w:div>
      </w:divsChild>
    </w:div>
    <w:div w:id="1956906933">
      <w:bodyDiv w:val="1"/>
      <w:marLeft w:val="0"/>
      <w:marRight w:val="0"/>
      <w:marTop w:val="0"/>
      <w:marBottom w:val="0"/>
      <w:divBdr>
        <w:top w:val="none" w:sz="0" w:space="0" w:color="auto"/>
        <w:left w:val="none" w:sz="0" w:space="0" w:color="auto"/>
        <w:bottom w:val="none" w:sz="0" w:space="0" w:color="auto"/>
        <w:right w:val="none" w:sz="0" w:space="0" w:color="auto"/>
      </w:divBdr>
    </w:div>
    <w:div w:id="1974360130">
      <w:bodyDiv w:val="1"/>
      <w:marLeft w:val="0"/>
      <w:marRight w:val="0"/>
      <w:marTop w:val="0"/>
      <w:marBottom w:val="0"/>
      <w:divBdr>
        <w:top w:val="none" w:sz="0" w:space="0" w:color="auto"/>
        <w:left w:val="none" w:sz="0" w:space="0" w:color="auto"/>
        <w:bottom w:val="none" w:sz="0" w:space="0" w:color="auto"/>
        <w:right w:val="none" w:sz="0" w:space="0" w:color="auto"/>
      </w:divBdr>
    </w:div>
    <w:div w:id="1989892784">
      <w:bodyDiv w:val="1"/>
      <w:marLeft w:val="0"/>
      <w:marRight w:val="0"/>
      <w:marTop w:val="0"/>
      <w:marBottom w:val="0"/>
      <w:divBdr>
        <w:top w:val="none" w:sz="0" w:space="0" w:color="auto"/>
        <w:left w:val="none" w:sz="0" w:space="0" w:color="auto"/>
        <w:bottom w:val="none" w:sz="0" w:space="0" w:color="auto"/>
        <w:right w:val="none" w:sz="0" w:space="0" w:color="auto"/>
      </w:divBdr>
      <w:divsChild>
        <w:div w:id="30811319">
          <w:marLeft w:val="640"/>
          <w:marRight w:val="0"/>
          <w:marTop w:val="0"/>
          <w:marBottom w:val="0"/>
          <w:divBdr>
            <w:top w:val="none" w:sz="0" w:space="0" w:color="auto"/>
            <w:left w:val="none" w:sz="0" w:space="0" w:color="auto"/>
            <w:bottom w:val="none" w:sz="0" w:space="0" w:color="auto"/>
            <w:right w:val="none" w:sz="0" w:space="0" w:color="auto"/>
          </w:divBdr>
        </w:div>
        <w:div w:id="52822089">
          <w:marLeft w:val="640"/>
          <w:marRight w:val="0"/>
          <w:marTop w:val="0"/>
          <w:marBottom w:val="0"/>
          <w:divBdr>
            <w:top w:val="none" w:sz="0" w:space="0" w:color="auto"/>
            <w:left w:val="none" w:sz="0" w:space="0" w:color="auto"/>
            <w:bottom w:val="none" w:sz="0" w:space="0" w:color="auto"/>
            <w:right w:val="none" w:sz="0" w:space="0" w:color="auto"/>
          </w:divBdr>
        </w:div>
        <w:div w:id="93283221">
          <w:marLeft w:val="640"/>
          <w:marRight w:val="0"/>
          <w:marTop w:val="0"/>
          <w:marBottom w:val="0"/>
          <w:divBdr>
            <w:top w:val="none" w:sz="0" w:space="0" w:color="auto"/>
            <w:left w:val="none" w:sz="0" w:space="0" w:color="auto"/>
            <w:bottom w:val="none" w:sz="0" w:space="0" w:color="auto"/>
            <w:right w:val="none" w:sz="0" w:space="0" w:color="auto"/>
          </w:divBdr>
        </w:div>
        <w:div w:id="116291854">
          <w:marLeft w:val="640"/>
          <w:marRight w:val="0"/>
          <w:marTop w:val="0"/>
          <w:marBottom w:val="0"/>
          <w:divBdr>
            <w:top w:val="none" w:sz="0" w:space="0" w:color="auto"/>
            <w:left w:val="none" w:sz="0" w:space="0" w:color="auto"/>
            <w:bottom w:val="none" w:sz="0" w:space="0" w:color="auto"/>
            <w:right w:val="none" w:sz="0" w:space="0" w:color="auto"/>
          </w:divBdr>
        </w:div>
        <w:div w:id="236670313">
          <w:marLeft w:val="640"/>
          <w:marRight w:val="0"/>
          <w:marTop w:val="0"/>
          <w:marBottom w:val="0"/>
          <w:divBdr>
            <w:top w:val="none" w:sz="0" w:space="0" w:color="auto"/>
            <w:left w:val="none" w:sz="0" w:space="0" w:color="auto"/>
            <w:bottom w:val="none" w:sz="0" w:space="0" w:color="auto"/>
            <w:right w:val="none" w:sz="0" w:space="0" w:color="auto"/>
          </w:divBdr>
        </w:div>
        <w:div w:id="412431757">
          <w:marLeft w:val="640"/>
          <w:marRight w:val="0"/>
          <w:marTop w:val="0"/>
          <w:marBottom w:val="0"/>
          <w:divBdr>
            <w:top w:val="none" w:sz="0" w:space="0" w:color="auto"/>
            <w:left w:val="none" w:sz="0" w:space="0" w:color="auto"/>
            <w:bottom w:val="none" w:sz="0" w:space="0" w:color="auto"/>
            <w:right w:val="none" w:sz="0" w:space="0" w:color="auto"/>
          </w:divBdr>
        </w:div>
        <w:div w:id="479931288">
          <w:marLeft w:val="640"/>
          <w:marRight w:val="0"/>
          <w:marTop w:val="0"/>
          <w:marBottom w:val="0"/>
          <w:divBdr>
            <w:top w:val="none" w:sz="0" w:space="0" w:color="auto"/>
            <w:left w:val="none" w:sz="0" w:space="0" w:color="auto"/>
            <w:bottom w:val="none" w:sz="0" w:space="0" w:color="auto"/>
            <w:right w:val="none" w:sz="0" w:space="0" w:color="auto"/>
          </w:divBdr>
        </w:div>
        <w:div w:id="510031928">
          <w:marLeft w:val="640"/>
          <w:marRight w:val="0"/>
          <w:marTop w:val="0"/>
          <w:marBottom w:val="0"/>
          <w:divBdr>
            <w:top w:val="none" w:sz="0" w:space="0" w:color="auto"/>
            <w:left w:val="none" w:sz="0" w:space="0" w:color="auto"/>
            <w:bottom w:val="none" w:sz="0" w:space="0" w:color="auto"/>
            <w:right w:val="none" w:sz="0" w:space="0" w:color="auto"/>
          </w:divBdr>
        </w:div>
        <w:div w:id="552892877">
          <w:marLeft w:val="640"/>
          <w:marRight w:val="0"/>
          <w:marTop w:val="0"/>
          <w:marBottom w:val="0"/>
          <w:divBdr>
            <w:top w:val="none" w:sz="0" w:space="0" w:color="auto"/>
            <w:left w:val="none" w:sz="0" w:space="0" w:color="auto"/>
            <w:bottom w:val="none" w:sz="0" w:space="0" w:color="auto"/>
            <w:right w:val="none" w:sz="0" w:space="0" w:color="auto"/>
          </w:divBdr>
        </w:div>
        <w:div w:id="626592471">
          <w:marLeft w:val="640"/>
          <w:marRight w:val="0"/>
          <w:marTop w:val="0"/>
          <w:marBottom w:val="0"/>
          <w:divBdr>
            <w:top w:val="none" w:sz="0" w:space="0" w:color="auto"/>
            <w:left w:val="none" w:sz="0" w:space="0" w:color="auto"/>
            <w:bottom w:val="none" w:sz="0" w:space="0" w:color="auto"/>
            <w:right w:val="none" w:sz="0" w:space="0" w:color="auto"/>
          </w:divBdr>
        </w:div>
        <w:div w:id="800223287">
          <w:marLeft w:val="640"/>
          <w:marRight w:val="0"/>
          <w:marTop w:val="0"/>
          <w:marBottom w:val="0"/>
          <w:divBdr>
            <w:top w:val="none" w:sz="0" w:space="0" w:color="auto"/>
            <w:left w:val="none" w:sz="0" w:space="0" w:color="auto"/>
            <w:bottom w:val="none" w:sz="0" w:space="0" w:color="auto"/>
            <w:right w:val="none" w:sz="0" w:space="0" w:color="auto"/>
          </w:divBdr>
        </w:div>
        <w:div w:id="831069029">
          <w:marLeft w:val="640"/>
          <w:marRight w:val="0"/>
          <w:marTop w:val="0"/>
          <w:marBottom w:val="0"/>
          <w:divBdr>
            <w:top w:val="none" w:sz="0" w:space="0" w:color="auto"/>
            <w:left w:val="none" w:sz="0" w:space="0" w:color="auto"/>
            <w:bottom w:val="none" w:sz="0" w:space="0" w:color="auto"/>
            <w:right w:val="none" w:sz="0" w:space="0" w:color="auto"/>
          </w:divBdr>
        </w:div>
        <w:div w:id="871769542">
          <w:marLeft w:val="640"/>
          <w:marRight w:val="0"/>
          <w:marTop w:val="0"/>
          <w:marBottom w:val="0"/>
          <w:divBdr>
            <w:top w:val="none" w:sz="0" w:space="0" w:color="auto"/>
            <w:left w:val="none" w:sz="0" w:space="0" w:color="auto"/>
            <w:bottom w:val="none" w:sz="0" w:space="0" w:color="auto"/>
            <w:right w:val="none" w:sz="0" w:space="0" w:color="auto"/>
          </w:divBdr>
        </w:div>
        <w:div w:id="1004472653">
          <w:marLeft w:val="640"/>
          <w:marRight w:val="0"/>
          <w:marTop w:val="0"/>
          <w:marBottom w:val="0"/>
          <w:divBdr>
            <w:top w:val="none" w:sz="0" w:space="0" w:color="auto"/>
            <w:left w:val="none" w:sz="0" w:space="0" w:color="auto"/>
            <w:bottom w:val="none" w:sz="0" w:space="0" w:color="auto"/>
            <w:right w:val="none" w:sz="0" w:space="0" w:color="auto"/>
          </w:divBdr>
        </w:div>
        <w:div w:id="1025593307">
          <w:marLeft w:val="640"/>
          <w:marRight w:val="0"/>
          <w:marTop w:val="0"/>
          <w:marBottom w:val="0"/>
          <w:divBdr>
            <w:top w:val="none" w:sz="0" w:space="0" w:color="auto"/>
            <w:left w:val="none" w:sz="0" w:space="0" w:color="auto"/>
            <w:bottom w:val="none" w:sz="0" w:space="0" w:color="auto"/>
            <w:right w:val="none" w:sz="0" w:space="0" w:color="auto"/>
          </w:divBdr>
        </w:div>
        <w:div w:id="1104303606">
          <w:marLeft w:val="640"/>
          <w:marRight w:val="0"/>
          <w:marTop w:val="0"/>
          <w:marBottom w:val="0"/>
          <w:divBdr>
            <w:top w:val="none" w:sz="0" w:space="0" w:color="auto"/>
            <w:left w:val="none" w:sz="0" w:space="0" w:color="auto"/>
            <w:bottom w:val="none" w:sz="0" w:space="0" w:color="auto"/>
            <w:right w:val="none" w:sz="0" w:space="0" w:color="auto"/>
          </w:divBdr>
        </w:div>
        <w:div w:id="1173760721">
          <w:marLeft w:val="640"/>
          <w:marRight w:val="0"/>
          <w:marTop w:val="0"/>
          <w:marBottom w:val="0"/>
          <w:divBdr>
            <w:top w:val="none" w:sz="0" w:space="0" w:color="auto"/>
            <w:left w:val="none" w:sz="0" w:space="0" w:color="auto"/>
            <w:bottom w:val="none" w:sz="0" w:space="0" w:color="auto"/>
            <w:right w:val="none" w:sz="0" w:space="0" w:color="auto"/>
          </w:divBdr>
        </w:div>
        <w:div w:id="1193881575">
          <w:marLeft w:val="640"/>
          <w:marRight w:val="0"/>
          <w:marTop w:val="0"/>
          <w:marBottom w:val="0"/>
          <w:divBdr>
            <w:top w:val="none" w:sz="0" w:space="0" w:color="auto"/>
            <w:left w:val="none" w:sz="0" w:space="0" w:color="auto"/>
            <w:bottom w:val="none" w:sz="0" w:space="0" w:color="auto"/>
            <w:right w:val="none" w:sz="0" w:space="0" w:color="auto"/>
          </w:divBdr>
        </w:div>
        <w:div w:id="1201016285">
          <w:marLeft w:val="640"/>
          <w:marRight w:val="0"/>
          <w:marTop w:val="0"/>
          <w:marBottom w:val="0"/>
          <w:divBdr>
            <w:top w:val="none" w:sz="0" w:space="0" w:color="auto"/>
            <w:left w:val="none" w:sz="0" w:space="0" w:color="auto"/>
            <w:bottom w:val="none" w:sz="0" w:space="0" w:color="auto"/>
            <w:right w:val="none" w:sz="0" w:space="0" w:color="auto"/>
          </w:divBdr>
        </w:div>
        <w:div w:id="1247618012">
          <w:marLeft w:val="640"/>
          <w:marRight w:val="0"/>
          <w:marTop w:val="0"/>
          <w:marBottom w:val="0"/>
          <w:divBdr>
            <w:top w:val="none" w:sz="0" w:space="0" w:color="auto"/>
            <w:left w:val="none" w:sz="0" w:space="0" w:color="auto"/>
            <w:bottom w:val="none" w:sz="0" w:space="0" w:color="auto"/>
            <w:right w:val="none" w:sz="0" w:space="0" w:color="auto"/>
          </w:divBdr>
        </w:div>
        <w:div w:id="1279796730">
          <w:marLeft w:val="640"/>
          <w:marRight w:val="0"/>
          <w:marTop w:val="0"/>
          <w:marBottom w:val="0"/>
          <w:divBdr>
            <w:top w:val="none" w:sz="0" w:space="0" w:color="auto"/>
            <w:left w:val="none" w:sz="0" w:space="0" w:color="auto"/>
            <w:bottom w:val="none" w:sz="0" w:space="0" w:color="auto"/>
            <w:right w:val="none" w:sz="0" w:space="0" w:color="auto"/>
          </w:divBdr>
        </w:div>
        <w:div w:id="1280454090">
          <w:marLeft w:val="640"/>
          <w:marRight w:val="0"/>
          <w:marTop w:val="0"/>
          <w:marBottom w:val="0"/>
          <w:divBdr>
            <w:top w:val="none" w:sz="0" w:space="0" w:color="auto"/>
            <w:left w:val="none" w:sz="0" w:space="0" w:color="auto"/>
            <w:bottom w:val="none" w:sz="0" w:space="0" w:color="auto"/>
            <w:right w:val="none" w:sz="0" w:space="0" w:color="auto"/>
          </w:divBdr>
        </w:div>
        <w:div w:id="1420103387">
          <w:marLeft w:val="640"/>
          <w:marRight w:val="0"/>
          <w:marTop w:val="0"/>
          <w:marBottom w:val="0"/>
          <w:divBdr>
            <w:top w:val="none" w:sz="0" w:space="0" w:color="auto"/>
            <w:left w:val="none" w:sz="0" w:space="0" w:color="auto"/>
            <w:bottom w:val="none" w:sz="0" w:space="0" w:color="auto"/>
            <w:right w:val="none" w:sz="0" w:space="0" w:color="auto"/>
          </w:divBdr>
        </w:div>
        <w:div w:id="1430587406">
          <w:marLeft w:val="640"/>
          <w:marRight w:val="0"/>
          <w:marTop w:val="0"/>
          <w:marBottom w:val="0"/>
          <w:divBdr>
            <w:top w:val="none" w:sz="0" w:space="0" w:color="auto"/>
            <w:left w:val="none" w:sz="0" w:space="0" w:color="auto"/>
            <w:bottom w:val="none" w:sz="0" w:space="0" w:color="auto"/>
            <w:right w:val="none" w:sz="0" w:space="0" w:color="auto"/>
          </w:divBdr>
        </w:div>
        <w:div w:id="1483883382">
          <w:marLeft w:val="640"/>
          <w:marRight w:val="0"/>
          <w:marTop w:val="0"/>
          <w:marBottom w:val="0"/>
          <w:divBdr>
            <w:top w:val="none" w:sz="0" w:space="0" w:color="auto"/>
            <w:left w:val="none" w:sz="0" w:space="0" w:color="auto"/>
            <w:bottom w:val="none" w:sz="0" w:space="0" w:color="auto"/>
            <w:right w:val="none" w:sz="0" w:space="0" w:color="auto"/>
          </w:divBdr>
        </w:div>
        <w:div w:id="1539666046">
          <w:marLeft w:val="640"/>
          <w:marRight w:val="0"/>
          <w:marTop w:val="0"/>
          <w:marBottom w:val="0"/>
          <w:divBdr>
            <w:top w:val="none" w:sz="0" w:space="0" w:color="auto"/>
            <w:left w:val="none" w:sz="0" w:space="0" w:color="auto"/>
            <w:bottom w:val="none" w:sz="0" w:space="0" w:color="auto"/>
            <w:right w:val="none" w:sz="0" w:space="0" w:color="auto"/>
          </w:divBdr>
        </w:div>
        <w:div w:id="1549877345">
          <w:marLeft w:val="640"/>
          <w:marRight w:val="0"/>
          <w:marTop w:val="0"/>
          <w:marBottom w:val="0"/>
          <w:divBdr>
            <w:top w:val="none" w:sz="0" w:space="0" w:color="auto"/>
            <w:left w:val="none" w:sz="0" w:space="0" w:color="auto"/>
            <w:bottom w:val="none" w:sz="0" w:space="0" w:color="auto"/>
            <w:right w:val="none" w:sz="0" w:space="0" w:color="auto"/>
          </w:divBdr>
        </w:div>
        <w:div w:id="1562131319">
          <w:marLeft w:val="640"/>
          <w:marRight w:val="0"/>
          <w:marTop w:val="0"/>
          <w:marBottom w:val="0"/>
          <w:divBdr>
            <w:top w:val="none" w:sz="0" w:space="0" w:color="auto"/>
            <w:left w:val="none" w:sz="0" w:space="0" w:color="auto"/>
            <w:bottom w:val="none" w:sz="0" w:space="0" w:color="auto"/>
            <w:right w:val="none" w:sz="0" w:space="0" w:color="auto"/>
          </w:divBdr>
        </w:div>
        <w:div w:id="1573391890">
          <w:marLeft w:val="640"/>
          <w:marRight w:val="0"/>
          <w:marTop w:val="0"/>
          <w:marBottom w:val="0"/>
          <w:divBdr>
            <w:top w:val="none" w:sz="0" w:space="0" w:color="auto"/>
            <w:left w:val="none" w:sz="0" w:space="0" w:color="auto"/>
            <w:bottom w:val="none" w:sz="0" w:space="0" w:color="auto"/>
            <w:right w:val="none" w:sz="0" w:space="0" w:color="auto"/>
          </w:divBdr>
        </w:div>
        <w:div w:id="1577474237">
          <w:marLeft w:val="640"/>
          <w:marRight w:val="0"/>
          <w:marTop w:val="0"/>
          <w:marBottom w:val="0"/>
          <w:divBdr>
            <w:top w:val="none" w:sz="0" w:space="0" w:color="auto"/>
            <w:left w:val="none" w:sz="0" w:space="0" w:color="auto"/>
            <w:bottom w:val="none" w:sz="0" w:space="0" w:color="auto"/>
            <w:right w:val="none" w:sz="0" w:space="0" w:color="auto"/>
          </w:divBdr>
        </w:div>
        <w:div w:id="1589920603">
          <w:marLeft w:val="640"/>
          <w:marRight w:val="0"/>
          <w:marTop w:val="0"/>
          <w:marBottom w:val="0"/>
          <w:divBdr>
            <w:top w:val="none" w:sz="0" w:space="0" w:color="auto"/>
            <w:left w:val="none" w:sz="0" w:space="0" w:color="auto"/>
            <w:bottom w:val="none" w:sz="0" w:space="0" w:color="auto"/>
            <w:right w:val="none" w:sz="0" w:space="0" w:color="auto"/>
          </w:divBdr>
        </w:div>
        <w:div w:id="1629432627">
          <w:marLeft w:val="640"/>
          <w:marRight w:val="0"/>
          <w:marTop w:val="0"/>
          <w:marBottom w:val="0"/>
          <w:divBdr>
            <w:top w:val="none" w:sz="0" w:space="0" w:color="auto"/>
            <w:left w:val="none" w:sz="0" w:space="0" w:color="auto"/>
            <w:bottom w:val="none" w:sz="0" w:space="0" w:color="auto"/>
            <w:right w:val="none" w:sz="0" w:space="0" w:color="auto"/>
          </w:divBdr>
        </w:div>
        <w:div w:id="1689216281">
          <w:marLeft w:val="640"/>
          <w:marRight w:val="0"/>
          <w:marTop w:val="0"/>
          <w:marBottom w:val="0"/>
          <w:divBdr>
            <w:top w:val="none" w:sz="0" w:space="0" w:color="auto"/>
            <w:left w:val="none" w:sz="0" w:space="0" w:color="auto"/>
            <w:bottom w:val="none" w:sz="0" w:space="0" w:color="auto"/>
            <w:right w:val="none" w:sz="0" w:space="0" w:color="auto"/>
          </w:divBdr>
        </w:div>
        <w:div w:id="1692411974">
          <w:marLeft w:val="640"/>
          <w:marRight w:val="0"/>
          <w:marTop w:val="0"/>
          <w:marBottom w:val="0"/>
          <w:divBdr>
            <w:top w:val="none" w:sz="0" w:space="0" w:color="auto"/>
            <w:left w:val="none" w:sz="0" w:space="0" w:color="auto"/>
            <w:bottom w:val="none" w:sz="0" w:space="0" w:color="auto"/>
            <w:right w:val="none" w:sz="0" w:space="0" w:color="auto"/>
          </w:divBdr>
        </w:div>
        <w:div w:id="1694264189">
          <w:marLeft w:val="640"/>
          <w:marRight w:val="0"/>
          <w:marTop w:val="0"/>
          <w:marBottom w:val="0"/>
          <w:divBdr>
            <w:top w:val="none" w:sz="0" w:space="0" w:color="auto"/>
            <w:left w:val="none" w:sz="0" w:space="0" w:color="auto"/>
            <w:bottom w:val="none" w:sz="0" w:space="0" w:color="auto"/>
            <w:right w:val="none" w:sz="0" w:space="0" w:color="auto"/>
          </w:divBdr>
        </w:div>
        <w:div w:id="1727558381">
          <w:marLeft w:val="640"/>
          <w:marRight w:val="0"/>
          <w:marTop w:val="0"/>
          <w:marBottom w:val="0"/>
          <w:divBdr>
            <w:top w:val="none" w:sz="0" w:space="0" w:color="auto"/>
            <w:left w:val="none" w:sz="0" w:space="0" w:color="auto"/>
            <w:bottom w:val="none" w:sz="0" w:space="0" w:color="auto"/>
            <w:right w:val="none" w:sz="0" w:space="0" w:color="auto"/>
          </w:divBdr>
        </w:div>
        <w:div w:id="1812208283">
          <w:marLeft w:val="640"/>
          <w:marRight w:val="0"/>
          <w:marTop w:val="0"/>
          <w:marBottom w:val="0"/>
          <w:divBdr>
            <w:top w:val="none" w:sz="0" w:space="0" w:color="auto"/>
            <w:left w:val="none" w:sz="0" w:space="0" w:color="auto"/>
            <w:bottom w:val="none" w:sz="0" w:space="0" w:color="auto"/>
            <w:right w:val="none" w:sz="0" w:space="0" w:color="auto"/>
          </w:divBdr>
        </w:div>
        <w:div w:id="1833400961">
          <w:marLeft w:val="640"/>
          <w:marRight w:val="0"/>
          <w:marTop w:val="0"/>
          <w:marBottom w:val="0"/>
          <w:divBdr>
            <w:top w:val="none" w:sz="0" w:space="0" w:color="auto"/>
            <w:left w:val="none" w:sz="0" w:space="0" w:color="auto"/>
            <w:bottom w:val="none" w:sz="0" w:space="0" w:color="auto"/>
            <w:right w:val="none" w:sz="0" w:space="0" w:color="auto"/>
          </w:divBdr>
        </w:div>
        <w:div w:id="1856141605">
          <w:marLeft w:val="640"/>
          <w:marRight w:val="0"/>
          <w:marTop w:val="0"/>
          <w:marBottom w:val="0"/>
          <w:divBdr>
            <w:top w:val="none" w:sz="0" w:space="0" w:color="auto"/>
            <w:left w:val="none" w:sz="0" w:space="0" w:color="auto"/>
            <w:bottom w:val="none" w:sz="0" w:space="0" w:color="auto"/>
            <w:right w:val="none" w:sz="0" w:space="0" w:color="auto"/>
          </w:divBdr>
        </w:div>
        <w:div w:id="1927954551">
          <w:marLeft w:val="640"/>
          <w:marRight w:val="0"/>
          <w:marTop w:val="0"/>
          <w:marBottom w:val="0"/>
          <w:divBdr>
            <w:top w:val="none" w:sz="0" w:space="0" w:color="auto"/>
            <w:left w:val="none" w:sz="0" w:space="0" w:color="auto"/>
            <w:bottom w:val="none" w:sz="0" w:space="0" w:color="auto"/>
            <w:right w:val="none" w:sz="0" w:space="0" w:color="auto"/>
          </w:divBdr>
        </w:div>
        <w:div w:id="1996032435">
          <w:marLeft w:val="640"/>
          <w:marRight w:val="0"/>
          <w:marTop w:val="0"/>
          <w:marBottom w:val="0"/>
          <w:divBdr>
            <w:top w:val="none" w:sz="0" w:space="0" w:color="auto"/>
            <w:left w:val="none" w:sz="0" w:space="0" w:color="auto"/>
            <w:bottom w:val="none" w:sz="0" w:space="0" w:color="auto"/>
            <w:right w:val="none" w:sz="0" w:space="0" w:color="auto"/>
          </w:divBdr>
        </w:div>
        <w:div w:id="1997102896">
          <w:marLeft w:val="640"/>
          <w:marRight w:val="0"/>
          <w:marTop w:val="0"/>
          <w:marBottom w:val="0"/>
          <w:divBdr>
            <w:top w:val="none" w:sz="0" w:space="0" w:color="auto"/>
            <w:left w:val="none" w:sz="0" w:space="0" w:color="auto"/>
            <w:bottom w:val="none" w:sz="0" w:space="0" w:color="auto"/>
            <w:right w:val="none" w:sz="0" w:space="0" w:color="auto"/>
          </w:divBdr>
        </w:div>
        <w:div w:id="2020540714">
          <w:marLeft w:val="640"/>
          <w:marRight w:val="0"/>
          <w:marTop w:val="0"/>
          <w:marBottom w:val="0"/>
          <w:divBdr>
            <w:top w:val="none" w:sz="0" w:space="0" w:color="auto"/>
            <w:left w:val="none" w:sz="0" w:space="0" w:color="auto"/>
            <w:bottom w:val="none" w:sz="0" w:space="0" w:color="auto"/>
            <w:right w:val="none" w:sz="0" w:space="0" w:color="auto"/>
          </w:divBdr>
        </w:div>
        <w:div w:id="2068260264">
          <w:marLeft w:val="640"/>
          <w:marRight w:val="0"/>
          <w:marTop w:val="0"/>
          <w:marBottom w:val="0"/>
          <w:divBdr>
            <w:top w:val="none" w:sz="0" w:space="0" w:color="auto"/>
            <w:left w:val="none" w:sz="0" w:space="0" w:color="auto"/>
            <w:bottom w:val="none" w:sz="0" w:space="0" w:color="auto"/>
            <w:right w:val="none" w:sz="0" w:space="0" w:color="auto"/>
          </w:divBdr>
        </w:div>
        <w:div w:id="2093625419">
          <w:marLeft w:val="640"/>
          <w:marRight w:val="0"/>
          <w:marTop w:val="0"/>
          <w:marBottom w:val="0"/>
          <w:divBdr>
            <w:top w:val="none" w:sz="0" w:space="0" w:color="auto"/>
            <w:left w:val="none" w:sz="0" w:space="0" w:color="auto"/>
            <w:bottom w:val="none" w:sz="0" w:space="0" w:color="auto"/>
            <w:right w:val="none" w:sz="0" w:space="0" w:color="auto"/>
          </w:divBdr>
        </w:div>
        <w:div w:id="2096589187">
          <w:marLeft w:val="640"/>
          <w:marRight w:val="0"/>
          <w:marTop w:val="0"/>
          <w:marBottom w:val="0"/>
          <w:divBdr>
            <w:top w:val="none" w:sz="0" w:space="0" w:color="auto"/>
            <w:left w:val="none" w:sz="0" w:space="0" w:color="auto"/>
            <w:bottom w:val="none" w:sz="0" w:space="0" w:color="auto"/>
            <w:right w:val="none" w:sz="0" w:space="0" w:color="auto"/>
          </w:divBdr>
        </w:div>
      </w:divsChild>
    </w:div>
    <w:div w:id="1998260514">
      <w:bodyDiv w:val="1"/>
      <w:marLeft w:val="0"/>
      <w:marRight w:val="0"/>
      <w:marTop w:val="0"/>
      <w:marBottom w:val="0"/>
      <w:divBdr>
        <w:top w:val="none" w:sz="0" w:space="0" w:color="auto"/>
        <w:left w:val="none" w:sz="0" w:space="0" w:color="auto"/>
        <w:bottom w:val="none" w:sz="0" w:space="0" w:color="auto"/>
        <w:right w:val="none" w:sz="0" w:space="0" w:color="auto"/>
      </w:divBdr>
      <w:divsChild>
        <w:div w:id="25909172">
          <w:marLeft w:val="640"/>
          <w:marRight w:val="0"/>
          <w:marTop w:val="0"/>
          <w:marBottom w:val="0"/>
          <w:divBdr>
            <w:top w:val="none" w:sz="0" w:space="0" w:color="auto"/>
            <w:left w:val="none" w:sz="0" w:space="0" w:color="auto"/>
            <w:bottom w:val="none" w:sz="0" w:space="0" w:color="auto"/>
            <w:right w:val="none" w:sz="0" w:space="0" w:color="auto"/>
          </w:divBdr>
        </w:div>
        <w:div w:id="76026511">
          <w:marLeft w:val="640"/>
          <w:marRight w:val="0"/>
          <w:marTop w:val="0"/>
          <w:marBottom w:val="0"/>
          <w:divBdr>
            <w:top w:val="none" w:sz="0" w:space="0" w:color="auto"/>
            <w:left w:val="none" w:sz="0" w:space="0" w:color="auto"/>
            <w:bottom w:val="none" w:sz="0" w:space="0" w:color="auto"/>
            <w:right w:val="none" w:sz="0" w:space="0" w:color="auto"/>
          </w:divBdr>
        </w:div>
        <w:div w:id="101389221">
          <w:marLeft w:val="640"/>
          <w:marRight w:val="0"/>
          <w:marTop w:val="0"/>
          <w:marBottom w:val="0"/>
          <w:divBdr>
            <w:top w:val="none" w:sz="0" w:space="0" w:color="auto"/>
            <w:left w:val="none" w:sz="0" w:space="0" w:color="auto"/>
            <w:bottom w:val="none" w:sz="0" w:space="0" w:color="auto"/>
            <w:right w:val="none" w:sz="0" w:space="0" w:color="auto"/>
          </w:divBdr>
        </w:div>
        <w:div w:id="113252304">
          <w:marLeft w:val="640"/>
          <w:marRight w:val="0"/>
          <w:marTop w:val="0"/>
          <w:marBottom w:val="0"/>
          <w:divBdr>
            <w:top w:val="none" w:sz="0" w:space="0" w:color="auto"/>
            <w:left w:val="none" w:sz="0" w:space="0" w:color="auto"/>
            <w:bottom w:val="none" w:sz="0" w:space="0" w:color="auto"/>
            <w:right w:val="none" w:sz="0" w:space="0" w:color="auto"/>
          </w:divBdr>
        </w:div>
        <w:div w:id="206837416">
          <w:marLeft w:val="640"/>
          <w:marRight w:val="0"/>
          <w:marTop w:val="0"/>
          <w:marBottom w:val="0"/>
          <w:divBdr>
            <w:top w:val="none" w:sz="0" w:space="0" w:color="auto"/>
            <w:left w:val="none" w:sz="0" w:space="0" w:color="auto"/>
            <w:bottom w:val="none" w:sz="0" w:space="0" w:color="auto"/>
            <w:right w:val="none" w:sz="0" w:space="0" w:color="auto"/>
          </w:divBdr>
        </w:div>
        <w:div w:id="247085639">
          <w:marLeft w:val="640"/>
          <w:marRight w:val="0"/>
          <w:marTop w:val="0"/>
          <w:marBottom w:val="0"/>
          <w:divBdr>
            <w:top w:val="none" w:sz="0" w:space="0" w:color="auto"/>
            <w:left w:val="none" w:sz="0" w:space="0" w:color="auto"/>
            <w:bottom w:val="none" w:sz="0" w:space="0" w:color="auto"/>
            <w:right w:val="none" w:sz="0" w:space="0" w:color="auto"/>
          </w:divBdr>
        </w:div>
        <w:div w:id="488593200">
          <w:marLeft w:val="640"/>
          <w:marRight w:val="0"/>
          <w:marTop w:val="0"/>
          <w:marBottom w:val="0"/>
          <w:divBdr>
            <w:top w:val="none" w:sz="0" w:space="0" w:color="auto"/>
            <w:left w:val="none" w:sz="0" w:space="0" w:color="auto"/>
            <w:bottom w:val="none" w:sz="0" w:space="0" w:color="auto"/>
            <w:right w:val="none" w:sz="0" w:space="0" w:color="auto"/>
          </w:divBdr>
        </w:div>
        <w:div w:id="506987106">
          <w:marLeft w:val="640"/>
          <w:marRight w:val="0"/>
          <w:marTop w:val="0"/>
          <w:marBottom w:val="0"/>
          <w:divBdr>
            <w:top w:val="none" w:sz="0" w:space="0" w:color="auto"/>
            <w:left w:val="none" w:sz="0" w:space="0" w:color="auto"/>
            <w:bottom w:val="none" w:sz="0" w:space="0" w:color="auto"/>
            <w:right w:val="none" w:sz="0" w:space="0" w:color="auto"/>
          </w:divBdr>
        </w:div>
        <w:div w:id="587496991">
          <w:marLeft w:val="640"/>
          <w:marRight w:val="0"/>
          <w:marTop w:val="0"/>
          <w:marBottom w:val="0"/>
          <w:divBdr>
            <w:top w:val="none" w:sz="0" w:space="0" w:color="auto"/>
            <w:left w:val="none" w:sz="0" w:space="0" w:color="auto"/>
            <w:bottom w:val="none" w:sz="0" w:space="0" w:color="auto"/>
            <w:right w:val="none" w:sz="0" w:space="0" w:color="auto"/>
          </w:divBdr>
        </w:div>
        <w:div w:id="619845382">
          <w:marLeft w:val="640"/>
          <w:marRight w:val="0"/>
          <w:marTop w:val="0"/>
          <w:marBottom w:val="0"/>
          <w:divBdr>
            <w:top w:val="none" w:sz="0" w:space="0" w:color="auto"/>
            <w:left w:val="none" w:sz="0" w:space="0" w:color="auto"/>
            <w:bottom w:val="none" w:sz="0" w:space="0" w:color="auto"/>
            <w:right w:val="none" w:sz="0" w:space="0" w:color="auto"/>
          </w:divBdr>
        </w:div>
        <w:div w:id="762649166">
          <w:marLeft w:val="640"/>
          <w:marRight w:val="0"/>
          <w:marTop w:val="0"/>
          <w:marBottom w:val="0"/>
          <w:divBdr>
            <w:top w:val="none" w:sz="0" w:space="0" w:color="auto"/>
            <w:left w:val="none" w:sz="0" w:space="0" w:color="auto"/>
            <w:bottom w:val="none" w:sz="0" w:space="0" w:color="auto"/>
            <w:right w:val="none" w:sz="0" w:space="0" w:color="auto"/>
          </w:divBdr>
        </w:div>
        <w:div w:id="781657354">
          <w:marLeft w:val="640"/>
          <w:marRight w:val="0"/>
          <w:marTop w:val="0"/>
          <w:marBottom w:val="0"/>
          <w:divBdr>
            <w:top w:val="none" w:sz="0" w:space="0" w:color="auto"/>
            <w:left w:val="none" w:sz="0" w:space="0" w:color="auto"/>
            <w:bottom w:val="none" w:sz="0" w:space="0" w:color="auto"/>
            <w:right w:val="none" w:sz="0" w:space="0" w:color="auto"/>
          </w:divBdr>
        </w:div>
        <w:div w:id="860972434">
          <w:marLeft w:val="640"/>
          <w:marRight w:val="0"/>
          <w:marTop w:val="0"/>
          <w:marBottom w:val="0"/>
          <w:divBdr>
            <w:top w:val="none" w:sz="0" w:space="0" w:color="auto"/>
            <w:left w:val="none" w:sz="0" w:space="0" w:color="auto"/>
            <w:bottom w:val="none" w:sz="0" w:space="0" w:color="auto"/>
            <w:right w:val="none" w:sz="0" w:space="0" w:color="auto"/>
          </w:divBdr>
        </w:div>
        <w:div w:id="888955928">
          <w:marLeft w:val="640"/>
          <w:marRight w:val="0"/>
          <w:marTop w:val="0"/>
          <w:marBottom w:val="0"/>
          <w:divBdr>
            <w:top w:val="none" w:sz="0" w:space="0" w:color="auto"/>
            <w:left w:val="none" w:sz="0" w:space="0" w:color="auto"/>
            <w:bottom w:val="none" w:sz="0" w:space="0" w:color="auto"/>
            <w:right w:val="none" w:sz="0" w:space="0" w:color="auto"/>
          </w:divBdr>
        </w:div>
        <w:div w:id="917246070">
          <w:marLeft w:val="640"/>
          <w:marRight w:val="0"/>
          <w:marTop w:val="0"/>
          <w:marBottom w:val="0"/>
          <w:divBdr>
            <w:top w:val="none" w:sz="0" w:space="0" w:color="auto"/>
            <w:left w:val="none" w:sz="0" w:space="0" w:color="auto"/>
            <w:bottom w:val="none" w:sz="0" w:space="0" w:color="auto"/>
            <w:right w:val="none" w:sz="0" w:space="0" w:color="auto"/>
          </w:divBdr>
        </w:div>
        <w:div w:id="919173067">
          <w:marLeft w:val="640"/>
          <w:marRight w:val="0"/>
          <w:marTop w:val="0"/>
          <w:marBottom w:val="0"/>
          <w:divBdr>
            <w:top w:val="none" w:sz="0" w:space="0" w:color="auto"/>
            <w:left w:val="none" w:sz="0" w:space="0" w:color="auto"/>
            <w:bottom w:val="none" w:sz="0" w:space="0" w:color="auto"/>
            <w:right w:val="none" w:sz="0" w:space="0" w:color="auto"/>
          </w:divBdr>
        </w:div>
        <w:div w:id="921723409">
          <w:marLeft w:val="640"/>
          <w:marRight w:val="0"/>
          <w:marTop w:val="0"/>
          <w:marBottom w:val="0"/>
          <w:divBdr>
            <w:top w:val="none" w:sz="0" w:space="0" w:color="auto"/>
            <w:left w:val="none" w:sz="0" w:space="0" w:color="auto"/>
            <w:bottom w:val="none" w:sz="0" w:space="0" w:color="auto"/>
            <w:right w:val="none" w:sz="0" w:space="0" w:color="auto"/>
          </w:divBdr>
        </w:div>
        <w:div w:id="945775066">
          <w:marLeft w:val="640"/>
          <w:marRight w:val="0"/>
          <w:marTop w:val="0"/>
          <w:marBottom w:val="0"/>
          <w:divBdr>
            <w:top w:val="none" w:sz="0" w:space="0" w:color="auto"/>
            <w:left w:val="none" w:sz="0" w:space="0" w:color="auto"/>
            <w:bottom w:val="none" w:sz="0" w:space="0" w:color="auto"/>
            <w:right w:val="none" w:sz="0" w:space="0" w:color="auto"/>
          </w:divBdr>
        </w:div>
        <w:div w:id="1004435937">
          <w:marLeft w:val="640"/>
          <w:marRight w:val="0"/>
          <w:marTop w:val="0"/>
          <w:marBottom w:val="0"/>
          <w:divBdr>
            <w:top w:val="none" w:sz="0" w:space="0" w:color="auto"/>
            <w:left w:val="none" w:sz="0" w:space="0" w:color="auto"/>
            <w:bottom w:val="none" w:sz="0" w:space="0" w:color="auto"/>
            <w:right w:val="none" w:sz="0" w:space="0" w:color="auto"/>
          </w:divBdr>
        </w:div>
        <w:div w:id="1228883280">
          <w:marLeft w:val="640"/>
          <w:marRight w:val="0"/>
          <w:marTop w:val="0"/>
          <w:marBottom w:val="0"/>
          <w:divBdr>
            <w:top w:val="none" w:sz="0" w:space="0" w:color="auto"/>
            <w:left w:val="none" w:sz="0" w:space="0" w:color="auto"/>
            <w:bottom w:val="none" w:sz="0" w:space="0" w:color="auto"/>
            <w:right w:val="none" w:sz="0" w:space="0" w:color="auto"/>
          </w:divBdr>
        </w:div>
        <w:div w:id="1229921818">
          <w:marLeft w:val="640"/>
          <w:marRight w:val="0"/>
          <w:marTop w:val="0"/>
          <w:marBottom w:val="0"/>
          <w:divBdr>
            <w:top w:val="none" w:sz="0" w:space="0" w:color="auto"/>
            <w:left w:val="none" w:sz="0" w:space="0" w:color="auto"/>
            <w:bottom w:val="none" w:sz="0" w:space="0" w:color="auto"/>
            <w:right w:val="none" w:sz="0" w:space="0" w:color="auto"/>
          </w:divBdr>
        </w:div>
        <w:div w:id="1244685392">
          <w:marLeft w:val="640"/>
          <w:marRight w:val="0"/>
          <w:marTop w:val="0"/>
          <w:marBottom w:val="0"/>
          <w:divBdr>
            <w:top w:val="none" w:sz="0" w:space="0" w:color="auto"/>
            <w:left w:val="none" w:sz="0" w:space="0" w:color="auto"/>
            <w:bottom w:val="none" w:sz="0" w:space="0" w:color="auto"/>
            <w:right w:val="none" w:sz="0" w:space="0" w:color="auto"/>
          </w:divBdr>
        </w:div>
        <w:div w:id="1424496963">
          <w:marLeft w:val="640"/>
          <w:marRight w:val="0"/>
          <w:marTop w:val="0"/>
          <w:marBottom w:val="0"/>
          <w:divBdr>
            <w:top w:val="none" w:sz="0" w:space="0" w:color="auto"/>
            <w:left w:val="none" w:sz="0" w:space="0" w:color="auto"/>
            <w:bottom w:val="none" w:sz="0" w:space="0" w:color="auto"/>
            <w:right w:val="none" w:sz="0" w:space="0" w:color="auto"/>
          </w:divBdr>
        </w:div>
        <w:div w:id="1449616376">
          <w:marLeft w:val="640"/>
          <w:marRight w:val="0"/>
          <w:marTop w:val="0"/>
          <w:marBottom w:val="0"/>
          <w:divBdr>
            <w:top w:val="none" w:sz="0" w:space="0" w:color="auto"/>
            <w:left w:val="none" w:sz="0" w:space="0" w:color="auto"/>
            <w:bottom w:val="none" w:sz="0" w:space="0" w:color="auto"/>
            <w:right w:val="none" w:sz="0" w:space="0" w:color="auto"/>
          </w:divBdr>
        </w:div>
        <w:div w:id="1483156696">
          <w:marLeft w:val="640"/>
          <w:marRight w:val="0"/>
          <w:marTop w:val="0"/>
          <w:marBottom w:val="0"/>
          <w:divBdr>
            <w:top w:val="none" w:sz="0" w:space="0" w:color="auto"/>
            <w:left w:val="none" w:sz="0" w:space="0" w:color="auto"/>
            <w:bottom w:val="none" w:sz="0" w:space="0" w:color="auto"/>
            <w:right w:val="none" w:sz="0" w:space="0" w:color="auto"/>
          </w:divBdr>
        </w:div>
        <w:div w:id="1528064636">
          <w:marLeft w:val="640"/>
          <w:marRight w:val="0"/>
          <w:marTop w:val="0"/>
          <w:marBottom w:val="0"/>
          <w:divBdr>
            <w:top w:val="none" w:sz="0" w:space="0" w:color="auto"/>
            <w:left w:val="none" w:sz="0" w:space="0" w:color="auto"/>
            <w:bottom w:val="none" w:sz="0" w:space="0" w:color="auto"/>
            <w:right w:val="none" w:sz="0" w:space="0" w:color="auto"/>
          </w:divBdr>
        </w:div>
        <w:div w:id="1548565506">
          <w:marLeft w:val="640"/>
          <w:marRight w:val="0"/>
          <w:marTop w:val="0"/>
          <w:marBottom w:val="0"/>
          <w:divBdr>
            <w:top w:val="none" w:sz="0" w:space="0" w:color="auto"/>
            <w:left w:val="none" w:sz="0" w:space="0" w:color="auto"/>
            <w:bottom w:val="none" w:sz="0" w:space="0" w:color="auto"/>
            <w:right w:val="none" w:sz="0" w:space="0" w:color="auto"/>
          </w:divBdr>
        </w:div>
        <w:div w:id="1591354183">
          <w:marLeft w:val="640"/>
          <w:marRight w:val="0"/>
          <w:marTop w:val="0"/>
          <w:marBottom w:val="0"/>
          <w:divBdr>
            <w:top w:val="none" w:sz="0" w:space="0" w:color="auto"/>
            <w:left w:val="none" w:sz="0" w:space="0" w:color="auto"/>
            <w:bottom w:val="none" w:sz="0" w:space="0" w:color="auto"/>
            <w:right w:val="none" w:sz="0" w:space="0" w:color="auto"/>
          </w:divBdr>
        </w:div>
        <w:div w:id="1642610125">
          <w:marLeft w:val="640"/>
          <w:marRight w:val="0"/>
          <w:marTop w:val="0"/>
          <w:marBottom w:val="0"/>
          <w:divBdr>
            <w:top w:val="none" w:sz="0" w:space="0" w:color="auto"/>
            <w:left w:val="none" w:sz="0" w:space="0" w:color="auto"/>
            <w:bottom w:val="none" w:sz="0" w:space="0" w:color="auto"/>
            <w:right w:val="none" w:sz="0" w:space="0" w:color="auto"/>
          </w:divBdr>
        </w:div>
        <w:div w:id="1669288383">
          <w:marLeft w:val="640"/>
          <w:marRight w:val="0"/>
          <w:marTop w:val="0"/>
          <w:marBottom w:val="0"/>
          <w:divBdr>
            <w:top w:val="none" w:sz="0" w:space="0" w:color="auto"/>
            <w:left w:val="none" w:sz="0" w:space="0" w:color="auto"/>
            <w:bottom w:val="none" w:sz="0" w:space="0" w:color="auto"/>
            <w:right w:val="none" w:sz="0" w:space="0" w:color="auto"/>
          </w:divBdr>
        </w:div>
        <w:div w:id="1675498620">
          <w:marLeft w:val="640"/>
          <w:marRight w:val="0"/>
          <w:marTop w:val="0"/>
          <w:marBottom w:val="0"/>
          <w:divBdr>
            <w:top w:val="none" w:sz="0" w:space="0" w:color="auto"/>
            <w:left w:val="none" w:sz="0" w:space="0" w:color="auto"/>
            <w:bottom w:val="none" w:sz="0" w:space="0" w:color="auto"/>
            <w:right w:val="none" w:sz="0" w:space="0" w:color="auto"/>
          </w:divBdr>
        </w:div>
        <w:div w:id="1680935548">
          <w:marLeft w:val="640"/>
          <w:marRight w:val="0"/>
          <w:marTop w:val="0"/>
          <w:marBottom w:val="0"/>
          <w:divBdr>
            <w:top w:val="none" w:sz="0" w:space="0" w:color="auto"/>
            <w:left w:val="none" w:sz="0" w:space="0" w:color="auto"/>
            <w:bottom w:val="none" w:sz="0" w:space="0" w:color="auto"/>
            <w:right w:val="none" w:sz="0" w:space="0" w:color="auto"/>
          </w:divBdr>
        </w:div>
        <w:div w:id="1743600086">
          <w:marLeft w:val="640"/>
          <w:marRight w:val="0"/>
          <w:marTop w:val="0"/>
          <w:marBottom w:val="0"/>
          <w:divBdr>
            <w:top w:val="none" w:sz="0" w:space="0" w:color="auto"/>
            <w:left w:val="none" w:sz="0" w:space="0" w:color="auto"/>
            <w:bottom w:val="none" w:sz="0" w:space="0" w:color="auto"/>
            <w:right w:val="none" w:sz="0" w:space="0" w:color="auto"/>
          </w:divBdr>
        </w:div>
        <w:div w:id="1778982693">
          <w:marLeft w:val="640"/>
          <w:marRight w:val="0"/>
          <w:marTop w:val="0"/>
          <w:marBottom w:val="0"/>
          <w:divBdr>
            <w:top w:val="none" w:sz="0" w:space="0" w:color="auto"/>
            <w:left w:val="none" w:sz="0" w:space="0" w:color="auto"/>
            <w:bottom w:val="none" w:sz="0" w:space="0" w:color="auto"/>
            <w:right w:val="none" w:sz="0" w:space="0" w:color="auto"/>
          </w:divBdr>
        </w:div>
        <w:div w:id="1788548315">
          <w:marLeft w:val="640"/>
          <w:marRight w:val="0"/>
          <w:marTop w:val="0"/>
          <w:marBottom w:val="0"/>
          <w:divBdr>
            <w:top w:val="none" w:sz="0" w:space="0" w:color="auto"/>
            <w:left w:val="none" w:sz="0" w:space="0" w:color="auto"/>
            <w:bottom w:val="none" w:sz="0" w:space="0" w:color="auto"/>
            <w:right w:val="none" w:sz="0" w:space="0" w:color="auto"/>
          </w:divBdr>
        </w:div>
        <w:div w:id="1876308253">
          <w:marLeft w:val="640"/>
          <w:marRight w:val="0"/>
          <w:marTop w:val="0"/>
          <w:marBottom w:val="0"/>
          <w:divBdr>
            <w:top w:val="none" w:sz="0" w:space="0" w:color="auto"/>
            <w:left w:val="none" w:sz="0" w:space="0" w:color="auto"/>
            <w:bottom w:val="none" w:sz="0" w:space="0" w:color="auto"/>
            <w:right w:val="none" w:sz="0" w:space="0" w:color="auto"/>
          </w:divBdr>
        </w:div>
        <w:div w:id="1904824944">
          <w:marLeft w:val="640"/>
          <w:marRight w:val="0"/>
          <w:marTop w:val="0"/>
          <w:marBottom w:val="0"/>
          <w:divBdr>
            <w:top w:val="none" w:sz="0" w:space="0" w:color="auto"/>
            <w:left w:val="none" w:sz="0" w:space="0" w:color="auto"/>
            <w:bottom w:val="none" w:sz="0" w:space="0" w:color="auto"/>
            <w:right w:val="none" w:sz="0" w:space="0" w:color="auto"/>
          </w:divBdr>
        </w:div>
        <w:div w:id="1918396333">
          <w:marLeft w:val="640"/>
          <w:marRight w:val="0"/>
          <w:marTop w:val="0"/>
          <w:marBottom w:val="0"/>
          <w:divBdr>
            <w:top w:val="none" w:sz="0" w:space="0" w:color="auto"/>
            <w:left w:val="none" w:sz="0" w:space="0" w:color="auto"/>
            <w:bottom w:val="none" w:sz="0" w:space="0" w:color="auto"/>
            <w:right w:val="none" w:sz="0" w:space="0" w:color="auto"/>
          </w:divBdr>
        </w:div>
        <w:div w:id="1931427021">
          <w:marLeft w:val="640"/>
          <w:marRight w:val="0"/>
          <w:marTop w:val="0"/>
          <w:marBottom w:val="0"/>
          <w:divBdr>
            <w:top w:val="none" w:sz="0" w:space="0" w:color="auto"/>
            <w:left w:val="none" w:sz="0" w:space="0" w:color="auto"/>
            <w:bottom w:val="none" w:sz="0" w:space="0" w:color="auto"/>
            <w:right w:val="none" w:sz="0" w:space="0" w:color="auto"/>
          </w:divBdr>
        </w:div>
        <w:div w:id="1951741289">
          <w:marLeft w:val="640"/>
          <w:marRight w:val="0"/>
          <w:marTop w:val="0"/>
          <w:marBottom w:val="0"/>
          <w:divBdr>
            <w:top w:val="none" w:sz="0" w:space="0" w:color="auto"/>
            <w:left w:val="none" w:sz="0" w:space="0" w:color="auto"/>
            <w:bottom w:val="none" w:sz="0" w:space="0" w:color="auto"/>
            <w:right w:val="none" w:sz="0" w:space="0" w:color="auto"/>
          </w:divBdr>
        </w:div>
        <w:div w:id="2007711572">
          <w:marLeft w:val="640"/>
          <w:marRight w:val="0"/>
          <w:marTop w:val="0"/>
          <w:marBottom w:val="0"/>
          <w:divBdr>
            <w:top w:val="none" w:sz="0" w:space="0" w:color="auto"/>
            <w:left w:val="none" w:sz="0" w:space="0" w:color="auto"/>
            <w:bottom w:val="none" w:sz="0" w:space="0" w:color="auto"/>
            <w:right w:val="none" w:sz="0" w:space="0" w:color="auto"/>
          </w:divBdr>
        </w:div>
        <w:div w:id="2030989137">
          <w:marLeft w:val="640"/>
          <w:marRight w:val="0"/>
          <w:marTop w:val="0"/>
          <w:marBottom w:val="0"/>
          <w:divBdr>
            <w:top w:val="none" w:sz="0" w:space="0" w:color="auto"/>
            <w:left w:val="none" w:sz="0" w:space="0" w:color="auto"/>
            <w:bottom w:val="none" w:sz="0" w:space="0" w:color="auto"/>
            <w:right w:val="none" w:sz="0" w:space="0" w:color="auto"/>
          </w:divBdr>
        </w:div>
      </w:divsChild>
    </w:div>
    <w:div w:id="2011908691">
      <w:bodyDiv w:val="1"/>
      <w:marLeft w:val="0"/>
      <w:marRight w:val="0"/>
      <w:marTop w:val="0"/>
      <w:marBottom w:val="0"/>
      <w:divBdr>
        <w:top w:val="none" w:sz="0" w:space="0" w:color="auto"/>
        <w:left w:val="none" w:sz="0" w:space="0" w:color="auto"/>
        <w:bottom w:val="none" w:sz="0" w:space="0" w:color="auto"/>
        <w:right w:val="none" w:sz="0" w:space="0" w:color="auto"/>
      </w:divBdr>
      <w:divsChild>
        <w:div w:id="41177867">
          <w:marLeft w:val="640"/>
          <w:marRight w:val="0"/>
          <w:marTop w:val="0"/>
          <w:marBottom w:val="0"/>
          <w:divBdr>
            <w:top w:val="none" w:sz="0" w:space="0" w:color="auto"/>
            <w:left w:val="none" w:sz="0" w:space="0" w:color="auto"/>
            <w:bottom w:val="none" w:sz="0" w:space="0" w:color="auto"/>
            <w:right w:val="none" w:sz="0" w:space="0" w:color="auto"/>
          </w:divBdr>
        </w:div>
        <w:div w:id="56053905">
          <w:marLeft w:val="640"/>
          <w:marRight w:val="0"/>
          <w:marTop w:val="0"/>
          <w:marBottom w:val="0"/>
          <w:divBdr>
            <w:top w:val="none" w:sz="0" w:space="0" w:color="auto"/>
            <w:left w:val="none" w:sz="0" w:space="0" w:color="auto"/>
            <w:bottom w:val="none" w:sz="0" w:space="0" w:color="auto"/>
            <w:right w:val="none" w:sz="0" w:space="0" w:color="auto"/>
          </w:divBdr>
        </w:div>
        <w:div w:id="186794859">
          <w:marLeft w:val="640"/>
          <w:marRight w:val="0"/>
          <w:marTop w:val="0"/>
          <w:marBottom w:val="0"/>
          <w:divBdr>
            <w:top w:val="none" w:sz="0" w:space="0" w:color="auto"/>
            <w:left w:val="none" w:sz="0" w:space="0" w:color="auto"/>
            <w:bottom w:val="none" w:sz="0" w:space="0" w:color="auto"/>
            <w:right w:val="none" w:sz="0" w:space="0" w:color="auto"/>
          </w:divBdr>
        </w:div>
        <w:div w:id="228463058">
          <w:marLeft w:val="640"/>
          <w:marRight w:val="0"/>
          <w:marTop w:val="0"/>
          <w:marBottom w:val="0"/>
          <w:divBdr>
            <w:top w:val="none" w:sz="0" w:space="0" w:color="auto"/>
            <w:left w:val="none" w:sz="0" w:space="0" w:color="auto"/>
            <w:bottom w:val="none" w:sz="0" w:space="0" w:color="auto"/>
            <w:right w:val="none" w:sz="0" w:space="0" w:color="auto"/>
          </w:divBdr>
        </w:div>
        <w:div w:id="271398255">
          <w:marLeft w:val="640"/>
          <w:marRight w:val="0"/>
          <w:marTop w:val="0"/>
          <w:marBottom w:val="0"/>
          <w:divBdr>
            <w:top w:val="none" w:sz="0" w:space="0" w:color="auto"/>
            <w:left w:val="none" w:sz="0" w:space="0" w:color="auto"/>
            <w:bottom w:val="none" w:sz="0" w:space="0" w:color="auto"/>
            <w:right w:val="none" w:sz="0" w:space="0" w:color="auto"/>
          </w:divBdr>
        </w:div>
        <w:div w:id="291862242">
          <w:marLeft w:val="640"/>
          <w:marRight w:val="0"/>
          <w:marTop w:val="0"/>
          <w:marBottom w:val="0"/>
          <w:divBdr>
            <w:top w:val="none" w:sz="0" w:space="0" w:color="auto"/>
            <w:left w:val="none" w:sz="0" w:space="0" w:color="auto"/>
            <w:bottom w:val="none" w:sz="0" w:space="0" w:color="auto"/>
            <w:right w:val="none" w:sz="0" w:space="0" w:color="auto"/>
          </w:divBdr>
        </w:div>
        <w:div w:id="337654735">
          <w:marLeft w:val="640"/>
          <w:marRight w:val="0"/>
          <w:marTop w:val="0"/>
          <w:marBottom w:val="0"/>
          <w:divBdr>
            <w:top w:val="none" w:sz="0" w:space="0" w:color="auto"/>
            <w:left w:val="none" w:sz="0" w:space="0" w:color="auto"/>
            <w:bottom w:val="none" w:sz="0" w:space="0" w:color="auto"/>
            <w:right w:val="none" w:sz="0" w:space="0" w:color="auto"/>
          </w:divBdr>
        </w:div>
        <w:div w:id="434981358">
          <w:marLeft w:val="640"/>
          <w:marRight w:val="0"/>
          <w:marTop w:val="0"/>
          <w:marBottom w:val="0"/>
          <w:divBdr>
            <w:top w:val="none" w:sz="0" w:space="0" w:color="auto"/>
            <w:left w:val="none" w:sz="0" w:space="0" w:color="auto"/>
            <w:bottom w:val="none" w:sz="0" w:space="0" w:color="auto"/>
            <w:right w:val="none" w:sz="0" w:space="0" w:color="auto"/>
          </w:divBdr>
        </w:div>
        <w:div w:id="488788519">
          <w:marLeft w:val="640"/>
          <w:marRight w:val="0"/>
          <w:marTop w:val="0"/>
          <w:marBottom w:val="0"/>
          <w:divBdr>
            <w:top w:val="none" w:sz="0" w:space="0" w:color="auto"/>
            <w:left w:val="none" w:sz="0" w:space="0" w:color="auto"/>
            <w:bottom w:val="none" w:sz="0" w:space="0" w:color="auto"/>
            <w:right w:val="none" w:sz="0" w:space="0" w:color="auto"/>
          </w:divBdr>
        </w:div>
        <w:div w:id="573783191">
          <w:marLeft w:val="640"/>
          <w:marRight w:val="0"/>
          <w:marTop w:val="0"/>
          <w:marBottom w:val="0"/>
          <w:divBdr>
            <w:top w:val="none" w:sz="0" w:space="0" w:color="auto"/>
            <w:left w:val="none" w:sz="0" w:space="0" w:color="auto"/>
            <w:bottom w:val="none" w:sz="0" w:space="0" w:color="auto"/>
            <w:right w:val="none" w:sz="0" w:space="0" w:color="auto"/>
          </w:divBdr>
        </w:div>
        <w:div w:id="584191302">
          <w:marLeft w:val="640"/>
          <w:marRight w:val="0"/>
          <w:marTop w:val="0"/>
          <w:marBottom w:val="0"/>
          <w:divBdr>
            <w:top w:val="none" w:sz="0" w:space="0" w:color="auto"/>
            <w:left w:val="none" w:sz="0" w:space="0" w:color="auto"/>
            <w:bottom w:val="none" w:sz="0" w:space="0" w:color="auto"/>
            <w:right w:val="none" w:sz="0" w:space="0" w:color="auto"/>
          </w:divBdr>
        </w:div>
        <w:div w:id="782306883">
          <w:marLeft w:val="640"/>
          <w:marRight w:val="0"/>
          <w:marTop w:val="0"/>
          <w:marBottom w:val="0"/>
          <w:divBdr>
            <w:top w:val="none" w:sz="0" w:space="0" w:color="auto"/>
            <w:left w:val="none" w:sz="0" w:space="0" w:color="auto"/>
            <w:bottom w:val="none" w:sz="0" w:space="0" w:color="auto"/>
            <w:right w:val="none" w:sz="0" w:space="0" w:color="auto"/>
          </w:divBdr>
        </w:div>
        <w:div w:id="809055495">
          <w:marLeft w:val="640"/>
          <w:marRight w:val="0"/>
          <w:marTop w:val="0"/>
          <w:marBottom w:val="0"/>
          <w:divBdr>
            <w:top w:val="none" w:sz="0" w:space="0" w:color="auto"/>
            <w:left w:val="none" w:sz="0" w:space="0" w:color="auto"/>
            <w:bottom w:val="none" w:sz="0" w:space="0" w:color="auto"/>
            <w:right w:val="none" w:sz="0" w:space="0" w:color="auto"/>
          </w:divBdr>
        </w:div>
        <w:div w:id="886261071">
          <w:marLeft w:val="640"/>
          <w:marRight w:val="0"/>
          <w:marTop w:val="0"/>
          <w:marBottom w:val="0"/>
          <w:divBdr>
            <w:top w:val="none" w:sz="0" w:space="0" w:color="auto"/>
            <w:left w:val="none" w:sz="0" w:space="0" w:color="auto"/>
            <w:bottom w:val="none" w:sz="0" w:space="0" w:color="auto"/>
            <w:right w:val="none" w:sz="0" w:space="0" w:color="auto"/>
          </w:divBdr>
        </w:div>
        <w:div w:id="905215543">
          <w:marLeft w:val="640"/>
          <w:marRight w:val="0"/>
          <w:marTop w:val="0"/>
          <w:marBottom w:val="0"/>
          <w:divBdr>
            <w:top w:val="none" w:sz="0" w:space="0" w:color="auto"/>
            <w:left w:val="none" w:sz="0" w:space="0" w:color="auto"/>
            <w:bottom w:val="none" w:sz="0" w:space="0" w:color="auto"/>
            <w:right w:val="none" w:sz="0" w:space="0" w:color="auto"/>
          </w:divBdr>
        </w:div>
        <w:div w:id="963854226">
          <w:marLeft w:val="640"/>
          <w:marRight w:val="0"/>
          <w:marTop w:val="0"/>
          <w:marBottom w:val="0"/>
          <w:divBdr>
            <w:top w:val="none" w:sz="0" w:space="0" w:color="auto"/>
            <w:left w:val="none" w:sz="0" w:space="0" w:color="auto"/>
            <w:bottom w:val="none" w:sz="0" w:space="0" w:color="auto"/>
            <w:right w:val="none" w:sz="0" w:space="0" w:color="auto"/>
          </w:divBdr>
        </w:div>
        <w:div w:id="982543283">
          <w:marLeft w:val="640"/>
          <w:marRight w:val="0"/>
          <w:marTop w:val="0"/>
          <w:marBottom w:val="0"/>
          <w:divBdr>
            <w:top w:val="none" w:sz="0" w:space="0" w:color="auto"/>
            <w:left w:val="none" w:sz="0" w:space="0" w:color="auto"/>
            <w:bottom w:val="none" w:sz="0" w:space="0" w:color="auto"/>
            <w:right w:val="none" w:sz="0" w:space="0" w:color="auto"/>
          </w:divBdr>
        </w:div>
        <w:div w:id="1024331990">
          <w:marLeft w:val="640"/>
          <w:marRight w:val="0"/>
          <w:marTop w:val="0"/>
          <w:marBottom w:val="0"/>
          <w:divBdr>
            <w:top w:val="none" w:sz="0" w:space="0" w:color="auto"/>
            <w:left w:val="none" w:sz="0" w:space="0" w:color="auto"/>
            <w:bottom w:val="none" w:sz="0" w:space="0" w:color="auto"/>
            <w:right w:val="none" w:sz="0" w:space="0" w:color="auto"/>
          </w:divBdr>
        </w:div>
        <w:div w:id="1087113357">
          <w:marLeft w:val="640"/>
          <w:marRight w:val="0"/>
          <w:marTop w:val="0"/>
          <w:marBottom w:val="0"/>
          <w:divBdr>
            <w:top w:val="none" w:sz="0" w:space="0" w:color="auto"/>
            <w:left w:val="none" w:sz="0" w:space="0" w:color="auto"/>
            <w:bottom w:val="none" w:sz="0" w:space="0" w:color="auto"/>
            <w:right w:val="none" w:sz="0" w:space="0" w:color="auto"/>
          </w:divBdr>
        </w:div>
        <w:div w:id="1126658540">
          <w:marLeft w:val="640"/>
          <w:marRight w:val="0"/>
          <w:marTop w:val="0"/>
          <w:marBottom w:val="0"/>
          <w:divBdr>
            <w:top w:val="none" w:sz="0" w:space="0" w:color="auto"/>
            <w:left w:val="none" w:sz="0" w:space="0" w:color="auto"/>
            <w:bottom w:val="none" w:sz="0" w:space="0" w:color="auto"/>
            <w:right w:val="none" w:sz="0" w:space="0" w:color="auto"/>
          </w:divBdr>
        </w:div>
        <w:div w:id="1146120498">
          <w:marLeft w:val="640"/>
          <w:marRight w:val="0"/>
          <w:marTop w:val="0"/>
          <w:marBottom w:val="0"/>
          <w:divBdr>
            <w:top w:val="none" w:sz="0" w:space="0" w:color="auto"/>
            <w:left w:val="none" w:sz="0" w:space="0" w:color="auto"/>
            <w:bottom w:val="none" w:sz="0" w:space="0" w:color="auto"/>
            <w:right w:val="none" w:sz="0" w:space="0" w:color="auto"/>
          </w:divBdr>
        </w:div>
        <w:div w:id="1206334929">
          <w:marLeft w:val="640"/>
          <w:marRight w:val="0"/>
          <w:marTop w:val="0"/>
          <w:marBottom w:val="0"/>
          <w:divBdr>
            <w:top w:val="none" w:sz="0" w:space="0" w:color="auto"/>
            <w:left w:val="none" w:sz="0" w:space="0" w:color="auto"/>
            <w:bottom w:val="none" w:sz="0" w:space="0" w:color="auto"/>
            <w:right w:val="none" w:sz="0" w:space="0" w:color="auto"/>
          </w:divBdr>
        </w:div>
        <w:div w:id="1326737753">
          <w:marLeft w:val="640"/>
          <w:marRight w:val="0"/>
          <w:marTop w:val="0"/>
          <w:marBottom w:val="0"/>
          <w:divBdr>
            <w:top w:val="none" w:sz="0" w:space="0" w:color="auto"/>
            <w:left w:val="none" w:sz="0" w:space="0" w:color="auto"/>
            <w:bottom w:val="none" w:sz="0" w:space="0" w:color="auto"/>
            <w:right w:val="none" w:sz="0" w:space="0" w:color="auto"/>
          </w:divBdr>
        </w:div>
        <w:div w:id="1339849932">
          <w:marLeft w:val="640"/>
          <w:marRight w:val="0"/>
          <w:marTop w:val="0"/>
          <w:marBottom w:val="0"/>
          <w:divBdr>
            <w:top w:val="none" w:sz="0" w:space="0" w:color="auto"/>
            <w:left w:val="none" w:sz="0" w:space="0" w:color="auto"/>
            <w:bottom w:val="none" w:sz="0" w:space="0" w:color="auto"/>
            <w:right w:val="none" w:sz="0" w:space="0" w:color="auto"/>
          </w:divBdr>
        </w:div>
        <w:div w:id="1346250597">
          <w:marLeft w:val="640"/>
          <w:marRight w:val="0"/>
          <w:marTop w:val="0"/>
          <w:marBottom w:val="0"/>
          <w:divBdr>
            <w:top w:val="none" w:sz="0" w:space="0" w:color="auto"/>
            <w:left w:val="none" w:sz="0" w:space="0" w:color="auto"/>
            <w:bottom w:val="none" w:sz="0" w:space="0" w:color="auto"/>
            <w:right w:val="none" w:sz="0" w:space="0" w:color="auto"/>
          </w:divBdr>
        </w:div>
        <w:div w:id="1363359496">
          <w:marLeft w:val="640"/>
          <w:marRight w:val="0"/>
          <w:marTop w:val="0"/>
          <w:marBottom w:val="0"/>
          <w:divBdr>
            <w:top w:val="none" w:sz="0" w:space="0" w:color="auto"/>
            <w:left w:val="none" w:sz="0" w:space="0" w:color="auto"/>
            <w:bottom w:val="none" w:sz="0" w:space="0" w:color="auto"/>
            <w:right w:val="none" w:sz="0" w:space="0" w:color="auto"/>
          </w:divBdr>
        </w:div>
        <w:div w:id="1403528863">
          <w:marLeft w:val="640"/>
          <w:marRight w:val="0"/>
          <w:marTop w:val="0"/>
          <w:marBottom w:val="0"/>
          <w:divBdr>
            <w:top w:val="none" w:sz="0" w:space="0" w:color="auto"/>
            <w:left w:val="none" w:sz="0" w:space="0" w:color="auto"/>
            <w:bottom w:val="none" w:sz="0" w:space="0" w:color="auto"/>
            <w:right w:val="none" w:sz="0" w:space="0" w:color="auto"/>
          </w:divBdr>
        </w:div>
        <w:div w:id="1429156763">
          <w:marLeft w:val="640"/>
          <w:marRight w:val="0"/>
          <w:marTop w:val="0"/>
          <w:marBottom w:val="0"/>
          <w:divBdr>
            <w:top w:val="none" w:sz="0" w:space="0" w:color="auto"/>
            <w:left w:val="none" w:sz="0" w:space="0" w:color="auto"/>
            <w:bottom w:val="none" w:sz="0" w:space="0" w:color="auto"/>
            <w:right w:val="none" w:sz="0" w:space="0" w:color="auto"/>
          </w:divBdr>
        </w:div>
        <w:div w:id="1446540148">
          <w:marLeft w:val="640"/>
          <w:marRight w:val="0"/>
          <w:marTop w:val="0"/>
          <w:marBottom w:val="0"/>
          <w:divBdr>
            <w:top w:val="none" w:sz="0" w:space="0" w:color="auto"/>
            <w:left w:val="none" w:sz="0" w:space="0" w:color="auto"/>
            <w:bottom w:val="none" w:sz="0" w:space="0" w:color="auto"/>
            <w:right w:val="none" w:sz="0" w:space="0" w:color="auto"/>
          </w:divBdr>
        </w:div>
        <w:div w:id="1478110659">
          <w:marLeft w:val="640"/>
          <w:marRight w:val="0"/>
          <w:marTop w:val="0"/>
          <w:marBottom w:val="0"/>
          <w:divBdr>
            <w:top w:val="none" w:sz="0" w:space="0" w:color="auto"/>
            <w:left w:val="none" w:sz="0" w:space="0" w:color="auto"/>
            <w:bottom w:val="none" w:sz="0" w:space="0" w:color="auto"/>
            <w:right w:val="none" w:sz="0" w:space="0" w:color="auto"/>
          </w:divBdr>
        </w:div>
        <w:div w:id="1527908299">
          <w:marLeft w:val="640"/>
          <w:marRight w:val="0"/>
          <w:marTop w:val="0"/>
          <w:marBottom w:val="0"/>
          <w:divBdr>
            <w:top w:val="none" w:sz="0" w:space="0" w:color="auto"/>
            <w:left w:val="none" w:sz="0" w:space="0" w:color="auto"/>
            <w:bottom w:val="none" w:sz="0" w:space="0" w:color="auto"/>
            <w:right w:val="none" w:sz="0" w:space="0" w:color="auto"/>
          </w:divBdr>
        </w:div>
        <w:div w:id="1585799854">
          <w:marLeft w:val="640"/>
          <w:marRight w:val="0"/>
          <w:marTop w:val="0"/>
          <w:marBottom w:val="0"/>
          <w:divBdr>
            <w:top w:val="none" w:sz="0" w:space="0" w:color="auto"/>
            <w:left w:val="none" w:sz="0" w:space="0" w:color="auto"/>
            <w:bottom w:val="none" w:sz="0" w:space="0" w:color="auto"/>
            <w:right w:val="none" w:sz="0" w:space="0" w:color="auto"/>
          </w:divBdr>
        </w:div>
        <w:div w:id="1636375970">
          <w:marLeft w:val="640"/>
          <w:marRight w:val="0"/>
          <w:marTop w:val="0"/>
          <w:marBottom w:val="0"/>
          <w:divBdr>
            <w:top w:val="none" w:sz="0" w:space="0" w:color="auto"/>
            <w:left w:val="none" w:sz="0" w:space="0" w:color="auto"/>
            <w:bottom w:val="none" w:sz="0" w:space="0" w:color="auto"/>
            <w:right w:val="none" w:sz="0" w:space="0" w:color="auto"/>
          </w:divBdr>
        </w:div>
        <w:div w:id="1643998568">
          <w:marLeft w:val="640"/>
          <w:marRight w:val="0"/>
          <w:marTop w:val="0"/>
          <w:marBottom w:val="0"/>
          <w:divBdr>
            <w:top w:val="none" w:sz="0" w:space="0" w:color="auto"/>
            <w:left w:val="none" w:sz="0" w:space="0" w:color="auto"/>
            <w:bottom w:val="none" w:sz="0" w:space="0" w:color="auto"/>
            <w:right w:val="none" w:sz="0" w:space="0" w:color="auto"/>
          </w:divBdr>
        </w:div>
        <w:div w:id="1647583715">
          <w:marLeft w:val="640"/>
          <w:marRight w:val="0"/>
          <w:marTop w:val="0"/>
          <w:marBottom w:val="0"/>
          <w:divBdr>
            <w:top w:val="none" w:sz="0" w:space="0" w:color="auto"/>
            <w:left w:val="none" w:sz="0" w:space="0" w:color="auto"/>
            <w:bottom w:val="none" w:sz="0" w:space="0" w:color="auto"/>
            <w:right w:val="none" w:sz="0" w:space="0" w:color="auto"/>
          </w:divBdr>
        </w:div>
        <w:div w:id="1653021494">
          <w:marLeft w:val="640"/>
          <w:marRight w:val="0"/>
          <w:marTop w:val="0"/>
          <w:marBottom w:val="0"/>
          <w:divBdr>
            <w:top w:val="none" w:sz="0" w:space="0" w:color="auto"/>
            <w:left w:val="none" w:sz="0" w:space="0" w:color="auto"/>
            <w:bottom w:val="none" w:sz="0" w:space="0" w:color="auto"/>
            <w:right w:val="none" w:sz="0" w:space="0" w:color="auto"/>
          </w:divBdr>
        </w:div>
        <w:div w:id="1722514222">
          <w:marLeft w:val="640"/>
          <w:marRight w:val="0"/>
          <w:marTop w:val="0"/>
          <w:marBottom w:val="0"/>
          <w:divBdr>
            <w:top w:val="none" w:sz="0" w:space="0" w:color="auto"/>
            <w:left w:val="none" w:sz="0" w:space="0" w:color="auto"/>
            <w:bottom w:val="none" w:sz="0" w:space="0" w:color="auto"/>
            <w:right w:val="none" w:sz="0" w:space="0" w:color="auto"/>
          </w:divBdr>
        </w:div>
        <w:div w:id="1848323508">
          <w:marLeft w:val="640"/>
          <w:marRight w:val="0"/>
          <w:marTop w:val="0"/>
          <w:marBottom w:val="0"/>
          <w:divBdr>
            <w:top w:val="none" w:sz="0" w:space="0" w:color="auto"/>
            <w:left w:val="none" w:sz="0" w:space="0" w:color="auto"/>
            <w:bottom w:val="none" w:sz="0" w:space="0" w:color="auto"/>
            <w:right w:val="none" w:sz="0" w:space="0" w:color="auto"/>
          </w:divBdr>
        </w:div>
        <w:div w:id="2053841310">
          <w:marLeft w:val="640"/>
          <w:marRight w:val="0"/>
          <w:marTop w:val="0"/>
          <w:marBottom w:val="0"/>
          <w:divBdr>
            <w:top w:val="none" w:sz="0" w:space="0" w:color="auto"/>
            <w:left w:val="none" w:sz="0" w:space="0" w:color="auto"/>
            <w:bottom w:val="none" w:sz="0" w:space="0" w:color="auto"/>
            <w:right w:val="none" w:sz="0" w:space="0" w:color="auto"/>
          </w:divBdr>
        </w:div>
        <w:div w:id="2107458341">
          <w:marLeft w:val="640"/>
          <w:marRight w:val="0"/>
          <w:marTop w:val="0"/>
          <w:marBottom w:val="0"/>
          <w:divBdr>
            <w:top w:val="none" w:sz="0" w:space="0" w:color="auto"/>
            <w:left w:val="none" w:sz="0" w:space="0" w:color="auto"/>
            <w:bottom w:val="none" w:sz="0" w:space="0" w:color="auto"/>
            <w:right w:val="none" w:sz="0" w:space="0" w:color="auto"/>
          </w:divBdr>
        </w:div>
        <w:div w:id="2123986715">
          <w:marLeft w:val="640"/>
          <w:marRight w:val="0"/>
          <w:marTop w:val="0"/>
          <w:marBottom w:val="0"/>
          <w:divBdr>
            <w:top w:val="none" w:sz="0" w:space="0" w:color="auto"/>
            <w:left w:val="none" w:sz="0" w:space="0" w:color="auto"/>
            <w:bottom w:val="none" w:sz="0" w:space="0" w:color="auto"/>
            <w:right w:val="none" w:sz="0" w:space="0" w:color="auto"/>
          </w:divBdr>
        </w:div>
      </w:divsChild>
    </w:div>
    <w:div w:id="2035181967">
      <w:bodyDiv w:val="1"/>
      <w:marLeft w:val="0"/>
      <w:marRight w:val="0"/>
      <w:marTop w:val="0"/>
      <w:marBottom w:val="0"/>
      <w:divBdr>
        <w:top w:val="none" w:sz="0" w:space="0" w:color="auto"/>
        <w:left w:val="none" w:sz="0" w:space="0" w:color="auto"/>
        <w:bottom w:val="none" w:sz="0" w:space="0" w:color="auto"/>
        <w:right w:val="none" w:sz="0" w:space="0" w:color="auto"/>
      </w:divBdr>
      <w:divsChild>
        <w:div w:id="65080104">
          <w:marLeft w:val="640"/>
          <w:marRight w:val="0"/>
          <w:marTop w:val="0"/>
          <w:marBottom w:val="0"/>
          <w:divBdr>
            <w:top w:val="none" w:sz="0" w:space="0" w:color="auto"/>
            <w:left w:val="none" w:sz="0" w:space="0" w:color="auto"/>
            <w:bottom w:val="none" w:sz="0" w:space="0" w:color="auto"/>
            <w:right w:val="none" w:sz="0" w:space="0" w:color="auto"/>
          </w:divBdr>
        </w:div>
        <w:div w:id="119303805">
          <w:marLeft w:val="640"/>
          <w:marRight w:val="0"/>
          <w:marTop w:val="0"/>
          <w:marBottom w:val="0"/>
          <w:divBdr>
            <w:top w:val="none" w:sz="0" w:space="0" w:color="auto"/>
            <w:left w:val="none" w:sz="0" w:space="0" w:color="auto"/>
            <w:bottom w:val="none" w:sz="0" w:space="0" w:color="auto"/>
            <w:right w:val="none" w:sz="0" w:space="0" w:color="auto"/>
          </w:divBdr>
        </w:div>
        <w:div w:id="136071221">
          <w:marLeft w:val="640"/>
          <w:marRight w:val="0"/>
          <w:marTop w:val="0"/>
          <w:marBottom w:val="0"/>
          <w:divBdr>
            <w:top w:val="none" w:sz="0" w:space="0" w:color="auto"/>
            <w:left w:val="none" w:sz="0" w:space="0" w:color="auto"/>
            <w:bottom w:val="none" w:sz="0" w:space="0" w:color="auto"/>
            <w:right w:val="none" w:sz="0" w:space="0" w:color="auto"/>
          </w:divBdr>
        </w:div>
        <w:div w:id="274604242">
          <w:marLeft w:val="640"/>
          <w:marRight w:val="0"/>
          <w:marTop w:val="0"/>
          <w:marBottom w:val="0"/>
          <w:divBdr>
            <w:top w:val="none" w:sz="0" w:space="0" w:color="auto"/>
            <w:left w:val="none" w:sz="0" w:space="0" w:color="auto"/>
            <w:bottom w:val="none" w:sz="0" w:space="0" w:color="auto"/>
            <w:right w:val="none" w:sz="0" w:space="0" w:color="auto"/>
          </w:divBdr>
        </w:div>
        <w:div w:id="364260652">
          <w:marLeft w:val="640"/>
          <w:marRight w:val="0"/>
          <w:marTop w:val="0"/>
          <w:marBottom w:val="0"/>
          <w:divBdr>
            <w:top w:val="none" w:sz="0" w:space="0" w:color="auto"/>
            <w:left w:val="none" w:sz="0" w:space="0" w:color="auto"/>
            <w:bottom w:val="none" w:sz="0" w:space="0" w:color="auto"/>
            <w:right w:val="none" w:sz="0" w:space="0" w:color="auto"/>
          </w:divBdr>
        </w:div>
        <w:div w:id="472213740">
          <w:marLeft w:val="640"/>
          <w:marRight w:val="0"/>
          <w:marTop w:val="0"/>
          <w:marBottom w:val="0"/>
          <w:divBdr>
            <w:top w:val="none" w:sz="0" w:space="0" w:color="auto"/>
            <w:left w:val="none" w:sz="0" w:space="0" w:color="auto"/>
            <w:bottom w:val="none" w:sz="0" w:space="0" w:color="auto"/>
            <w:right w:val="none" w:sz="0" w:space="0" w:color="auto"/>
          </w:divBdr>
        </w:div>
        <w:div w:id="475683216">
          <w:marLeft w:val="640"/>
          <w:marRight w:val="0"/>
          <w:marTop w:val="0"/>
          <w:marBottom w:val="0"/>
          <w:divBdr>
            <w:top w:val="none" w:sz="0" w:space="0" w:color="auto"/>
            <w:left w:val="none" w:sz="0" w:space="0" w:color="auto"/>
            <w:bottom w:val="none" w:sz="0" w:space="0" w:color="auto"/>
            <w:right w:val="none" w:sz="0" w:space="0" w:color="auto"/>
          </w:divBdr>
        </w:div>
        <w:div w:id="488594259">
          <w:marLeft w:val="640"/>
          <w:marRight w:val="0"/>
          <w:marTop w:val="0"/>
          <w:marBottom w:val="0"/>
          <w:divBdr>
            <w:top w:val="none" w:sz="0" w:space="0" w:color="auto"/>
            <w:left w:val="none" w:sz="0" w:space="0" w:color="auto"/>
            <w:bottom w:val="none" w:sz="0" w:space="0" w:color="auto"/>
            <w:right w:val="none" w:sz="0" w:space="0" w:color="auto"/>
          </w:divBdr>
        </w:div>
        <w:div w:id="488597111">
          <w:marLeft w:val="640"/>
          <w:marRight w:val="0"/>
          <w:marTop w:val="0"/>
          <w:marBottom w:val="0"/>
          <w:divBdr>
            <w:top w:val="none" w:sz="0" w:space="0" w:color="auto"/>
            <w:left w:val="none" w:sz="0" w:space="0" w:color="auto"/>
            <w:bottom w:val="none" w:sz="0" w:space="0" w:color="auto"/>
            <w:right w:val="none" w:sz="0" w:space="0" w:color="auto"/>
          </w:divBdr>
        </w:div>
        <w:div w:id="497307969">
          <w:marLeft w:val="640"/>
          <w:marRight w:val="0"/>
          <w:marTop w:val="0"/>
          <w:marBottom w:val="0"/>
          <w:divBdr>
            <w:top w:val="none" w:sz="0" w:space="0" w:color="auto"/>
            <w:left w:val="none" w:sz="0" w:space="0" w:color="auto"/>
            <w:bottom w:val="none" w:sz="0" w:space="0" w:color="auto"/>
            <w:right w:val="none" w:sz="0" w:space="0" w:color="auto"/>
          </w:divBdr>
        </w:div>
        <w:div w:id="499468217">
          <w:marLeft w:val="640"/>
          <w:marRight w:val="0"/>
          <w:marTop w:val="0"/>
          <w:marBottom w:val="0"/>
          <w:divBdr>
            <w:top w:val="none" w:sz="0" w:space="0" w:color="auto"/>
            <w:left w:val="none" w:sz="0" w:space="0" w:color="auto"/>
            <w:bottom w:val="none" w:sz="0" w:space="0" w:color="auto"/>
            <w:right w:val="none" w:sz="0" w:space="0" w:color="auto"/>
          </w:divBdr>
        </w:div>
        <w:div w:id="518734945">
          <w:marLeft w:val="640"/>
          <w:marRight w:val="0"/>
          <w:marTop w:val="0"/>
          <w:marBottom w:val="0"/>
          <w:divBdr>
            <w:top w:val="none" w:sz="0" w:space="0" w:color="auto"/>
            <w:left w:val="none" w:sz="0" w:space="0" w:color="auto"/>
            <w:bottom w:val="none" w:sz="0" w:space="0" w:color="auto"/>
            <w:right w:val="none" w:sz="0" w:space="0" w:color="auto"/>
          </w:divBdr>
        </w:div>
        <w:div w:id="545066278">
          <w:marLeft w:val="640"/>
          <w:marRight w:val="0"/>
          <w:marTop w:val="0"/>
          <w:marBottom w:val="0"/>
          <w:divBdr>
            <w:top w:val="none" w:sz="0" w:space="0" w:color="auto"/>
            <w:left w:val="none" w:sz="0" w:space="0" w:color="auto"/>
            <w:bottom w:val="none" w:sz="0" w:space="0" w:color="auto"/>
            <w:right w:val="none" w:sz="0" w:space="0" w:color="auto"/>
          </w:divBdr>
        </w:div>
        <w:div w:id="568199176">
          <w:marLeft w:val="640"/>
          <w:marRight w:val="0"/>
          <w:marTop w:val="0"/>
          <w:marBottom w:val="0"/>
          <w:divBdr>
            <w:top w:val="none" w:sz="0" w:space="0" w:color="auto"/>
            <w:left w:val="none" w:sz="0" w:space="0" w:color="auto"/>
            <w:bottom w:val="none" w:sz="0" w:space="0" w:color="auto"/>
            <w:right w:val="none" w:sz="0" w:space="0" w:color="auto"/>
          </w:divBdr>
        </w:div>
        <w:div w:id="606620356">
          <w:marLeft w:val="640"/>
          <w:marRight w:val="0"/>
          <w:marTop w:val="0"/>
          <w:marBottom w:val="0"/>
          <w:divBdr>
            <w:top w:val="none" w:sz="0" w:space="0" w:color="auto"/>
            <w:left w:val="none" w:sz="0" w:space="0" w:color="auto"/>
            <w:bottom w:val="none" w:sz="0" w:space="0" w:color="auto"/>
            <w:right w:val="none" w:sz="0" w:space="0" w:color="auto"/>
          </w:divBdr>
        </w:div>
        <w:div w:id="607853853">
          <w:marLeft w:val="640"/>
          <w:marRight w:val="0"/>
          <w:marTop w:val="0"/>
          <w:marBottom w:val="0"/>
          <w:divBdr>
            <w:top w:val="none" w:sz="0" w:space="0" w:color="auto"/>
            <w:left w:val="none" w:sz="0" w:space="0" w:color="auto"/>
            <w:bottom w:val="none" w:sz="0" w:space="0" w:color="auto"/>
            <w:right w:val="none" w:sz="0" w:space="0" w:color="auto"/>
          </w:divBdr>
        </w:div>
        <w:div w:id="648248412">
          <w:marLeft w:val="640"/>
          <w:marRight w:val="0"/>
          <w:marTop w:val="0"/>
          <w:marBottom w:val="0"/>
          <w:divBdr>
            <w:top w:val="none" w:sz="0" w:space="0" w:color="auto"/>
            <w:left w:val="none" w:sz="0" w:space="0" w:color="auto"/>
            <w:bottom w:val="none" w:sz="0" w:space="0" w:color="auto"/>
            <w:right w:val="none" w:sz="0" w:space="0" w:color="auto"/>
          </w:divBdr>
        </w:div>
        <w:div w:id="681981029">
          <w:marLeft w:val="640"/>
          <w:marRight w:val="0"/>
          <w:marTop w:val="0"/>
          <w:marBottom w:val="0"/>
          <w:divBdr>
            <w:top w:val="none" w:sz="0" w:space="0" w:color="auto"/>
            <w:left w:val="none" w:sz="0" w:space="0" w:color="auto"/>
            <w:bottom w:val="none" w:sz="0" w:space="0" w:color="auto"/>
            <w:right w:val="none" w:sz="0" w:space="0" w:color="auto"/>
          </w:divBdr>
        </w:div>
        <w:div w:id="752091860">
          <w:marLeft w:val="640"/>
          <w:marRight w:val="0"/>
          <w:marTop w:val="0"/>
          <w:marBottom w:val="0"/>
          <w:divBdr>
            <w:top w:val="none" w:sz="0" w:space="0" w:color="auto"/>
            <w:left w:val="none" w:sz="0" w:space="0" w:color="auto"/>
            <w:bottom w:val="none" w:sz="0" w:space="0" w:color="auto"/>
            <w:right w:val="none" w:sz="0" w:space="0" w:color="auto"/>
          </w:divBdr>
        </w:div>
        <w:div w:id="778647512">
          <w:marLeft w:val="640"/>
          <w:marRight w:val="0"/>
          <w:marTop w:val="0"/>
          <w:marBottom w:val="0"/>
          <w:divBdr>
            <w:top w:val="none" w:sz="0" w:space="0" w:color="auto"/>
            <w:left w:val="none" w:sz="0" w:space="0" w:color="auto"/>
            <w:bottom w:val="none" w:sz="0" w:space="0" w:color="auto"/>
            <w:right w:val="none" w:sz="0" w:space="0" w:color="auto"/>
          </w:divBdr>
        </w:div>
        <w:div w:id="864100581">
          <w:marLeft w:val="640"/>
          <w:marRight w:val="0"/>
          <w:marTop w:val="0"/>
          <w:marBottom w:val="0"/>
          <w:divBdr>
            <w:top w:val="none" w:sz="0" w:space="0" w:color="auto"/>
            <w:left w:val="none" w:sz="0" w:space="0" w:color="auto"/>
            <w:bottom w:val="none" w:sz="0" w:space="0" w:color="auto"/>
            <w:right w:val="none" w:sz="0" w:space="0" w:color="auto"/>
          </w:divBdr>
        </w:div>
        <w:div w:id="1010180129">
          <w:marLeft w:val="640"/>
          <w:marRight w:val="0"/>
          <w:marTop w:val="0"/>
          <w:marBottom w:val="0"/>
          <w:divBdr>
            <w:top w:val="none" w:sz="0" w:space="0" w:color="auto"/>
            <w:left w:val="none" w:sz="0" w:space="0" w:color="auto"/>
            <w:bottom w:val="none" w:sz="0" w:space="0" w:color="auto"/>
            <w:right w:val="none" w:sz="0" w:space="0" w:color="auto"/>
          </w:divBdr>
        </w:div>
        <w:div w:id="1089277070">
          <w:marLeft w:val="640"/>
          <w:marRight w:val="0"/>
          <w:marTop w:val="0"/>
          <w:marBottom w:val="0"/>
          <w:divBdr>
            <w:top w:val="none" w:sz="0" w:space="0" w:color="auto"/>
            <w:left w:val="none" w:sz="0" w:space="0" w:color="auto"/>
            <w:bottom w:val="none" w:sz="0" w:space="0" w:color="auto"/>
            <w:right w:val="none" w:sz="0" w:space="0" w:color="auto"/>
          </w:divBdr>
        </w:div>
        <w:div w:id="1090467367">
          <w:marLeft w:val="640"/>
          <w:marRight w:val="0"/>
          <w:marTop w:val="0"/>
          <w:marBottom w:val="0"/>
          <w:divBdr>
            <w:top w:val="none" w:sz="0" w:space="0" w:color="auto"/>
            <w:left w:val="none" w:sz="0" w:space="0" w:color="auto"/>
            <w:bottom w:val="none" w:sz="0" w:space="0" w:color="auto"/>
            <w:right w:val="none" w:sz="0" w:space="0" w:color="auto"/>
          </w:divBdr>
        </w:div>
        <w:div w:id="1101296285">
          <w:marLeft w:val="640"/>
          <w:marRight w:val="0"/>
          <w:marTop w:val="0"/>
          <w:marBottom w:val="0"/>
          <w:divBdr>
            <w:top w:val="none" w:sz="0" w:space="0" w:color="auto"/>
            <w:left w:val="none" w:sz="0" w:space="0" w:color="auto"/>
            <w:bottom w:val="none" w:sz="0" w:space="0" w:color="auto"/>
            <w:right w:val="none" w:sz="0" w:space="0" w:color="auto"/>
          </w:divBdr>
        </w:div>
        <w:div w:id="1167356467">
          <w:marLeft w:val="640"/>
          <w:marRight w:val="0"/>
          <w:marTop w:val="0"/>
          <w:marBottom w:val="0"/>
          <w:divBdr>
            <w:top w:val="none" w:sz="0" w:space="0" w:color="auto"/>
            <w:left w:val="none" w:sz="0" w:space="0" w:color="auto"/>
            <w:bottom w:val="none" w:sz="0" w:space="0" w:color="auto"/>
            <w:right w:val="none" w:sz="0" w:space="0" w:color="auto"/>
          </w:divBdr>
        </w:div>
        <w:div w:id="1478450812">
          <w:marLeft w:val="640"/>
          <w:marRight w:val="0"/>
          <w:marTop w:val="0"/>
          <w:marBottom w:val="0"/>
          <w:divBdr>
            <w:top w:val="none" w:sz="0" w:space="0" w:color="auto"/>
            <w:left w:val="none" w:sz="0" w:space="0" w:color="auto"/>
            <w:bottom w:val="none" w:sz="0" w:space="0" w:color="auto"/>
            <w:right w:val="none" w:sz="0" w:space="0" w:color="auto"/>
          </w:divBdr>
        </w:div>
        <w:div w:id="1496916139">
          <w:marLeft w:val="640"/>
          <w:marRight w:val="0"/>
          <w:marTop w:val="0"/>
          <w:marBottom w:val="0"/>
          <w:divBdr>
            <w:top w:val="none" w:sz="0" w:space="0" w:color="auto"/>
            <w:left w:val="none" w:sz="0" w:space="0" w:color="auto"/>
            <w:bottom w:val="none" w:sz="0" w:space="0" w:color="auto"/>
            <w:right w:val="none" w:sz="0" w:space="0" w:color="auto"/>
          </w:divBdr>
        </w:div>
        <w:div w:id="1520848211">
          <w:marLeft w:val="640"/>
          <w:marRight w:val="0"/>
          <w:marTop w:val="0"/>
          <w:marBottom w:val="0"/>
          <w:divBdr>
            <w:top w:val="none" w:sz="0" w:space="0" w:color="auto"/>
            <w:left w:val="none" w:sz="0" w:space="0" w:color="auto"/>
            <w:bottom w:val="none" w:sz="0" w:space="0" w:color="auto"/>
            <w:right w:val="none" w:sz="0" w:space="0" w:color="auto"/>
          </w:divBdr>
        </w:div>
        <w:div w:id="1623148809">
          <w:marLeft w:val="640"/>
          <w:marRight w:val="0"/>
          <w:marTop w:val="0"/>
          <w:marBottom w:val="0"/>
          <w:divBdr>
            <w:top w:val="none" w:sz="0" w:space="0" w:color="auto"/>
            <w:left w:val="none" w:sz="0" w:space="0" w:color="auto"/>
            <w:bottom w:val="none" w:sz="0" w:space="0" w:color="auto"/>
            <w:right w:val="none" w:sz="0" w:space="0" w:color="auto"/>
          </w:divBdr>
        </w:div>
        <w:div w:id="1770347822">
          <w:marLeft w:val="640"/>
          <w:marRight w:val="0"/>
          <w:marTop w:val="0"/>
          <w:marBottom w:val="0"/>
          <w:divBdr>
            <w:top w:val="none" w:sz="0" w:space="0" w:color="auto"/>
            <w:left w:val="none" w:sz="0" w:space="0" w:color="auto"/>
            <w:bottom w:val="none" w:sz="0" w:space="0" w:color="auto"/>
            <w:right w:val="none" w:sz="0" w:space="0" w:color="auto"/>
          </w:divBdr>
        </w:div>
        <w:div w:id="1772624422">
          <w:marLeft w:val="640"/>
          <w:marRight w:val="0"/>
          <w:marTop w:val="0"/>
          <w:marBottom w:val="0"/>
          <w:divBdr>
            <w:top w:val="none" w:sz="0" w:space="0" w:color="auto"/>
            <w:left w:val="none" w:sz="0" w:space="0" w:color="auto"/>
            <w:bottom w:val="none" w:sz="0" w:space="0" w:color="auto"/>
            <w:right w:val="none" w:sz="0" w:space="0" w:color="auto"/>
          </w:divBdr>
        </w:div>
        <w:div w:id="1845703269">
          <w:marLeft w:val="640"/>
          <w:marRight w:val="0"/>
          <w:marTop w:val="0"/>
          <w:marBottom w:val="0"/>
          <w:divBdr>
            <w:top w:val="none" w:sz="0" w:space="0" w:color="auto"/>
            <w:left w:val="none" w:sz="0" w:space="0" w:color="auto"/>
            <w:bottom w:val="none" w:sz="0" w:space="0" w:color="auto"/>
            <w:right w:val="none" w:sz="0" w:space="0" w:color="auto"/>
          </w:divBdr>
        </w:div>
        <w:div w:id="1875381813">
          <w:marLeft w:val="640"/>
          <w:marRight w:val="0"/>
          <w:marTop w:val="0"/>
          <w:marBottom w:val="0"/>
          <w:divBdr>
            <w:top w:val="none" w:sz="0" w:space="0" w:color="auto"/>
            <w:left w:val="none" w:sz="0" w:space="0" w:color="auto"/>
            <w:bottom w:val="none" w:sz="0" w:space="0" w:color="auto"/>
            <w:right w:val="none" w:sz="0" w:space="0" w:color="auto"/>
          </w:divBdr>
        </w:div>
        <w:div w:id="1878395707">
          <w:marLeft w:val="640"/>
          <w:marRight w:val="0"/>
          <w:marTop w:val="0"/>
          <w:marBottom w:val="0"/>
          <w:divBdr>
            <w:top w:val="none" w:sz="0" w:space="0" w:color="auto"/>
            <w:left w:val="none" w:sz="0" w:space="0" w:color="auto"/>
            <w:bottom w:val="none" w:sz="0" w:space="0" w:color="auto"/>
            <w:right w:val="none" w:sz="0" w:space="0" w:color="auto"/>
          </w:divBdr>
        </w:div>
        <w:div w:id="1889099531">
          <w:marLeft w:val="640"/>
          <w:marRight w:val="0"/>
          <w:marTop w:val="0"/>
          <w:marBottom w:val="0"/>
          <w:divBdr>
            <w:top w:val="none" w:sz="0" w:space="0" w:color="auto"/>
            <w:left w:val="none" w:sz="0" w:space="0" w:color="auto"/>
            <w:bottom w:val="none" w:sz="0" w:space="0" w:color="auto"/>
            <w:right w:val="none" w:sz="0" w:space="0" w:color="auto"/>
          </w:divBdr>
        </w:div>
        <w:div w:id="1904949536">
          <w:marLeft w:val="640"/>
          <w:marRight w:val="0"/>
          <w:marTop w:val="0"/>
          <w:marBottom w:val="0"/>
          <w:divBdr>
            <w:top w:val="none" w:sz="0" w:space="0" w:color="auto"/>
            <w:left w:val="none" w:sz="0" w:space="0" w:color="auto"/>
            <w:bottom w:val="none" w:sz="0" w:space="0" w:color="auto"/>
            <w:right w:val="none" w:sz="0" w:space="0" w:color="auto"/>
          </w:divBdr>
        </w:div>
        <w:div w:id="2003117310">
          <w:marLeft w:val="640"/>
          <w:marRight w:val="0"/>
          <w:marTop w:val="0"/>
          <w:marBottom w:val="0"/>
          <w:divBdr>
            <w:top w:val="none" w:sz="0" w:space="0" w:color="auto"/>
            <w:left w:val="none" w:sz="0" w:space="0" w:color="auto"/>
            <w:bottom w:val="none" w:sz="0" w:space="0" w:color="auto"/>
            <w:right w:val="none" w:sz="0" w:space="0" w:color="auto"/>
          </w:divBdr>
        </w:div>
        <w:div w:id="2032800265">
          <w:marLeft w:val="640"/>
          <w:marRight w:val="0"/>
          <w:marTop w:val="0"/>
          <w:marBottom w:val="0"/>
          <w:divBdr>
            <w:top w:val="none" w:sz="0" w:space="0" w:color="auto"/>
            <w:left w:val="none" w:sz="0" w:space="0" w:color="auto"/>
            <w:bottom w:val="none" w:sz="0" w:space="0" w:color="auto"/>
            <w:right w:val="none" w:sz="0" w:space="0" w:color="auto"/>
          </w:divBdr>
        </w:div>
        <w:div w:id="2054841369">
          <w:marLeft w:val="640"/>
          <w:marRight w:val="0"/>
          <w:marTop w:val="0"/>
          <w:marBottom w:val="0"/>
          <w:divBdr>
            <w:top w:val="none" w:sz="0" w:space="0" w:color="auto"/>
            <w:left w:val="none" w:sz="0" w:space="0" w:color="auto"/>
            <w:bottom w:val="none" w:sz="0" w:space="0" w:color="auto"/>
            <w:right w:val="none" w:sz="0" w:space="0" w:color="auto"/>
          </w:divBdr>
        </w:div>
        <w:div w:id="2095007817">
          <w:marLeft w:val="640"/>
          <w:marRight w:val="0"/>
          <w:marTop w:val="0"/>
          <w:marBottom w:val="0"/>
          <w:divBdr>
            <w:top w:val="none" w:sz="0" w:space="0" w:color="auto"/>
            <w:left w:val="none" w:sz="0" w:space="0" w:color="auto"/>
            <w:bottom w:val="none" w:sz="0" w:space="0" w:color="auto"/>
            <w:right w:val="none" w:sz="0" w:space="0" w:color="auto"/>
          </w:divBdr>
        </w:div>
        <w:div w:id="2134589777">
          <w:marLeft w:val="640"/>
          <w:marRight w:val="0"/>
          <w:marTop w:val="0"/>
          <w:marBottom w:val="0"/>
          <w:divBdr>
            <w:top w:val="none" w:sz="0" w:space="0" w:color="auto"/>
            <w:left w:val="none" w:sz="0" w:space="0" w:color="auto"/>
            <w:bottom w:val="none" w:sz="0" w:space="0" w:color="auto"/>
            <w:right w:val="none" w:sz="0" w:space="0" w:color="auto"/>
          </w:divBdr>
        </w:div>
        <w:div w:id="2140298090">
          <w:marLeft w:val="640"/>
          <w:marRight w:val="0"/>
          <w:marTop w:val="0"/>
          <w:marBottom w:val="0"/>
          <w:divBdr>
            <w:top w:val="none" w:sz="0" w:space="0" w:color="auto"/>
            <w:left w:val="none" w:sz="0" w:space="0" w:color="auto"/>
            <w:bottom w:val="none" w:sz="0" w:space="0" w:color="auto"/>
            <w:right w:val="none" w:sz="0" w:space="0" w:color="auto"/>
          </w:divBdr>
        </w:div>
      </w:divsChild>
    </w:div>
    <w:div w:id="2060519635">
      <w:bodyDiv w:val="1"/>
      <w:marLeft w:val="0"/>
      <w:marRight w:val="0"/>
      <w:marTop w:val="0"/>
      <w:marBottom w:val="0"/>
      <w:divBdr>
        <w:top w:val="none" w:sz="0" w:space="0" w:color="auto"/>
        <w:left w:val="none" w:sz="0" w:space="0" w:color="auto"/>
        <w:bottom w:val="none" w:sz="0" w:space="0" w:color="auto"/>
        <w:right w:val="none" w:sz="0" w:space="0" w:color="auto"/>
      </w:divBdr>
      <w:divsChild>
        <w:div w:id="40718735">
          <w:marLeft w:val="640"/>
          <w:marRight w:val="0"/>
          <w:marTop w:val="0"/>
          <w:marBottom w:val="0"/>
          <w:divBdr>
            <w:top w:val="none" w:sz="0" w:space="0" w:color="auto"/>
            <w:left w:val="none" w:sz="0" w:space="0" w:color="auto"/>
            <w:bottom w:val="none" w:sz="0" w:space="0" w:color="auto"/>
            <w:right w:val="none" w:sz="0" w:space="0" w:color="auto"/>
          </w:divBdr>
        </w:div>
        <w:div w:id="106240797">
          <w:marLeft w:val="640"/>
          <w:marRight w:val="0"/>
          <w:marTop w:val="0"/>
          <w:marBottom w:val="0"/>
          <w:divBdr>
            <w:top w:val="none" w:sz="0" w:space="0" w:color="auto"/>
            <w:left w:val="none" w:sz="0" w:space="0" w:color="auto"/>
            <w:bottom w:val="none" w:sz="0" w:space="0" w:color="auto"/>
            <w:right w:val="none" w:sz="0" w:space="0" w:color="auto"/>
          </w:divBdr>
        </w:div>
        <w:div w:id="134028057">
          <w:marLeft w:val="640"/>
          <w:marRight w:val="0"/>
          <w:marTop w:val="0"/>
          <w:marBottom w:val="0"/>
          <w:divBdr>
            <w:top w:val="none" w:sz="0" w:space="0" w:color="auto"/>
            <w:left w:val="none" w:sz="0" w:space="0" w:color="auto"/>
            <w:bottom w:val="none" w:sz="0" w:space="0" w:color="auto"/>
            <w:right w:val="none" w:sz="0" w:space="0" w:color="auto"/>
          </w:divBdr>
        </w:div>
        <w:div w:id="237326932">
          <w:marLeft w:val="640"/>
          <w:marRight w:val="0"/>
          <w:marTop w:val="0"/>
          <w:marBottom w:val="0"/>
          <w:divBdr>
            <w:top w:val="none" w:sz="0" w:space="0" w:color="auto"/>
            <w:left w:val="none" w:sz="0" w:space="0" w:color="auto"/>
            <w:bottom w:val="none" w:sz="0" w:space="0" w:color="auto"/>
            <w:right w:val="none" w:sz="0" w:space="0" w:color="auto"/>
          </w:divBdr>
        </w:div>
        <w:div w:id="340787799">
          <w:marLeft w:val="640"/>
          <w:marRight w:val="0"/>
          <w:marTop w:val="0"/>
          <w:marBottom w:val="0"/>
          <w:divBdr>
            <w:top w:val="none" w:sz="0" w:space="0" w:color="auto"/>
            <w:left w:val="none" w:sz="0" w:space="0" w:color="auto"/>
            <w:bottom w:val="none" w:sz="0" w:space="0" w:color="auto"/>
            <w:right w:val="none" w:sz="0" w:space="0" w:color="auto"/>
          </w:divBdr>
        </w:div>
        <w:div w:id="343630231">
          <w:marLeft w:val="640"/>
          <w:marRight w:val="0"/>
          <w:marTop w:val="0"/>
          <w:marBottom w:val="0"/>
          <w:divBdr>
            <w:top w:val="none" w:sz="0" w:space="0" w:color="auto"/>
            <w:left w:val="none" w:sz="0" w:space="0" w:color="auto"/>
            <w:bottom w:val="none" w:sz="0" w:space="0" w:color="auto"/>
            <w:right w:val="none" w:sz="0" w:space="0" w:color="auto"/>
          </w:divBdr>
        </w:div>
        <w:div w:id="348066457">
          <w:marLeft w:val="640"/>
          <w:marRight w:val="0"/>
          <w:marTop w:val="0"/>
          <w:marBottom w:val="0"/>
          <w:divBdr>
            <w:top w:val="none" w:sz="0" w:space="0" w:color="auto"/>
            <w:left w:val="none" w:sz="0" w:space="0" w:color="auto"/>
            <w:bottom w:val="none" w:sz="0" w:space="0" w:color="auto"/>
            <w:right w:val="none" w:sz="0" w:space="0" w:color="auto"/>
          </w:divBdr>
        </w:div>
        <w:div w:id="385837418">
          <w:marLeft w:val="640"/>
          <w:marRight w:val="0"/>
          <w:marTop w:val="0"/>
          <w:marBottom w:val="0"/>
          <w:divBdr>
            <w:top w:val="none" w:sz="0" w:space="0" w:color="auto"/>
            <w:left w:val="none" w:sz="0" w:space="0" w:color="auto"/>
            <w:bottom w:val="none" w:sz="0" w:space="0" w:color="auto"/>
            <w:right w:val="none" w:sz="0" w:space="0" w:color="auto"/>
          </w:divBdr>
        </w:div>
        <w:div w:id="477108622">
          <w:marLeft w:val="640"/>
          <w:marRight w:val="0"/>
          <w:marTop w:val="0"/>
          <w:marBottom w:val="0"/>
          <w:divBdr>
            <w:top w:val="none" w:sz="0" w:space="0" w:color="auto"/>
            <w:left w:val="none" w:sz="0" w:space="0" w:color="auto"/>
            <w:bottom w:val="none" w:sz="0" w:space="0" w:color="auto"/>
            <w:right w:val="none" w:sz="0" w:space="0" w:color="auto"/>
          </w:divBdr>
        </w:div>
        <w:div w:id="482309017">
          <w:marLeft w:val="640"/>
          <w:marRight w:val="0"/>
          <w:marTop w:val="0"/>
          <w:marBottom w:val="0"/>
          <w:divBdr>
            <w:top w:val="none" w:sz="0" w:space="0" w:color="auto"/>
            <w:left w:val="none" w:sz="0" w:space="0" w:color="auto"/>
            <w:bottom w:val="none" w:sz="0" w:space="0" w:color="auto"/>
            <w:right w:val="none" w:sz="0" w:space="0" w:color="auto"/>
          </w:divBdr>
        </w:div>
        <w:div w:id="507792018">
          <w:marLeft w:val="640"/>
          <w:marRight w:val="0"/>
          <w:marTop w:val="0"/>
          <w:marBottom w:val="0"/>
          <w:divBdr>
            <w:top w:val="none" w:sz="0" w:space="0" w:color="auto"/>
            <w:left w:val="none" w:sz="0" w:space="0" w:color="auto"/>
            <w:bottom w:val="none" w:sz="0" w:space="0" w:color="auto"/>
            <w:right w:val="none" w:sz="0" w:space="0" w:color="auto"/>
          </w:divBdr>
        </w:div>
        <w:div w:id="561527863">
          <w:marLeft w:val="640"/>
          <w:marRight w:val="0"/>
          <w:marTop w:val="0"/>
          <w:marBottom w:val="0"/>
          <w:divBdr>
            <w:top w:val="none" w:sz="0" w:space="0" w:color="auto"/>
            <w:left w:val="none" w:sz="0" w:space="0" w:color="auto"/>
            <w:bottom w:val="none" w:sz="0" w:space="0" w:color="auto"/>
            <w:right w:val="none" w:sz="0" w:space="0" w:color="auto"/>
          </w:divBdr>
        </w:div>
        <w:div w:id="581570220">
          <w:marLeft w:val="640"/>
          <w:marRight w:val="0"/>
          <w:marTop w:val="0"/>
          <w:marBottom w:val="0"/>
          <w:divBdr>
            <w:top w:val="none" w:sz="0" w:space="0" w:color="auto"/>
            <w:left w:val="none" w:sz="0" w:space="0" w:color="auto"/>
            <w:bottom w:val="none" w:sz="0" w:space="0" w:color="auto"/>
            <w:right w:val="none" w:sz="0" w:space="0" w:color="auto"/>
          </w:divBdr>
        </w:div>
        <w:div w:id="629551887">
          <w:marLeft w:val="640"/>
          <w:marRight w:val="0"/>
          <w:marTop w:val="0"/>
          <w:marBottom w:val="0"/>
          <w:divBdr>
            <w:top w:val="none" w:sz="0" w:space="0" w:color="auto"/>
            <w:left w:val="none" w:sz="0" w:space="0" w:color="auto"/>
            <w:bottom w:val="none" w:sz="0" w:space="0" w:color="auto"/>
            <w:right w:val="none" w:sz="0" w:space="0" w:color="auto"/>
          </w:divBdr>
        </w:div>
        <w:div w:id="636758254">
          <w:marLeft w:val="640"/>
          <w:marRight w:val="0"/>
          <w:marTop w:val="0"/>
          <w:marBottom w:val="0"/>
          <w:divBdr>
            <w:top w:val="none" w:sz="0" w:space="0" w:color="auto"/>
            <w:left w:val="none" w:sz="0" w:space="0" w:color="auto"/>
            <w:bottom w:val="none" w:sz="0" w:space="0" w:color="auto"/>
            <w:right w:val="none" w:sz="0" w:space="0" w:color="auto"/>
          </w:divBdr>
        </w:div>
        <w:div w:id="719210349">
          <w:marLeft w:val="640"/>
          <w:marRight w:val="0"/>
          <w:marTop w:val="0"/>
          <w:marBottom w:val="0"/>
          <w:divBdr>
            <w:top w:val="none" w:sz="0" w:space="0" w:color="auto"/>
            <w:left w:val="none" w:sz="0" w:space="0" w:color="auto"/>
            <w:bottom w:val="none" w:sz="0" w:space="0" w:color="auto"/>
            <w:right w:val="none" w:sz="0" w:space="0" w:color="auto"/>
          </w:divBdr>
        </w:div>
        <w:div w:id="790636052">
          <w:marLeft w:val="640"/>
          <w:marRight w:val="0"/>
          <w:marTop w:val="0"/>
          <w:marBottom w:val="0"/>
          <w:divBdr>
            <w:top w:val="none" w:sz="0" w:space="0" w:color="auto"/>
            <w:left w:val="none" w:sz="0" w:space="0" w:color="auto"/>
            <w:bottom w:val="none" w:sz="0" w:space="0" w:color="auto"/>
            <w:right w:val="none" w:sz="0" w:space="0" w:color="auto"/>
          </w:divBdr>
        </w:div>
        <w:div w:id="901019709">
          <w:marLeft w:val="640"/>
          <w:marRight w:val="0"/>
          <w:marTop w:val="0"/>
          <w:marBottom w:val="0"/>
          <w:divBdr>
            <w:top w:val="none" w:sz="0" w:space="0" w:color="auto"/>
            <w:left w:val="none" w:sz="0" w:space="0" w:color="auto"/>
            <w:bottom w:val="none" w:sz="0" w:space="0" w:color="auto"/>
            <w:right w:val="none" w:sz="0" w:space="0" w:color="auto"/>
          </w:divBdr>
        </w:div>
        <w:div w:id="969819918">
          <w:marLeft w:val="640"/>
          <w:marRight w:val="0"/>
          <w:marTop w:val="0"/>
          <w:marBottom w:val="0"/>
          <w:divBdr>
            <w:top w:val="none" w:sz="0" w:space="0" w:color="auto"/>
            <w:left w:val="none" w:sz="0" w:space="0" w:color="auto"/>
            <w:bottom w:val="none" w:sz="0" w:space="0" w:color="auto"/>
            <w:right w:val="none" w:sz="0" w:space="0" w:color="auto"/>
          </w:divBdr>
        </w:div>
        <w:div w:id="1015035234">
          <w:marLeft w:val="640"/>
          <w:marRight w:val="0"/>
          <w:marTop w:val="0"/>
          <w:marBottom w:val="0"/>
          <w:divBdr>
            <w:top w:val="none" w:sz="0" w:space="0" w:color="auto"/>
            <w:left w:val="none" w:sz="0" w:space="0" w:color="auto"/>
            <w:bottom w:val="none" w:sz="0" w:space="0" w:color="auto"/>
            <w:right w:val="none" w:sz="0" w:space="0" w:color="auto"/>
          </w:divBdr>
        </w:div>
        <w:div w:id="1069882815">
          <w:marLeft w:val="640"/>
          <w:marRight w:val="0"/>
          <w:marTop w:val="0"/>
          <w:marBottom w:val="0"/>
          <w:divBdr>
            <w:top w:val="none" w:sz="0" w:space="0" w:color="auto"/>
            <w:left w:val="none" w:sz="0" w:space="0" w:color="auto"/>
            <w:bottom w:val="none" w:sz="0" w:space="0" w:color="auto"/>
            <w:right w:val="none" w:sz="0" w:space="0" w:color="auto"/>
          </w:divBdr>
        </w:div>
        <w:div w:id="1077096488">
          <w:marLeft w:val="640"/>
          <w:marRight w:val="0"/>
          <w:marTop w:val="0"/>
          <w:marBottom w:val="0"/>
          <w:divBdr>
            <w:top w:val="none" w:sz="0" w:space="0" w:color="auto"/>
            <w:left w:val="none" w:sz="0" w:space="0" w:color="auto"/>
            <w:bottom w:val="none" w:sz="0" w:space="0" w:color="auto"/>
            <w:right w:val="none" w:sz="0" w:space="0" w:color="auto"/>
          </w:divBdr>
        </w:div>
        <w:div w:id="1153377584">
          <w:marLeft w:val="640"/>
          <w:marRight w:val="0"/>
          <w:marTop w:val="0"/>
          <w:marBottom w:val="0"/>
          <w:divBdr>
            <w:top w:val="none" w:sz="0" w:space="0" w:color="auto"/>
            <w:left w:val="none" w:sz="0" w:space="0" w:color="auto"/>
            <w:bottom w:val="none" w:sz="0" w:space="0" w:color="auto"/>
            <w:right w:val="none" w:sz="0" w:space="0" w:color="auto"/>
          </w:divBdr>
        </w:div>
        <w:div w:id="1302492745">
          <w:marLeft w:val="640"/>
          <w:marRight w:val="0"/>
          <w:marTop w:val="0"/>
          <w:marBottom w:val="0"/>
          <w:divBdr>
            <w:top w:val="none" w:sz="0" w:space="0" w:color="auto"/>
            <w:left w:val="none" w:sz="0" w:space="0" w:color="auto"/>
            <w:bottom w:val="none" w:sz="0" w:space="0" w:color="auto"/>
            <w:right w:val="none" w:sz="0" w:space="0" w:color="auto"/>
          </w:divBdr>
        </w:div>
        <w:div w:id="1368214161">
          <w:marLeft w:val="640"/>
          <w:marRight w:val="0"/>
          <w:marTop w:val="0"/>
          <w:marBottom w:val="0"/>
          <w:divBdr>
            <w:top w:val="none" w:sz="0" w:space="0" w:color="auto"/>
            <w:left w:val="none" w:sz="0" w:space="0" w:color="auto"/>
            <w:bottom w:val="none" w:sz="0" w:space="0" w:color="auto"/>
            <w:right w:val="none" w:sz="0" w:space="0" w:color="auto"/>
          </w:divBdr>
        </w:div>
        <w:div w:id="1396855507">
          <w:marLeft w:val="640"/>
          <w:marRight w:val="0"/>
          <w:marTop w:val="0"/>
          <w:marBottom w:val="0"/>
          <w:divBdr>
            <w:top w:val="none" w:sz="0" w:space="0" w:color="auto"/>
            <w:left w:val="none" w:sz="0" w:space="0" w:color="auto"/>
            <w:bottom w:val="none" w:sz="0" w:space="0" w:color="auto"/>
            <w:right w:val="none" w:sz="0" w:space="0" w:color="auto"/>
          </w:divBdr>
        </w:div>
        <w:div w:id="1397850043">
          <w:marLeft w:val="640"/>
          <w:marRight w:val="0"/>
          <w:marTop w:val="0"/>
          <w:marBottom w:val="0"/>
          <w:divBdr>
            <w:top w:val="none" w:sz="0" w:space="0" w:color="auto"/>
            <w:left w:val="none" w:sz="0" w:space="0" w:color="auto"/>
            <w:bottom w:val="none" w:sz="0" w:space="0" w:color="auto"/>
            <w:right w:val="none" w:sz="0" w:space="0" w:color="auto"/>
          </w:divBdr>
        </w:div>
        <w:div w:id="1403913271">
          <w:marLeft w:val="640"/>
          <w:marRight w:val="0"/>
          <w:marTop w:val="0"/>
          <w:marBottom w:val="0"/>
          <w:divBdr>
            <w:top w:val="none" w:sz="0" w:space="0" w:color="auto"/>
            <w:left w:val="none" w:sz="0" w:space="0" w:color="auto"/>
            <w:bottom w:val="none" w:sz="0" w:space="0" w:color="auto"/>
            <w:right w:val="none" w:sz="0" w:space="0" w:color="auto"/>
          </w:divBdr>
        </w:div>
        <w:div w:id="1416975569">
          <w:marLeft w:val="640"/>
          <w:marRight w:val="0"/>
          <w:marTop w:val="0"/>
          <w:marBottom w:val="0"/>
          <w:divBdr>
            <w:top w:val="none" w:sz="0" w:space="0" w:color="auto"/>
            <w:left w:val="none" w:sz="0" w:space="0" w:color="auto"/>
            <w:bottom w:val="none" w:sz="0" w:space="0" w:color="auto"/>
            <w:right w:val="none" w:sz="0" w:space="0" w:color="auto"/>
          </w:divBdr>
        </w:div>
        <w:div w:id="1424765508">
          <w:marLeft w:val="640"/>
          <w:marRight w:val="0"/>
          <w:marTop w:val="0"/>
          <w:marBottom w:val="0"/>
          <w:divBdr>
            <w:top w:val="none" w:sz="0" w:space="0" w:color="auto"/>
            <w:left w:val="none" w:sz="0" w:space="0" w:color="auto"/>
            <w:bottom w:val="none" w:sz="0" w:space="0" w:color="auto"/>
            <w:right w:val="none" w:sz="0" w:space="0" w:color="auto"/>
          </w:divBdr>
        </w:div>
        <w:div w:id="1475683284">
          <w:marLeft w:val="640"/>
          <w:marRight w:val="0"/>
          <w:marTop w:val="0"/>
          <w:marBottom w:val="0"/>
          <w:divBdr>
            <w:top w:val="none" w:sz="0" w:space="0" w:color="auto"/>
            <w:left w:val="none" w:sz="0" w:space="0" w:color="auto"/>
            <w:bottom w:val="none" w:sz="0" w:space="0" w:color="auto"/>
            <w:right w:val="none" w:sz="0" w:space="0" w:color="auto"/>
          </w:divBdr>
        </w:div>
        <w:div w:id="1547982216">
          <w:marLeft w:val="640"/>
          <w:marRight w:val="0"/>
          <w:marTop w:val="0"/>
          <w:marBottom w:val="0"/>
          <w:divBdr>
            <w:top w:val="none" w:sz="0" w:space="0" w:color="auto"/>
            <w:left w:val="none" w:sz="0" w:space="0" w:color="auto"/>
            <w:bottom w:val="none" w:sz="0" w:space="0" w:color="auto"/>
            <w:right w:val="none" w:sz="0" w:space="0" w:color="auto"/>
          </w:divBdr>
        </w:div>
        <w:div w:id="1620650486">
          <w:marLeft w:val="640"/>
          <w:marRight w:val="0"/>
          <w:marTop w:val="0"/>
          <w:marBottom w:val="0"/>
          <w:divBdr>
            <w:top w:val="none" w:sz="0" w:space="0" w:color="auto"/>
            <w:left w:val="none" w:sz="0" w:space="0" w:color="auto"/>
            <w:bottom w:val="none" w:sz="0" w:space="0" w:color="auto"/>
            <w:right w:val="none" w:sz="0" w:space="0" w:color="auto"/>
          </w:divBdr>
        </w:div>
        <w:div w:id="1668440055">
          <w:marLeft w:val="640"/>
          <w:marRight w:val="0"/>
          <w:marTop w:val="0"/>
          <w:marBottom w:val="0"/>
          <w:divBdr>
            <w:top w:val="none" w:sz="0" w:space="0" w:color="auto"/>
            <w:left w:val="none" w:sz="0" w:space="0" w:color="auto"/>
            <w:bottom w:val="none" w:sz="0" w:space="0" w:color="auto"/>
            <w:right w:val="none" w:sz="0" w:space="0" w:color="auto"/>
          </w:divBdr>
        </w:div>
        <w:div w:id="1869174669">
          <w:marLeft w:val="640"/>
          <w:marRight w:val="0"/>
          <w:marTop w:val="0"/>
          <w:marBottom w:val="0"/>
          <w:divBdr>
            <w:top w:val="none" w:sz="0" w:space="0" w:color="auto"/>
            <w:left w:val="none" w:sz="0" w:space="0" w:color="auto"/>
            <w:bottom w:val="none" w:sz="0" w:space="0" w:color="auto"/>
            <w:right w:val="none" w:sz="0" w:space="0" w:color="auto"/>
          </w:divBdr>
        </w:div>
        <w:div w:id="1877506034">
          <w:marLeft w:val="640"/>
          <w:marRight w:val="0"/>
          <w:marTop w:val="0"/>
          <w:marBottom w:val="0"/>
          <w:divBdr>
            <w:top w:val="none" w:sz="0" w:space="0" w:color="auto"/>
            <w:left w:val="none" w:sz="0" w:space="0" w:color="auto"/>
            <w:bottom w:val="none" w:sz="0" w:space="0" w:color="auto"/>
            <w:right w:val="none" w:sz="0" w:space="0" w:color="auto"/>
          </w:divBdr>
        </w:div>
        <w:div w:id="2019582007">
          <w:marLeft w:val="640"/>
          <w:marRight w:val="0"/>
          <w:marTop w:val="0"/>
          <w:marBottom w:val="0"/>
          <w:divBdr>
            <w:top w:val="none" w:sz="0" w:space="0" w:color="auto"/>
            <w:left w:val="none" w:sz="0" w:space="0" w:color="auto"/>
            <w:bottom w:val="none" w:sz="0" w:space="0" w:color="auto"/>
            <w:right w:val="none" w:sz="0" w:space="0" w:color="auto"/>
          </w:divBdr>
        </w:div>
        <w:div w:id="2038383628">
          <w:marLeft w:val="640"/>
          <w:marRight w:val="0"/>
          <w:marTop w:val="0"/>
          <w:marBottom w:val="0"/>
          <w:divBdr>
            <w:top w:val="none" w:sz="0" w:space="0" w:color="auto"/>
            <w:left w:val="none" w:sz="0" w:space="0" w:color="auto"/>
            <w:bottom w:val="none" w:sz="0" w:space="0" w:color="auto"/>
            <w:right w:val="none" w:sz="0" w:space="0" w:color="auto"/>
          </w:divBdr>
        </w:div>
        <w:div w:id="2066098961">
          <w:marLeft w:val="640"/>
          <w:marRight w:val="0"/>
          <w:marTop w:val="0"/>
          <w:marBottom w:val="0"/>
          <w:divBdr>
            <w:top w:val="none" w:sz="0" w:space="0" w:color="auto"/>
            <w:left w:val="none" w:sz="0" w:space="0" w:color="auto"/>
            <w:bottom w:val="none" w:sz="0" w:space="0" w:color="auto"/>
            <w:right w:val="none" w:sz="0" w:space="0" w:color="auto"/>
          </w:divBdr>
        </w:div>
        <w:div w:id="2091000300">
          <w:marLeft w:val="640"/>
          <w:marRight w:val="0"/>
          <w:marTop w:val="0"/>
          <w:marBottom w:val="0"/>
          <w:divBdr>
            <w:top w:val="none" w:sz="0" w:space="0" w:color="auto"/>
            <w:left w:val="none" w:sz="0" w:space="0" w:color="auto"/>
            <w:bottom w:val="none" w:sz="0" w:space="0" w:color="auto"/>
            <w:right w:val="none" w:sz="0" w:space="0" w:color="auto"/>
          </w:divBdr>
        </w:div>
      </w:divsChild>
    </w:div>
    <w:div w:id="2063825258">
      <w:bodyDiv w:val="1"/>
      <w:marLeft w:val="0"/>
      <w:marRight w:val="0"/>
      <w:marTop w:val="0"/>
      <w:marBottom w:val="0"/>
      <w:divBdr>
        <w:top w:val="none" w:sz="0" w:space="0" w:color="auto"/>
        <w:left w:val="none" w:sz="0" w:space="0" w:color="auto"/>
        <w:bottom w:val="none" w:sz="0" w:space="0" w:color="auto"/>
        <w:right w:val="none" w:sz="0" w:space="0" w:color="auto"/>
      </w:divBdr>
    </w:div>
    <w:div w:id="2074959323">
      <w:bodyDiv w:val="1"/>
      <w:marLeft w:val="0"/>
      <w:marRight w:val="0"/>
      <w:marTop w:val="0"/>
      <w:marBottom w:val="0"/>
      <w:divBdr>
        <w:top w:val="none" w:sz="0" w:space="0" w:color="auto"/>
        <w:left w:val="none" w:sz="0" w:space="0" w:color="auto"/>
        <w:bottom w:val="none" w:sz="0" w:space="0" w:color="auto"/>
        <w:right w:val="none" w:sz="0" w:space="0" w:color="auto"/>
      </w:divBdr>
      <w:divsChild>
        <w:div w:id="1974210664">
          <w:marLeft w:val="640"/>
          <w:marRight w:val="0"/>
          <w:marTop w:val="0"/>
          <w:marBottom w:val="0"/>
          <w:divBdr>
            <w:top w:val="none" w:sz="0" w:space="0" w:color="auto"/>
            <w:left w:val="none" w:sz="0" w:space="0" w:color="auto"/>
            <w:bottom w:val="none" w:sz="0" w:space="0" w:color="auto"/>
            <w:right w:val="none" w:sz="0" w:space="0" w:color="auto"/>
          </w:divBdr>
        </w:div>
        <w:div w:id="650790678">
          <w:marLeft w:val="640"/>
          <w:marRight w:val="0"/>
          <w:marTop w:val="0"/>
          <w:marBottom w:val="0"/>
          <w:divBdr>
            <w:top w:val="none" w:sz="0" w:space="0" w:color="auto"/>
            <w:left w:val="none" w:sz="0" w:space="0" w:color="auto"/>
            <w:bottom w:val="none" w:sz="0" w:space="0" w:color="auto"/>
            <w:right w:val="none" w:sz="0" w:space="0" w:color="auto"/>
          </w:divBdr>
        </w:div>
        <w:div w:id="544954461">
          <w:marLeft w:val="640"/>
          <w:marRight w:val="0"/>
          <w:marTop w:val="0"/>
          <w:marBottom w:val="0"/>
          <w:divBdr>
            <w:top w:val="none" w:sz="0" w:space="0" w:color="auto"/>
            <w:left w:val="none" w:sz="0" w:space="0" w:color="auto"/>
            <w:bottom w:val="none" w:sz="0" w:space="0" w:color="auto"/>
            <w:right w:val="none" w:sz="0" w:space="0" w:color="auto"/>
          </w:divBdr>
        </w:div>
        <w:div w:id="622074513">
          <w:marLeft w:val="640"/>
          <w:marRight w:val="0"/>
          <w:marTop w:val="0"/>
          <w:marBottom w:val="0"/>
          <w:divBdr>
            <w:top w:val="none" w:sz="0" w:space="0" w:color="auto"/>
            <w:left w:val="none" w:sz="0" w:space="0" w:color="auto"/>
            <w:bottom w:val="none" w:sz="0" w:space="0" w:color="auto"/>
            <w:right w:val="none" w:sz="0" w:space="0" w:color="auto"/>
          </w:divBdr>
        </w:div>
        <w:div w:id="1861308771">
          <w:marLeft w:val="640"/>
          <w:marRight w:val="0"/>
          <w:marTop w:val="0"/>
          <w:marBottom w:val="0"/>
          <w:divBdr>
            <w:top w:val="none" w:sz="0" w:space="0" w:color="auto"/>
            <w:left w:val="none" w:sz="0" w:space="0" w:color="auto"/>
            <w:bottom w:val="none" w:sz="0" w:space="0" w:color="auto"/>
            <w:right w:val="none" w:sz="0" w:space="0" w:color="auto"/>
          </w:divBdr>
        </w:div>
        <w:div w:id="1574243667">
          <w:marLeft w:val="640"/>
          <w:marRight w:val="0"/>
          <w:marTop w:val="0"/>
          <w:marBottom w:val="0"/>
          <w:divBdr>
            <w:top w:val="none" w:sz="0" w:space="0" w:color="auto"/>
            <w:left w:val="none" w:sz="0" w:space="0" w:color="auto"/>
            <w:bottom w:val="none" w:sz="0" w:space="0" w:color="auto"/>
            <w:right w:val="none" w:sz="0" w:space="0" w:color="auto"/>
          </w:divBdr>
        </w:div>
        <w:div w:id="784151206">
          <w:marLeft w:val="640"/>
          <w:marRight w:val="0"/>
          <w:marTop w:val="0"/>
          <w:marBottom w:val="0"/>
          <w:divBdr>
            <w:top w:val="none" w:sz="0" w:space="0" w:color="auto"/>
            <w:left w:val="none" w:sz="0" w:space="0" w:color="auto"/>
            <w:bottom w:val="none" w:sz="0" w:space="0" w:color="auto"/>
            <w:right w:val="none" w:sz="0" w:space="0" w:color="auto"/>
          </w:divBdr>
        </w:div>
        <w:div w:id="1826704627">
          <w:marLeft w:val="640"/>
          <w:marRight w:val="0"/>
          <w:marTop w:val="0"/>
          <w:marBottom w:val="0"/>
          <w:divBdr>
            <w:top w:val="none" w:sz="0" w:space="0" w:color="auto"/>
            <w:left w:val="none" w:sz="0" w:space="0" w:color="auto"/>
            <w:bottom w:val="none" w:sz="0" w:space="0" w:color="auto"/>
            <w:right w:val="none" w:sz="0" w:space="0" w:color="auto"/>
          </w:divBdr>
        </w:div>
        <w:div w:id="1870028081">
          <w:marLeft w:val="640"/>
          <w:marRight w:val="0"/>
          <w:marTop w:val="0"/>
          <w:marBottom w:val="0"/>
          <w:divBdr>
            <w:top w:val="none" w:sz="0" w:space="0" w:color="auto"/>
            <w:left w:val="none" w:sz="0" w:space="0" w:color="auto"/>
            <w:bottom w:val="none" w:sz="0" w:space="0" w:color="auto"/>
            <w:right w:val="none" w:sz="0" w:space="0" w:color="auto"/>
          </w:divBdr>
        </w:div>
        <w:div w:id="676426590">
          <w:marLeft w:val="640"/>
          <w:marRight w:val="0"/>
          <w:marTop w:val="0"/>
          <w:marBottom w:val="0"/>
          <w:divBdr>
            <w:top w:val="none" w:sz="0" w:space="0" w:color="auto"/>
            <w:left w:val="none" w:sz="0" w:space="0" w:color="auto"/>
            <w:bottom w:val="none" w:sz="0" w:space="0" w:color="auto"/>
            <w:right w:val="none" w:sz="0" w:space="0" w:color="auto"/>
          </w:divBdr>
        </w:div>
        <w:div w:id="53168161">
          <w:marLeft w:val="640"/>
          <w:marRight w:val="0"/>
          <w:marTop w:val="0"/>
          <w:marBottom w:val="0"/>
          <w:divBdr>
            <w:top w:val="none" w:sz="0" w:space="0" w:color="auto"/>
            <w:left w:val="none" w:sz="0" w:space="0" w:color="auto"/>
            <w:bottom w:val="none" w:sz="0" w:space="0" w:color="auto"/>
            <w:right w:val="none" w:sz="0" w:space="0" w:color="auto"/>
          </w:divBdr>
        </w:div>
        <w:div w:id="1626035711">
          <w:marLeft w:val="640"/>
          <w:marRight w:val="0"/>
          <w:marTop w:val="0"/>
          <w:marBottom w:val="0"/>
          <w:divBdr>
            <w:top w:val="none" w:sz="0" w:space="0" w:color="auto"/>
            <w:left w:val="none" w:sz="0" w:space="0" w:color="auto"/>
            <w:bottom w:val="none" w:sz="0" w:space="0" w:color="auto"/>
            <w:right w:val="none" w:sz="0" w:space="0" w:color="auto"/>
          </w:divBdr>
        </w:div>
        <w:div w:id="812986163">
          <w:marLeft w:val="640"/>
          <w:marRight w:val="0"/>
          <w:marTop w:val="0"/>
          <w:marBottom w:val="0"/>
          <w:divBdr>
            <w:top w:val="none" w:sz="0" w:space="0" w:color="auto"/>
            <w:left w:val="none" w:sz="0" w:space="0" w:color="auto"/>
            <w:bottom w:val="none" w:sz="0" w:space="0" w:color="auto"/>
            <w:right w:val="none" w:sz="0" w:space="0" w:color="auto"/>
          </w:divBdr>
        </w:div>
        <w:div w:id="1938518677">
          <w:marLeft w:val="640"/>
          <w:marRight w:val="0"/>
          <w:marTop w:val="0"/>
          <w:marBottom w:val="0"/>
          <w:divBdr>
            <w:top w:val="none" w:sz="0" w:space="0" w:color="auto"/>
            <w:left w:val="none" w:sz="0" w:space="0" w:color="auto"/>
            <w:bottom w:val="none" w:sz="0" w:space="0" w:color="auto"/>
            <w:right w:val="none" w:sz="0" w:space="0" w:color="auto"/>
          </w:divBdr>
        </w:div>
        <w:div w:id="1733774402">
          <w:marLeft w:val="640"/>
          <w:marRight w:val="0"/>
          <w:marTop w:val="0"/>
          <w:marBottom w:val="0"/>
          <w:divBdr>
            <w:top w:val="none" w:sz="0" w:space="0" w:color="auto"/>
            <w:left w:val="none" w:sz="0" w:space="0" w:color="auto"/>
            <w:bottom w:val="none" w:sz="0" w:space="0" w:color="auto"/>
            <w:right w:val="none" w:sz="0" w:space="0" w:color="auto"/>
          </w:divBdr>
        </w:div>
        <w:div w:id="2077969818">
          <w:marLeft w:val="640"/>
          <w:marRight w:val="0"/>
          <w:marTop w:val="0"/>
          <w:marBottom w:val="0"/>
          <w:divBdr>
            <w:top w:val="none" w:sz="0" w:space="0" w:color="auto"/>
            <w:left w:val="none" w:sz="0" w:space="0" w:color="auto"/>
            <w:bottom w:val="none" w:sz="0" w:space="0" w:color="auto"/>
            <w:right w:val="none" w:sz="0" w:space="0" w:color="auto"/>
          </w:divBdr>
        </w:div>
        <w:div w:id="636839797">
          <w:marLeft w:val="640"/>
          <w:marRight w:val="0"/>
          <w:marTop w:val="0"/>
          <w:marBottom w:val="0"/>
          <w:divBdr>
            <w:top w:val="none" w:sz="0" w:space="0" w:color="auto"/>
            <w:left w:val="none" w:sz="0" w:space="0" w:color="auto"/>
            <w:bottom w:val="none" w:sz="0" w:space="0" w:color="auto"/>
            <w:right w:val="none" w:sz="0" w:space="0" w:color="auto"/>
          </w:divBdr>
        </w:div>
        <w:div w:id="485972294">
          <w:marLeft w:val="640"/>
          <w:marRight w:val="0"/>
          <w:marTop w:val="0"/>
          <w:marBottom w:val="0"/>
          <w:divBdr>
            <w:top w:val="none" w:sz="0" w:space="0" w:color="auto"/>
            <w:left w:val="none" w:sz="0" w:space="0" w:color="auto"/>
            <w:bottom w:val="none" w:sz="0" w:space="0" w:color="auto"/>
            <w:right w:val="none" w:sz="0" w:space="0" w:color="auto"/>
          </w:divBdr>
        </w:div>
        <w:div w:id="1879079521">
          <w:marLeft w:val="640"/>
          <w:marRight w:val="0"/>
          <w:marTop w:val="0"/>
          <w:marBottom w:val="0"/>
          <w:divBdr>
            <w:top w:val="none" w:sz="0" w:space="0" w:color="auto"/>
            <w:left w:val="none" w:sz="0" w:space="0" w:color="auto"/>
            <w:bottom w:val="none" w:sz="0" w:space="0" w:color="auto"/>
            <w:right w:val="none" w:sz="0" w:space="0" w:color="auto"/>
          </w:divBdr>
        </w:div>
        <w:div w:id="807941379">
          <w:marLeft w:val="640"/>
          <w:marRight w:val="0"/>
          <w:marTop w:val="0"/>
          <w:marBottom w:val="0"/>
          <w:divBdr>
            <w:top w:val="none" w:sz="0" w:space="0" w:color="auto"/>
            <w:left w:val="none" w:sz="0" w:space="0" w:color="auto"/>
            <w:bottom w:val="none" w:sz="0" w:space="0" w:color="auto"/>
            <w:right w:val="none" w:sz="0" w:space="0" w:color="auto"/>
          </w:divBdr>
        </w:div>
        <w:div w:id="1590313153">
          <w:marLeft w:val="640"/>
          <w:marRight w:val="0"/>
          <w:marTop w:val="0"/>
          <w:marBottom w:val="0"/>
          <w:divBdr>
            <w:top w:val="none" w:sz="0" w:space="0" w:color="auto"/>
            <w:left w:val="none" w:sz="0" w:space="0" w:color="auto"/>
            <w:bottom w:val="none" w:sz="0" w:space="0" w:color="auto"/>
            <w:right w:val="none" w:sz="0" w:space="0" w:color="auto"/>
          </w:divBdr>
        </w:div>
        <w:div w:id="1349453203">
          <w:marLeft w:val="640"/>
          <w:marRight w:val="0"/>
          <w:marTop w:val="0"/>
          <w:marBottom w:val="0"/>
          <w:divBdr>
            <w:top w:val="none" w:sz="0" w:space="0" w:color="auto"/>
            <w:left w:val="none" w:sz="0" w:space="0" w:color="auto"/>
            <w:bottom w:val="none" w:sz="0" w:space="0" w:color="auto"/>
            <w:right w:val="none" w:sz="0" w:space="0" w:color="auto"/>
          </w:divBdr>
        </w:div>
        <w:div w:id="2027361360">
          <w:marLeft w:val="640"/>
          <w:marRight w:val="0"/>
          <w:marTop w:val="0"/>
          <w:marBottom w:val="0"/>
          <w:divBdr>
            <w:top w:val="none" w:sz="0" w:space="0" w:color="auto"/>
            <w:left w:val="none" w:sz="0" w:space="0" w:color="auto"/>
            <w:bottom w:val="none" w:sz="0" w:space="0" w:color="auto"/>
            <w:right w:val="none" w:sz="0" w:space="0" w:color="auto"/>
          </w:divBdr>
        </w:div>
        <w:div w:id="671109546">
          <w:marLeft w:val="640"/>
          <w:marRight w:val="0"/>
          <w:marTop w:val="0"/>
          <w:marBottom w:val="0"/>
          <w:divBdr>
            <w:top w:val="none" w:sz="0" w:space="0" w:color="auto"/>
            <w:left w:val="none" w:sz="0" w:space="0" w:color="auto"/>
            <w:bottom w:val="none" w:sz="0" w:space="0" w:color="auto"/>
            <w:right w:val="none" w:sz="0" w:space="0" w:color="auto"/>
          </w:divBdr>
        </w:div>
        <w:div w:id="977959449">
          <w:marLeft w:val="640"/>
          <w:marRight w:val="0"/>
          <w:marTop w:val="0"/>
          <w:marBottom w:val="0"/>
          <w:divBdr>
            <w:top w:val="none" w:sz="0" w:space="0" w:color="auto"/>
            <w:left w:val="none" w:sz="0" w:space="0" w:color="auto"/>
            <w:bottom w:val="none" w:sz="0" w:space="0" w:color="auto"/>
            <w:right w:val="none" w:sz="0" w:space="0" w:color="auto"/>
          </w:divBdr>
        </w:div>
        <w:div w:id="1794056322">
          <w:marLeft w:val="640"/>
          <w:marRight w:val="0"/>
          <w:marTop w:val="0"/>
          <w:marBottom w:val="0"/>
          <w:divBdr>
            <w:top w:val="none" w:sz="0" w:space="0" w:color="auto"/>
            <w:left w:val="none" w:sz="0" w:space="0" w:color="auto"/>
            <w:bottom w:val="none" w:sz="0" w:space="0" w:color="auto"/>
            <w:right w:val="none" w:sz="0" w:space="0" w:color="auto"/>
          </w:divBdr>
        </w:div>
        <w:div w:id="15229140">
          <w:marLeft w:val="640"/>
          <w:marRight w:val="0"/>
          <w:marTop w:val="0"/>
          <w:marBottom w:val="0"/>
          <w:divBdr>
            <w:top w:val="none" w:sz="0" w:space="0" w:color="auto"/>
            <w:left w:val="none" w:sz="0" w:space="0" w:color="auto"/>
            <w:bottom w:val="none" w:sz="0" w:space="0" w:color="auto"/>
            <w:right w:val="none" w:sz="0" w:space="0" w:color="auto"/>
          </w:divBdr>
        </w:div>
        <w:div w:id="2070689215">
          <w:marLeft w:val="640"/>
          <w:marRight w:val="0"/>
          <w:marTop w:val="0"/>
          <w:marBottom w:val="0"/>
          <w:divBdr>
            <w:top w:val="none" w:sz="0" w:space="0" w:color="auto"/>
            <w:left w:val="none" w:sz="0" w:space="0" w:color="auto"/>
            <w:bottom w:val="none" w:sz="0" w:space="0" w:color="auto"/>
            <w:right w:val="none" w:sz="0" w:space="0" w:color="auto"/>
          </w:divBdr>
        </w:div>
        <w:div w:id="2112385827">
          <w:marLeft w:val="640"/>
          <w:marRight w:val="0"/>
          <w:marTop w:val="0"/>
          <w:marBottom w:val="0"/>
          <w:divBdr>
            <w:top w:val="none" w:sz="0" w:space="0" w:color="auto"/>
            <w:left w:val="none" w:sz="0" w:space="0" w:color="auto"/>
            <w:bottom w:val="none" w:sz="0" w:space="0" w:color="auto"/>
            <w:right w:val="none" w:sz="0" w:space="0" w:color="auto"/>
          </w:divBdr>
        </w:div>
        <w:div w:id="400519870">
          <w:marLeft w:val="640"/>
          <w:marRight w:val="0"/>
          <w:marTop w:val="0"/>
          <w:marBottom w:val="0"/>
          <w:divBdr>
            <w:top w:val="none" w:sz="0" w:space="0" w:color="auto"/>
            <w:left w:val="none" w:sz="0" w:space="0" w:color="auto"/>
            <w:bottom w:val="none" w:sz="0" w:space="0" w:color="auto"/>
            <w:right w:val="none" w:sz="0" w:space="0" w:color="auto"/>
          </w:divBdr>
        </w:div>
        <w:div w:id="2018728924">
          <w:marLeft w:val="640"/>
          <w:marRight w:val="0"/>
          <w:marTop w:val="0"/>
          <w:marBottom w:val="0"/>
          <w:divBdr>
            <w:top w:val="none" w:sz="0" w:space="0" w:color="auto"/>
            <w:left w:val="none" w:sz="0" w:space="0" w:color="auto"/>
            <w:bottom w:val="none" w:sz="0" w:space="0" w:color="auto"/>
            <w:right w:val="none" w:sz="0" w:space="0" w:color="auto"/>
          </w:divBdr>
        </w:div>
        <w:div w:id="28191432">
          <w:marLeft w:val="640"/>
          <w:marRight w:val="0"/>
          <w:marTop w:val="0"/>
          <w:marBottom w:val="0"/>
          <w:divBdr>
            <w:top w:val="none" w:sz="0" w:space="0" w:color="auto"/>
            <w:left w:val="none" w:sz="0" w:space="0" w:color="auto"/>
            <w:bottom w:val="none" w:sz="0" w:space="0" w:color="auto"/>
            <w:right w:val="none" w:sz="0" w:space="0" w:color="auto"/>
          </w:divBdr>
        </w:div>
        <w:div w:id="713891483">
          <w:marLeft w:val="640"/>
          <w:marRight w:val="0"/>
          <w:marTop w:val="0"/>
          <w:marBottom w:val="0"/>
          <w:divBdr>
            <w:top w:val="none" w:sz="0" w:space="0" w:color="auto"/>
            <w:left w:val="none" w:sz="0" w:space="0" w:color="auto"/>
            <w:bottom w:val="none" w:sz="0" w:space="0" w:color="auto"/>
            <w:right w:val="none" w:sz="0" w:space="0" w:color="auto"/>
          </w:divBdr>
        </w:div>
        <w:div w:id="2091345048">
          <w:marLeft w:val="640"/>
          <w:marRight w:val="0"/>
          <w:marTop w:val="0"/>
          <w:marBottom w:val="0"/>
          <w:divBdr>
            <w:top w:val="none" w:sz="0" w:space="0" w:color="auto"/>
            <w:left w:val="none" w:sz="0" w:space="0" w:color="auto"/>
            <w:bottom w:val="none" w:sz="0" w:space="0" w:color="auto"/>
            <w:right w:val="none" w:sz="0" w:space="0" w:color="auto"/>
          </w:divBdr>
        </w:div>
        <w:div w:id="1314026849">
          <w:marLeft w:val="640"/>
          <w:marRight w:val="0"/>
          <w:marTop w:val="0"/>
          <w:marBottom w:val="0"/>
          <w:divBdr>
            <w:top w:val="none" w:sz="0" w:space="0" w:color="auto"/>
            <w:left w:val="none" w:sz="0" w:space="0" w:color="auto"/>
            <w:bottom w:val="none" w:sz="0" w:space="0" w:color="auto"/>
            <w:right w:val="none" w:sz="0" w:space="0" w:color="auto"/>
          </w:divBdr>
        </w:div>
        <w:div w:id="2001031696">
          <w:marLeft w:val="640"/>
          <w:marRight w:val="0"/>
          <w:marTop w:val="0"/>
          <w:marBottom w:val="0"/>
          <w:divBdr>
            <w:top w:val="none" w:sz="0" w:space="0" w:color="auto"/>
            <w:left w:val="none" w:sz="0" w:space="0" w:color="auto"/>
            <w:bottom w:val="none" w:sz="0" w:space="0" w:color="auto"/>
            <w:right w:val="none" w:sz="0" w:space="0" w:color="auto"/>
          </w:divBdr>
        </w:div>
        <w:div w:id="88086010">
          <w:marLeft w:val="640"/>
          <w:marRight w:val="0"/>
          <w:marTop w:val="0"/>
          <w:marBottom w:val="0"/>
          <w:divBdr>
            <w:top w:val="none" w:sz="0" w:space="0" w:color="auto"/>
            <w:left w:val="none" w:sz="0" w:space="0" w:color="auto"/>
            <w:bottom w:val="none" w:sz="0" w:space="0" w:color="auto"/>
            <w:right w:val="none" w:sz="0" w:space="0" w:color="auto"/>
          </w:divBdr>
        </w:div>
        <w:div w:id="279530086">
          <w:marLeft w:val="640"/>
          <w:marRight w:val="0"/>
          <w:marTop w:val="0"/>
          <w:marBottom w:val="0"/>
          <w:divBdr>
            <w:top w:val="none" w:sz="0" w:space="0" w:color="auto"/>
            <w:left w:val="none" w:sz="0" w:space="0" w:color="auto"/>
            <w:bottom w:val="none" w:sz="0" w:space="0" w:color="auto"/>
            <w:right w:val="none" w:sz="0" w:space="0" w:color="auto"/>
          </w:divBdr>
        </w:div>
        <w:div w:id="863589641">
          <w:marLeft w:val="640"/>
          <w:marRight w:val="0"/>
          <w:marTop w:val="0"/>
          <w:marBottom w:val="0"/>
          <w:divBdr>
            <w:top w:val="none" w:sz="0" w:space="0" w:color="auto"/>
            <w:left w:val="none" w:sz="0" w:space="0" w:color="auto"/>
            <w:bottom w:val="none" w:sz="0" w:space="0" w:color="auto"/>
            <w:right w:val="none" w:sz="0" w:space="0" w:color="auto"/>
          </w:divBdr>
        </w:div>
        <w:div w:id="144203628">
          <w:marLeft w:val="640"/>
          <w:marRight w:val="0"/>
          <w:marTop w:val="0"/>
          <w:marBottom w:val="0"/>
          <w:divBdr>
            <w:top w:val="none" w:sz="0" w:space="0" w:color="auto"/>
            <w:left w:val="none" w:sz="0" w:space="0" w:color="auto"/>
            <w:bottom w:val="none" w:sz="0" w:space="0" w:color="auto"/>
            <w:right w:val="none" w:sz="0" w:space="0" w:color="auto"/>
          </w:divBdr>
        </w:div>
        <w:div w:id="1359434394">
          <w:marLeft w:val="640"/>
          <w:marRight w:val="0"/>
          <w:marTop w:val="0"/>
          <w:marBottom w:val="0"/>
          <w:divBdr>
            <w:top w:val="none" w:sz="0" w:space="0" w:color="auto"/>
            <w:left w:val="none" w:sz="0" w:space="0" w:color="auto"/>
            <w:bottom w:val="none" w:sz="0" w:space="0" w:color="auto"/>
            <w:right w:val="none" w:sz="0" w:space="0" w:color="auto"/>
          </w:divBdr>
        </w:div>
        <w:div w:id="1158693368">
          <w:marLeft w:val="640"/>
          <w:marRight w:val="0"/>
          <w:marTop w:val="0"/>
          <w:marBottom w:val="0"/>
          <w:divBdr>
            <w:top w:val="none" w:sz="0" w:space="0" w:color="auto"/>
            <w:left w:val="none" w:sz="0" w:space="0" w:color="auto"/>
            <w:bottom w:val="none" w:sz="0" w:space="0" w:color="auto"/>
            <w:right w:val="none" w:sz="0" w:space="0" w:color="auto"/>
          </w:divBdr>
        </w:div>
        <w:div w:id="366566589">
          <w:marLeft w:val="640"/>
          <w:marRight w:val="0"/>
          <w:marTop w:val="0"/>
          <w:marBottom w:val="0"/>
          <w:divBdr>
            <w:top w:val="none" w:sz="0" w:space="0" w:color="auto"/>
            <w:left w:val="none" w:sz="0" w:space="0" w:color="auto"/>
            <w:bottom w:val="none" w:sz="0" w:space="0" w:color="auto"/>
            <w:right w:val="none" w:sz="0" w:space="0" w:color="auto"/>
          </w:divBdr>
        </w:div>
        <w:div w:id="1017847874">
          <w:marLeft w:val="640"/>
          <w:marRight w:val="0"/>
          <w:marTop w:val="0"/>
          <w:marBottom w:val="0"/>
          <w:divBdr>
            <w:top w:val="none" w:sz="0" w:space="0" w:color="auto"/>
            <w:left w:val="none" w:sz="0" w:space="0" w:color="auto"/>
            <w:bottom w:val="none" w:sz="0" w:space="0" w:color="auto"/>
            <w:right w:val="none" w:sz="0" w:space="0" w:color="auto"/>
          </w:divBdr>
        </w:div>
        <w:div w:id="1109856406">
          <w:marLeft w:val="640"/>
          <w:marRight w:val="0"/>
          <w:marTop w:val="0"/>
          <w:marBottom w:val="0"/>
          <w:divBdr>
            <w:top w:val="none" w:sz="0" w:space="0" w:color="auto"/>
            <w:left w:val="none" w:sz="0" w:space="0" w:color="auto"/>
            <w:bottom w:val="none" w:sz="0" w:space="0" w:color="auto"/>
            <w:right w:val="none" w:sz="0" w:space="0" w:color="auto"/>
          </w:divBdr>
        </w:div>
        <w:div w:id="126051007">
          <w:marLeft w:val="640"/>
          <w:marRight w:val="0"/>
          <w:marTop w:val="0"/>
          <w:marBottom w:val="0"/>
          <w:divBdr>
            <w:top w:val="none" w:sz="0" w:space="0" w:color="auto"/>
            <w:left w:val="none" w:sz="0" w:space="0" w:color="auto"/>
            <w:bottom w:val="none" w:sz="0" w:space="0" w:color="auto"/>
            <w:right w:val="none" w:sz="0" w:space="0" w:color="auto"/>
          </w:divBdr>
        </w:div>
        <w:div w:id="551623452">
          <w:marLeft w:val="640"/>
          <w:marRight w:val="0"/>
          <w:marTop w:val="0"/>
          <w:marBottom w:val="0"/>
          <w:divBdr>
            <w:top w:val="none" w:sz="0" w:space="0" w:color="auto"/>
            <w:left w:val="none" w:sz="0" w:space="0" w:color="auto"/>
            <w:bottom w:val="none" w:sz="0" w:space="0" w:color="auto"/>
            <w:right w:val="none" w:sz="0" w:space="0" w:color="auto"/>
          </w:divBdr>
        </w:div>
      </w:divsChild>
    </w:div>
    <w:div w:id="2075275377">
      <w:bodyDiv w:val="1"/>
      <w:marLeft w:val="0"/>
      <w:marRight w:val="0"/>
      <w:marTop w:val="0"/>
      <w:marBottom w:val="0"/>
      <w:divBdr>
        <w:top w:val="none" w:sz="0" w:space="0" w:color="auto"/>
        <w:left w:val="none" w:sz="0" w:space="0" w:color="auto"/>
        <w:bottom w:val="none" w:sz="0" w:space="0" w:color="auto"/>
        <w:right w:val="none" w:sz="0" w:space="0" w:color="auto"/>
      </w:divBdr>
      <w:divsChild>
        <w:div w:id="550286">
          <w:marLeft w:val="640"/>
          <w:marRight w:val="0"/>
          <w:marTop w:val="0"/>
          <w:marBottom w:val="0"/>
          <w:divBdr>
            <w:top w:val="none" w:sz="0" w:space="0" w:color="auto"/>
            <w:left w:val="none" w:sz="0" w:space="0" w:color="auto"/>
            <w:bottom w:val="none" w:sz="0" w:space="0" w:color="auto"/>
            <w:right w:val="none" w:sz="0" w:space="0" w:color="auto"/>
          </w:divBdr>
        </w:div>
        <w:div w:id="37899180">
          <w:marLeft w:val="640"/>
          <w:marRight w:val="0"/>
          <w:marTop w:val="0"/>
          <w:marBottom w:val="0"/>
          <w:divBdr>
            <w:top w:val="none" w:sz="0" w:space="0" w:color="auto"/>
            <w:left w:val="none" w:sz="0" w:space="0" w:color="auto"/>
            <w:bottom w:val="none" w:sz="0" w:space="0" w:color="auto"/>
            <w:right w:val="none" w:sz="0" w:space="0" w:color="auto"/>
          </w:divBdr>
        </w:div>
        <w:div w:id="57553529">
          <w:marLeft w:val="640"/>
          <w:marRight w:val="0"/>
          <w:marTop w:val="0"/>
          <w:marBottom w:val="0"/>
          <w:divBdr>
            <w:top w:val="none" w:sz="0" w:space="0" w:color="auto"/>
            <w:left w:val="none" w:sz="0" w:space="0" w:color="auto"/>
            <w:bottom w:val="none" w:sz="0" w:space="0" w:color="auto"/>
            <w:right w:val="none" w:sz="0" w:space="0" w:color="auto"/>
          </w:divBdr>
        </w:div>
        <w:div w:id="63988054">
          <w:marLeft w:val="640"/>
          <w:marRight w:val="0"/>
          <w:marTop w:val="0"/>
          <w:marBottom w:val="0"/>
          <w:divBdr>
            <w:top w:val="none" w:sz="0" w:space="0" w:color="auto"/>
            <w:left w:val="none" w:sz="0" w:space="0" w:color="auto"/>
            <w:bottom w:val="none" w:sz="0" w:space="0" w:color="auto"/>
            <w:right w:val="none" w:sz="0" w:space="0" w:color="auto"/>
          </w:divBdr>
        </w:div>
        <w:div w:id="68307361">
          <w:marLeft w:val="640"/>
          <w:marRight w:val="0"/>
          <w:marTop w:val="0"/>
          <w:marBottom w:val="0"/>
          <w:divBdr>
            <w:top w:val="none" w:sz="0" w:space="0" w:color="auto"/>
            <w:left w:val="none" w:sz="0" w:space="0" w:color="auto"/>
            <w:bottom w:val="none" w:sz="0" w:space="0" w:color="auto"/>
            <w:right w:val="none" w:sz="0" w:space="0" w:color="auto"/>
          </w:divBdr>
        </w:div>
        <w:div w:id="98304013">
          <w:marLeft w:val="640"/>
          <w:marRight w:val="0"/>
          <w:marTop w:val="0"/>
          <w:marBottom w:val="0"/>
          <w:divBdr>
            <w:top w:val="none" w:sz="0" w:space="0" w:color="auto"/>
            <w:left w:val="none" w:sz="0" w:space="0" w:color="auto"/>
            <w:bottom w:val="none" w:sz="0" w:space="0" w:color="auto"/>
            <w:right w:val="none" w:sz="0" w:space="0" w:color="auto"/>
          </w:divBdr>
        </w:div>
        <w:div w:id="99759214">
          <w:marLeft w:val="640"/>
          <w:marRight w:val="0"/>
          <w:marTop w:val="0"/>
          <w:marBottom w:val="0"/>
          <w:divBdr>
            <w:top w:val="none" w:sz="0" w:space="0" w:color="auto"/>
            <w:left w:val="none" w:sz="0" w:space="0" w:color="auto"/>
            <w:bottom w:val="none" w:sz="0" w:space="0" w:color="auto"/>
            <w:right w:val="none" w:sz="0" w:space="0" w:color="auto"/>
          </w:divBdr>
        </w:div>
        <w:div w:id="123428400">
          <w:marLeft w:val="640"/>
          <w:marRight w:val="0"/>
          <w:marTop w:val="0"/>
          <w:marBottom w:val="0"/>
          <w:divBdr>
            <w:top w:val="none" w:sz="0" w:space="0" w:color="auto"/>
            <w:left w:val="none" w:sz="0" w:space="0" w:color="auto"/>
            <w:bottom w:val="none" w:sz="0" w:space="0" w:color="auto"/>
            <w:right w:val="none" w:sz="0" w:space="0" w:color="auto"/>
          </w:divBdr>
        </w:div>
        <w:div w:id="148328765">
          <w:marLeft w:val="640"/>
          <w:marRight w:val="0"/>
          <w:marTop w:val="0"/>
          <w:marBottom w:val="0"/>
          <w:divBdr>
            <w:top w:val="none" w:sz="0" w:space="0" w:color="auto"/>
            <w:left w:val="none" w:sz="0" w:space="0" w:color="auto"/>
            <w:bottom w:val="none" w:sz="0" w:space="0" w:color="auto"/>
            <w:right w:val="none" w:sz="0" w:space="0" w:color="auto"/>
          </w:divBdr>
        </w:div>
        <w:div w:id="195002213">
          <w:marLeft w:val="640"/>
          <w:marRight w:val="0"/>
          <w:marTop w:val="0"/>
          <w:marBottom w:val="0"/>
          <w:divBdr>
            <w:top w:val="none" w:sz="0" w:space="0" w:color="auto"/>
            <w:left w:val="none" w:sz="0" w:space="0" w:color="auto"/>
            <w:bottom w:val="none" w:sz="0" w:space="0" w:color="auto"/>
            <w:right w:val="none" w:sz="0" w:space="0" w:color="auto"/>
          </w:divBdr>
        </w:div>
        <w:div w:id="248319039">
          <w:marLeft w:val="640"/>
          <w:marRight w:val="0"/>
          <w:marTop w:val="0"/>
          <w:marBottom w:val="0"/>
          <w:divBdr>
            <w:top w:val="none" w:sz="0" w:space="0" w:color="auto"/>
            <w:left w:val="none" w:sz="0" w:space="0" w:color="auto"/>
            <w:bottom w:val="none" w:sz="0" w:space="0" w:color="auto"/>
            <w:right w:val="none" w:sz="0" w:space="0" w:color="auto"/>
          </w:divBdr>
        </w:div>
        <w:div w:id="432868232">
          <w:marLeft w:val="640"/>
          <w:marRight w:val="0"/>
          <w:marTop w:val="0"/>
          <w:marBottom w:val="0"/>
          <w:divBdr>
            <w:top w:val="none" w:sz="0" w:space="0" w:color="auto"/>
            <w:left w:val="none" w:sz="0" w:space="0" w:color="auto"/>
            <w:bottom w:val="none" w:sz="0" w:space="0" w:color="auto"/>
            <w:right w:val="none" w:sz="0" w:space="0" w:color="auto"/>
          </w:divBdr>
        </w:div>
        <w:div w:id="480542563">
          <w:marLeft w:val="640"/>
          <w:marRight w:val="0"/>
          <w:marTop w:val="0"/>
          <w:marBottom w:val="0"/>
          <w:divBdr>
            <w:top w:val="none" w:sz="0" w:space="0" w:color="auto"/>
            <w:left w:val="none" w:sz="0" w:space="0" w:color="auto"/>
            <w:bottom w:val="none" w:sz="0" w:space="0" w:color="auto"/>
            <w:right w:val="none" w:sz="0" w:space="0" w:color="auto"/>
          </w:divBdr>
        </w:div>
        <w:div w:id="496964344">
          <w:marLeft w:val="640"/>
          <w:marRight w:val="0"/>
          <w:marTop w:val="0"/>
          <w:marBottom w:val="0"/>
          <w:divBdr>
            <w:top w:val="none" w:sz="0" w:space="0" w:color="auto"/>
            <w:left w:val="none" w:sz="0" w:space="0" w:color="auto"/>
            <w:bottom w:val="none" w:sz="0" w:space="0" w:color="auto"/>
            <w:right w:val="none" w:sz="0" w:space="0" w:color="auto"/>
          </w:divBdr>
        </w:div>
        <w:div w:id="644745925">
          <w:marLeft w:val="640"/>
          <w:marRight w:val="0"/>
          <w:marTop w:val="0"/>
          <w:marBottom w:val="0"/>
          <w:divBdr>
            <w:top w:val="none" w:sz="0" w:space="0" w:color="auto"/>
            <w:left w:val="none" w:sz="0" w:space="0" w:color="auto"/>
            <w:bottom w:val="none" w:sz="0" w:space="0" w:color="auto"/>
            <w:right w:val="none" w:sz="0" w:space="0" w:color="auto"/>
          </w:divBdr>
        </w:div>
        <w:div w:id="651984776">
          <w:marLeft w:val="640"/>
          <w:marRight w:val="0"/>
          <w:marTop w:val="0"/>
          <w:marBottom w:val="0"/>
          <w:divBdr>
            <w:top w:val="none" w:sz="0" w:space="0" w:color="auto"/>
            <w:left w:val="none" w:sz="0" w:space="0" w:color="auto"/>
            <w:bottom w:val="none" w:sz="0" w:space="0" w:color="auto"/>
            <w:right w:val="none" w:sz="0" w:space="0" w:color="auto"/>
          </w:divBdr>
        </w:div>
        <w:div w:id="667438756">
          <w:marLeft w:val="640"/>
          <w:marRight w:val="0"/>
          <w:marTop w:val="0"/>
          <w:marBottom w:val="0"/>
          <w:divBdr>
            <w:top w:val="none" w:sz="0" w:space="0" w:color="auto"/>
            <w:left w:val="none" w:sz="0" w:space="0" w:color="auto"/>
            <w:bottom w:val="none" w:sz="0" w:space="0" w:color="auto"/>
            <w:right w:val="none" w:sz="0" w:space="0" w:color="auto"/>
          </w:divBdr>
        </w:div>
        <w:div w:id="681053676">
          <w:marLeft w:val="640"/>
          <w:marRight w:val="0"/>
          <w:marTop w:val="0"/>
          <w:marBottom w:val="0"/>
          <w:divBdr>
            <w:top w:val="none" w:sz="0" w:space="0" w:color="auto"/>
            <w:left w:val="none" w:sz="0" w:space="0" w:color="auto"/>
            <w:bottom w:val="none" w:sz="0" w:space="0" w:color="auto"/>
            <w:right w:val="none" w:sz="0" w:space="0" w:color="auto"/>
          </w:divBdr>
        </w:div>
        <w:div w:id="723986847">
          <w:marLeft w:val="640"/>
          <w:marRight w:val="0"/>
          <w:marTop w:val="0"/>
          <w:marBottom w:val="0"/>
          <w:divBdr>
            <w:top w:val="none" w:sz="0" w:space="0" w:color="auto"/>
            <w:left w:val="none" w:sz="0" w:space="0" w:color="auto"/>
            <w:bottom w:val="none" w:sz="0" w:space="0" w:color="auto"/>
            <w:right w:val="none" w:sz="0" w:space="0" w:color="auto"/>
          </w:divBdr>
        </w:div>
        <w:div w:id="795298133">
          <w:marLeft w:val="640"/>
          <w:marRight w:val="0"/>
          <w:marTop w:val="0"/>
          <w:marBottom w:val="0"/>
          <w:divBdr>
            <w:top w:val="none" w:sz="0" w:space="0" w:color="auto"/>
            <w:left w:val="none" w:sz="0" w:space="0" w:color="auto"/>
            <w:bottom w:val="none" w:sz="0" w:space="0" w:color="auto"/>
            <w:right w:val="none" w:sz="0" w:space="0" w:color="auto"/>
          </w:divBdr>
        </w:div>
        <w:div w:id="855847833">
          <w:marLeft w:val="640"/>
          <w:marRight w:val="0"/>
          <w:marTop w:val="0"/>
          <w:marBottom w:val="0"/>
          <w:divBdr>
            <w:top w:val="none" w:sz="0" w:space="0" w:color="auto"/>
            <w:left w:val="none" w:sz="0" w:space="0" w:color="auto"/>
            <w:bottom w:val="none" w:sz="0" w:space="0" w:color="auto"/>
            <w:right w:val="none" w:sz="0" w:space="0" w:color="auto"/>
          </w:divBdr>
        </w:div>
        <w:div w:id="871116555">
          <w:marLeft w:val="640"/>
          <w:marRight w:val="0"/>
          <w:marTop w:val="0"/>
          <w:marBottom w:val="0"/>
          <w:divBdr>
            <w:top w:val="none" w:sz="0" w:space="0" w:color="auto"/>
            <w:left w:val="none" w:sz="0" w:space="0" w:color="auto"/>
            <w:bottom w:val="none" w:sz="0" w:space="0" w:color="auto"/>
            <w:right w:val="none" w:sz="0" w:space="0" w:color="auto"/>
          </w:divBdr>
        </w:div>
        <w:div w:id="918833123">
          <w:marLeft w:val="640"/>
          <w:marRight w:val="0"/>
          <w:marTop w:val="0"/>
          <w:marBottom w:val="0"/>
          <w:divBdr>
            <w:top w:val="none" w:sz="0" w:space="0" w:color="auto"/>
            <w:left w:val="none" w:sz="0" w:space="0" w:color="auto"/>
            <w:bottom w:val="none" w:sz="0" w:space="0" w:color="auto"/>
            <w:right w:val="none" w:sz="0" w:space="0" w:color="auto"/>
          </w:divBdr>
        </w:div>
        <w:div w:id="975842530">
          <w:marLeft w:val="640"/>
          <w:marRight w:val="0"/>
          <w:marTop w:val="0"/>
          <w:marBottom w:val="0"/>
          <w:divBdr>
            <w:top w:val="none" w:sz="0" w:space="0" w:color="auto"/>
            <w:left w:val="none" w:sz="0" w:space="0" w:color="auto"/>
            <w:bottom w:val="none" w:sz="0" w:space="0" w:color="auto"/>
            <w:right w:val="none" w:sz="0" w:space="0" w:color="auto"/>
          </w:divBdr>
        </w:div>
        <w:div w:id="1077361028">
          <w:marLeft w:val="640"/>
          <w:marRight w:val="0"/>
          <w:marTop w:val="0"/>
          <w:marBottom w:val="0"/>
          <w:divBdr>
            <w:top w:val="none" w:sz="0" w:space="0" w:color="auto"/>
            <w:left w:val="none" w:sz="0" w:space="0" w:color="auto"/>
            <w:bottom w:val="none" w:sz="0" w:space="0" w:color="auto"/>
            <w:right w:val="none" w:sz="0" w:space="0" w:color="auto"/>
          </w:divBdr>
        </w:div>
        <w:div w:id="1104303444">
          <w:marLeft w:val="640"/>
          <w:marRight w:val="0"/>
          <w:marTop w:val="0"/>
          <w:marBottom w:val="0"/>
          <w:divBdr>
            <w:top w:val="none" w:sz="0" w:space="0" w:color="auto"/>
            <w:left w:val="none" w:sz="0" w:space="0" w:color="auto"/>
            <w:bottom w:val="none" w:sz="0" w:space="0" w:color="auto"/>
            <w:right w:val="none" w:sz="0" w:space="0" w:color="auto"/>
          </w:divBdr>
        </w:div>
        <w:div w:id="1275554045">
          <w:marLeft w:val="640"/>
          <w:marRight w:val="0"/>
          <w:marTop w:val="0"/>
          <w:marBottom w:val="0"/>
          <w:divBdr>
            <w:top w:val="none" w:sz="0" w:space="0" w:color="auto"/>
            <w:left w:val="none" w:sz="0" w:space="0" w:color="auto"/>
            <w:bottom w:val="none" w:sz="0" w:space="0" w:color="auto"/>
            <w:right w:val="none" w:sz="0" w:space="0" w:color="auto"/>
          </w:divBdr>
        </w:div>
        <w:div w:id="1307592036">
          <w:marLeft w:val="640"/>
          <w:marRight w:val="0"/>
          <w:marTop w:val="0"/>
          <w:marBottom w:val="0"/>
          <w:divBdr>
            <w:top w:val="none" w:sz="0" w:space="0" w:color="auto"/>
            <w:left w:val="none" w:sz="0" w:space="0" w:color="auto"/>
            <w:bottom w:val="none" w:sz="0" w:space="0" w:color="auto"/>
            <w:right w:val="none" w:sz="0" w:space="0" w:color="auto"/>
          </w:divBdr>
        </w:div>
        <w:div w:id="1310554619">
          <w:marLeft w:val="640"/>
          <w:marRight w:val="0"/>
          <w:marTop w:val="0"/>
          <w:marBottom w:val="0"/>
          <w:divBdr>
            <w:top w:val="none" w:sz="0" w:space="0" w:color="auto"/>
            <w:left w:val="none" w:sz="0" w:space="0" w:color="auto"/>
            <w:bottom w:val="none" w:sz="0" w:space="0" w:color="auto"/>
            <w:right w:val="none" w:sz="0" w:space="0" w:color="auto"/>
          </w:divBdr>
        </w:div>
        <w:div w:id="1437401992">
          <w:marLeft w:val="640"/>
          <w:marRight w:val="0"/>
          <w:marTop w:val="0"/>
          <w:marBottom w:val="0"/>
          <w:divBdr>
            <w:top w:val="none" w:sz="0" w:space="0" w:color="auto"/>
            <w:left w:val="none" w:sz="0" w:space="0" w:color="auto"/>
            <w:bottom w:val="none" w:sz="0" w:space="0" w:color="auto"/>
            <w:right w:val="none" w:sz="0" w:space="0" w:color="auto"/>
          </w:divBdr>
        </w:div>
        <w:div w:id="1497959605">
          <w:marLeft w:val="640"/>
          <w:marRight w:val="0"/>
          <w:marTop w:val="0"/>
          <w:marBottom w:val="0"/>
          <w:divBdr>
            <w:top w:val="none" w:sz="0" w:space="0" w:color="auto"/>
            <w:left w:val="none" w:sz="0" w:space="0" w:color="auto"/>
            <w:bottom w:val="none" w:sz="0" w:space="0" w:color="auto"/>
            <w:right w:val="none" w:sz="0" w:space="0" w:color="auto"/>
          </w:divBdr>
        </w:div>
        <w:div w:id="1538276507">
          <w:marLeft w:val="640"/>
          <w:marRight w:val="0"/>
          <w:marTop w:val="0"/>
          <w:marBottom w:val="0"/>
          <w:divBdr>
            <w:top w:val="none" w:sz="0" w:space="0" w:color="auto"/>
            <w:left w:val="none" w:sz="0" w:space="0" w:color="auto"/>
            <w:bottom w:val="none" w:sz="0" w:space="0" w:color="auto"/>
            <w:right w:val="none" w:sz="0" w:space="0" w:color="auto"/>
          </w:divBdr>
        </w:div>
        <w:div w:id="1546913970">
          <w:marLeft w:val="640"/>
          <w:marRight w:val="0"/>
          <w:marTop w:val="0"/>
          <w:marBottom w:val="0"/>
          <w:divBdr>
            <w:top w:val="none" w:sz="0" w:space="0" w:color="auto"/>
            <w:left w:val="none" w:sz="0" w:space="0" w:color="auto"/>
            <w:bottom w:val="none" w:sz="0" w:space="0" w:color="auto"/>
            <w:right w:val="none" w:sz="0" w:space="0" w:color="auto"/>
          </w:divBdr>
        </w:div>
        <w:div w:id="1598829961">
          <w:marLeft w:val="640"/>
          <w:marRight w:val="0"/>
          <w:marTop w:val="0"/>
          <w:marBottom w:val="0"/>
          <w:divBdr>
            <w:top w:val="none" w:sz="0" w:space="0" w:color="auto"/>
            <w:left w:val="none" w:sz="0" w:space="0" w:color="auto"/>
            <w:bottom w:val="none" w:sz="0" w:space="0" w:color="auto"/>
            <w:right w:val="none" w:sz="0" w:space="0" w:color="auto"/>
          </w:divBdr>
        </w:div>
        <w:div w:id="1663584516">
          <w:marLeft w:val="640"/>
          <w:marRight w:val="0"/>
          <w:marTop w:val="0"/>
          <w:marBottom w:val="0"/>
          <w:divBdr>
            <w:top w:val="none" w:sz="0" w:space="0" w:color="auto"/>
            <w:left w:val="none" w:sz="0" w:space="0" w:color="auto"/>
            <w:bottom w:val="none" w:sz="0" w:space="0" w:color="auto"/>
            <w:right w:val="none" w:sz="0" w:space="0" w:color="auto"/>
          </w:divBdr>
        </w:div>
        <w:div w:id="1677271693">
          <w:marLeft w:val="640"/>
          <w:marRight w:val="0"/>
          <w:marTop w:val="0"/>
          <w:marBottom w:val="0"/>
          <w:divBdr>
            <w:top w:val="none" w:sz="0" w:space="0" w:color="auto"/>
            <w:left w:val="none" w:sz="0" w:space="0" w:color="auto"/>
            <w:bottom w:val="none" w:sz="0" w:space="0" w:color="auto"/>
            <w:right w:val="none" w:sz="0" w:space="0" w:color="auto"/>
          </w:divBdr>
        </w:div>
        <w:div w:id="1769538557">
          <w:marLeft w:val="640"/>
          <w:marRight w:val="0"/>
          <w:marTop w:val="0"/>
          <w:marBottom w:val="0"/>
          <w:divBdr>
            <w:top w:val="none" w:sz="0" w:space="0" w:color="auto"/>
            <w:left w:val="none" w:sz="0" w:space="0" w:color="auto"/>
            <w:bottom w:val="none" w:sz="0" w:space="0" w:color="auto"/>
            <w:right w:val="none" w:sz="0" w:space="0" w:color="auto"/>
          </w:divBdr>
        </w:div>
        <w:div w:id="1880043379">
          <w:marLeft w:val="640"/>
          <w:marRight w:val="0"/>
          <w:marTop w:val="0"/>
          <w:marBottom w:val="0"/>
          <w:divBdr>
            <w:top w:val="none" w:sz="0" w:space="0" w:color="auto"/>
            <w:left w:val="none" w:sz="0" w:space="0" w:color="auto"/>
            <w:bottom w:val="none" w:sz="0" w:space="0" w:color="auto"/>
            <w:right w:val="none" w:sz="0" w:space="0" w:color="auto"/>
          </w:divBdr>
        </w:div>
        <w:div w:id="1888829854">
          <w:marLeft w:val="640"/>
          <w:marRight w:val="0"/>
          <w:marTop w:val="0"/>
          <w:marBottom w:val="0"/>
          <w:divBdr>
            <w:top w:val="none" w:sz="0" w:space="0" w:color="auto"/>
            <w:left w:val="none" w:sz="0" w:space="0" w:color="auto"/>
            <w:bottom w:val="none" w:sz="0" w:space="0" w:color="auto"/>
            <w:right w:val="none" w:sz="0" w:space="0" w:color="auto"/>
          </w:divBdr>
        </w:div>
        <w:div w:id="2059621621">
          <w:marLeft w:val="640"/>
          <w:marRight w:val="0"/>
          <w:marTop w:val="0"/>
          <w:marBottom w:val="0"/>
          <w:divBdr>
            <w:top w:val="none" w:sz="0" w:space="0" w:color="auto"/>
            <w:left w:val="none" w:sz="0" w:space="0" w:color="auto"/>
            <w:bottom w:val="none" w:sz="0" w:space="0" w:color="auto"/>
            <w:right w:val="none" w:sz="0" w:space="0" w:color="auto"/>
          </w:divBdr>
        </w:div>
        <w:div w:id="2132245111">
          <w:marLeft w:val="640"/>
          <w:marRight w:val="0"/>
          <w:marTop w:val="0"/>
          <w:marBottom w:val="0"/>
          <w:divBdr>
            <w:top w:val="none" w:sz="0" w:space="0" w:color="auto"/>
            <w:left w:val="none" w:sz="0" w:space="0" w:color="auto"/>
            <w:bottom w:val="none" w:sz="0" w:space="0" w:color="auto"/>
            <w:right w:val="none" w:sz="0" w:space="0" w:color="auto"/>
          </w:divBdr>
        </w:div>
        <w:div w:id="2145807687">
          <w:marLeft w:val="640"/>
          <w:marRight w:val="0"/>
          <w:marTop w:val="0"/>
          <w:marBottom w:val="0"/>
          <w:divBdr>
            <w:top w:val="none" w:sz="0" w:space="0" w:color="auto"/>
            <w:left w:val="none" w:sz="0" w:space="0" w:color="auto"/>
            <w:bottom w:val="none" w:sz="0" w:space="0" w:color="auto"/>
            <w:right w:val="none" w:sz="0" w:space="0" w:color="auto"/>
          </w:divBdr>
        </w:div>
      </w:divsChild>
    </w:div>
    <w:div w:id="2092117008">
      <w:bodyDiv w:val="1"/>
      <w:marLeft w:val="0"/>
      <w:marRight w:val="0"/>
      <w:marTop w:val="0"/>
      <w:marBottom w:val="0"/>
      <w:divBdr>
        <w:top w:val="none" w:sz="0" w:space="0" w:color="auto"/>
        <w:left w:val="none" w:sz="0" w:space="0" w:color="auto"/>
        <w:bottom w:val="none" w:sz="0" w:space="0" w:color="auto"/>
        <w:right w:val="none" w:sz="0" w:space="0" w:color="auto"/>
      </w:divBdr>
      <w:divsChild>
        <w:div w:id="1298294721">
          <w:marLeft w:val="640"/>
          <w:marRight w:val="0"/>
          <w:marTop w:val="0"/>
          <w:marBottom w:val="0"/>
          <w:divBdr>
            <w:top w:val="none" w:sz="0" w:space="0" w:color="auto"/>
            <w:left w:val="none" w:sz="0" w:space="0" w:color="auto"/>
            <w:bottom w:val="none" w:sz="0" w:space="0" w:color="auto"/>
            <w:right w:val="none" w:sz="0" w:space="0" w:color="auto"/>
          </w:divBdr>
        </w:div>
        <w:div w:id="1942831338">
          <w:marLeft w:val="640"/>
          <w:marRight w:val="0"/>
          <w:marTop w:val="0"/>
          <w:marBottom w:val="0"/>
          <w:divBdr>
            <w:top w:val="none" w:sz="0" w:space="0" w:color="auto"/>
            <w:left w:val="none" w:sz="0" w:space="0" w:color="auto"/>
            <w:bottom w:val="none" w:sz="0" w:space="0" w:color="auto"/>
            <w:right w:val="none" w:sz="0" w:space="0" w:color="auto"/>
          </w:divBdr>
        </w:div>
        <w:div w:id="987247063">
          <w:marLeft w:val="640"/>
          <w:marRight w:val="0"/>
          <w:marTop w:val="0"/>
          <w:marBottom w:val="0"/>
          <w:divBdr>
            <w:top w:val="none" w:sz="0" w:space="0" w:color="auto"/>
            <w:left w:val="none" w:sz="0" w:space="0" w:color="auto"/>
            <w:bottom w:val="none" w:sz="0" w:space="0" w:color="auto"/>
            <w:right w:val="none" w:sz="0" w:space="0" w:color="auto"/>
          </w:divBdr>
        </w:div>
        <w:div w:id="718943714">
          <w:marLeft w:val="640"/>
          <w:marRight w:val="0"/>
          <w:marTop w:val="0"/>
          <w:marBottom w:val="0"/>
          <w:divBdr>
            <w:top w:val="none" w:sz="0" w:space="0" w:color="auto"/>
            <w:left w:val="none" w:sz="0" w:space="0" w:color="auto"/>
            <w:bottom w:val="none" w:sz="0" w:space="0" w:color="auto"/>
            <w:right w:val="none" w:sz="0" w:space="0" w:color="auto"/>
          </w:divBdr>
        </w:div>
        <w:div w:id="549070666">
          <w:marLeft w:val="640"/>
          <w:marRight w:val="0"/>
          <w:marTop w:val="0"/>
          <w:marBottom w:val="0"/>
          <w:divBdr>
            <w:top w:val="none" w:sz="0" w:space="0" w:color="auto"/>
            <w:left w:val="none" w:sz="0" w:space="0" w:color="auto"/>
            <w:bottom w:val="none" w:sz="0" w:space="0" w:color="auto"/>
            <w:right w:val="none" w:sz="0" w:space="0" w:color="auto"/>
          </w:divBdr>
        </w:div>
        <w:div w:id="1231960046">
          <w:marLeft w:val="640"/>
          <w:marRight w:val="0"/>
          <w:marTop w:val="0"/>
          <w:marBottom w:val="0"/>
          <w:divBdr>
            <w:top w:val="none" w:sz="0" w:space="0" w:color="auto"/>
            <w:left w:val="none" w:sz="0" w:space="0" w:color="auto"/>
            <w:bottom w:val="none" w:sz="0" w:space="0" w:color="auto"/>
            <w:right w:val="none" w:sz="0" w:space="0" w:color="auto"/>
          </w:divBdr>
        </w:div>
        <w:div w:id="623659663">
          <w:marLeft w:val="640"/>
          <w:marRight w:val="0"/>
          <w:marTop w:val="0"/>
          <w:marBottom w:val="0"/>
          <w:divBdr>
            <w:top w:val="none" w:sz="0" w:space="0" w:color="auto"/>
            <w:left w:val="none" w:sz="0" w:space="0" w:color="auto"/>
            <w:bottom w:val="none" w:sz="0" w:space="0" w:color="auto"/>
            <w:right w:val="none" w:sz="0" w:space="0" w:color="auto"/>
          </w:divBdr>
        </w:div>
        <w:div w:id="1215697119">
          <w:marLeft w:val="640"/>
          <w:marRight w:val="0"/>
          <w:marTop w:val="0"/>
          <w:marBottom w:val="0"/>
          <w:divBdr>
            <w:top w:val="none" w:sz="0" w:space="0" w:color="auto"/>
            <w:left w:val="none" w:sz="0" w:space="0" w:color="auto"/>
            <w:bottom w:val="none" w:sz="0" w:space="0" w:color="auto"/>
            <w:right w:val="none" w:sz="0" w:space="0" w:color="auto"/>
          </w:divBdr>
        </w:div>
        <w:div w:id="1938949670">
          <w:marLeft w:val="640"/>
          <w:marRight w:val="0"/>
          <w:marTop w:val="0"/>
          <w:marBottom w:val="0"/>
          <w:divBdr>
            <w:top w:val="none" w:sz="0" w:space="0" w:color="auto"/>
            <w:left w:val="none" w:sz="0" w:space="0" w:color="auto"/>
            <w:bottom w:val="none" w:sz="0" w:space="0" w:color="auto"/>
            <w:right w:val="none" w:sz="0" w:space="0" w:color="auto"/>
          </w:divBdr>
        </w:div>
        <w:div w:id="136531167">
          <w:marLeft w:val="640"/>
          <w:marRight w:val="0"/>
          <w:marTop w:val="0"/>
          <w:marBottom w:val="0"/>
          <w:divBdr>
            <w:top w:val="none" w:sz="0" w:space="0" w:color="auto"/>
            <w:left w:val="none" w:sz="0" w:space="0" w:color="auto"/>
            <w:bottom w:val="none" w:sz="0" w:space="0" w:color="auto"/>
            <w:right w:val="none" w:sz="0" w:space="0" w:color="auto"/>
          </w:divBdr>
        </w:div>
        <w:div w:id="1793940716">
          <w:marLeft w:val="640"/>
          <w:marRight w:val="0"/>
          <w:marTop w:val="0"/>
          <w:marBottom w:val="0"/>
          <w:divBdr>
            <w:top w:val="none" w:sz="0" w:space="0" w:color="auto"/>
            <w:left w:val="none" w:sz="0" w:space="0" w:color="auto"/>
            <w:bottom w:val="none" w:sz="0" w:space="0" w:color="auto"/>
            <w:right w:val="none" w:sz="0" w:space="0" w:color="auto"/>
          </w:divBdr>
        </w:div>
        <w:div w:id="1898736169">
          <w:marLeft w:val="640"/>
          <w:marRight w:val="0"/>
          <w:marTop w:val="0"/>
          <w:marBottom w:val="0"/>
          <w:divBdr>
            <w:top w:val="none" w:sz="0" w:space="0" w:color="auto"/>
            <w:left w:val="none" w:sz="0" w:space="0" w:color="auto"/>
            <w:bottom w:val="none" w:sz="0" w:space="0" w:color="auto"/>
            <w:right w:val="none" w:sz="0" w:space="0" w:color="auto"/>
          </w:divBdr>
        </w:div>
        <w:div w:id="62993094">
          <w:marLeft w:val="640"/>
          <w:marRight w:val="0"/>
          <w:marTop w:val="0"/>
          <w:marBottom w:val="0"/>
          <w:divBdr>
            <w:top w:val="none" w:sz="0" w:space="0" w:color="auto"/>
            <w:left w:val="none" w:sz="0" w:space="0" w:color="auto"/>
            <w:bottom w:val="none" w:sz="0" w:space="0" w:color="auto"/>
            <w:right w:val="none" w:sz="0" w:space="0" w:color="auto"/>
          </w:divBdr>
        </w:div>
        <w:div w:id="1172375359">
          <w:marLeft w:val="640"/>
          <w:marRight w:val="0"/>
          <w:marTop w:val="0"/>
          <w:marBottom w:val="0"/>
          <w:divBdr>
            <w:top w:val="none" w:sz="0" w:space="0" w:color="auto"/>
            <w:left w:val="none" w:sz="0" w:space="0" w:color="auto"/>
            <w:bottom w:val="none" w:sz="0" w:space="0" w:color="auto"/>
            <w:right w:val="none" w:sz="0" w:space="0" w:color="auto"/>
          </w:divBdr>
        </w:div>
        <w:div w:id="3631584">
          <w:marLeft w:val="640"/>
          <w:marRight w:val="0"/>
          <w:marTop w:val="0"/>
          <w:marBottom w:val="0"/>
          <w:divBdr>
            <w:top w:val="none" w:sz="0" w:space="0" w:color="auto"/>
            <w:left w:val="none" w:sz="0" w:space="0" w:color="auto"/>
            <w:bottom w:val="none" w:sz="0" w:space="0" w:color="auto"/>
            <w:right w:val="none" w:sz="0" w:space="0" w:color="auto"/>
          </w:divBdr>
        </w:div>
        <w:div w:id="201133214">
          <w:marLeft w:val="640"/>
          <w:marRight w:val="0"/>
          <w:marTop w:val="0"/>
          <w:marBottom w:val="0"/>
          <w:divBdr>
            <w:top w:val="none" w:sz="0" w:space="0" w:color="auto"/>
            <w:left w:val="none" w:sz="0" w:space="0" w:color="auto"/>
            <w:bottom w:val="none" w:sz="0" w:space="0" w:color="auto"/>
            <w:right w:val="none" w:sz="0" w:space="0" w:color="auto"/>
          </w:divBdr>
        </w:div>
        <w:div w:id="904536870">
          <w:marLeft w:val="640"/>
          <w:marRight w:val="0"/>
          <w:marTop w:val="0"/>
          <w:marBottom w:val="0"/>
          <w:divBdr>
            <w:top w:val="none" w:sz="0" w:space="0" w:color="auto"/>
            <w:left w:val="none" w:sz="0" w:space="0" w:color="auto"/>
            <w:bottom w:val="none" w:sz="0" w:space="0" w:color="auto"/>
            <w:right w:val="none" w:sz="0" w:space="0" w:color="auto"/>
          </w:divBdr>
        </w:div>
        <w:div w:id="713039842">
          <w:marLeft w:val="640"/>
          <w:marRight w:val="0"/>
          <w:marTop w:val="0"/>
          <w:marBottom w:val="0"/>
          <w:divBdr>
            <w:top w:val="none" w:sz="0" w:space="0" w:color="auto"/>
            <w:left w:val="none" w:sz="0" w:space="0" w:color="auto"/>
            <w:bottom w:val="none" w:sz="0" w:space="0" w:color="auto"/>
            <w:right w:val="none" w:sz="0" w:space="0" w:color="auto"/>
          </w:divBdr>
        </w:div>
        <w:div w:id="1167525329">
          <w:marLeft w:val="640"/>
          <w:marRight w:val="0"/>
          <w:marTop w:val="0"/>
          <w:marBottom w:val="0"/>
          <w:divBdr>
            <w:top w:val="none" w:sz="0" w:space="0" w:color="auto"/>
            <w:left w:val="none" w:sz="0" w:space="0" w:color="auto"/>
            <w:bottom w:val="none" w:sz="0" w:space="0" w:color="auto"/>
            <w:right w:val="none" w:sz="0" w:space="0" w:color="auto"/>
          </w:divBdr>
        </w:div>
        <w:div w:id="1345865039">
          <w:marLeft w:val="640"/>
          <w:marRight w:val="0"/>
          <w:marTop w:val="0"/>
          <w:marBottom w:val="0"/>
          <w:divBdr>
            <w:top w:val="none" w:sz="0" w:space="0" w:color="auto"/>
            <w:left w:val="none" w:sz="0" w:space="0" w:color="auto"/>
            <w:bottom w:val="none" w:sz="0" w:space="0" w:color="auto"/>
            <w:right w:val="none" w:sz="0" w:space="0" w:color="auto"/>
          </w:divBdr>
        </w:div>
        <w:div w:id="605431200">
          <w:marLeft w:val="640"/>
          <w:marRight w:val="0"/>
          <w:marTop w:val="0"/>
          <w:marBottom w:val="0"/>
          <w:divBdr>
            <w:top w:val="none" w:sz="0" w:space="0" w:color="auto"/>
            <w:left w:val="none" w:sz="0" w:space="0" w:color="auto"/>
            <w:bottom w:val="none" w:sz="0" w:space="0" w:color="auto"/>
            <w:right w:val="none" w:sz="0" w:space="0" w:color="auto"/>
          </w:divBdr>
        </w:div>
        <w:div w:id="779422025">
          <w:marLeft w:val="640"/>
          <w:marRight w:val="0"/>
          <w:marTop w:val="0"/>
          <w:marBottom w:val="0"/>
          <w:divBdr>
            <w:top w:val="none" w:sz="0" w:space="0" w:color="auto"/>
            <w:left w:val="none" w:sz="0" w:space="0" w:color="auto"/>
            <w:bottom w:val="none" w:sz="0" w:space="0" w:color="auto"/>
            <w:right w:val="none" w:sz="0" w:space="0" w:color="auto"/>
          </w:divBdr>
        </w:div>
        <w:div w:id="1906181161">
          <w:marLeft w:val="640"/>
          <w:marRight w:val="0"/>
          <w:marTop w:val="0"/>
          <w:marBottom w:val="0"/>
          <w:divBdr>
            <w:top w:val="none" w:sz="0" w:space="0" w:color="auto"/>
            <w:left w:val="none" w:sz="0" w:space="0" w:color="auto"/>
            <w:bottom w:val="none" w:sz="0" w:space="0" w:color="auto"/>
            <w:right w:val="none" w:sz="0" w:space="0" w:color="auto"/>
          </w:divBdr>
        </w:div>
        <w:div w:id="152067493">
          <w:marLeft w:val="640"/>
          <w:marRight w:val="0"/>
          <w:marTop w:val="0"/>
          <w:marBottom w:val="0"/>
          <w:divBdr>
            <w:top w:val="none" w:sz="0" w:space="0" w:color="auto"/>
            <w:left w:val="none" w:sz="0" w:space="0" w:color="auto"/>
            <w:bottom w:val="none" w:sz="0" w:space="0" w:color="auto"/>
            <w:right w:val="none" w:sz="0" w:space="0" w:color="auto"/>
          </w:divBdr>
        </w:div>
        <w:div w:id="771321495">
          <w:marLeft w:val="640"/>
          <w:marRight w:val="0"/>
          <w:marTop w:val="0"/>
          <w:marBottom w:val="0"/>
          <w:divBdr>
            <w:top w:val="none" w:sz="0" w:space="0" w:color="auto"/>
            <w:left w:val="none" w:sz="0" w:space="0" w:color="auto"/>
            <w:bottom w:val="none" w:sz="0" w:space="0" w:color="auto"/>
            <w:right w:val="none" w:sz="0" w:space="0" w:color="auto"/>
          </w:divBdr>
        </w:div>
        <w:div w:id="1917014139">
          <w:marLeft w:val="640"/>
          <w:marRight w:val="0"/>
          <w:marTop w:val="0"/>
          <w:marBottom w:val="0"/>
          <w:divBdr>
            <w:top w:val="none" w:sz="0" w:space="0" w:color="auto"/>
            <w:left w:val="none" w:sz="0" w:space="0" w:color="auto"/>
            <w:bottom w:val="none" w:sz="0" w:space="0" w:color="auto"/>
            <w:right w:val="none" w:sz="0" w:space="0" w:color="auto"/>
          </w:divBdr>
        </w:div>
        <w:div w:id="1174875878">
          <w:marLeft w:val="640"/>
          <w:marRight w:val="0"/>
          <w:marTop w:val="0"/>
          <w:marBottom w:val="0"/>
          <w:divBdr>
            <w:top w:val="none" w:sz="0" w:space="0" w:color="auto"/>
            <w:left w:val="none" w:sz="0" w:space="0" w:color="auto"/>
            <w:bottom w:val="none" w:sz="0" w:space="0" w:color="auto"/>
            <w:right w:val="none" w:sz="0" w:space="0" w:color="auto"/>
          </w:divBdr>
        </w:div>
        <w:div w:id="95751735">
          <w:marLeft w:val="640"/>
          <w:marRight w:val="0"/>
          <w:marTop w:val="0"/>
          <w:marBottom w:val="0"/>
          <w:divBdr>
            <w:top w:val="none" w:sz="0" w:space="0" w:color="auto"/>
            <w:left w:val="none" w:sz="0" w:space="0" w:color="auto"/>
            <w:bottom w:val="none" w:sz="0" w:space="0" w:color="auto"/>
            <w:right w:val="none" w:sz="0" w:space="0" w:color="auto"/>
          </w:divBdr>
        </w:div>
        <w:div w:id="1022131322">
          <w:marLeft w:val="640"/>
          <w:marRight w:val="0"/>
          <w:marTop w:val="0"/>
          <w:marBottom w:val="0"/>
          <w:divBdr>
            <w:top w:val="none" w:sz="0" w:space="0" w:color="auto"/>
            <w:left w:val="none" w:sz="0" w:space="0" w:color="auto"/>
            <w:bottom w:val="none" w:sz="0" w:space="0" w:color="auto"/>
            <w:right w:val="none" w:sz="0" w:space="0" w:color="auto"/>
          </w:divBdr>
        </w:div>
        <w:div w:id="1303540263">
          <w:marLeft w:val="640"/>
          <w:marRight w:val="0"/>
          <w:marTop w:val="0"/>
          <w:marBottom w:val="0"/>
          <w:divBdr>
            <w:top w:val="none" w:sz="0" w:space="0" w:color="auto"/>
            <w:left w:val="none" w:sz="0" w:space="0" w:color="auto"/>
            <w:bottom w:val="none" w:sz="0" w:space="0" w:color="auto"/>
            <w:right w:val="none" w:sz="0" w:space="0" w:color="auto"/>
          </w:divBdr>
        </w:div>
        <w:div w:id="174270366">
          <w:marLeft w:val="640"/>
          <w:marRight w:val="0"/>
          <w:marTop w:val="0"/>
          <w:marBottom w:val="0"/>
          <w:divBdr>
            <w:top w:val="none" w:sz="0" w:space="0" w:color="auto"/>
            <w:left w:val="none" w:sz="0" w:space="0" w:color="auto"/>
            <w:bottom w:val="none" w:sz="0" w:space="0" w:color="auto"/>
            <w:right w:val="none" w:sz="0" w:space="0" w:color="auto"/>
          </w:divBdr>
        </w:div>
        <w:div w:id="1417902343">
          <w:marLeft w:val="640"/>
          <w:marRight w:val="0"/>
          <w:marTop w:val="0"/>
          <w:marBottom w:val="0"/>
          <w:divBdr>
            <w:top w:val="none" w:sz="0" w:space="0" w:color="auto"/>
            <w:left w:val="none" w:sz="0" w:space="0" w:color="auto"/>
            <w:bottom w:val="none" w:sz="0" w:space="0" w:color="auto"/>
            <w:right w:val="none" w:sz="0" w:space="0" w:color="auto"/>
          </w:divBdr>
        </w:div>
        <w:div w:id="1908301489">
          <w:marLeft w:val="640"/>
          <w:marRight w:val="0"/>
          <w:marTop w:val="0"/>
          <w:marBottom w:val="0"/>
          <w:divBdr>
            <w:top w:val="none" w:sz="0" w:space="0" w:color="auto"/>
            <w:left w:val="none" w:sz="0" w:space="0" w:color="auto"/>
            <w:bottom w:val="none" w:sz="0" w:space="0" w:color="auto"/>
            <w:right w:val="none" w:sz="0" w:space="0" w:color="auto"/>
          </w:divBdr>
        </w:div>
        <w:div w:id="418990159">
          <w:marLeft w:val="640"/>
          <w:marRight w:val="0"/>
          <w:marTop w:val="0"/>
          <w:marBottom w:val="0"/>
          <w:divBdr>
            <w:top w:val="none" w:sz="0" w:space="0" w:color="auto"/>
            <w:left w:val="none" w:sz="0" w:space="0" w:color="auto"/>
            <w:bottom w:val="none" w:sz="0" w:space="0" w:color="auto"/>
            <w:right w:val="none" w:sz="0" w:space="0" w:color="auto"/>
          </w:divBdr>
        </w:div>
        <w:div w:id="664094909">
          <w:marLeft w:val="640"/>
          <w:marRight w:val="0"/>
          <w:marTop w:val="0"/>
          <w:marBottom w:val="0"/>
          <w:divBdr>
            <w:top w:val="none" w:sz="0" w:space="0" w:color="auto"/>
            <w:left w:val="none" w:sz="0" w:space="0" w:color="auto"/>
            <w:bottom w:val="none" w:sz="0" w:space="0" w:color="auto"/>
            <w:right w:val="none" w:sz="0" w:space="0" w:color="auto"/>
          </w:divBdr>
        </w:div>
        <w:div w:id="119736956">
          <w:marLeft w:val="640"/>
          <w:marRight w:val="0"/>
          <w:marTop w:val="0"/>
          <w:marBottom w:val="0"/>
          <w:divBdr>
            <w:top w:val="none" w:sz="0" w:space="0" w:color="auto"/>
            <w:left w:val="none" w:sz="0" w:space="0" w:color="auto"/>
            <w:bottom w:val="none" w:sz="0" w:space="0" w:color="auto"/>
            <w:right w:val="none" w:sz="0" w:space="0" w:color="auto"/>
          </w:divBdr>
        </w:div>
        <w:div w:id="269316604">
          <w:marLeft w:val="640"/>
          <w:marRight w:val="0"/>
          <w:marTop w:val="0"/>
          <w:marBottom w:val="0"/>
          <w:divBdr>
            <w:top w:val="none" w:sz="0" w:space="0" w:color="auto"/>
            <w:left w:val="none" w:sz="0" w:space="0" w:color="auto"/>
            <w:bottom w:val="none" w:sz="0" w:space="0" w:color="auto"/>
            <w:right w:val="none" w:sz="0" w:space="0" w:color="auto"/>
          </w:divBdr>
        </w:div>
        <w:div w:id="1955401685">
          <w:marLeft w:val="640"/>
          <w:marRight w:val="0"/>
          <w:marTop w:val="0"/>
          <w:marBottom w:val="0"/>
          <w:divBdr>
            <w:top w:val="none" w:sz="0" w:space="0" w:color="auto"/>
            <w:left w:val="none" w:sz="0" w:space="0" w:color="auto"/>
            <w:bottom w:val="none" w:sz="0" w:space="0" w:color="auto"/>
            <w:right w:val="none" w:sz="0" w:space="0" w:color="auto"/>
          </w:divBdr>
        </w:div>
        <w:div w:id="606349870">
          <w:marLeft w:val="640"/>
          <w:marRight w:val="0"/>
          <w:marTop w:val="0"/>
          <w:marBottom w:val="0"/>
          <w:divBdr>
            <w:top w:val="none" w:sz="0" w:space="0" w:color="auto"/>
            <w:left w:val="none" w:sz="0" w:space="0" w:color="auto"/>
            <w:bottom w:val="none" w:sz="0" w:space="0" w:color="auto"/>
            <w:right w:val="none" w:sz="0" w:space="0" w:color="auto"/>
          </w:divBdr>
        </w:div>
        <w:div w:id="1349022857">
          <w:marLeft w:val="640"/>
          <w:marRight w:val="0"/>
          <w:marTop w:val="0"/>
          <w:marBottom w:val="0"/>
          <w:divBdr>
            <w:top w:val="none" w:sz="0" w:space="0" w:color="auto"/>
            <w:left w:val="none" w:sz="0" w:space="0" w:color="auto"/>
            <w:bottom w:val="none" w:sz="0" w:space="0" w:color="auto"/>
            <w:right w:val="none" w:sz="0" w:space="0" w:color="auto"/>
          </w:divBdr>
        </w:div>
        <w:div w:id="1497498360">
          <w:marLeft w:val="640"/>
          <w:marRight w:val="0"/>
          <w:marTop w:val="0"/>
          <w:marBottom w:val="0"/>
          <w:divBdr>
            <w:top w:val="none" w:sz="0" w:space="0" w:color="auto"/>
            <w:left w:val="none" w:sz="0" w:space="0" w:color="auto"/>
            <w:bottom w:val="none" w:sz="0" w:space="0" w:color="auto"/>
            <w:right w:val="none" w:sz="0" w:space="0" w:color="auto"/>
          </w:divBdr>
        </w:div>
        <w:div w:id="1536889982">
          <w:marLeft w:val="640"/>
          <w:marRight w:val="0"/>
          <w:marTop w:val="0"/>
          <w:marBottom w:val="0"/>
          <w:divBdr>
            <w:top w:val="none" w:sz="0" w:space="0" w:color="auto"/>
            <w:left w:val="none" w:sz="0" w:space="0" w:color="auto"/>
            <w:bottom w:val="none" w:sz="0" w:space="0" w:color="auto"/>
            <w:right w:val="none" w:sz="0" w:space="0" w:color="auto"/>
          </w:divBdr>
        </w:div>
        <w:div w:id="775755049">
          <w:marLeft w:val="640"/>
          <w:marRight w:val="0"/>
          <w:marTop w:val="0"/>
          <w:marBottom w:val="0"/>
          <w:divBdr>
            <w:top w:val="none" w:sz="0" w:space="0" w:color="auto"/>
            <w:left w:val="none" w:sz="0" w:space="0" w:color="auto"/>
            <w:bottom w:val="none" w:sz="0" w:space="0" w:color="auto"/>
            <w:right w:val="none" w:sz="0" w:space="0" w:color="auto"/>
          </w:divBdr>
        </w:div>
        <w:div w:id="712728585">
          <w:marLeft w:val="640"/>
          <w:marRight w:val="0"/>
          <w:marTop w:val="0"/>
          <w:marBottom w:val="0"/>
          <w:divBdr>
            <w:top w:val="none" w:sz="0" w:space="0" w:color="auto"/>
            <w:left w:val="none" w:sz="0" w:space="0" w:color="auto"/>
            <w:bottom w:val="none" w:sz="0" w:space="0" w:color="auto"/>
            <w:right w:val="none" w:sz="0" w:space="0" w:color="auto"/>
          </w:divBdr>
        </w:div>
        <w:div w:id="752318865">
          <w:marLeft w:val="640"/>
          <w:marRight w:val="0"/>
          <w:marTop w:val="0"/>
          <w:marBottom w:val="0"/>
          <w:divBdr>
            <w:top w:val="none" w:sz="0" w:space="0" w:color="auto"/>
            <w:left w:val="none" w:sz="0" w:space="0" w:color="auto"/>
            <w:bottom w:val="none" w:sz="0" w:space="0" w:color="auto"/>
            <w:right w:val="none" w:sz="0" w:space="0" w:color="auto"/>
          </w:divBdr>
        </w:div>
        <w:div w:id="880477883">
          <w:marLeft w:val="640"/>
          <w:marRight w:val="0"/>
          <w:marTop w:val="0"/>
          <w:marBottom w:val="0"/>
          <w:divBdr>
            <w:top w:val="none" w:sz="0" w:space="0" w:color="auto"/>
            <w:left w:val="none" w:sz="0" w:space="0" w:color="auto"/>
            <w:bottom w:val="none" w:sz="0" w:space="0" w:color="auto"/>
            <w:right w:val="none" w:sz="0" w:space="0" w:color="auto"/>
          </w:divBdr>
        </w:div>
        <w:div w:id="1283540818">
          <w:marLeft w:val="640"/>
          <w:marRight w:val="0"/>
          <w:marTop w:val="0"/>
          <w:marBottom w:val="0"/>
          <w:divBdr>
            <w:top w:val="none" w:sz="0" w:space="0" w:color="auto"/>
            <w:left w:val="none" w:sz="0" w:space="0" w:color="auto"/>
            <w:bottom w:val="none" w:sz="0" w:space="0" w:color="auto"/>
            <w:right w:val="none" w:sz="0" w:space="0" w:color="auto"/>
          </w:divBdr>
        </w:div>
      </w:divsChild>
    </w:div>
    <w:div w:id="2097898277">
      <w:bodyDiv w:val="1"/>
      <w:marLeft w:val="0"/>
      <w:marRight w:val="0"/>
      <w:marTop w:val="0"/>
      <w:marBottom w:val="0"/>
      <w:divBdr>
        <w:top w:val="none" w:sz="0" w:space="0" w:color="auto"/>
        <w:left w:val="none" w:sz="0" w:space="0" w:color="auto"/>
        <w:bottom w:val="none" w:sz="0" w:space="0" w:color="auto"/>
        <w:right w:val="none" w:sz="0" w:space="0" w:color="auto"/>
      </w:divBdr>
      <w:divsChild>
        <w:div w:id="66927297">
          <w:marLeft w:val="640"/>
          <w:marRight w:val="0"/>
          <w:marTop w:val="0"/>
          <w:marBottom w:val="0"/>
          <w:divBdr>
            <w:top w:val="none" w:sz="0" w:space="0" w:color="auto"/>
            <w:left w:val="none" w:sz="0" w:space="0" w:color="auto"/>
            <w:bottom w:val="none" w:sz="0" w:space="0" w:color="auto"/>
            <w:right w:val="none" w:sz="0" w:space="0" w:color="auto"/>
          </w:divBdr>
        </w:div>
        <w:div w:id="131406457">
          <w:marLeft w:val="640"/>
          <w:marRight w:val="0"/>
          <w:marTop w:val="0"/>
          <w:marBottom w:val="0"/>
          <w:divBdr>
            <w:top w:val="none" w:sz="0" w:space="0" w:color="auto"/>
            <w:left w:val="none" w:sz="0" w:space="0" w:color="auto"/>
            <w:bottom w:val="none" w:sz="0" w:space="0" w:color="auto"/>
            <w:right w:val="none" w:sz="0" w:space="0" w:color="auto"/>
          </w:divBdr>
        </w:div>
        <w:div w:id="137306621">
          <w:marLeft w:val="640"/>
          <w:marRight w:val="0"/>
          <w:marTop w:val="0"/>
          <w:marBottom w:val="0"/>
          <w:divBdr>
            <w:top w:val="none" w:sz="0" w:space="0" w:color="auto"/>
            <w:left w:val="none" w:sz="0" w:space="0" w:color="auto"/>
            <w:bottom w:val="none" w:sz="0" w:space="0" w:color="auto"/>
            <w:right w:val="none" w:sz="0" w:space="0" w:color="auto"/>
          </w:divBdr>
        </w:div>
        <w:div w:id="164782271">
          <w:marLeft w:val="640"/>
          <w:marRight w:val="0"/>
          <w:marTop w:val="0"/>
          <w:marBottom w:val="0"/>
          <w:divBdr>
            <w:top w:val="none" w:sz="0" w:space="0" w:color="auto"/>
            <w:left w:val="none" w:sz="0" w:space="0" w:color="auto"/>
            <w:bottom w:val="none" w:sz="0" w:space="0" w:color="auto"/>
            <w:right w:val="none" w:sz="0" w:space="0" w:color="auto"/>
          </w:divBdr>
        </w:div>
        <w:div w:id="222261014">
          <w:marLeft w:val="640"/>
          <w:marRight w:val="0"/>
          <w:marTop w:val="0"/>
          <w:marBottom w:val="0"/>
          <w:divBdr>
            <w:top w:val="none" w:sz="0" w:space="0" w:color="auto"/>
            <w:left w:val="none" w:sz="0" w:space="0" w:color="auto"/>
            <w:bottom w:val="none" w:sz="0" w:space="0" w:color="auto"/>
            <w:right w:val="none" w:sz="0" w:space="0" w:color="auto"/>
          </w:divBdr>
        </w:div>
        <w:div w:id="239024674">
          <w:marLeft w:val="640"/>
          <w:marRight w:val="0"/>
          <w:marTop w:val="0"/>
          <w:marBottom w:val="0"/>
          <w:divBdr>
            <w:top w:val="none" w:sz="0" w:space="0" w:color="auto"/>
            <w:left w:val="none" w:sz="0" w:space="0" w:color="auto"/>
            <w:bottom w:val="none" w:sz="0" w:space="0" w:color="auto"/>
            <w:right w:val="none" w:sz="0" w:space="0" w:color="auto"/>
          </w:divBdr>
        </w:div>
        <w:div w:id="282657751">
          <w:marLeft w:val="640"/>
          <w:marRight w:val="0"/>
          <w:marTop w:val="0"/>
          <w:marBottom w:val="0"/>
          <w:divBdr>
            <w:top w:val="none" w:sz="0" w:space="0" w:color="auto"/>
            <w:left w:val="none" w:sz="0" w:space="0" w:color="auto"/>
            <w:bottom w:val="none" w:sz="0" w:space="0" w:color="auto"/>
            <w:right w:val="none" w:sz="0" w:space="0" w:color="auto"/>
          </w:divBdr>
        </w:div>
        <w:div w:id="325594433">
          <w:marLeft w:val="640"/>
          <w:marRight w:val="0"/>
          <w:marTop w:val="0"/>
          <w:marBottom w:val="0"/>
          <w:divBdr>
            <w:top w:val="none" w:sz="0" w:space="0" w:color="auto"/>
            <w:left w:val="none" w:sz="0" w:space="0" w:color="auto"/>
            <w:bottom w:val="none" w:sz="0" w:space="0" w:color="auto"/>
            <w:right w:val="none" w:sz="0" w:space="0" w:color="auto"/>
          </w:divBdr>
        </w:div>
        <w:div w:id="392430446">
          <w:marLeft w:val="640"/>
          <w:marRight w:val="0"/>
          <w:marTop w:val="0"/>
          <w:marBottom w:val="0"/>
          <w:divBdr>
            <w:top w:val="none" w:sz="0" w:space="0" w:color="auto"/>
            <w:left w:val="none" w:sz="0" w:space="0" w:color="auto"/>
            <w:bottom w:val="none" w:sz="0" w:space="0" w:color="auto"/>
            <w:right w:val="none" w:sz="0" w:space="0" w:color="auto"/>
          </w:divBdr>
        </w:div>
        <w:div w:id="418143701">
          <w:marLeft w:val="640"/>
          <w:marRight w:val="0"/>
          <w:marTop w:val="0"/>
          <w:marBottom w:val="0"/>
          <w:divBdr>
            <w:top w:val="none" w:sz="0" w:space="0" w:color="auto"/>
            <w:left w:val="none" w:sz="0" w:space="0" w:color="auto"/>
            <w:bottom w:val="none" w:sz="0" w:space="0" w:color="auto"/>
            <w:right w:val="none" w:sz="0" w:space="0" w:color="auto"/>
          </w:divBdr>
        </w:div>
        <w:div w:id="591813219">
          <w:marLeft w:val="640"/>
          <w:marRight w:val="0"/>
          <w:marTop w:val="0"/>
          <w:marBottom w:val="0"/>
          <w:divBdr>
            <w:top w:val="none" w:sz="0" w:space="0" w:color="auto"/>
            <w:left w:val="none" w:sz="0" w:space="0" w:color="auto"/>
            <w:bottom w:val="none" w:sz="0" w:space="0" w:color="auto"/>
            <w:right w:val="none" w:sz="0" w:space="0" w:color="auto"/>
          </w:divBdr>
        </w:div>
        <w:div w:id="596983570">
          <w:marLeft w:val="640"/>
          <w:marRight w:val="0"/>
          <w:marTop w:val="0"/>
          <w:marBottom w:val="0"/>
          <w:divBdr>
            <w:top w:val="none" w:sz="0" w:space="0" w:color="auto"/>
            <w:left w:val="none" w:sz="0" w:space="0" w:color="auto"/>
            <w:bottom w:val="none" w:sz="0" w:space="0" w:color="auto"/>
            <w:right w:val="none" w:sz="0" w:space="0" w:color="auto"/>
          </w:divBdr>
        </w:div>
        <w:div w:id="616257577">
          <w:marLeft w:val="640"/>
          <w:marRight w:val="0"/>
          <w:marTop w:val="0"/>
          <w:marBottom w:val="0"/>
          <w:divBdr>
            <w:top w:val="none" w:sz="0" w:space="0" w:color="auto"/>
            <w:left w:val="none" w:sz="0" w:space="0" w:color="auto"/>
            <w:bottom w:val="none" w:sz="0" w:space="0" w:color="auto"/>
            <w:right w:val="none" w:sz="0" w:space="0" w:color="auto"/>
          </w:divBdr>
        </w:div>
        <w:div w:id="700470951">
          <w:marLeft w:val="640"/>
          <w:marRight w:val="0"/>
          <w:marTop w:val="0"/>
          <w:marBottom w:val="0"/>
          <w:divBdr>
            <w:top w:val="none" w:sz="0" w:space="0" w:color="auto"/>
            <w:left w:val="none" w:sz="0" w:space="0" w:color="auto"/>
            <w:bottom w:val="none" w:sz="0" w:space="0" w:color="auto"/>
            <w:right w:val="none" w:sz="0" w:space="0" w:color="auto"/>
          </w:divBdr>
        </w:div>
        <w:div w:id="792090313">
          <w:marLeft w:val="640"/>
          <w:marRight w:val="0"/>
          <w:marTop w:val="0"/>
          <w:marBottom w:val="0"/>
          <w:divBdr>
            <w:top w:val="none" w:sz="0" w:space="0" w:color="auto"/>
            <w:left w:val="none" w:sz="0" w:space="0" w:color="auto"/>
            <w:bottom w:val="none" w:sz="0" w:space="0" w:color="auto"/>
            <w:right w:val="none" w:sz="0" w:space="0" w:color="auto"/>
          </w:divBdr>
        </w:div>
        <w:div w:id="826172163">
          <w:marLeft w:val="640"/>
          <w:marRight w:val="0"/>
          <w:marTop w:val="0"/>
          <w:marBottom w:val="0"/>
          <w:divBdr>
            <w:top w:val="none" w:sz="0" w:space="0" w:color="auto"/>
            <w:left w:val="none" w:sz="0" w:space="0" w:color="auto"/>
            <w:bottom w:val="none" w:sz="0" w:space="0" w:color="auto"/>
            <w:right w:val="none" w:sz="0" w:space="0" w:color="auto"/>
          </w:divBdr>
        </w:div>
        <w:div w:id="858619511">
          <w:marLeft w:val="640"/>
          <w:marRight w:val="0"/>
          <w:marTop w:val="0"/>
          <w:marBottom w:val="0"/>
          <w:divBdr>
            <w:top w:val="none" w:sz="0" w:space="0" w:color="auto"/>
            <w:left w:val="none" w:sz="0" w:space="0" w:color="auto"/>
            <w:bottom w:val="none" w:sz="0" w:space="0" w:color="auto"/>
            <w:right w:val="none" w:sz="0" w:space="0" w:color="auto"/>
          </w:divBdr>
        </w:div>
        <w:div w:id="892889053">
          <w:marLeft w:val="640"/>
          <w:marRight w:val="0"/>
          <w:marTop w:val="0"/>
          <w:marBottom w:val="0"/>
          <w:divBdr>
            <w:top w:val="none" w:sz="0" w:space="0" w:color="auto"/>
            <w:left w:val="none" w:sz="0" w:space="0" w:color="auto"/>
            <w:bottom w:val="none" w:sz="0" w:space="0" w:color="auto"/>
            <w:right w:val="none" w:sz="0" w:space="0" w:color="auto"/>
          </w:divBdr>
        </w:div>
        <w:div w:id="1123619345">
          <w:marLeft w:val="640"/>
          <w:marRight w:val="0"/>
          <w:marTop w:val="0"/>
          <w:marBottom w:val="0"/>
          <w:divBdr>
            <w:top w:val="none" w:sz="0" w:space="0" w:color="auto"/>
            <w:left w:val="none" w:sz="0" w:space="0" w:color="auto"/>
            <w:bottom w:val="none" w:sz="0" w:space="0" w:color="auto"/>
            <w:right w:val="none" w:sz="0" w:space="0" w:color="auto"/>
          </w:divBdr>
        </w:div>
        <w:div w:id="1250236903">
          <w:marLeft w:val="640"/>
          <w:marRight w:val="0"/>
          <w:marTop w:val="0"/>
          <w:marBottom w:val="0"/>
          <w:divBdr>
            <w:top w:val="none" w:sz="0" w:space="0" w:color="auto"/>
            <w:left w:val="none" w:sz="0" w:space="0" w:color="auto"/>
            <w:bottom w:val="none" w:sz="0" w:space="0" w:color="auto"/>
            <w:right w:val="none" w:sz="0" w:space="0" w:color="auto"/>
          </w:divBdr>
        </w:div>
        <w:div w:id="1268198179">
          <w:marLeft w:val="640"/>
          <w:marRight w:val="0"/>
          <w:marTop w:val="0"/>
          <w:marBottom w:val="0"/>
          <w:divBdr>
            <w:top w:val="none" w:sz="0" w:space="0" w:color="auto"/>
            <w:left w:val="none" w:sz="0" w:space="0" w:color="auto"/>
            <w:bottom w:val="none" w:sz="0" w:space="0" w:color="auto"/>
            <w:right w:val="none" w:sz="0" w:space="0" w:color="auto"/>
          </w:divBdr>
        </w:div>
        <w:div w:id="1273168030">
          <w:marLeft w:val="640"/>
          <w:marRight w:val="0"/>
          <w:marTop w:val="0"/>
          <w:marBottom w:val="0"/>
          <w:divBdr>
            <w:top w:val="none" w:sz="0" w:space="0" w:color="auto"/>
            <w:left w:val="none" w:sz="0" w:space="0" w:color="auto"/>
            <w:bottom w:val="none" w:sz="0" w:space="0" w:color="auto"/>
            <w:right w:val="none" w:sz="0" w:space="0" w:color="auto"/>
          </w:divBdr>
        </w:div>
        <w:div w:id="1318656439">
          <w:marLeft w:val="640"/>
          <w:marRight w:val="0"/>
          <w:marTop w:val="0"/>
          <w:marBottom w:val="0"/>
          <w:divBdr>
            <w:top w:val="none" w:sz="0" w:space="0" w:color="auto"/>
            <w:left w:val="none" w:sz="0" w:space="0" w:color="auto"/>
            <w:bottom w:val="none" w:sz="0" w:space="0" w:color="auto"/>
            <w:right w:val="none" w:sz="0" w:space="0" w:color="auto"/>
          </w:divBdr>
        </w:div>
        <w:div w:id="1426727321">
          <w:marLeft w:val="640"/>
          <w:marRight w:val="0"/>
          <w:marTop w:val="0"/>
          <w:marBottom w:val="0"/>
          <w:divBdr>
            <w:top w:val="none" w:sz="0" w:space="0" w:color="auto"/>
            <w:left w:val="none" w:sz="0" w:space="0" w:color="auto"/>
            <w:bottom w:val="none" w:sz="0" w:space="0" w:color="auto"/>
            <w:right w:val="none" w:sz="0" w:space="0" w:color="auto"/>
          </w:divBdr>
        </w:div>
        <w:div w:id="1455245355">
          <w:marLeft w:val="640"/>
          <w:marRight w:val="0"/>
          <w:marTop w:val="0"/>
          <w:marBottom w:val="0"/>
          <w:divBdr>
            <w:top w:val="none" w:sz="0" w:space="0" w:color="auto"/>
            <w:left w:val="none" w:sz="0" w:space="0" w:color="auto"/>
            <w:bottom w:val="none" w:sz="0" w:space="0" w:color="auto"/>
            <w:right w:val="none" w:sz="0" w:space="0" w:color="auto"/>
          </w:divBdr>
        </w:div>
        <w:div w:id="1469517625">
          <w:marLeft w:val="640"/>
          <w:marRight w:val="0"/>
          <w:marTop w:val="0"/>
          <w:marBottom w:val="0"/>
          <w:divBdr>
            <w:top w:val="none" w:sz="0" w:space="0" w:color="auto"/>
            <w:left w:val="none" w:sz="0" w:space="0" w:color="auto"/>
            <w:bottom w:val="none" w:sz="0" w:space="0" w:color="auto"/>
            <w:right w:val="none" w:sz="0" w:space="0" w:color="auto"/>
          </w:divBdr>
        </w:div>
        <w:div w:id="1526947382">
          <w:marLeft w:val="640"/>
          <w:marRight w:val="0"/>
          <w:marTop w:val="0"/>
          <w:marBottom w:val="0"/>
          <w:divBdr>
            <w:top w:val="none" w:sz="0" w:space="0" w:color="auto"/>
            <w:left w:val="none" w:sz="0" w:space="0" w:color="auto"/>
            <w:bottom w:val="none" w:sz="0" w:space="0" w:color="auto"/>
            <w:right w:val="none" w:sz="0" w:space="0" w:color="auto"/>
          </w:divBdr>
        </w:div>
        <w:div w:id="1529444114">
          <w:marLeft w:val="640"/>
          <w:marRight w:val="0"/>
          <w:marTop w:val="0"/>
          <w:marBottom w:val="0"/>
          <w:divBdr>
            <w:top w:val="none" w:sz="0" w:space="0" w:color="auto"/>
            <w:left w:val="none" w:sz="0" w:space="0" w:color="auto"/>
            <w:bottom w:val="none" w:sz="0" w:space="0" w:color="auto"/>
            <w:right w:val="none" w:sz="0" w:space="0" w:color="auto"/>
          </w:divBdr>
        </w:div>
        <w:div w:id="1560050781">
          <w:marLeft w:val="640"/>
          <w:marRight w:val="0"/>
          <w:marTop w:val="0"/>
          <w:marBottom w:val="0"/>
          <w:divBdr>
            <w:top w:val="none" w:sz="0" w:space="0" w:color="auto"/>
            <w:left w:val="none" w:sz="0" w:space="0" w:color="auto"/>
            <w:bottom w:val="none" w:sz="0" w:space="0" w:color="auto"/>
            <w:right w:val="none" w:sz="0" w:space="0" w:color="auto"/>
          </w:divBdr>
        </w:div>
        <w:div w:id="1594439154">
          <w:marLeft w:val="640"/>
          <w:marRight w:val="0"/>
          <w:marTop w:val="0"/>
          <w:marBottom w:val="0"/>
          <w:divBdr>
            <w:top w:val="none" w:sz="0" w:space="0" w:color="auto"/>
            <w:left w:val="none" w:sz="0" w:space="0" w:color="auto"/>
            <w:bottom w:val="none" w:sz="0" w:space="0" w:color="auto"/>
            <w:right w:val="none" w:sz="0" w:space="0" w:color="auto"/>
          </w:divBdr>
        </w:div>
        <w:div w:id="1627613506">
          <w:marLeft w:val="640"/>
          <w:marRight w:val="0"/>
          <w:marTop w:val="0"/>
          <w:marBottom w:val="0"/>
          <w:divBdr>
            <w:top w:val="none" w:sz="0" w:space="0" w:color="auto"/>
            <w:left w:val="none" w:sz="0" w:space="0" w:color="auto"/>
            <w:bottom w:val="none" w:sz="0" w:space="0" w:color="auto"/>
            <w:right w:val="none" w:sz="0" w:space="0" w:color="auto"/>
          </w:divBdr>
        </w:div>
        <w:div w:id="1684556003">
          <w:marLeft w:val="640"/>
          <w:marRight w:val="0"/>
          <w:marTop w:val="0"/>
          <w:marBottom w:val="0"/>
          <w:divBdr>
            <w:top w:val="none" w:sz="0" w:space="0" w:color="auto"/>
            <w:left w:val="none" w:sz="0" w:space="0" w:color="auto"/>
            <w:bottom w:val="none" w:sz="0" w:space="0" w:color="auto"/>
            <w:right w:val="none" w:sz="0" w:space="0" w:color="auto"/>
          </w:divBdr>
        </w:div>
        <w:div w:id="1689327058">
          <w:marLeft w:val="640"/>
          <w:marRight w:val="0"/>
          <w:marTop w:val="0"/>
          <w:marBottom w:val="0"/>
          <w:divBdr>
            <w:top w:val="none" w:sz="0" w:space="0" w:color="auto"/>
            <w:left w:val="none" w:sz="0" w:space="0" w:color="auto"/>
            <w:bottom w:val="none" w:sz="0" w:space="0" w:color="auto"/>
            <w:right w:val="none" w:sz="0" w:space="0" w:color="auto"/>
          </w:divBdr>
        </w:div>
        <w:div w:id="1749381486">
          <w:marLeft w:val="640"/>
          <w:marRight w:val="0"/>
          <w:marTop w:val="0"/>
          <w:marBottom w:val="0"/>
          <w:divBdr>
            <w:top w:val="none" w:sz="0" w:space="0" w:color="auto"/>
            <w:left w:val="none" w:sz="0" w:space="0" w:color="auto"/>
            <w:bottom w:val="none" w:sz="0" w:space="0" w:color="auto"/>
            <w:right w:val="none" w:sz="0" w:space="0" w:color="auto"/>
          </w:divBdr>
        </w:div>
        <w:div w:id="1832717508">
          <w:marLeft w:val="640"/>
          <w:marRight w:val="0"/>
          <w:marTop w:val="0"/>
          <w:marBottom w:val="0"/>
          <w:divBdr>
            <w:top w:val="none" w:sz="0" w:space="0" w:color="auto"/>
            <w:left w:val="none" w:sz="0" w:space="0" w:color="auto"/>
            <w:bottom w:val="none" w:sz="0" w:space="0" w:color="auto"/>
            <w:right w:val="none" w:sz="0" w:space="0" w:color="auto"/>
          </w:divBdr>
        </w:div>
        <w:div w:id="1896818972">
          <w:marLeft w:val="640"/>
          <w:marRight w:val="0"/>
          <w:marTop w:val="0"/>
          <w:marBottom w:val="0"/>
          <w:divBdr>
            <w:top w:val="none" w:sz="0" w:space="0" w:color="auto"/>
            <w:left w:val="none" w:sz="0" w:space="0" w:color="auto"/>
            <w:bottom w:val="none" w:sz="0" w:space="0" w:color="auto"/>
            <w:right w:val="none" w:sz="0" w:space="0" w:color="auto"/>
          </w:divBdr>
        </w:div>
        <w:div w:id="1902783868">
          <w:marLeft w:val="640"/>
          <w:marRight w:val="0"/>
          <w:marTop w:val="0"/>
          <w:marBottom w:val="0"/>
          <w:divBdr>
            <w:top w:val="none" w:sz="0" w:space="0" w:color="auto"/>
            <w:left w:val="none" w:sz="0" w:space="0" w:color="auto"/>
            <w:bottom w:val="none" w:sz="0" w:space="0" w:color="auto"/>
            <w:right w:val="none" w:sz="0" w:space="0" w:color="auto"/>
          </w:divBdr>
        </w:div>
        <w:div w:id="1946182331">
          <w:marLeft w:val="640"/>
          <w:marRight w:val="0"/>
          <w:marTop w:val="0"/>
          <w:marBottom w:val="0"/>
          <w:divBdr>
            <w:top w:val="none" w:sz="0" w:space="0" w:color="auto"/>
            <w:left w:val="none" w:sz="0" w:space="0" w:color="auto"/>
            <w:bottom w:val="none" w:sz="0" w:space="0" w:color="auto"/>
            <w:right w:val="none" w:sz="0" w:space="0" w:color="auto"/>
          </w:divBdr>
        </w:div>
        <w:div w:id="2088992089">
          <w:marLeft w:val="640"/>
          <w:marRight w:val="0"/>
          <w:marTop w:val="0"/>
          <w:marBottom w:val="0"/>
          <w:divBdr>
            <w:top w:val="none" w:sz="0" w:space="0" w:color="auto"/>
            <w:left w:val="none" w:sz="0" w:space="0" w:color="auto"/>
            <w:bottom w:val="none" w:sz="0" w:space="0" w:color="auto"/>
            <w:right w:val="none" w:sz="0" w:space="0" w:color="auto"/>
          </w:divBdr>
        </w:div>
      </w:divsChild>
    </w:div>
    <w:div w:id="2107965640">
      <w:bodyDiv w:val="1"/>
      <w:marLeft w:val="0"/>
      <w:marRight w:val="0"/>
      <w:marTop w:val="0"/>
      <w:marBottom w:val="0"/>
      <w:divBdr>
        <w:top w:val="none" w:sz="0" w:space="0" w:color="auto"/>
        <w:left w:val="none" w:sz="0" w:space="0" w:color="auto"/>
        <w:bottom w:val="none" w:sz="0" w:space="0" w:color="auto"/>
        <w:right w:val="none" w:sz="0" w:space="0" w:color="auto"/>
      </w:divBdr>
      <w:divsChild>
        <w:div w:id="4986826">
          <w:marLeft w:val="640"/>
          <w:marRight w:val="0"/>
          <w:marTop w:val="0"/>
          <w:marBottom w:val="0"/>
          <w:divBdr>
            <w:top w:val="none" w:sz="0" w:space="0" w:color="auto"/>
            <w:left w:val="none" w:sz="0" w:space="0" w:color="auto"/>
            <w:bottom w:val="none" w:sz="0" w:space="0" w:color="auto"/>
            <w:right w:val="none" w:sz="0" w:space="0" w:color="auto"/>
          </w:divBdr>
        </w:div>
        <w:div w:id="9768106">
          <w:marLeft w:val="640"/>
          <w:marRight w:val="0"/>
          <w:marTop w:val="0"/>
          <w:marBottom w:val="0"/>
          <w:divBdr>
            <w:top w:val="none" w:sz="0" w:space="0" w:color="auto"/>
            <w:left w:val="none" w:sz="0" w:space="0" w:color="auto"/>
            <w:bottom w:val="none" w:sz="0" w:space="0" w:color="auto"/>
            <w:right w:val="none" w:sz="0" w:space="0" w:color="auto"/>
          </w:divBdr>
        </w:div>
        <w:div w:id="98960987">
          <w:marLeft w:val="640"/>
          <w:marRight w:val="0"/>
          <w:marTop w:val="0"/>
          <w:marBottom w:val="0"/>
          <w:divBdr>
            <w:top w:val="none" w:sz="0" w:space="0" w:color="auto"/>
            <w:left w:val="none" w:sz="0" w:space="0" w:color="auto"/>
            <w:bottom w:val="none" w:sz="0" w:space="0" w:color="auto"/>
            <w:right w:val="none" w:sz="0" w:space="0" w:color="auto"/>
          </w:divBdr>
        </w:div>
        <w:div w:id="120421102">
          <w:marLeft w:val="640"/>
          <w:marRight w:val="0"/>
          <w:marTop w:val="0"/>
          <w:marBottom w:val="0"/>
          <w:divBdr>
            <w:top w:val="none" w:sz="0" w:space="0" w:color="auto"/>
            <w:left w:val="none" w:sz="0" w:space="0" w:color="auto"/>
            <w:bottom w:val="none" w:sz="0" w:space="0" w:color="auto"/>
            <w:right w:val="none" w:sz="0" w:space="0" w:color="auto"/>
          </w:divBdr>
        </w:div>
        <w:div w:id="126121843">
          <w:marLeft w:val="640"/>
          <w:marRight w:val="0"/>
          <w:marTop w:val="0"/>
          <w:marBottom w:val="0"/>
          <w:divBdr>
            <w:top w:val="none" w:sz="0" w:space="0" w:color="auto"/>
            <w:left w:val="none" w:sz="0" w:space="0" w:color="auto"/>
            <w:bottom w:val="none" w:sz="0" w:space="0" w:color="auto"/>
            <w:right w:val="none" w:sz="0" w:space="0" w:color="auto"/>
          </w:divBdr>
        </w:div>
        <w:div w:id="238633761">
          <w:marLeft w:val="640"/>
          <w:marRight w:val="0"/>
          <w:marTop w:val="0"/>
          <w:marBottom w:val="0"/>
          <w:divBdr>
            <w:top w:val="none" w:sz="0" w:space="0" w:color="auto"/>
            <w:left w:val="none" w:sz="0" w:space="0" w:color="auto"/>
            <w:bottom w:val="none" w:sz="0" w:space="0" w:color="auto"/>
            <w:right w:val="none" w:sz="0" w:space="0" w:color="auto"/>
          </w:divBdr>
        </w:div>
        <w:div w:id="309553163">
          <w:marLeft w:val="640"/>
          <w:marRight w:val="0"/>
          <w:marTop w:val="0"/>
          <w:marBottom w:val="0"/>
          <w:divBdr>
            <w:top w:val="none" w:sz="0" w:space="0" w:color="auto"/>
            <w:left w:val="none" w:sz="0" w:space="0" w:color="auto"/>
            <w:bottom w:val="none" w:sz="0" w:space="0" w:color="auto"/>
            <w:right w:val="none" w:sz="0" w:space="0" w:color="auto"/>
          </w:divBdr>
        </w:div>
        <w:div w:id="376396045">
          <w:marLeft w:val="640"/>
          <w:marRight w:val="0"/>
          <w:marTop w:val="0"/>
          <w:marBottom w:val="0"/>
          <w:divBdr>
            <w:top w:val="none" w:sz="0" w:space="0" w:color="auto"/>
            <w:left w:val="none" w:sz="0" w:space="0" w:color="auto"/>
            <w:bottom w:val="none" w:sz="0" w:space="0" w:color="auto"/>
            <w:right w:val="none" w:sz="0" w:space="0" w:color="auto"/>
          </w:divBdr>
        </w:div>
        <w:div w:id="485391749">
          <w:marLeft w:val="640"/>
          <w:marRight w:val="0"/>
          <w:marTop w:val="0"/>
          <w:marBottom w:val="0"/>
          <w:divBdr>
            <w:top w:val="none" w:sz="0" w:space="0" w:color="auto"/>
            <w:left w:val="none" w:sz="0" w:space="0" w:color="auto"/>
            <w:bottom w:val="none" w:sz="0" w:space="0" w:color="auto"/>
            <w:right w:val="none" w:sz="0" w:space="0" w:color="auto"/>
          </w:divBdr>
        </w:div>
        <w:div w:id="529607587">
          <w:marLeft w:val="640"/>
          <w:marRight w:val="0"/>
          <w:marTop w:val="0"/>
          <w:marBottom w:val="0"/>
          <w:divBdr>
            <w:top w:val="none" w:sz="0" w:space="0" w:color="auto"/>
            <w:left w:val="none" w:sz="0" w:space="0" w:color="auto"/>
            <w:bottom w:val="none" w:sz="0" w:space="0" w:color="auto"/>
            <w:right w:val="none" w:sz="0" w:space="0" w:color="auto"/>
          </w:divBdr>
        </w:div>
        <w:div w:id="571280112">
          <w:marLeft w:val="640"/>
          <w:marRight w:val="0"/>
          <w:marTop w:val="0"/>
          <w:marBottom w:val="0"/>
          <w:divBdr>
            <w:top w:val="none" w:sz="0" w:space="0" w:color="auto"/>
            <w:left w:val="none" w:sz="0" w:space="0" w:color="auto"/>
            <w:bottom w:val="none" w:sz="0" w:space="0" w:color="auto"/>
            <w:right w:val="none" w:sz="0" w:space="0" w:color="auto"/>
          </w:divBdr>
        </w:div>
        <w:div w:id="609238574">
          <w:marLeft w:val="640"/>
          <w:marRight w:val="0"/>
          <w:marTop w:val="0"/>
          <w:marBottom w:val="0"/>
          <w:divBdr>
            <w:top w:val="none" w:sz="0" w:space="0" w:color="auto"/>
            <w:left w:val="none" w:sz="0" w:space="0" w:color="auto"/>
            <w:bottom w:val="none" w:sz="0" w:space="0" w:color="auto"/>
            <w:right w:val="none" w:sz="0" w:space="0" w:color="auto"/>
          </w:divBdr>
        </w:div>
        <w:div w:id="609895356">
          <w:marLeft w:val="640"/>
          <w:marRight w:val="0"/>
          <w:marTop w:val="0"/>
          <w:marBottom w:val="0"/>
          <w:divBdr>
            <w:top w:val="none" w:sz="0" w:space="0" w:color="auto"/>
            <w:left w:val="none" w:sz="0" w:space="0" w:color="auto"/>
            <w:bottom w:val="none" w:sz="0" w:space="0" w:color="auto"/>
            <w:right w:val="none" w:sz="0" w:space="0" w:color="auto"/>
          </w:divBdr>
        </w:div>
        <w:div w:id="634800170">
          <w:marLeft w:val="640"/>
          <w:marRight w:val="0"/>
          <w:marTop w:val="0"/>
          <w:marBottom w:val="0"/>
          <w:divBdr>
            <w:top w:val="none" w:sz="0" w:space="0" w:color="auto"/>
            <w:left w:val="none" w:sz="0" w:space="0" w:color="auto"/>
            <w:bottom w:val="none" w:sz="0" w:space="0" w:color="auto"/>
            <w:right w:val="none" w:sz="0" w:space="0" w:color="auto"/>
          </w:divBdr>
        </w:div>
        <w:div w:id="637145977">
          <w:marLeft w:val="640"/>
          <w:marRight w:val="0"/>
          <w:marTop w:val="0"/>
          <w:marBottom w:val="0"/>
          <w:divBdr>
            <w:top w:val="none" w:sz="0" w:space="0" w:color="auto"/>
            <w:left w:val="none" w:sz="0" w:space="0" w:color="auto"/>
            <w:bottom w:val="none" w:sz="0" w:space="0" w:color="auto"/>
            <w:right w:val="none" w:sz="0" w:space="0" w:color="auto"/>
          </w:divBdr>
        </w:div>
        <w:div w:id="688920698">
          <w:marLeft w:val="640"/>
          <w:marRight w:val="0"/>
          <w:marTop w:val="0"/>
          <w:marBottom w:val="0"/>
          <w:divBdr>
            <w:top w:val="none" w:sz="0" w:space="0" w:color="auto"/>
            <w:left w:val="none" w:sz="0" w:space="0" w:color="auto"/>
            <w:bottom w:val="none" w:sz="0" w:space="0" w:color="auto"/>
            <w:right w:val="none" w:sz="0" w:space="0" w:color="auto"/>
          </w:divBdr>
        </w:div>
        <w:div w:id="735201043">
          <w:marLeft w:val="640"/>
          <w:marRight w:val="0"/>
          <w:marTop w:val="0"/>
          <w:marBottom w:val="0"/>
          <w:divBdr>
            <w:top w:val="none" w:sz="0" w:space="0" w:color="auto"/>
            <w:left w:val="none" w:sz="0" w:space="0" w:color="auto"/>
            <w:bottom w:val="none" w:sz="0" w:space="0" w:color="auto"/>
            <w:right w:val="none" w:sz="0" w:space="0" w:color="auto"/>
          </w:divBdr>
        </w:div>
        <w:div w:id="742215722">
          <w:marLeft w:val="640"/>
          <w:marRight w:val="0"/>
          <w:marTop w:val="0"/>
          <w:marBottom w:val="0"/>
          <w:divBdr>
            <w:top w:val="none" w:sz="0" w:space="0" w:color="auto"/>
            <w:left w:val="none" w:sz="0" w:space="0" w:color="auto"/>
            <w:bottom w:val="none" w:sz="0" w:space="0" w:color="auto"/>
            <w:right w:val="none" w:sz="0" w:space="0" w:color="auto"/>
          </w:divBdr>
        </w:div>
        <w:div w:id="768546344">
          <w:marLeft w:val="640"/>
          <w:marRight w:val="0"/>
          <w:marTop w:val="0"/>
          <w:marBottom w:val="0"/>
          <w:divBdr>
            <w:top w:val="none" w:sz="0" w:space="0" w:color="auto"/>
            <w:left w:val="none" w:sz="0" w:space="0" w:color="auto"/>
            <w:bottom w:val="none" w:sz="0" w:space="0" w:color="auto"/>
            <w:right w:val="none" w:sz="0" w:space="0" w:color="auto"/>
          </w:divBdr>
        </w:div>
        <w:div w:id="801968619">
          <w:marLeft w:val="640"/>
          <w:marRight w:val="0"/>
          <w:marTop w:val="0"/>
          <w:marBottom w:val="0"/>
          <w:divBdr>
            <w:top w:val="none" w:sz="0" w:space="0" w:color="auto"/>
            <w:left w:val="none" w:sz="0" w:space="0" w:color="auto"/>
            <w:bottom w:val="none" w:sz="0" w:space="0" w:color="auto"/>
            <w:right w:val="none" w:sz="0" w:space="0" w:color="auto"/>
          </w:divBdr>
        </w:div>
        <w:div w:id="806897387">
          <w:marLeft w:val="640"/>
          <w:marRight w:val="0"/>
          <w:marTop w:val="0"/>
          <w:marBottom w:val="0"/>
          <w:divBdr>
            <w:top w:val="none" w:sz="0" w:space="0" w:color="auto"/>
            <w:left w:val="none" w:sz="0" w:space="0" w:color="auto"/>
            <w:bottom w:val="none" w:sz="0" w:space="0" w:color="auto"/>
            <w:right w:val="none" w:sz="0" w:space="0" w:color="auto"/>
          </w:divBdr>
        </w:div>
        <w:div w:id="817235244">
          <w:marLeft w:val="640"/>
          <w:marRight w:val="0"/>
          <w:marTop w:val="0"/>
          <w:marBottom w:val="0"/>
          <w:divBdr>
            <w:top w:val="none" w:sz="0" w:space="0" w:color="auto"/>
            <w:left w:val="none" w:sz="0" w:space="0" w:color="auto"/>
            <w:bottom w:val="none" w:sz="0" w:space="0" w:color="auto"/>
            <w:right w:val="none" w:sz="0" w:space="0" w:color="auto"/>
          </w:divBdr>
        </w:div>
        <w:div w:id="829172914">
          <w:marLeft w:val="640"/>
          <w:marRight w:val="0"/>
          <w:marTop w:val="0"/>
          <w:marBottom w:val="0"/>
          <w:divBdr>
            <w:top w:val="none" w:sz="0" w:space="0" w:color="auto"/>
            <w:left w:val="none" w:sz="0" w:space="0" w:color="auto"/>
            <w:bottom w:val="none" w:sz="0" w:space="0" w:color="auto"/>
            <w:right w:val="none" w:sz="0" w:space="0" w:color="auto"/>
          </w:divBdr>
        </w:div>
        <w:div w:id="857961951">
          <w:marLeft w:val="640"/>
          <w:marRight w:val="0"/>
          <w:marTop w:val="0"/>
          <w:marBottom w:val="0"/>
          <w:divBdr>
            <w:top w:val="none" w:sz="0" w:space="0" w:color="auto"/>
            <w:left w:val="none" w:sz="0" w:space="0" w:color="auto"/>
            <w:bottom w:val="none" w:sz="0" w:space="0" w:color="auto"/>
            <w:right w:val="none" w:sz="0" w:space="0" w:color="auto"/>
          </w:divBdr>
        </w:div>
        <w:div w:id="906526408">
          <w:marLeft w:val="640"/>
          <w:marRight w:val="0"/>
          <w:marTop w:val="0"/>
          <w:marBottom w:val="0"/>
          <w:divBdr>
            <w:top w:val="none" w:sz="0" w:space="0" w:color="auto"/>
            <w:left w:val="none" w:sz="0" w:space="0" w:color="auto"/>
            <w:bottom w:val="none" w:sz="0" w:space="0" w:color="auto"/>
            <w:right w:val="none" w:sz="0" w:space="0" w:color="auto"/>
          </w:divBdr>
        </w:div>
        <w:div w:id="991714852">
          <w:marLeft w:val="640"/>
          <w:marRight w:val="0"/>
          <w:marTop w:val="0"/>
          <w:marBottom w:val="0"/>
          <w:divBdr>
            <w:top w:val="none" w:sz="0" w:space="0" w:color="auto"/>
            <w:left w:val="none" w:sz="0" w:space="0" w:color="auto"/>
            <w:bottom w:val="none" w:sz="0" w:space="0" w:color="auto"/>
            <w:right w:val="none" w:sz="0" w:space="0" w:color="auto"/>
          </w:divBdr>
        </w:div>
        <w:div w:id="996765681">
          <w:marLeft w:val="640"/>
          <w:marRight w:val="0"/>
          <w:marTop w:val="0"/>
          <w:marBottom w:val="0"/>
          <w:divBdr>
            <w:top w:val="none" w:sz="0" w:space="0" w:color="auto"/>
            <w:left w:val="none" w:sz="0" w:space="0" w:color="auto"/>
            <w:bottom w:val="none" w:sz="0" w:space="0" w:color="auto"/>
            <w:right w:val="none" w:sz="0" w:space="0" w:color="auto"/>
          </w:divBdr>
        </w:div>
        <w:div w:id="1028094530">
          <w:marLeft w:val="640"/>
          <w:marRight w:val="0"/>
          <w:marTop w:val="0"/>
          <w:marBottom w:val="0"/>
          <w:divBdr>
            <w:top w:val="none" w:sz="0" w:space="0" w:color="auto"/>
            <w:left w:val="none" w:sz="0" w:space="0" w:color="auto"/>
            <w:bottom w:val="none" w:sz="0" w:space="0" w:color="auto"/>
            <w:right w:val="none" w:sz="0" w:space="0" w:color="auto"/>
          </w:divBdr>
        </w:div>
        <w:div w:id="1081104083">
          <w:marLeft w:val="640"/>
          <w:marRight w:val="0"/>
          <w:marTop w:val="0"/>
          <w:marBottom w:val="0"/>
          <w:divBdr>
            <w:top w:val="none" w:sz="0" w:space="0" w:color="auto"/>
            <w:left w:val="none" w:sz="0" w:space="0" w:color="auto"/>
            <w:bottom w:val="none" w:sz="0" w:space="0" w:color="auto"/>
            <w:right w:val="none" w:sz="0" w:space="0" w:color="auto"/>
          </w:divBdr>
        </w:div>
        <w:div w:id="1112557364">
          <w:marLeft w:val="640"/>
          <w:marRight w:val="0"/>
          <w:marTop w:val="0"/>
          <w:marBottom w:val="0"/>
          <w:divBdr>
            <w:top w:val="none" w:sz="0" w:space="0" w:color="auto"/>
            <w:left w:val="none" w:sz="0" w:space="0" w:color="auto"/>
            <w:bottom w:val="none" w:sz="0" w:space="0" w:color="auto"/>
            <w:right w:val="none" w:sz="0" w:space="0" w:color="auto"/>
          </w:divBdr>
        </w:div>
        <w:div w:id="1192064900">
          <w:marLeft w:val="640"/>
          <w:marRight w:val="0"/>
          <w:marTop w:val="0"/>
          <w:marBottom w:val="0"/>
          <w:divBdr>
            <w:top w:val="none" w:sz="0" w:space="0" w:color="auto"/>
            <w:left w:val="none" w:sz="0" w:space="0" w:color="auto"/>
            <w:bottom w:val="none" w:sz="0" w:space="0" w:color="auto"/>
            <w:right w:val="none" w:sz="0" w:space="0" w:color="auto"/>
          </w:divBdr>
        </w:div>
        <w:div w:id="1419524033">
          <w:marLeft w:val="640"/>
          <w:marRight w:val="0"/>
          <w:marTop w:val="0"/>
          <w:marBottom w:val="0"/>
          <w:divBdr>
            <w:top w:val="none" w:sz="0" w:space="0" w:color="auto"/>
            <w:left w:val="none" w:sz="0" w:space="0" w:color="auto"/>
            <w:bottom w:val="none" w:sz="0" w:space="0" w:color="auto"/>
            <w:right w:val="none" w:sz="0" w:space="0" w:color="auto"/>
          </w:divBdr>
        </w:div>
        <w:div w:id="1481731235">
          <w:marLeft w:val="640"/>
          <w:marRight w:val="0"/>
          <w:marTop w:val="0"/>
          <w:marBottom w:val="0"/>
          <w:divBdr>
            <w:top w:val="none" w:sz="0" w:space="0" w:color="auto"/>
            <w:left w:val="none" w:sz="0" w:space="0" w:color="auto"/>
            <w:bottom w:val="none" w:sz="0" w:space="0" w:color="auto"/>
            <w:right w:val="none" w:sz="0" w:space="0" w:color="auto"/>
          </w:divBdr>
        </w:div>
        <w:div w:id="1523208671">
          <w:marLeft w:val="640"/>
          <w:marRight w:val="0"/>
          <w:marTop w:val="0"/>
          <w:marBottom w:val="0"/>
          <w:divBdr>
            <w:top w:val="none" w:sz="0" w:space="0" w:color="auto"/>
            <w:left w:val="none" w:sz="0" w:space="0" w:color="auto"/>
            <w:bottom w:val="none" w:sz="0" w:space="0" w:color="auto"/>
            <w:right w:val="none" w:sz="0" w:space="0" w:color="auto"/>
          </w:divBdr>
        </w:div>
        <w:div w:id="1527056944">
          <w:marLeft w:val="640"/>
          <w:marRight w:val="0"/>
          <w:marTop w:val="0"/>
          <w:marBottom w:val="0"/>
          <w:divBdr>
            <w:top w:val="none" w:sz="0" w:space="0" w:color="auto"/>
            <w:left w:val="none" w:sz="0" w:space="0" w:color="auto"/>
            <w:bottom w:val="none" w:sz="0" w:space="0" w:color="auto"/>
            <w:right w:val="none" w:sz="0" w:space="0" w:color="auto"/>
          </w:divBdr>
        </w:div>
        <w:div w:id="1566337000">
          <w:marLeft w:val="640"/>
          <w:marRight w:val="0"/>
          <w:marTop w:val="0"/>
          <w:marBottom w:val="0"/>
          <w:divBdr>
            <w:top w:val="none" w:sz="0" w:space="0" w:color="auto"/>
            <w:left w:val="none" w:sz="0" w:space="0" w:color="auto"/>
            <w:bottom w:val="none" w:sz="0" w:space="0" w:color="auto"/>
            <w:right w:val="none" w:sz="0" w:space="0" w:color="auto"/>
          </w:divBdr>
        </w:div>
        <w:div w:id="1570533237">
          <w:marLeft w:val="640"/>
          <w:marRight w:val="0"/>
          <w:marTop w:val="0"/>
          <w:marBottom w:val="0"/>
          <w:divBdr>
            <w:top w:val="none" w:sz="0" w:space="0" w:color="auto"/>
            <w:left w:val="none" w:sz="0" w:space="0" w:color="auto"/>
            <w:bottom w:val="none" w:sz="0" w:space="0" w:color="auto"/>
            <w:right w:val="none" w:sz="0" w:space="0" w:color="auto"/>
          </w:divBdr>
        </w:div>
        <w:div w:id="1603686230">
          <w:marLeft w:val="640"/>
          <w:marRight w:val="0"/>
          <w:marTop w:val="0"/>
          <w:marBottom w:val="0"/>
          <w:divBdr>
            <w:top w:val="none" w:sz="0" w:space="0" w:color="auto"/>
            <w:left w:val="none" w:sz="0" w:space="0" w:color="auto"/>
            <w:bottom w:val="none" w:sz="0" w:space="0" w:color="auto"/>
            <w:right w:val="none" w:sz="0" w:space="0" w:color="auto"/>
          </w:divBdr>
        </w:div>
        <w:div w:id="1641882298">
          <w:marLeft w:val="640"/>
          <w:marRight w:val="0"/>
          <w:marTop w:val="0"/>
          <w:marBottom w:val="0"/>
          <w:divBdr>
            <w:top w:val="none" w:sz="0" w:space="0" w:color="auto"/>
            <w:left w:val="none" w:sz="0" w:space="0" w:color="auto"/>
            <w:bottom w:val="none" w:sz="0" w:space="0" w:color="auto"/>
            <w:right w:val="none" w:sz="0" w:space="0" w:color="auto"/>
          </w:divBdr>
        </w:div>
        <w:div w:id="1647202452">
          <w:marLeft w:val="640"/>
          <w:marRight w:val="0"/>
          <w:marTop w:val="0"/>
          <w:marBottom w:val="0"/>
          <w:divBdr>
            <w:top w:val="none" w:sz="0" w:space="0" w:color="auto"/>
            <w:left w:val="none" w:sz="0" w:space="0" w:color="auto"/>
            <w:bottom w:val="none" w:sz="0" w:space="0" w:color="auto"/>
            <w:right w:val="none" w:sz="0" w:space="0" w:color="auto"/>
          </w:divBdr>
        </w:div>
        <w:div w:id="1694652618">
          <w:marLeft w:val="640"/>
          <w:marRight w:val="0"/>
          <w:marTop w:val="0"/>
          <w:marBottom w:val="0"/>
          <w:divBdr>
            <w:top w:val="none" w:sz="0" w:space="0" w:color="auto"/>
            <w:left w:val="none" w:sz="0" w:space="0" w:color="auto"/>
            <w:bottom w:val="none" w:sz="0" w:space="0" w:color="auto"/>
            <w:right w:val="none" w:sz="0" w:space="0" w:color="auto"/>
          </w:divBdr>
        </w:div>
        <w:div w:id="1751543684">
          <w:marLeft w:val="640"/>
          <w:marRight w:val="0"/>
          <w:marTop w:val="0"/>
          <w:marBottom w:val="0"/>
          <w:divBdr>
            <w:top w:val="none" w:sz="0" w:space="0" w:color="auto"/>
            <w:left w:val="none" w:sz="0" w:space="0" w:color="auto"/>
            <w:bottom w:val="none" w:sz="0" w:space="0" w:color="auto"/>
            <w:right w:val="none" w:sz="0" w:space="0" w:color="auto"/>
          </w:divBdr>
        </w:div>
        <w:div w:id="1809322347">
          <w:marLeft w:val="640"/>
          <w:marRight w:val="0"/>
          <w:marTop w:val="0"/>
          <w:marBottom w:val="0"/>
          <w:divBdr>
            <w:top w:val="none" w:sz="0" w:space="0" w:color="auto"/>
            <w:left w:val="none" w:sz="0" w:space="0" w:color="auto"/>
            <w:bottom w:val="none" w:sz="0" w:space="0" w:color="auto"/>
            <w:right w:val="none" w:sz="0" w:space="0" w:color="auto"/>
          </w:divBdr>
        </w:div>
        <w:div w:id="1820415500">
          <w:marLeft w:val="640"/>
          <w:marRight w:val="0"/>
          <w:marTop w:val="0"/>
          <w:marBottom w:val="0"/>
          <w:divBdr>
            <w:top w:val="none" w:sz="0" w:space="0" w:color="auto"/>
            <w:left w:val="none" w:sz="0" w:space="0" w:color="auto"/>
            <w:bottom w:val="none" w:sz="0" w:space="0" w:color="auto"/>
            <w:right w:val="none" w:sz="0" w:space="0" w:color="auto"/>
          </w:divBdr>
        </w:div>
        <w:div w:id="1957642035">
          <w:marLeft w:val="640"/>
          <w:marRight w:val="0"/>
          <w:marTop w:val="0"/>
          <w:marBottom w:val="0"/>
          <w:divBdr>
            <w:top w:val="none" w:sz="0" w:space="0" w:color="auto"/>
            <w:left w:val="none" w:sz="0" w:space="0" w:color="auto"/>
            <w:bottom w:val="none" w:sz="0" w:space="0" w:color="auto"/>
            <w:right w:val="none" w:sz="0" w:space="0" w:color="auto"/>
          </w:divBdr>
        </w:div>
        <w:div w:id="2080709154">
          <w:marLeft w:val="640"/>
          <w:marRight w:val="0"/>
          <w:marTop w:val="0"/>
          <w:marBottom w:val="0"/>
          <w:divBdr>
            <w:top w:val="none" w:sz="0" w:space="0" w:color="auto"/>
            <w:left w:val="none" w:sz="0" w:space="0" w:color="auto"/>
            <w:bottom w:val="none" w:sz="0" w:space="0" w:color="auto"/>
            <w:right w:val="none" w:sz="0" w:space="0" w:color="auto"/>
          </w:divBdr>
        </w:div>
        <w:div w:id="2110466476">
          <w:marLeft w:val="640"/>
          <w:marRight w:val="0"/>
          <w:marTop w:val="0"/>
          <w:marBottom w:val="0"/>
          <w:divBdr>
            <w:top w:val="none" w:sz="0" w:space="0" w:color="auto"/>
            <w:left w:val="none" w:sz="0" w:space="0" w:color="auto"/>
            <w:bottom w:val="none" w:sz="0" w:space="0" w:color="auto"/>
            <w:right w:val="none" w:sz="0" w:space="0" w:color="auto"/>
          </w:divBdr>
        </w:div>
      </w:divsChild>
    </w:div>
    <w:div w:id="2108650631">
      <w:bodyDiv w:val="1"/>
      <w:marLeft w:val="0"/>
      <w:marRight w:val="0"/>
      <w:marTop w:val="0"/>
      <w:marBottom w:val="0"/>
      <w:divBdr>
        <w:top w:val="none" w:sz="0" w:space="0" w:color="auto"/>
        <w:left w:val="none" w:sz="0" w:space="0" w:color="auto"/>
        <w:bottom w:val="none" w:sz="0" w:space="0" w:color="auto"/>
        <w:right w:val="none" w:sz="0" w:space="0" w:color="auto"/>
      </w:divBdr>
      <w:divsChild>
        <w:div w:id="637995574">
          <w:marLeft w:val="640"/>
          <w:marRight w:val="0"/>
          <w:marTop w:val="0"/>
          <w:marBottom w:val="0"/>
          <w:divBdr>
            <w:top w:val="none" w:sz="0" w:space="0" w:color="auto"/>
            <w:left w:val="none" w:sz="0" w:space="0" w:color="auto"/>
            <w:bottom w:val="none" w:sz="0" w:space="0" w:color="auto"/>
            <w:right w:val="none" w:sz="0" w:space="0" w:color="auto"/>
          </w:divBdr>
        </w:div>
        <w:div w:id="908223703">
          <w:marLeft w:val="640"/>
          <w:marRight w:val="0"/>
          <w:marTop w:val="0"/>
          <w:marBottom w:val="0"/>
          <w:divBdr>
            <w:top w:val="none" w:sz="0" w:space="0" w:color="auto"/>
            <w:left w:val="none" w:sz="0" w:space="0" w:color="auto"/>
            <w:bottom w:val="none" w:sz="0" w:space="0" w:color="auto"/>
            <w:right w:val="none" w:sz="0" w:space="0" w:color="auto"/>
          </w:divBdr>
        </w:div>
        <w:div w:id="1814328473">
          <w:marLeft w:val="640"/>
          <w:marRight w:val="0"/>
          <w:marTop w:val="0"/>
          <w:marBottom w:val="0"/>
          <w:divBdr>
            <w:top w:val="none" w:sz="0" w:space="0" w:color="auto"/>
            <w:left w:val="none" w:sz="0" w:space="0" w:color="auto"/>
            <w:bottom w:val="none" w:sz="0" w:space="0" w:color="auto"/>
            <w:right w:val="none" w:sz="0" w:space="0" w:color="auto"/>
          </w:divBdr>
        </w:div>
        <w:div w:id="689533183">
          <w:marLeft w:val="640"/>
          <w:marRight w:val="0"/>
          <w:marTop w:val="0"/>
          <w:marBottom w:val="0"/>
          <w:divBdr>
            <w:top w:val="none" w:sz="0" w:space="0" w:color="auto"/>
            <w:left w:val="none" w:sz="0" w:space="0" w:color="auto"/>
            <w:bottom w:val="none" w:sz="0" w:space="0" w:color="auto"/>
            <w:right w:val="none" w:sz="0" w:space="0" w:color="auto"/>
          </w:divBdr>
        </w:div>
        <w:div w:id="876745883">
          <w:marLeft w:val="640"/>
          <w:marRight w:val="0"/>
          <w:marTop w:val="0"/>
          <w:marBottom w:val="0"/>
          <w:divBdr>
            <w:top w:val="none" w:sz="0" w:space="0" w:color="auto"/>
            <w:left w:val="none" w:sz="0" w:space="0" w:color="auto"/>
            <w:bottom w:val="none" w:sz="0" w:space="0" w:color="auto"/>
            <w:right w:val="none" w:sz="0" w:space="0" w:color="auto"/>
          </w:divBdr>
        </w:div>
        <w:div w:id="1523276820">
          <w:marLeft w:val="640"/>
          <w:marRight w:val="0"/>
          <w:marTop w:val="0"/>
          <w:marBottom w:val="0"/>
          <w:divBdr>
            <w:top w:val="none" w:sz="0" w:space="0" w:color="auto"/>
            <w:left w:val="none" w:sz="0" w:space="0" w:color="auto"/>
            <w:bottom w:val="none" w:sz="0" w:space="0" w:color="auto"/>
            <w:right w:val="none" w:sz="0" w:space="0" w:color="auto"/>
          </w:divBdr>
        </w:div>
        <w:div w:id="37165126">
          <w:marLeft w:val="640"/>
          <w:marRight w:val="0"/>
          <w:marTop w:val="0"/>
          <w:marBottom w:val="0"/>
          <w:divBdr>
            <w:top w:val="none" w:sz="0" w:space="0" w:color="auto"/>
            <w:left w:val="none" w:sz="0" w:space="0" w:color="auto"/>
            <w:bottom w:val="none" w:sz="0" w:space="0" w:color="auto"/>
            <w:right w:val="none" w:sz="0" w:space="0" w:color="auto"/>
          </w:divBdr>
        </w:div>
        <w:div w:id="1893226445">
          <w:marLeft w:val="640"/>
          <w:marRight w:val="0"/>
          <w:marTop w:val="0"/>
          <w:marBottom w:val="0"/>
          <w:divBdr>
            <w:top w:val="none" w:sz="0" w:space="0" w:color="auto"/>
            <w:left w:val="none" w:sz="0" w:space="0" w:color="auto"/>
            <w:bottom w:val="none" w:sz="0" w:space="0" w:color="auto"/>
            <w:right w:val="none" w:sz="0" w:space="0" w:color="auto"/>
          </w:divBdr>
        </w:div>
        <w:div w:id="819230454">
          <w:marLeft w:val="640"/>
          <w:marRight w:val="0"/>
          <w:marTop w:val="0"/>
          <w:marBottom w:val="0"/>
          <w:divBdr>
            <w:top w:val="none" w:sz="0" w:space="0" w:color="auto"/>
            <w:left w:val="none" w:sz="0" w:space="0" w:color="auto"/>
            <w:bottom w:val="none" w:sz="0" w:space="0" w:color="auto"/>
            <w:right w:val="none" w:sz="0" w:space="0" w:color="auto"/>
          </w:divBdr>
        </w:div>
        <w:div w:id="1871187726">
          <w:marLeft w:val="640"/>
          <w:marRight w:val="0"/>
          <w:marTop w:val="0"/>
          <w:marBottom w:val="0"/>
          <w:divBdr>
            <w:top w:val="none" w:sz="0" w:space="0" w:color="auto"/>
            <w:left w:val="none" w:sz="0" w:space="0" w:color="auto"/>
            <w:bottom w:val="none" w:sz="0" w:space="0" w:color="auto"/>
            <w:right w:val="none" w:sz="0" w:space="0" w:color="auto"/>
          </w:divBdr>
        </w:div>
        <w:div w:id="1042628618">
          <w:marLeft w:val="640"/>
          <w:marRight w:val="0"/>
          <w:marTop w:val="0"/>
          <w:marBottom w:val="0"/>
          <w:divBdr>
            <w:top w:val="none" w:sz="0" w:space="0" w:color="auto"/>
            <w:left w:val="none" w:sz="0" w:space="0" w:color="auto"/>
            <w:bottom w:val="none" w:sz="0" w:space="0" w:color="auto"/>
            <w:right w:val="none" w:sz="0" w:space="0" w:color="auto"/>
          </w:divBdr>
        </w:div>
        <w:div w:id="1977103262">
          <w:marLeft w:val="640"/>
          <w:marRight w:val="0"/>
          <w:marTop w:val="0"/>
          <w:marBottom w:val="0"/>
          <w:divBdr>
            <w:top w:val="none" w:sz="0" w:space="0" w:color="auto"/>
            <w:left w:val="none" w:sz="0" w:space="0" w:color="auto"/>
            <w:bottom w:val="none" w:sz="0" w:space="0" w:color="auto"/>
            <w:right w:val="none" w:sz="0" w:space="0" w:color="auto"/>
          </w:divBdr>
        </w:div>
        <w:div w:id="1718357751">
          <w:marLeft w:val="640"/>
          <w:marRight w:val="0"/>
          <w:marTop w:val="0"/>
          <w:marBottom w:val="0"/>
          <w:divBdr>
            <w:top w:val="none" w:sz="0" w:space="0" w:color="auto"/>
            <w:left w:val="none" w:sz="0" w:space="0" w:color="auto"/>
            <w:bottom w:val="none" w:sz="0" w:space="0" w:color="auto"/>
            <w:right w:val="none" w:sz="0" w:space="0" w:color="auto"/>
          </w:divBdr>
        </w:div>
        <w:div w:id="1959296770">
          <w:marLeft w:val="640"/>
          <w:marRight w:val="0"/>
          <w:marTop w:val="0"/>
          <w:marBottom w:val="0"/>
          <w:divBdr>
            <w:top w:val="none" w:sz="0" w:space="0" w:color="auto"/>
            <w:left w:val="none" w:sz="0" w:space="0" w:color="auto"/>
            <w:bottom w:val="none" w:sz="0" w:space="0" w:color="auto"/>
            <w:right w:val="none" w:sz="0" w:space="0" w:color="auto"/>
          </w:divBdr>
        </w:div>
        <w:div w:id="967006065">
          <w:marLeft w:val="640"/>
          <w:marRight w:val="0"/>
          <w:marTop w:val="0"/>
          <w:marBottom w:val="0"/>
          <w:divBdr>
            <w:top w:val="none" w:sz="0" w:space="0" w:color="auto"/>
            <w:left w:val="none" w:sz="0" w:space="0" w:color="auto"/>
            <w:bottom w:val="none" w:sz="0" w:space="0" w:color="auto"/>
            <w:right w:val="none" w:sz="0" w:space="0" w:color="auto"/>
          </w:divBdr>
        </w:div>
        <w:div w:id="948197329">
          <w:marLeft w:val="640"/>
          <w:marRight w:val="0"/>
          <w:marTop w:val="0"/>
          <w:marBottom w:val="0"/>
          <w:divBdr>
            <w:top w:val="none" w:sz="0" w:space="0" w:color="auto"/>
            <w:left w:val="none" w:sz="0" w:space="0" w:color="auto"/>
            <w:bottom w:val="none" w:sz="0" w:space="0" w:color="auto"/>
            <w:right w:val="none" w:sz="0" w:space="0" w:color="auto"/>
          </w:divBdr>
        </w:div>
        <w:div w:id="867916230">
          <w:marLeft w:val="640"/>
          <w:marRight w:val="0"/>
          <w:marTop w:val="0"/>
          <w:marBottom w:val="0"/>
          <w:divBdr>
            <w:top w:val="none" w:sz="0" w:space="0" w:color="auto"/>
            <w:left w:val="none" w:sz="0" w:space="0" w:color="auto"/>
            <w:bottom w:val="none" w:sz="0" w:space="0" w:color="auto"/>
            <w:right w:val="none" w:sz="0" w:space="0" w:color="auto"/>
          </w:divBdr>
        </w:div>
        <w:div w:id="514154389">
          <w:marLeft w:val="640"/>
          <w:marRight w:val="0"/>
          <w:marTop w:val="0"/>
          <w:marBottom w:val="0"/>
          <w:divBdr>
            <w:top w:val="none" w:sz="0" w:space="0" w:color="auto"/>
            <w:left w:val="none" w:sz="0" w:space="0" w:color="auto"/>
            <w:bottom w:val="none" w:sz="0" w:space="0" w:color="auto"/>
            <w:right w:val="none" w:sz="0" w:space="0" w:color="auto"/>
          </w:divBdr>
        </w:div>
        <w:div w:id="1580866766">
          <w:marLeft w:val="640"/>
          <w:marRight w:val="0"/>
          <w:marTop w:val="0"/>
          <w:marBottom w:val="0"/>
          <w:divBdr>
            <w:top w:val="none" w:sz="0" w:space="0" w:color="auto"/>
            <w:left w:val="none" w:sz="0" w:space="0" w:color="auto"/>
            <w:bottom w:val="none" w:sz="0" w:space="0" w:color="auto"/>
            <w:right w:val="none" w:sz="0" w:space="0" w:color="auto"/>
          </w:divBdr>
        </w:div>
        <w:div w:id="1753235746">
          <w:marLeft w:val="640"/>
          <w:marRight w:val="0"/>
          <w:marTop w:val="0"/>
          <w:marBottom w:val="0"/>
          <w:divBdr>
            <w:top w:val="none" w:sz="0" w:space="0" w:color="auto"/>
            <w:left w:val="none" w:sz="0" w:space="0" w:color="auto"/>
            <w:bottom w:val="none" w:sz="0" w:space="0" w:color="auto"/>
            <w:right w:val="none" w:sz="0" w:space="0" w:color="auto"/>
          </w:divBdr>
        </w:div>
        <w:div w:id="661545021">
          <w:marLeft w:val="640"/>
          <w:marRight w:val="0"/>
          <w:marTop w:val="0"/>
          <w:marBottom w:val="0"/>
          <w:divBdr>
            <w:top w:val="none" w:sz="0" w:space="0" w:color="auto"/>
            <w:left w:val="none" w:sz="0" w:space="0" w:color="auto"/>
            <w:bottom w:val="none" w:sz="0" w:space="0" w:color="auto"/>
            <w:right w:val="none" w:sz="0" w:space="0" w:color="auto"/>
          </w:divBdr>
        </w:div>
        <w:div w:id="1454783466">
          <w:marLeft w:val="640"/>
          <w:marRight w:val="0"/>
          <w:marTop w:val="0"/>
          <w:marBottom w:val="0"/>
          <w:divBdr>
            <w:top w:val="none" w:sz="0" w:space="0" w:color="auto"/>
            <w:left w:val="none" w:sz="0" w:space="0" w:color="auto"/>
            <w:bottom w:val="none" w:sz="0" w:space="0" w:color="auto"/>
            <w:right w:val="none" w:sz="0" w:space="0" w:color="auto"/>
          </w:divBdr>
        </w:div>
        <w:div w:id="535241814">
          <w:marLeft w:val="640"/>
          <w:marRight w:val="0"/>
          <w:marTop w:val="0"/>
          <w:marBottom w:val="0"/>
          <w:divBdr>
            <w:top w:val="none" w:sz="0" w:space="0" w:color="auto"/>
            <w:left w:val="none" w:sz="0" w:space="0" w:color="auto"/>
            <w:bottom w:val="none" w:sz="0" w:space="0" w:color="auto"/>
            <w:right w:val="none" w:sz="0" w:space="0" w:color="auto"/>
          </w:divBdr>
        </w:div>
        <w:div w:id="214976370">
          <w:marLeft w:val="640"/>
          <w:marRight w:val="0"/>
          <w:marTop w:val="0"/>
          <w:marBottom w:val="0"/>
          <w:divBdr>
            <w:top w:val="none" w:sz="0" w:space="0" w:color="auto"/>
            <w:left w:val="none" w:sz="0" w:space="0" w:color="auto"/>
            <w:bottom w:val="none" w:sz="0" w:space="0" w:color="auto"/>
            <w:right w:val="none" w:sz="0" w:space="0" w:color="auto"/>
          </w:divBdr>
        </w:div>
        <w:div w:id="481577248">
          <w:marLeft w:val="640"/>
          <w:marRight w:val="0"/>
          <w:marTop w:val="0"/>
          <w:marBottom w:val="0"/>
          <w:divBdr>
            <w:top w:val="none" w:sz="0" w:space="0" w:color="auto"/>
            <w:left w:val="none" w:sz="0" w:space="0" w:color="auto"/>
            <w:bottom w:val="none" w:sz="0" w:space="0" w:color="auto"/>
            <w:right w:val="none" w:sz="0" w:space="0" w:color="auto"/>
          </w:divBdr>
        </w:div>
        <w:div w:id="1700277947">
          <w:marLeft w:val="640"/>
          <w:marRight w:val="0"/>
          <w:marTop w:val="0"/>
          <w:marBottom w:val="0"/>
          <w:divBdr>
            <w:top w:val="none" w:sz="0" w:space="0" w:color="auto"/>
            <w:left w:val="none" w:sz="0" w:space="0" w:color="auto"/>
            <w:bottom w:val="none" w:sz="0" w:space="0" w:color="auto"/>
            <w:right w:val="none" w:sz="0" w:space="0" w:color="auto"/>
          </w:divBdr>
        </w:div>
        <w:div w:id="2006392384">
          <w:marLeft w:val="640"/>
          <w:marRight w:val="0"/>
          <w:marTop w:val="0"/>
          <w:marBottom w:val="0"/>
          <w:divBdr>
            <w:top w:val="none" w:sz="0" w:space="0" w:color="auto"/>
            <w:left w:val="none" w:sz="0" w:space="0" w:color="auto"/>
            <w:bottom w:val="none" w:sz="0" w:space="0" w:color="auto"/>
            <w:right w:val="none" w:sz="0" w:space="0" w:color="auto"/>
          </w:divBdr>
        </w:div>
        <w:div w:id="1619145657">
          <w:marLeft w:val="640"/>
          <w:marRight w:val="0"/>
          <w:marTop w:val="0"/>
          <w:marBottom w:val="0"/>
          <w:divBdr>
            <w:top w:val="none" w:sz="0" w:space="0" w:color="auto"/>
            <w:left w:val="none" w:sz="0" w:space="0" w:color="auto"/>
            <w:bottom w:val="none" w:sz="0" w:space="0" w:color="auto"/>
            <w:right w:val="none" w:sz="0" w:space="0" w:color="auto"/>
          </w:divBdr>
        </w:div>
        <w:div w:id="1175270723">
          <w:marLeft w:val="640"/>
          <w:marRight w:val="0"/>
          <w:marTop w:val="0"/>
          <w:marBottom w:val="0"/>
          <w:divBdr>
            <w:top w:val="none" w:sz="0" w:space="0" w:color="auto"/>
            <w:left w:val="none" w:sz="0" w:space="0" w:color="auto"/>
            <w:bottom w:val="none" w:sz="0" w:space="0" w:color="auto"/>
            <w:right w:val="none" w:sz="0" w:space="0" w:color="auto"/>
          </w:divBdr>
        </w:div>
        <w:div w:id="1090346865">
          <w:marLeft w:val="640"/>
          <w:marRight w:val="0"/>
          <w:marTop w:val="0"/>
          <w:marBottom w:val="0"/>
          <w:divBdr>
            <w:top w:val="none" w:sz="0" w:space="0" w:color="auto"/>
            <w:left w:val="none" w:sz="0" w:space="0" w:color="auto"/>
            <w:bottom w:val="none" w:sz="0" w:space="0" w:color="auto"/>
            <w:right w:val="none" w:sz="0" w:space="0" w:color="auto"/>
          </w:divBdr>
        </w:div>
        <w:div w:id="770974266">
          <w:marLeft w:val="640"/>
          <w:marRight w:val="0"/>
          <w:marTop w:val="0"/>
          <w:marBottom w:val="0"/>
          <w:divBdr>
            <w:top w:val="none" w:sz="0" w:space="0" w:color="auto"/>
            <w:left w:val="none" w:sz="0" w:space="0" w:color="auto"/>
            <w:bottom w:val="none" w:sz="0" w:space="0" w:color="auto"/>
            <w:right w:val="none" w:sz="0" w:space="0" w:color="auto"/>
          </w:divBdr>
        </w:div>
        <w:div w:id="1561019636">
          <w:marLeft w:val="640"/>
          <w:marRight w:val="0"/>
          <w:marTop w:val="0"/>
          <w:marBottom w:val="0"/>
          <w:divBdr>
            <w:top w:val="none" w:sz="0" w:space="0" w:color="auto"/>
            <w:left w:val="none" w:sz="0" w:space="0" w:color="auto"/>
            <w:bottom w:val="none" w:sz="0" w:space="0" w:color="auto"/>
            <w:right w:val="none" w:sz="0" w:space="0" w:color="auto"/>
          </w:divBdr>
        </w:div>
        <w:div w:id="990989704">
          <w:marLeft w:val="640"/>
          <w:marRight w:val="0"/>
          <w:marTop w:val="0"/>
          <w:marBottom w:val="0"/>
          <w:divBdr>
            <w:top w:val="none" w:sz="0" w:space="0" w:color="auto"/>
            <w:left w:val="none" w:sz="0" w:space="0" w:color="auto"/>
            <w:bottom w:val="none" w:sz="0" w:space="0" w:color="auto"/>
            <w:right w:val="none" w:sz="0" w:space="0" w:color="auto"/>
          </w:divBdr>
        </w:div>
        <w:div w:id="1063336640">
          <w:marLeft w:val="640"/>
          <w:marRight w:val="0"/>
          <w:marTop w:val="0"/>
          <w:marBottom w:val="0"/>
          <w:divBdr>
            <w:top w:val="none" w:sz="0" w:space="0" w:color="auto"/>
            <w:left w:val="none" w:sz="0" w:space="0" w:color="auto"/>
            <w:bottom w:val="none" w:sz="0" w:space="0" w:color="auto"/>
            <w:right w:val="none" w:sz="0" w:space="0" w:color="auto"/>
          </w:divBdr>
        </w:div>
        <w:div w:id="329064537">
          <w:marLeft w:val="640"/>
          <w:marRight w:val="0"/>
          <w:marTop w:val="0"/>
          <w:marBottom w:val="0"/>
          <w:divBdr>
            <w:top w:val="none" w:sz="0" w:space="0" w:color="auto"/>
            <w:left w:val="none" w:sz="0" w:space="0" w:color="auto"/>
            <w:bottom w:val="none" w:sz="0" w:space="0" w:color="auto"/>
            <w:right w:val="none" w:sz="0" w:space="0" w:color="auto"/>
          </w:divBdr>
        </w:div>
        <w:div w:id="1536963409">
          <w:marLeft w:val="640"/>
          <w:marRight w:val="0"/>
          <w:marTop w:val="0"/>
          <w:marBottom w:val="0"/>
          <w:divBdr>
            <w:top w:val="none" w:sz="0" w:space="0" w:color="auto"/>
            <w:left w:val="none" w:sz="0" w:space="0" w:color="auto"/>
            <w:bottom w:val="none" w:sz="0" w:space="0" w:color="auto"/>
            <w:right w:val="none" w:sz="0" w:space="0" w:color="auto"/>
          </w:divBdr>
        </w:div>
        <w:div w:id="1582131893">
          <w:marLeft w:val="640"/>
          <w:marRight w:val="0"/>
          <w:marTop w:val="0"/>
          <w:marBottom w:val="0"/>
          <w:divBdr>
            <w:top w:val="none" w:sz="0" w:space="0" w:color="auto"/>
            <w:left w:val="none" w:sz="0" w:space="0" w:color="auto"/>
            <w:bottom w:val="none" w:sz="0" w:space="0" w:color="auto"/>
            <w:right w:val="none" w:sz="0" w:space="0" w:color="auto"/>
          </w:divBdr>
        </w:div>
        <w:div w:id="2124032046">
          <w:marLeft w:val="640"/>
          <w:marRight w:val="0"/>
          <w:marTop w:val="0"/>
          <w:marBottom w:val="0"/>
          <w:divBdr>
            <w:top w:val="none" w:sz="0" w:space="0" w:color="auto"/>
            <w:left w:val="none" w:sz="0" w:space="0" w:color="auto"/>
            <w:bottom w:val="none" w:sz="0" w:space="0" w:color="auto"/>
            <w:right w:val="none" w:sz="0" w:space="0" w:color="auto"/>
          </w:divBdr>
        </w:div>
        <w:div w:id="2097627516">
          <w:marLeft w:val="640"/>
          <w:marRight w:val="0"/>
          <w:marTop w:val="0"/>
          <w:marBottom w:val="0"/>
          <w:divBdr>
            <w:top w:val="none" w:sz="0" w:space="0" w:color="auto"/>
            <w:left w:val="none" w:sz="0" w:space="0" w:color="auto"/>
            <w:bottom w:val="none" w:sz="0" w:space="0" w:color="auto"/>
            <w:right w:val="none" w:sz="0" w:space="0" w:color="auto"/>
          </w:divBdr>
        </w:div>
        <w:div w:id="1256478343">
          <w:marLeft w:val="640"/>
          <w:marRight w:val="0"/>
          <w:marTop w:val="0"/>
          <w:marBottom w:val="0"/>
          <w:divBdr>
            <w:top w:val="none" w:sz="0" w:space="0" w:color="auto"/>
            <w:left w:val="none" w:sz="0" w:space="0" w:color="auto"/>
            <w:bottom w:val="none" w:sz="0" w:space="0" w:color="auto"/>
            <w:right w:val="none" w:sz="0" w:space="0" w:color="auto"/>
          </w:divBdr>
        </w:div>
        <w:div w:id="719790485">
          <w:marLeft w:val="640"/>
          <w:marRight w:val="0"/>
          <w:marTop w:val="0"/>
          <w:marBottom w:val="0"/>
          <w:divBdr>
            <w:top w:val="none" w:sz="0" w:space="0" w:color="auto"/>
            <w:left w:val="none" w:sz="0" w:space="0" w:color="auto"/>
            <w:bottom w:val="none" w:sz="0" w:space="0" w:color="auto"/>
            <w:right w:val="none" w:sz="0" w:space="0" w:color="auto"/>
          </w:divBdr>
        </w:div>
        <w:div w:id="1908176758">
          <w:marLeft w:val="640"/>
          <w:marRight w:val="0"/>
          <w:marTop w:val="0"/>
          <w:marBottom w:val="0"/>
          <w:divBdr>
            <w:top w:val="none" w:sz="0" w:space="0" w:color="auto"/>
            <w:left w:val="none" w:sz="0" w:space="0" w:color="auto"/>
            <w:bottom w:val="none" w:sz="0" w:space="0" w:color="auto"/>
            <w:right w:val="none" w:sz="0" w:space="0" w:color="auto"/>
          </w:divBdr>
        </w:div>
        <w:div w:id="1570732169">
          <w:marLeft w:val="640"/>
          <w:marRight w:val="0"/>
          <w:marTop w:val="0"/>
          <w:marBottom w:val="0"/>
          <w:divBdr>
            <w:top w:val="none" w:sz="0" w:space="0" w:color="auto"/>
            <w:left w:val="none" w:sz="0" w:space="0" w:color="auto"/>
            <w:bottom w:val="none" w:sz="0" w:space="0" w:color="auto"/>
            <w:right w:val="none" w:sz="0" w:space="0" w:color="auto"/>
          </w:divBdr>
        </w:div>
        <w:div w:id="541937938">
          <w:marLeft w:val="640"/>
          <w:marRight w:val="0"/>
          <w:marTop w:val="0"/>
          <w:marBottom w:val="0"/>
          <w:divBdr>
            <w:top w:val="none" w:sz="0" w:space="0" w:color="auto"/>
            <w:left w:val="none" w:sz="0" w:space="0" w:color="auto"/>
            <w:bottom w:val="none" w:sz="0" w:space="0" w:color="auto"/>
            <w:right w:val="none" w:sz="0" w:space="0" w:color="auto"/>
          </w:divBdr>
        </w:div>
        <w:div w:id="2109740259">
          <w:marLeft w:val="640"/>
          <w:marRight w:val="0"/>
          <w:marTop w:val="0"/>
          <w:marBottom w:val="0"/>
          <w:divBdr>
            <w:top w:val="none" w:sz="0" w:space="0" w:color="auto"/>
            <w:left w:val="none" w:sz="0" w:space="0" w:color="auto"/>
            <w:bottom w:val="none" w:sz="0" w:space="0" w:color="auto"/>
            <w:right w:val="none" w:sz="0" w:space="0" w:color="auto"/>
          </w:divBdr>
        </w:div>
        <w:div w:id="1069502550">
          <w:marLeft w:val="640"/>
          <w:marRight w:val="0"/>
          <w:marTop w:val="0"/>
          <w:marBottom w:val="0"/>
          <w:divBdr>
            <w:top w:val="none" w:sz="0" w:space="0" w:color="auto"/>
            <w:left w:val="none" w:sz="0" w:space="0" w:color="auto"/>
            <w:bottom w:val="none" w:sz="0" w:space="0" w:color="auto"/>
            <w:right w:val="none" w:sz="0" w:space="0" w:color="auto"/>
          </w:divBdr>
        </w:div>
        <w:div w:id="1932733036">
          <w:marLeft w:val="640"/>
          <w:marRight w:val="0"/>
          <w:marTop w:val="0"/>
          <w:marBottom w:val="0"/>
          <w:divBdr>
            <w:top w:val="none" w:sz="0" w:space="0" w:color="auto"/>
            <w:left w:val="none" w:sz="0" w:space="0" w:color="auto"/>
            <w:bottom w:val="none" w:sz="0" w:space="0" w:color="auto"/>
            <w:right w:val="none" w:sz="0" w:space="0" w:color="auto"/>
          </w:divBdr>
        </w:div>
        <w:div w:id="1852448604">
          <w:marLeft w:val="640"/>
          <w:marRight w:val="0"/>
          <w:marTop w:val="0"/>
          <w:marBottom w:val="0"/>
          <w:divBdr>
            <w:top w:val="none" w:sz="0" w:space="0" w:color="auto"/>
            <w:left w:val="none" w:sz="0" w:space="0" w:color="auto"/>
            <w:bottom w:val="none" w:sz="0" w:space="0" w:color="auto"/>
            <w:right w:val="none" w:sz="0" w:space="0" w:color="auto"/>
          </w:divBdr>
        </w:div>
        <w:div w:id="655230744">
          <w:marLeft w:val="640"/>
          <w:marRight w:val="0"/>
          <w:marTop w:val="0"/>
          <w:marBottom w:val="0"/>
          <w:divBdr>
            <w:top w:val="none" w:sz="0" w:space="0" w:color="auto"/>
            <w:left w:val="none" w:sz="0" w:space="0" w:color="auto"/>
            <w:bottom w:val="none" w:sz="0" w:space="0" w:color="auto"/>
            <w:right w:val="none" w:sz="0" w:space="0" w:color="auto"/>
          </w:divBdr>
        </w:div>
        <w:div w:id="1796368049">
          <w:marLeft w:val="640"/>
          <w:marRight w:val="0"/>
          <w:marTop w:val="0"/>
          <w:marBottom w:val="0"/>
          <w:divBdr>
            <w:top w:val="none" w:sz="0" w:space="0" w:color="auto"/>
            <w:left w:val="none" w:sz="0" w:space="0" w:color="auto"/>
            <w:bottom w:val="none" w:sz="0" w:space="0" w:color="auto"/>
            <w:right w:val="none" w:sz="0" w:space="0" w:color="auto"/>
          </w:divBdr>
        </w:div>
        <w:div w:id="1892308301">
          <w:marLeft w:val="640"/>
          <w:marRight w:val="0"/>
          <w:marTop w:val="0"/>
          <w:marBottom w:val="0"/>
          <w:divBdr>
            <w:top w:val="none" w:sz="0" w:space="0" w:color="auto"/>
            <w:left w:val="none" w:sz="0" w:space="0" w:color="auto"/>
            <w:bottom w:val="none" w:sz="0" w:space="0" w:color="auto"/>
            <w:right w:val="none" w:sz="0" w:space="0" w:color="auto"/>
          </w:divBdr>
        </w:div>
        <w:div w:id="446043402">
          <w:marLeft w:val="640"/>
          <w:marRight w:val="0"/>
          <w:marTop w:val="0"/>
          <w:marBottom w:val="0"/>
          <w:divBdr>
            <w:top w:val="none" w:sz="0" w:space="0" w:color="auto"/>
            <w:left w:val="none" w:sz="0" w:space="0" w:color="auto"/>
            <w:bottom w:val="none" w:sz="0" w:space="0" w:color="auto"/>
            <w:right w:val="none" w:sz="0" w:space="0" w:color="auto"/>
          </w:divBdr>
        </w:div>
        <w:div w:id="106779534">
          <w:marLeft w:val="640"/>
          <w:marRight w:val="0"/>
          <w:marTop w:val="0"/>
          <w:marBottom w:val="0"/>
          <w:divBdr>
            <w:top w:val="none" w:sz="0" w:space="0" w:color="auto"/>
            <w:left w:val="none" w:sz="0" w:space="0" w:color="auto"/>
            <w:bottom w:val="none" w:sz="0" w:space="0" w:color="auto"/>
            <w:right w:val="none" w:sz="0" w:space="0" w:color="auto"/>
          </w:divBdr>
        </w:div>
        <w:div w:id="1076518114">
          <w:marLeft w:val="640"/>
          <w:marRight w:val="0"/>
          <w:marTop w:val="0"/>
          <w:marBottom w:val="0"/>
          <w:divBdr>
            <w:top w:val="none" w:sz="0" w:space="0" w:color="auto"/>
            <w:left w:val="none" w:sz="0" w:space="0" w:color="auto"/>
            <w:bottom w:val="none" w:sz="0" w:space="0" w:color="auto"/>
            <w:right w:val="none" w:sz="0" w:space="0" w:color="auto"/>
          </w:divBdr>
        </w:div>
        <w:div w:id="1637448564">
          <w:marLeft w:val="640"/>
          <w:marRight w:val="0"/>
          <w:marTop w:val="0"/>
          <w:marBottom w:val="0"/>
          <w:divBdr>
            <w:top w:val="none" w:sz="0" w:space="0" w:color="auto"/>
            <w:left w:val="none" w:sz="0" w:space="0" w:color="auto"/>
            <w:bottom w:val="none" w:sz="0" w:space="0" w:color="auto"/>
            <w:right w:val="none" w:sz="0" w:space="0" w:color="auto"/>
          </w:divBdr>
        </w:div>
      </w:divsChild>
    </w:div>
    <w:div w:id="2111974171">
      <w:bodyDiv w:val="1"/>
      <w:marLeft w:val="0"/>
      <w:marRight w:val="0"/>
      <w:marTop w:val="0"/>
      <w:marBottom w:val="0"/>
      <w:divBdr>
        <w:top w:val="none" w:sz="0" w:space="0" w:color="auto"/>
        <w:left w:val="none" w:sz="0" w:space="0" w:color="auto"/>
        <w:bottom w:val="none" w:sz="0" w:space="0" w:color="auto"/>
        <w:right w:val="none" w:sz="0" w:space="0" w:color="auto"/>
      </w:divBdr>
      <w:divsChild>
        <w:div w:id="1569148751">
          <w:marLeft w:val="640"/>
          <w:marRight w:val="0"/>
          <w:marTop w:val="0"/>
          <w:marBottom w:val="0"/>
          <w:divBdr>
            <w:top w:val="none" w:sz="0" w:space="0" w:color="auto"/>
            <w:left w:val="none" w:sz="0" w:space="0" w:color="auto"/>
            <w:bottom w:val="none" w:sz="0" w:space="0" w:color="auto"/>
            <w:right w:val="none" w:sz="0" w:space="0" w:color="auto"/>
          </w:divBdr>
        </w:div>
        <w:div w:id="1482622002">
          <w:marLeft w:val="640"/>
          <w:marRight w:val="0"/>
          <w:marTop w:val="0"/>
          <w:marBottom w:val="0"/>
          <w:divBdr>
            <w:top w:val="none" w:sz="0" w:space="0" w:color="auto"/>
            <w:left w:val="none" w:sz="0" w:space="0" w:color="auto"/>
            <w:bottom w:val="none" w:sz="0" w:space="0" w:color="auto"/>
            <w:right w:val="none" w:sz="0" w:space="0" w:color="auto"/>
          </w:divBdr>
        </w:div>
        <w:div w:id="1231116615">
          <w:marLeft w:val="640"/>
          <w:marRight w:val="0"/>
          <w:marTop w:val="0"/>
          <w:marBottom w:val="0"/>
          <w:divBdr>
            <w:top w:val="none" w:sz="0" w:space="0" w:color="auto"/>
            <w:left w:val="none" w:sz="0" w:space="0" w:color="auto"/>
            <w:bottom w:val="none" w:sz="0" w:space="0" w:color="auto"/>
            <w:right w:val="none" w:sz="0" w:space="0" w:color="auto"/>
          </w:divBdr>
        </w:div>
        <w:div w:id="731466118">
          <w:marLeft w:val="640"/>
          <w:marRight w:val="0"/>
          <w:marTop w:val="0"/>
          <w:marBottom w:val="0"/>
          <w:divBdr>
            <w:top w:val="none" w:sz="0" w:space="0" w:color="auto"/>
            <w:left w:val="none" w:sz="0" w:space="0" w:color="auto"/>
            <w:bottom w:val="none" w:sz="0" w:space="0" w:color="auto"/>
            <w:right w:val="none" w:sz="0" w:space="0" w:color="auto"/>
          </w:divBdr>
        </w:div>
        <w:div w:id="679546846">
          <w:marLeft w:val="640"/>
          <w:marRight w:val="0"/>
          <w:marTop w:val="0"/>
          <w:marBottom w:val="0"/>
          <w:divBdr>
            <w:top w:val="none" w:sz="0" w:space="0" w:color="auto"/>
            <w:left w:val="none" w:sz="0" w:space="0" w:color="auto"/>
            <w:bottom w:val="none" w:sz="0" w:space="0" w:color="auto"/>
            <w:right w:val="none" w:sz="0" w:space="0" w:color="auto"/>
          </w:divBdr>
        </w:div>
        <w:div w:id="376515030">
          <w:marLeft w:val="640"/>
          <w:marRight w:val="0"/>
          <w:marTop w:val="0"/>
          <w:marBottom w:val="0"/>
          <w:divBdr>
            <w:top w:val="none" w:sz="0" w:space="0" w:color="auto"/>
            <w:left w:val="none" w:sz="0" w:space="0" w:color="auto"/>
            <w:bottom w:val="none" w:sz="0" w:space="0" w:color="auto"/>
            <w:right w:val="none" w:sz="0" w:space="0" w:color="auto"/>
          </w:divBdr>
        </w:div>
        <w:div w:id="1217008837">
          <w:marLeft w:val="640"/>
          <w:marRight w:val="0"/>
          <w:marTop w:val="0"/>
          <w:marBottom w:val="0"/>
          <w:divBdr>
            <w:top w:val="none" w:sz="0" w:space="0" w:color="auto"/>
            <w:left w:val="none" w:sz="0" w:space="0" w:color="auto"/>
            <w:bottom w:val="none" w:sz="0" w:space="0" w:color="auto"/>
            <w:right w:val="none" w:sz="0" w:space="0" w:color="auto"/>
          </w:divBdr>
        </w:div>
        <w:div w:id="1464156689">
          <w:marLeft w:val="640"/>
          <w:marRight w:val="0"/>
          <w:marTop w:val="0"/>
          <w:marBottom w:val="0"/>
          <w:divBdr>
            <w:top w:val="none" w:sz="0" w:space="0" w:color="auto"/>
            <w:left w:val="none" w:sz="0" w:space="0" w:color="auto"/>
            <w:bottom w:val="none" w:sz="0" w:space="0" w:color="auto"/>
            <w:right w:val="none" w:sz="0" w:space="0" w:color="auto"/>
          </w:divBdr>
        </w:div>
        <w:div w:id="1949653498">
          <w:marLeft w:val="640"/>
          <w:marRight w:val="0"/>
          <w:marTop w:val="0"/>
          <w:marBottom w:val="0"/>
          <w:divBdr>
            <w:top w:val="none" w:sz="0" w:space="0" w:color="auto"/>
            <w:left w:val="none" w:sz="0" w:space="0" w:color="auto"/>
            <w:bottom w:val="none" w:sz="0" w:space="0" w:color="auto"/>
            <w:right w:val="none" w:sz="0" w:space="0" w:color="auto"/>
          </w:divBdr>
        </w:div>
        <w:div w:id="2091734809">
          <w:marLeft w:val="640"/>
          <w:marRight w:val="0"/>
          <w:marTop w:val="0"/>
          <w:marBottom w:val="0"/>
          <w:divBdr>
            <w:top w:val="none" w:sz="0" w:space="0" w:color="auto"/>
            <w:left w:val="none" w:sz="0" w:space="0" w:color="auto"/>
            <w:bottom w:val="none" w:sz="0" w:space="0" w:color="auto"/>
            <w:right w:val="none" w:sz="0" w:space="0" w:color="auto"/>
          </w:divBdr>
        </w:div>
        <w:div w:id="1966886977">
          <w:marLeft w:val="640"/>
          <w:marRight w:val="0"/>
          <w:marTop w:val="0"/>
          <w:marBottom w:val="0"/>
          <w:divBdr>
            <w:top w:val="none" w:sz="0" w:space="0" w:color="auto"/>
            <w:left w:val="none" w:sz="0" w:space="0" w:color="auto"/>
            <w:bottom w:val="none" w:sz="0" w:space="0" w:color="auto"/>
            <w:right w:val="none" w:sz="0" w:space="0" w:color="auto"/>
          </w:divBdr>
        </w:div>
        <w:div w:id="1177843058">
          <w:marLeft w:val="640"/>
          <w:marRight w:val="0"/>
          <w:marTop w:val="0"/>
          <w:marBottom w:val="0"/>
          <w:divBdr>
            <w:top w:val="none" w:sz="0" w:space="0" w:color="auto"/>
            <w:left w:val="none" w:sz="0" w:space="0" w:color="auto"/>
            <w:bottom w:val="none" w:sz="0" w:space="0" w:color="auto"/>
            <w:right w:val="none" w:sz="0" w:space="0" w:color="auto"/>
          </w:divBdr>
        </w:div>
        <w:div w:id="929385844">
          <w:marLeft w:val="640"/>
          <w:marRight w:val="0"/>
          <w:marTop w:val="0"/>
          <w:marBottom w:val="0"/>
          <w:divBdr>
            <w:top w:val="none" w:sz="0" w:space="0" w:color="auto"/>
            <w:left w:val="none" w:sz="0" w:space="0" w:color="auto"/>
            <w:bottom w:val="none" w:sz="0" w:space="0" w:color="auto"/>
            <w:right w:val="none" w:sz="0" w:space="0" w:color="auto"/>
          </w:divBdr>
        </w:div>
        <w:div w:id="1212422334">
          <w:marLeft w:val="640"/>
          <w:marRight w:val="0"/>
          <w:marTop w:val="0"/>
          <w:marBottom w:val="0"/>
          <w:divBdr>
            <w:top w:val="none" w:sz="0" w:space="0" w:color="auto"/>
            <w:left w:val="none" w:sz="0" w:space="0" w:color="auto"/>
            <w:bottom w:val="none" w:sz="0" w:space="0" w:color="auto"/>
            <w:right w:val="none" w:sz="0" w:space="0" w:color="auto"/>
          </w:divBdr>
        </w:div>
        <w:div w:id="603222776">
          <w:marLeft w:val="640"/>
          <w:marRight w:val="0"/>
          <w:marTop w:val="0"/>
          <w:marBottom w:val="0"/>
          <w:divBdr>
            <w:top w:val="none" w:sz="0" w:space="0" w:color="auto"/>
            <w:left w:val="none" w:sz="0" w:space="0" w:color="auto"/>
            <w:bottom w:val="none" w:sz="0" w:space="0" w:color="auto"/>
            <w:right w:val="none" w:sz="0" w:space="0" w:color="auto"/>
          </w:divBdr>
        </w:div>
        <w:div w:id="1115174720">
          <w:marLeft w:val="640"/>
          <w:marRight w:val="0"/>
          <w:marTop w:val="0"/>
          <w:marBottom w:val="0"/>
          <w:divBdr>
            <w:top w:val="none" w:sz="0" w:space="0" w:color="auto"/>
            <w:left w:val="none" w:sz="0" w:space="0" w:color="auto"/>
            <w:bottom w:val="none" w:sz="0" w:space="0" w:color="auto"/>
            <w:right w:val="none" w:sz="0" w:space="0" w:color="auto"/>
          </w:divBdr>
        </w:div>
        <w:div w:id="1136069540">
          <w:marLeft w:val="640"/>
          <w:marRight w:val="0"/>
          <w:marTop w:val="0"/>
          <w:marBottom w:val="0"/>
          <w:divBdr>
            <w:top w:val="none" w:sz="0" w:space="0" w:color="auto"/>
            <w:left w:val="none" w:sz="0" w:space="0" w:color="auto"/>
            <w:bottom w:val="none" w:sz="0" w:space="0" w:color="auto"/>
            <w:right w:val="none" w:sz="0" w:space="0" w:color="auto"/>
          </w:divBdr>
        </w:div>
        <w:div w:id="2001736130">
          <w:marLeft w:val="640"/>
          <w:marRight w:val="0"/>
          <w:marTop w:val="0"/>
          <w:marBottom w:val="0"/>
          <w:divBdr>
            <w:top w:val="none" w:sz="0" w:space="0" w:color="auto"/>
            <w:left w:val="none" w:sz="0" w:space="0" w:color="auto"/>
            <w:bottom w:val="none" w:sz="0" w:space="0" w:color="auto"/>
            <w:right w:val="none" w:sz="0" w:space="0" w:color="auto"/>
          </w:divBdr>
        </w:div>
        <w:div w:id="960385219">
          <w:marLeft w:val="640"/>
          <w:marRight w:val="0"/>
          <w:marTop w:val="0"/>
          <w:marBottom w:val="0"/>
          <w:divBdr>
            <w:top w:val="none" w:sz="0" w:space="0" w:color="auto"/>
            <w:left w:val="none" w:sz="0" w:space="0" w:color="auto"/>
            <w:bottom w:val="none" w:sz="0" w:space="0" w:color="auto"/>
            <w:right w:val="none" w:sz="0" w:space="0" w:color="auto"/>
          </w:divBdr>
        </w:div>
        <w:div w:id="1226258977">
          <w:marLeft w:val="640"/>
          <w:marRight w:val="0"/>
          <w:marTop w:val="0"/>
          <w:marBottom w:val="0"/>
          <w:divBdr>
            <w:top w:val="none" w:sz="0" w:space="0" w:color="auto"/>
            <w:left w:val="none" w:sz="0" w:space="0" w:color="auto"/>
            <w:bottom w:val="none" w:sz="0" w:space="0" w:color="auto"/>
            <w:right w:val="none" w:sz="0" w:space="0" w:color="auto"/>
          </w:divBdr>
        </w:div>
        <w:div w:id="364067395">
          <w:marLeft w:val="640"/>
          <w:marRight w:val="0"/>
          <w:marTop w:val="0"/>
          <w:marBottom w:val="0"/>
          <w:divBdr>
            <w:top w:val="none" w:sz="0" w:space="0" w:color="auto"/>
            <w:left w:val="none" w:sz="0" w:space="0" w:color="auto"/>
            <w:bottom w:val="none" w:sz="0" w:space="0" w:color="auto"/>
            <w:right w:val="none" w:sz="0" w:space="0" w:color="auto"/>
          </w:divBdr>
        </w:div>
        <w:div w:id="2045642004">
          <w:marLeft w:val="640"/>
          <w:marRight w:val="0"/>
          <w:marTop w:val="0"/>
          <w:marBottom w:val="0"/>
          <w:divBdr>
            <w:top w:val="none" w:sz="0" w:space="0" w:color="auto"/>
            <w:left w:val="none" w:sz="0" w:space="0" w:color="auto"/>
            <w:bottom w:val="none" w:sz="0" w:space="0" w:color="auto"/>
            <w:right w:val="none" w:sz="0" w:space="0" w:color="auto"/>
          </w:divBdr>
        </w:div>
        <w:div w:id="1368792595">
          <w:marLeft w:val="640"/>
          <w:marRight w:val="0"/>
          <w:marTop w:val="0"/>
          <w:marBottom w:val="0"/>
          <w:divBdr>
            <w:top w:val="none" w:sz="0" w:space="0" w:color="auto"/>
            <w:left w:val="none" w:sz="0" w:space="0" w:color="auto"/>
            <w:bottom w:val="none" w:sz="0" w:space="0" w:color="auto"/>
            <w:right w:val="none" w:sz="0" w:space="0" w:color="auto"/>
          </w:divBdr>
        </w:div>
        <w:div w:id="1505582871">
          <w:marLeft w:val="640"/>
          <w:marRight w:val="0"/>
          <w:marTop w:val="0"/>
          <w:marBottom w:val="0"/>
          <w:divBdr>
            <w:top w:val="none" w:sz="0" w:space="0" w:color="auto"/>
            <w:left w:val="none" w:sz="0" w:space="0" w:color="auto"/>
            <w:bottom w:val="none" w:sz="0" w:space="0" w:color="auto"/>
            <w:right w:val="none" w:sz="0" w:space="0" w:color="auto"/>
          </w:divBdr>
        </w:div>
        <w:div w:id="725295710">
          <w:marLeft w:val="640"/>
          <w:marRight w:val="0"/>
          <w:marTop w:val="0"/>
          <w:marBottom w:val="0"/>
          <w:divBdr>
            <w:top w:val="none" w:sz="0" w:space="0" w:color="auto"/>
            <w:left w:val="none" w:sz="0" w:space="0" w:color="auto"/>
            <w:bottom w:val="none" w:sz="0" w:space="0" w:color="auto"/>
            <w:right w:val="none" w:sz="0" w:space="0" w:color="auto"/>
          </w:divBdr>
        </w:div>
        <w:div w:id="677657404">
          <w:marLeft w:val="640"/>
          <w:marRight w:val="0"/>
          <w:marTop w:val="0"/>
          <w:marBottom w:val="0"/>
          <w:divBdr>
            <w:top w:val="none" w:sz="0" w:space="0" w:color="auto"/>
            <w:left w:val="none" w:sz="0" w:space="0" w:color="auto"/>
            <w:bottom w:val="none" w:sz="0" w:space="0" w:color="auto"/>
            <w:right w:val="none" w:sz="0" w:space="0" w:color="auto"/>
          </w:divBdr>
        </w:div>
        <w:div w:id="688676011">
          <w:marLeft w:val="640"/>
          <w:marRight w:val="0"/>
          <w:marTop w:val="0"/>
          <w:marBottom w:val="0"/>
          <w:divBdr>
            <w:top w:val="none" w:sz="0" w:space="0" w:color="auto"/>
            <w:left w:val="none" w:sz="0" w:space="0" w:color="auto"/>
            <w:bottom w:val="none" w:sz="0" w:space="0" w:color="auto"/>
            <w:right w:val="none" w:sz="0" w:space="0" w:color="auto"/>
          </w:divBdr>
        </w:div>
        <w:div w:id="1137843548">
          <w:marLeft w:val="640"/>
          <w:marRight w:val="0"/>
          <w:marTop w:val="0"/>
          <w:marBottom w:val="0"/>
          <w:divBdr>
            <w:top w:val="none" w:sz="0" w:space="0" w:color="auto"/>
            <w:left w:val="none" w:sz="0" w:space="0" w:color="auto"/>
            <w:bottom w:val="none" w:sz="0" w:space="0" w:color="auto"/>
            <w:right w:val="none" w:sz="0" w:space="0" w:color="auto"/>
          </w:divBdr>
        </w:div>
        <w:div w:id="1352688522">
          <w:marLeft w:val="640"/>
          <w:marRight w:val="0"/>
          <w:marTop w:val="0"/>
          <w:marBottom w:val="0"/>
          <w:divBdr>
            <w:top w:val="none" w:sz="0" w:space="0" w:color="auto"/>
            <w:left w:val="none" w:sz="0" w:space="0" w:color="auto"/>
            <w:bottom w:val="none" w:sz="0" w:space="0" w:color="auto"/>
            <w:right w:val="none" w:sz="0" w:space="0" w:color="auto"/>
          </w:divBdr>
        </w:div>
        <w:div w:id="273750155">
          <w:marLeft w:val="640"/>
          <w:marRight w:val="0"/>
          <w:marTop w:val="0"/>
          <w:marBottom w:val="0"/>
          <w:divBdr>
            <w:top w:val="none" w:sz="0" w:space="0" w:color="auto"/>
            <w:left w:val="none" w:sz="0" w:space="0" w:color="auto"/>
            <w:bottom w:val="none" w:sz="0" w:space="0" w:color="auto"/>
            <w:right w:val="none" w:sz="0" w:space="0" w:color="auto"/>
          </w:divBdr>
        </w:div>
        <w:div w:id="669332549">
          <w:marLeft w:val="640"/>
          <w:marRight w:val="0"/>
          <w:marTop w:val="0"/>
          <w:marBottom w:val="0"/>
          <w:divBdr>
            <w:top w:val="none" w:sz="0" w:space="0" w:color="auto"/>
            <w:left w:val="none" w:sz="0" w:space="0" w:color="auto"/>
            <w:bottom w:val="none" w:sz="0" w:space="0" w:color="auto"/>
            <w:right w:val="none" w:sz="0" w:space="0" w:color="auto"/>
          </w:divBdr>
        </w:div>
        <w:div w:id="1876578849">
          <w:marLeft w:val="640"/>
          <w:marRight w:val="0"/>
          <w:marTop w:val="0"/>
          <w:marBottom w:val="0"/>
          <w:divBdr>
            <w:top w:val="none" w:sz="0" w:space="0" w:color="auto"/>
            <w:left w:val="none" w:sz="0" w:space="0" w:color="auto"/>
            <w:bottom w:val="none" w:sz="0" w:space="0" w:color="auto"/>
            <w:right w:val="none" w:sz="0" w:space="0" w:color="auto"/>
          </w:divBdr>
        </w:div>
        <w:div w:id="65762154">
          <w:marLeft w:val="640"/>
          <w:marRight w:val="0"/>
          <w:marTop w:val="0"/>
          <w:marBottom w:val="0"/>
          <w:divBdr>
            <w:top w:val="none" w:sz="0" w:space="0" w:color="auto"/>
            <w:left w:val="none" w:sz="0" w:space="0" w:color="auto"/>
            <w:bottom w:val="none" w:sz="0" w:space="0" w:color="auto"/>
            <w:right w:val="none" w:sz="0" w:space="0" w:color="auto"/>
          </w:divBdr>
        </w:div>
        <w:div w:id="804468570">
          <w:marLeft w:val="640"/>
          <w:marRight w:val="0"/>
          <w:marTop w:val="0"/>
          <w:marBottom w:val="0"/>
          <w:divBdr>
            <w:top w:val="none" w:sz="0" w:space="0" w:color="auto"/>
            <w:left w:val="none" w:sz="0" w:space="0" w:color="auto"/>
            <w:bottom w:val="none" w:sz="0" w:space="0" w:color="auto"/>
            <w:right w:val="none" w:sz="0" w:space="0" w:color="auto"/>
          </w:divBdr>
        </w:div>
        <w:div w:id="798961861">
          <w:marLeft w:val="640"/>
          <w:marRight w:val="0"/>
          <w:marTop w:val="0"/>
          <w:marBottom w:val="0"/>
          <w:divBdr>
            <w:top w:val="none" w:sz="0" w:space="0" w:color="auto"/>
            <w:left w:val="none" w:sz="0" w:space="0" w:color="auto"/>
            <w:bottom w:val="none" w:sz="0" w:space="0" w:color="auto"/>
            <w:right w:val="none" w:sz="0" w:space="0" w:color="auto"/>
          </w:divBdr>
        </w:div>
        <w:div w:id="1591892335">
          <w:marLeft w:val="640"/>
          <w:marRight w:val="0"/>
          <w:marTop w:val="0"/>
          <w:marBottom w:val="0"/>
          <w:divBdr>
            <w:top w:val="none" w:sz="0" w:space="0" w:color="auto"/>
            <w:left w:val="none" w:sz="0" w:space="0" w:color="auto"/>
            <w:bottom w:val="none" w:sz="0" w:space="0" w:color="auto"/>
            <w:right w:val="none" w:sz="0" w:space="0" w:color="auto"/>
          </w:divBdr>
        </w:div>
        <w:div w:id="35281055">
          <w:marLeft w:val="640"/>
          <w:marRight w:val="0"/>
          <w:marTop w:val="0"/>
          <w:marBottom w:val="0"/>
          <w:divBdr>
            <w:top w:val="none" w:sz="0" w:space="0" w:color="auto"/>
            <w:left w:val="none" w:sz="0" w:space="0" w:color="auto"/>
            <w:bottom w:val="none" w:sz="0" w:space="0" w:color="auto"/>
            <w:right w:val="none" w:sz="0" w:space="0" w:color="auto"/>
          </w:divBdr>
        </w:div>
        <w:div w:id="257372731">
          <w:marLeft w:val="640"/>
          <w:marRight w:val="0"/>
          <w:marTop w:val="0"/>
          <w:marBottom w:val="0"/>
          <w:divBdr>
            <w:top w:val="none" w:sz="0" w:space="0" w:color="auto"/>
            <w:left w:val="none" w:sz="0" w:space="0" w:color="auto"/>
            <w:bottom w:val="none" w:sz="0" w:space="0" w:color="auto"/>
            <w:right w:val="none" w:sz="0" w:space="0" w:color="auto"/>
          </w:divBdr>
        </w:div>
        <w:div w:id="732628020">
          <w:marLeft w:val="640"/>
          <w:marRight w:val="0"/>
          <w:marTop w:val="0"/>
          <w:marBottom w:val="0"/>
          <w:divBdr>
            <w:top w:val="none" w:sz="0" w:space="0" w:color="auto"/>
            <w:left w:val="none" w:sz="0" w:space="0" w:color="auto"/>
            <w:bottom w:val="none" w:sz="0" w:space="0" w:color="auto"/>
            <w:right w:val="none" w:sz="0" w:space="0" w:color="auto"/>
          </w:divBdr>
        </w:div>
        <w:div w:id="395057115">
          <w:marLeft w:val="640"/>
          <w:marRight w:val="0"/>
          <w:marTop w:val="0"/>
          <w:marBottom w:val="0"/>
          <w:divBdr>
            <w:top w:val="none" w:sz="0" w:space="0" w:color="auto"/>
            <w:left w:val="none" w:sz="0" w:space="0" w:color="auto"/>
            <w:bottom w:val="none" w:sz="0" w:space="0" w:color="auto"/>
            <w:right w:val="none" w:sz="0" w:space="0" w:color="auto"/>
          </w:divBdr>
        </w:div>
        <w:div w:id="259417565">
          <w:marLeft w:val="640"/>
          <w:marRight w:val="0"/>
          <w:marTop w:val="0"/>
          <w:marBottom w:val="0"/>
          <w:divBdr>
            <w:top w:val="none" w:sz="0" w:space="0" w:color="auto"/>
            <w:left w:val="none" w:sz="0" w:space="0" w:color="auto"/>
            <w:bottom w:val="none" w:sz="0" w:space="0" w:color="auto"/>
            <w:right w:val="none" w:sz="0" w:space="0" w:color="auto"/>
          </w:divBdr>
        </w:div>
        <w:div w:id="927546045">
          <w:marLeft w:val="640"/>
          <w:marRight w:val="0"/>
          <w:marTop w:val="0"/>
          <w:marBottom w:val="0"/>
          <w:divBdr>
            <w:top w:val="none" w:sz="0" w:space="0" w:color="auto"/>
            <w:left w:val="none" w:sz="0" w:space="0" w:color="auto"/>
            <w:bottom w:val="none" w:sz="0" w:space="0" w:color="auto"/>
            <w:right w:val="none" w:sz="0" w:space="0" w:color="auto"/>
          </w:divBdr>
        </w:div>
        <w:div w:id="407994351">
          <w:marLeft w:val="640"/>
          <w:marRight w:val="0"/>
          <w:marTop w:val="0"/>
          <w:marBottom w:val="0"/>
          <w:divBdr>
            <w:top w:val="none" w:sz="0" w:space="0" w:color="auto"/>
            <w:left w:val="none" w:sz="0" w:space="0" w:color="auto"/>
            <w:bottom w:val="none" w:sz="0" w:space="0" w:color="auto"/>
            <w:right w:val="none" w:sz="0" w:space="0" w:color="auto"/>
          </w:divBdr>
        </w:div>
        <w:div w:id="535388125">
          <w:marLeft w:val="640"/>
          <w:marRight w:val="0"/>
          <w:marTop w:val="0"/>
          <w:marBottom w:val="0"/>
          <w:divBdr>
            <w:top w:val="none" w:sz="0" w:space="0" w:color="auto"/>
            <w:left w:val="none" w:sz="0" w:space="0" w:color="auto"/>
            <w:bottom w:val="none" w:sz="0" w:space="0" w:color="auto"/>
            <w:right w:val="none" w:sz="0" w:space="0" w:color="auto"/>
          </w:divBdr>
        </w:div>
        <w:div w:id="146898905">
          <w:marLeft w:val="640"/>
          <w:marRight w:val="0"/>
          <w:marTop w:val="0"/>
          <w:marBottom w:val="0"/>
          <w:divBdr>
            <w:top w:val="none" w:sz="0" w:space="0" w:color="auto"/>
            <w:left w:val="none" w:sz="0" w:space="0" w:color="auto"/>
            <w:bottom w:val="none" w:sz="0" w:space="0" w:color="auto"/>
            <w:right w:val="none" w:sz="0" w:space="0" w:color="auto"/>
          </w:divBdr>
        </w:div>
        <w:div w:id="690913113">
          <w:marLeft w:val="640"/>
          <w:marRight w:val="0"/>
          <w:marTop w:val="0"/>
          <w:marBottom w:val="0"/>
          <w:divBdr>
            <w:top w:val="none" w:sz="0" w:space="0" w:color="auto"/>
            <w:left w:val="none" w:sz="0" w:space="0" w:color="auto"/>
            <w:bottom w:val="none" w:sz="0" w:space="0" w:color="auto"/>
            <w:right w:val="none" w:sz="0" w:space="0" w:color="auto"/>
          </w:divBdr>
        </w:div>
        <w:div w:id="1314944023">
          <w:marLeft w:val="640"/>
          <w:marRight w:val="0"/>
          <w:marTop w:val="0"/>
          <w:marBottom w:val="0"/>
          <w:divBdr>
            <w:top w:val="none" w:sz="0" w:space="0" w:color="auto"/>
            <w:left w:val="none" w:sz="0" w:space="0" w:color="auto"/>
            <w:bottom w:val="none" w:sz="0" w:space="0" w:color="auto"/>
            <w:right w:val="none" w:sz="0" w:space="0" w:color="auto"/>
          </w:divBdr>
        </w:div>
        <w:div w:id="1287614975">
          <w:marLeft w:val="640"/>
          <w:marRight w:val="0"/>
          <w:marTop w:val="0"/>
          <w:marBottom w:val="0"/>
          <w:divBdr>
            <w:top w:val="none" w:sz="0" w:space="0" w:color="auto"/>
            <w:left w:val="none" w:sz="0" w:space="0" w:color="auto"/>
            <w:bottom w:val="none" w:sz="0" w:space="0" w:color="auto"/>
            <w:right w:val="none" w:sz="0" w:space="0" w:color="auto"/>
          </w:divBdr>
        </w:div>
        <w:div w:id="931816289">
          <w:marLeft w:val="640"/>
          <w:marRight w:val="0"/>
          <w:marTop w:val="0"/>
          <w:marBottom w:val="0"/>
          <w:divBdr>
            <w:top w:val="none" w:sz="0" w:space="0" w:color="auto"/>
            <w:left w:val="none" w:sz="0" w:space="0" w:color="auto"/>
            <w:bottom w:val="none" w:sz="0" w:space="0" w:color="auto"/>
            <w:right w:val="none" w:sz="0" w:space="0" w:color="auto"/>
          </w:divBdr>
        </w:div>
        <w:div w:id="1303997981">
          <w:marLeft w:val="640"/>
          <w:marRight w:val="0"/>
          <w:marTop w:val="0"/>
          <w:marBottom w:val="0"/>
          <w:divBdr>
            <w:top w:val="none" w:sz="0" w:space="0" w:color="auto"/>
            <w:left w:val="none" w:sz="0" w:space="0" w:color="auto"/>
            <w:bottom w:val="none" w:sz="0" w:space="0" w:color="auto"/>
            <w:right w:val="none" w:sz="0" w:space="0" w:color="auto"/>
          </w:divBdr>
        </w:div>
        <w:div w:id="1384787603">
          <w:marLeft w:val="640"/>
          <w:marRight w:val="0"/>
          <w:marTop w:val="0"/>
          <w:marBottom w:val="0"/>
          <w:divBdr>
            <w:top w:val="none" w:sz="0" w:space="0" w:color="auto"/>
            <w:left w:val="none" w:sz="0" w:space="0" w:color="auto"/>
            <w:bottom w:val="none" w:sz="0" w:space="0" w:color="auto"/>
            <w:right w:val="none" w:sz="0" w:space="0" w:color="auto"/>
          </w:divBdr>
        </w:div>
        <w:div w:id="1395011601">
          <w:marLeft w:val="640"/>
          <w:marRight w:val="0"/>
          <w:marTop w:val="0"/>
          <w:marBottom w:val="0"/>
          <w:divBdr>
            <w:top w:val="none" w:sz="0" w:space="0" w:color="auto"/>
            <w:left w:val="none" w:sz="0" w:space="0" w:color="auto"/>
            <w:bottom w:val="none" w:sz="0" w:space="0" w:color="auto"/>
            <w:right w:val="none" w:sz="0" w:space="0" w:color="auto"/>
          </w:divBdr>
        </w:div>
        <w:div w:id="1120225404">
          <w:marLeft w:val="640"/>
          <w:marRight w:val="0"/>
          <w:marTop w:val="0"/>
          <w:marBottom w:val="0"/>
          <w:divBdr>
            <w:top w:val="none" w:sz="0" w:space="0" w:color="auto"/>
            <w:left w:val="none" w:sz="0" w:space="0" w:color="auto"/>
            <w:bottom w:val="none" w:sz="0" w:space="0" w:color="auto"/>
            <w:right w:val="none" w:sz="0" w:space="0" w:color="auto"/>
          </w:divBdr>
        </w:div>
        <w:div w:id="643117984">
          <w:marLeft w:val="640"/>
          <w:marRight w:val="0"/>
          <w:marTop w:val="0"/>
          <w:marBottom w:val="0"/>
          <w:divBdr>
            <w:top w:val="none" w:sz="0" w:space="0" w:color="auto"/>
            <w:left w:val="none" w:sz="0" w:space="0" w:color="auto"/>
            <w:bottom w:val="none" w:sz="0" w:space="0" w:color="auto"/>
            <w:right w:val="none" w:sz="0" w:space="0" w:color="auto"/>
          </w:divBdr>
        </w:div>
      </w:divsChild>
    </w:div>
    <w:div w:id="2120644080">
      <w:bodyDiv w:val="1"/>
      <w:marLeft w:val="0"/>
      <w:marRight w:val="0"/>
      <w:marTop w:val="0"/>
      <w:marBottom w:val="0"/>
      <w:divBdr>
        <w:top w:val="none" w:sz="0" w:space="0" w:color="auto"/>
        <w:left w:val="none" w:sz="0" w:space="0" w:color="auto"/>
        <w:bottom w:val="none" w:sz="0" w:space="0" w:color="auto"/>
        <w:right w:val="none" w:sz="0" w:space="0" w:color="auto"/>
      </w:divBdr>
      <w:divsChild>
        <w:div w:id="277839606">
          <w:marLeft w:val="640"/>
          <w:marRight w:val="0"/>
          <w:marTop w:val="0"/>
          <w:marBottom w:val="0"/>
          <w:divBdr>
            <w:top w:val="none" w:sz="0" w:space="0" w:color="auto"/>
            <w:left w:val="none" w:sz="0" w:space="0" w:color="auto"/>
            <w:bottom w:val="none" w:sz="0" w:space="0" w:color="auto"/>
            <w:right w:val="none" w:sz="0" w:space="0" w:color="auto"/>
          </w:divBdr>
        </w:div>
        <w:div w:id="1008026569">
          <w:marLeft w:val="640"/>
          <w:marRight w:val="0"/>
          <w:marTop w:val="0"/>
          <w:marBottom w:val="0"/>
          <w:divBdr>
            <w:top w:val="none" w:sz="0" w:space="0" w:color="auto"/>
            <w:left w:val="none" w:sz="0" w:space="0" w:color="auto"/>
            <w:bottom w:val="none" w:sz="0" w:space="0" w:color="auto"/>
            <w:right w:val="none" w:sz="0" w:space="0" w:color="auto"/>
          </w:divBdr>
        </w:div>
        <w:div w:id="1134369973">
          <w:marLeft w:val="640"/>
          <w:marRight w:val="0"/>
          <w:marTop w:val="0"/>
          <w:marBottom w:val="0"/>
          <w:divBdr>
            <w:top w:val="none" w:sz="0" w:space="0" w:color="auto"/>
            <w:left w:val="none" w:sz="0" w:space="0" w:color="auto"/>
            <w:bottom w:val="none" w:sz="0" w:space="0" w:color="auto"/>
            <w:right w:val="none" w:sz="0" w:space="0" w:color="auto"/>
          </w:divBdr>
        </w:div>
        <w:div w:id="1676765601">
          <w:marLeft w:val="640"/>
          <w:marRight w:val="0"/>
          <w:marTop w:val="0"/>
          <w:marBottom w:val="0"/>
          <w:divBdr>
            <w:top w:val="none" w:sz="0" w:space="0" w:color="auto"/>
            <w:left w:val="none" w:sz="0" w:space="0" w:color="auto"/>
            <w:bottom w:val="none" w:sz="0" w:space="0" w:color="auto"/>
            <w:right w:val="none" w:sz="0" w:space="0" w:color="auto"/>
          </w:divBdr>
        </w:div>
        <w:div w:id="1662082341">
          <w:marLeft w:val="640"/>
          <w:marRight w:val="0"/>
          <w:marTop w:val="0"/>
          <w:marBottom w:val="0"/>
          <w:divBdr>
            <w:top w:val="none" w:sz="0" w:space="0" w:color="auto"/>
            <w:left w:val="none" w:sz="0" w:space="0" w:color="auto"/>
            <w:bottom w:val="none" w:sz="0" w:space="0" w:color="auto"/>
            <w:right w:val="none" w:sz="0" w:space="0" w:color="auto"/>
          </w:divBdr>
        </w:div>
        <w:div w:id="386152838">
          <w:marLeft w:val="640"/>
          <w:marRight w:val="0"/>
          <w:marTop w:val="0"/>
          <w:marBottom w:val="0"/>
          <w:divBdr>
            <w:top w:val="none" w:sz="0" w:space="0" w:color="auto"/>
            <w:left w:val="none" w:sz="0" w:space="0" w:color="auto"/>
            <w:bottom w:val="none" w:sz="0" w:space="0" w:color="auto"/>
            <w:right w:val="none" w:sz="0" w:space="0" w:color="auto"/>
          </w:divBdr>
        </w:div>
        <w:div w:id="1614165115">
          <w:marLeft w:val="640"/>
          <w:marRight w:val="0"/>
          <w:marTop w:val="0"/>
          <w:marBottom w:val="0"/>
          <w:divBdr>
            <w:top w:val="none" w:sz="0" w:space="0" w:color="auto"/>
            <w:left w:val="none" w:sz="0" w:space="0" w:color="auto"/>
            <w:bottom w:val="none" w:sz="0" w:space="0" w:color="auto"/>
            <w:right w:val="none" w:sz="0" w:space="0" w:color="auto"/>
          </w:divBdr>
        </w:div>
        <w:div w:id="786659091">
          <w:marLeft w:val="640"/>
          <w:marRight w:val="0"/>
          <w:marTop w:val="0"/>
          <w:marBottom w:val="0"/>
          <w:divBdr>
            <w:top w:val="none" w:sz="0" w:space="0" w:color="auto"/>
            <w:left w:val="none" w:sz="0" w:space="0" w:color="auto"/>
            <w:bottom w:val="none" w:sz="0" w:space="0" w:color="auto"/>
            <w:right w:val="none" w:sz="0" w:space="0" w:color="auto"/>
          </w:divBdr>
        </w:div>
        <w:div w:id="981546231">
          <w:marLeft w:val="640"/>
          <w:marRight w:val="0"/>
          <w:marTop w:val="0"/>
          <w:marBottom w:val="0"/>
          <w:divBdr>
            <w:top w:val="none" w:sz="0" w:space="0" w:color="auto"/>
            <w:left w:val="none" w:sz="0" w:space="0" w:color="auto"/>
            <w:bottom w:val="none" w:sz="0" w:space="0" w:color="auto"/>
            <w:right w:val="none" w:sz="0" w:space="0" w:color="auto"/>
          </w:divBdr>
        </w:div>
        <w:div w:id="1051197946">
          <w:marLeft w:val="640"/>
          <w:marRight w:val="0"/>
          <w:marTop w:val="0"/>
          <w:marBottom w:val="0"/>
          <w:divBdr>
            <w:top w:val="none" w:sz="0" w:space="0" w:color="auto"/>
            <w:left w:val="none" w:sz="0" w:space="0" w:color="auto"/>
            <w:bottom w:val="none" w:sz="0" w:space="0" w:color="auto"/>
            <w:right w:val="none" w:sz="0" w:space="0" w:color="auto"/>
          </w:divBdr>
        </w:div>
        <w:div w:id="720397671">
          <w:marLeft w:val="640"/>
          <w:marRight w:val="0"/>
          <w:marTop w:val="0"/>
          <w:marBottom w:val="0"/>
          <w:divBdr>
            <w:top w:val="none" w:sz="0" w:space="0" w:color="auto"/>
            <w:left w:val="none" w:sz="0" w:space="0" w:color="auto"/>
            <w:bottom w:val="none" w:sz="0" w:space="0" w:color="auto"/>
            <w:right w:val="none" w:sz="0" w:space="0" w:color="auto"/>
          </w:divBdr>
        </w:div>
        <w:div w:id="1809514561">
          <w:marLeft w:val="640"/>
          <w:marRight w:val="0"/>
          <w:marTop w:val="0"/>
          <w:marBottom w:val="0"/>
          <w:divBdr>
            <w:top w:val="none" w:sz="0" w:space="0" w:color="auto"/>
            <w:left w:val="none" w:sz="0" w:space="0" w:color="auto"/>
            <w:bottom w:val="none" w:sz="0" w:space="0" w:color="auto"/>
            <w:right w:val="none" w:sz="0" w:space="0" w:color="auto"/>
          </w:divBdr>
        </w:div>
        <w:div w:id="1466586034">
          <w:marLeft w:val="640"/>
          <w:marRight w:val="0"/>
          <w:marTop w:val="0"/>
          <w:marBottom w:val="0"/>
          <w:divBdr>
            <w:top w:val="none" w:sz="0" w:space="0" w:color="auto"/>
            <w:left w:val="none" w:sz="0" w:space="0" w:color="auto"/>
            <w:bottom w:val="none" w:sz="0" w:space="0" w:color="auto"/>
            <w:right w:val="none" w:sz="0" w:space="0" w:color="auto"/>
          </w:divBdr>
        </w:div>
        <w:div w:id="799348798">
          <w:marLeft w:val="640"/>
          <w:marRight w:val="0"/>
          <w:marTop w:val="0"/>
          <w:marBottom w:val="0"/>
          <w:divBdr>
            <w:top w:val="none" w:sz="0" w:space="0" w:color="auto"/>
            <w:left w:val="none" w:sz="0" w:space="0" w:color="auto"/>
            <w:bottom w:val="none" w:sz="0" w:space="0" w:color="auto"/>
            <w:right w:val="none" w:sz="0" w:space="0" w:color="auto"/>
          </w:divBdr>
        </w:div>
        <w:div w:id="766271003">
          <w:marLeft w:val="640"/>
          <w:marRight w:val="0"/>
          <w:marTop w:val="0"/>
          <w:marBottom w:val="0"/>
          <w:divBdr>
            <w:top w:val="none" w:sz="0" w:space="0" w:color="auto"/>
            <w:left w:val="none" w:sz="0" w:space="0" w:color="auto"/>
            <w:bottom w:val="none" w:sz="0" w:space="0" w:color="auto"/>
            <w:right w:val="none" w:sz="0" w:space="0" w:color="auto"/>
          </w:divBdr>
        </w:div>
        <w:div w:id="1448500751">
          <w:marLeft w:val="640"/>
          <w:marRight w:val="0"/>
          <w:marTop w:val="0"/>
          <w:marBottom w:val="0"/>
          <w:divBdr>
            <w:top w:val="none" w:sz="0" w:space="0" w:color="auto"/>
            <w:left w:val="none" w:sz="0" w:space="0" w:color="auto"/>
            <w:bottom w:val="none" w:sz="0" w:space="0" w:color="auto"/>
            <w:right w:val="none" w:sz="0" w:space="0" w:color="auto"/>
          </w:divBdr>
        </w:div>
        <w:div w:id="187641531">
          <w:marLeft w:val="640"/>
          <w:marRight w:val="0"/>
          <w:marTop w:val="0"/>
          <w:marBottom w:val="0"/>
          <w:divBdr>
            <w:top w:val="none" w:sz="0" w:space="0" w:color="auto"/>
            <w:left w:val="none" w:sz="0" w:space="0" w:color="auto"/>
            <w:bottom w:val="none" w:sz="0" w:space="0" w:color="auto"/>
            <w:right w:val="none" w:sz="0" w:space="0" w:color="auto"/>
          </w:divBdr>
        </w:div>
        <w:div w:id="780880698">
          <w:marLeft w:val="640"/>
          <w:marRight w:val="0"/>
          <w:marTop w:val="0"/>
          <w:marBottom w:val="0"/>
          <w:divBdr>
            <w:top w:val="none" w:sz="0" w:space="0" w:color="auto"/>
            <w:left w:val="none" w:sz="0" w:space="0" w:color="auto"/>
            <w:bottom w:val="none" w:sz="0" w:space="0" w:color="auto"/>
            <w:right w:val="none" w:sz="0" w:space="0" w:color="auto"/>
          </w:divBdr>
        </w:div>
        <w:div w:id="2076271897">
          <w:marLeft w:val="640"/>
          <w:marRight w:val="0"/>
          <w:marTop w:val="0"/>
          <w:marBottom w:val="0"/>
          <w:divBdr>
            <w:top w:val="none" w:sz="0" w:space="0" w:color="auto"/>
            <w:left w:val="none" w:sz="0" w:space="0" w:color="auto"/>
            <w:bottom w:val="none" w:sz="0" w:space="0" w:color="auto"/>
            <w:right w:val="none" w:sz="0" w:space="0" w:color="auto"/>
          </w:divBdr>
        </w:div>
        <w:div w:id="452139562">
          <w:marLeft w:val="640"/>
          <w:marRight w:val="0"/>
          <w:marTop w:val="0"/>
          <w:marBottom w:val="0"/>
          <w:divBdr>
            <w:top w:val="none" w:sz="0" w:space="0" w:color="auto"/>
            <w:left w:val="none" w:sz="0" w:space="0" w:color="auto"/>
            <w:bottom w:val="none" w:sz="0" w:space="0" w:color="auto"/>
            <w:right w:val="none" w:sz="0" w:space="0" w:color="auto"/>
          </w:divBdr>
        </w:div>
        <w:div w:id="1373116026">
          <w:marLeft w:val="640"/>
          <w:marRight w:val="0"/>
          <w:marTop w:val="0"/>
          <w:marBottom w:val="0"/>
          <w:divBdr>
            <w:top w:val="none" w:sz="0" w:space="0" w:color="auto"/>
            <w:left w:val="none" w:sz="0" w:space="0" w:color="auto"/>
            <w:bottom w:val="none" w:sz="0" w:space="0" w:color="auto"/>
            <w:right w:val="none" w:sz="0" w:space="0" w:color="auto"/>
          </w:divBdr>
        </w:div>
        <w:div w:id="1547184621">
          <w:marLeft w:val="640"/>
          <w:marRight w:val="0"/>
          <w:marTop w:val="0"/>
          <w:marBottom w:val="0"/>
          <w:divBdr>
            <w:top w:val="none" w:sz="0" w:space="0" w:color="auto"/>
            <w:left w:val="none" w:sz="0" w:space="0" w:color="auto"/>
            <w:bottom w:val="none" w:sz="0" w:space="0" w:color="auto"/>
            <w:right w:val="none" w:sz="0" w:space="0" w:color="auto"/>
          </w:divBdr>
        </w:div>
        <w:div w:id="822962634">
          <w:marLeft w:val="640"/>
          <w:marRight w:val="0"/>
          <w:marTop w:val="0"/>
          <w:marBottom w:val="0"/>
          <w:divBdr>
            <w:top w:val="none" w:sz="0" w:space="0" w:color="auto"/>
            <w:left w:val="none" w:sz="0" w:space="0" w:color="auto"/>
            <w:bottom w:val="none" w:sz="0" w:space="0" w:color="auto"/>
            <w:right w:val="none" w:sz="0" w:space="0" w:color="auto"/>
          </w:divBdr>
        </w:div>
        <w:div w:id="1648707618">
          <w:marLeft w:val="640"/>
          <w:marRight w:val="0"/>
          <w:marTop w:val="0"/>
          <w:marBottom w:val="0"/>
          <w:divBdr>
            <w:top w:val="none" w:sz="0" w:space="0" w:color="auto"/>
            <w:left w:val="none" w:sz="0" w:space="0" w:color="auto"/>
            <w:bottom w:val="none" w:sz="0" w:space="0" w:color="auto"/>
            <w:right w:val="none" w:sz="0" w:space="0" w:color="auto"/>
          </w:divBdr>
        </w:div>
        <w:div w:id="1329213710">
          <w:marLeft w:val="640"/>
          <w:marRight w:val="0"/>
          <w:marTop w:val="0"/>
          <w:marBottom w:val="0"/>
          <w:divBdr>
            <w:top w:val="none" w:sz="0" w:space="0" w:color="auto"/>
            <w:left w:val="none" w:sz="0" w:space="0" w:color="auto"/>
            <w:bottom w:val="none" w:sz="0" w:space="0" w:color="auto"/>
            <w:right w:val="none" w:sz="0" w:space="0" w:color="auto"/>
          </w:divBdr>
        </w:div>
        <w:div w:id="1224174223">
          <w:marLeft w:val="640"/>
          <w:marRight w:val="0"/>
          <w:marTop w:val="0"/>
          <w:marBottom w:val="0"/>
          <w:divBdr>
            <w:top w:val="none" w:sz="0" w:space="0" w:color="auto"/>
            <w:left w:val="none" w:sz="0" w:space="0" w:color="auto"/>
            <w:bottom w:val="none" w:sz="0" w:space="0" w:color="auto"/>
            <w:right w:val="none" w:sz="0" w:space="0" w:color="auto"/>
          </w:divBdr>
        </w:div>
        <w:div w:id="2111781669">
          <w:marLeft w:val="640"/>
          <w:marRight w:val="0"/>
          <w:marTop w:val="0"/>
          <w:marBottom w:val="0"/>
          <w:divBdr>
            <w:top w:val="none" w:sz="0" w:space="0" w:color="auto"/>
            <w:left w:val="none" w:sz="0" w:space="0" w:color="auto"/>
            <w:bottom w:val="none" w:sz="0" w:space="0" w:color="auto"/>
            <w:right w:val="none" w:sz="0" w:space="0" w:color="auto"/>
          </w:divBdr>
        </w:div>
        <w:div w:id="1280990275">
          <w:marLeft w:val="640"/>
          <w:marRight w:val="0"/>
          <w:marTop w:val="0"/>
          <w:marBottom w:val="0"/>
          <w:divBdr>
            <w:top w:val="none" w:sz="0" w:space="0" w:color="auto"/>
            <w:left w:val="none" w:sz="0" w:space="0" w:color="auto"/>
            <w:bottom w:val="none" w:sz="0" w:space="0" w:color="auto"/>
            <w:right w:val="none" w:sz="0" w:space="0" w:color="auto"/>
          </w:divBdr>
        </w:div>
        <w:div w:id="266080981">
          <w:marLeft w:val="640"/>
          <w:marRight w:val="0"/>
          <w:marTop w:val="0"/>
          <w:marBottom w:val="0"/>
          <w:divBdr>
            <w:top w:val="none" w:sz="0" w:space="0" w:color="auto"/>
            <w:left w:val="none" w:sz="0" w:space="0" w:color="auto"/>
            <w:bottom w:val="none" w:sz="0" w:space="0" w:color="auto"/>
            <w:right w:val="none" w:sz="0" w:space="0" w:color="auto"/>
          </w:divBdr>
        </w:div>
        <w:div w:id="135493287">
          <w:marLeft w:val="640"/>
          <w:marRight w:val="0"/>
          <w:marTop w:val="0"/>
          <w:marBottom w:val="0"/>
          <w:divBdr>
            <w:top w:val="none" w:sz="0" w:space="0" w:color="auto"/>
            <w:left w:val="none" w:sz="0" w:space="0" w:color="auto"/>
            <w:bottom w:val="none" w:sz="0" w:space="0" w:color="auto"/>
            <w:right w:val="none" w:sz="0" w:space="0" w:color="auto"/>
          </w:divBdr>
        </w:div>
        <w:div w:id="288174521">
          <w:marLeft w:val="640"/>
          <w:marRight w:val="0"/>
          <w:marTop w:val="0"/>
          <w:marBottom w:val="0"/>
          <w:divBdr>
            <w:top w:val="none" w:sz="0" w:space="0" w:color="auto"/>
            <w:left w:val="none" w:sz="0" w:space="0" w:color="auto"/>
            <w:bottom w:val="none" w:sz="0" w:space="0" w:color="auto"/>
            <w:right w:val="none" w:sz="0" w:space="0" w:color="auto"/>
          </w:divBdr>
        </w:div>
        <w:div w:id="2104719999">
          <w:marLeft w:val="640"/>
          <w:marRight w:val="0"/>
          <w:marTop w:val="0"/>
          <w:marBottom w:val="0"/>
          <w:divBdr>
            <w:top w:val="none" w:sz="0" w:space="0" w:color="auto"/>
            <w:left w:val="none" w:sz="0" w:space="0" w:color="auto"/>
            <w:bottom w:val="none" w:sz="0" w:space="0" w:color="auto"/>
            <w:right w:val="none" w:sz="0" w:space="0" w:color="auto"/>
          </w:divBdr>
        </w:div>
        <w:div w:id="914819752">
          <w:marLeft w:val="640"/>
          <w:marRight w:val="0"/>
          <w:marTop w:val="0"/>
          <w:marBottom w:val="0"/>
          <w:divBdr>
            <w:top w:val="none" w:sz="0" w:space="0" w:color="auto"/>
            <w:left w:val="none" w:sz="0" w:space="0" w:color="auto"/>
            <w:bottom w:val="none" w:sz="0" w:space="0" w:color="auto"/>
            <w:right w:val="none" w:sz="0" w:space="0" w:color="auto"/>
          </w:divBdr>
        </w:div>
        <w:div w:id="143859483">
          <w:marLeft w:val="640"/>
          <w:marRight w:val="0"/>
          <w:marTop w:val="0"/>
          <w:marBottom w:val="0"/>
          <w:divBdr>
            <w:top w:val="none" w:sz="0" w:space="0" w:color="auto"/>
            <w:left w:val="none" w:sz="0" w:space="0" w:color="auto"/>
            <w:bottom w:val="none" w:sz="0" w:space="0" w:color="auto"/>
            <w:right w:val="none" w:sz="0" w:space="0" w:color="auto"/>
          </w:divBdr>
        </w:div>
        <w:div w:id="1006592227">
          <w:marLeft w:val="640"/>
          <w:marRight w:val="0"/>
          <w:marTop w:val="0"/>
          <w:marBottom w:val="0"/>
          <w:divBdr>
            <w:top w:val="none" w:sz="0" w:space="0" w:color="auto"/>
            <w:left w:val="none" w:sz="0" w:space="0" w:color="auto"/>
            <w:bottom w:val="none" w:sz="0" w:space="0" w:color="auto"/>
            <w:right w:val="none" w:sz="0" w:space="0" w:color="auto"/>
          </w:divBdr>
        </w:div>
        <w:div w:id="198275038">
          <w:marLeft w:val="640"/>
          <w:marRight w:val="0"/>
          <w:marTop w:val="0"/>
          <w:marBottom w:val="0"/>
          <w:divBdr>
            <w:top w:val="none" w:sz="0" w:space="0" w:color="auto"/>
            <w:left w:val="none" w:sz="0" w:space="0" w:color="auto"/>
            <w:bottom w:val="none" w:sz="0" w:space="0" w:color="auto"/>
            <w:right w:val="none" w:sz="0" w:space="0" w:color="auto"/>
          </w:divBdr>
        </w:div>
        <w:div w:id="508910411">
          <w:marLeft w:val="640"/>
          <w:marRight w:val="0"/>
          <w:marTop w:val="0"/>
          <w:marBottom w:val="0"/>
          <w:divBdr>
            <w:top w:val="none" w:sz="0" w:space="0" w:color="auto"/>
            <w:left w:val="none" w:sz="0" w:space="0" w:color="auto"/>
            <w:bottom w:val="none" w:sz="0" w:space="0" w:color="auto"/>
            <w:right w:val="none" w:sz="0" w:space="0" w:color="auto"/>
          </w:divBdr>
        </w:div>
        <w:div w:id="1930190723">
          <w:marLeft w:val="640"/>
          <w:marRight w:val="0"/>
          <w:marTop w:val="0"/>
          <w:marBottom w:val="0"/>
          <w:divBdr>
            <w:top w:val="none" w:sz="0" w:space="0" w:color="auto"/>
            <w:left w:val="none" w:sz="0" w:space="0" w:color="auto"/>
            <w:bottom w:val="none" w:sz="0" w:space="0" w:color="auto"/>
            <w:right w:val="none" w:sz="0" w:space="0" w:color="auto"/>
          </w:divBdr>
        </w:div>
        <w:div w:id="563955690">
          <w:marLeft w:val="640"/>
          <w:marRight w:val="0"/>
          <w:marTop w:val="0"/>
          <w:marBottom w:val="0"/>
          <w:divBdr>
            <w:top w:val="none" w:sz="0" w:space="0" w:color="auto"/>
            <w:left w:val="none" w:sz="0" w:space="0" w:color="auto"/>
            <w:bottom w:val="none" w:sz="0" w:space="0" w:color="auto"/>
            <w:right w:val="none" w:sz="0" w:space="0" w:color="auto"/>
          </w:divBdr>
        </w:div>
        <w:div w:id="2003460830">
          <w:marLeft w:val="640"/>
          <w:marRight w:val="0"/>
          <w:marTop w:val="0"/>
          <w:marBottom w:val="0"/>
          <w:divBdr>
            <w:top w:val="none" w:sz="0" w:space="0" w:color="auto"/>
            <w:left w:val="none" w:sz="0" w:space="0" w:color="auto"/>
            <w:bottom w:val="none" w:sz="0" w:space="0" w:color="auto"/>
            <w:right w:val="none" w:sz="0" w:space="0" w:color="auto"/>
          </w:divBdr>
        </w:div>
        <w:div w:id="246351071">
          <w:marLeft w:val="640"/>
          <w:marRight w:val="0"/>
          <w:marTop w:val="0"/>
          <w:marBottom w:val="0"/>
          <w:divBdr>
            <w:top w:val="none" w:sz="0" w:space="0" w:color="auto"/>
            <w:left w:val="none" w:sz="0" w:space="0" w:color="auto"/>
            <w:bottom w:val="none" w:sz="0" w:space="0" w:color="auto"/>
            <w:right w:val="none" w:sz="0" w:space="0" w:color="auto"/>
          </w:divBdr>
        </w:div>
        <w:div w:id="37583361">
          <w:marLeft w:val="640"/>
          <w:marRight w:val="0"/>
          <w:marTop w:val="0"/>
          <w:marBottom w:val="0"/>
          <w:divBdr>
            <w:top w:val="none" w:sz="0" w:space="0" w:color="auto"/>
            <w:left w:val="none" w:sz="0" w:space="0" w:color="auto"/>
            <w:bottom w:val="none" w:sz="0" w:space="0" w:color="auto"/>
            <w:right w:val="none" w:sz="0" w:space="0" w:color="auto"/>
          </w:divBdr>
        </w:div>
        <w:div w:id="297416891">
          <w:marLeft w:val="640"/>
          <w:marRight w:val="0"/>
          <w:marTop w:val="0"/>
          <w:marBottom w:val="0"/>
          <w:divBdr>
            <w:top w:val="none" w:sz="0" w:space="0" w:color="auto"/>
            <w:left w:val="none" w:sz="0" w:space="0" w:color="auto"/>
            <w:bottom w:val="none" w:sz="0" w:space="0" w:color="auto"/>
            <w:right w:val="none" w:sz="0" w:space="0" w:color="auto"/>
          </w:divBdr>
        </w:div>
        <w:div w:id="1592279421">
          <w:marLeft w:val="640"/>
          <w:marRight w:val="0"/>
          <w:marTop w:val="0"/>
          <w:marBottom w:val="0"/>
          <w:divBdr>
            <w:top w:val="none" w:sz="0" w:space="0" w:color="auto"/>
            <w:left w:val="none" w:sz="0" w:space="0" w:color="auto"/>
            <w:bottom w:val="none" w:sz="0" w:space="0" w:color="auto"/>
            <w:right w:val="none" w:sz="0" w:space="0" w:color="auto"/>
          </w:divBdr>
        </w:div>
        <w:div w:id="34543189">
          <w:marLeft w:val="640"/>
          <w:marRight w:val="0"/>
          <w:marTop w:val="0"/>
          <w:marBottom w:val="0"/>
          <w:divBdr>
            <w:top w:val="none" w:sz="0" w:space="0" w:color="auto"/>
            <w:left w:val="none" w:sz="0" w:space="0" w:color="auto"/>
            <w:bottom w:val="none" w:sz="0" w:space="0" w:color="auto"/>
            <w:right w:val="none" w:sz="0" w:space="0" w:color="auto"/>
          </w:divBdr>
        </w:div>
        <w:div w:id="1621959596">
          <w:marLeft w:val="640"/>
          <w:marRight w:val="0"/>
          <w:marTop w:val="0"/>
          <w:marBottom w:val="0"/>
          <w:divBdr>
            <w:top w:val="none" w:sz="0" w:space="0" w:color="auto"/>
            <w:left w:val="none" w:sz="0" w:space="0" w:color="auto"/>
            <w:bottom w:val="none" w:sz="0" w:space="0" w:color="auto"/>
            <w:right w:val="none" w:sz="0" w:space="0" w:color="auto"/>
          </w:divBdr>
        </w:div>
        <w:div w:id="1511604187">
          <w:marLeft w:val="640"/>
          <w:marRight w:val="0"/>
          <w:marTop w:val="0"/>
          <w:marBottom w:val="0"/>
          <w:divBdr>
            <w:top w:val="none" w:sz="0" w:space="0" w:color="auto"/>
            <w:left w:val="none" w:sz="0" w:space="0" w:color="auto"/>
            <w:bottom w:val="none" w:sz="0" w:space="0" w:color="auto"/>
            <w:right w:val="none" w:sz="0" w:space="0" w:color="auto"/>
          </w:divBdr>
        </w:div>
        <w:div w:id="1313372079">
          <w:marLeft w:val="640"/>
          <w:marRight w:val="0"/>
          <w:marTop w:val="0"/>
          <w:marBottom w:val="0"/>
          <w:divBdr>
            <w:top w:val="none" w:sz="0" w:space="0" w:color="auto"/>
            <w:left w:val="none" w:sz="0" w:space="0" w:color="auto"/>
            <w:bottom w:val="none" w:sz="0" w:space="0" w:color="auto"/>
            <w:right w:val="none" w:sz="0" w:space="0" w:color="auto"/>
          </w:divBdr>
        </w:div>
        <w:div w:id="904148777">
          <w:marLeft w:val="640"/>
          <w:marRight w:val="0"/>
          <w:marTop w:val="0"/>
          <w:marBottom w:val="0"/>
          <w:divBdr>
            <w:top w:val="none" w:sz="0" w:space="0" w:color="auto"/>
            <w:left w:val="none" w:sz="0" w:space="0" w:color="auto"/>
            <w:bottom w:val="none" w:sz="0" w:space="0" w:color="auto"/>
            <w:right w:val="none" w:sz="0" w:space="0" w:color="auto"/>
          </w:divBdr>
        </w:div>
        <w:div w:id="1777403462">
          <w:marLeft w:val="640"/>
          <w:marRight w:val="0"/>
          <w:marTop w:val="0"/>
          <w:marBottom w:val="0"/>
          <w:divBdr>
            <w:top w:val="none" w:sz="0" w:space="0" w:color="auto"/>
            <w:left w:val="none" w:sz="0" w:space="0" w:color="auto"/>
            <w:bottom w:val="none" w:sz="0" w:space="0" w:color="auto"/>
            <w:right w:val="none" w:sz="0" w:space="0" w:color="auto"/>
          </w:divBdr>
        </w:div>
        <w:div w:id="771557101">
          <w:marLeft w:val="640"/>
          <w:marRight w:val="0"/>
          <w:marTop w:val="0"/>
          <w:marBottom w:val="0"/>
          <w:divBdr>
            <w:top w:val="none" w:sz="0" w:space="0" w:color="auto"/>
            <w:left w:val="none" w:sz="0" w:space="0" w:color="auto"/>
            <w:bottom w:val="none" w:sz="0" w:space="0" w:color="auto"/>
            <w:right w:val="none" w:sz="0" w:space="0" w:color="auto"/>
          </w:divBdr>
        </w:div>
        <w:div w:id="1374384279">
          <w:marLeft w:val="640"/>
          <w:marRight w:val="0"/>
          <w:marTop w:val="0"/>
          <w:marBottom w:val="0"/>
          <w:divBdr>
            <w:top w:val="none" w:sz="0" w:space="0" w:color="auto"/>
            <w:left w:val="none" w:sz="0" w:space="0" w:color="auto"/>
            <w:bottom w:val="none" w:sz="0" w:space="0" w:color="auto"/>
            <w:right w:val="none" w:sz="0" w:space="0" w:color="auto"/>
          </w:divBdr>
        </w:div>
        <w:div w:id="443227948">
          <w:marLeft w:val="640"/>
          <w:marRight w:val="0"/>
          <w:marTop w:val="0"/>
          <w:marBottom w:val="0"/>
          <w:divBdr>
            <w:top w:val="none" w:sz="0" w:space="0" w:color="auto"/>
            <w:left w:val="none" w:sz="0" w:space="0" w:color="auto"/>
            <w:bottom w:val="none" w:sz="0" w:space="0" w:color="auto"/>
            <w:right w:val="none" w:sz="0" w:space="0" w:color="auto"/>
          </w:divBdr>
        </w:div>
        <w:div w:id="677007560">
          <w:marLeft w:val="640"/>
          <w:marRight w:val="0"/>
          <w:marTop w:val="0"/>
          <w:marBottom w:val="0"/>
          <w:divBdr>
            <w:top w:val="none" w:sz="0" w:space="0" w:color="auto"/>
            <w:left w:val="none" w:sz="0" w:space="0" w:color="auto"/>
            <w:bottom w:val="none" w:sz="0" w:space="0" w:color="auto"/>
            <w:right w:val="none" w:sz="0" w:space="0" w:color="auto"/>
          </w:divBdr>
        </w:div>
        <w:div w:id="1482229055">
          <w:marLeft w:val="640"/>
          <w:marRight w:val="0"/>
          <w:marTop w:val="0"/>
          <w:marBottom w:val="0"/>
          <w:divBdr>
            <w:top w:val="none" w:sz="0" w:space="0" w:color="auto"/>
            <w:left w:val="none" w:sz="0" w:space="0" w:color="auto"/>
            <w:bottom w:val="none" w:sz="0" w:space="0" w:color="auto"/>
            <w:right w:val="none" w:sz="0" w:space="0" w:color="auto"/>
          </w:divBdr>
        </w:div>
        <w:div w:id="807236191">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tiff"/><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tif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image" Target="media/image37.tif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tiff"/><Relationship Id="rId101" Type="http://schemas.openxmlformats.org/officeDocument/2006/relationships/image" Target="media/image94.tiff"/><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tiff"/><Relationship Id="rId50" Type="http://schemas.openxmlformats.org/officeDocument/2006/relationships/image" Target="media/image43.tiff"/><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tiff"/><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gif"/><Relationship Id="rId40" Type="http://schemas.openxmlformats.org/officeDocument/2006/relationships/image" Target="media/image33.png"/><Relationship Id="rId45" Type="http://schemas.openxmlformats.org/officeDocument/2006/relationships/image" Target="media/image38.tiff"/><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glossaryDocument" Target="glossary/document.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tiff"/><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tiff"/><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tiff"/><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tiff"/><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theme" Target="theme/theme1.xml"/><Relationship Id="rId20" Type="http://schemas.openxmlformats.org/officeDocument/2006/relationships/image" Target="media/image13.tiff"/><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Общие"/>
          <w:gallery w:val="placeholder"/>
        </w:category>
        <w:types>
          <w:type w:val="bbPlcHdr"/>
        </w:types>
        <w:behaviors>
          <w:behavior w:val="content"/>
        </w:behaviors>
        <w:guid w:val="{A7E2D4A5-1797-4485-9336-ED6D7EECF0F3}"/>
      </w:docPartPr>
      <w:docPartBody>
        <w:p w:rsidR="001D52AB" w:rsidRDefault="00ED661B">
          <w:r w:rsidRPr="00DE49E3">
            <w:rPr>
              <w:rStyle w:val="a3"/>
            </w:rPr>
            <w:t>Место для ввода текста.</w:t>
          </w:r>
        </w:p>
      </w:docPartBody>
    </w:docPart>
    <w:docPart>
      <w:docPartPr>
        <w:name w:val="83A0AA0DB4284A4DA315D6B8D476A545"/>
        <w:category>
          <w:name w:val="Общие"/>
          <w:gallery w:val="placeholder"/>
        </w:category>
        <w:types>
          <w:type w:val="bbPlcHdr"/>
        </w:types>
        <w:behaviors>
          <w:behavior w:val="content"/>
        </w:behaviors>
        <w:guid w:val="{D2371BED-2C4B-43E5-9A12-9898B9219528}"/>
      </w:docPartPr>
      <w:docPartBody>
        <w:p w:rsidR="00ED7173" w:rsidRDefault="00081222" w:rsidP="00081222">
          <w:pPr>
            <w:pStyle w:val="83A0AA0DB4284A4DA315D6B8D476A545"/>
          </w:pPr>
          <w:r w:rsidRPr="00DE49E3">
            <w:rPr>
              <w:rStyle w:val="a3"/>
            </w:rPr>
            <w:t>Место для ввода текста.</w:t>
          </w:r>
        </w:p>
      </w:docPartBody>
    </w:docPart>
    <w:docPart>
      <w:docPartPr>
        <w:name w:val="BCBED2CC55F54BB9A635F71F3A106E2D"/>
        <w:category>
          <w:name w:val="Общие"/>
          <w:gallery w:val="placeholder"/>
        </w:category>
        <w:types>
          <w:type w:val="bbPlcHdr"/>
        </w:types>
        <w:behaviors>
          <w:behavior w:val="content"/>
        </w:behaviors>
        <w:guid w:val="{1D402A76-E108-4AFC-9F28-429E23BC3DA3}"/>
      </w:docPartPr>
      <w:docPartBody>
        <w:p w:rsidR="004D0C9B" w:rsidRDefault="00405309" w:rsidP="00405309">
          <w:pPr>
            <w:pStyle w:val="BCBED2CC55F54BB9A635F71F3A106E2D"/>
          </w:pPr>
          <w:r w:rsidRPr="00DE49E3">
            <w:rPr>
              <w:rStyle w:val="a3"/>
            </w:rPr>
            <w:t>Место для ввода текста.</w:t>
          </w:r>
        </w:p>
      </w:docPartBody>
    </w:docPart>
    <w:docPart>
      <w:docPartPr>
        <w:name w:val="63EFC4857CD5463BB7D5AA985044B421"/>
        <w:category>
          <w:name w:val="Общие"/>
          <w:gallery w:val="placeholder"/>
        </w:category>
        <w:types>
          <w:type w:val="bbPlcHdr"/>
        </w:types>
        <w:behaviors>
          <w:behavior w:val="content"/>
        </w:behaviors>
        <w:guid w:val="{73E35793-FB9E-4AF6-B6B4-7CE762E1DB24}"/>
      </w:docPartPr>
      <w:docPartBody>
        <w:p w:rsidR="00D31831" w:rsidRDefault="00BA34C6" w:rsidP="00BA34C6">
          <w:pPr>
            <w:pStyle w:val="63EFC4857CD5463BB7D5AA985044B421"/>
          </w:pPr>
          <w:r w:rsidRPr="001E1EB1">
            <w:rPr>
              <w:rStyle w:val="a3"/>
            </w:rPr>
            <w:t>Место для ввода текста.</w:t>
          </w:r>
        </w:p>
      </w:docPartBody>
    </w:docPart>
    <w:docPart>
      <w:docPartPr>
        <w:name w:val="8A99FD7A5A7E452C8232609BB4636D2D"/>
        <w:category>
          <w:name w:val="Общие"/>
          <w:gallery w:val="placeholder"/>
        </w:category>
        <w:types>
          <w:type w:val="bbPlcHdr"/>
        </w:types>
        <w:behaviors>
          <w:behavior w:val="content"/>
        </w:behaviors>
        <w:guid w:val="{359231D0-9232-4B93-B152-01C360778776}"/>
      </w:docPartPr>
      <w:docPartBody>
        <w:p w:rsidR="00873DA7" w:rsidRDefault="00D31831" w:rsidP="00D31831">
          <w:pPr>
            <w:pStyle w:val="8A99FD7A5A7E452C8232609BB4636D2D"/>
          </w:pPr>
          <w:r w:rsidRPr="00DE49E3">
            <w:rPr>
              <w:rStyle w:val="a3"/>
            </w:rPr>
            <w:t>Место для ввода текста.</w:t>
          </w:r>
        </w:p>
      </w:docPartBody>
    </w:docPart>
    <w:docPart>
      <w:docPartPr>
        <w:name w:val="78E4C1EEC0604287A7BB8528CAA638F2"/>
        <w:category>
          <w:name w:val="Общие"/>
          <w:gallery w:val="placeholder"/>
        </w:category>
        <w:types>
          <w:type w:val="bbPlcHdr"/>
        </w:types>
        <w:behaviors>
          <w:behavior w:val="content"/>
        </w:behaviors>
        <w:guid w:val="{A6061F44-9284-4358-8FC2-D448EE691974}"/>
      </w:docPartPr>
      <w:docPartBody>
        <w:p w:rsidR="003666C9" w:rsidRDefault="00E92267" w:rsidP="00E92267">
          <w:pPr>
            <w:pStyle w:val="78E4C1EEC0604287A7BB8528CAA638F2"/>
          </w:pPr>
          <w:r w:rsidRPr="00DE49E3">
            <w:rPr>
              <w:rStyle w:val="a3"/>
            </w:rPr>
            <w:t>Место для ввода текста.</w:t>
          </w:r>
        </w:p>
      </w:docPartBody>
    </w:docPart>
    <w:docPart>
      <w:docPartPr>
        <w:name w:val="68954EF5FAA643D7BE3A6E1AFF3470E2"/>
        <w:category>
          <w:name w:val="Общие"/>
          <w:gallery w:val="placeholder"/>
        </w:category>
        <w:types>
          <w:type w:val="bbPlcHdr"/>
        </w:types>
        <w:behaviors>
          <w:behavior w:val="content"/>
        </w:behaviors>
        <w:guid w:val="{2A48DA0C-B2EE-4438-AB73-D0FBBEBC24C5}"/>
      </w:docPartPr>
      <w:docPartBody>
        <w:p w:rsidR="003666C9" w:rsidRDefault="00E92267" w:rsidP="00E92267">
          <w:pPr>
            <w:pStyle w:val="68954EF5FAA643D7BE3A6E1AFF3470E2"/>
          </w:pPr>
          <w:r w:rsidRPr="00DE49E3">
            <w:rPr>
              <w:rStyle w:val="a3"/>
            </w:rPr>
            <w:t>Место для ввода текста.</w:t>
          </w:r>
        </w:p>
      </w:docPartBody>
    </w:docPart>
    <w:docPart>
      <w:docPartPr>
        <w:name w:val="77CC5BDAADD24044B01E69ED9A4BAA48"/>
        <w:category>
          <w:name w:val="Общие"/>
          <w:gallery w:val="placeholder"/>
        </w:category>
        <w:types>
          <w:type w:val="bbPlcHdr"/>
        </w:types>
        <w:behaviors>
          <w:behavior w:val="content"/>
        </w:behaviors>
        <w:guid w:val="{8C3349F3-1EB7-412A-8582-5B86E19D5690}"/>
      </w:docPartPr>
      <w:docPartBody>
        <w:p w:rsidR="003666C9" w:rsidRDefault="00E92267" w:rsidP="00E92267">
          <w:pPr>
            <w:pStyle w:val="77CC5BDAADD24044B01E69ED9A4BAA48"/>
          </w:pPr>
          <w:r w:rsidRPr="00DE49E3">
            <w:rPr>
              <w:rStyle w:val="a3"/>
            </w:rPr>
            <w:t>Место для ввода текста.</w:t>
          </w:r>
        </w:p>
      </w:docPartBody>
    </w:docPart>
    <w:docPart>
      <w:docPartPr>
        <w:name w:val="CF47FA2A44F9491EA2689B1023DA083C"/>
        <w:category>
          <w:name w:val="Общие"/>
          <w:gallery w:val="placeholder"/>
        </w:category>
        <w:types>
          <w:type w:val="bbPlcHdr"/>
        </w:types>
        <w:behaviors>
          <w:behavior w:val="content"/>
        </w:behaviors>
        <w:guid w:val="{3DBA4C2D-FD53-41D9-B14A-63E505375308}"/>
      </w:docPartPr>
      <w:docPartBody>
        <w:p w:rsidR="003666C9" w:rsidRDefault="00E92267" w:rsidP="00E92267">
          <w:pPr>
            <w:pStyle w:val="CF47FA2A44F9491EA2689B1023DA083C"/>
          </w:pPr>
          <w:r w:rsidRPr="00DE49E3">
            <w:rPr>
              <w:rStyle w:val="a3"/>
            </w:rPr>
            <w:t>Место для ввода текста.</w:t>
          </w:r>
        </w:p>
      </w:docPartBody>
    </w:docPart>
    <w:docPart>
      <w:docPartPr>
        <w:name w:val="C90D09C9A2F94F4BA37431B54124179C"/>
        <w:category>
          <w:name w:val="Общие"/>
          <w:gallery w:val="placeholder"/>
        </w:category>
        <w:types>
          <w:type w:val="bbPlcHdr"/>
        </w:types>
        <w:behaviors>
          <w:behavior w:val="content"/>
        </w:behaviors>
        <w:guid w:val="{1768BC1A-A80E-4CF0-A8B9-CE3842A75A86}"/>
      </w:docPartPr>
      <w:docPartBody>
        <w:p w:rsidR="003666C9" w:rsidRDefault="00E92267" w:rsidP="00E92267">
          <w:pPr>
            <w:pStyle w:val="C90D09C9A2F94F4BA37431B54124179C"/>
          </w:pPr>
          <w:r w:rsidRPr="00DE49E3">
            <w:rPr>
              <w:rStyle w:val="a3"/>
            </w:rPr>
            <w:t>Место для ввода текста.</w:t>
          </w:r>
        </w:p>
      </w:docPartBody>
    </w:docPart>
    <w:docPart>
      <w:docPartPr>
        <w:name w:val="9F96F0AD98314145A215608ECE81181C"/>
        <w:category>
          <w:name w:val="Общие"/>
          <w:gallery w:val="placeholder"/>
        </w:category>
        <w:types>
          <w:type w:val="bbPlcHdr"/>
        </w:types>
        <w:behaviors>
          <w:behavior w:val="content"/>
        </w:behaviors>
        <w:guid w:val="{99936D92-DAAD-4B3A-8475-50133C910301}"/>
      </w:docPartPr>
      <w:docPartBody>
        <w:p w:rsidR="003666C9" w:rsidRDefault="00E92267" w:rsidP="00E92267">
          <w:pPr>
            <w:pStyle w:val="9F96F0AD98314145A215608ECE81181C"/>
          </w:pPr>
          <w:r w:rsidRPr="00DE49E3">
            <w:rPr>
              <w:rStyle w:val="a3"/>
            </w:rPr>
            <w:t>Место для ввода текста.</w:t>
          </w:r>
        </w:p>
      </w:docPartBody>
    </w:docPart>
    <w:docPart>
      <w:docPartPr>
        <w:name w:val="4143E7591954472BBD1731C70D37530F"/>
        <w:category>
          <w:name w:val="Общие"/>
          <w:gallery w:val="placeholder"/>
        </w:category>
        <w:types>
          <w:type w:val="bbPlcHdr"/>
        </w:types>
        <w:behaviors>
          <w:behavior w:val="content"/>
        </w:behaviors>
        <w:guid w:val="{3FC8F0D7-CF87-4B63-B236-3AFA5941CA3D}"/>
      </w:docPartPr>
      <w:docPartBody>
        <w:p w:rsidR="003666C9" w:rsidRDefault="00E92267" w:rsidP="00E92267">
          <w:pPr>
            <w:pStyle w:val="4143E7591954472BBD1731C70D37530F"/>
          </w:pPr>
          <w:r w:rsidRPr="00DE49E3">
            <w:rPr>
              <w:rStyle w:val="a3"/>
            </w:rPr>
            <w:t>Место для ввода текста.</w:t>
          </w:r>
        </w:p>
      </w:docPartBody>
    </w:docPart>
    <w:docPart>
      <w:docPartPr>
        <w:name w:val="071189A69B7D421DBE235B451C62A24C"/>
        <w:category>
          <w:name w:val="Общие"/>
          <w:gallery w:val="placeholder"/>
        </w:category>
        <w:types>
          <w:type w:val="bbPlcHdr"/>
        </w:types>
        <w:behaviors>
          <w:behavior w:val="content"/>
        </w:behaviors>
        <w:guid w:val="{69D5F8BA-58CC-41FC-97AA-A6946D77F29E}"/>
      </w:docPartPr>
      <w:docPartBody>
        <w:p w:rsidR="003666C9" w:rsidRDefault="00E92267" w:rsidP="00E92267">
          <w:pPr>
            <w:pStyle w:val="071189A69B7D421DBE235B451C62A24C"/>
          </w:pPr>
          <w:r w:rsidRPr="00DE49E3">
            <w:rPr>
              <w:rStyle w:val="a3"/>
            </w:rPr>
            <w:t>Место для ввода текста.</w:t>
          </w:r>
        </w:p>
      </w:docPartBody>
    </w:docPart>
    <w:docPart>
      <w:docPartPr>
        <w:name w:val="CF0AF79CC0684AEAA9F81930A67EE523"/>
        <w:category>
          <w:name w:val="Общие"/>
          <w:gallery w:val="placeholder"/>
        </w:category>
        <w:types>
          <w:type w:val="bbPlcHdr"/>
        </w:types>
        <w:behaviors>
          <w:behavior w:val="content"/>
        </w:behaviors>
        <w:guid w:val="{88E0C8C1-1983-4FD7-8F34-B6C5FF08EE90}"/>
      </w:docPartPr>
      <w:docPartBody>
        <w:p w:rsidR="003666C9" w:rsidRDefault="00E92267" w:rsidP="00E92267">
          <w:pPr>
            <w:pStyle w:val="CF0AF79CC0684AEAA9F81930A67EE523"/>
          </w:pPr>
          <w:r w:rsidRPr="00DE49E3">
            <w:rPr>
              <w:rStyle w:val="a3"/>
            </w:rPr>
            <w:t>Место для ввода текста.</w:t>
          </w:r>
        </w:p>
      </w:docPartBody>
    </w:docPart>
    <w:docPart>
      <w:docPartPr>
        <w:name w:val="BE14BE10757E47B9BE368AEAE428F6CF"/>
        <w:category>
          <w:name w:val="Общие"/>
          <w:gallery w:val="placeholder"/>
        </w:category>
        <w:types>
          <w:type w:val="bbPlcHdr"/>
        </w:types>
        <w:behaviors>
          <w:behavior w:val="content"/>
        </w:behaviors>
        <w:guid w:val="{A41B3927-C57F-4542-8B2F-3C05B8F2C665}"/>
      </w:docPartPr>
      <w:docPartBody>
        <w:p w:rsidR="003666C9" w:rsidRDefault="00E92267" w:rsidP="00E92267">
          <w:pPr>
            <w:pStyle w:val="BE14BE10757E47B9BE368AEAE428F6CF"/>
          </w:pPr>
          <w:r w:rsidRPr="00DE49E3">
            <w:rPr>
              <w:rStyle w:val="a3"/>
            </w:rPr>
            <w:t>Место для ввода текста.</w:t>
          </w:r>
        </w:p>
      </w:docPartBody>
    </w:docPart>
    <w:docPart>
      <w:docPartPr>
        <w:name w:val="660A1690DD91455BB7465DAED823D179"/>
        <w:category>
          <w:name w:val="Общие"/>
          <w:gallery w:val="placeholder"/>
        </w:category>
        <w:types>
          <w:type w:val="bbPlcHdr"/>
        </w:types>
        <w:behaviors>
          <w:behavior w:val="content"/>
        </w:behaviors>
        <w:guid w:val="{30074691-A8AB-49C0-A036-CED212A021CE}"/>
      </w:docPartPr>
      <w:docPartBody>
        <w:p w:rsidR="003666C9" w:rsidRDefault="00E92267" w:rsidP="00E92267">
          <w:pPr>
            <w:pStyle w:val="660A1690DD91455BB7465DAED823D179"/>
          </w:pPr>
          <w:r w:rsidRPr="00DE49E3">
            <w:rPr>
              <w:rStyle w:val="a3"/>
            </w:rPr>
            <w:t>Место для ввода текста.</w:t>
          </w:r>
        </w:p>
      </w:docPartBody>
    </w:docPart>
    <w:docPart>
      <w:docPartPr>
        <w:name w:val="C29C988C04FA4150B80EBEFBCFEE57F6"/>
        <w:category>
          <w:name w:val="Общие"/>
          <w:gallery w:val="placeholder"/>
        </w:category>
        <w:types>
          <w:type w:val="bbPlcHdr"/>
        </w:types>
        <w:behaviors>
          <w:behavior w:val="content"/>
        </w:behaviors>
        <w:guid w:val="{97EF3B14-8268-4DB3-BADA-023D30B9D706}"/>
      </w:docPartPr>
      <w:docPartBody>
        <w:p w:rsidR="003666C9" w:rsidRDefault="00E92267" w:rsidP="00E92267">
          <w:pPr>
            <w:pStyle w:val="C29C988C04FA4150B80EBEFBCFEE57F6"/>
          </w:pPr>
          <w:r w:rsidRPr="00DE49E3">
            <w:rPr>
              <w:rStyle w:val="a3"/>
            </w:rPr>
            <w:t>Место для ввода текста.</w:t>
          </w:r>
        </w:p>
      </w:docPartBody>
    </w:docPart>
    <w:docPart>
      <w:docPartPr>
        <w:name w:val="CA984EA47A4A44AAB382008F7D4D778A"/>
        <w:category>
          <w:name w:val="Общие"/>
          <w:gallery w:val="placeholder"/>
        </w:category>
        <w:types>
          <w:type w:val="bbPlcHdr"/>
        </w:types>
        <w:behaviors>
          <w:behavior w:val="content"/>
        </w:behaviors>
        <w:guid w:val="{538A8A97-EA45-40A4-B0A5-3A01ED0C6FE0}"/>
      </w:docPartPr>
      <w:docPartBody>
        <w:p w:rsidR="003666C9" w:rsidRDefault="00E92267" w:rsidP="00E92267">
          <w:pPr>
            <w:pStyle w:val="CA984EA47A4A44AAB382008F7D4D778A"/>
          </w:pPr>
          <w:r w:rsidRPr="00DE49E3">
            <w:rPr>
              <w:rStyle w:val="a3"/>
            </w:rPr>
            <w:t>Место для ввода текста.</w:t>
          </w:r>
        </w:p>
      </w:docPartBody>
    </w:docPart>
    <w:docPart>
      <w:docPartPr>
        <w:name w:val="610C02B3F4C341429D299D2CEC9EBDD4"/>
        <w:category>
          <w:name w:val="Общие"/>
          <w:gallery w:val="placeholder"/>
        </w:category>
        <w:types>
          <w:type w:val="bbPlcHdr"/>
        </w:types>
        <w:behaviors>
          <w:behavior w:val="content"/>
        </w:behaviors>
        <w:guid w:val="{06A8A0B2-9D04-4F0D-AB37-BD864F5141F8}"/>
      </w:docPartPr>
      <w:docPartBody>
        <w:p w:rsidR="003666C9" w:rsidRDefault="00E92267" w:rsidP="00E92267">
          <w:pPr>
            <w:pStyle w:val="610C02B3F4C341429D299D2CEC9EBDD4"/>
          </w:pPr>
          <w:r w:rsidRPr="00DE49E3">
            <w:rPr>
              <w:rStyle w:val="a3"/>
            </w:rPr>
            <w:t>Место для ввода текста.</w:t>
          </w:r>
        </w:p>
      </w:docPartBody>
    </w:docPart>
    <w:docPart>
      <w:docPartPr>
        <w:name w:val="DBAD5B0C2378433DBD4E40FE18004855"/>
        <w:category>
          <w:name w:val="Общие"/>
          <w:gallery w:val="placeholder"/>
        </w:category>
        <w:types>
          <w:type w:val="bbPlcHdr"/>
        </w:types>
        <w:behaviors>
          <w:behavior w:val="content"/>
        </w:behaviors>
        <w:guid w:val="{A0ABDB44-BEBD-4165-8502-D2B599E148E9}"/>
      </w:docPartPr>
      <w:docPartBody>
        <w:p w:rsidR="003666C9" w:rsidRDefault="00E92267" w:rsidP="00E92267">
          <w:pPr>
            <w:pStyle w:val="DBAD5B0C2378433DBD4E40FE18004855"/>
          </w:pPr>
          <w:r w:rsidRPr="00DE49E3">
            <w:rPr>
              <w:rStyle w:val="a3"/>
            </w:rPr>
            <w:t>Место для ввода текста.</w:t>
          </w:r>
        </w:p>
      </w:docPartBody>
    </w:docPart>
    <w:docPart>
      <w:docPartPr>
        <w:name w:val="721D5390CB0C468098F8828C7FD56F2E"/>
        <w:category>
          <w:name w:val="Общие"/>
          <w:gallery w:val="placeholder"/>
        </w:category>
        <w:types>
          <w:type w:val="bbPlcHdr"/>
        </w:types>
        <w:behaviors>
          <w:behavior w:val="content"/>
        </w:behaviors>
        <w:guid w:val="{D6B93163-B8F9-4C0B-ABBC-B55D2FA7A231}"/>
      </w:docPartPr>
      <w:docPartBody>
        <w:p w:rsidR="003666C9" w:rsidRDefault="00E92267" w:rsidP="00E92267">
          <w:pPr>
            <w:pStyle w:val="721D5390CB0C468098F8828C7FD56F2E"/>
          </w:pPr>
          <w:r w:rsidRPr="00DE49E3">
            <w:rPr>
              <w:rStyle w:val="a3"/>
            </w:rPr>
            <w:t>Место для ввода текста.</w:t>
          </w:r>
        </w:p>
      </w:docPartBody>
    </w:docPart>
    <w:docPart>
      <w:docPartPr>
        <w:name w:val="74302328D4A24B58861C3CC1F0EA749D"/>
        <w:category>
          <w:name w:val="Общие"/>
          <w:gallery w:val="placeholder"/>
        </w:category>
        <w:types>
          <w:type w:val="bbPlcHdr"/>
        </w:types>
        <w:behaviors>
          <w:behavior w:val="content"/>
        </w:behaviors>
        <w:guid w:val="{60762935-376C-47CE-8433-0D3CF6F4B204}"/>
      </w:docPartPr>
      <w:docPartBody>
        <w:p w:rsidR="003666C9" w:rsidRDefault="00E92267" w:rsidP="00E92267">
          <w:pPr>
            <w:pStyle w:val="74302328D4A24B58861C3CC1F0EA749D"/>
          </w:pPr>
          <w:r w:rsidRPr="00DE49E3">
            <w:rPr>
              <w:rStyle w:val="a3"/>
            </w:rPr>
            <w:t>Место для ввода текста.</w:t>
          </w:r>
        </w:p>
      </w:docPartBody>
    </w:docPart>
    <w:docPart>
      <w:docPartPr>
        <w:name w:val="95F79705A86E452BA7C645EEE0DD49E8"/>
        <w:category>
          <w:name w:val="Общие"/>
          <w:gallery w:val="placeholder"/>
        </w:category>
        <w:types>
          <w:type w:val="bbPlcHdr"/>
        </w:types>
        <w:behaviors>
          <w:behavior w:val="content"/>
        </w:behaviors>
        <w:guid w:val="{E4FF3DE7-AD01-417A-9280-CE96437E2D2B}"/>
      </w:docPartPr>
      <w:docPartBody>
        <w:p w:rsidR="003666C9" w:rsidRDefault="00E92267" w:rsidP="00E92267">
          <w:pPr>
            <w:pStyle w:val="95F79705A86E452BA7C645EEE0DD49E8"/>
          </w:pPr>
          <w:r w:rsidRPr="00DE49E3">
            <w:rPr>
              <w:rStyle w:val="a3"/>
            </w:rPr>
            <w:t>Место для ввода текста.</w:t>
          </w:r>
        </w:p>
      </w:docPartBody>
    </w:docPart>
    <w:docPart>
      <w:docPartPr>
        <w:name w:val="4E6A9672CD0D4A87AC14DDD5BCE2E729"/>
        <w:category>
          <w:name w:val="Общие"/>
          <w:gallery w:val="placeholder"/>
        </w:category>
        <w:types>
          <w:type w:val="bbPlcHdr"/>
        </w:types>
        <w:behaviors>
          <w:behavior w:val="content"/>
        </w:behaviors>
        <w:guid w:val="{43C777DC-DEC1-4645-839E-164DDC0FD462}"/>
      </w:docPartPr>
      <w:docPartBody>
        <w:p w:rsidR="003666C9" w:rsidRDefault="00E92267" w:rsidP="00E92267">
          <w:pPr>
            <w:pStyle w:val="4E6A9672CD0D4A87AC14DDD5BCE2E729"/>
          </w:pPr>
          <w:r w:rsidRPr="00DE49E3">
            <w:rPr>
              <w:rStyle w:val="a3"/>
            </w:rPr>
            <w:t>Место для ввода текста.</w:t>
          </w:r>
        </w:p>
      </w:docPartBody>
    </w:docPart>
    <w:docPart>
      <w:docPartPr>
        <w:name w:val="7B43E30BAA5C450998BCCA57D03AC71C"/>
        <w:category>
          <w:name w:val="Общие"/>
          <w:gallery w:val="placeholder"/>
        </w:category>
        <w:types>
          <w:type w:val="bbPlcHdr"/>
        </w:types>
        <w:behaviors>
          <w:behavior w:val="content"/>
        </w:behaviors>
        <w:guid w:val="{261405D0-B584-44F0-BBD9-A79615C459E6}"/>
      </w:docPartPr>
      <w:docPartBody>
        <w:p w:rsidR="003666C9" w:rsidRDefault="00E92267" w:rsidP="00E92267">
          <w:pPr>
            <w:pStyle w:val="7B43E30BAA5C450998BCCA57D03AC71C"/>
          </w:pPr>
          <w:r w:rsidRPr="00DE49E3">
            <w:rPr>
              <w:rStyle w:val="a3"/>
            </w:rPr>
            <w:t>Место для ввода текста.</w:t>
          </w:r>
        </w:p>
      </w:docPartBody>
    </w:docPart>
    <w:docPart>
      <w:docPartPr>
        <w:name w:val="590875541A04446E81CAF0C502791FF6"/>
        <w:category>
          <w:name w:val="Общие"/>
          <w:gallery w:val="placeholder"/>
        </w:category>
        <w:types>
          <w:type w:val="bbPlcHdr"/>
        </w:types>
        <w:behaviors>
          <w:behavior w:val="content"/>
        </w:behaviors>
        <w:guid w:val="{C6B078FB-C837-43C4-AB93-E2F7016AFA0B}"/>
      </w:docPartPr>
      <w:docPartBody>
        <w:p w:rsidR="003666C9" w:rsidRDefault="00E92267" w:rsidP="00E92267">
          <w:pPr>
            <w:pStyle w:val="590875541A04446E81CAF0C502791FF6"/>
          </w:pPr>
          <w:r w:rsidRPr="00DE49E3">
            <w:rPr>
              <w:rStyle w:val="a3"/>
            </w:rPr>
            <w:t>Место для ввода текста.</w:t>
          </w:r>
        </w:p>
      </w:docPartBody>
    </w:docPart>
    <w:docPart>
      <w:docPartPr>
        <w:name w:val="903D5FBF0037412CAEACAEA80719E787"/>
        <w:category>
          <w:name w:val="Общие"/>
          <w:gallery w:val="placeholder"/>
        </w:category>
        <w:types>
          <w:type w:val="bbPlcHdr"/>
        </w:types>
        <w:behaviors>
          <w:behavior w:val="content"/>
        </w:behaviors>
        <w:guid w:val="{94BCE0A6-B76A-4310-8A80-275C8FE2EB76}"/>
      </w:docPartPr>
      <w:docPartBody>
        <w:p w:rsidR="003666C9" w:rsidRDefault="00E92267" w:rsidP="00E92267">
          <w:pPr>
            <w:pStyle w:val="903D5FBF0037412CAEACAEA80719E787"/>
          </w:pPr>
          <w:r w:rsidRPr="00DE49E3">
            <w:rPr>
              <w:rStyle w:val="a3"/>
            </w:rPr>
            <w:t>Место для ввода текста.</w:t>
          </w:r>
        </w:p>
      </w:docPartBody>
    </w:docPart>
    <w:docPart>
      <w:docPartPr>
        <w:name w:val="CE682B5DD0E9482885F286EC5B55AF28"/>
        <w:category>
          <w:name w:val="Общие"/>
          <w:gallery w:val="placeholder"/>
        </w:category>
        <w:types>
          <w:type w:val="bbPlcHdr"/>
        </w:types>
        <w:behaviors>
          <w:behavior w:val="content"/>
        </w:behaviors>
        <w:guid w:val="{0D3560AB-7417-4A35-9F25-BE2CD1B736E6}"/>
      </w:docPartPr>
      <w:docPartBody>
        <w:p w:rsidR="003666C9" w:rsidRDefault="00E92267" w:rsidP="00E92267">
          <w:pPr>
            <w:pStyle w:val="CE682B5DD0E9482885F286EC5B55AF28"/>
          </w:pPr>
          <w:r w:rsidRPr="00DE49E3">
            <w:rPr>
              <w:rStyle w:val="a3"/>
            </w:rPr>
            <w:t>Место для ввода текста.</w:t>
          </w:r>
        </w:p>
      </w:docPartBody>
    </w:docPart>
    <w:docPart>
      <w:docPartPr>
        <w:name w:val="B9DE44C3AC6C4C679D9992F004A6ED16"/>
        <w:category>
          <w:name w:val="Общие"/>
          <w:gallery w:val="placeholder"/>
        </w:category>
        <w:types>
          <w:type w:val="bbPlcHdr"/>
        </w:types>
        <w:behaviors>
          <w:behavior w:val="content"/>
        </w:behaviors>
        <w:guid w:val="{9FFBF890-BAAF-428A-81C3-1188E7AD8A6D}"/>
      </w:docPartPr>
      <w:docPartBody>
        <w:p w:rsidR="003666C9" w:rsidRDefault="00E92267" w:rsidP="00E92267">
          <w:pPr>
            <w:pStyle w:val="B9DE44C3AC6C4C679D9992F004A6ED16"/>
          </w:pPr>
          <w:r w:rsidRPr="00DE49E3">
            <w:rPr>
              <w:rStyle w:val="a3"/>
            </w:rPr>
            <w:t>Место для ввода текста.</w:t>
          </w:r>
        </w:p>
      </w:docPartBody>
    </w:docPart>
    <w:docPart>
      <w:docPartPr>
        <w:name w:val="F800C3BACADA498D973E325528543697"/>
        <w:category>
          <w:name w:val="Общие"/>
          <w:gallery w:val="placeholder"/>
        </w:category>
        <w:types>
          <w:type w:val="bbPlcHdr"/>
        </w:types>
        <w:behaviors>
          <w:behavior w:val="content"/>
        </w:behaviors>
        <w:guid w:val="{EB120E41-FCF7-4C1F-93E0-8372963D2EE5}"/>
      </w:docPartPr>
      <w:docPartBody>
        <w:p w:rsidR="003666C9" w:rsidRDefault="00E92267" w:rsidP="00E92267">
          <w:pPr>
            <w:pStyle w:val="F800C3BACADA498D973E325528543697"/>
          </w:pPr>
          <w:r w:rsidRPr="00DE49E3">
            <w:rPr>
              <w:rStyle w:val="a3"/>
            </w:rPr>
            <w:t>Место для ввода текста.</w:t>
          </w:r>
        </w:p>
      </w:docPartBody>
    </w:docPart>
    <w:docPart>
      <w:docPartPr>
        <w:name w:val="61916945C5B34A8D93C0FDEDC251E102"/>
        <w:category>
          <w:name w:val="Общие"/>
          <w:gallery w:val="placeholder"/>
        </w:category>
        <w:types>
          <w:type w:val="bbPlcHdr"/>
        </w:types>
        <w:behaviors>
          <w:behavior w:val="content"/>
        </w:behaviors>
        <w:guid w:val="{07EEDF05-F817-4D58-9DE0-F0A563943F6E}"/>
      </w:docPartPr>
      <w:docPartBody>
        <w:p w:rsidR="003666C9" w:rsidRDefault="00E92267" w:rsidP="00E92267">
          <w:pPr>
            <w:pStyle w:val="61916945C5B34A8D93C0FDEDC251E102"/>
          </w:pPr>
          <w:r w:rsidRPr="00DE49E3">
            <w:rPr>
              <w:rStyle w:val="a3"/>
            </w:rPr>
            <w:t>Место для ввода текста.</w:t>
          </w:r>
        </w:p>
      </w:docPartBody>
    </w:docPart>
    <w:docPart>
      <w:docPartPr>
        <w:name w:val="E1B7BE6B78CA4E10A13701A3FF4B9D1B"/>
        <w:category>
          <w:name w:val="Общие"/>
          <w:gallery w:val="placeholder"/>
        </w:category>
        <w:types>
          <w:type w:val="bbPlcHdr"/>
        </w:types>
        <w:behaviors>
          <w:behavior w:val="content"/>
        </w:behaviors>
        <w:guid w:val="{962F711C-6614-4AAF-A5C4-9F4D630719BC}"/>
      </w:docPartPr>
      <w:docPartBody>
        <w:p w:rsidR="003666C9" w:rsidRDefault="00E92267" w:rsidP="00E92267">
          <w:pPr>
            <w:pStyle w:val="E1B7BE6B78CA4E10A13701A3FF4B9D1B"/>
          </w:pPr>
          <w:r w:rsidRPr="00DE49E3">
            <w:rPr>
              <w:rStyle w:val="a3"/>
            </w:rPr>
            <w:t>Место для ввода текста.</w:t>
          </w:r>
        </w:p>
      </w:docPartBody>
    </w:docPart>
    <w:docPart>
      <w:docPartPr>
        <w:name w:val="2A84778843A44F69A4BBB0D12E6451EB"/>
        <w:category>
          <w:name w:val="Общие"/>
          <w:gallery w:val="placeholder"/>
        </w:category>
        <w:types>
          <w:type w:val="bbPlcHdr"/>
        </w:types>
        <w:behaviors>
          <w:behavior w:val="content"/>
        </w:behaviors>
        <w:guid w:val="{25341003-7C35-4E6E-AFB0-1EEA0CDD8F15}"/>
      </w:docPartPr>
      <w:docPartBody>
        <w:p w:rsidR="003666C9" w:rsidRDefault="00E92267" w:rsidP="00E92267">
          <w:pPr>
            <w:pStyle w:val="2A84778843A44F69A4BBB0D12E6451EB"/>
          </w:pPr>
          <w:r w:rsidRPr="00DE49E3">
            <w:rPr>
              <w:rStyle w:val="a3"/>
            </w:rPr>
            <w:t>Место для ввода текста.</w:t>
          </w:r>
        </w:p>
      </w:docPartBody>
    </w:docPart>
    <w:docPart>
      <w:docPartPr>
        <w:name w:val="F44FDB025E0C4C5A9234576A8882848A"/>
        <w:category>
          <w:name w:val="Общие"/>
          <w:gallery w:val="placeholder"/>
        </w:category>
        <w:types>
          <w:type w:val="bbPlcHdr"/>
        </w:types>
        <w:behaviors>
          <w:behavior w:val="content"/>
        </w:behaviors>
        <w:guid w:val="{04D21019-2979-4E6D-A363-BA6442D30E4B}"/>
      </w:docPartPr>
      <w:docPartBody>
        <w:p w:rsidR="003666C9" w:rsidRDefault="00E92267" w:rsidP="00E92267">
          <w:pPr>
            <w:pStyle w:val="F44FDB025E0C4C5A9234576A8882848A"/>
          </w:pPr>
          <w:r w:rsidRPr="00DE49E3">
            <w:rPr>
              <w:rStyle w:val="a3"/>
            </w:rPr>
            <w:t>Место для ввода текста.</w:t>
          </w:r>
        </w:p>
      </w:docPartBody>
    </w:docPart>
    <w:docPart>
      <w:docPartPr>
        <w:name w:val="C79495DD74D34997AADF60693EDC76D9"/>
        <w:category>
          <w:name w:val="Общие"/>
          <w:gallery w:val="placeholder"/>
        </w:category>
        <w:types>
          <w:type w:val="bbPlcHdr"/>
        </w:types>
        <w:behaviors>
          <w:behavior w:val="content"/>
        </w:behaviors>
        <w:guid w:val="{CE696649-AB66-4A80-BD18-573AB0940570}"/>
      </w:docPartPr>
      <w:docPartBody>
        <w:p w:rsidR="003666C9" w:rsidRDefault="00E92267" w:rsidP="00E92267">
          <w:pPr>
            <w:pStyle w:val="C79495DD74D34997AADF60693EDC76D9"/>
          </w:pPr>
          <w:r w:rsidRPr="00DE49E3">
            <w:rPr>
              <w:rStyle w:val="a3"/>
            </w:rPr>
            <w:t>Место для ввода текста.</w:t>
          </w:r>
        </w:p>
      </w:docPartBody>
    </w:docPart>
    <w:docPart>
      <w:docPartPr>
        <w:name w:val="074B5AF2FFAA4CB1BE73EE0F7989B4D2"/>
        <w:category>
          <w:name w:val="Общие"/>
          <w:gallery w:val="placeholder"/>
        </w:category>
        <w:types>
          <w:type w:val="bbPlcHdr"/>
        </w:types>
        <w:behaviors>
          <w:behavior w:val="content"/>
        </w:behaviors>
        <w:guid w:val="{ED23DD5C-7C6E-4C13-A3FB-A46BEF5B9CE1}"/>
      </w:docPartPr>
      <w:docPartBody>
        <w:p w:rsidR="003666C9" w:rsidRDefault="00E92267" w:rsidP="00E92267">
          <w:pPr>
            <w:pStyle w:val="074B5AF2FFAA4CB1BE73EE0F7989B4D2"/>
          </w:pPr>
          <w:r w:rsidRPr="00B05AE2">
            <w:rPr>
              <w:rStyle w:val="a3"/>
            </w:rPr>
            <w:t>Место для ввода текста.</w:t>
          </w:r>
        </w:p>
      </w:docPartBody>
    </w:docPart>
    <w:docPart>
      <w:docPartPr>
        <w:name w:val="E0DD6F225EF2441F910CCCAAE4D7A370"/>
        <w:category>
          <w:name w:val="Общие"/>
          <w:gallery w:val="placeholder"/>
        </w:category>
        <w:types>
          <w:type w:val="bbPlcHdr"/>
        </w:types>
        <w:behaviors>
          <w:behavior w:val="content"/>
        </w:behaviors>
        <w:guid w:val="{9B39A7BD-7A14-4E8A-B736-909A11131B13}"/>
      </w:docPartPr>
      <w:docPartBody>
        <w:p w:rsidR="003666C9" w:rsidRDefault="00E92267" w:rsidP="00E92267">
          <w:pPr>
            <w:pStyle w:val="E0DD6F225EF2441F910CCCAAE4D7A370"/>
          </w:pPr>
          <w:r w:rsidRPr="00DE49E3">
            <w:rPr>
              <w:rStyle w:val="a3"/>
            </w:rPr>
            <w:t>Место для ввода текста.</w:t>
          </w:r>
        </w:p>
      </w:docPartBody>
    </w:docPart>
    <w:docPart>
      <w:docPartPr>
        <w:name w:val="D86E673E913442DAB9CD2B026C17F8BD"/>
        <w:category>
          <w:name w:val="Общие"/>
          <w:gallery w:val="placeholder"/>
        </w:category>
        <w:types>
          <w:type w:val="bbPlcHdr"/>
        </w:types>
        <w:behaviors>
          <w:behavior w:val="content"/>
        </w:behaviors>
        <w:guid w:val="{422FADA4-44D5-4116-866D-4380C50E82ED}"/>
      </w:docPartPr>
      <w:docPartBody>
        <w:p w:rsidR="003666C9" w:rsidRDefault="00E92267" w:rsidP="00E92267">
          <w:pPr>
            <w:pStyle w:val="D86E673E913442DAB9CD2B026C17F8BD"/>
          </w:pPr>
          <w:r w:rsidRPr="00DE49E3">
            <w:rPr>
              <w:rStyle w:val="a3"/>
            </w:rPr>
            <w:t>Место для ввода текста.</w:t>
          </w:r>
        </w:p>
      </w:docPartBody>
    </w:docPart>
    <w:docPart>
      <w:docPartPr>
        <w:name w:val="036A40C835904018B5D5C8ADF0EBC288"/>
        <w:category>
          <w:name w:val="Общие"/>
          <w:gallery w:val="placeholder"/>
        </w:category>
        <w:types>
          <w:type w:val="bbPlcHdr"/>
        </w:types>
        <w:behaviors>
          <w:behavior w:val="content"/>
        </w:behaviors>
        <w:guid w:val="{8E8FA4D7-CA1D-47D2-8FC3-03BA26042E12}"/>
      </w:docPartPr>
      <w:docPartBody>
        <w:p w:rsidR="003666C9" w:rsidRDefault="00E92267" w:rsidP="00E92267">
          <w:pPr>
            <w:pStyle w:val="036A40C835904018B5D5C8ADF0EBC288"/>
          </w:pPr>
          <w:r w:rsidRPr="00DE49E3">
            <w:rPr>
              <w:rStyle w:val="a3"/>
            </w:rPr>
            <w:t>Место для ввода текста.</w:t>
          </w:r>
        </w:p>
      </w:docPartBody>
    </w:docPart>
    <w:docPart>
      <w:docPartPr>
        <w:name w:val="52EE4399A2AD40A48FD80D9E250D50AC"/>
        <w:category>
          <w:name w:val="Общие"/>
          <w:gallery w:val="placeholder"/>
        </w:category>
        <w:types>
          <w:type w:val="bbPlcHdr"/>
        </w:types>
        <w:behaviors>
          <w:behavior w:val="content"/>
        </w:behaviors>
        <w:guid w:val="{9277E923-5E32-491A-BFCB-71C8FAA600A2}"/>
      </w:docPartPr>
      <w:docPartBody>
        <w:p w:rsidR="003666C9" w:rsidRDefault="00E92267" w:rsidP="00E92267">
          <w:pPr>
            <w:pStyle w:val="52EE4399A2AD40A48FD80D9E250D50AC"/>
          </w:pPr>
          <w:r w:rsidRPr="00DE49E3">
            <w:rPr>
              <w:rStyle w:val="a3"/>
            </w:rPr>
            <w:t>Место для ввода текста.</w:t>
          </w:r>
        </w:p>
      </w:docPartBody>
    </w:docPart>
    <w:docPart>
      <w:docPartPr>
        <w:name w:val="2C5929FBF9DF40ACA13708556F0F5505"/>
        <w:category>
          <w:name w:val="Общие"/>
          <w:gallery w:val="placeholder"/>
        </w:category>
        <w:types>
          <w:type w:val="bbPlcHdr"/>
        </w:types>
        <w:behaviors>
          <w:behavior w:val="content"/>
        </w:behaviors>
        <w:guid w:val="{A85BDDD5-9326-4537-A84C-BEAFD6A83BD2}"/>
      </w:docPartPr>
      <w:docPartBody>
        <w:p w:rsidR="003666C9" w:rsidRDefault="00E92267" w:rsidP="00E92267">
          <w:pPr>
            <w:pStyle w:val="2C5929FBF9DF40ACA13708556F0F5505"/>
          </w:pPr>
          <w:r w:rsidRPr="00DE49E3">
            <w:rPr>
              <w:rStyle w:val="a3"/>
            </w:rPr>
            <w:t>Место для ввода текста.</w:t>
          </w:r>
        </w:p>
      </w:docPartBody>
    </w:docPart>
    <w:docPart>
      <w:docPartPr>
        <w:name w:val="387B31656AEB4FB1BBC46302D1DBCC9C"/>
        <w:category>
          <w:name w:val="Общие"/>
          <w:gallery w:val="placeholder"/>
        </w:category>
        <w:types>
          <w:type w:val="bbPlcHdr"/>
        </w:types>
        <w:behaviors>
          <w:behavior w:val="content"/>
        </w:behaviors>
        <w:guid w:val="{24BF0B50-DF88-4B06-8161-4B3DD4C04D32}"/>
      </w:docPartPr>
      <w:docPartBody>
        <w:p w:rsidR="003666C9" w:rsidRDefault="00E92267" w:rsidP="00E92267">
          <w:pPr>
            <w:pStyle w:val="387B31656AEB4FB1BBC46302D1DBCC9C"/>
          </w:pPr>
          <w:r w:rsidRPr="00DE49E3">
            <w:rPr>
              <w:rStyle w:val="a3"/>
            </w:rPr>
            <w:t>Место для ввода текста.</w:t>
          </w:r>
        </w:p>
      </w:docPartBody>
    </w:docPart>
    <w:docPart>
      <w:docPartPr>
        <w:name w:val="91888686800A438B9F8D6E3FF419C848"/>
        <w:category>
          <w:name w:val="Общие"/>
          <w:gallery w:val="placeholder"/>
        </w:category>
        <w:types>
          <w:type w:val="bbPlcHdr"/>
        </w:types>
        <w:behaviors>
          <w:behavior w:val="content"/>
        </w:behaviors>
        <w:guid w:val="{83AB0AE7-3152-499B-BD10-E9952E5F0DD5}"/>
      </w:docPartPr>
      <w:docPartBody>
        <w:p w:rsidR="003666C9" w:rsidRDefault="00E92267" w:rsidP="00E92267">
          <w:pPr>
            <w:pStyle w:val="91888686800A438B9F8D6E3FF419C848"/>
          </w:pPr>
          <w:r w:rsidRPr="00DE49E3">
            <w:rPr>
              <w:rStyle w:val="a3"/>
            </w:rPr>
            <w:t>Место для ввода текста.</w:t>
          </w:r>
        </w:p>
      </w:docPartBody>
    </w:docPart>
    <w:docPart>
      <w:docPartPr>
        <w:name w:val="4E2CDAFFBCCC43F1B910DDAB7468343F"/>
        <w:category>
          <w:name w:val="Общие"/>
          <w:gallery w:val="placeholder"/>
        </w:category>
        <w:types>
          <w:type w:val="bbPlcHdr"/>
        </w:types>
        <w:behaviors>
          <w:behavior w:val="content"/>
        </w:behaviors>
        <w:guid w:val="{4DF94DAA-17A1-444A-9E26-7A960F0777C7}"/>
      </w:docPartPr>
      <w:docPartBody>
        <w:p w:rsidR="003666C9" w:rsidRDefault="00E92267" w:rsidP="00E92267">
          <w:pPr>
            <w:pStyle w:val="4E2CDAFFBCCC43F1B910DDAB7468343F"/>
          </w:pPr>
          <w:r w:rsidRPr="00DE49E3">
            <w:rPr>
              <w:rStyle w:val="a3"/>
            </w:rPr>
            <w:t>Место для ввода текста.</w:t>
          </w:r>
        </w:p>
      </w:docPartBody>
    </w:docPart>
    <w:docPart>
      <w:docPartPr>
        <w:name w:val="5F674FDACEA244AC9CC654AE1DB0336A"/>
        <w:category>
          <w:name w:val="Общие"/>
          <w:gallery w:val="placeholder"/>
        </w:category>
        <w:types>
          <w:type w:val="bbPlcHdr"/>
        </w:types>
        <w:behaviors>
          <w:behavior w:val="content"/>
        </w:behaviors>
        <w:guid w:val="{29183434-E9F1-476B-969A-1B73DEB7569C}"/>
      </w:docPartPr>
      <w:docPartBody>
        <w:p w:rsidR="003666C9" w:rsidRDefault="00E92267" w:rsidP="00E92267">
          <w:pPr>
            <w:pStyle w:val="5F674FDACEA244AC9CC654AE1DB0336A"/>
          </w:pPr>
          <w:r w:rsidRPr="00DE49E3">
            <w:rPr>
              <w:rStyle w:val="a3"/>
            </w:rPr>
            <w:t>Место для ввода текста.</w:t>
          </w:r>
        </w:p>
      </w:docPartBody>
    </w:docPart>
    <w:docPart>
      <w:docPartPr>
        <w:name w:val="F3A9A6EA4FA544B4B412B75374A81E81"/>
        <w:category>
          <w:name w:val="Общие"/>
          <w:gallery w:val="placeholder"/>
        </w:category>
        <w:types>
          <w:type w:val="bbPlcHdr"/>
        </w:types>
        <w:behaviors>
          <w:behavior w:val="content"/>
        </w:behaviors>
        <w:guid w:val="{28F76DB8-4FB4-45C1-B7CA-31EB620CEC89}"/>
      </w:docPartPr>
      <w:docPartBody>
        <w:p w:rsidR="003666C9" w:rsidRDefault="00E92267" w:rsidP="00E92267">
          <w:pPr>
            <w:pStyle w:val="F3A9A6EA4FA544B4B412B75374A81E81"/>
          </w:pPr>
          <w:r w:rsidRPr="00DE49E3">
            <w:rPr>
              <w:rStyle w:val="a3"/>
            </w:rPr>
            <w:t>Место для ввода текста.</w:t>
          </w:r>
        </w:p>
      </w:docPartBody>
    </w:docPart>
    <w:docPart>
      <w:docPartPr>
        <w:name w:val="360144335A24432393FE28BFEBB6CB2F"/>
        <w:category>
          <w:name w:val="Общие"/>
          <w:gallery w:val="placeholder"/>
        </w:category>
        <w:types>
          <w:type w:val="bbPlcHdr"/>
        </w:types>
        <w:behaviors>
          <w:behavior w:val="content"/>
        </w:behaviors>
        <w:guid w:val="{0DC2B2A0-B92B-402B-9D42-F77E6BA19388}"/>
      </w:docPartPr>
      <w:docPartBody>
        <w:p w:rsidR="003666C9" w:rsidRDefault="00E92267" w:rsidP="00E92267">
          <w:pPr>
            <w:pStyle w:val="360144335A24432393FE28BFEBB6CB2F"/>
          </w:pPr>
          <w:r w:rsidRPr="00DE49E3">
            <w:rPr>
              <w:rStyle w:val="a3"/>
            </w:rPr>
            <w:t>Место для ввода текста.</w:t>
          </w:r>
        </w:p>
      </w:docPartBody>
    </w:docPart>
    <w:docPart>
      <w:docPartPr>
        <w:name w:val="E605CF4D34A84B99939AF794D8CD7A0B"/>
        <w:category>
          <w:name w:val="Общие"/>
          <w:gallery w:val="placeholder"/>
        </w:category>
        <w:types>
          <w:type w:val="bbPlcHdr"/>
        </w:types>
        <w:behaviors>
          <w:behavior w:val="content"/>
        </w:behaviors>
        <w:guid w:val="{A32435DC-C0BA-42AA-92C5-36D4B9387EC6}"/>
      </w:docPartPr>
      <w:docPartBody>
        <w:p w:rsidR="003666C9" w:rsidRDefault="00E92267" w:rsidP="00E92267">
          <w:pPr>
            <w:pStyle w:val="E605CF4D34A84B99939AF794D8CD7A0B"/>
          </w:pPr>
          <w:r w:rsidRPr="00DE49E3">
            <w:rPr>
              <w:rStyle w:val="a3"/>
            </w:rPr>
            <w:t>Место для ввода текста.</w:t>
          </w:r>
        </w:p>
      </w:docPartBody>
    </w:docPart>
    <w:docPart>
      <w:docPartPr>
        <w:name w:val="A8AC1A8AD8A341BA861E339B00F64D0B"/>
        <w:category>
          <w:name w:val="Общие"/>
          <w:gallery w:val="placeholder"/>
        </w:category>
        <w:types>
          <w:type w:val="bbPlcHdr"/>
        </w:types>
        <w:behaviors>
          <w:behavior w:val="content"/>
        </w:behaviors>
        <w:guid w:val="{69815F98-1B6F-4007-8781-AD5A33DA6892}"/>
      </w:docPartPr>
      <w:docPartBody>
        <w:p w:rsidR="003666C9" w:rsidRDefault="00E92267" w:rsidP="00E92267">
          <w:pPr>
            <w:pStyle w:val="A8AC1A8AD8A341BA861E339B00F64D0B"/>
          </w:pPr>
          <w:r w:rsidRPr="00DE49E3">
            <w:rPr>
              <w:rStyle w:val="a3"/>
            </w:rPr>
            <w:t>Место для ввода текста.</w:t>
          </w:r>
        </w:p>
      </w:docPartBody>
    </w:docPart>
    <w:docPart>
      <w:docPartPr>
        <w:name w:val="4A58A7EDFFDF49BCA3310DF03B213344"/>
        <w:category>
          <w:name w:val="Общие"/>
          <w:gallery w:val="placeholder"/>
        </w:category>
        <w:types>
          <w:type w:val="bbPlcHdr"/>
        </w:types>
        <w:behaviors>
          <w:behavior w:val="content"/>
        </w:behaviors>
        <w:guid w:val="{0B49EA1A-9B9B-4C0D-A8D7-4F1D47F76B6B}"/>
      </w:docPartPr>
      <w:docPartBody>
        <w:p w:rsidR="003666C9" w:rsidRDefault="00E92267" w:rsidP="00E92267">
          <w:pPr>
            <w:pStyle w:val="4A58A7EDFFDF49BCA3310DF03B213344"/>
          </w:pPr>
          <w:r w:rsidRPr="00DE49E3">
            <w:rPr>
              <w:rStyle w:val="a3"/>
            </w:rPr>
            <w:t>Место для ввода текста.</w:t>
          </w:r>
        </w:p>
      </w:docPartBody>
    </w:docPart>
    <w:docPart>
      <w:docPartPr>
        <w:name w:val="8255A0364864455FB63E64369A0DD790"/>
        <w:category>
          <w:name w:val="Общие"/>
          <w:gallery w:val="placeholder"/>
        </w:category>
        <w:types>
          <w:type w:val="bbPlcHdr"/>
        </w:types>
        <w:behaviors>
          <w:behavior w:val="content"/>
        </w:behaviors>
        <w:guid w:val="{E69223BA-D077-4ECA-A381-756535E9CA00}"/>
      </w:docPartPr>
      <w:docPartBody>
        <w:p w:rsidR="003666C9" w:rsidRDefault="00E92267" w:rsidP="00E92267">
          <w:pPr>
            <w:pStyle w:val="8255A0364864455FB63E64369A0DD790"/>
          </w:pPr>
          <w:r w:rsidRPr="00DE49E3">
            <w:rPr>
              <w:rStyle w:val="a3"/>
            </w:rPr>
            <w:t>Место для ввода текста.</w:t>
          </w:r>
        </w:p>
      </w:docPartBody>
    </w:docPart>
    <w:docPart>
      <w:docPartPr>
        <w:name w:val="A5C4CA504A6F4A80BA058E4901FCD819"/>
        <w:category>
          <w:name w:val="Общие"/>
          <w:gallery w:val="placeholder"/>
        </w:category>
        <w:types>
          <w:type w:val="bbPlcHdr"/>
        </w:types>
        <w:behaviors>
          <w:behavior w:val="content"/>
        </w:behaviors>
        <w:guid w:val="{95AC7844-724C-4803-BD76-13C062076A1C}"/>
      </w:docPartPr>
      <w:docPartBody>
        <w:p w:rsidR="003666C9" w:rsidRDefault="00E92267" w:rsidP="00E92267">
          <w:pPr>
            <w:pStyle w:val="A5C4CA504A6F4A80BA058E4901FCD819"/>
          </w:pPr>
          <w:r w:rsidRPr="00DE49E3">
            <w:rPr>
              <w:rStyle w:val="a3"/>
            </w:rPr>
            <w:t>Место для ввода текста.</w:t>
          </w:r>
        </w:p>
      </w:docPartBody>
    </w:docPart>
    <w:docPart>
      <w:docPartPr>
        <w:name w:val="28E90C5AEE1D4F2195CFD768F8BD9320"/>
        <w:category>
          <w:name w:val="Общие"/>
          <w:gallery w:val="placeholder"/>
        </w:category>
        <w:types>
          <w:type w:val="bbPlcHdr"/>
        </w:types>
        <w:behaviors>
          <w:behavior w:val="content"/>
        </w:behaviors>
        <w:guid w:val="{4C97962B-232D-4C4F-B4E3-28764B20A5C3}"/>
      </w:docPartPr>
      <w:docPartBody>
        <w:p w:rsidR="003666C9" w:rsidRDefault="00E92267" w:rsidP="00E92267">
          <w:pPr>
            <w:pStyle w:val="28E90C5AEE1D4F2195CFD768F8BD9320"/>
          </w:pPr>
          <w:r w:rsidRPr="00DE49E3">
            <w:rPr>
              <w:rStyle w:val="a3"/>
            </w:rPr>
            <w:t>Место для ввода текста.</w:t>
          </w:r>
        </w:p>
      </w:docPartBody>
    </w:docPart>
    <w:docPart>
      <w:docPartPr>
        <w:name w:val="EEDF4E1D6CF742CC8F0AF294E3566068"/>
        <w:category>
          <w:name w:val="Общие"/>
          <w:gallery w:val="placeholder"/>
        </w:category>
        <w:types>
          <w:type w:val="bbPlcHdr"/>
        </w:types>
        <w:behaviors>
          <w:behavior w:val="content"/>
        </w:behaviors>
        <w:guid w:val="{9DB2CE78-4DE5-46C4-BB1E-C467801D4AA4}"/>
      </w:docPartPr>
      <w:docPartBody>
        <w:p w:rsidR="003666C9" w:rsidRDefault="00E92267" w:rsidP="00E92267">
          <w:pPr>
            <w:pStyle w:val="EEDF4E1D6CF742CC8F0AF294E3566068"/>
          </w:pPr>
          <w:r w:rsidRPr="00DE49E3">
            <w:rPr>
              <w:rStyle w:val="a3"/>
            </w:rPr>
            <w:t>Место для ввода текста.</w:t>
          </w:r>
        </w:p>
      </w:docPartBody>
    </w:docPart>
    <w:docPart>
      <w:docPartPr>
        <w:name w:val="15604ABDF5EF4D0F8CDAB0DBC5C9FDE2"/>
        <w:category>
          <w:name w:val="Общие"/>
          <w:gallery w:val="placeholder"/>
        </w:category>
        <w:types>
          <w:type w:val="bbPlcHdr"/>
        </w:types>
        <w:behaviors>
          <w:behavior w:val="content"/>
        </w:behaviors>
        <w:guid w:val="{D0AC5BC2-0C98-4FF0-8629-9ACF8DB5B2C5}"/>
      </w:docPartPr>
      <w:docPartBody>
        <w:p w:rsidR="003666C9" w:rsidRDefault="00E92267" w:rsidP="00E92267">
          <w:pPr>
            <w:pStyle w:val="15604ABDF5EF4D0F8CDAB0DBC5C9FDE2"/>
          </w:pPr>
          <w:r w:rsidRPr="00DE49E3">
            <w:rPr>
              <w:rStyle w:val="a3"/>
            </w:rPr>
            <w:t>Место для ввода текста.</w:t>
          </w:r>
        </w:p>
      </w:docPartBody>
    </w:docPart>
    <w:docPart>
      <w:docPartPr>
        <w:name w:val="D84AA88EF93A4C0B976E679C6D338E69"/>
        <w:category>
          <w:name w:val="Общие"/>
          <w:gallery w:val="placeholder"/>
        </w:category>
        <w:types>
          <w:type w:val="bbPlcHdr"/>
        </w:types>
        <w:behaviors>
          <w:behavior w:val="content"/>
        </w:behaviors>
        <w:guid w:val="{A6ADE987-62A7-4AEA-98FF-22D27C38F9A9}"/>
      </w:docPartPr>
      <w:docPartBody>
        <w:p w:rsidR="003666C9" w:rsidRDefault="00E92267" w:rsidP="00E92267">
          <w:pPr>
            <w:pStyle w:val="D84AA88EF93A4C0B976E679C6D338E69"/>
          </w:pPr>
          <w:r w:rsidRPr="00DB717A">
            <w:rPr>
              <w:rStyle w:val="a3"/>
            </w:rPr>
            <w:t>Место для ввода текста.</w:t>
          </w:r>
        </w:p>
      </w:docPartBody>
    </w:docPart>
    <w:docPart>
      <w:docPartPr>
        <w:name w:val="36370FF12D3240D0AD683A8F5E140ED0"/>
        <w:category>
          <w:name w:val="Общие"/>
          <w:gallery w:val="placeholder"/>
        </w:category>
        <w:types>
          <w:type w:val="bbPlcHdr"/>
        </w:types>
        <w:behaviors>
          <w:behavior w:val="content"/>
        </w:behaviors>
        <w:guid w:val="{A564458A-C56D-4FFD-BAEA-09ADD83A2421}"/>
      </w:docPartPr>
      <w:docPartBody>
        <w:p w:rsidR="003666C9" w:rsidRDefault="00E92267" w:rsidP="00E92267">
          <w:pPr>
            <w:pStyle w:val="36370FF12D3240D0AD683A8F5E140ED0"/>
          </w:pPr>
          <w:r w:rsidRPr="00DB717A">
            <w:rPr>
              <w:rStyle w:val="a3"/>
            </w:rPr>
            <w:t>Место для ввода текста.</w:t>
          </w:r>
        </w:p>
      </w:docPartBody>
    </w:docPart>
    <w:docPart>
      <w:docPartPr>
        <w:name w:val="06D60F5BDB9A428AADD303F88AEF2799"/>
        <w:category>
          <w:name w:val="Общие"/>
          <w:gallery w:val="placeholder"/>
        </w:category>
        <w:types>
          <w:type w:val="bbPlcHdr"/>
        </w:types>
        <w:behaviors>
          <w:behavior w:val="content"/>
        </w:behaviors>
        <w:guid w:val="{D2F9F984-0353-4269-96E7-BAED06059796}"/>
      </w:docPartPr>
      <w:docPartBody>
        <w:p w:rsidR="003666C9" w:rsidRDefault="00E92267" w:rsidP="00E92267">
          <w:pPr>
            <w:pStyle w:val="06D60F5BDB9A428AADD303F88AEF2799"/>
          </w:pPr>
          <w:r w:rsidRPr="00DB717A">
            <w:rPr>
              <w:rStyle w:val="a3"/>
            </w:rPr>
            <w:t>Место для ввода текста.</w:t>
          </w:r>
        </w:p>
      </w:docPartBody>
    </w:docPart>
    <w:docPart>
      <w:docPartPr>
        <w:name w:val="76936893BF284FB396253C01F6C21CAB"/>
        <w:category>
          <w:name w:val="Общие"/>
          <w:gallery w:val="placeholder"/>
        </w:category>
        <w:types>
          <w:type w:val="bbPlcHdr"/>
        </w:types>
        <w:behaviors>
          <w:behavior w:val="content"/>
        </w:behaviors>
        <w:guid w:val="{14DD8EAE-8B62-478E-BB44-40832BB4BDF7}"/>
      </w:docPartPr>
      <w:docPartBody>
        <w:p w:rsidR="003666C9" w:rsidRDefault="00E92267" w:rsidP="00E92267">
          <w:pPr>
            <w:pStyle w:val="76936893BF284FB396253C01F6C21CAB"/>
          </w:pPr>
          <w:r w:rsidRPr="00DB717A">
            <w:rPr>
              <w:rStyle w:val="a3"/>
            </w:rPr>
            <w:t>Место для ввода текста.</w:t>
          </w:r>
        </w:p>
      </w:docPartBody>
    </w:docPart>
    <w:docPart>
      <w:docPartPr>
        <w:name w:val="D05C298305FB4EECBBA8EE812B5ED533"/>
        <w:category>
          <w:name w:val="Общие"/>
          <w:gallery w:val="placeholder"/>
        </w:category>
        <w:types>
          <w:type w:val="bbPlcHdr"/>
        </w:types>
        <w:behaviors>
          <w:behavior w:val="content"/>
        </w:behaviors>
        <w:guid w:val="{535D23E0-6638-4916-9F92-A828822B8A92}"/>
      </w:docPartPr>
      <w:docPartBody>
        <w:p w:rsidR="003666C9" w:rsidRDefault="00E92267" w:rsidP="00E92267">
          <w:pPr>
            <w:pStyle w:val="D05C298305FB4EECBBA8EE812B5ED533"/>
          </w:pPr>
          <w:r w:rsidRPr="00DB717A">
            <w:rPr>
              <w:rStyle w:val="a3"/>
            </w:rPr>
            <w:t>Место для ввода текста.</w:t>
          </w:r>
        </w:p>
      </w:docPartBody>
    </w:docPart>
    <w:docPart>
      <w:docPartPr>
        <w:name w:val="6A23F6D7D12B4E98ADC9F2F2D685F153"/>
        <w:category>
          <w:name w:val="Общие"/>
          <w:gallery w:val="placeholder"/>
        </w:category>
        <w:types>
          <w:type w:val="bbPlcHdr"/>
        </w:types>
        <w:behaviors>
          <w:behavior w:val="content"/>
        </w:behaviors>
        <w:guid w:val="{46627634-E262-4151-B13A-7FE46FC6D249}"/>
      </w:docPartPr>
      <w:docPartBody>
        <w:p w:rsidR="003666C9" w:rsidRDefault="00E92267" w:rsidP="00E92267">
          <w:pPr>
            <w:pStyle w:val="6A23F6D7D12B4E98ADC9F2F2D685F153"/>
          </w:pPr>
          <w:r w:rsidRPr="00DB717A">
            <w:rPr>
              <w:rStyle w:val="a3"/>
            </w:rPr>
            <w:t>Место для ввода текста.</w:t>
          </w:r>
        </w:p>
      </w:docPartBody>
    </w:docPart>
    <w:docPart>
      <w:docPartPr>
        <w:name w:val="F424C676FC6F4A208939F10EF0F17941"/>
        <w:category>
          <w:name w:val="Общие"/>
          <w:gallery w:val="placeholder"/>
        </w:category>
        <w:types>
          <w:type w:val="bbPlcHdr"/>
        </w:types>
        <w:behaviors>
          <w:behavior w:val="content"/>
        </w:behaviors>
        <w:guid w:val="{468025A4-3026-4402-9984-54A973DB9180}"/>
      </w:docPartPr>
      <w:docPartBody>
        <w:p w:rsidR="003666C9" w:rsidRDefault="00E92267" w:rsidP="00E92267">
          <w:pPr>
            <w:pStyle w:val="F424C676FC6F4A208939F10EF0F17941"/>
          </w:pPr>
          <w:r w:rsidRPr="001E1EB1">
            <w:rPr>
              <w:rStyle w:val="a3"/>
            </w:rPr>
            <w:t>Место для ввода текста.</w:t>
          </w:r>
        </w:p>
      </w:docPartBody>
    </w:docPart>
    <w:docPart>
      <w:docPartPr>
        <w:name w:val="347F3E0DF1344486B850253B9E5A4093"/>
        <w:category>
          <w:name w:val="Общие"/>
          <w:gallery w:val="placeholder"/>
        </w:category>
        <w:types>
          <w:type w:val="bbPlcHdr"/>
        </w:types>
        <w:behaviors>
          <w:behavior w:val="content"/>
        </w:behaviors>
        <w:guid w:val="{7003915F-EA3A-42B8-B22E-8A2C6B793FF5}"/>
      </w:docPartPr>
      <w:docPartBody>
        <w:p w:rsidR="003666C9" w:rsidRDefault="00E92267" w:rsidP="00E92267">
          <w:pPr>
            <w:pStyle w:val="347F3E0DF1344486B850253B9E5A4093"/>
          </w:pPr>
          <w:r w:rsidRPr="001E1EB1">
            <w:rPr>
              <w:rStyle w:val="a3"/>
            </w:rPr>
            <w:t>Место для ввода текста.</w:t>
          </w:r>
        </w:p>
      </w:docPartBody>
    </w:docPart>
    <w:docPart>
      <w:docPartPr>
        <w:name w:val="59BA0B08D9AE460E88E372BD9439799C"/>
        <w:category>
          <w:name w:val="Общие"/>
          <w:gallery w:val="placeholder"/>
        </w:category>
        <w:types>
          <w:type w:val="bbPlcHdr"/>
        </w:types>
        <w:behaviors>
          <w:behavior w:val="content"/>
        </w:behaviors>
        <w:guid w:val="{40580CB0-C2B1-4AAB-922B-9BAB40834AB0}"/>
      </w:docPartPr>
      <w:docPartBody>
        <w:p w:rsidR="003666C9" w:rsidRDefault="00E92267" w:rsidP="00E92267">
          <w:pPr>
            <w:pStyle w:val="59BA0B08D9AE460E88E372BD9439799C"/>
          </w:pPr>
          <w:r w:rsidRPr="001E1EB1">
            <w:rPr>
              <w:rStyle w:val="a3"/>
            </w:rPr>
            <w:t>Место для ввода текста.</w:t>
          </w:r>
        </w:p>
      </w:docPartBody>
    </w:docPart>
    <w:docPart>
      <w:docPartPr>
        <w:name w:val="7C5012B4428944C583C02D56BD37A9A3"/>
        <w:category>
          <w:name w:val="Общие"/>
          <w:gallery w:val="placeholder"/>
        </w:category>
        <w:types>
          <w:type w:val="bbPlcHdr"/>
        </w:types>
        <w:behaviors>
          <w:behavior w:val="content"/>
        </w:behaviors>
        <w:guid w:val="{51073106-C579-4E67-ABA1-FD43B8BD0C38}"/>
      </w:docPartPr>
      <w:docPartBody>
        <w:p w:rsidR="003666C9" w:rsidRDefault="00E92267" w:rsidP="00E92267">
          <w:pPr>
            <w:pStyle w:val="7C5012B4428944C583C02D56BD37A9A3"/>
          </w:pPr>
          <w:r w:rsidRPr="00DE49E3">
            <w:rPr>
              <w:rStyle w:val="a3"/>
            </w:rPr>
            <w:t>Место для ввода текста.</w:t>
          </w:r>
        </w:p>
      </w:docPartBody>
    </w:docPart>
    <w:docPart>
      <w:docPartPr>
        <w:name w:val="EF73FC8286DD45DD81A4A4D2BE6C8571"/>
        <w:category>
          <w:name w:val="Общие"/>
          <w:gallery w:val="placeholder"/>
        </w:category>
        <w:types>
          <w:type w:val="bbPlcHdr"/>
        </w:types>
        <w:behaviors>
          <w:behavior w:val="content"/>
        </w:behaviors>
        <w:guid w:val="{406225D3-D05A-49E5-A752-15BAF4BB3791}"/>
      </w:docPartPr>
      <w:docPartBody>
        <w:p w:rsidR="003666C9" w:rsidRDefault="00E92267" w:rsidP="00E92267">
          <w:pPr>
            <w:pStyle w:val="EF73FC8286DD45DD81A4A4D2BE6C8571"/>
          </w:pPr>
          <w:r w:rsidRPr="00DE49E3">
            <w:rPr>
              <w:rStyle w:val="a3"/>
            </w:rPr>
            <w:t>Место для ввода текста.</w:t>
          </w:r>
        </w:p>
      </w:docPartBody>
    </w:docPart>
    <w:docPart>
      <w:docPartPr>
        <w:name w:val="62D79D08CB8544F5AD5316AC6D616428"/>
        <w:category>
          <w:name w:val="Общие"/>
          <w:gallery w:val="placeholder"/>
        </w:category>
        <w:types>
          <w:type w:val="bbPlcHdr"/>
        </w:types>
        <w:behaviors>
          <w:behavior w:val="content"/>
        </w:behaviors>
        <w:guid w:val="{DB7A9BF2-1949-4774-B394-7E4EA0D4F2C6}"/>
      </w:docPartPr>
      <w:docPartBody>
        <w:p w:rsidR="003666C9" w:rsidRDefault="00E92267" w:rsidP="00E92267">
          <w:pPr>
            <w:pStyle w:val="62D79D08CB8544F5AD5316AC6D616428"/>
          </w:pPr>
          <w:r w:rsidRPr="00DE49E3">
            <w:rPr>
              <w:rStyle w:val="a3"/>
            </w:rPr>
            <w:t>Место для ввода текста.</w:t>
          </w:r>
        </w:p>
      </w:docPartBody>
    </w:docPart>
    <w:docPart>
      <w:docPartPr>
        <w:name w:val="04AFA217617C4659A62473BD7745AB09"/>
        <w:category>
          <w:name w:val="Общие"/>
          <w:gallery w:val="placeholder"/>
        </w:category>
        <w:types>
          <w:type w:val="bbPlcHdr"/>
        </w:types>
        <w:behaviors>
          <w:behavior w:val="content"/>
        </w:behaviors>
        <w:guid w:val="{E1ACEA9E-BF6A-4949-A488-5E68E3C02398}"/>
      </w:docPartPr>
      <w:docPartBody>
        <w:p w:rsidR="003666C9" w:rsidRDefault="00E92267" w:rsidP="00E92267">
          <w:pPr>
            <w:pStyle w:val="04AFA217617C4659A62473BD7745AB09"/>
          </w:pPr>
          <w:r w:rsidRPr="00DE49E3">
            <w:rPr>
              <w:rStyle w:val="a3"/>
            </w:rPr>
            <w:t>Место для ввода текста.</w:t>
          </w:r>
        </w:p>
      </w:docPartBody>
    </w:docPart>
    <w:docPart>
      <w:docPartPr>
        <w:name w:val="CABA8F06592F4D8C986FE484CCE7E0C0"/>
        <w:category>
          <w:name w:val="Общие"/>
          <w:gallery w:val="placeholder"/>
        </w:category>
        <w:types>
          <w:type w:val="bbPlcHdr"/>
        </w:types>
        <w:behaviors>
          <w:behavior w:val="content"/>
        </w:behaviors>
        <w:guid w:val="{79BC1146-380B-4580-BCAE-6C7F11464C70}"/>
      </w:docPartPr>
      <w:docPartBody>
        <w:p w:rsidR="003666C9" w:rsidRDefault="00E92267" w:rsidP="00E92267">
          <w:pPr>
            <w:pStyle w:val="CABA8F06592F4D8C986FE484CCE7E0C0"/>
          </w:pPr>
          <w:r w:rsidRPr="00DE49E3">
            <w:rPr>
              <w:rStyle w:val="a3"/>
            </w:rPr>
            <w:t>Место для ввода текста.</w:t>
          </w:r>
        </w:p>
      </w:docPartBody>
    </w:docPart>
    <w:docPart>
      <w:docPartPr>
        <w:name w:val="6C6269FD584D458BAB8928D1D4CA3568"/>
        <w:category>
          <w:name w:val="Общие"/>
          <w:gallery w:val="placeholder"/>
        </w:category>
        <w:types>
          <w:type w:val="bbPlcHdr"/>
        </w:types>
        <w:behaviors>
          <w:behavior w:val="content"/>
        </w:behaviors>
        <w:guid w:val="{C426C168-9A44-4F02-9603-C9CEDC1160CC}"/>
      </w:docPartPr>
      <w:docPartBody>
        <w:p w:rsidR="003666C9" w:rsidRDefault="00E92267" w:rsidP="00E92267">
          <w:pPr>
            <w:pStyle w:val="6C6269FD584D458BAB8928D1D4CA3568"/>
          </w:pPr>
          <w:r w:rsidRPr="00DE49E3">
            <w:rPr>
              <w:rStyle w:val="a3"/>
            </w:rPr>
            <w:t>Место для ввода текста.</w:t>
          </w:r>
        </w:p>
      </w:docPartBody>
    </w:docPart>
    <w:docPart>
      <w:docPartPr>
        <w:name w:val="D210A0002C024159951BAD0873E403CC"/>
        <w:category>
          <w:name w:val="Общие"/>
          <w:gallery w:val="placeholder"/>
        </w:category>
        <w:types>
          <w:type w:val="bbPlcHdr"/>
        </w:types>
        <w:behaviors>
          <w:behavior w:val="content"/>
        </w:behaviors>
        <w:guid w:val="{05763A22-EAA9-4DA7-AF2A-DC2B81F60618}"/>
      </w:docPartPr>
      <w:docPartBody>
        <w:p w:rsidR="003666C9" w:rsidRDefault="00E92267" w:rsidP="00E92267">
          <w:pPr>
            <w:pStyle w:val="D210A0002C024159951BAD0873E403CC"/>
          </w:pPr>
          <w:r w:rsidRPr="00DE49E3">
            <w:rPr>
              <w:rStyle w:val="a3"/>
            </w:rPr>
            <w:t>Место для ввода текста.</w:t>
          </w:r>
        </w:p>
      </w:docPartBody>
    </w:docPart>
    <w:docPart>
      <w:docPartPr>
        <w:name w:val="76CAC7BF0B8C45D088C4B75B71F678D7"/>
        <w:category>
          <w:name w:val="Общие"/>
          <w:gallery w:val="placeholder"/>
        </w:category>
        <w:types>
          <w:type w:val="bbPlcHdr"/>
        </w:types>
        <w:behaviors>
          <w:behavior w:val="content"/>
        </w:behaviors>
        <w:guid w:val="{5C315627-6F27-42C1-BA62-7F92BC2EB661}"/>
      </w:docPartPr>
      <w:docPartBody>
        <w:p w:rsidR="003666C9" w:rsidRDefault="00E92267" w:rsidP="00E92267">
          <w:pPr>
            <w:pStyle w:val="76CAC7BF0B8C45D088C4B75B71F678D7"/>
          </w:pPr>
          <w:r w:rsidRPr="00DE49E3">
            <w:rPr>
              <w:rStyle w:val="a3"/>
            </w:rPr>
            <w:t>Место для ввода текста.</w:t>
          </w:r>
        </w:p>
      </w:docPartBody>
    </w:docPart>
    <w:docPart>
      <w:docPartPr>
        <w:name w:val="F4A0CE7DF3504C729CB1C400F55B5B7D"/>
        <w:category>
          <w:name w:val="Общие"/>
          <w:gallery w:val="placeholder"/>
        </w:category>
        <w:types>
          <w:type w:val="bbPlcHdr"/>
        </w:types>
        <w:behaviors>
          <w:behavior w:val="content"/>
        </w:behaviors>
        <w:guid w:val="{3E701A74-B451-4CD1-9A1A-7D1D54FC76F7}"/>
      </w:docPartPr>
      <w:docPartBody>
        <w:p w:rsidR="003666C9" w:rsidRDefault="00E92267" w:rsidP="00E92267">
          <w:pPr>
            <w:pStyle w:val="F4A0CE7DF3504C729CB1C400F55B5B7D"/>
          </w:pPr>
          <w:r w:rsidRPr="00DE49E3">
            <w:rPr>
              <w:rStyle w:val="a3"/>
            </w:rPr>
            <w:t>Место для ввода текста.</w:t>
          </w:r>
        </w:p>
      </w:docPartBody>
    </w:docPart>
    <w:docPart>
      <w:docPartPr>
        <w:name w:val="DE0746D5B10044158AA5A6A734E7DDD8"/>
        <w:category>
          <w:name w:val="Общие"/>
          <w:gallery w:val="placeholder"/>
        </w:category>
        <w:types>
          <w:type w:val="bbPlcHdr"/>
        </w:types>
        <w:behaviors>
          <w:behavior w:val="content"/>
        </w:behaviors>
        <w:guid w:val="{0544CCD6-35AA-48A4-9E6C-205640EE0D8C}"/>
      </w:docPartPr>
      <w:docPartBody>
        <w:p w:rsidR="003666C9" w:rsidRDefault="00E92267" w:rsidP="00E92267">
          <w:pPr>
            <w:pStyle w:val="DE0746D5B10044158AA5A6A734E7DDD8"/>
          </w:pPr>
          <w:r w:rsidRPr="00DE49E3">
            <w:rPr>
              <w:rStyle w:val="a3"/>
            </w:rPr>
            <w:t>Место для ввода текста.</w:t>
          </w:r>
        </w:p>
      </w:docPartBody>
    </w:docPart>
    <w:docPart>
      <w:docPartPr>
        <w:name w:val="0C6C69D2EC9D406BBDD119074DD69913"/>
        <w:category>
          <w:name w:val="Общие"/>
          <w:gallery w:val="placeholder"/>
        </w:category>
        <w:types>
          <w:type w:val="bbPlcHdr"/>
        </w:types>
        <w:behaviors>
          <w:behavior w:val="content"/>
        </w:behaviors>
        <w:guid w:val="{C8819CE5-7F79-4AC3-9B59-622A22292F38}"/>
      </w:docPartPr>
      <w:docPartBody>
        <w:p w:rsidR="003666C9" w:rsidRDefault="00E92267" w:rsidP="00E92267">
          <w:pPr>
            <w:pStyle w:val="0C6C69D2EC9D406BBDD119074DD69913"/>
          </w:pPr>
          <w:r w:rsidRPr="00DE49E3">
            <w:rPr>
              <w:rStyle w:val="a3"/>
            </w:rPr>
            <w:t>Место для ввода текста.</w:t>
          </w:r>
        </w:p>
      </w:docPartBody>
    </w:docPart>
    <w:docPart>
      <w:docPartPr>
        <w:name w:val="44EC41A3EC0441C6A6287606E59A5985"/>
        <w:category>
          <w:name w:val="Общие"/>
          <w:gallery w:val="placeholder"/>
        </w:category>
        <w:types>
          <w:type w:val="bbPlcHdr"/>
        </w:types>
        <w:behaviors>
          <w:behavior w:val="content"/>
        </w:behaviors>
        <w:guid w:val="{85739731-EEC6-4B7A-A56B-C19883F1B939}"/>
      </w:docPartPr>
      <w:docPartBody>
        <w:p w:rsidR="003666C9" w:rsidRDefault="00E92267" w:rsidP="00E92267">
          <w:pPr>
            <w:pStyle w:val="44EC41A3EC0441C6A6287606E59A5985"/>
          </w:pPr>
          <w:r w:rsidRPr="00DE49E3">
            <w:rPr>
              <w:rStyle w:val="a3"/>
            </w:rPr>
            <w:t>Место для ввода текста.</w:t>
          </w:r>
        </w:p>
      </w:docPartBody>
    </w:docPart>
    <w:docPart>
      <w:docPartPr>
        <w:name w:val="1E4198BE53B548C78093AA077232A4D3"/>
        <w:category>
          <w:name w:val="Общие"/>
          <w:gallery w:val="placeholder"/>
        </w:category>
        <w:types>
          <w:type w:val="bbPlcHdr"/>
        </w:types>
        <w:behaviors>
          <w:behavior w:val="content"/>
        </w:behaviors>
        <w:guid w:val="{D1A04BE5-138D-4668-B190-A0CDB0129CA6}"/>
      </w:docPartPr>
      <w:docPartBody>
        <w:p w:rsidR="003666C9" w:rsidRDefault="00E92267" w:rsidP="00E92267">
          <w:pPr>
            <w:pStyle w:val="1E4198BE53B548C78093AA077232A4D3"/>
          </w:pPr>
          <w:r w:rsidRPr="00B64C37">
            <w:rPr>
              <w:rStyle w:val="a3"/>
            </w:rPr>
            <w:t>Место для ввода текста.</w:t>
          </w:r>
        </w:p>
      </w:docPartBody>
    </w:docPart>
    <w:docPart>
      <w:docPartPr>
        <w:name w:val="6DC4AF3ECF6949AEA040BDC8E2555A66"/>
        <w:category>
          <w:name w:val="Общие"/>
          <w:gallery w:val="placeholder"/>
        </w:category>
        <w:types>
          <w:type w:val="bbPlcHdr"/>
        </w:types>
        <w:behaviors>
          <w:behavior w:val="content"/>
        </w:behaviors>
        <w:guid w:val="{4CA0313B-B46D-472E-848A-E4B824A1E391}"/>
      </w:docPartPr>
      <w:docPartBody>
        <w:p w:rsidR="003666C9" w:rsidRDefault="00E92267" w:rsidP="00E92267">
          <w:pPr>
            <w:pStyle w:val="6DC4AF3ECF6949AEA040BDC8E2555A66"/>
          </w:pPr>
          <w:r w:rsidRPr="00DE49E3">
            <w:rPr>
              <w:rStyle w:val="a3"/>
            </w:rPr>
            <w:t>Место для ввода текста.</w:t>
          </w:r>
        </w:p>
      </w:docPartBody>
    </w:docPart>
    <w:docPart>
      <w:docPartPr>
        <w:name w:val="324918D358F94370BF1B256A2D984E86"/>
        <w:category>
          <w:name w:val="Общие"/>
          <w:gallery w:val="placeholder"/>
        </w:category>
        <w:types>
          <w:type w:val="bbPlcHdr"/>
        </w:types>
        <w:behaviors>
          <w:behavior w:val="content"/>
        </w:behaviors>
        <w:guid w:val="{A012A63D-E284-4BF4-8429-5D3F09FE2B31}"/>
      </w:docPartPr>
      <w:docPartBody>
        <w:p w:rsidR="003666C9" w:rsidRDefault="00E92267" w:rsidP="00E92267">
          <w:pPr>
            <w:pStyle w:val="324918D358F94370BF1B256A2D984E86"/>
          </w:pPr>
          <w:r w:rsidRPr="00DE49E3">
            <w:rPr>
              <w:rStyle w:val="a3"/>
            </w:rPr>
            <w:t>Место для ввода текста.</w:t>
          </w:r>
        </w:p>
      </w:docPartBody>
    </w:docPart>
    <w:docPart>
      <w:docPartPr>
        <w:name w:val="53E308CB4F4242628BA1F7056736B9AB"/>
        <w:category>
          <w:name w:val="Общие"/>
          <w:gallery w:val="placeholder"/>
        </w:category>
        <w:types>
          <w:type w:val="bbPlcHdr"/>
        </w:types>
        <w:behaviors>
          <w:behavior w:val="content"/>
        </w:behaviors>
        <w:guid w:val="{4C0DCBEC-D256-44BB-98F6-3430F4A4E6D3}"/>
      </w:docPartPr>
      <w:docPartBody>
        <w:p w:rsidR="003666C9" w:rsidRDefault="00E92267" w:rsidP="00E92267">
          <w:pPr>
            <w:pStyle w:val="53E308CB4F4242628BA1F7056736B9AB"/>
          </w:pPr>
          <w:r w:rsidRPr="00DE49E3">
            <w:rPr>
              <w:rStyle w:val="a3"/>
            </w:rPr>
            <w:t>Место для ввода текста.</w:t>
          </w:r>
        </w:p>
      </w:docPartBody>
    </w:docPart>
    <w:docPart>
      <w:docPartPr>
        <w:name w:val="F9222A680E8146C3BD28135A9037E54E"/>
        <w:category>
          <w:name w:val="Общие"/>
          <w:gallery w:val="placeholder"/>
        </w:category>
        <w:types>
          <w:type w:val="bbPlcHdr"/>
        </w:types>
        <w:behaviors>
          <w:behavior w:val="content"/>
        </w:behaviors>
        <w:guid w:val="{4617786C-A608-4C0A-BD44-7C21DC3F3F44}"/>
      </w:docPartPr>
      <w:docPartBody>
        <w:p w:rsidR="003666C9" w:rsidRDefault="00E92267" w:rsidP="00E92267">
          <w:pPr>
            <w:pStyle w:val="F9222A680E8146C3BD28135A9037E54E"/>
          </w:pPr>
          <w:r w:rsidRPr="008675AF">
            <w:rPr>
              <w:rStyle w:val="a3"/>
            </w:rPr>
            <w:t>Место для ввода текста.</w:t>
          </w:r>
        </w:p>
      </w:docPartBody>
    </w:docPart>
    <w:docPart>
      <w:docPartPr>
        <w:name w:val="DFC12F040935444498C2D27F428E71F5"/>
        <w:category>
          <w:name w:val="Общие"/>
          <w:gallery w:val="placeholder"/>
        </w:category>
        <w:types>
          <w:type w:val="bbPlcHdr"/>
        </w:types>
        <w:behaviors>
          <w:behavior w:val="content"/>
        </w:behaviors>
        <w:guid w:val="{4B8E1EB7-68BB-4778-8EA7-E7053A8A323D}"/>
      </w:docPartPr>
      <w:docPartBody>
        <w:p w:rsidR="003666C9" w:rsidRDefault="00E92267" w:rsidP="00E92267">
          <w:pPr>
            <w:pStyle w:val="DFC12F040935444498C2D27F428E71F5"/>
          </w:pPr>
          <w:r w:rsidRPr="00B64C37">
            <w:rPr>
              <w:rStyle w:val="a3"/>
            </w:rPr>
            <w:t>Место для ввода текста.</w:t>
          </w:r>
        </w:p>
      </w:docPartBody>
    </w:docPart>
    <w:docPart>
      <w:docPartPr>
        <w:name w:val="AE3C05ED52804DEC96E0185F7F77D374"/>
        <w:category>
          <w:name w:val="Общие"/>
          <w:gallery w:val="placeholder"/>
        </w:category>
        <w:types>
          <w:type w:val="bbPlcHdr"/>
        </w:types>
        <w:behaviors>
          <w:behavior w:val="content"/>
        </w:behaviors>
        <w:guid w:val="{DEF1302C-0D8F-4E8E-8678-E5E675274DCE}"/>
      </w:docPartPr>
      <w:docPartBody>
        <w:p w:rsidR="003666C9" w:rsidRDefault="00E92267" w:rsidP="00E92267">
          <w:pPr>
            <w:pStyle w:val="AE3C05ED52804DEC96E0185F7F77D374"/>
          </w:pPr>
          <w:r w:rsidRPr="008675AF">
            <w:rPr>
              <w:rStyle w:val="a3"/>
            </w:rPr>
            <w:t>Место для ввода текста.</w:t>
          </w:r>
        </w:p>
      </w:docPartBody>
    </w:docPart>
    <w:docPart>
      <w:docPartPr>
        <w:name w:val="2DB2A81D813D4896BBFF71BB17F3389F"/>
        <w:category>
          <w:name w:val="Общие"/>
          <w:gallery w:val="placeholder"/>
        </w:category>
        <w:types>
          <w:type w:val="bbPlcHdr"/>
        </w:types>
        <w:behaviors>
          <w:behavior w:val="content"/>
        </w:behaviors>
        <w:guid w:val="{DB0F2E41-235A-40F8-8790-606FE0B8E516}"/>
      </w:docPartPr>
      <w:docPartBody>
        <w:p w:rsidR="003666C9" w:rsidRDefault="00E92267" w:rsidP="00E92267">
          <w:pPr>
            <w:pStyle w:val="2DB2A81D813D4896BBFF71BB17F3389F"/>
          </w:pPr>
          <w:r w:rsidRPr="00B64C37">
            <w:rPr>
              <w:rStyle w:val="a3"/>
            </w:rPr>
            <w:t>Место для ввода текста.</w:t>
          </w:r>
        </w:p>
      </w:docPartBody>
    </w:docPart>
    <w:docPart>
      <w:docPartPr>
        <w:name w:val="3237787821EC4407A657DD82CAF227C7"/>
        <w:category>
          <w:name w:val="Общие"/>
          <w:gallery w:val="placeholder"/>
        </w:category>
        <w:types>
          <w:type w:val="bbPlcHdr"/>
        </w:types>
        <w:behaviors>
          <w:behavior w:val="content"/>
        </w:behaviors>
        <w:guid w:val="{2763BC5E-C458-4F43-8DDB-5C38E6042B59}"/>
      </w:docPartPr>
      <w:docPartBody>
        <w:p w:rsidR="003666C9" w:rsidRDefault="00E92267" w:rsidP="00E92267">
          <w:pPr>
            <w:pStyle w:val="3237787821EC4407A657DD82CAF227C7"/>
          </w:pPr>
          <w:r w:rsidRPr="00B64C37">
            <w:rPr>
              <w:rStyle w:val="a3"/>
            </w:rPr>
            <w:t>Место для ввода текста.</w:t>
          </w:r>
        </w:p>
      </w:docPartBody>
    </w:docPart>
    <w:docPart>
      <w:docPartPr>
        <w:name w:val="3323E3B11F9C446E90310069DF465E77"/>
        <w:category>
          <w:name w:val="Общие"/>
          <w:gallery w:val="placeholder"/>
        </w:category>
        <w:types>
          <w:type w:val="bbPlcHdr"/>
        </w:types>
        <w:behaviors>
          <w:behavior w:val="content"/>
        </w:behaviors>
        <w:guid w:val="{3AF8EE0F-DD6A-47FC-AF94-7CDA40CA2698}"/>
      </w:docPartPr>
      <w:docPartBody>
        <w:p w:rsidR="003666C9" w:rsidRDefault="00E92267" w:rsidP="00E92267">
          <w:pPr>
            <w:pStyle w:val="3323E3B11F9C446E90310069DF465E77"/>
          </w:pPr>
          <w:r w:rsidRPr="00B64C37">
            <w:rPr>
              <w:rStyle w:val="a3"/>
            </w:rPr>
            <w:t>Место для ввода текста.</w:t>
          </w:r>
        </w:p>
      </w:docPartBody>
    </w:docPart>
    <w:docPart>
      <w:docPartPr>
        <w:name w:val="B7A82ED7CB944030A88061B95310BA40"/>
        <w:category>
          <w:name w:val="Общие"/>
          <w:gallery w:val="placeholder"/>
        </w:category>
        <w:types>
          <w:type w:val="bbPlcHdr"/>
        </w:types>
        <w:behaviors>
          <w:behavior w:val="content"/>
        </w:behaviors>
        <w:guid w:val="{A50DBE61-AE29-4338-8340-11BCD04F9136}"/>
      </w:docPartPr>
      <w:docPartBody>
        <w:p w:rsidR="003666C9" w:rsidRDefault="00E92267" w:rsidP="00E92267">
          <w:pPr>
            <w:pStyle w:val="B7A82ED7CB944030A88061B95310BA40"/>
          </w:pPr>
          <w:r w:rsidRPr="008675AF">
            <w:rPr>
              <w:rStyle w:val="a3"/>
            </w:rPr>
            <w:t>Место для ввода текста.</w:t>
          </w:r>
        </w:p>
      </w:docPartBody>
    </w:docPart>
    <w:docPart>
      <w:docPartPr>
        <w:name w:val="A073D47DC6564D47B5217FC65DCC84FE"/>
        <w:category>
          <w:name w:val="Общие"/>
          <w:gallery w:val="placeholder"/>
        </w:category>
        <w:types>
          <w:type w:val="bbPlcHdr"/>
        </w:types>
        <w:behaviors>
          <w:behavior w:val="content"/>
        </w:behaviors>
        <w:guid w:val="{0872E0AA-DF61-4DEA-99B5-55D870ADC970}"/>
      </w:docPartPr>
      <w:docPartBody>
        <w:p w:rsidR="003666C9" w:rsidRDefault="00E92267" w:rsidP="00E92267">
          <w:pPr>
            <w:pStyle w:val="A073D47DC6564D47B5217FC65DCC84FE"/>
          </w:pPr>
          <w:r w:rsidRPr="008675AF">
            <w:rPr>
              <w:rStyle w:val="a3"/>
            </w:rPr>
            <w:t>Место для ввода текста.</w:t>
          </w:r>
        </w:p>
      </w:docPartBody>
    </w:docPart>
    <w:docPart>
      <w:docPartPr>
        <w:name w:val="CB49F5E3B54E4C80979194FBF200867C"/>
        <w:category>
          <w:name w:val="Общие"/>
          <w:gallery w:val="placeholder"/>
        </w:category>
        <w:types>
          <w:type w:val="bbPlcHdr"/>
        </w:types>
        <w:behaviors>
          <w:behavior w:val="content"/>
        </w:behaviors>
        <w:guid w:val="{E443C5FA-F920-4615-AE2C-EFFDCB7000F1}"/>
      </w:docPartPr>
      <w:docPartBody>
        <w:p w:rsidR="003666C9" w:rsidRDefault="00E92267" w:rsidP="00E92267">
          <w:pPr>
            <w:pStyle w:val="CB49F5E3B54E4C80979194FBF200867C"/>
          </w:pPr>
          <w:r w:rsidRPr="008675AF">
            <w:rPr>
              <w:rStyle w:val="a3"/>
            </w:rPr>
            <w:t>Место для ввода текста.</w:t>
          </w:r>
        </w:p>
      </w:docPartBody>
    </w:docPart>
    <w:docPart>
      <w:docPartPr>
        <w:name w:val="04DAE615C5DD46D799FE223F3B405AB3"/>
        <w:category>
          <w:name w:val="Общие"/>
          <w:gallery w:val="placeholder"/>
        </w:category>
        <w:types>
          <w:type w:val="bbPlcHdr"/>
        </w:types>
        <w:behaviors>
          <w:behavior w:val="content"/>
        </w:behaviors>
        <w:guid w:val="{6640E6D1-87DA-496A-B719-979E16E3F14A}"/>
      </w:docPartPr>
      <w:docPartBody>
        <w:p w:rsidR="003666C9" w:rsidRDefault="00E92267" w:rsidP="00E92267">
          <w:pPr>
            <w:pStyle w:val="04DAE615C5DD46D799FE223F3B405AB3"/>
          </w:pPr>
          <w:r w:rsidRPr="00DE49E3">
            <w:rPr>
              <w:rStyle w:val="a3"/>
            </w:rPr>
            <w:t>Место для ввода текста.</w:t>
          </w:r>
        </w:p>
      </w:docPartBody>
    </w:docPart>
    <w:docPart>
      <w:docPartPr>
        <w:name w:val="9E71483CA5854EBAAE57C9F59F0F6DF7"/>
        <w:category>
          <w:name w:val="Общие"/>
          <w:gallery w:val="placeholder"/>
        </w:category>
        <w:types>
          <w:type w:val="bbPlcHdr"/>
        </w:types>
        <w:behaviors>
          <w:behavior w:val="content"/>
        </w:behaviors>
        <w:guid w:val="{0612AA64-E782-4047-A7B2-6F299167B6C7}"/>
      </w:docPartPr>
      <w:docPartBody>
        <w:p w:rsidR="003666C9" w:rsidRDefault="00E92267" w:rsidP="00E92267">
          <w:pPr>
            <w:pStyle w:val="9E71483CA5854EBAAE57C9F59F0F6DF7"/>
          </w:pPr>
          <w:r w:rsidRPr="00B64C37">
            <w:rPr>
              <w:rStyle w:val="a3"/>
            </w:rPr>
            <w:t>Место для ввода текста.</w:t>
          </w:r>
        </w:p>
      </w:docPartBody>
    </w:docPart>
    <w:docPart>
      <w:docPartPr>
        <w:name w:val="BF64BFACA1E24654A36BF82BAC4E2093"/>
        <w:category>
          <w:name w:val="Общие"/>
          <w:gallery w:val="placeholder"/>
        </w:category>
        <w:types>
          <w:type w:val="bbPlcHdr"/>
        </w:types>
        <w:behaviors>
          <w:behavior w:val="content"/>
        </w:behaviors>
        <w:guid w:val="{BC867BBB-C37D-4D14-8D7B-405FB2214968}"/>
      </w:docPartPr>
      <w:docPartBody>
        <w:p w:rsidR="003666C9" w:rsidRDefault="00E92267" w:rsidP="00E92267">
          <w:pPr>
            <w:pStyle w:val="BF64BFACA1E24654A36BF82BAC4E2093"/>
          </w:pPr>
          <w:r w:rsidRPr="00B64C37">
            <w:rPr>
              <w:rStyle w:val="a3"/>
            </w:rPr>
            <w:t>Место для ввода текста.</w:t>
          </w:r>
        </w:p>
      </w:docPartBody>
    </w:docPart>
    <w:docPart>
      <w:docPartPr>
        <w:name w:val="F786D08AC9704566BED0B678AE4938C3"/>
        <w:category>
          <w:name w:val="Общие"/>
          <w:gallery w:val="placeholder"/>
        </w:category>
        <w:types>
          <w:type w:val="bbPlcHdr"/>
        </w:types>
        <w:behaviors>
          <w:behavior w:val="content"/>
        </w:behaviors>
        <w:guid w:val="{6B9D3AE9-4E19-4B41-B786-0568BCA674C8}"/>
      </w:docPartPr>
      <w:docPartBody>
        <w:p w:rsidR="003666C9" w:rsidRDefault="00E92267" w:rsidP="00E92267">
          <w:pPr>
            <w:pStyle w:val="F786D08AC9704566BED0B678AE4938C3"/>
          </w:pPr>
          <w:r w:rsidRPr="00B64C37">
            <w:rPr>
              <w:rStyle w:val="a3"/>
            </w:rPr>
            <w:t>Место для ввода текста.</w:t>
          </w:r>
        </w:p>
      </w:docPartBody>
    </w:docPart>
    <w:docPart>
      <w:docPartPr>
        <w:name w:val="3B3F721738BD45F69C4E920E747DDAA9"/>
        <w:category>
          <w:name w:val="Общие"/>
          <w:gallery w:val="placeholder"/>
        </w:category>
        <w:types>
          <w:type w:val="bbPlcHdr"/>
        </w:types>
        <w:behaviors>
          <w:behavior w:val="content"/>
        </w:behaviors>
        <w:guid w:val="{C4694FBC-7DDE-4BB9-95C1-C87742DC3B9C}"/>
      </w:docPartPr>
      <w:docPartBody>
        <w:p w:rsidR="003666C9" w:rsidRDefault="00E92267" w:rsidP="00E92267">
          <w:pPr>
            <w:pStyle w:val="3B3F721738BD45F69C4E920E747DDAA9"/>
          </w:pPr>
          <w:r w:rsidRPr="00B64C37">
            <w:rPr>
              <w:rStyle w:val="a3"/>
            </w:rPr>
            <w:t>Место для ввода текста.</w:t>
          </w:r>
        </w:p>
      </w:docPartBody>
    </w:docPart>
    <w:docPart>
      <w:docPartPr>
        <w:name w:val="C23A247D779C46F0B74EF62ADE5AC395"/>
        <w:category>
          <w:name w:val="Общие"/>
          <w:gallery w:val="placeholder"/>
        </w:category>
        <w:types>
          <w:type w:val="bbPlcHdr"/>
        </w:types>
        <w:behaviors>
          <w:behavior w:val="content"/>
        </w:behaviors>
        <w:guid w:val="{E012AE00-2D99-4EF4-8885-828FC9714110}"/>
      </w:docPartPr>
      <w:docPartBody>
        <w:p w:rsidR="003666C9" w:rsidRDefault="00E92267" w:rsidP="00E92267">
          <w:pPr>
            <w:pStyle w:val="C23A247D779C46F0B74EF62ADE5AC395"/>
          </w:pPr>
          <w:r w:rsidRPr="00B64C37">
            <w:rPr>
              <w:rStyle w:val="a3"/>
            </w:rPr>
            <w:t>Место для ввода текста.</w:t>
          </w:r>
        </w:p>
      </w:docPartBody>
    </w:docPart>
    <w:docPart>
      <w:docPartPr>
        <w:name w:val="63EDBE6A4A49440C9E92BAEBA355ED83"/>
        <w:category>
          <w:name w:val="Общие"/>
          <w:gallery w:val="placeholder"/>
        </w:category>
        <w:types>
          <w:type w:val="bbPlcHdr"/>
        </w:types>
        <w:behaviors>
          <w:behavior w:val="content"/>
        </w:behaviors>
        <w:guid w:val="{F9C686D6-6A6D-4AAB-9FB7-06BF1A8B41DA}"/>
      </w:docPartPr>
      <w:docPartBody>
        <w:p w:rsidR="003666C9" w:rsidRDefault="00E92267" w:rsidP="00E92267">
          <w:pPr>
            <w:pStyle w:val="63EDBE6A4A49440C9E92BAEBA355ED83"/>
          </w:pPr>
          <w:r w:rsidRPr="00B64C37">
            <w:rPr>
              <w:rStyle w:val="a3"/>
            </w:rPr>
            <w:t>Место для ввода текста.</w:t>
          </w:r>
        </w:p>
      </w:docPartBody>
    </w:docPart>
    <w:docPart>
      <w:docPartPr>
        <w:name w:val="6A6BF95C4D4146E3A1792A1708B4E4DD"/>
        <w:category>
          <w:name w:val="Общие"/>
          <w:gallery w:val="placeholder"/>
        </w:category>
        <w:types>
          <w:type w:val="bbPlcHdr"/>
        </w:types>
        <w:behaviors>
          <w:behavior w:val="content"/>
        </w:behaviors>
        <w:guid w:val="{B19D66CC-C9F1-4394-80B9-C8740FF773D8}"/>
      </w:docPartPr>
      <w:docPartBody>
        <w:p w:rsidR="003666C9" w:rsidRDefault="00E92267" w:rsidP="00E92267">
          <w:pPr>
            <w:pStyle w:val="6A6BF95C4D4146E3A1792A1708B4E4DD"/>
          </w:pPr>
          <w:r w:rsidRPr="00B64C37">
            <w:rPr>
              <w:rStyle w:val="a3"/>
            </w:rPr>
            <w:t>Место для ввода текста.</w:t>
          </w:r>
        </w:p>
      </w:docPartBody>
    </w:docPart>
    <w:docPart>
      <w:docPartPr>
        <w:name w:val="9A39DD235EF3405CBCD21052A1656C52"/>
        <w:category>
          <w:name w:val="Общие"/>
          <w:gallery w:val="placeholder"/>
        </w:category>
        <w:types>
          <w:type w:val="bbPlcHdr"/>
        </w:types>
        <w:behaviors>
          <w:behavior w:val="content"/>
        </w:behaviors>
        <w:guid w:val="{D7173EC5-43B4-4CB0-B978-741C87637CD2}"/>
      </w:docPartPr>
      <w:docPartBody>
        <w:p w:rsidR="003666C9" w:rsidRDefault="00E92267" w:rsidP="00E92267">
          <w:pPr>
            <w:pStyle w:val="9A39DD235EF3405CBCD21052A1656C52"/>
          </w:pPr>
          <w:r w:rsidRPr="008675AF">
            <w:rPr>
              <w:rStyle w:val="a3"/>
            </w:rPr>
            <w:t>Место для ввода текста.</w:t>
          </w:r>
        </w:p>
      </w:docPartBody>
    </w:docPart>
    <w:docPart>
      <w:docPartPr>
        <w:name w:val="86EB26B20B384E54A7E7D3A7B31EA362"/>
        <w:category>
          <w:name w:val="Общие"/>
          <w:gallery w:val="placeholder"/>
        </w:category>
        <w:types>
          <w:type w:val="bbPlcHdr"/>
        </w:types>
        <w:behaviors>
          <w:behavior w:val="content"/>
        </w:behaviors>
        <w:guid w:val="{8EDCE4D4-60C0-4376-B2CA-2349F8CCD132}"/>
      </w:docPartPr>
      <w:docPartBody>
        <w:p w:rsidR="003666C9" w:rsidRDefault="00E92267" w:rsidP="00E92267">
          <w:pPr>
            <w:pStyle w:val="86EB26B20B384E54A7E7D3A7B31EA362"/>
          </w:pPr>
          <w:r w:rsidRPr="00B64C37">
            <w:rPr>
              <w:rStyle w:val="a3"/>
            </w:rPr>
            <w:t>Место для ввода текста.</w:t>
          </w:r>
        </w:p>
      </w:docPartBody>
    </w:docPart>
    <w:docPart>
      <w:docPartPr>
        <w:name w:val="922C209C25A242B7BA1300FAFFE6AD59"/>
        <w:category>
          <w:name w:val="Общие"/>
          <w:gallery w:val="placeholder"/>
        </w:category>
        <w:types>
          <w:type w:val="bbPlcHdr"/>
        </w:types>
        <w:behaviors>
          <w:behavior w:val="content"/>
        </w:behaviors>
        <w:guid w:val="{24DB74E8-B23D-460B-B2DA-C761C01C14A0}"/>
      </w:docPartPr>
      <w:docPartBody>
        <w:p w:rsidR="003666C9" w:rsidRDefault="00E92267" w:rsidP="00E92267">
          <w:pPr>
            <w:pStyle w:val="922C209C25A242B7BA1300FAFFE6AD59"/>
          </w:pPr>
          <w:r w:rsidRPr="00B64C37">
            <w:rPr>
              <w:rStyle w:val="a3"/>
            </w:rPr>
            <w:t>Место для ввода текста.</w:t>
          </w:r>
        </w:p>
      </w:docPartBody>
    </w:docPart>
    <w:docPart>
      <w:docPartPr>
        <w:name w:val="94E3602E6AFC4DC9893F3C5C2EBAF80D"/>
        <w:category>
          <w:name w:val="Общие"/>
          <w:gallery w:val="placeholder"/>
        </w:category>
        <w:types>
          <w:type w:val="bbPlcHdr"/>
        </w:types>
        <w:behaviors>
          <w:behavior w:val="content"/>
        </w:behaviors>
        <w:guid w:val="{E1D63448-EA94-4B94-968F-0BC30846AA42}"/>
      </w:docPartPr>
      <w:docPartBody>
        <w:p w:rsidR="003666C9" w:rsidRDefault="00E92267" w:rsidP="00E92267">
          <w:pPr>
            <w:pStyle w:val="94E3602E6AFC4DC9893F3C5C2EBAF80D"/>
          </w:pPr>
          <w:r w:rsidRPr="00B64C37">
            <w:rPr>
              <w:rStyle w:val="a3"/>
            </w:rPr>
            <w:t>Место для ввода текста.</w:t>
          </w:r>
        </w:p>
      </w:docPartBody>
    </w:docPart>
    <w:docPart>
      <w:docPartPr>
        <w:name w:val="3A9671F5502C44E28E677E5C21AE6E81"/>
        <w:category>
          <w:name w:val="Общие"/>
          <w:gallery w:val="placeholder"/>
        </w:category>
        <w:types>
          <w:type w:val="bbPlcHdr"/>
        </w:types>
        <w:behaviors>
          <w:behavior w:val="content"/>
        </w:behaviors>
        <w:guid w:val="{9857762F-0D3A-48B6-A5B4-5C6F4EF64B91}"/>
      </w:docPartPr>
      <w:docPartBody>
        <w:p w:rsidR="003666C9" w:rsidRDefault="00E92267" w:rsidP="00E92267">
          <w:pPr>
            <w:pStyle w:val="3A9671F5502C44E28E677E5C21AE6E81"/>
          </w:pPr>
          <w:r w:rsidRPr="00DE49E3">
            <w:rPr>
              <w:rStyle w:val="a3"/>
            </w:rPr>
            <w:t>Место для ввода текста.</w:t>
          </w:r>
        </w:p>
      </w:docPartBody>
    </w:docPart>
    <w:docPart>
      <w:docPartPr>
        <w:name w:val="FEDDADC6B518425594F18B29D54A8E55"/>
        <w:category>
          <w:name w:val="Общие"/>
          <w:gallery w:val="placeholder"/>
        </w:category>
        <w:types>
          <w:type w:val="bbPlcHdr"/>
        </w:types>
        <w:behaviors>
          <w:behavior w:val="content"/>
        </w:behaviors>
        <w:guid w:val="{EF32B3B5-5B8D-418C-A228-13860B471951}"/>
      </w:docPartPr>
      <w:docPartBody>
        <w:p w:rsidR="003666C9" w:rsidRDefault="00E92267" w:rsidP="00E92267">
          <w:pPr>
            <w:pStyle w:val="FEDDADC6B518425594F18B29D54A8E55"/>
          </w:pPr>
          <w:r w:rsidRPr="00DE49E3">
            <w:rPr>
              <w:rStyle w:val="a3"/>
            </w:rPr>
            <w:t>Место для ввода текста.</w:t>
          </w:r>
        </w:p>
      </w:docPartBody>
    </w:docPart>
    <w:docPart>
      <w:docPartPr>
        <w:name w:val="1B0A83E36BCA43A3AFE1EEA5809D398C"/>
        <w:category>
          <w:name w:val="Общие"/>
          <w:gallery w:val="placeholder"/>
        </w:category>
        <w:types>
          <w:type w:val="bbPlcHdr"/>
        </w:types>
        <w:behaviors>
          <w:behavior w:val="content"/>
        </w:behaviors>
        <w:guid w:val="{09967646-5FB1-4937-BD53-555B86A9ED80}"/>
      </w:docPartPr>
      <w:docPartBody>
        <w:p w:rsidR="005B0C40" w:rsidRDefault="0014621C" w:rsidP="0014621C">
          <w:pPr>
            <w:pStyle w:val="1B0A83E36BCA43A3AFE1EEA5809D398C"/>
          </w:pPr>
          <w:r w:rsidRPr="00DE49E3">
            <w:rPr>
              <w:rStyle w:val="a3"/>
            </w:rPr>
            <w:t>Место для ввода текста.</w:t>
          </w:r>
        </w:p>
      </w:docPartBody>
    </w:docPart>
    <w:docPart>
      <w:docPartPr>
        <w:name w:val="F5D99F338F7F42DCB426940AE5D3F5CE"/>
        <w:category>
          <w:name w:val="Общие"/>
          <w:gallery w:val="placeholder"/>
        </w:category>
        <w:types>
          <w:type w:val="bbPlcHdr"/>
        </w:types>
        <w:behaviors>
          <w:behavior w:val="content"/>
        </w:behaviors>
        <w:guid w:val="{D2DB5B2B-470F-45C6-8E3F-D2F0EBFE39AC}"/>
      </w:docPartPr>
      <w:docPartBody>
        <w:p w:rsidR="005B0C40" w:rsidRDefault="0014621C" w:rsidP="0014621C">
          <w:pPr>
            <w:pStyle w:val="F5D99F338F7F42DCB426940AE5D3F5CE"/>
          </w:pPr>
          <w:r w:rsidRPr="00DE49E3">
            <w:rPr>
              <w:rStyle w:val="a3"/>
            </w:rPr>
            <w:t>Место для ввода текста.</w:t>
          </w:r>
        </w:p>
      </w:docPartBody>
    </w:docPart>
    <w:docPart>
      <w:docPartPr>
        <w:name w:val="6353F83E8E744ACBB3BD80A89700D040"/>
        <w:category>
          <w:name w:val="Общие"/>
          <w:gallery w:val="placeholder"/>
        </w:category>
        <w:types>
          <w:type w:val="bbPlcHdr"/>
        </w:types>
        <w:behaviors>
          <w:behavior w:val="content"/>
        </w:behaviors>
        <w:guid w:val="{C9DD3D79-8892-481E-B30A-077D512C1881}"/>
      </w:docPartPr>
      <w:docPartBody>
        <w:p w:rsidR="005B0C40" w:rsidRDefault="0014621C" w:rsidP="0014621C">
          <w:pPr>
            <w:pStyle w:val="6353F83E8E744ACBB3BD80A89700D040"/>
          </w:pPr>
          <w:r w:rsidRPr="00DE49E3">
            <w:rPr>
              <w:rStyle w:val="a3"/>
            </w:rPr>
            <w:t>Место для ввода текста.</w:t>
          </w:r>
        </w:p>
      </w:docPartBody>
    </w:docPart>
    <w:docPart>
      <w:docPartPr>
        <w:name w:val="81AA99CD98F1452DA9963923549DED82"/>
        <w:category>
          <w:name w:val="Общие"/>
          <w:gallery w:val="placeholder"/>
        </w:category>
        <w:types>
          <w:type w:val="bbPlcHdr"/>
        </w:types>
        <w:behaviors>
          <w:behavior w:val="content"/>
        </w:behaviors>
        <w:guid w:val="{70F0D279-6DFE-4D99-A955-C812A32C5EEA}"/>
      </w:docPartPr>
      <w:docPartBody>
        <w:p w:rsidR="005B0C40" w:rsidRDefault="0014621C" w:rsidP="0014621C">
          <w:pPr>
            <w:pStyle w:val="81AA99CD98F1452DA9963923549DED82"/>
          </w:pPr>
          <w:r w:rsidRPr="001E1EB1">
            <w:rPr>
              <w:rStyle w:val="a3"/>
            </w:rPr>
            <w:t>Место для ввода текста.</w:t>
          </w:r>
        </w:p>
      </w:docPartBody>
    </w:docPart>
    <w:docPart>
      <w:docPartPr>
        <w:name w:val="728DA3BB371A432D8B8F32C1E94F5813"/>
        <w:category>
          <w:name w:val="Общие"/>
          <w:gallery w:val="placeholder"/>
        </w:category>
        <w:types>
          <w:type w:val="bbPlcHdr"/>
        </w:types>
        <w:behaviors>
          <w:behavior w:val="content"/>
        </w:behaviors>
        <w:guid w:val="{7E25DC93-C3E3-4B12-9BC5-7053C6954D65}"/>
      </w:docPartPr>
      <w:docPartBody>
        <w:p w:rsidR="005B0C40" w:rsidRDefault="0014621C" w:rsidP="0014621C">
          <w:pPr>
            <w:pStyle w:val="728DA3BB371A432D8B8F32C1E94F5813"/>
          </w:pPr>
          <w:r w:rsidRPr="001E1EB1">
            <w:rPr>
              <w:rStyle w:val="a3"/>
            </w:rPr>
            <w:t>Место для ввода текста.</w:t>
          </w:r>
        </w:p>
      </w:docPartBody>
    </w:docPart>
    <w:docPart>
      <w:docPartPr>
        <w:name w:val="1EE0BB27885C450DAB54CEF1D76C3CFD"/>
        <w:category>
          <w:name w:val="Общие"/>
          <w:gallery w:val="placeholder"/>
        </w:category>
        <w:types>
          <w:type w:val="bbPlcHdr"/>
        </w:types>
        <w:behaviors>
          <w:behavior w:val="content"/>
        </w:behaviors>
        <w:guid w:val="{C7922313-113F-4ED4-B3AF-6F08182ECE4B}"/>
      </w:docPartPr>
      <w:docPartBody>
        <w:p w:rsidR="005B0C40" w:rsidRDefault="0014621C" w:rsidP="0014621C">
          <w:pPr>
            <w:pStyle w:val="1EE0BB27885C450DAB54CEF1D76C3CFD"/>
          </w:pPr>
          <w:r w:rsidRPr="001E1EB1">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1B"/>
    <w:rsid w:val="000367DB"/>
    <w:rsid w:val="00050C33"/>
    <w:rsid w:val="000810A6"/>
    <w:rsid w:val="00081222"/>
    <w:rsid w:val="00085FF6"/>
    <w:rsid w:val="000B2F7C"/>
    <w:rsid w:val="000C5CA6"/>
    <w:rsid w:val="000D3869"/>
    <w:rsid w:val="00120A13"/>
    <w:rsid w:val="00131D80"/>
    <w:rsid w:val="0014621C"/>
    <w:rsid w:val="00163623"/>
    <w:rsid w:val="00172B86"/>
    <w:rsid w:val="0018630B"/>
    <w:rsid w:val="001B0913"/>
    <w:rsid w:val="001D52AB"/>
    <w:rsid w:val="001E211E"/>
    <w:rsid w:val="00234AE1"/>
    <w:rsid w:val="00246939"/>
    <w:rsid w:val="00273D2E"/>
    <w:rsid w:val="00291FAC"/>
    <w:rsid w:val="002E3524"/>
    <w:rsid w:val="002E554A"/>
    <w:rsid w:val="002F5826"/>
    <w:rsid w:val="00316B7E"/>
    <w:rsid w:val="003538D8"/>
    <w:rsid w:val="003666C9"/>
    <w:rsid w:val="00373593"/>
    <w:rsid w:val="0037560C"/>
    <w:rsid w:val="003E12FB"/>
    <w:rsid w:val="003F290B"/>
    <w:rsid w:val="003F3908"/>
    <w:rsid w:val="00405309"/>
    <w:rsid w:val="00423AB4"/>
    <w:rsid w:val="004B4FB1"/>
    <w:rsid w:val="004C1FD6"/>
    <w:rsid w:val="004D0C9B"/>
    <w:rsid w:val="00524E84"/>
    <w:rsid w:val="00525D07"/>
    <w:rsid w:val="00560FC0"/>
    <w:rsid w:val="005A1E03"/>
    <w:rsid w:val="005B0C40"/>
    <w:rsid w:val="005E1004"/>
    <w:rsid w:val="005E6F26"/>
    <w:rsid w:val="005F5622"/>
    <w:rsid w:val="00625521"/>
    <w:rsid w:val="00641168"/>
    <w:rsid w:val="00642F13"/>
    <w:rsid w:val="00650736"/>
    <w:rsid w:val="006933C6"/>
    <w:rsid w:val="006A5918"/>
    <w:rsid w:val="006B249F"/>
    <w:rsid w:val="006D0F47"/>
    <w:rsid w:val="00700024"/>
    <w:rsid w:val="007078BB"/>
    <w:rsid w:val="007A0AEA"/>
    <w:rsid w:val="007A1B4D"/>
    <w:rsid w:val="007A4536"/>
    <w:rsid w:val="007D2D13"/>
    <w:rsid w:val="0081755A"/>
    <w:rsid w:val="00824903"/>
    <w:rsid w:val="00840733"/>
    <w:rsid w:val="00844A9A"/>
    <w:rsid w:val="00845829"/>
    <w:rsid w:val="00873DA7"/>
    <w:rsid w:val="008C5350"/>
    <w:rsid w:val="008C54FB"/>
    <w:rsid w:val="008E0DD1"/>
    <w:rsid w:val="009015CD"/>
    <w:rsid w:val="00937205"/>
    <w:rsid w:val="00951E96"/>
    <w:rsid w:val="009648A8"/>
    <w:rsid w:val="009867DC"/>
    <w:rsid w:val="009B5BE0"/>
    <w:rsid w:val="009C0E64"/>
    <w:rsid w:val="00A35E7C"/>
    <w:rsid w:val="00A373ED"/>
    <w:rsid w:val="00A46706"/>
    <w:rsid w:val="00A86494"/>
    <w:rsid w:val="00AB106B"/>
    <w:rsid w:val="00AC67AF"/>
    <w:rsid w:val="00AC7483"/>
    <w:rsid w:val="00AE0645"/>
    <w:rsid w:val="00B348E6"/>
    <w:rsid w:val="00B74E80"/>
    <w:rsid w:val="00BA34C6"/>
    <w:rsid w:val="00BC4093"/>
    <w:rsid w:val="00BD15BC"/>
    <w:rsid w:val="00BE4702"/>
    <w:rsid w:val="00CA0DC4"/>
    <w:rsid w:val="00CE4EF7"/>
    <w:rsid w:val="00CE5E61"/>
    <w:rsid w:val="00D02639"/>
    <w:rsid w:val="00D31831"/>
    <w:rsid w:val="00D41D23"/>
    <w:rsid w:val="00D4209E"/>
    <w:rsid w:val="00D92744"/>
    <w:rsid w:val="00E10015"/>
    <w:rsid w:val="00E164FF"/>
    <w:rsid w:val="00E73C82"/>
    <w:rsid w:val="00E92267"/>
    <w:rsid w:val="00EA2B1A"/>
    <w:rsid w:val="00EB0DCB"/>
    <w:rsid w:val="00EB0FED"/>
    <w:rsid w:val="00ED3B42"/>
    <w:rsid w:val="00ED661B"/>
    <w:rsid w:val="00ED7173"/>
    <w:rsid w:val="00F25C0B"/>
    <w:rsid w:val="00F46485"/>
    <w:rsid w:val="00F475A2"/>
    <w:rsid w:val="00F54236"/>
    <w:rsid w:val="00F71363"/>
    <w:rsid w:val="00F72FB6"/>
    <w:rsid w:val="00FB0B64"/>
    <w:rsid w:val="00FC4231"/>
    <w:rsid w:val="00FD5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34AE1"/>
    <w:rPr>
      <w:color w:val="666666"/>
    </w:rPr>
  </w:style>
  <w:style w:type="paragraph" w:customStyle="1" w:styleId="83A0AA0DB4284A4DA315D6B8D476A545">
    <w:name w:val="83A0AA0DB4284A4DA315D6B8D476A545"/>
    <w:rsid w:val="00081222"/>
  </w:style>
  <w:style w:type="paragraph" w:customStyle="1" w:styleId="81CBB9F5A3554635A45B45439D7C4F2D">
    <w:name w:val="81CBB9F5A3554635A45B45439D7C4F2D"/>
    <w:rsid w:val="003666C9"/>
  </w:style>
  <w:style w:type="paragraph" w:customStyle="1" w:styleId="223DC5CE556E4B75B23E9CFE3C871BA0">
    <w:name w:val="223DC5CE556E4B75B23E9CFE3C871BA0"/>
    <w:rsid w:val="003666C9"/>
  </w:style>
  <w:style w:type="paragraph" w:customStyle="1" w:styleId="BCBED2CC55F54BB9A635F71F3A106E2D">
    <w:name w:val="BCBED2CC55F54BB9A635F71F3A106E2D"/>
    <w:rsid w:val="00405309"/>
    <w:rPr>
      <w:kern w:val="0"/>
      <w14:ligatures w14:val="none"/>
    </w:rPr>
  </w:style>
  <w:style w:type="paragraph" w:customStyle="1" w:styleId="A0C0BEEAC3E547EDBED67489886F4650">
    <w:name w:val="A0C0BEEAC3E547EDBED67489886F4650"/>
    <w:rsid w:val="0018630B"/>
  </w:style>
  <w:style w:type="paragraph" w:customStyle="1" w:styleId="63EFC4857CD5463BB7D5AA985044B421">
    <w:name w:val="63EFC4857CD5463BB7D5AA985044B421"/>
    <w:rsid w:val="00BA34C6"/>
  </w:style>
  <w:style w:type="paragraph" w:customStyle="1" w:styleId="49631DCB30984C7DAAF3CE85A408AB37">
    <w:name w:val="49631DCB30984C7DAAF3CE85A408AB37"/>
    <w:rsid w:val="00BA34C6"/>
  </w:style>
  <w:style w:type="paragraph" w:customStyle="1" w:styleId="8A99FD7A5A7E452C8232609BB4636D2D">
    <w:name w:val="8A99FD7A5A7E452C8232609BB4636D2D"/>
    <w:rsid w:val="00D31831"/>
  </w:style>
  <w:style w:type="paragraph" w:customStyle="1" w:styleId="FA3F49B432CD4EFF953AEF198B6D6F73">
    <w:name w:val="FA3F49B432CD4EFF953AEF198B6D6F73"/>
    <w:rsid w:val="000C5CA6"/>
    <w:rPr>
      <w:kern w:val="0"/>
      <w14:ligatures w14:val="none"/>
    </w:rPr>
  </w:style>
  <w:style w:type="paragraph" w:customStyle="1" w:styleId="586DB62CEAA74429B1EAEFF1971AD16A">
    <w:name w:val="586DB62CEAA74429B1EAEFF1971AD16A"/>
    <w:rsid w:val="00E92267"/>
  </w:style>
  <w:style w:type="paragraph" w:customStyle="1" w:styleId="78E4C1EEC0604287A7BB8528CAA638F2">
    <w:name w:val="78E4C1EEC0604287A7BB8528CAA638F2"/>
    <w:rsid w:val="00E92267"/>
  </w:style>
  <w:style w:type="paragraph" w:customStyle="1" w:styleId="68954EF5FAA643D7BE3A6E1AFF3470E2">
    <w:name w:val="68954EF5FAA643D7BE3A6E1AFF3470E2"/>
    <w:rsid w:val="00E92267"/>
  </w:style>
  <w:style w:type="paragraph" w:customStyle="1" w:styleId="77CC5BDAADD24044B01E69ED9A4BAA48">
    <w:name w:val="77CC5BDAADD24044B01E69ED9A4BAA48"/>
    <w:rsid w:val="00E92267"/>
  </w:style>
  <w:style w:type="paragraph" w:customStyle="1" w:styleId="CF47FA2A44F9491EA2689B1023DA083C">
    <w:name w:val="CF47FA2A44F9491EA2689B1023DA083C"/>
    <w:rsid w:val="00E92267"/>
  </w:style>
  <w:style w:type="paragraph" w:customStyle="1" w:styleId="C90D09C9A2F94F4BA37431B54124179C">
    <w:name w:val="C90D09C9A2F94F4BA37431B54124179C"/>
    <w:rsid w:val="00E92267"/>
  </w:style>
  <w:style w:type="paragraph" w:customStyle="1" w:styleId="9F96F0AD98314145A215608ECE81181C">
    <w:name w:val="9F96F0AD98314145A215608ECE81181C"/>
    <w:rsid w:val="00E92267"/>
  </w:style>
  <w:style w:type="paragraph" w:customStyle="1" w:styleId="4143E7591954472BBD1731C70D37530F">
    <w:name w:val="4143E7591954472BBD1731C70D37530F"/>
    <w:rsid w:val="00E92267"/>
  </w:style>
  <w:style w:type="paragraph" w:customStyle="1" w:styleId="071189A69B7D421DBE235B451C62A24C">
    <w:name w:val="071189A69B7D421DBE235B451C62A24C"/>
    <w:rsid w:val="00E92267"/>
  </w:style>
  <w:style w:type="paragraph" w:customStyle="1" w:styleId="CF0AF79CC0684AEAA9F81930A67EE523">
    <w:name w:val="CF0AF79CC0684AEAA9F81930A67EE523"/>
    <w:rsid w:val="00E92267"/>
  </w:style>
  <w:style w:type="paragraph" w:customStyle="1" w:styleId="BE14BE10757E47B9BE368AEAE428F6CF">
    <w:name w:val="BE14BE10757E47B9BE368AEAE428F6CF"/>
    <w:rsid w:val="00E92267"/>
  </w:style>
  <w:style w:type="paragraph" w:customStyle="1" w:styleId="660A1690DD91455BB7465DAED823D179">
    <w:name w:val="660A1690DD91455BB7465DAED823D179"/>
    <w:rsid w:val="00E92267"/>
  </w:style>
  <w:style w:type="paragraph" w:customStyle="1" w:styleId="C29C988C04FA4150B80EBEFBCFEE57F6">
    <w:name w:val="C29C988C04FA4150B80EBEFBCFEE57F6"/>
    <w:rsid w:val="00E92267"/>
  </w:style>
  <w:style w:type="paragraph" w:customStyle="1" w:styleId="CA984EA47A4A44AAB382008F7D4D778A">
    <w:name w:val="CA984EA47A4A44AAB382008F7D4D778A"/>
    <w:rsid w:val="00E92267"/>
  </w:style>
  <w:style w:type="paragraph" w:customStyle="1" w:styleId="610C02B3F4C341429D299D2CEC9EBDD4">
    <w:name w:val="610C02B3F4C341429D299D2CEC9EBDD4"/>
    <w:rsid w:val="00E92267"/>
  </w:style>
  <w:style w:type="paragraph" w:customStyle="1" w:styleId="DBAD5B0C2378433DBD4E40FE18004855">
    <w:name w:val="DBAD5B0C2378433DBD4E40FE18004855"/>
    <w:rsid w:val="00E92267"/>
  </w:style>
  <w:style w:type="paragraph" w:customStyle="1" w:styleId="721D5390CB0C468098F8828C7FD56F2E">
    <w:name w:val="721D5390CB0C468098F8828C7FD56F2E"/>
    <w:rsid w:val="00E92267"/>
  </w:style>
  <w:style w:type="paragraph" w:customStyle="1" w:styleId="74302328D4A24B58861C3CC1F0EA749D">
    <w:name w:val="74302328D4A24B58861C3CC1F0EA749D"/>
    <w:rsid w:val="00E92267"/>
  </w:style>
  <w:style w:type="paragraph" w:customStyle="1" w:styleId="95F79705A86E452BA7C645EEE0DD49E8">
    <w:name w:val="95F79705A86E452BA7C645EEE0DD49E8"/>
    <w:rsid w:val="00E92267"/>
  </w:style>
  <w:style w:type="paragraph" w:customStyle="1" w:styleId="4E6A9672CD0D4A87AC14DDD5BCE2E729">
    <w:name w:val="4E6A9672CD0D4A87AC14DDD5BCE2E729"/>
    <w:rsid w:val="00E92267"/>
  </w:style>
  <w:style w:type="paragraph" w:customStyle="1" w:styleId="7B43E30BAA5C450998BCCA57D03AC71C">
    <w:name w:val="7B43E30BAA5C450998BCCA57D03AC71C"/>
    <w:rsid w:val="00E92267"/>
  </w:style>
  <w:style w:type="paragraph" w:customStyle="1" w:styleId="590875541A04446E81CAF0C502791FF6">
    <w:name w:val="590875541A04446E81CAF0C502791FF6"/>
    <w:rsid w:val="00E92267"/>
  </w:style>
  <w:style w:type="paragraph" w:customStyle="1" w:styleId="903D5FBF0037412CAEACAEA80719E787">
    <w:name w:val="903D5FBF0037412CAEACAEA80719E787"/>
    <w:rsid w:val="00E92267"/>
  </w:style>
  <w:style w:type="paragraph" w:customStyle="1" w:styleId="CE682B5DD0E9482885F286EC5B55AF28">
    <w:name w:val="CE682B5DD0E9482885F286EC5B55AF28"/>
    <w:rsid w:val="00E92267"/>
  </w:style>
  <w:style w:type="paragraph" w:customStyle="1" w:styleId="B9DE44C3AC6C4C679D9992F004A6ED16">
    <w:name w:val="B9DE44C3AC6C4C679D9992F004A6ED16"/>
    <w:rsid w:val="00E92267"/>
  </w:style>
  <w:style w:type="paragraph" w:customStyle="1" w:styleId="F800C3BACADA498D973E325528543697">
    <w:name w:val="F800C3BACADA498D973E325528543697"/>
    <w:rsid w:val="00E92267"/>
  </w:style>
  <w:style w:type="paragraph" w:customStyle="1" w:styleId="61916945C5B34A8D93C0FDEDC251E102">
    <w:name w:val="61916945C5B34A8D93C0FDEDC251E102"/>
    <w:rsid w:val="00E92267"/>
  </w:style>
  <w:style w:type="paragraph" w:customStyle="1" w:styleId="E1B7BE6B78CA4E10A13701A3FF4B9D1B">
    <w:name w:val="E1B7BE6B78CA4E10A13701A3FF4B9D1B"/>
    <w:rsid w:val="00E92267"/>
  </w:style>
  <w:style w:type="paragraph" w:customStyle="1" w:styleId="2A84778843A44F69A4BBB0D12E6451EB">
    <w:name w:val="2A84778843A44F69A4BBB0D12E6451EB"/>
    <w:rsid w:val="00E92267"/>
  </w:style>
  <w:style w:type="paragraph" w:customStyle="1" w:styleId="F44FDB025E0C4C5A9234576A8882848A">
    <w:name w:val="F44FDB025E0C4C5A9234576A8882848A"/>
    <w:rsid w:val="00E92267"/>
  </w:style>
  <w:style w:type="paragraph" w:customStyle="1" w:styleId="C79495DD74D34997AADF60693EDC76D9">
    <w:name w:val="C79495DD74D34997AADF60693EDC76D9"/>
    <w:rsid w:val="00E92267"/>
  </w:style>
  <w:style w:type="paragraph" w:customStyle="1" w:styleId="074B5AF2FFAA4CB1BE73EE0F7989B4D2">
    <w:name w:val="074B5AF2FFAA4CB1BE73EE0F7989B4D2"/>
    <w:rsid w:val="00E92267"/>
  </w:style>
  <w:style w:type="paragraph" w:customStyle="1" w:styleId="E0DD6F225EF2441F910CCCAAE4D7A370">
    <w:name w:val="E0DD6F225EF2441F910CCCAAE4D7A370"/>
    <w:rsid w:val="00E92267"/>
  </w:style>
  <w:style w:type="paragraph" w:customStyle="1" w:styleId="D86E673E913442DAB9CD2B026C17F8BD">
    <w:name w:val="D86E673E913442DAB9CD2B026C17F8BD"/>
    <w:rsid w:val="00E92267"/>
  </w:style>
  <w:style w:type="paragraph" w:customStyle="1" w:styleId="036A40C835904018B5D5C8ADF0EBC288">
    <w:name w:val="036A40C835904018B5D5C8ADF0EBC288"/>
    <w:rsid w:val="00E92267"/>
  </w:style>
  <w:style w:type="paragraph" w:customStyle="1" w:styleId="52EE4399A2AD40A48FD80D9E250D50AC">
    <w:name w:val="52EE4399A2AD40A48FD80D9E250D50AC"/>
    <w:rsid w:val="00E92267"/>
  </w:style>
  <w:style w:type="paragraph" w:customStyle="1" w:styleId="2C5929FBF9DF40ACA13708556F0F5505">
    <w:name w:val="2C5929FBF9DF40ACA13708556F0F5505"/>
    <w:rsid w:val="00E92267"/>
  </w:style>
  <w:style w:type="paragraph" w:customStyle="1" w:styleId="387B31656AEB4FB1BBC46302D1DBCC9C">
    <w:name w:val="387B31656AEB4FB1BBC46302D1DBCC9C"/>
    <w:rsid w:val="00E92267"/>
  </w:style>
  <w:style w:type="paragraph" w:customStyle="1" w:styleId="91888686800A438B9F8D6E3FF419C848">
    <w:name w:val="91888686800A438B9F8D6E3FF419C848"/>
    <w:rsid w:val="00E92267"/>
  </w:style>
  <w:style w:type="paragraph" w:customStyle="1" w:styleId="4E2CDAFFBCCC43F1B910DDAB7468343F">
    <w:name w:val="4E2CDAFFBCCC43F1B910DDAB7468343F"/>
    <w:rsid w:val="00E92267"/>
  </w:style>
  <w:style w:type="paragraph" w:customStyle="1" w:styleId="5F674FDACEA244AC9CC654AE1DB0336A">
    <w:name w:val="5F674FDACEA244AC9CC654AE1DB0336A"/>
    <w:rsid w:val="00E92267"/>
  </w:style>
  <w:style w:type="paragraph" w:customStyle="1" w:styleId="F3A9A6EA4FA544B4B412B75374A81E81">
    <w:name w:val="F3A9A6EA4FA544B4B412B75374A81E81"/>
    <w:rsid w:val="00E92267"/>
  </w:style>
  <w:style w:type="paragraph" w:customStyle="1" w:styleId="360144335A24432393FE28BFEBB6CB2F">
    <w:name w:val="360144335A24432393FE28BFEBB6CB2F"/>
    <w:rsid w:val="00E92267"/>
  </w:style>
  <w:style w:type="paragraph" w:customStyle="1" w:styleId="E605CF4D34A84B99939AF794D8CD7A0B">
    <w:name w:val="E605CF4D34A84B99939AF794D8CD7A0B"/>
    <w:rsid w:val="00E92267"/>
  </w:style>
  <w:style w:type="paragraph" w:customStyle="1" w:styleId="A8AC1A8AD8A341BA861E339B00F64D0B">
    <w:name w:val="A8AC1A8AD8A341BA861E339B00F64D0B"/>
    <w:rsid w:val="00E92267"/>
  </w:style>
  <w:style w:type="paragraph" w:customStyle="1" w:styleId="4A58A7EDFFDF49BCA3310DF03B213344">
    <w:name w:val="4A58A7EDFFDF49BCA3310DF03B213344"/>
    <w:rsid w:val="00E92267"/>
  </w:style>
  <w:style w:type="paragraph" w:customStyle="1" w:styleId="8255A0364864455FB63E64369A0DD790">
    <w:name w:val="8255A0364864455FB63E64369A0DD790"/>
    <w:rsid w:val="00E92267"/>
  </w:style>
  <w:style w:type="paragraph" w:customStyle="1" w:styleId="A5C4CA504A6F4A80BA058E4901FCD819">
    <w:name w:val="A5C4CA504A6F4A80BA058E4901FCD819"/>
    <w:rsid w:val="00E92267"/>
  </w:style>
  <w:style w:type="paragraph" w:customStyle="1" w:styleId="28E90C5AEE1D4F2195CFD768F8BD9320">
    <w:name w:val="28E90C5AEE1D4F2195CFD768F8BD9320"/>
    <w:rsid w:val="00E92267"/>
  </w:style>
  <w:style w:type="paragraph" w:customStyle="1" w:styleId="EEDF4E1D6CF742CC8F0AF294E3566068">
    <w:name w:val="EEDF4E1D6CF742CC8F0AF294E3566068"/>
    <w:rsid w:val="00E92267"/>
  </w:style>
  <w:style w:type="paragraph" w:customStyle="1" w:styleId="15604ABDF5EF4D0F8CDAB0DBC5C9FDE2">
    <w:name w:val="15604ABDF5EF4D0F8CDAB0DBC5C9FDE2"/>
    <w:rsid w:val="00E92267"/>
  </w:style>
  <w:style w:type="paragraph" w:customStyle="1" w:styleId="D84AA88EF93A4C0B976E679C6D338E69">
    <w:name w:val="D84AA88EF93A4C0B976E679C6D338E69"/>
    <w:rsid w:val="00E92267"/>
  </w:style>
  <w:style w:type="paragraph" w:customStyle="1" w:styleId="36370FF12D3240D0AD683A8F5E140ED0">
    <w:name w:val="36370FF12D3240D0AD683A8F5E140ED0"/>
    <w:rsid w:val="00E92267"/>
  </w:style>
  <w:style w:type="paragraph" w:customStyle="1" w:styleId="06D60F5BDB9A428AADD303F88AEF2799">
    <w:name w:val="06D60F5BDB9A428AADD303F88AEF2799"/>
    <w:rsid w:val="00E92267"/>
  </w:style>
  <w:style w:type="paragraph" w:customStyle="1" w:styleId="76936893BF284FB396253C01F6C21CAB">
    <w:name w:val="76936893BF284FB396253C01F6C21CAB"/>
    <w:rsid w:val="00E92267"/>
  </w:style>
  <w:style w:type="paragraph" w:customStyle="1" w:styleId="D05C298305FB4EECBBA8EE812B5ED533">
    <w:name w:val="D05C298305FB4EECBBA8EE812B5ED533"/>
    <w:rsid w:val="00E92267"/>
  </w:style>
  <w:style w:type="paragraph" w:customStyle="1" w:styleId="6A23F6D7D12B4E98ADC9F2F2D685F153">
    <w:name w:val="6A23F6D7D12B4E98ADC9F2F2D685F153"/>
    <w:rsid w:val="00E92267"/>
  </w:style>
  <w:style w:type="paragraph" w:customStyle="1" w:styleId="F424C676FC6F4A208939F10EF0F17941">
    <w:name w:val="F424C676FC6F4A208939F10EF0F17941"/>
    <w:rsid w:val="00E92267"/>
  </w:style>
  <w:style w:type="paragraph" w:customStyle="1" w:styleId="347F3E0DF1344486B850253B9E5A4093">
    <w:name w:val="347F3E0DF1344486B850253B9E5A4093"/>
    <w:rsid w:val="00E92267"/>
  </w:style>
  <w:style w:type="paragraph" w:customStyle="1" w:styleId="59BA0B08D9AE460E88E372BD9439799C">
    <w:name w:val="59BA0B08D9AE460E88E372BD9439799C"/>
    <w:rsid w:val="00E92267"/>
  </w:style>
  <w:style w:type="paragraph" w:customStyle="1" w:styleId="7C5012B4428944C583C02D56BD37A9A3">
    <w:name w:val="7C5012B4428944C583C02D56BD37A9A3"/>
    <w:rsid w:val="00E92267"/>
  </w:style>
  <w:style w:type="paragraph" w:customStyle="1" w:styleId="EF73FC8286DD45DD81A4A4D2BE6C8571">
    <w:name w:val="EF73FC8286DD45DD81A4A4D2BE6C8571"/>
    <w:rsid w:val="00E92267"/>
  </w:style>
  <w:style w:type="paragraph" w:customStyle="1" w:styleId="62D79D08CB8544F5AD5316AC6D616428">
    <w:name w:val="62D79D08CB8544F5AD5316AC6D616428"/>
    <w:rsid w:val="00E92267"/>
  </w:style>
  <w:style w:type="paragraph" w:customStyle="1" w:styleId="04AFA217617C4659A62473BD7745AB09">
    <w:name w:val="04AFA217617C4659A62473BD7745AB09"/>
    <w:rsid w:val="00E92267"/>
  </w:style>
  <w:style w:type="paragraph" w:customStyle="1" w:styleId="CABA8F06592F4D8C986FE484CCE7E0C0">
    <w:name w:val="CABA8F06592F4D8C986FE484CCE7E0C0"/>
    <w:rsid w:val="00E92267"/>
  </w:style>
  <w:style w:type="paragraph" w:customStyle="1" w:styleId="6C6269FD584D458BAB8928D1D4CA3568">
    <w:name w:val="6C6269FD584D458BAB8928D1D4CA3568"/>
    <w:rsid w:val="00E92267"/>
  </w:style>
  <w:style w:type="paragraph" w:customStyle="1" w:styleId="D210A0002C024159951BAD0873E403CC">
    <w:name w:val="D210A0002C024159951BAD0873E403CC"/>
    <w:rsid w:val="00E92267"/>
  </w:style>
  <w:style w:type="paragraph" w:customStyle="1" w:styleId="76CAC7BF0B8C45D088C4B75B71F678D7">
    <w:name w:val="76CAC7BF0B8C45D088C4B75B71F678D7"/>
    <w:rsid w:val="00E92267"/>
  </w:style>
  <w:style w:type="paragraph" w:customStyle="1" w:styleId="F4A0CE7DF3504C729CB1C400F55B5B7D">
    <w:name w:val="F4A0CE7DF3504C729CB1C400F55B5B7D"/>
    <w:rsid w:val="00E92267"/>
  </w:style>
  <w:style w:type="paragraph" w:customStyle="1" w:styleId="DE0746D5B10044158AA5A6A734E7DDD8">
    <w:name w:val="DE0746D5B10044158AA5A6A734E7DDD8"/>
    <w:rsid w:val="00E92267"/>
  </w:style>
  <w:style w:type="paragraph" w:customStyle="1" w:styleId="0C6C69D2EC9D406BBDD119074DD69913">
    <w:name w:val="0C6C69D2EC9D406BBDD119074DD69913"/>
    <w:rsid w:val="00E92267"/>
  </w:style>
  <w:style w:type="paragraph" w:customStyle="1" w:styleId="44EC41A3EC0441C6A6287606E59A5985">
    <w:name w:val="44EC41A3EC0441C6A6287606E59A5985"/>
    <w:rsid w:val="00E92267"/>
  </w:style>
  <w:style w:type="paragraph" w:customStyle="1" w:styleId="1E4198BE53B548C78093AA077232A4D3">
    <w:name w:val="1E4198BE53B548C78093AA077232A4D3"/>
    <w:rsid w:val="00E92267"/>
  </w:style>
  <w:style w:type="paragraph" w:customStyle="1" w:styleId="6DC4AF3ECF6949AEA040BDC8E2555A66">
    <w:name w:val="6DC4AF3ECF6949AEA040BDC8E2555A66"/>
    <w:rsid w:val="00E92267"/>
  </w:style>
  <w:style w:type="paragraph" w:customStyle="1" w:styleId="324918D358F94370BF1B256A2D984E86">
    <w:name w:val="324918D358F94370BF1B256A2D984E86"/>
    <w:rsid w:val="00E92267"/>
  </w:style>
  <w:style w:type="paragraph" w:customStyle="1" w:styleId="53E308CB4F4242628BA1F7056736B9AB">
    <w:name w:val="53E308CB4F4242628BA1F7056736B9AB"/>
    <w:rsid w:val="00E92267"/>
  </w:style>
  <w:style w:type="paragraph" w:customStyle="1" w:styleId="F9222A680E8146C3BD28135A9037E54E">
    <w:name w:val="F9222A680E8146C3BD28135A9037E54E"/>
    <w:rsid w:val="00E92267"/>
  </w:style>
  <w:style w:type="paragraph" w:customStyle="1" w:styleId="DFC12F040935444498C2D27F428E71F5">
    <w:name w:val="DFC12F040935444498C2D27F428E71F5"/>
    <w:rsid w:val="00E92267"/>
  </w:style>
  <w:style w:type="paragraph" w:customStyle="1" w:styleId="AE3C05ED52804DEC96E0185F7F77D374">
    <w:name w:val="AE3C05ED52804DEC96E0185F7F77D374"/>
    <w:rsid w:val="00E92267"/>
  </w:style>
  <w:style w:type="paragraph" w:customStyle="1" w:styleId="2DB2A81D813D4896BBFF71BB17F3389F">
    <w:name w:val="2DB2A81D813D4896BBFF71BB17F3389F"/>
    <w:rsid w:val="00E92267"/>
  </w:style>
  <w:style w:type="paragraph" w:customStyle="1" w:styleId="3237787821EC4407A657DD82CAF227C7">
    <w:name w:val="3237787821EC4407A657DD82CAF227C7"/>
    <w:rsid w:val="00E92267"/>
  </w:style>
  <w:style w:type="paragraph" w:customStyle="1" w:styleId="3323E3B11F9C446E90310069DF465E77">
    <w:name w:val="3323E3B11F9C446E90310069DF465E77"/>
    <w:rsid w:val="00E92267"/>
  </w:style>
  <w:style w:type="paragraph" w:customStyle="1" w:styleId="B7A82ED7CB944030A88061B95310BA40">
    <w:name w:val="B7A82ED7CB944030A88061B95310BA40"/>
    <w:rsid w:val="00E92267"/>
  </w:style>
  <w:style w:type="paragraph" w:customStyle="1" w:styleId="A073D47DC6564D47B5217FC65DCC84FE">
    <w:name w:val="A073D47DC6564D47B5217FC65DCC84FE"/>
    <w:rsid w:val="00E92267"/>
  </w:style>
  <w:style w:type="paragraph" w:customStyle="1" w:styleId="CB49F5E3B54E4C80979194FBF200867C">
    <w:name w:val="CB49F5E3B54E4C80979194FBF200867C"/>
    <w:rsid w:val="00E92267"/>
  </w:style>
  <w:style w:type="paragraph" w:customStyle="1" w:styleId="04DAE615C5DD46D799FE223F3B405AB3">
    <w:name w:val="04DAE615C5DD46D799FE223F3B405AB3"/>
    <w:rsid w:val="00E92267"/>
  </w:style>
  <w:style w:type="paragraph" w:customStyle="1" w:styleId="9E71483CA5854EBAAE57C9F59F0F6DF7">
    <w:name w:val="9E71483CA5854EBAAE57C9F59F0F6DF7"/>
    <w:rsid w:val="00E92267"/>
  </w:style>
  <w:style w:type="paragraph" w:customStyle="1" w:styleId="BF64BFACA1E24654A36BF82BAC4E2093">
    <w:name w:val="BF64BFACA1E24654A36BF82BAC4E2093"/>
    <w:rsid w:val="00E92267"/>
  </w:style>
  <w:style w:type="paragraph" w:customStyle="1" w:styleId="F786D08AC9704566BED0B678AE4938C3">
    <w:name w:val="F786D08AC9704566BED0B678AE4938C3"/>
    <w:rsid w:val="00E92267"/>
  </w:style>
  <w:style w:type="paragraph" w:customStyle="1" w:styleId="3B3F721738BD45F69C4E920E747DDAA9">
    <w:name w:val="3B3F721738BD45F69C4E920E747DDAA9"/>
    <w:rsid w:val="00E92267"/>
  </w:style>
  <w:style w:type="paragraph" w:customStyle="1" w:styleId="C23A247D779C46F0B74EF62ADE5AC395">
    <w:name w:val="C23A247D779C46F0B74EF62ADE5AC395"/>
    <w:rsid w:val="00E92267"/>
  </w:style>
  <w:style w:type="paragraph" w:customStyle="1" w:styleId="63EDBE6A4A49440C9E92BAEBA355ED83">
    <w:name w:val="63EDBE6A4A49440C9E92BAEBA355ED83"/>
    <w:rsid w:val="00E92267"/>
  </w:style>
  <w:style w:type="paragraph" w:customStyle="1" w:styleId="6A6BF95C4D4146E3A1792A1708B4E4DD">
    <w:name w:val="6A6BF95C4D4146E3A1792A1708B4E4DD"/>
    <w:rsid w:val="00E92267"/>
  </w:style>
  <w:style w:type="paragraph" w:customStyle="1" w:styleId="9A39DD235EF3405CBCD21052A1656C52">
    <w:name w:val="9A39DD235EF3405CBCD21052A1656C52"/>
    <w:rsid w:val="00E92267"/>
  </w:style>
  <w:style w:type="paragraph" w:customStyle="1" w:styleId="86EB26B20B384E54A7E7D3A7B31EA362">
    <w:name w:val="86EB26B20B384E54A7E7D3A7B31EA362"/>
    <w:rsid w:val="00E92267"/>
  </w:style>
  <w:style w:type="paragraph" w:customStyle="1" w:styleId="AAEC0D33A9444C24AA75DD5E36421F0C">
    <w:name w:val="AAEC0D33A9444C24AA75DD5E36421F0C"/>
    <w:rsid w:val="00E92267"/>
  </w:style>
  <w:style w:type="paragraph" w:customStyle="1" w:styleId="922C209C25A242B7BA1300FAFFE6AD59">
    <w:name w:val="922C209C25A242B7BA1300FAFFE6AD59"/>
    <w:rsid w:val="00E92267"/>
  </w:style>
  <w:style w:type="paragraph" w:customStyle="1" w:styleId="94E3602E6AFC4DC9893F3C5C2EBAF80D">
    <w:name w:val="94E3602E6AFC4DC9893F3C5C2EBAF80D"/>
    <w:rsid w:val="00E92267"/>
  </w:style>
  <w:style w:type="paragraph" w:customStyle="1" w:styleId="3A9671F5502C44E28E677E5C21AE6E81">
    <w:name w:val="3A9671F5502C44E28E677E5C21AE6E81"/>
    <w:rsid w:val="00E92267"/>
  </w:style>
  <w:style w:type="paragraph" w:customStyle="1" w:styleId="FEDDADC6B518425594F18B29D54A8E55">
    <w:name w:val="FEDDADC6B518425594F18B29D54A8E55"/>
    <w:rsid w:val="00E92267"/>
  </w:style>
  <w:style w:type="paragraph" w:customStyle="1" w:styleId="1B0A83E36BCA43A3AFE1EEA5809D398C">
    <w:name w:val="1B0A83E36BCA43A3AFE1EEA5809D398C"/>
    <w:rsid w:val="0014621C"/>
  </w:style>
  <w:style w:type="paragraph" w:customStyle="1" w:styleId="F5D99F338F7F42DCB426940AE5D3F5CE">
    <w:name w:val="F5D99F338F7F42DCB426940AE5D3F5CE"/>
    <w:rsid w:val="0014621C"/>
  </w:style>
  <w:style w:type="paragraph" w:customStyle="1" w:styleId="6353F83E8E744ACBB3BD80A89700D040">
    <w:name w:val="6353F83E8E744ACBB3BD80A89700D040"/>
    <w:rsid w:val="0014621C"/>
  </w:style>
  <w:style w:type="paragraph" w:customStyle="1" w:styleId="F1018D7F695B4F0E8B0BEC89151183C3">
    <w:name w:val="F1018D7F695B4F0E8B0BEC89151183C3"/>
    <w:rsid w:val="0014621C"/>
  </w:style>
  <w:style w:type="paragraph" w:customStyle="1" w:styleId="B868BF0AC9CF41B19BDB3E0C26E623CF">
    <w:name w:val="B868BF0AC9CF41B19BDB3E0C26E623CF"/>
    <w:rsid w:val="0014621C"/>
  </w:style>
  <w:style w:type="paragraph" w:customStyle="1" w:styleId="E660DA034658435CB2CF972C34B802FA">
    <w:name w:val="E660DA034658435CB2CF972C34B802FA"/>
    <w:rsid w:val="0014621C"/>
  </w:style>
  <w:style w:type="paragraph" w:customStyle="1" w:styleId="2AA0245A30974333B6B2019DFE6CD352">
    <w:name w:val="2AA0245A30974333B6B2019DFE6CD352"/>
    <w:rsid w:val="0014621C"/>
  </w:style>
  <w:style w:type="paragraph" w:customStyle="1" w:styleId="DA2AEE03787E4A2CBD2895F6BE8959A3">
    <w:name w:val="DA2AEE03787E4A2CBD2895F6BE8959A3"/>
    <w:rsid w:val="0014621C"/>
  </w:style>
  <w:style w:type="paragraph" w:customStyle="1" w:styleId="77D48E2AEFCF4762B5AD310C826D3E29">
    <w:name w:val="77D48E2AEFCF4762B5AD310C826D3E29"/>
    <w:rsid w:val="0014621C"/>
  </w:style>
  <w:style w:type="paragraph" w:customStyle="1" w:styleId="2928799DE2DE4E938FBA0B9501BC3E9C">
    <w:name w:val="2928799DE2DE4E938FBA0B9501BC3E9C"/>
    <w:rsid w:val="0014621C"/>
  </w:style>
  <w:style w:type="paragraph" w:customStyle="1" w:styleId="81AA99CD98F1452DA9963923549DED82">
    <w:name w:val="81AA99CD98F1452DA9963923549DED82"/>
    <w:rsid w:val="0014621C"/>
  </w:style>
  <w:style w:type="paragraph" w:customStyle="1" w:styleId="728DA3BB371A432D8B8F32C1E94F5813">
    <w:name w:val="728DA3BB371A432D8B8F32C1E94F5813"/>
    <w:rsid w:val="0014621C"/>
  </w:style>
  <w:style w:type="paragraph" w:customStyle="1" w:styleId="82BF73B7DF3A454AA8F10B34226C35BB">
    <w:name w:val="82BF73B7DF3A454AA8F10B34226C35BB"/>
    <w:rsid w:val="0014621C"/>
  </w:style>
  <w:style w:type="paragraph" w:customStyle="1" w:styleId="D83C1841A116488CB338899846A35DF0">
    <w:name w:val="D83C1841A116488CB338899846A35DF0"/>
    <w:rsid w:val="0014621C"/>
  </w:style>
  <w:style w:type="paragraph" w:customStyle="1" w:styleId="1EE0BB27885C450DAB54CEF1D76C3CFD">
    <w:name w:val="1EE0BB27885C450DAB54CEF1D76C3CFD"/>
    <w:rsid w:val="0014621C"/>
  </w:style>
  <w:style w:type="paragraph" w:customStyle="1" w:styleId="27CC80CA26B64ECE8CEB34D6204696FF">
    <w:name w:val="27CC80CA26B64ECE8CEB34D6204696FF"/>
    <w:rsid w:val="00234A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262D62-9074-4BF9-AF12-BC28D3318444}">
  <we:reference id="wa104382081" version="1.55.1.0" store="ru-RU" storeType="OMEX"/>
  <we:alternateReferences>
    <we:reference id="WA104382081" version="1.55.1.0" store="ru-RU" storeType="OMEX"/>
  </we:alternateReferences>
  <we:properties>
    <we:property name="MENDELEY_CITATIONS" value="[{&quot;citationID&quot;:&quot;MENDELEY_CITATION_985b076a-5e3b-493b-9e89-4a3f33906dae&quot;,&quot;properties&quot;:{&quot;noteIndex&quot;:0},&quot;isEdited&quot;:false,&quot;manualOverride&quot;:{&quot;isManuallyOverridden&quot;:false,&quot;citeprocText&quot;:&quot;[1]&quot;,&quot;manualOverrideText&quot;:&quot;&quot;},&quot;citationTag&quot;:&quot;MENDELEY_CITATION_v3_eyJjaXRhdGlvbklEIjoiTUVOREVMRVlfQ0lUQVRJT05fOTg1YjA3NmEtNWUzYi00OTNiLTllODktNGEzZjMzOTA2ZGFl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ad167b8f-0804-4958-a440-2a6ceba7328e&quot;,&quot;properties&quot;:{&quot;noteIndex&quot;:0},&quot;isEdited&quot;:false,&quot;manualOverride&quot;:{&quot;isManuallyOverridden&quot;:false,&quot;citeprocText&quot;:&quot;[2]&quot;,&quot;manualOverrideText&quot;:&quot;&quot;},&quot;citationTag&quot;:&quot;MENDELEY_CITATION_v3_eyJjaXRhdGlvbklEIjoiTUVOREVMRVlfQ0lUQVRJT05fYWQxNjdiOGYtMDgwNC00OTU4LWE0NDAtMmE2Y2ViYTczMjhl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quot;,&quot;citationItems&quot;:[{&quot;id&quot;:&quot;daa4fbae-5e47-3496-a2ee-4519590c2931&quot;,&quot;itemData&quot;:{&quot;type&quot;:&quot;article-journal&quot;,&quot;id&quot;:&quot;daa4fbae-5e47-3496-a2ee-4519590c2931&quot;,&quot;title&quot;:&quot;Nonsymmetric [Pt(C^N*N′^C′)] Complexes: Aggregation-Induced Emission in the Solid State and in Nanoparticles Tuned by Ligand Structure&quot;,&quot;author&quot;:[{&quot;family&quot;:&quot;Solomatina&quot;,&quot;given&quot;:&quot;Anastasia I.&quot;,&quot;parse-names&quot;:false,&quot;dropping-particle&quot;:&quot;&quot;,&quot;non-dropping-particle&quot;:&quot;&quot;},{&quot;family&quot;:&quot;Galenko&quot;,&quot;given&quot;:&quot;Ekaterina E.&quot;,&quot;parse-names&quot;:false,&quot;dropping-particle&quot;:&quot;&quot;,&quot;non-dropping-particle&quot;:&quot;&quot;},{&quot;family&quot;:&quot;Kozina&quot;,&quot;given&quot;:&quot;Daria O.&quot;,&quot;parse-names&quot;:false,&quot;dropping-particle&quot;:&quot;&quot;,&quot;non-dropping-particle&quot;:&quot;&quot;},{&quot;family&quot;:&quot;Kalinichev&quot;,&quot;given&quot;:&quot;Alexey A.&quot;,&quot;parse-names&quot;:false,&quot;dropping-particle&quot;:&quot;&quot;,&quot;non-dropping-particle&quot;:&quot;&quot;},{&quot;family&quot;:&quot;Baigildin&quot;,&quot;given&quot;:&quot;Vadim A.&quot;,&quot;parse-names&quot;:false,&quot;dropping-particle&quot;:&quot;&quot;,&quot;non-dropping-particle&quot;:&quot;&quot;},{&quot;family&quot;:&quot;Prudovskaya&quot;,&quot;given&quot;:&quot;Natalia A.&quot;,&quot;parse-names&quot;:false,&quot;dropping-particle&quot;:&quot;&quot;,&quot;non-dropping-particle&quot;:&quot;&quot;},{&quot;family&quot;:&quot;Shakirova&quot;,&quot;given&quot;:&quot;Julia R.&quot;,&quot;parse-names&quot;:false,&quot;dropping-particle&quot;:&quot;&quot;,&quot;non-dropping-particle&quot;:&quot;&quot;},{&quot;family&quot;:&quot;Khlebnikov&quot;,&quot;given&quot;:&quot;Alexander F.&quot;,&quot;parse-names&quot;:false,&quot;dropping-particle&quot;:&quot;&quot;,&quot;non-dropping-particle&quot;:&quot;&quot;},{&quot;family&quot;:&quot;Porsev&quot;,&quot;given&quot;:&quot;Vitaly&quot;,&quot;parse-names&quot;:false,&quot;dropping-particle&quot;:&quot;V.&quot;,&quot;non-dropping-particle&quot;:&quot;&quot;},{&quot;family&quot;:&quot;Evarestov&quot;,&quot;given&quot;:&quot;Robert A.&quot;,&quot;parse-names&quot;:false,&quot;dropping-particle&quot;:&quot;&quot;,&quot;non-dropping-particle&quot;:&quot;&quot;},{&quot;family&quot;:&quot;Tunik&quot;,&quot;given&quot;:&quot;Sergey P.&quot;,&quot;parse-names&quot;:false,&quot;dropping-particle&quot;:&quot;&quot;,&quot;non-dropping-particle&quot;:&quot;&quot;}],&quot;container-title&quot;:&quot;Chemistry – A European Journal&quot;,&quot;accessed&quot;:{&quot;date-parts&quot;:[[2024,3,10]]},&quot;DOI&quot;:&quot;10.1002/CHEM.202202207&quot;,&quot;ISSN&quot;:&quot;1521-3765&quot;,&quot;PMID&quot;:&quot;36307898&quot;,&quot;URL&quot;:&quot;https://onlinelibrary.wiley.com/doi/full/10.1002/chem.202202207&quot;,&quot;issued&quot;:{&quot;date-parts&quot;:[[2022,11,16]]},&quot;page&quot;:&quot;e202202207&quot;,&quot;abstract&quot;:&quot;Five square-planar [Pt(C^N*N′^C′)] complexes (Pt1–Pt5) with novel nonsymmetric tetradentate ligands (L1–L5) were synthesized and characterized. Varying the structure of the metalating aromatic systems result in substantial changes in photophysical properties and intermolecular interaction mode of the complexes in solution and in solid state. The complexes are strongly emissive in tetrahydrofuran solution, with the band maxima ranging from 560 to 690 nm. Three of these complexes (Pt1, Pt2, Pt4) afford nanospecies upon injection of their solution into water, which show aggregation-induced emission (AIE) with a strong red shift of emission bands. In the solid state, crystalline samples of these complexes demonstrate mechanochromism upon grinding with a bathochromic shift of the emission. DFT and TD-DFT computational analysis of monomeric Pt1–Pt5 in solution and model dimeric emitters formed through intermolecular interaction of Pt1, Pt2, Pt4 molecules allowed assignment of observed AIE to the 3MMLCT excited states of Pt-Pt bonded aggregates of these complexes.&quot;,&quot;publisher&quot;:&quot;John Wiley &amp; Sons, Ltd&quot;,&quot;issue&quot;:&quot;64&quot;,&quot;volume&quot;:&quot;28&quot;,&quot;container-title-short&quot;:&quot;&quot;},&quot;isTemporary&quot;:false}]},{&quot;citationID&quot;:&quot;MENDELEY_CITATION_b4879ddf-17ef-47ae-a44b-cf34a1d89d4f&quot;,&quot;properties&quot;:{&quot;noteIndex&quot;:0},&quot;isEdited&quot;:false,&quot;manualOverride&quot;:{&quot;isManuallyOverridden&quot;:false,&quot;citeprocText&quot;:&quot;[3]&quot;,&quot;manualOverrideText&quot;:&quot;&quot;},&quot;citationTag&quot;:&quot;MENDELEY_CITATION_v3_eyJjaXRhdGlvbklEIjoiTUVOREVMRVlfQ0lUQVRJT05fYjQ4NzlkZGYtMTdlZi00N2FlLWE0NGItY2YzNGExZDg5ZDRm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cd11383d-8c57-434a-8274-35ceb823a9ab&quot;,&quot;properties&quot;:{&quot;noteIndex&quot;:0},&quot;isEdited&quot;:false,&quot;manualOverride&quot;:{&quot;isManuallyOverridden&quot;:false,&quot;citeprocText&quot;:&quot;[3]&quot;,&quot;manualOverrideText&quot;:&quot;&quot;},&quot;citationTag&quot;:&quot;MENDELEY_CITATION_v3_eyJjaXRhdGlvbklEIjoiTUVOREVMRVlfQ0lUQVRJT05fY2QxMTM4M2QtOGM1Ny00MzRhLTgyNzQtMzVjZWI4MjNhOWFi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1fea140c-8b69-4bb8-bd67-4cdd512f2bd9&quot;,&quot;properties&quot;:{&quot;noteIndex&quot;:0},&quot;isEdited&quot;:false,&quot;manualOverride&quot;:{&quot;isManuallyOverridden&quot;:false,&quot;citeprocText&quot;:&quot;[3]&quot;,&quot;manualOverrideText&quot;:&quot;&quot;},&quot;citationTag&quot;:&quot;MENDELEY_CITATION_v3_eyJjaXRhdGlvbklEIjoiTUVOREVMRVlfQ0lUQVRJT05fMWZlYTE0MGMtOGI2OS00YmI4LWJkNjctNGNkZDUxMmYyYmQ5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735660fa-1235-4f0b-8312-382d7585ebe9&quot;,&quot;properties&quot;:{&quot;noteIndex&quot;:0},&quot;isEdited&quot;:false,&quot;manualOverride&quot;:{&quot;isManuallyOverridden&quot;:false,&quot;citeprocText&quot;:&quot;[3–5]&quot;,&quot;manualOverrideText&quot;:&quot;&quot;},&quot;citationTag&quot;:&quot;MENDELEY_CITATION_v3_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0ca5b4c8-1b59-33c0-b4bf-d3e396ab6548&quot;,&quot;itemData&quot;:{&quot;type&quot;:&quot;article-journal&quot;,&quot;id&quot;:&quot;0ca5b4c8-1b59-33c0-b4bf-d3e396ab6548&quot;,&quot;title&quot;:&quot;Activation of C-H bonds by metal complexes&quot;,&quot;author&quot;:[{&quot;family&quot;:&quot;Shilov&quot;,&quot;given&quot;:&quot;Alexander E.&quot;,&quot;parse-names&quot;:false,&quot;dropping-particle&quot;:&quot;&quot;,&quot;non-dropping-particle&quot;:&quot;&quot;},{&quot;family&quot;:&quot;Shul'pin&quot;,&quot;given&quot;:&quot;Georgiy B.&quot;,&quot;parse-names&quot;:false,&quot;dropping-particle&quot;:&quot;&quot;,&quot;non-dropping-particle&quot;:&quot;&quot;}],&quot;container-title&quot;:&quot;Chemical Reviews&quot;,&quot;container-title-short&quot;:&quot;Chem Rev&quot;,&quot;accessed&quot;:{&quot;date-parts&quot;:[[2024,2,9]]},&quot;DOI&quot;:&quot;10.1021/CR9411886/ASSET/CR9411886.FP.PNG_V03&quot;,&quot;ISSN&quot;:&quot;00092665&quot;,&quot;URL&quot;:&quot;https://pubs.acs.org/doi/abs/10.1021/cr9411886&quot;,&quot;issued&quot;:{&quot;date-parts&quot;:[[1997]]},&quot;page&quot;:&quot;2879-2932&quot;,&quot;publisher&quot;:&quot; American Chemical Society &quot;,&quot;issue&quot;:&quot;8&quot;,&quot;volume&quot;:&quot;97&quot;},&quot;isTemporary&quot;:false},{&quot;id&quot;:&quot;4eae39de-194c-3e38-b742-65deac9317c0&quot;,&quot;itemData&quot;:{&quot;type&quot;:&quot;article-journal&quot;,&quot;id&quot;:&quot;4eae39de-194c-3e38-b742-65deac9317c0&quot;,&quot;title&quot;:&quot;Mechanisms of Intramolecular Activation of C-H Bonds in Transition-Metal Complexes&quot;,&quot;author&quot;:[{&quot;family&quot;:&quot;Ryabov&quot;,&quot;given&quot;:&quot;Alexander D.&quot;,&quot;parse-names&quot;:false,&quot;dropping-particle&quot;:&quot;&quot;,&quot;non-dropping-particle&quot;:&quot;&quot;}],&quot;container-title&quot;:&quot;Chemical Reviews&quot;,&quot;container-title-short&quot;:&quot;Chem Rev&quot;,&quot;accessed&quot;:{&quot;date-parts&quot;:[[2024,2,9]]},&quot;DOI&quot;:&quot;10.1021/CR00100A004/ASSET/CR00100A004.FP.PNG_V03&quot;,&quot;ISSN&quot;:&quot;15206890&quot;,&quot;URL&quot;:&quot;https://pubs.acs.org/doi/abs/10.1021/cr00100a004&quot;,&quot;issued&quot;:{&quot;date-parts&quot;:[[1990,3,1]]},&quot;page&quot;:&quot;403-424&quot;,&quot;publisher&quot;:&quot;American Chemical Society&quot;,&quot;issue&quot;:&quot;2&quot;,&quot;volume&quot;:&quot;90&quot;},&quot;isTemporary&quot;:false},{&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17de53b8-cc07-4be5-bd13-3044306fca89&quot;,&quot;properties&quot;:{&quot;noteIndex&quot;:0},&quot;isEdited&quot;:false,&quot;manualOverride&quot;:{&quot;isManuallyOverridden&quot;:false,&quot;citeprocText&quot;:&quot;[6]&quot;,&quot;manualOverrideText&quot;:&quot;&quot;},&quot;citationTag&quot;:&quot;MENDELEY_CITATION_v3_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&quot;,&quot;citationItems&quot;:[{&quot;id&quot;:&quot;01343ed8-b6f2-3ce5-9176-6f35b1ac3718&quot;,&quot;itemData&quot;:{&quot;type&quot;:&quot;article-journal&quot;,&quot;id&quot;:&quot;01343ed8-b6f2-3ce5-9176-6f35b1ac3718&quot;,&quot;title&quot;:&quot;Hydrosilylation reaction of olefins: recent advances and perspectives&quot;,&quot;author&quot;:[{&quot;family&quot;:&quot;Nakajima&quot;,&quot;given&quot;:&quot;Y.&quot;,&quot;parse-names&quot;:false,&quot;dropping-particle&quot;:&quot;&quot;,&quot;non-dropping-particle&quot;:&quot;&quot;},{&quot;family&quot;:&quot;Shimada&quot;,&quot;given&quot;:&quot;S.&quot;,&quot;parse-names&quot;:false,&quot;dropping-particle&quot;:&quot;&quot;,&quot;non-dropping-particle&quot;:&quot;&quot;}],&quot;container-title&quot;:&quot;RSC Advances&quot;,&quot;container-title-short&quot;:&quot;RSC Adv&quot;,&quot;accessed&quot;:{&quot;date-parts&quot;:[[2024,2,9]]},&quot;DOI&quot;:&quot;10.1039/C4RA17281G&quot;,&quot;ISSN&quot;:&quot;2046-2069&quot;,&quot;URL&quot;:&quot;https://pubs.rsc.org/en/content/articlehtml/2015/ra/c4ra17281g&quot;,&quot;issued&quot;:{&quot;date-parts&quot;:[[2015,2,17]]},&quot;page&quot;:&quot;20603-20616&quot;,&quot;abstract&quot;:&quot;This review covers the recent advances in hydrosilylation chemistry mainly published in the last decade. Hydrosilylation of olefins is an important reaction for the production of various organosilicon compounds such as industrially important silicone products. Although the utility of platinum catalysts, Speier's and Karstedt's catalysts, has been widely recognized in this field for decades, development of more efficient, selective, and cheaper catalyst systems are still desired for more economical production of organosilicon materials having superior properties. In these contexts, much progress has been made in recent years. In the platinum catalysis systems, continuous progress has been made to further improve selectivity and activity. Several non-precious metal catalysts, such as Fe and Ni catalysts, with good efficiency and selectivity have been developed. Furthermore, unique chemo- and regioselectivity have been achieved not only by precious metal catalysts but also by non-precious metal catalysts. The utility of non-transition metal catalysts including early main group metals, Lewis acidic alane, borane and phosphonium salts as well as N-heterocyclic carbenes has also been disclosed.&quot;,&quot;publisher&quot;:&quot;The Royal Society of Chemistry&quot;,&quot;issue&quot;:&quot;26&quot;,&quot;volume&quot;:&quot;5&quot;},&quot;isTemporary&quot;:false}]},{&quot;citationID&quot;:&quot;MENDELEY_CITATION_fb7adcc0-bac4-4b69-b231-3c7bf295dd82&quot;,&quot;properties&quot;:{&quot;noteIndex&quot;:0},&quot;isEdited&quot;:false,&quot;manualOverride&quot;:{&quot;isManuallyOverridden&quot;:false,&quot;citeprocText&quot;:&quot;[7]&quot;,&quot;manualOverrideText&quot;:&quot;&quot;},&quot;citationTag&quot;:&quot;MENDELEY_CITATION_v3_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&quot;,&quot;citationItems&quot;:[{&quot;id&quot;:&quot;f6aba1ea-8ce8-3c88-a74d-c82ceaa38e64&quot;,&quot;itemData&quot;:{&quot;type&quot;:&quot;article-journal&quot;,&quot;id&quot;:&quot;f6aba1ea-8ce8-3c88-a74d-c82ceaa38e64&quot;,&quot;title&quot;:&quot;Anticancer cyclometalated complexes of platinum group metals and gold&quot;,&quot;author&quot;:[{&quot;family&quot;:&quot;Cutillas&quot;,&quot;given&quot;:&quot;Natalia&quot;,&quot;parse-names&quot;:false,&quot;dropping-particle&quot;:&quot;&quot;,&quot;non-dropping-particle&quot;:&quot;&quot;},{&quot;family&quot;:&quot;Yellol&quot;,&quot;given&quot;:&quot;Gorakh S.&quot;,&quot;parse-names&quot;:false,&quot;dropping-particle&quot;:&quot;&quot;,&quot;non-dropping-particle&quot;:&quot;&quot;},{&quot;family&quot;:&quot;Haro&quot;,&quot;given&quot;:&quot;Concepción&quot;,&quot;parse-names&quot;:false,&quot;dropping-particle&quot;:&quot;&quot;,&quot;non-dropping-particle&quot;:&quot;De&quot;},{&quot;family&quot;:&quot;Vicente&quot;,&quot;given&quot;:&quot;Consuelo&quot;,&quot;parse-names&quot;:false,&quot;dropping-particle&quot;:&quot;&quot;,&quot;non-dropping-particle&quot;:&quot;&quot;},{&quot;family&quot;:&quot;Rodríguez&quot;,&quot;given&quot;:&quot;Venancio&quot;,&quot;parse-names&quot;:false,&quot;dropping-particle&quot;:&quot;&quot;,&quot;non-dropping-particle&quot;:&quot;&quot;},{&quot;family&quot;:&quot;Ruiz&quot;,&quot;given&quot;:&quot;José&quot;,&quot;parse-names&quot;:false,&quot;dropping-particle&quot;:&quot;&quot;,&quot;non-dropping-particle&quot;:&quot;&quot;}],&quot;container-title&quot;:&quot;Coordination Chemistry Reviews&quot;,&quot;container-title-short&quot;:&quot;Coord Chem Rev&quot;,&quot;accessed&quot;:{&quot;date-parts&quot;:[[2024,2,9]]},&quot;DOI&quot;:&quot;10.1016/J.CCR.2013.03.024&quot;,&quot;ISSN&quot;:&quot;0010-8545&quot;,&quot;issued&quot;:{&quot;date-parts&quot;:[[2013,10,1]]},&quot;page&quot;:&quot;2784-2797&quot;,&quot;abstract&quot;:&quot;The clinical success of cisplatin and its derivatives has had an enormous impact on the discovery of novel metal-based drugs. Extensive studies have focused on the interaction of metal complexes with their potential targets. The array of organometallic compounds with useful anticancer activity has been significantly extended with respect to metals and structures. This review highlights recent exciting results in the field of cyclometalated C. N complexes and C. N. C, C. N. N and C. N. S pincer complexes of platinum, palladium, gold, ruthenium, rhodium, and iridium with potential anticancer properties. © 2013 Elsevier B.V.&quot;,&quot;publisher&quot;:&quot;Elsevier&quot;,&quot;issue&quot;:&quot;19-20&quot;,&quot;volume&quot;:&quot;257&quot;},&quot;isTemporary&quot;:false}]},{&quot;citationID&quot;:&quot;MENDELEY_CITATION_1ef818c3-3bdf-45c4-b84b-5d2a9bbb6cec&quot;,&quot;properties&quot;:{&quot;noteIndex&quot;:0},&quot;isEdited&quot;:false,&quot;manualOverride&quot;:{&quot;isManuallyOverridden&quot;:false,&quot;citeprocText&quot;:&quot;[8–14]&quot;,&quot;manualOverrideText&quot;:&quot;&quot;},&quot;citationTag&quot;:&quot;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&quot;,&quot;citationItems&quot;:[{&quot;id&quot;:&quot;c42f002e-d9b2-3665-8627-a3d2ebefda5d&quot;,&quot;itemData&quot;:{&quot;type&quot;:&quot;article-journal&quot;,&quot;id&quot;:&quot;c42f002e-d9b2-3665-8627-a3d2ebefda5d&quot;,&quot;title&quot;:&quot;Counteranion- and Solvent-Mediated Chirality Transfer in the Supramolecular Polymerization of Luminescent Platinum(II) Complexes&quot;,&quot;author&quot;:[{&quot;family&quot;:&quot;Wan&quot;,&quot;given&quot;:&quot;Qingyun&quot;,&quot;parse-names&quot;:false,&quot;dropping-particle&quot;:&quot;&quot;,&quot;non-dropping-particle&quot;:&quot;&quot;},{&quot;family&quot;:&quot;Xiao&quot;,&quot;given&quot;:&quot;Xin Shan&quot;,&quot;parse-names&quot;:false,&quot;dropping-particle&quot;:&quot;&quot;,&quot;non-dropping-particle&quot;:&quot;&quot;},{&quot;family&quot;:&quot;To&quot;,&quot;given&quot;:&quot;Wai Pong&quot;,&quot;parse-names&quot;:false,&quot;dropping-particle&quot;:&quot;&quot;,&quot;non-dropping-particle&quot;:&quot;&quot;},{&quot;family&quot;:&quot;Lu&quot;,&quot;given&quot;:&quot;Wei&quot;,&quot;parse-names&quot;:false,&quot;dropping-particle&quot;:&quot;&quot;,&quot;non-dropping-particle&quot;:&quot;&quot;},{&quot;family&quot;:&quot;Chen&quot;,&quot;given&quot;:&quot;Yong&quot;,&quot;parse-names&quot;:false,&quot;dropping-particle&quot;:&quot;&quot;,&quot;non-dropping-particle&quot;:&quot;&quot;},{&quot;family&quot;:&quot;Low&quot;,&quot;given&quot;:&quot;Kam Hung&quot;,&quot;parse-names&quot;:false,&quot;dropping-particle&quot;:&quot;&quot;,&quot;non-dropping-particle&quot;:&quot;&quot;},{&quot;family&quot;:&quot;Che&quot;,&quot;given&quot;:&quot;Chi Ming&quot;,&quot;parse-names&quot;:false,&quot;dropping-particle&quot;:&quot;&quot;,&quot;non-dropping-particle&quot;:&quot;&quot;}],&quot;container-title&quot;:&quot;Angewandte Chemie International Edition&quot;,&quot;accessed&quot;:{&quot;date-parts&quot;:[[2024,2,9]]},&quot;DOI&quot;:&quot;10.1002/ANIE.201811943&quot;,&quot;ISSN&quot;:&quot;1521-3773&quot;,&quot;PMID&quot;:&quot;30371013&quot;,&quot;URL&quot;:&quot;https://onlinelibrary.wiley.com/doi/full/10.1002/anie.201811943&quot;,&quot;issued&quot;:{&quot;date-parts&quot;:[[2018,12,21]]},&quot;page&quot;:&quot;17189-17193&quot;,&quot;abstract&quot;:&quot;The chirality of supramolecular polymeric materials is subtly affected by a delicate balance among various non-covalent interactions, the details of which are inadequately understood. Now, a fine balance of intermolecular interactions, including closed-shell metal–metal, dispersive and electrostatic interactions, is used to direct the delicate orientation of monomeric building blocks, thereby achieving the successful preparation of different nanostructures with distinct supramolecular chirality. Moreover, kinetically trapped and thermodynamically stable aggregates were monitored over time in the supramolecular polymerization of cationic PtII complexes. The dynamic self-assembly process can be successfully controlled by modifying the counteranion and solvent composition. A chiral doping approach can also be used to induce the chirality of an achiral PtII complex at the supramolecular level.&quot;,&quot;publisher&quot;:&quot;John Wiley &amp; Sons, Ltd&quot;,&quot;issue&quot;:&quot;52&quot;,&quot;volume&quot;:&quot;57&quot;,&quot;container-title-short&quot;:&quot;&quot;},&quot;isTemporary&quot;:false},{&quot;id&quot;:&quot;bc9c4324-4292-3a35-a469-ae42a59773d0&quot;,&quot;itemData&quot;:{&quot;type&quot;:&quot;article-journal&quot;,&quot;id&quot;:&quot;bc9c4324-4292-3a35-a469-ae42a59773d0&quot;,&quot;title&quot;:&quot;Controlling emission energy, self-quenching, and excimer formation in highly luminescent N--C--N-coordinated platinum(II) complexes&quot;,&quot;author&quot;:[{&quot;family&quot;:&quot;Farley&quot;,&quot;given&quot;:&quot;Sarah J.&quot;,&quot;parse-names&quot;:false,&quot;dropping-particle&quot;:&quot;&quot;,&quot;non-dropping-particle&quot;:&quot;&quot;},{&quot;family&quot;:&quot;Rochester&quot;,&quot;given&quot;:&quot;David L.&quot;,&quot;parse-names&quot;:false,&quot;dropping-particle&quot;:&quot;&quot;,&quot;non-dropping-particle&quot;:&quot;&quot;},{&quot;family&quot;:&quot;Thompson&quot;,&quot;given&quot;:&quot;Amber L.&quot;,&quot;parse-names&quot;:false,&quot;dropping-particle&quot;:&quot;&quot;,&quot;non-dropping-particle&quot;:&quot;&quot;},{&quot;family&quot;:&quot;Howard&quot;,&quot;given&quot;:&quot;Judith A.K.&quot;,&quot;parse-names&quot;:false,&quot;dropping-particle&quot;:&quot;&quot;,&quot;non-dropping-particle&quot;:&quot;&quot;},{&quot;family&quot;:&quot;Williams&quot;,&quot;given&quot;:&quot;J. A.Gareth&quot;,&quot;parse-names&quot;:false,&quot;dropping-particle&quot;:&quot;&quot;,&quot;non-dropping-particle&quot;:&quot;&quot;}],&quot;container-title&quot;:&quot;Inorganic chemistry&quot;,&quot;container-title-short&quot;:&quot;Inorg Chem&quot;,&quot;accessed&quot;:{&quot;date-parts&quot;:[[2024,2,9]]},&quot;DOI&quot;:&quot;10.1021/IC051049E&quot;,&quot;ISSN&quot;:&quot;0020-1669&quot;,&quot;PMID&quot;:&quot;16363838&quot;,&quot;URL&quot;:&quot;https://pubmed.ncbi.nlm.nih.gov/16363838/&quot;,&quot;issued&quot;:{&quot;date-parts&quot;:[[2005,12,26]]},&quot;page&quot;:&quot;9690-9703&quot;,&quot;abstract&quot;:&quot;A series of cyclometalated platinum(II) complexes have been prepared, [PtLηCl], containing N∧C∧N-coordinating, terdentate ligands based on 1,3-dipyridylbenzene (HL1), incorporating aryl substituents at the central 5 position of the ligand. All of the new complexes are intensely luminescent in a degassed solution at 298 K (φ = -0.46-0.65 in CH 2Cl2) with lifetimes in the microsecond range (7.9-20.5 μs). The introduction of the aryl substituents leads to a red shift in the lowest-energy, intense charge-transfer absorption band compared to [PtL 1Cl] (401 nm in CH2Cl2), in the order H &lt; mesityl &lt; 2-pyridyl &lt; 4-tolyl &lt; 4-biphenylyl &lt; 2-thienyl &lt; 4-(dimethylamino)phenyl (431 nm in CH2Cl2), which correlates with the decreasing order of oxidation potentials. A similar order is also observed in the emission maxima, ranging from 491 nm for [PtL 1Cl] to 588 nm for the 4-(dimethylamino)phenyl-substituted complex. The emission spectra of all of the complexes, except for the amino-substituted compound, are highly structured in a dilute solution in CH2Cl 2, and the emission is assigned to excited states of primarily 3LC (ligand-centered) character. At higher concentrations, self-quenching accompanied by structureless excimer emission centered at 700 nm is observed, but the aryl groups attenuate the self-quenching compared to the parent compound [PtL1Cl], particularly for the most sterically hindered mesityl complex. The introduction of the strongly electron-donating 4-dimethylamino substituent leads to a switch in the nature of the lowest-energy excited state from 3LC to one of primarily intraligand charge-transfer (ILCT) character in CH2Cl2: this complex displays a structureless and much broader emission band than the other compounds and a high degree of positive solvatochromism. No excimer emission is observed in CH2Cl2, and self-quenching is an order of magnitude lower than that for the other complexes. However, in nonpolar solvents such as CCl4, the ILCT state is destabilized, such that the 3LC remains the lowest-energy excited state. Reversible switching between the ILCT and 3LC states can also be achieved in a CH2Cl2 solution by protonation of the amine, with an accompanying large change in the emission maxima of &gt;100 nm. The X-ray structures of the biphenylyl- and methyl-substituted complexes are reported, together with those of the 2-pyridyl- and mesityl-substituted ligands and the key synthetic intermediate 1-bromo-3,5-di(2-pyridyl)benzene. © 2005 American Chemical Society.&quot;,&quot;publisher&quot;:&quot;Inorg Chem&quot;,&quot;issue&quot;:&quot;26&quot;,&quot;volume&quot;:&quot;44&quot;},&quot;isTemporary&quot;:false},{&quot;id&quot;:&quot;caac79da-0414-36b8-ad3f-a8d35561da51&quot;,&quot;itemData&quot;:{&quot;type&quot;:&quot;article-journal&quot;,&quot;id&quot;:&quot;caac79da-0414-36b8-ad3f-a8d35561da51&quot;,&quot;title&quot;:&quot;Luminescent platinum(II) complexes with self-assembly and anti-cancer properties: hydrogel, pH dependent emission color and sustained-release properties under physiological conditions&quot;,&quot;author&quot;:[{&quot;family&quot;:&quot;Tsai&quot;,&quot;given&quot;:&quot;Johnson Lui Lui&quot;,&quot;parse-names&quot;:false,&quot;dropping-particle&quot;:&quot;&quot;,&quot;non-dropping-particle&quot;:&quot;&quot;},{&quot;family&quot;:&quot;Zou&quot;,&quot;given&quot;:&quot;Taotao&quot;,&quot;parse-names&quot;:false,&quot;dropping-particle&quot;:&quot;&quot;,&quot;non-dropping-particle&quot;:&quot;&quot;},{&quot;family&quot;:&quot;Liu&quot;,&quot;given&quot;:&quot;Jia&quot;,&quot;parse-names&quot;:false,&quot;dropping-particle&quot;:&quot;&quot;,&quot;non-dropping-particle&quot;:&quot;&quot;},{&quot;family&quot;:&quot;Chen&quot;,&quot;given&quot;:&quot;Tianfeng&quot;,&quot;parse-names&quot;:false,&quot;dropping-particle&quot;:&quot;&quot;,&quot;non-dropping-particle&quot;:&quot;&quot;},{&quot;family&quot;:&quot;Chan&quot;,&quot;given&quot;:&quot;Anna On Yee&quot;,&quot;parse-names&quot;:false,&quot;dropping-particle&quot;:&quot;&quot;,&quot;non-dropping-particle&quot;:&quot;&quot;},{&quot;family&quot;:&quot;Yang&quot;,&quot;given&quot;:&quot;Chen&quot;,&quot;parse-names&quot;:false,&quot;dropping-particle&quot;:&quot;&quot;,&quot;non-dropping-particle&quot;:&quot;&quot;},{&quot;family&quot;:&quot;Lok&quot;,&quot;given&quot;:&quot;Chun Nam&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2,9]]},&quot;DOI&quot;:&quot;10.1039/C4SC03635B&quot;,&quot;ISSN&quot;:&quot;2041-6539&quot;,&quot;URL&quot;:&quot;https://pubs.rsc.org/en/content/articlehtml/2015/sc/c4sc03635b&quot;,&quot;issued&quot;:{&quot;date-parts&quot;:[[2015,6,15]]},&quot;page&quot;:&quot;3823-3830&quot;,&quot;abstract&quot;:&quot;Supramolecular interactions are of paramount importance in biology and chemistry, and can be used to develop new vehicles for drug delivery. Recently, there is a surge of interest on self-assembled functional supramolecular structures driven by intermolecular metal–metal interactions in cellular conditions. Herein we report a series of luminescent Pt(II) complexes [Pt(C^N^Npyr)(CNR)]+ [HC^N^Npyr = 2-phenyl-6-(1H-pyrazol-3-yl)-pyridine)] containing pincer type ligands having pyrazole moieties. These Pt(II) complexes exert potent cytotoxicity to a panel of cancer cell lines including primary bladder cancer cells and display strong phosphorescence that is highly sensitive to the local environment. The self-assembly of these complexes is significantly affected by pH of the solution medium. Based on TEM, SEM, ESI-MS, absorption and emission spectroscopy, and fluorescence microscopy together with cell based assays, [Pt(C^N^Npyr)(CNR)]+ complexes were observed to self-assemble into orange phosphorescent polymeric aggregates driven by intermolecular Pt(II)–Pt(II) and ligand–ligand interactions in a low-pH physiological medium. Importantly, the intracellular assembly and dis-assembly of [Pt(C^N^Npyr)(CNR)]+ are accompanied by change of emission color from orange to green. These [Pt(C^N^Npyr)(CNR)]+ complexes accumulated in the lysosomes of cancer cells, increased the lysosomal membrane permeability and induced cell death. One of these platinum(II) complexes formed hydrogels which displayed pH-responsive and sustained release properties, leading to low-pH-stimulated and time-dependent cytotoxicity towards cancer cells. These hydrogels can function as vehicles to deliver anti-cancer agent cargo, such as the bioactive natural products studied in this work.&quot;,&quot;publisher&quot;:&quot;The Royal Society of Chemistry&quot;,&quot;issue&quot;:&quot;7&quot;,&quot;volume&quot;:&quot;6&quot;},&quot;isTemporary&quot;:false},{&quot;id&quot;:&quot;14532f05-2f57-3345-84a8-c89c922d69cc&quot;,&quot;itemData&quot;:{&quot;type&quot;:&quot;article-journal&quot;,&quot;id&quot;:&quot;14532f05-2f57-3345-84a8-c89c922d69cc&quot;,&quot;title&quot;:&quot;Phosphorescent organoplatinum(II) complexes with a lipophilic anion: supramolecular soft nanomaterials through ionic self-assembly and metallophilicity.&quot;,&quot;author&quot;:[{&quot;family&quot;:&quot;Chen&quot;,&quot;given&quot;:&quot;Yong&quot;,&quot;parse-names&quot;:false,&quot;dropping-particle&quot;:&quot;&quot;,&quot;non-dropping-particle&quot;:&quot;&quot;},{&quot;family&quot;:&quot;Che&quot;,&quot;given&quot;:&quot;Chi Ming&quot;,&quot;parse-names&quot;:false,&quot;dropping-particle&quot;:&quot;&quot;,&quot;non-dropping-particle&quot;:&quot;&quot;},{&quot;family&quot;:&quot;Lu&quot;,&quot;given&quot;:&quot;Wei&quot;,&quot;parse-names&quot;:false,&quot;dropping-particle&quot;:&quot;&quot;,&quot;non-dropping-particle&quot;:&quot;&quot;}],&quot;container-title&quot;:&quot;Chemical Communications&quot;,&quot;accessed&quot;:{&quot;date-parts&quot;:[[2024,2,9]]},&quot;DOI&quot;:&quot;10.1039/C4CC08569H&quot;,&quot;ISSN&quot;:&quot;1364548X&quot;,&quot;issued&quot;:{&quot;date-parts&quot;:[[2015,3,28]]},&quot;page&quot;:&quot;5371-5374&quot;,&quot;abstract&quot;:&quot;Upon switching the counter-ion to a highly lipophilic anion, a series of phosphorescent cationic organoplatinum(ii) salts are rendered soluble in non-polar solvents and can further self-organize into lamellar nanostructures, breath-figure arrays and smectic mesophases. This journal is&quot;,&quot;publisher&quot;:&quot;Royal Society of Chemistry&quot;,&quot;issue&quot;:&quot;25&quot;,&quot;volume&quot;:&quot;51&quot;,&quot;container-title-short&quot;:&quot;&quot;},&quot;isTemporary&quot;:false},{&quot;id&quot;:&quot;72000343-f390-3966-8e7b-4e2e34d92ddd&quot;,&quot;itemData&quot;:{&quot;type&quot;:&quot;article-journal&quot;,&quot;id&quot;:&quot;72000343-f390-3966-8e7b-4e2e34d92ddd&quot;,&quot;title&quot;:&quot;Carbene and Isocyanide Ligation at Luminescent Cyclometalated 6-Phenyl-2,2‘-bipyridyl Platinum(II) Complexes: Structural and Spectroscopic Studies&quot;,&quot;author&quot;:[{&quot;family&quot;:&quot;Lai&quot;,&quot;given&quot;:&quot;Siu Wai&quot;,&quot;parse-names&quot;:false,&quot;dropping-particle&quot;:&quot;&quot;,&quot;non-dropping-particle&quot;:&quot;&quot;},{&quot;family&quot;:&quot;Chan&quot;,&quot;given&quot;:&quot;Michael Chi Wang&quot;,&quot;parse-names&quot;:false,&quot;dropping-particle&quot;:&quot;&quot;,&quot;non-dropping-particle&quot;:&quot;&quot;},{&quot;family&quot;:&quot;Cheung&quot;,&quot;given&quot;:&quot;Kung Kai&quot;,&quot;parse-names&quot;:false,&quot;dropping-particle&quot;:&quot;&quot;,&quot;non-dropping-particle&quot;:&quot;&quot;},{&quot;family&quot;:&quot;Che&quot;,&quot;given&quot;:&quot;Chi Ming&quot;,&quot;parse-names&quot;:false,&quot;dropping-particle&quot;:&quot;&quot;,&quot;non-dropping-particle&quot;:&quot;&quot;}],&quot;container-title&quot;:&quot;Organometallics&quot;,&quot;container-title-short&quot;:&quot;Organometallics&quot;,&quot;accessed&quot;:{&quot;date-parts&quot;:[[2024,2,9]]},&quot;DOI&quot;:&quot;10.1021/OM990256H&quot;,&quot;ISSN&quot;:&quot;02767333&quot;,&quot;issued&quot;:{&quot;date-parts&quot;:[[1999,8,16]]},&quot;page&quot;:&quot;3327-3336&quot;,&quot;abstract&quot;:&quot;A series of luminescent cyclometalated platinum(II) diamino-carbene complexes, namely, [(CNN)Pt{C(NHR1)(NHR2)}]+ (HCNN = 6-phenyl-2,2′-bipyridine; for R1 = tBu, R2 = Me (2), NH2 (3), CH2Ph (4); for R1 = 2,6-Me2C6H3 (Ar′), R2 = Me (6), NH2 (7), CH2Ph (8)), are synthesized by nucleophilic attack of amines at the coordinated isocyanide ligands of [(CNN)-PtC≡NR1]+ (R1 = tBu (1), Ar′ (5)). The binuclear bridging bis(carbene) derivative [{(CNN)Pt}2μ-{C(NHtBu)(NH(CH2) 3)}2NMe]2+ (9) is prepared by treatment of 1 with excess 3,3′-diamino-N-methyldipropylamine. The molecular structures of 2(ClO4)•0.5H2O, 3(ClO4)• 0.5H2O, 4(ClO4), and 6(ClO4) reveal Pt-C(carbene) distances of 1.997(7), 1.992(4), 1.989(6), and 1.996(8) Å, respectively. Short N-C(carbene) bond lengths (mean 1.332 Å) imply substantial pπ-pπ interactions within the N-C(carbene)-N fragment, and minimal π bonding in the Pt-C(carbene) moiety is inferred. Weak π-π stacking interactions between the CNN ligands are observed in the crystal lattice of 2-4 and 6 (range 3.5-3.6 Å). Complexes 1-9 display structureless emissions, with λmax ranging from 528 to 558 nm in acetonitrile at 298 K, and they are assigned to 3MLCT excited states. The emissions of 1 and 5 exhibit noticeably higher quantum yields, which reflect the strong ligand field strength of the isocyanide auxiliaries. The 77 K emissions of 1-9 in frozen acetonitrile are blue-shifted and display well-resolved vibronic structures. At high concentrations (≥10-5 M), 1 and 5 show an additional low-energy band at 627 (in butyronitrile) and 730 nm which are ascribed to π-π excimeric and MMLCT emissions, respectively. The solid-state emissions of complexes 1(ClO4)-9(ClO4)2 (except 5(ClO4)) at 298 K are red-shifted from solution to λmax 553-579 nm with a shoulder at 595-612 nm. They are tentatively assigned to 3MLCT excited states with excimeric character due to weak CNN π-π interactions, as evident in the crystal structures. The remarkable low-energy luminescence of 5(ClO4) in the solid state (λmax 704 nm at 298 K; 781 nm at 77 K) is attributed to MMLCT transitions arising from solid-state intermolecular stacking interactions. Upon photolysis with UV-visible light, reaction between complex 2 and iodomethane in acetonitrile leads to decomposition of the diamino-carbene ligand and generation of the platinum(IV) diiodide cyanide derivative trans-[(CNN)-Pt(C≡N)I2] (10).&quot;,&quot;publisher&quot;:&quot;American Chemical Society&quot;,&quot;issue&quot;:&quot;17&quot;,&quot;volume&quot;:&quot;18&quot;},&quot;isTemporary&quot;:false},{&quot;id&quot;:&quot;7642f43f-d6b7-37d5-bfc7-72d4d2e2f5a5&quot;,&quot;itemData&quot;:{&quot;type&quot;:&quot;article-journal&quot;,&quot;id&quot;:&quot;7642f43f-d6b7-37d5-bfc7-72d4d2e2f5a5&quot;,&quot;title&quot;:&quot;Semiconducting and Electroluminescent Nanowires Self-Assembled from Organoplatinum(II) Complexes&quot;,&quot;author&quot;:[{&quot;family&quot;:&quot;Yuen&quot;,&quot;given&quot;:&quot;Mai Yan&quot;,&quot;parse-names&quot;:false,&quot;dropping-particle&quot;:&quot;&quot;,&quot;non-dropping-particle&quot;:&quot;&quot;},{&quot;family&quot;:&quot;Roy&quot;,&quot;given&quot;:&quot;V. A.L.&quot;,&quot;parse-names&quot;:false,&quot;dropping-particle&quot;:&quot;&quot;,&quot;non-dropping-particle&quot;:&quot;&quot;},{&quot;family&quot;:&quot;Lu&quot;,&quot;given&quot;:&quot;Wei&quot;,&quot;parse-names&quot;:false,&quot;dropping-particle&quot;:&quot;&quot;,&quot;non-dropping-particle&quot;:&quot;&quot;},{&quot;family&quot;:&quot;Kui&quot;,&quot;given&quot;:&quot;Steven C.F.&quot;,&quot;parse-names&quot;:false,&quot;dropping-particle&quot;:&quot;&quot;,&quot;non-dropping-particle&quot;:&quot;&quot;},{&quot;family&quot;:&quot;Tong&quot;,&quot;given&quot;:&quot;Glenna So Ming&quot;,&quot;parse-names&quot;:false,&quot;dropping-particle&quot;:&quot;&quot;,&quot;non-dropping-particle&quot;:&quot;&quot;},{&quot;family&quot;:&quot;So&quot;,&quot;given&quot;:&quot;Man Ho&quot;,&quot;parse-names&quot;:false,&quot;dropping-particle&quot;:&quot;&quot;,&quot;non-dropping-particle&quot;:&quot;&quot;},{&quot;family&quot;:&quot;Chui&quot;,&quot;given&quot;:&quot;Stephen Sin Yin&quot;,&quot;parse-names&quot;:false,&quot;dropping-particle&quot;:&quot;&quot;,&quot;non-dropping-particle&quot;:&quot;&quot;},{&quot;family&quot;:&quot;Muccini&quot;,&quot;given&quot;:&quot;Michele&quot;,&quot;parse-names&quot;:false,&quot;dropping-particle&quot;:&quot;&quot;,&quot;non-dropping-particle&quot;:&quot;&quot;},{&quot;family&quot;:&quot;Ning&quot;,&quot;given&quot;:&quot;J. Q.&quot;,&quot;parse-names&quot;:false,&quot;dropping-particle&quot;:&quot;&quot;,&quot;non-dropping-particle&quot;:&quot;&quot;},{&quot;family&quot;:&quot;Xu&quot;,&quot;given&quot;:&quot;S. J.&quot;,&quot;parse-names&quot;:false,&quot;dropping-particle&quot;:&quot;&quot;,&quot;non-dropping-particle&quot;:&quot;&quot;},{&quot;family&quot;:&quot;Che&quot;,&quot;given&quot;:&quot;Chi Ming&quot;,&quot;parse-names&quot;:false,&quot;dropping-particle&quot;:&quot;&quot;,&quot;non-dropping-particle&quot;:&quot;&quot;}],&quot;container-title&quot;:&quot;Angewandte Chemie International Edition&quot;,&quot;accessed&quot;:{&quot;date-parts&quot;:[[2024,2,9]]},&quot;DOI&quot;:&quot;10.1002/ANIE.200802981&quot;,&quot;ISSN&quot;:&quot;1521-3773&quot;,&quot;URL&quot;:&quot;https://onlinelibrary.wiley.com/doi/full/10.1002/anie.200802981&quot;,&quot;issued&quot;:{&quot;date-parts&quot;:[[2008,12,8]]},&quot;page&quot;:&quot;9895-9899&quot;,&quot;abstract&quot;:&quot;Organometallic nanowires with luminescent and current-modulating properties were self-assembled from cyclometalated/ terpyridyl platinum(II) complexes with auxiliary arylisocyanide/arylacetylide ligands and incorporated into a compact organic light-emitting field-effect transistor (see picture) by solution-processable protocols. The nanowires exhibit both electron and hole mobilities of 0.1 cm2V-1 s-1. (Figure Presented). © 2008 Wiley-VCH Verlag GmbH &amp; Co. KGaA.&quot;,&quot;publisher&quot;:&quot;John Wiley &amp; Sons, Ltd&quot;,&quot;issue&quot;:&quot;51&quot;,&quot;volume&quot;:&quot;47&quot;,&quot;container-title-short&quot;:&quot;&quot;},&quot;isTemporary&quot;:false},{&quot;id&quot;:&quot;8fc5f2a5-8555-3296-a130-a94b6fc72a27&quot;,&quot;itemData&quot;:{&quot;type&quot;:&quot;article-journal&quot;,&quot;id&quot;:&quot;8fc5f2a5-8555-3296-a130-a94b6fc72a27&quot;,&quot;title&quot;:&quot;Luminescent Cyclometalated Platinum(II) Complex Forms Emissive Intercalating Adducts with Double-Stranded DNA and RNA: Differential Emissions and Anticancer Activities&quot;,&quot;author&quot;:[{&quot;family&quot;:&quot;Zou&quot;,&quot;given&quot;:&quot;Taotao&quot;,&quot;parse-names&quot;:false,&quot;dropping-particle&quot;:&quot;&quot;,&quot;non-dropping-particle&quot;:&quot;&quot;},{&quot;family&quot;:&quot;Liu&quot;,&quot;given&quot;:&quot;Jia&quot;,&quot;parse-names&quot;:false,&quot;dropping-particle&quot;:&quot;&quot;,&quot;non-dropping-particle&quot;:&quot;&quot;},{&quot;family&quot;:&quot;Lum&quot;,&quot;given&quot;:&quot;Ching Tung&quot;,&quot;parse-names&quot;:false,&quot;dropping-particle&quot;:&quot;&quot;,&quot;non-dropping-particle&quot;:&quot;&quot;},{&quot;family&quot;:&quot;Ma&quot;,&quot;given&quot;:&quot;Chensheng&quot;,&quot;parse-names&quot;:false,&quot;dropping-particle&quot;:&quot;&quot;,&quot;non-dropping-particle&quot;:&quot;&quot;},{&quot;family&quot;:&quot;Chan&quot;,&quot;given&quot;:&quot;Ruth Chau Ting&quot;,&quot;parse-names&quot;:false,&quot;dropping-particle&quot;:&quot;&quot;,&quot;non-dropping-particle&quot;:&quot;&quot;},{&quot;family&quot;:&quot;Lok&quot;,&quot;given&quot;:&quot;Chun Nam&quot;,&quot;parse-names&quot;:false,&quot;dropping-particle&quot;:&quot;&quot;,&quot;non-dropping-particle&quot;:&quot;&quot;},{&quot;family&quot;:&quot;Kwok&quot;,&quot;given&quot;:&quot;Wai Ming&quot;,&quot;parse-names&quot;:false,&quot;dropping-particle&quot;:&quot;&quot;,&quot;non-dropping-particle&quot;:&quot;&quot;},{&quot;family&quot;:&quot;Che&quot;,&quot;given&quot;:&quot;Chi Ming&quot;,&quot;parse-names&quot;:false,&quot;dropping-particle&quot;:&quot;&quot;,&quot;non-dropping-particle&quot;:&quot;&quot;}],&quot;container-title&quot;:&quot;Angewandte Chemie International Edition&quot;,&quot;accessed&quot;:{&quot;date-parts&quot;:[[2024,2,9]]},&quot;DOI&quot;:&quot;10.1002/ANIE.201405384&quot;,&quot;ISSN&quot;:&quot;1521-3773&quot;,&quot;PMID&quot;:&quot;25044924&quot;,&quot;URL&quot;:&quot;https://onlinelibrary.wiley.com/doi/full/10.1002/anie.201405384&quot;,&quot;issued&quot;:{&quot;date-parts&quot;:[[2014,9,15]]},&quot;page&quot;:&quot;10119-10123&quot;,&quot;abstract&quot;:&quot;Luminescent metallo-intercalators are potent biosensors of nucleic acid structure and anticancer agents targeting DNAs. There are few examples of luminescent metallo-intercalators which can simultaneously act as emission probes of nucleic acid structure and display promising anticancer activities. Herein, we describe a luminescent platinum(II) complex, [Pt(ɤNN)(C≡NtBu)]ClO4 (1 a, HɤNN= 6-phenyl-2,2′-bipyridyl), that intercalates between the nucleobases of nucleic acids, accompanied by an increase in emission intensity and/or a significant change in the maximum emission wavelength. The changes in emission properties measured with double-stranded RNA (dsRNA) are different from those with dsDNA used in the binding reactions. Complex 1 a exhibited potent anticancer activity towards cancer cells in vitro and inhibited tumor growth in a mouse model. The stabilization of the topoisomerase I-DNA complex with resulting DNA damage by 1 a is suggested to contribute to its anticancer activity.&quot;,&quot;publisher&quot;:&quot;John Wiley &amp; Sons, Ltd&quot;,&quot;issue&quot;:&quot;38&quot;,&quot;volume&quot;:&quot;53&quot;,&quot;container-title-short&quot;:&quot;&quot;},&quot;isTemporary&quot;:false}]},{&quot;citationID&quot;:&quot;MENDELEY_CITATION_15789d3e-73a6-4eb0-a2dc-11935eaf64b1&quot;,&quot;properties&quot;:{&quot;noteIndex&quot;:0},&quot;isEdited&quot;:false,&quot;manualOverride&quot;:{&quot;isManuallyOverridden&quot;:false,&quot;citeprocText&quot;:&quot;[3]&quot;,&quot;manualOverrideText&quot;:&quot;&quot;},&quot;citationTag&quot;:&quot;MENDELEY_CITATION_v3_eyJjaXRhdGlvbklEIjoiTUVOREVMRVlfQ0lUQVRJT05fMTU3ODlkM2UtNzNhNi00ZWIwLWEyZGMtMTE5MzVlYWY2NGIx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33133992-a5d9-45a4-bd0e-5c1fe84eafda&quot;,&quot;properties&quot;:{&quot;noteIndex&quot;:0},&quot;isEdited&quot;:false,&quot;manualOverride&quot;:{&quot;isManuallyOverridden&quot;:false,&quot;citeprocText&quot;:&quot;[3]&quot;,&quot;manualOverrideText&quot;:&quot;&quot;},&quot;citationTag&quot;:&quot;MENDELEY_CITATION_v3_eyJjaXRhdGlvbklEIjoiTUVOREVMRVlfQ0lUQVRJT05fMzMxMzM5OTItYTVkOS00NWE0LWJkMGUtNWMxZmU4NGVhZmRh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984e5feb-2877-43e0-a470-0a5e652f60b8&quot;,&quot;properties&quot;:{&quot;noteIndex&quot;:0},&quot;isEdited&quot;:false,&quot;manualOverride&quot;:{&quot;isManuallyOverridden&quot;:false,&quot;citeprocText&quot;:&quot;[15]&quot;,&quot;manualOverrideText&quot;:&quot;&quot;},&quot;citationTag&quot;:&quot;MENDELEY_CITATION_v3_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&quot;,&quot;citationItems&quot;:[{&quot;id&quot;:&quot;9fb53530-ae79-3f3f-92a5-9ee0a6bdf2b7&quot;,&quot;itemData&quot;:{&quot;type&quot;:&quot;article-journal&quot;,&quot;id&quot;:&quot;9fb53530-ae79-3f3f-92a5-9ee0a6bdf2b7&quot;,&quot;title&quot;:&quot;Cyclometalation reactions of platinum complexes with azo- and imine-based ligands: Ligand-dependent and water-induced C–H activation&quot;,&quot;author&quot;:[{&quot;family&quot;:&quot;Kachi-Terajima&quot;,&quot;given&quot;:&quot;Chihiro&quot;,&quot;parse-names&quot;:false,&quot;dropping-particle&quot;:&quot;&quot;,&quot;non-dropping-particle&quot;:&quot;&quot;},{&quot;family&quot;:&quot;Mutoh&quot;,&quot;given&quot;:&quot;Naoya&quot;,&quot;parse-names&quot;:false,&quot;dropping-particle&quot;:&quot;&quot;,&quot;non-dropping-particle&quot;:&quot;&quot;},{&quot;family&quot;:&quot;Sasada&quot;,&quot;given&quot;:&quot;Yuta&quot;,&quot;parse-names&quot;:false,&quot;dropping-particle&quot;:&quot;&quot;,&quot;non-dropping-particle&quot;:&quot;&quot;},{&quot;family&quot;:&quot;Anjo&quot;,&quot;given&quot;:&quot;Kaori&quot;,&quot;parse-names&quot;:false,&quot;dropping-particle&quot;:&quot;&quot;,&quot;non-dropping-particle&quot;:&quot;&quot;}],&quot;container-title&quot;:&quot;Journal of Organometallic Chemistry&quot;,&quot;container-title-short&quot;:&quot;J Organomet Chem&quot;,&quot;accessed&quot;:{&quot;date-parts&quot;:[[2024,2,9]]},&quot;DOI&quot;:&quot;10.1016/J.JORGANCHEM.2020.121548&quot;,&quot;ISSN&quot;:&quot;0022-328X&quot;,&quot;issued&quot;:{&quot;date-parts&quot;:[[2020,12,7]]},&quot;page&quot;:&quot;121548&quot;,&quot;abstract&quot;:&quot;Noncyclometalated and cyclometalated Pt(II) complexes with azo- or imine-based ligands were synthesized and structurally characterized. These Pt(II) complexes had square-planar structures, with cyclometalation resulting in six-membered ring formation and highly distorted square-planar geometry. The Pt(II) complex with an azo-based ligand easily underwent cyclometalation, even at room temperature, while the Pt(II) complex with an imine-based ligand required a higher reaction temperature and a solvent with higher solubility. Cyclometalation in these complexes was also dependent on the presence of water as reaction solvent. Water as an additive was considered to eliminate HCl originating from the phenyl ring and coordinate chloride ions, promoting cyclometalation.&quot;,&quot;publisher&quot;:&quot;Elsevier&quot;,&quot;volume&quot;:&quot;928&quot;},&quot;isTemporary&quot;:false}]},{&quot;citationID&quot;:&quot;MENDELEY_CITATION_fd6c65b8-c958-44a6-ab8d-e9417a02d4d9&quot;,&quot;properties&quot;:{&quot;noteIndex&quot;:0},&quot;isEdited&quot;:false,&quot;manualOverride&quot;:{&quot;isManuallyOverridden&quot;:false,&quot;citeprocText&quot;:&quot;[15]&quot;,&quot;manualOverrideText&quot;:&quot;&quot;},&quot;citationTag&quot;:&quot;MENDELEY_CITATION_v3_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&quot;,&quot;citationItems&quot;:[{&quot;id&quot;:&quot;9fb53530-ae79-3f3f-92a5-9ee0a6bdf2b7&quot;,&quot;itemData&quot;:{&quot;type&quot;:&quot;article-journal&quot;,&quot;id&quot;:&quot;9fb53530-ae79-3f3f-92a5-9ee0a6bdf2b7&quot;,&quot;title&quot;:&quot;Cyclometalation reactions of platinum complexes with azo- and imine-based ligands: Ligand-dependent and water-induced C–H activation&quot;,&quot;author&quot;:[{&quot;family&quot;:&quot;Kachi-Terajima&quot;,&quot;given&quot;:&quot;Chihiro&quot;,&quot;parse-names&quot;:false,&quot;dropping-particle&quot;:&quot;&quot;,&quot;non-dropping-particle&quot;:&quot;&quot;},{&quot;family&quot;:&quot;Mutoh&quot;,&quot;given&quot;:&quot;Naoya&quot;,&quot;parse-names&quot;:false,&quot;dropping-particle&quot;:&quot;&quot;,&quot;non-dropping-particle&quot;:&quot;&quot;},{&quot;family&quot;:&quot;Sasada&quot;,&quot;given&quot;:&quot;Yuta&quot;,&quot;parse-names&quot;:false,&quot;dropping-particle&quot;:&quot;&quot;,&quot;non-dropping-particle&quot;:&quot;&quot;},{&quot;family&quot;:&quot;Anjo&quot;,&quot;given&quot;:&quot;Kaori&quot;,&quot;parse-names&quot;:false,&quot;dropping-particle&quot;:&quot;&quot;,&quot;non-dropping-particle&quot;:&quot;&quot;}],&quot;container-title&quot;:&quot;Journal of Organometallic Chemistry&quot;,&quot;container-title-short&quot;:&quot;J Organomet Chem&quot;,&quot;accessed&quot;:{&quot;date-parts&quot;:[[2024,2,9]]},&quot;DOI&quot;:&quot;10.1016/J.JORGANCHEM.2020.121548&quot;,&quot;ISSN&quot;:&quot;0022-328X&quot;,&quot;issued&quot;:{&quot;date-parts&quot;:[[2020,12,7]]},&quot;page&quot;:&quot;121548&quot;,&quot;abstract&quot;:&quot;Noncyclometalated and cyclometalated Pt(II) complexes with azo- or imine-based ligands were synthesized and structurally characterized. These Pt(II) complexes had square-planar structures, with cyclometalation resulting in six-membered ring formation and highly distorted square-planar geometry. The Pt(II) complex with an azo-based ligand easily underwent cyclometalation, even at room temperature, while the Pt(II) complex with an imine-based ligand required a higher reaction temperature and a solvent with higher solubility. Cyclometalation in these complexes was also dependent on the presence of water as reaction solvent. Water as an additive was considered to eliminate HCl originating from the phenyl ring and coordinate chloride ions, promoting cyclometalation.&quot;,&quot;publisher&quot;:&quot;Elsevier&quot;,&quot;volume&quot;:&quot;928&quot;},&quot;isTemporary&quot;:false}]},{&quot;citationID&quot;:&quot;MENDELEY_CITATION_4a96be05-448b-4f10-a0e1-20174aab4266&quot;,&quot;properties&quot;:{&quot;noteIndex&quot;:0},&quot;isEdited&quot;:false,&quot;manualOverride&quot;:{&quot;isManuallyOverridden&quot;:false,&quot;citeprocText&quot;:&quot;[16]&quot;,&quot;manualOverrideText&quot;:&quot;&quot;},&quot;citationTag&quot;:&quot;MENDELEY_CITATION_v3_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&quot;,&quot;citationItems&quot;:[{&quot;id&quot;:&quot;d6d319ef-acf2-3e94-9083-bf77e57d4579&quot;,&quot;itemData&quot;:{&quot;type&quot;:&quot;article-journal&quot;,&quot;id&quot;:&quot;d6d319ef-acf2-3e94-9083-bf77e57d4579&quot;,&quot;title&quot;:&quot;Mechanistic aspects of C-H activation by Pt complexes&quot;,&quot;author&quot;:[{&quot;family&quot;:&quot;Lersch&quot;,&quot;given&quot;:&quot;Martin&quot;,&quot;parse-names&quot;:false,&quot;dropping-particle&quot;:&quot;&quot;,&quot;non-dropping-particle&quot;:&quot;&quot;},{&quot;family&quot;:&quot;Tilset&quot;,&quot;given&quot;:&quot;Mats&quot;,&quot;parse-names&quot;:false,&quot;dropping-particle&quot;:&quot;&quot;,&quot;non-dropping-particle&quot;:&quot;&quot;}],&quot;container-title&quot;:&quot;Chemical Reviews&quot;,&quot;container-title-short&quot;:&quot;Chem Rev&quot;,&quot;accessed&quot;:{&quot;date-parts&quot;:[[2024,2,13]]},&quot;DOI&quot;:&quot;10.1021/CR030710Y&quot;,&quot;ISSN&quot;:&quot;00092665&quot;,&quot;PMID&quot;:&quot;15941220&quot;,&quot;issued&quot;:{&quot;date-parts&quot;:[[2005,6]]},&quot;page&quot;:&quot;2471-2526&quot;,&quot;issue&quot;:&quot;6&quot;,&quot;volume&quot;:&quot;105&quot;},&quot;isTemporary&quot;:false}]},{&quot;citationID&quot;:&quot;MENDELEY_CITATION_d58d5119-353d-4af4-b92f-2959d3e4a7a9&quot;,&quot;properties&quot;:{&quot;noteIndex&quot;:0},&quot;isEdited&quot;:false,&quot;manualOverride&quot;:{&quot;isManuallyOverridden&quot;:false,&quot;citeprocText&quot;:&quot;[3]&quot;,&quot;manualOverrideText&quot;:&quot;&quot;},&quot;citationTag&quot;:&quot;MENDELEY_CITATION_v3_eyJjaXRhdGlvbklEIjoiTUVOREVMRVlfQ0lUQVRJT05fZDU4ZDUxMTktMzUzZC00YWY0LWI5MmYtMjk1OWQzZTRhN2E5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3605af32-1671-4b47-95f8-63de6705b0f1&quot;,&quot;properties&quot;:{&quot;noteIndex&quot;:0},&quot;isEdited&quot;:false,&quot;manualOverride&quot;:{&quot;isManuallyOverridden&quot;:false,&quot;citeprocText&quot;:&quot;[3]&quot;,&quot;manualOverrideText&quot;:&quot;&quot;},&quot;citationTag&quot;:&quot;MENDELEY_CITATION_v3_eyJjaXRhdGlvbklEIjoiTUVOREVMRVlfQ0lUQVRJT05fMzYwNWFmMzItMTY3MS00YjQ3LTk1ZjgtNjNkZTY3MDViMGYx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073c28d0-0dba-4f98-8f7f-7b35697d2a9c&quot;,&quot;properties&quot;:{&quot;noteIndex&quot;:0},&quot;isEdited&quot;:false,&quot;manualOverride&quot;:{&quot;isManuallyOverridden&quot;:false,&quot;citeprocText&quot;:&quot;[3]&quot;,&quot;manualOverrideText&quot;:&quot;&quot;},&quot;citationTag&quot;:&quot;MENDELEY_CITATION_v3_eyJjaXRhdGlvbklEIjoiTUVOREVMRVlfQ0lUQVRJT05fMDczYzI4ZDAtMGRiYS00Zjk4LThmN2YtN2IzNTY5N2QyYTlj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5eee245c-323a-4dcd-aa41-a62f9ec56332&quot;,&quot;properties&quot;:{&quot;noteIndex&quot;:0},&quot;isEdited&quot;:false,&quot;manualOverride&quot;:{&quot;isManuallyOverridden&quot;:false,&quot;citeprocText&quot;:&quot;[3]&quot;,&quot;manualOverrideText&quot;:&quot;&quot;},&quot;citationTag&quot;:&quot;MENDELEY_CITATION_v3_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&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citationID&quot;:&quot;MENDELEY_CITATION_88a5e9e2-79d6-4e0f-9e31-a65efaf81dc2&quot;,&quot;properties&quot;:{&quot;noteIndex&quot;:0},&quot;isEdited&quot;:false,&quot;manualOverride&quot;:{&quot;isManuallyOverridden&quot;:false,&quot;citeprocText&quot;:&quot;[5]&quot;,&quot;manualOverrideText&quot;:&quot;&quot;},&quot;citationTag&quot;:&quot;MENDELEY_CITATION_v3_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&quot;,&quot;citationItems&quot;:[{&quot;id&quot;:&quot;4eae39de-194c-3e38-b742-65deac9317c0&quot;,&quot;itemData&quot;:{&quot;type&quot;:&quot;article-journal&quot;,&quot;id&quot;:&quot;4eae39de-194c-3e38-b742-65deac9317c0&quot;,&quot;title&quot;:&quot;Mechanisms of Intramolecular Activation of C-H Bonds in Transition-Metal Complexes&quot;,&quot;author&quot;:[{&quot;family&quot;:&quot;Ryabov&quot;,&quot;given&quot;:&quot;Alexander D.&quot;,&quot;parse-names&quot;:false,&quot;dropping-particle&quot;:&quot;&quot;,&quot;non-dropping-particle&quot;:&quot;&quot;}],&quot;container-title&quot;:&quot;Chemical Reviews&quot;,&quot;container-title-short&quot;:&quot;Chem Rev&quot;,&quot;accessed&quot;:{&quot;date-parts&quot;:[[2024,2,9]]},&quot;DOI&quot;:&quot;10.1021/CR00100A004/ASSET/CR00100A004.FP.PNG_V03&quot;,&quot;ISSN&quot;:&quot;15206890&quot;,&quot;URL&quot;:&quot;https://pubs.acs.org/doi/abs/10.1021/cr00100a004&quot;,&quot;issued&quot;:{&quot;date-parts&quot;:[[1990,3,1]]},&quot;page&quot;:&quot;403-424&quot;,&quot;publisher&quot;:&quot;American Chemical Society&quot;,&quot;issue&quot;:&quot;2&quot;,&quot;volume&quot;:&quot;90&quot;},&quot;isTemporary&quot;:false}]},{&quot;citationID&quot;:&quot;MENDELEY_CITATION_5622a576-0b8c-460e-93d6-a53784ee1bbb&quot;,&quot;properties&quot;:{&quot;noteIndex&quot;:0},&quot;isEdited&quot;:false,&quot;manualOverride&quot;:{&quot;isManuallyOverridden&quot;:false,&quot;citeprocText&quot;:&quot;[17–19]&quot;,&quot;manualOverrideText&quot;:&quot;&quot;},&quot;citationTag&quot;:&quot;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&quot;,&quot;citationItems&quot;:[{&quot;id&quot;:&quot;71092a21-9671-38d9-ae13-f19ccbabceed&quot;,&quot;itemData&quot;:{&quot;type&quot;:&quot;article-journal&quot;,&quot;id&quot;:&quot;71092a21-9671-38d9-ae13-f19ccbabceed&quot;,&quot;title&quot;:&quot;Tridentate C^N^N ligands as cyclometalated luminophores for phosphorescent Pt(II) complexes – A case study concerning the influence of the substitution pattern and the co-ligands on the excited state properties&quot;,&quot;author&quot;:[{&quot;family&quot;:&quot;Theiss&quot;,&quot;given&quot;:&quot;Tobias&quot;,&quot;parse-names&quot;:false,&quot;dropping-particle&quot;:&quot;&quot;,&quot;non-dropping-particle&quot;:&quot;&quot;},{&quot;family&quot;:&quot;Cappellari&quot;,&quot;given&quot;:&quot;María Victoria&quot;,&quot;parse-names&quot;:false,&quot;dropping-particle&quot;:&quot;&quot;,&quot;non-dropping-particle&quot;:&quot;&quot;},{&quot;family&quot;:&quot;Nguyen&quot;,&quot;given&quot;:&quot;Thaison&quot;,&quot;parse-names&quot;:false,&quot;dropping-particle&quot;:&quot;&quot;,&quot;non-dropping-particle&quot;:&quot;&quot;},{&quot;family&quot;:&quot;Kösters&quot;,&quot;given&quot;:&quot;Jutta&quot;,&quot;parse-names&quot;:false,&quot;dropping-particle&quot;:&quot;&quot;,&quot;non-dropping-particle&quot;:&quot;&quot;},{&quot;family&quot;:&quot;Hepp&quot;,&quot;given&quot;:&quot;Alexander&quot;,&quot;parse-names&quot;:false,&quot;dropping-particle&quot;:&quot;&quot;,&quot;non-dropping-particle&quot;:&quot;&quot;},{&quot;family&quot;:&quot;Strassert&quot;,&quot;given&quot;:&quot;Cristian A.&quot;,&quot;parse-names&quot;:false,&quot;dropping-particle&quot;:&quot;&quot;,&quot;non-dropping-particle&quot;:&quot;&quot;}],&quot;container-title&quot;:&quot;Journal of Organometallic Chemistry&quot;,&quot;container-title-short&quot;:&quot;J Organomet Chem&quot;,&quot;accessed&quot;:{&quot;date-parts&quot;:[[2024,3,10]]},&quot;DOI&quot;:&quot;10.1016/J.JORGANCHEM.2023.123003&quot;,&quot;ISSN&quot;:&quot;0022-328X&quot;,&quot;issued&quot;:{&quot;date-parts&quot;:[[2024,3,15]]},&quot;page&quot;:&quot;123003&quot;,&quot;publisher&quot;:&quot;Elsevier&quot;,&quot;volume&quot;:&quot;1008&quot;},&quot;isTemporary&quot;:false},{&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id&quot;:&quot;aed09e21-e674-3b17-8047-b1a95f6f4515&quot;,&quot;itemData&quot;:{&quot;type&quot;:&quot;article-journal&quot;,&quot;id&quot;:&quot;aed09e21-e674-3b17-8047-b1a95f6f4515&quot;,&quot;title&quot;:&quot;Facile cycloplatination of nitrogen compounds. Crystal structure of the cycloplatinated Schiff's base tetralone derivative PtCl{(cyclohexyl)NC(CH2)3C6H3 (CO)&quot;,&quot;author&quot;:[{&quot;family&quot;:&quot;Pregosin&quot;,&quot;given&quot;:&quot;Paul S.&quot;,&quot;parse-names&quot;:false,&quot;dropping-particle&quot;:&quot;&quot;,&quot;non-dropping-particle&quot;:&quot;&quot;},{&quot;family&quot;:&quot;Wombacher&quot;,&quot;given&quot;:&quot;Franz&quot;,&quot;parse-names&quot;:false,&quot;dropping-particle&quot;:&quot;&quot;,&quot;non-dropping-particle&quot;:&quot;&quot;},{&quot;family&quot;:&quot;Albinati&quot;,&quot;given&quot;:&quot;Alberto&quot;,&quot;parse-names&quot;:false,&quot;dropping-particle&quot;:&quot;&quot;,&quot;non-dropping-particle&quot;:&quot;&quot;},{&quot;family&quot;:&quot;Lianza&quot;,&quot;given&quot;:&quot;Francesca&quot;,&quot;parse-names&quot;:false,&quot;dropping-particle&quot;:&quot;&quot;,&quot;non-dropping-particle&quot;:&quot;&quot;}],&quot;container-title&quot;:&quot;Journal of Organometallic Chemistry&quot;,&quot;container-title-short&quot;:&quot;J Organomet Chem&quot;,&quot;accessed&quot;:{&quot;date-parts&quot;:[[2024,2,13]]},&quot;DOI&quot;:&quot;10.1016/0022-328X(91)86371-V&quot;,&quot;ISSN&quot;:&quot;0022-328X&quot;,&quot;issued&quot;:{&quot;date-parts&quot;:[[1991,10,22]]},&quot;page&quot;:&quot;249-267&quot;,&quot;abstract&quot;:&quot;Facile preparative methods for the cycloplatination of benzo[c]quinoline (1), two Schiff's base tetralone compounds, R1NC(CH2)3C6H4 (R1 = cyclohexyl (2), CH2(p-C6H4OCH3) (3)), and 8-methylquinoline (4), are given. An extension of these methods leads readily to new cycloplatination chemistry involving use of 1 or 3 or quinoline-8-carboxaldehyde and the cycloplatinated phosphite complex [Pt(μ-Cl){(R2O)2POC6H4]]2, R2 = Et, Ph, to give the complexes Pt(NO3)(CN){P(OPh)(OR)2}, where (CN) denotes the cycloplatinated nitrogen-ligand. The molecular structure of PtCl{(cyclohexyl)NC(CH2)3C6H3](CO) has been determined by X-ray diffraction. © 1991.&quot;,&quot;publisher&quot;:&quot;Elsevier&quot;,&quot;issue&quot;:&quot;2&quot;,&quot;volume&quot;:&quot;418&quot;},&quot;isTemporary&quot;:false}]},{&quot;citationID&quot;:&quot;MENDELEY_CITATION_8b826a60-f600-461e-b311-2b61185a1848&quot;,&quot;properties&quot;:{&quot;noteIndex&quot;:0},&quot;isEdited&quot;:false,&quot;manualOverride&quot;:{&quot;isManuallyOverridden&quot;:false,&quot;citeprocText&quot;:&quot;[20]&quot;,&quot;manualOverrideText&quot;:&quot;&quot;},&quot;citationTag&quot;:&quot;MENDELEY_CITATION_v3_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&quot;,&quot;citationItems&quot;:[{&quot;id&quot;:&quot;5202c968-f590-3802-ab74-a94a17a08522&quot;,&quot;itemData&quot;:{&quot;type&quot;:&quot;article-journal&quot;,&quot;id&quot;:&quot;5202c968-f590-3802-ab74-a94a17a08522&quot;,&quot;title&quot;:&quot;Pt(II) Complexes with a Novel Pincer N^C^N Ligand: Synthesis, Characterization, and Photophysics&quot;,&quot;author&quot;:[{&quot;family&quot;:&quot;Luneva&quot;,&quot;given&quot;:&quot;Evgeniia E.&quot;,&quot;parse-names&quot;:false,&quot;dropping-particle&quot;:&quot;&quot;,&quot;non-dropping-particle&quot;:&quot;&quot;},{&quot;family&quot;:&quot;Kozina&quot;,&quot;given&quot;:&quot;Daria O.&quot;,&quot;parse-names&quot;:false,&quot;dropping-particle&quot;:&quot;&quot;,&quot;non-dropping-particle&quot;:&quot;&quot;},{&quot;family&quot;:&quot;Mozzhukhina&quot;,&quot;given&quot;:&quot;Anna&quot;,&quot;parse-names&quot;:false,&quot;dropping-particle&quot;:&quot;V.&quot;,&quot;non-dropping-particle&quot;:&quot;&quot;},{&quot;family&quot;:&quot;Porsev&quot;,&quot;given&quot;:&quot;Vitaly&quot;,&quot;parse-names&quot;:false,&quot;dropping-particle&quot;:&quot;V.&quot;,&quot;non-dropping-particle&quot;:&quot;&quot;},{&quot;family&quot;:&quot;Solomatina&quot;,&quot;given&quot;:&quot;Anastasia I.&quot;,&quot;parse-names&quot;:false,&quot;dropping-particle&quot;:&quot;&quot;,&quot;non-dropping-particle&quot;:&quot;&quot;},{&quot;family&quot;:&quot;Tunik&quot;,&quot;given&quot;:&quot;Sergey P.&quot;,&quot;parse-names&quot;:false,&quot;dropping-particle&quot;:&quot;&quot;,&quot;non-dropping-particle&quot;:&quot;&quot;}],&quot;container-title&quot;:&quot;Inorganics&quot;,&quot;container-title-short&quot;:&quot;Inorganics (Basel)&quot;,&quot;accessed&quot;:{&quot;date-parts&quot;:[[2024,2,12]]},&quot;DOI&quot;:&quot;10.3390/INORGANICS11050198/S1&quot;,&quot;ISSN&quot;:&quot;23046740&quot;,&quot;URL&quot;:&quot;https://www.mdpi.com/2304-6740/11/5/198/htm&quot;,&quot;issued&quot;:{&quot;date-parts&quot;:[[2023,5,1]]},&quot;page&quot;:&quot;198&quot;,&quot;abstract&quot;:&quot;A series of new platinum square planar complexes [Pt(NCN)L]+/0 with the pincer N^C^N cyclometallated ligand (NC(H)N = 1,3-bis(1-phenyl-1H-phenanthro[9,10-d]imidazol-2-yl)benzene) containing the following L: Cl−, acetonitrile, pyridine, dimethylaminopyridine, 2,6-dimethylphenylisocyanide, has been synthesized. Application of bridging acetate ion as L ligand allowed obtaining a binuclear [Pt(NCN)]2OOCCH3 complex. The bulky and rigid structure of N^C^N-ligand provokes instability of its pincer coordination that makes possible transformation of the molecular architecture to give a heteronuclear complex with the Pt-Ag-Pt coordination core. The composition and structure of the obtained compounds were characterized in solution and in the solid state using ESI mass-spectrometry, NMR spectroscopy, elemental analysis, and single-crystal XRD crystallography. The complexes luminesce in solid state, solution, and in polymeric matrix demonstrating moderate to bright emission at ca. 550 nm with quantum yields up to 22% and lifetime of excited state up to 22 µs. TD DFT computational approach together with analysis of the photophysical properties in different media reveals the predominant ligand-centered 3IL nature of the radiative excited state localized at the N^C^N-ligand. The ancillary ligand L demonstrates a minor influence on the energy of emission but affects dramatically emission efficiency and lifetime. The chloride complex displays dual (fluorescence and phosphorescent) luminescence due to labile coordination of an N-coordinated functionality that produces a dangling aromatic fragment, which gives emission from a singlet excited state.&quot;,&quot;publisher&quot;:&quot;MDPI&quot;,&quot;issue&quot;:&quot;5&quot;,&quot;volume&quot;:&quot;11&quot;},&quot;isTemporary&quot;:false}]},{&quot;citationID&quot;:&quot;MENDELEY_CITATION_424c6af5-cb6d-437c-8258-e34dd268b29f&quot;,&quot;properties&quot;:{&quot;noteIndex&quot;:0},&quot;isEdited&quot;:false,&quot;manualOverride&quot;:{&quot;isManuallyOverridden&quot;:false,&quot;citeprocText&quot;:&quot;[21]&quot;,&quot;manualOverrideText&quot;:&quot;&quot;},&quot;citationTag&quot;:&quot;MENDELEY_CITATION_v3_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&quot;,&quot;citationItems&quot;:[{&quot;id&quot;:&quot;353cefda-9ab6-3991-8e76-678959066af4&quot;,&quot;itemData&quot;:{&quot;type&quot;:&quot;article-journal&quot;,&quot;id&quot;:&quot;353cefda-9ab6-3991-8e76-678959066af4&quot;,&quot;title&quot;:&quot;Cyclometalation Chemistry of Aryl Oxide Ligation&quot;,&quot;author&quot;:[{&quot;family&quot;:&quot;Rothwell&quot;,&quot;given&quot;:&quot;Ian P.&quot;,&quot;parse-names&quot;:false,&quot;dropping-particle&quot;:&quot;&quot;,&quot;non-dropping-particle&quot;:&quot;&quot;}],&quot;container-title&quot;:&quot;Accounts of Chemical Research&quot;,&quot;container-title-short&quot;:&quot;Acc Chem Res&quot;,&quot;accessed&quot;:{&quot;date-parts&quot;:[[2024,2,12]]},&quot;DOI&quot;:&quot;10.1021/AR00148A004/ASSET/AR00148A004.FP.PNG_V03&quot;,&quot;ISSN&quot;:&quot;15204898&quot;,&quot;URL&quot;:&quot;https://pubs.acs.org/doi/abs/10.1021/ar00148a004&quot;,&quot;issued&quot;:{&quot;date-parts&quot;:[[1988,4,1]]},&quot;page&quot;:&quot;153-159&quot;,&quot;publisher&quot;:&quot;American Chemical Society&quot;,&quot;issue&quot;:&quot;4&quot;,&quot;volume&quot;:&quot;21&quot;},&quot;isTemporary&quot;:false}]},{&quot;citationID&quot;:&quot;MENDELEY_CITATION_46580f5d-d55d-4664-a654-ed7ca75c3309&quot;,&quot;properties&quot;:{&quot;noteIndex&quot;:0},&quot;isEdited&quot;:false,&quot;manualOverride&quot;:{&quot;isManuallyOverridden&quot;:false,&quot;citeprocText&quot;:&quot;[22,23]&quot;,&quot;manualOverrideText&quot;:&quot;&quot;},&quot;citationTag&quot;:&quot;MENDELEY_CITATION_v3_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&quot;,&quot;citationItems&quot;:[{&quot;id&quot;:&quot;d78ee49a-b4f1-366e-90cf-0915805a3cc7&quot;,&quot;itemData&quot;:{&quot;type&quot;:&quot;article-journal&quot;,&quot;id&quot;:&quot;d78ee49a-b4f1-366e-90cf-0915805a3cc7&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id&quot;:&quot;755104d6-7d01-3db1-97e6-84fdd16b5c73&quot;,&quot;itemData&quot;:{&quot;type&quot;:&quot;article-journal&quot;,&quot;id&quot;:&quot;755104d6-7d01-3db1-97e6-84fdd16b5c73&quot;,&quot;title&quot;:&quot;Computational study of the mechanism of cyclometalation by palladium acetate&quot;,&quot;author&quot;:[{&quot;family&quot;:&quot;Davies&quot;,&quot;given&quot;:&quot;David L.&quot;,&quot;parse-names&quot;:false,&quot;dropping-particle&quot;:&quot;&quot;,&quot;non-dropping-particle&quot;:&quot;&quot;},{&quot;family&quot;:&quot;Donald&quot;,&quot;given&quot;:&quot;Steven M.A.&quot;,&quot;parse-names&quot;:false,&quot;dropping-particle&quot;:&quot;&quot;,&quot;non-dropping-particle&quot;:&quot;&quot;},{&quot;family&quot;:&quot;Macgregor&quot;,&quot;given&quot;:&quot;Stuart A.&quot;,&quot;parse-names&quot;:false,&quot;dropping-particle&quot;:&quot;&quot;,&quot;non-dropping-particle&quot;:&quot;&quot;}],&quot;container-title&quot;:&quot;Journal of the American Chemical Society&quot;,&quot;container-title-short&quot;:&quot;J Am Chem Soc&quot;,&quot;accessed&quot;:{&quot;date-parts&quot;:[[2024,2,12]]},&quot;DOI&quot;:&quot;10.1021/JA052047W&quot;,&quot;ISSN&quot;:&quot;00027863&quot;,&quot;PMID&quot;:&quot;16201772&quot;,&quot;issued&quot;:{&quot;date-parts&quot;:[[2005,10,12]]},&quot;page&quot;:&quot;13754-13755&quot;,&quot;abstract&quot;:&quot;Various mechanisms for the cyclometalation of dimethylbenzylamine by palladium acetate have been studied by DFT calculations. Contrary to previous suggestions, the rate-limiting step is the electrophilic attack of the palladium on an ortho arene C-H bond to form an agostic complex rather than a Wheland intermediate. The cyclometalated product is then formed by intramolecular deprotonation by acetate via a six-membered transition state; this step has almost no activation barrier. Copyright © 2005 American Chemical Society.&quot;,&quot;issue&quot;:&quot;40&quot;,&quot;volume&quot;:&quot;127&quot;},&quot;isTemporary&quot;:false}]},{&quot;citationID&quot;:&quot;MENDELEY_CITATION_da8fbe54-22a6-4905-9805-78112297d204&quot;,&quot;properties&quot;:{&quot;noteIndex&quot;:0},&quot;isEdited&quot;:false,&quot;manualOverride&quot;:{&quot;isManuallyOverridden&quot;:false,&quot;citeprocText&quot;:&quot;[24]&quot;,&quot;manualOverrideText&quot;:&quot;&quot;},&quot;citationTag&quot;:&quot;MENDELEY_CITATION_v3_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&quot;,&quot;citationItems&quot;:[{&quot;id&quot;:&quot;7ff3f207-5b7e-3a94-a149-c332995799ec&quot;,&quot;itemData&quot;:{&quot;type&quot;:&quot;article-journal&quot;,&quot;id&quot;:&quot;7ff3f207-5b7e-3a94-a149-c332995799ec&quot;,&quot;title&quot;:&quot;N^N^C platinum(II) and palladium(II) cyclometallates of 6,6′-diphenyl-2,2′-bipyridine, L: Crystal and molecular structure of [Pd(L–H)Cl]&quot;,&quot;author&quot;:[{&quot;family&quot;:&quot;Zucca&quot;,&quot;given&quot;:&quot;Antonio&quot;,&quot;parse-names&quot;:false,&quot;dropping-particle&quot;:&quot;&quot;,&quot;non-dropping-particle&quot;:&quot;&quot;},{&quot;family&quot;:&quot;Petretto&quot;,&quot;given&quot;:&quot;Giacomo Luigi&quot;,&quot;parse-names&quot;:false,&quot;dropping-particle&quot;:&quot;&quot;,&quot;non-dropping-particle&quot;:&quot;&quot;},{&quot;family&quot;:&quot;Cabras&quot;,&quot;given&quot;:&quot;Maria Luisa&quot;,&quot;parse-names&quot;:false,&quot;dropping-particle&quot;:&quot;&quot;,&quot;non-dropping-particle&quot;:&quot;&quot;},{&quot;family&quot;:&quot;Stoccoro&quot;,&quot;given&quot;:&quot;Sergio&quot;,&quot;parse-names&quot;:false,&quot;dropping-particle&quot;:&quot;&quot;,&quot;non-dropping-particle&quot;:&quot;&quot;},{&quot;family&quot;:&quot;Cinellu&quot;,&quot;given&quot;:&quot;Maria Agostina&quot;,&quot;parse-names&quot;:false,&quot;dropping-particle&quot;:&quot;&quot;,&quot;non-dropping-particle&quot;:&quot;&quot;},{&quot;family&quot;:&quot;Manassero&quot;,&quot;given&quot;:&quot;Mario&quot;,&quot;parse-names&quot;:false,&quot;dropping-particle&quot;:&quot;&quot;,&quot;non-dropping-particle&quot;:&quot;&quot;},{&quot;family&quot;:&quot;Minghetti&quot;,&quot;given&quot;:&quot;Giovanni&quot;,&quot;parse-names&quot;:false,&quot;dropping-particle&quot;:&quot;&quot;,&quot;non-dropping-particle&quot;:&quot;&quot;}],&quot;container-title&quot;:&quot;Journal of Organometallic Chemistry&quot;,&quot;container-title-short&quot;:&quot;J Organomet Chem&quot;,&quot;accessed&quot;:{&quot;date-parts&quot;:[[2024,3,10]]},&quot;DOI&quot;:&quot;10.1016/J.JORGANCHEM.2009.07.034&quot;,&quot;ISSN&quot;:&quot;0022328X&quot;,&quot;issued&quot;:{&quot;date-parts&quot;:[[2009,11,1]]},&quot;page&quot;:&quot;3753-3761&quot;,&quot;abstract&quot;:&quot;Reaction of K2[PtCl4] or Na2[PdCl4] with 6,6′-diphenyl-2,2′-bipyridine, L, gives the cyclometallated species [Pt(L-H)Cl], 1, and [Pd(L-H)Cl], 2, respectively, where L-H is a terdentate N^N^C anionic ligand originated by direct activation of a C(sp2)-H bond. The crystal structure of 2 has been solved by X-ray diffraction and compared to that of the analogous complex [Pd(L′-H)Cl] L′ = 6-phenyl-2,2′-bipyridine. The second phenyl ring in 2 entails a considerable distortion of the coordination around the metal. A similar distortion is also to be expected in the analogous compound 1, due to the almost equal covalent radii of palladium(II) and platinum(II). From the complexes 1 and 2 the chloride can be displaced with AgBF4 and substituted by CO or PPh3 to give the corresponding cationic species. By reaction of 1 with Na[BH4] substitution of H- for Cl- can be achieved: the rare hydrido complex [Pt(L-H)H], stabilized only by nitrogen ligands, was isolated in the solid state and fully characterized in solution. It is noteworthy that in the case of the 6-phenyl-2,2′-bipyridine the analogous terminal hydride [Pd(L′-H)H] is unstable. In platinum chemistry the reaction of 6-substituted 2,2′-bipyridines is known to give either N^N^C or N′^C(3) rollover cyclometallation, depending on the nature of the metal precursor. In the case of 6,6′-Ph2-2,2′-bipy cyclometallation was also shown to undergo multiple C-H activation giving the C^N^C pincer complex [Pt(L-2H)(DMSO)]. The latter species can be related to complex 1: indeed its reaction with HCl produces complex 1 and [Pt(L-H)(DMSO)Cl], a rollover species with a pendant phenyl substituent. © 2009 Elsevier B.V. All rights reserved.&quot;,&quot;issue&quot;:&quot;23&quot;,&quot;volume&quot;:&quot;694&quot;},&quot;isTemporary&quot;:false}]},{&quot;citationID&quot;:&quot;MENDELEY_CITATION_f7968f8b-e2c1-4cc2-a8cf-b92392c7f514&quot;,&quot;properties&quot;:{&quot;noteIndex&quot;:0},&quot;isEdited&quot;:false,&quot;manualOverride&quot;:{&quot;isManuallyOverridden&quot;:false,&quot;citeprocText&quot;:&quot;[24]&quot;,&quot;manualOverrideText&quot;:&quot;&quot;},&quot;citationTag&quot;:&quot;MENDELEY_CITATION_v3_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&quot;,&quot;citationItems&quot;:[{&quot;id&quot;:&quot;7ff3f207-5b7e-3a94-a149-c332995799ec&quot;,&quot;itemData&quot;:{&quot;type&quot;:&quot;article-journal&quot;,&quot;id&quot;:&quot;7ff3f207-5b7e-3a94-a149-c332995799ec&quot;,&quot;title&quot;:&quot;N^N^C platinum(II) and palladium(II) cyclometallates of 6,6′-diphenyl-2,2′-bipyridine, L: Crystal and molecular structure of [Pd(L–H)Cl]&quot;,&quot;author&quot;:[{&quot;family&quot;:&quot;Zucca&quot;,&quot;given&quot;:&quot;Antonio&quot;,&quot;parse-names&quot;:false,&quot;dropping-particle&quot;:&quot;&quot;,&quot;non-dropping-particle&quot;:&quot;&quot;},{&quot;family&quot;:&quot;Petretto&quot;,&quot;given&quot;:&quot;Giacomo Luigi&quot;,&quot;parse-names&quot;:false,&quot;dropping-particle&quot;:&quot;&quot;,&quot;non-dropping-particle&quot;:&quot;&quot;},{&quot;family&quot;:&quot;Cabras&quot;,&quot;given&quot;:&quot;Maria Luisa&quot;,&quot;parse-names&quot;:false,&quot;dropping-particle&quot;:&quot;&quot;,&quot;non-dropping-particle&quot;:&quot;&quot;},{&quot;family&quot;:&quot;Stoccoro&quot;,&quot;given&quot;:&quot;Sergio&quot;,&quot;parse-names&quot;:false,&quot;dropping-particle&quot;:&quot;&quot;,&quot;non-dropping-particle&quot;:&quot;&quot;},{&quot;family&quot;:&quot;Cinellu&quot;,&quot;given&quot;:&quot;Maria Agostina&quot;,&quot;parse-names&quot;:false,&quot;dropping-particle&quot;:&quot;&quot;,&quot;non-dropping-particle&quot;:&quot;&quot;},{&quot;family&quot;:&quot;Manassero&quot;,&quot;given&quot;:&quot;Mario&quot;,&quot;parse-names&quot;:false,&quot;dropping-particle&quot;:&quot;&quot;,&quot;non-dropping-particle&quot;:&quot;&quot;},{&quot;family&quot;:&quot;Minghetti&quot;,&quot;given&quot;:&quot;Giovanni&quot;,&quot;parse-names&quot;:false,&quot;dropping-particle&quot;:&quot;&quot;,&quot;non-dropping-particle&quot;:&quot;&quot;}],&quot;container-title&quot;:&quot;Journal of Organometallic Chemistry&quot;,&quot;container-title-short&quot;:&quot;J Organomet Chem&quot;,&quot;accessed&quot;:{&quot;date-parts&quot;:[[2024,3,10]]},&quot;DOI&quot;:&quot;10.1016/J.JORGANCHEM.2009.07.034&quot;,&quot;ISSN&quot;:&quot;0022328X&quot;,&quot;issued&quot;:{&quot;date-parts&quot;:[[2009,11,1]]},&quot;page&quot;:&quot;3753-3761&quot;,&quot;abstract&quot;:&quot;Reaction of K2[PtCl4] or Na2[PdCl4] with 6,6′-diphenyl-2,2′-bipyridine, L, gives the cyclometallated species [Pt(L-H)Cl], 1, and [Pd(L-H)Cl], 2, respectively, where L-H is a terdentate N^N^C anionic ligand originated by direct activation of a C(sp2)-H bond. The crystal structure of 2 has been solved by X-ray diffraction and compared to that of the analogous complex [Pd(L′-H)Cl] L′ = 6-phenyl-2,2′-bipyridine. The second phenyl ring in 2 entails a considerable distortion of the coordination around the metal. A similar distortion is also to be expected in the analogous compound 1, due to the almost equal covalent radii of palladium(II) and platinum(II). From the complexes 1 and 2 the chloride can be displaced with AgBF4 and substituted by CO or PPh3 to give the corresponding cationic species. By reaction of 1 with Na[BH4] substitution of H- for Cl- can be achieved: the rare hydrido complex [Pt(L-H)H], stabilized only by nitrogen ligands, was isolated in the solid state and fully characterized in solution. It is noteworthy that in the case of the 6-phenyl-2,2′-bipyridine the analogous terminal hydride [Pd(L′-H)H] is unstable. In platinum chemistry the reaction of 6-substituted 2,2′-bipyridines is known to give either N^N^C or N′^C(3) rollover cyclometallation, depending on the nature of the metal precursor. In the case of 6,6′-Ph2-2,2′-bipy cyclometallation was also shown to undergo multiple C-H activation giving the C^N^C pincer complex [Pt(L-2H)(DMSO)]. The latter species can be related to complex 1: indeed its reaction with HCl produces complex 1 and [Pt(L-H)(DMSO)Cl], a rollover species with a pendant phenyl substituent. © 2009 Elsevier B.V. All rights reserved.&quot;,&quot;issue&quot;:&quot;23&quot;,&quot;volume&quot;:&quot;694&quot;},&quot;isTemporary&quot;:false}]},{&quot;citationID&quot;:&quot;MENDELEY_CITATION_1d63f420-b42a-410e-b522-385167951496&quot;,&quot;properties&quot;:{&quot;noteIndex&quot;:0},&quot;isEdited&quot;:false,&quot;manualOverride&quot;:{&quot;isManuallyOverridden&quot;:false,&quot;citeprocText&quot;:&quot;[25]&quot;,&quot;manualOverrideText&quot;:&quot;&quot;},&quot;citationTag&quot;:&quot;MENDELEY_CITATION_v3_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&quot;,&quot;citationItems&quot;:[{&quot;id&quot;:&quot;d3d83c9d-af8d-3e70-b7d2-a4858944c8ca&quot;,&quot;itemData&quot;:{&quot;type&quot;:&quot;article-journal&quot;,&quot;id&quot;:&quot;d3d83c9d-af8d-3e70-b7d2-a4858944c8ca&quot;,&quot;title&quot;:&quot;Efficient, ultrafast, microwave-assisted syntheses of cycloplatinated complexes&quot;,&quot;author&quot;:[{&quot;family&quot;:&quot;Godbert&quot;,&quot;given&quot;:&quot;Nicolas&quot;,&quot;parse-names&quot;:false,&quot;dropping-particle&quot;:&quot;&quot;,&quot;non-dropping-particle&quot;:&quot;&quot;},{&quot;family&quot;:&quot;Pugliese&quot;,&quot;given&quot;:&quot;Teresa&quot;,&quot;parse-names&quot;:false,&quot;dropping-particle&quot;:&quot;&quot;,&quot;non-dropping-particle&quot;:&quot;&quot;},{&quot;family&quot;:&quot;Aiello&quot;,&quot;given&quot;:&quot;Iolinda&quot;,&quot;parse-names&quot;:false,&quot;dropping-particle&quot;:&quot;&quot;,&quot;non-dropping-particle&quot;:&quot;&quot;},{&quot;family&quot;:&quot;Bellusci&quot;,&quot;given&quot;:&quot;Anna&quot;,&quot;parse-names&quot;:false,&quot;dropping-particle&quot;:&quot;&quot;,&quot;non-dropping-particle&quot;:&quot;&quot;},{&quot;family&quot;:&quot;Crispini&quot;,&quot;given&quot;:&quot;Alessandra&quot;,&quot;parse-names&quot;:false,&quot;dropping-particle&quot;:&quot;&quot;,&quot;non-dropping-particle&quot;:&quot;&quot;},{&quot;family&quot;:&quot;Ghedini&quot;,&quot;given&quot;:&quot;Mauro&quot;,&quot;parse-names&quot;:false,&quot;dropping-particle&quot;:&quot;&quot;,&quot;non-dropping-particle&quot;:&quot;&quot;}],&quot;container-title&quot;:&quot;European Journal of Inorganic Chemistry&quot;,&quot;container-title-short&quot;:&quot;Eur J Inorg Chem&quot;,&quot;accessed&quot;:{&quot;date-parts&quot;:[[2024,2,12]]},&quot;DOI&quot;:&quot;10.1002/EJIC.200700639&quot;,&quot;ISSN&quot;:&quot;10990682&quot;,&quot;URL&quot;:&quot;https://www.researchgate.net/publication/229698783_Efficient_Ultrafast_Microwave_Assisted_Syntheses_of_Cycloplatinated_Complexes&quot;,&quot;issued&quot;:{&quot;date-parts&quot;:[[2007]]},&quot;page&quot;:&quot;5105-5111&quot;,&quot;abstract&quot;:&quot;Cyclometallated chloridoplatinum complexes containing neutral monodentate ligands such as 2-phenylpyridine (1a), 2-(2′-thienyl)pyridine (1c) or 4-methoxypyridine (1d), as well as the cyclometallated benzo[h]quinoline chlorido complex with 4-methoxypyridine (2d), can be synthesised in a few minutes by irradiating the reaction mixture with microwaves. The single-crystal X-ray molecular structures of the solvato complexes 1·dmso and 2·dmso as well as 1c, 1d and 2d are reported. The availability of this class of complexes in a few minutes offers the possibility of a combinatorial approach for the preparation of libraries of homologous compounds of potential interest for applicative purposes. © Wiley-VCH Verlag GmbH &amp; Co. KGaA, 2007.&quot;,&quot;publisher&quot;:&quot;Wiley-VCH Verlag&quot;,&quot;issue&quot;:&quot;32&quot;},&quot;isTemporary&quot;:false}]},{&quot;citationID&quot;:&quot;MENDELEY_CITATION_e4c1bed8-68d4-477f-8db9-3c3cc4a14a3b&quot;,&quot;properties&quot;:{&quot;noteIndex&quot;:0},&quot;isEdited&quot;:false,&quot;manualOverride&quot;:{&quot;isManuallyOverridden&quot;:false,&quot;citeprocText&quot;:&quot;[25]&quot;,&quot;manualOverrideText&quot;:&quot;&quot;},&quot;citationTag&quot;:&quot;MENDELEY_CITATION_v3_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&quot;,&quot;citationItems&quot;:[{&quot;id&quot;:&quot;d3d83c9d-af8d-3e70-b7d2-a4858944c8ca&quot;,&quot;itemData&quot;:{&quot;type&quot;:&quot;article-journal&quot;,&quot;id&quot;:&quot;d3d83c9d-af8d-3e70-b7d2-a4858944c8ca&quot;,&quot;title&quot;:&quot;Efficient, ultrafast, microwave-assisted syntheses of cycloplatinated complexes&quot;,&quot;author&quot;:[{&quot;family&quot;:&quot;Godbert&quot;,&quot;given&quot;:&quot;Nicolas&quot;,&quot;parse-names&quot;:false,&quot;dropping-particle&quot;:&quot;&quot;,&quot;non-dropping-particle&quot;:&quot;&quot;},{&quot;family&quot;:&quot;Pugliese&quot;,&quot;given&quot;:&quot;Teresa&quot;,&quot;parse-names&quot;:false,&quot;dropping-particle&quot;:&quot;&quot;,&quot;non-dropping-particle&quot;:&quot;&quot;},{&quot;family&quot;:&quot;Aiello&quot;,&quot;given&quot;:&quot;Iolinda&quot;,&quot;parse-names&quot;:false,&quot;dropping-particle&quot;:&quot;&quot;,&quot;non-dropping-particle&quot;:&quot;&quot;},{&quot;family&quot;:&quot;Bellusci&quot;,&quot;given&quot;:&quot;Anna&quot;,&quot;parse-names&quot;:false,&quot;dropping-particle&quot;:&quot;&quot;,&quot;non-dropping-particle&quot;:&quot;&quot;},{&quot;family&quot;:&quot;Crispini&quot;,&quot;given&quot;:&quot;Alessandra&quot;,&quot;parse-names&quot;:false,&quot;dropping-particle&quot;:&quot;&quot;,&quot;non-dropping-particle&quot;:&quot;&quot;},{&quot;family&quot;:&quot;Ghedini&quot;,&quot;given&quot;:&quot;Mauro&quot;,&quot;parse-names&quot;:false,&quot;dropping-particle&quot;:&quot;&quot;,&quot;non-dropping-particle&quot;:&quot;&quot;}],&quot;container-title&quot;:&quot;European Journal of Inorganic Chemistry&quot;,&quot;container-title-short&quot;:&quot;Eur J Inorg Chem&quot;,&quot;accessed&quot;:{&quot;date-parts&quot;:[[2024,2,12]]},&quot;DOI&quot;:&quot;10.1002/EJIC.200700639&quot;,&quot;ISSN&quot;:&quot;10990682&quot;,&quot;URL&quot;:&quot;https://www.researchgate.net/publication/229698783_Efficient_Ultrafast_Microwave_Assisted_Syntheses_of_Cycloplatinated_Complexes&quot;,&quot;issued&quot;:{&quot;date-parts&quot;:[[2007]]},&quot;page&quot;:&quot;5105-5111&quot;,&quot;abstract&quot;:&quot;Cyclometallated chloridoplatinum complexes containing neutral monodentate ligands such as 2-phenylpyridine (1a), 2-(2′-thienyl)pyridine (1c) or 4-methoxypyridine (1d), as well as the cyclometallated benzo[h]quinoline chlorido complex with 4-methoxypyridine (2d), can be synthesised in a few minutes by irradiating the reaction mixture with microwaves. The single-crystal X-ray molecular structures of the solvato complexes 1·dmso and 2·dmso as well as 1c, 1d and 2d are reported. The availability of this class of complexes in a few minutes offers the possibility of a combinatorial approach for the preparation of libraries of homologous compounds of potential interest for applicative purposes. © Wiley-VCH Verlag GmbH &amp; Co. KGaA, 2007.&quot;,&quot;publisher&quot;:&quot;Wiley-VCH Verlag&quot;,&quot;issue&quot;:&quot;32&quot;},&quot;isTemporary&quot;:false}]},{&quot;citationID&quot;:&quot;MENDELEY_CITATION_251d9af3-73cc-4021-ba4f-6c22b4757d48&quot;,&quot;properties&quot;:{&quot;noteIndex&quot;:0},&quot;isEdited&quot;:false,&quot;manualOverride&quot;:{&quot;isManuallyOverridden&quot;:false,&quot;citeprocText&quot;:&quot;[25]&quot;,&quot;manualOverrideText&quot;:&quot;&quot;},&quot;citationTag&quot;:&quot;MENDELEY_CITATION_v3_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&quot;,&quot;citationItems&quot;:[{&quot;id&quot;:&quot;d3d83c9d-af8d-3e70-b7d2-a4858944c8ca&quot;,&quot;itemData&quot;:{&quot;type&quot;:&quot;article-journal&quot;,&quot;id&quot;:&quot;d3d83c9d-af8d-3e70-b7d2-a4858944c8ca&quot;,&quot;title&quot;:&quot;Efficient, ultrafast, microwave-assisted syntheses of cycloplatinated complexes&quot;,&quot;author&quot;:[{&quot;family&quot;:&quot;Godbert&quot;,&quot;given&quot;:&quot;Nicolas&quot;,&quot;parse-names&quot;:false,&quot;dropping-particle&quot;:&quot;&quot;,&quot;non-dropping-particle&quot;:&quot;&quot;},{&quot;family&quot;:&quot;Pugliese&quot;,&quot;given&quot;:&quot;Teresa&quot;,&quot;parse-names&quot;:false,&quot;dropping-particle&quot;:&quot;&quot;,&quot;non-dropping-particle&quot;:&quot;&quot;},{&quot;family&quot;:&quot;Aiello&quot;,&quot;given&quot;:&quot;Iolinda&quot;,&quot;parse-names&quot;:false,&quot;dropping-particle&quot;:&quot;&quot;,&quot;non-dropping-particle&quot;:&quot;&quot;},{&quot;family&quot;:&quot;Bellusci&quot;,&quot;given&quot;:&quot;Anna&quot;,&quot;parse-names&quot;:false,&quot;dropping-particle&quot;:&quot;&quot;,&quot;non-dropping-particle&quot;:&quot;&quot;},{&quot;family&quot;:&quot;Crispini&quot;,&quot;given&quot;:&quot;Alessandra&quot;,&quot;parse-names&quot;:false,&quot;dropping-particle&quot;:&quot;&quot;,&quot;non-dropping-particle&quot;:&quot;&quot;},{&quot;family&quot;:&quot;Ghedini&quot;,&quot;given&quot;:&quot;Mauro&quot;,&quot;parse-names&quot;:false,&quot;dropping-particle&quot;:&quot;&quot;,&quot;non-dropping-particle&quot;:&quot;&quot;}],&quot;container-title&quot;:&quot;European Journal of Inorganic Chemistry&quot;,&quot;container-title-short&quot;:&quot;Eur J Inorg Chem&quot;,&quot;accessed&quot;:{&quot;date-parts&quot;:[[2024,2,12]]},&quot;DOI&quot;:&quot;10.1002/EJIC.200700639&quot;,&quot;ISSN&quot;:&quot;10990682&quot;,&quot;URL&quot;:&quot;https://www.researchgate.net/publication/229698783_Efficient_Ultrafast_Microwave_Assisted_Syntheses_of_Cycloplatinated_Complexes&quot;,&quot;issued&quot;:{&quot;date-parts&quot;:[[2007]]},&quot;page&quot;:&quot;5105-5111&quot;,&quot;abstract&quot;:&quot;Cyclometallated chloridoplatinum complexes containing neutral monodentate ligands such as 2-phenylpyridine (1a), 2-(2′-thienyl)pyridine (1c) or 4-methoxypyridine (1d), as well as the cyclometallated benzo[h]quinoline chlorido complex with 4-methoxypyridine (2d), can be synthesised in a few minutes by irradiating the reaction mixture with microwaves. The single-crystal X-ray molecular structures of the solvato complexes 1·dmso and 2·dmso as well as 1c, 1d and 2d are reported. The availability of this class of complexes in a few minutes offers the possibility of a combinatorial approach for the preparation of libraries of homologous compounds of potential interest for applicative purposes. © Wiley-VCH Verlag GmbH &amp; Co. KGaA, 2007.&quot;,&quot;publisher&quot;:&quot;Wiley-VCH Verlag&quot;,&quot;issue&quot;:&quot;32&quot;},&quot;isTemporary&quot;:false}]},{&quot;citationID&quot;:&quot;MENDELEY_CITATION_4dffd82d-fade-46b0-8dc4-42c52bf4e302&quot;,&quot;properties&quot;:{&quot;noteIndex&quot;:0},&quot;isEdited&quot;:false,&quot;manualOverride&quot;:{&quot;isManuallyOverridden&quot;:false,&quot;citeprocText&quot;:&quot;[25]&quot;,&quot;manualOverrideText&quot;:&quot;&quot;},&quot;citationTag&quot;:&quot;MENDELEY_CITATION_v3_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&quot;,&quot;citationItems&quot;:[{&quot;id&quot;:&quot;d3d83c9d-af8d-3e70-b7d2-a4858944c8ca&quot;,&quot;itemData&quot;:{&quot;type&quot;:&quot;article-journal&quot;,&quot;id&quot;:&quot;d3d83c9d-af8d-3e70-b7d2-a4858944c8ca&quot;,&quot;title&quot;:&quot;Efficient, ultrafast, microwave-assisted syntheses of cycloplatinated complexes&quot;,&quot;author&quot;:[{&quot;family&quot;:&quot;Godbert&quot;,&quot;given&quot;:&quot;Nicolas&quot;,&quot;parse-names&quot;:false,&quot;dropping-particle&quot;:&quot;&quot;,&quot;non-dropping-particle&quot;:&quot;&quot;},{&quot;family&quot;:&quot;Pugliese&quot;,&quot;given&quot;:&quot;Teresa&quot;,&quot;parse-names&quot;:false,&quot;dropping-particle&quot;:&quot;&quot;,&quot;non-dropping-particle&quot;:&quot;&quot;},{&quot;family&quot;:&quot;Aiello&quot;,&quot;given&quot;:&quot;Iolinda&quot;,&quot;parse-names&quot;:false,&quot;dropping-particle&quot;:&quot;&quot;,&quot;non-dropping-particle&quot;:&quot;&quot;},{&quot;family&quot;:&quot;Bellusci&quot;,&quot;given&quot;:&quot;Anna&quot;,&quot;parse-names&quot;:false,&quot;dropping-particle&quot;:&quot;&quot;,&quot;non-dropping-particle&quot;:&quot;&quot;},{&quot;family&quot;:&quot;Crispini&quot;,&quot;given&quot;:&quot;Alessandra&quot;,&quot;parse-names&quot;:false,&quot;dropping-particle&quot;:&quot;&quot;,&quot;non-dropping-particle&quot;:&quot;&quot;},{&quot;family&quot;:&quot;Ghedini&quot;,&quot;given&quot;:&quot;Mauro&quot;,&quot;parse-names&quot;:false,&quot;dropping-particle&quot;:&quot;&quot;,&quot;non-dropping-particle&quot;:&quot;&quot;}],&quot;container-title&quot;:&quot;European Journal of Inorganic Chemistry&quot;,&quot;container-title-short&quot;:&quot;Eur J Inorg Chem&quot;,&quot;accessed&quot;:{&quot;date-parts&quot;:[[2024,2,12]]},&quot;DOI&quot;:&quot;10.1002/EJIC.200700639&quot;,&quot;ISSN&quot;:&quot;10990682&quot;,&quot;URL&quot;:&quot;https://www.researchgate.net/publication/229698783_Efficient_Ultrafast_Microwave_Assisted_Syntheses_of_Cycloplatinated_Complexes&quot;,&quot;issued&quot;:{&quot;date-parts&quot;:[[2007]]},&quot;page&quot;:&quot;5105-5111&quot;,&quot;abstract&quot;:&quot;Cyclometallated chloridoplatinum complexes containing neutral monodentate ligands such as 2-phenylpyridine (1a), 2-(2′-thienyl)pyridine (1c) or 4-methoxypyridine (1d), as well as the cyclometallated benzo[h]quinoline chlorido complex with 4-methoxypyridine (2d), can be synthesised in a few minutes by irradiating the reaction mixture with microwaves. The single-crystal X-ray molecular structures of the solvato complexes 1·dmso and 2·dmso as well as 1c, 1d and 2d are reported. The availability of this class of complexes in a few minutes offers the possibility of a combinatorial approach for the preparation of libraries of homologous compounds of potential interest for applicative purposes. © Wiley-VCH Verlag GmbH &amp; Co. KGaA, 2007.&quot;,&quot;publisher&quot;:&quot;Wiley-VCH Verlag&quot;,&quot;issue&quot;:&quot;32&quot;},&quot;isTemporary&quot;:false}]},{&quot;citationID&quot;:&quot;MENDELEY_CITATION_ee86c0ac-9a96-483c-97ea-88fd193e8c26&quot;,&quot;properties&quot;:{&quot;noteIndex&quot;:0},&quot;isEdited&quot;:false,&quot;manualOverride&quot;:{&quot;isManuallyOverridden&quot;:false,&quot;citeprocText&quot;:&quot;[26]&quot;,&quot;manualOverrideText&quot;:&quot;&quot;},&quot;citationTag&quot;:&quot;MENDELEY_CITATION_v3_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&quot;,&quot;citationItems&quot;:[{&quot;id&quot;:&quot;a3976ccc-d9d6-3925-9eb0-c76c36257d9d&quot;,&quot;itemData&quot;:{&quot;type&quot;:&quot;article-journal&quot;,&quot;id&quot;:&quot;a3976ccc-d9d6-3925-9eb0-c76c36257d9d&quot;,&quot;title&quot;:&quot;1H, 13C, 15N and 195Pt NMR studies of Au(III) and Pt(II) chloride organometallics with 2-phenylpyridine&quot;,&quot;author&quot;:[{&quot;family&quot;:&quot;Pazderski&quot;,&quot;given&quot;:&quot;Leszek&quot;,&quot;parse-names&quot;:false,&quot;dropping-particle&quot;:&quot;&quot;,&quot;non-dropping-particle&quot;:&quot;&quot;},{&quot;family&quot;:&quot;Pawlak&quot;,&quot;given&quot;:&quot;Tomasz&quot;,&quot;parse-names&quot;:false,&quot;dropping-particle&quot;:&quot;&quot;,&quot;non-dropping-particle&quot;:&quot;&quot;},{&quot;family&quot;:&quot;Sitkowski&quot;,&quot;given&quot;:&quot;Jerzy&quot;,&quot;parse-names&quot;:false,&quot;dropping-particle&quot;:&quot;&quot;,&quot;non-dropping-particle&quot;:&quot;&quot;},{&quot;family&quot;:&quot;Kozerski&quot;,&quot;given&quot;:&quot;Lech&quot;,&quot;parse-names&quot;:false,&quot;dropping-particle&quot;:&quot;&quot;,&quot;non-dropping-particle&quot;:&quot;&quot;},{&quot;family&quot;:&quot;Szłyk&quot;,&quot;given&quot;:&quot;Edward&quot;,&quot;parse-names&quot;:false,&quot;dropping-particle&quot;:&quot;&quot;,&quot;non-dropping-particle&quot;:&quot;&quot;}],&quot;container-title&quot;:&quot;Magnetic resonance in chemistry : MRC&quot;,&quot;container-title-short&quot;:&quot;Magn Reson Chem&quot;,&quot;accessed&quot;:{&quot;date-parts&quot;:[[2024,2,13]]},&quot;DOI&quot;:&quot;10.1002/MRC.2491&quot;,&quot;ISSN&quot;:&quot;1097-458X&quot;,&quot;PMID&quot;:&quot;19691018&quot;,&quot;URL&quot;:&quot;https://pubmed.ncbi.nlm.nih.gov/19691018/&quot;,&quot;issued&quot;:{&quot;date-parts&quot;:[[2009]]},&quot;page&quot;:&quot;932-941&quot;,&quot;abstract&quot;:&quot;1H, 13C, 15N and 195 Pt NMR studies of gold(III) and platinum(II) chloride organometallics with N(1),C(2)-chelated, deprotonated 2-phenylpyridine (2ppy*) of the formulae [Au(2ppy*)Cl2], trans(W,W)-[Pt(2ppy*)(2ppy)Cl] and trans(S,N)-[Pt(2ppy*)(DMSO-d6)Cl] (formed in situ upon dissolving [Pt(2ppy2)(μ-Cl)]2 in DMSO-d6) were performed. All signals were unambiguously assigned by HMBC/HSQC methods and the respective 1H, 13C and 15N coordination shifts (i.e. differences between chemical shifts of the same atom in the complex and ligand molecules: δ1Hcoord = γ1Hcomplex - γ1Hligand, δ13ccoord = γ 13ccomplex - γ13cligand, δ15Ncoord = γ15N - γ15Nligand), as well as 195Pt chemical shifts and 1H-195Pt coupling constants discussed in relation to the known molecular structures. Characteristic deshielding of nitrogen-adjacent H(6) protons and metallated C(2)atoms as well as significant shielding of coordinated N(1) nitrogens is discussed in respect to a large set of literature NMR data available for related cyclometallated compounds. © 2009 John Wiley &amp; Sons, Ltd.&quot;,&quot;publisher&quot;:&quot;Magn Reson Chem&quot;,&quot;issue&quot;:&quot;11&quot;,&quot;volume&quot;:&quot;47&quot;},&quot;isTemporary&quot;:false}]},{&quot;citationID&quot;:&quot;MENDELEY_CITATION_39ac18d4-acd6-47af-8422-e7d0f7e83821&quot;,&quot;properties&quot;:{&quot;noteIndex&quot;:0},&quot;isEdited&quot;:false,&quot;manualOverride&quot;:{&quot;isManuallyOverridden&quot;:false,&quot;citeprocText&quot;:&quot;[26]&quot;,&quot;manualOverrideText&quot;:&quot;&quot;},&quot;citationTag&quot;:&quot;MENDELEY_CITATION_v3_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&quot;,&quot;citationItems&quot;:[{&quot;id&quot;:&quot;a3976ccc-d9d6-3925-9eb0-c76c36257d9d&quot;,&quot;itemData&quot;:{&quot;type&quot;:&quot;article-journal&quot;,&quot;id&quot;:&quot;a3976ccc-d9d6-3925-9eb0-c76c36257d9d&quot;,&quot;title&quot;:&quot;1H, 13C, 15N and 195Pt NMR studies of Au(III) and Pt(II) chloride organometallics with 2-phenylpyridine&quot;,&quot;author&quot;:[{&quot;family&quot;:&quot;Pazderski&quot;,&quot;given&quot;:&quot;Leszek&quot;,&quot;parse-names&quot;:false,&quot;dropping-particle&quot;:&quot;&quot;,&quot;non-dropping-particle&quot;:&quot;&quot;},{&quot;family&quot;:&quot;Pawlak&quot;,&quot;given&quot;:&quot;Tomasz&quot;,&quot;parse-names&quot;:false,&quot;dropping-particle&quot;:&quot;&quot;,&quot;non-dropping-particle&quot;:&quot;&quot;},{&quot;family&quot;:&quot;Sitkowski&quot;,&quot;given&quot;:&quot;Jerzy&quot;,&quot;parse-names&quot;:false,&quot;dropping-particle&quot;:&quot;&quot;,&quot;non-dropping-particle&quot;:&quot;&quot;},{&quot;family&quot;:&quot;Kozerski&quot;,&quot;given&quot;:&quot;Lech&quot;,&quot;parse-names&quot;:false,&quot;dropping-particle&quot;:&quot;&quot;,&quot;non-dropping-particle&quot;:&quot;&quot;},{&quot;family&quot;:&quot;Szłyk&quot;,&quot;given&quot;:&quot;Edward&quot;,&quot;parse-names&quot;:false,&quot;dropping-particle&quot;:&quot;&quot;,&quot;non-dropping-particle&quot;:&quot;&quot;}],&quot;container-title&quot;:&quot;Magnetic resonance in chemistry : MRC&quot;,&quot;container-title-short&quot;:&quot;Magn Reson Chem&quot;,&quot;accessed&quot;:{&quot;date-parts&quot;:[[2024,2,13]]},&quot;DOI&quot;:&quot;10.1002/MRC.2491&quot;,&quot;ISSN&quot;:&quot;1097-458X&quot;,&quot;PMID&quot;:&quot;19691018&quot;,&quot;URL&quot;:&quot;https://pubmed.ncbi.nlm.nih.gov/19691018/&quot;,&quot;issued&quot;:{&quot;date-parts&quot;:[[2009]]},&quot;page&quot;:&quot;932-941&quot;,&quot;abstract&quot;:&quot;1H, 13C, 15N and 195 Pt NMR studies of gold(III) and platinum(II) chloride organometallics with N(1),C(2)-chelated, deprotonated 2-phenylpyridine (2ppy*) of the formulae [Au(2ppy*)Cl2], trans(W,W)-[Pt(2ppy*)(2ppy)Cl] and trans(S,N)-[Pt(2ppy*)(DMSO-d6)Cl] (formed in situ upon dissolving [Pt(2ppy2)(μ-Cl)]2 in DMSO-d6) were performed. All signals were unambiguously assigned by HMBC/HSQC methods and the respective 1H, 13C and 15N coordination shifts (i.e. differences between chemical shifts of the same atom in the complex and ligand molecules: δ1Hcoord = γ1Hcomplex - γ1Hligand, δ13ccoord = γ 13ccomplex - γ13cligand, δ15Ncoord = γ15N - γ15Nligand), as well as 195Pt chemical shifts and 1H-195Pt coupling constants discussed in relation to the known molecular structures. Characteristic deshielding of nitrogen-adjacent H(6) protons and metallated C(2)atoms as well as significant shielding of coordinated N(1) nitrogens is discussed in respect to a large set of literature NMR data available for related cyclometallated compounds. © 2009 John Wiley &amp; Sons, Ltd.&quot;,&quot;publisher&quot;:&quot;Magn Reson Chem&quot;,&quot;issue&quot;:&quot;11&quot;,&quot;volume&quot;:&quot;47&quot;},&quot;isTemporary&quot;:false}]},{&quot;citationID&quot;:&quot;MENDELEY_CITATION_72517379-fac9-4758-9c70-9ba23fea8dd3&quot;,&quot;properties&quot;:{&quot;noteIndex&quot;:0},&quot;isEdited&quot;:false,&quot;manualOverride&quot;:{&quot;isManuallyOverridden&quot;:false,&quot;citeprocText&quot;:&quot;[27]&quot;,&quot;manualOverrideText&quot;:&quot;&quot;},&quot;citationTag&quot;:&quot;MENDELEY_CITATION_v3_eyJjaXRhdGlvbklEIjoiTUVOREVMRVlfQ0lUQVRJT05fNzI1MTczNzktZmFjOS00NzU4LTljNzAtOWJhMjNmZWE4ZGQz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7718afb1-73da-49d3-936b-0a82ec8b5578&quot;,&quot;properties&quot;:{&quot;noteIndex&quot;:0},&quot;isEdited&quot;:false,&quot;manualOverride&quot;:{&quot;isManuallyOverridden&quot;:false,&quot;citeprocText&quot;:&quot;[28]&quot;,&quot;manualOverrideText&quot;:&quot;&quot;},&quot;citationTag&quot;:&quot;MENDELEY_CITATION_v3_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&quot;,&quot;citationItems&quot;:[{&quot;id&quot;:&quot;24f8f925-4ef8-3993-8229-5da005848ec6&quot;,&quot;itemData&quot;:{&quot;type&quot;:&quot;article-journal&quot;,&quot;id&quot;:&quot;24f8f925-4ef8-3993-8229-5da005848ec6&quot;,&quot;title&quot;:&quot;Luminescence properties of two new Pt(II)-2-phenylpyridine complexes; the influence of metal-carbon bonds&quot;,&quot;author&quot;:[{&quot;family&quot;:&quot;Palmans&quot;,&quot;given&quot;:&quot;Roger&quot;,&quot;parse-names&quot;:false,&quot;dropping-particle&quot;:&quot;&quot;,&quot;non-dropping-particle&quot;:&quot;&quot;}],&quot;container-title&quot;:&quot;Coordination Chemistry Reviews&quot;,&quot;container-title-short&quot;:&quot;Coord Chem Rev&quot;,&quot;accessed&quot;:{&quot;date-parts&quot;:[[2024,2,13]]},&quot;URL&quot;:&quot;https://www.academia.edu/113517375/Luminescence_properties_of_two_new_Pt_II_2_phenylpyridine_complexes_the_influence_of_metal_carbon_bonds&quot;,&quot;issued&quot;:{&quot;date-parts&quot;:[[1990,1,1]]}},&quot;isTemporary&quot;:false}]},{&quot;citationID&quot;:&quot;MENDELEY_CITATION_d8e6a399-925d-4002-a0f0-c130cdcb26bf&quot;,&quot;properties&quot;:{&quot;noteIndex&quot;:0},&quot;isEdited&quot;:false,&quot;manualOverride&quot;:{&quot;isManuallyOverridden&quot;:false,&quot;citeprocText&quot;:&quot;[29]&quot;,&quot;manualOverrideText&quot;:&quot;&quot;},&quot;citationTag&quot;:&quot;MENDELEY_CITATION_v3_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&quot;,&quot;citationItems&quot;:[{&quot;id&quot;:&quot;51145cf8-4ae1-317f-bffa-255d4f5bcf60&quot;,&quot;itemData&quot;:{&quot;type&quot;:&quot;article-journal&quot;,&quot;id&quot;:&quot;51145cf8-4ae1-317f-bffa-255d4f5bcf60&quot;,&quot;title&quot;:&quot;Charge-Transfer and Ligand-Localized Photophysics in Luminescent Cyclometalated Pyrazolate-Bridged Dinuclear Platinum(II) Complexes&quot;,&quot;author&quot;:[{&quot;family&quot;:&quot;Chakraborty&quot;,&quot;given&quot;:&quot;Arnab&quot;,&quot;parse-names&quot;:false,&quot;dropping-particle&quot;:&quot;&quot;,&quot;non-dropping-particle&quot;:&quot;&quot;}],&quot;container-title&quot;:&quot;Organometallics&quot;,&quot;container-title-short&quot;:&quot;Organometallics&quot;,&quot;accessed&quot;:{&quot;date-parts&quot;:[[2024,2,13]]},&quot;URL&quot;:&quot;https://www.academia.edu/69035861/Charge_Transfer_and_Ligand_Localized_Photophysics_in_Luminescent_Cyclometalated_Pyrazolate_Bridged_Dinuclear_Platinum_II_Complexes&quot;,&quot;issued&quot;:{&quot;date-parts&quot;:[[2013,1,1]]}},&quot;isTemporary&quot;:false}]},{&quot;citationID&quot;:&quot;MENDELEY_CITATION_5046344e-95ba-4405-b884-c59c1a9700f4&quot;,&quot;properties&quot;:{&quot;noteIndex&quot;:0},&quot;isEdited&quot;:false,&quot;manualOverride&quot;:{&quot;isManuallyOverridden&quot;:false,&quot;citeprocText&quot;:&quot;[29]&quot;,&quot;manualOverrideText&quot;:&quot;&quot;},&quot;citationTag&quot;:&quot;MENDELEY_CITATION_v3_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&quot;,&quot;citationItems&quot;:[{&quot;id&quot;:&quot;51145cf8-4ae1-317f-bffa-255d4f5bcf60&quot;,&quot;itemData&quot;:{&quot;type&quot;:&quot;article-journal&quot;,&quot;id&quot;:&quot;51145cf8-4ae1-317f-bffa-255d4f5bcf60&quot;,&quot;title&quot;:&quot;Charge-Transfer and Ligand-Localized Photophysics in Luminescent Cyclometalated Pyrazolate-Bridged Dinuclear Platinum(II) Complexes&quot;,&quot;author&quot;:[{&quot;family&quot;:&quot;Chakraborty&quot;,&quot;given&quot;:&quot;Arnab&quot;,&quot;parse-names&quot;:false,&quot;dropping-particle&quot;:&quot;&quot;,&quot;non-dropping-particle&quot;:&quot;&quot;}],&quot;container-title&quot;:&quot;Organometallics&quot;,&quot;container-title-short&quot;:&quot;Organometallics&quot;,&quot;accessed&quot;:{&quot;date-parts&quot;:[[2024,2,13]]},&quot;URL&quot;:&quot;https://www.academia.edu/69035861/Charge_Transfer_and_Ligand_Localized_Photophysics_in_Luminescent_Cyclometalated_Pyrazolate_Bridged_Dinuclear_Platinum_II_Complexes&quot;,&quot;issued&quot;:{&quot;date-parts&quot;:[[2013,1,1]]}},&quot;isTemporary&quot;:false}]},{&quot;citationID&quot;:&quot;MENDELEY_CITATION_f664eb58-25fd-439b-b797-bf609c01b1f7&quot;,&quot;properties&quot;:{&quot;noteIndex&quot;:0},&quot;isEdited&quot;:false,&quot;manualOverride&quot;:{&quot;isManuallyOverridden&quot;:false,&quot;citeprocText&quot;:&quot;[30]&quot;,&quot;manualOverrideText&quot;:&quot;&quot;},&quot;citationTag&quot;:&quot;MENDELEY_CITATION_v3_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&quot;,&quot;citationItems&quot;:[{&quot;id&quot;:&quot;07f7d28d-0654-3780-a2a7-b1f2a4246182&quot;,&quot;itemData&quot;:{&quot;type&quot;:&quot;article-journal&quot;,&quot;id&quot;:&quot;07f7d28d-0654-3780-a2a7-b1f2a4246182&quot;,&quot;title&quot;:&quot;Synthesis, Structure, and Photophysical Properties of Platinum Compounds with Thiophene-Derived Cyclohexyl Diimine Ligands&quot;,&quot;author&quot;:[{&quot;family&quot;:&quot;Greenberg&quot;,&quot;given&quot;:&quot;Matthew W.&quot;,&quot;parse-names&quot;:false,&quot;dropping-particle&quot;:&quot;&quot;,&quot;non-dropping-particle&quot;:&quot;&quot;},{&quot;family&quot;:&quot;Tulloch&quot;,&quot;given&quot;:&quot;Kris M.&quot;,&quot;parse-names&quot;:false,&quot;dropping-particle&quot;:&quot;&quot;,&quot;non-dropping-particle&quot;:&quot;&quot;},{&quot;family&quot;:&quot;Reynoso&quot;,&quot;given&quot;:&quot;Michelle E.&quot;,&quot;parse-names&quot;:false,&quot;dropping-particle&quot;:&quot;&quot;,&quot;non-dropping-particle&quot;:&quot;&quot;},{&quot;family&quot;:&quot;Knapp&quot;,&quot;given&quot;:&quot;Juliette L.&quot;,&quot;parse-names&quot;:false,&quot;dropping-particle&quot;:&quot;&quot;,&quot;non-dropping-particle&quot;:&quot;&quot;},{&quot;family&quot;:&quot;Sayem&quot;,&quot;given&quot;:&quot;Farman H.&quot;,&quot;parse-names&quot;:false,&quot;dropping-particle&quot;:&quot;&quot;,&quot;non-dropping-particle&quot;:&quot;&quot;},{&quot;family&quot;:&quot;Bartkus&quot;,&quot;given&quot;:&quot;Daphne D.&quot;,&quot;parse-names&quot;:false,&quot;dropping-particle&quot;:&quot;&quot;,&quot;non-dropping-particle&quot;:&quot;&quot;},{&quot;family&quot;:&quot;Lum&quot;,&quot;given&quot;:&quot;Ryan H.&quot;,&quot;parse-names&quot;:false,&quot;dropping-particle&quot;:&quot;&quot;,&quot;non-dropping-particle&quot;:&quot;&quot;},{&quot;family&quot;:&quot;LaFratta&quot;,&quot;given&quot;:&quot;Christopher N.&quot;,&quot;parse-names&quot;:false,&quot;dropping-particle&quot;:&quot;&quot;,&quot;non-dropping-particle&quot;:&quot;&quot;},{&quot;family&quot;:&quot;Tanski&quot;,&quot;given&quot;:&quot;Joseph M.&quot;,&quot;parse-names&quot;:false,&quot;dropping-particle&quot;:&quot;&quot;,&quot;non-dropping-particle&quot;:&quot;&quot;},{&quot;family&quot;:&quot;Anderson&quot;,&quot;given&quot;:&quot;Craig M.&quot;,&quot;parse-names&quot;:false,&quot;dropping-particle&quot;:&quot;&quot;,&quot;non-dropping-particle&quot;:&quot;&quot;}],&quot;container-title&quot;:&quot;ACS Omega&quot;,&quot;container-title-short&quot;:&quot;ACS Omega&quot;,&quot;accessed&quot;:{&quot;date-parts&quot;:[[2024,5,12]]},&quot;DOI&quot;:&quot;10.1021/ACSOMEGA.3C05567/SUPPL_FILE/AO3C05567_SI_003.CIF&quot;,&quot;ISSN&quot;:&quot;24701343&quot;,&quot;URL&quot;:&quot;/pmc/articles/PMC10586441/&quot;,&quot;issued&quot;:{&quot;date-parts&quot;:[[2023,10,17]]},&quot;page&quot;:&quot;38587-38596&quot;,&quot;abstract&quot;:&quot;Platinum(II) and platinum(IV) compounds were prepared by the stereoselective and regioselective reactions of thiophene-derived cyclohexyl diimine C^N^N-ligands with [Pt2Me4(μ-SMe2)2]. Newly synthesized ligands were characterized by NMR spectroscopy and elemental analysis, and Pt(II)/Pt(IV) compounds were characterized by NMR spectroscopy, elemental analysis, high-resolution mass spectrometry, and single-crystal X-ray diffraction. UV-vis absorbance and photoluminescence measurements were performed on newly synthesized complexes, as well as structurally related Pt(II)/Pt(IV) compounds with benzene-derived cyclohexyl diimine ligands, in dichloromethane solution, as solids, and as 5% by weight PMMA-doped films. DFT and TD-DFT calculations were performed, and the results were compared with the observed spectroscopic properties of the newly synthesized complexes. X-ray total scattering measurements and real space pair distribution function analysis were performed on the synthesized complexes to examine the local- and intermediate-range atomic structures of the emissive solid states.&quot;,&quot;publisher&quot;:&quot;American Chemical Society&quot;,&quot;issue&quot;:&quot;41&quot;,&quot;volume&quot;:&quot;8&quot;},&quot;isTemporary&quot;:false}]},{&quot;citationID&quot;:&quot;MENDELEY_CITATION_2d463ac3-2453-4199-ab49-23f220e5e4bc&quot;,&quot;properties&quot;:{&quot;noteIndex&quot;:0},&quot;isEdited&quot;:false,&quot;manualOverride&quot;:{&quot;isManuallyOverridden&quot;:false,&quot;citeprocText&quot;:&quot;[27]&quot;,&quot;manualOverrideText&quot;:&quot;&quot;},&quot;citationTag&quot;:&quot;MENDELEY_CITATION_v3_eyJjaXRhdGlvbklEIjoiTUVOREVMRVlfQ0lUQVRJT05fMmQ0NjNhYzMtMjQ1My00MTk5LWFiNDktMjNmMjIwZTVlNGJj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d93c5f7f-f499-46a2-885d-faf27ba63c08&quot;,&quot;properties&quot;:{&quot;noteIndex&quot;:0},&quot;isEdited&quot;:false,&quot;manualOverride&quot;:{&quot;isManuallyOverridden&quot;:false,&quot;citeprocText&quot;:&quot;[27]&quot;,&quot;manualOverrideText&quot;:&quot;&quot;},&quot;citationTag&quot;:&quot;MENDELEY_CITATION_v3_eyJjaXRhdGlvbklEIjoiTUVOREVMRVlfQ0lUQVRJT05fZDkzYzVmN2YtZjQ5OS00NmEyLTg4NWQtZmFmMjdiYTYzYzA4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f3e429f4-3142-436e-acdd-554c788f7dbf&quot;,&quot;properties&quot;:{&quot;noteIndex&quot;:0},&quot;isEdited&quot;:false,&quot;manualOverride&quot;:{&quot;isManuallyOverridden&quot;:false,&quot;citeprocText&quot;:&quot;[27]&quot;,&quot;manualOverrideText&quot;:&quot;&quot;},&quot;citationTag&quot;:&quot;MENDELEY_CITATION_v3_eyJjaXRhdGlvbklEIjoiTUVOREVMRVlfQ0lUQVRJT05fZjNlNDI5ZjQtMzE0Mi00MzZlLWFjZGQtNTU0Yzc4OGY3ZGJm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87871ade-02af-438c-9889-3537b69fc355&quot;,&quot;properties&quot;:{&quot;noteIndex&quot;:0},&quot;isEdited&quot;:false,&quot;manualOverride&quot;:{&quot;isManuallyOverridden&quot;:false,&quot;citeprocText&quot;:&quot;[27]&quot;,&quot;manualOverrideText&quot;:&quot;&quot;},&quot;citationTag&quot;:&quot;MENDELEY_CITATION_v3_eyJjaXRhdGlvbklEIjoiTUVOREVMRVlfQ0lUQVRJT05fODc4NzFhZGUtMDJhZi00MzhjLTk4ODktMzUzN2I2OWZjMzU1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2394f02d-4dac-4a90-843d-aa2ad13d8342&quot;,&quot;properties&quot;:{&quot;noteIndex&quot;:0},&quot;isEdited&quot;:false,&quot;manualOverride&quot;:{&quot;isManuallyOverridden&quot;:false,&quot;citeprocText&quot;:&quot;[27]&quot;,&quot;manualOverrideText&quot;:&quot;&quot;},&quot;citationTag&quot;:&quot;MENDELEY_CITATION_v3_eyJjaXRhdGlvbklEIjoiTUVOREVMRVlfQ0lUQVRJT05fMjM5NGYwMmQtNGRhYy00YTkwLTg0M2QtYWEyYWQxM2Q4MzQy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d876b96a-6aa9-4abe-a61e-31c1a8817f8f&quot;,&quot;properties&quot;:{&quot;noteIndex&quot;:0},&quot;isEdited&quot;:false,&quot;manualOverride&quot;:{&quot;isManuallyOverridden&quot;:false,&quot;citeprocText&quot;:&quot;[27]&quot;,&quot;manualOverrideText&quot;:&quot;&quot;},&quot;citationTag&quot;:&quot;MENDELEY_CITATION_v3_eyJjaXRhdGlvbklEIjoiTUVOREVMRVlfQ0lUQVRJT05fZDg3NmI5NmEtNmFhOS00YWJlLWE2MWUtMzFjMWE4ODE3Zjhm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fa7714b7-4d26-4918-9b2f-079a3f7f0760&quot;,&quot;properties&quot;:{&quot;noteIndex&quot;:0},&quot;isEdited&quot;:false,&quot;manualOverride&quot;:{&quot;isManuallyOverridden&quot;:false,&quot;citeprocText&quot;:&quot;[27]&quot;,&quot;manualOverrideText&quot;:&quot;&quot;},&quot;citationTag&quot;:&quot;MENDELEY_CITATION_v3_eyJjaXRhdGlvbklEIjoiTUVOREVMRVlfQ0lUQVRJT05fZmE3NzE0YjctNGQyNi00OTE4LTliMmYtMDc5YTNmN2YwNzYw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1b689c3e-fc58-4adc-a263-60657bb0a1ea&quot;,&quot;properties&quot;:{&quot;noteIndex&quot;:0},&quot;isEdited&quot;:false,&quot;manualOverride&quot;:{&quot;isManuallyOverridden&quot;:false,&quot;citeprocText&quot;:&quot;[27]&quot;,&quot;manualOverrideText&quot;:&quot;&quot;},&quot;citationTag&quot;:&quot;MENDELEY_CITATION_v3_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&quot;,&quot;citationItems&quot;:[{&quot;id&quot;:&quot;ac5fb046-a453-3286-a3b2-aae064bc1914&quot;,&quot;itemData&quot;:{&quot;type&quot;:&quot;article-journal&quot;,&quot;id&quot;:&quot;ac5fb046-a453-3286-a3b2-aae064bc1914&quot;,&quot;title&quot;:&quot;Photochemically Induced Cyclometalations at Simple Platinum(II) Precursors&quot;,&quot;author&quot;:[{&quot;family&quot;:&quot;Poveda&quot;,&quot;given&quot;:&quot;Dionisio&quot;,&quot;parse-names&quot;:false,&quot;dropping-particle&quot;:&quot;&quot;,&quot;non-dropping-particle&quot;:&quot;&quot;},{&quot;family&quot;:&quot;Vivancos&quot;,&quot;given&quot;:&quot;Ángela&quot;,&quot;parse-names&quot;:false,&quot;dropping-particle&quot;:&quot;&quot;,&quot;non-dropping-particle&quot;:&quot;&quot;},{&quot;family&quot;:&quot;Bautista&quot;,&quot;given&quot;:&quot;Delia&quot;,&quot;parse-names&quot;:false,&quot;dropping-particle&quot;:&quot;&quot;,&quot;non-dropping-particle&quot;:&quot;&quot;},{&quot;family&quot;:&quot;González-Herrero&quot;,&quot;given&quot;:&quot;Pablo&quot;,&quot;parse-names&quot;:false,&quot;dropping-particle&quot;:&quot;&quot;,&quot;non-dropping-particle&quot;:&quot;&quot;}],&quot;container-title&quot;:&quot;Inorganic Chemistry&quot;,&quot;container-title-short&quot;:&quot;Inorg Chem&quot;,&quot;accessed&quot;:{&quot;date-parts&quot;:[[2024,2,13]]},&quot;DOI&quot;:&quot;10.1021/ACS.INORGCHEM.3C00688/ASSET/IMAGES/LARGE/IC3C00688_0006.JPEG&quot;,&quot;ISSN&quot;:&quot;1520510X&quot;,&quot;PMID&quot;:&quot;37043617&quot;,&quot;URL&quot;:&quot;https://pubs.acs.org/doi/full/10.1021/acs.inorgchem.3c00688&quot;,&quot;issued&quot;:{&quot;date-parts&quot;:[[2023,4,24]]},&quot;page&quot;:&quot;6207-6213&quot;,&quot;abstract&quot;:&quot;Photochemical cycloplatinations of 2-arylpyridines and related C∧N ligands, as well as terdentate heteroaromatic N∧N∧C, N∧C∧N, and N∧C∧C compounds, are demonstrated using (Bu4N)2[Pt2Cl6] or [PtCl2(NCPh)2] as precursors at room temperature. Mono- or bis-cyclometalated Pt(II) complexes with C∧N ligands are obtained depending on excitation wavelength and precursor. Monitoring experiments show that photoexcitation enables both the N-coordination and the subsequent C-H metalation. Photochemical synthetic protocols have been developed, which are advantageous with respect to the established thermal procedures and have allowed the synthesis of the first Pt(II) complexes with N∧C∧C ligands.&quot;,&quot;publisher&quot;:&quot;American Chemical Society&quot;,&quot;issue&quot;:&quot;16&quot;,&quot;volume&quot;:&quot;62&quot;},&quot;isTemporary&quot;:false}]},{&quot;citationID&quot;:&quot;MENDELEY_CITATION_494be166-00c5-475c-8aa1-dc7fb4eea294&quot;,&quot;properties&quot;:{&quot;noteIndex&quot;:0},&quot;isEdited&quot;:false,&quot;manualOverride&quot;:{&quot;isManuallyOverridden&quot;:false,&quot;citeprocText&quot;:&quot;[3,9]&quot;,&quot;manualOverrideText&quot;:&quot;&quot;},&quot;citationTag&quot;:&quot;MENDELEY_CITATION_v3_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&quot;,&quot;citationItems&quot;:[{&quot;id&quot;:&quot;bab212a1-84ba-3522-96bf-3e89d2b07ecf&quot;,&quot;itemData&quot;:{&quot;type&quot;:&quot;article-journal&quot;,&quot;id&quot;:&quot;bab212a1-84ba-3522-96bf-3e89d2b07ecf&quot;,&quot;title&quot;:&quot;Cyclometalation using d-block transition metals: Fundamental aspects and recent trends&quot;,&quot;author&quot;:[{&quot;family&quot;:&quot;Albrecht&quot;,&quot;given&quot;:&quot;Martin&quot;,&quot;parse-names&quot;:false,&quot;dropping-particle&quot;:&quot;&quot;,&quot;non-dropping-particle&quot;:&quot;&quot;}],&quot;container-title&quot;:&quot;Chemical Reviews&quot;,&quot;container-title-short&quot;:&quot;Chem Rev&quot;,&quot;accessed&quot;:{&quot;date-parts&quot;:[[2024,2,9]]},&quot;DOI&quot;:&quot;10.1021/CR900279A/ASSET/CR900279A.FP.PNG_V03&quot;,&quot;ISSN&quot;:&quot;00092665&quot;,&quot;PMID&quot;:&quot;20017477&quot;,&quot;URL&quot;:&quot;https://pubs.acs.org/doi/abs/10.1021/cr900279a&quot;,&quot;issued&quot;:{&quot;date-parts&quot;:[[2010]]},&quot;page&quot;:&quot;576-623&quot;,&quot;publisher&quot;:&quot; American Chemical Society&quot;,&quot;issue&quot;:&quot;2&quot;,&quot;volume&quot;:&quot;110&quot;},&quot;isTemporary&quot;:false},{&quot;id&quot;:&quot;bc9c4324-4292-3a35-a469-ae42a59773d0&quot;,&quot;itemData&quot;:{&quot;type&quot;:&quot;article-journal&quot;,&quot;id&quot;:&quot;bc9c4324-4292-3a35-a469-ae42a59773d0&quot;,&quot;title&quot;:&quot;Controlling emission energy, self-quenching, and excimer formation in highly luminescent N--C--N-coordinated platinum(II) complexes&quot;,&quot;author&quot;:[{&quot;family&quot;:&quot;Farley&quot;,&quot;given&quot;:&quot;Sarah J.&quot;,&quot;parse-names&quot;:false,&quot;dropping-particle&quot;:&quot;&quot;,&quot;non-dropping-particle&quot;:&quot;&quot;},{&quot;family&quot;:&quot;Rochester&quot;,&quot;given&quot;:&quot;David L.&quot;,&quot;parse-names&quot;:false,&quot;dropping-particle&quot;:&quot;&quot;,&quot;non-dropping-particle&quot;:&quot;&quot;},{&quot;family&quot;:&quot;Thompson&quot;,&quot;given&quot;:&quot;Amber L.&quot;,&quot;parse-names&quot;:false,&quot;dropping-particle&quot;:&quot;&quot;,&quot;non-dropping-particle&quot;:&quot;&quot;},{&quot;family&quot;:&quot;Howard&quot;,&quot;given&quot;:&quot;Judith A.K.&quot;,&quot;parse-names&quot;:false,&quot;dropping-particle&quot;:&quot;&quot;,&quot;non-dropping-particle&quot;:&quot;&quot;},{&quot;family&quot;:&quot;Williams&quot;,&quot;given&quot;:&quot;J. A.Gareth&quot;,&quot;parse-names&quot;:false,&quot;dropping-particle&quot;:&quot;&quot;,&quot;non-dropping-particle&quot;:&quot;&quot;}],&quot;container-title&quot;:&quot;Inorganic chemistry&quot;,&quot;container-title-short&quot;:&quot;Inorg Chem&quot;,&quot;accessed&quot;:{&quot;date-parts&quot;:[[2024,2,9]]},&quot;DOI&quot;:&quot;10.1021/IC051049E&quot;,&quot;ISSN&quot;:&quot;0020-1669&quot;,&quot;PMID&quot;:&quot;16363838&quot;,&quot;URL&quot;:&quot;https://pubmed.ncbi.nlm.nih.gov/16363838/&quot;,&quot;issued&quot;:{&quot;date-parts&quot;:[[2005,12,26]]},&quot;page&quot;:&quot;9690-9703&quot;,&quot;abstract&quot;:&quot;A series of cyclometalated platinum(II) complexes have been prepared, [PtLηCl], containing N∧C∧N-coordinating, terdentate ligands based on 1,3-dipyridylbenzene (HL1), incorporating aryl substituents at the central 5 position of the ligand. All of the new complexes are intensely luminescent in a degassed solution at 298 K (φ = -0.46-0.65 in CH 2Cl2) with lifetimes in the microsecond range (7.9-20.5 μs). The introduction of the aryl substituents leads to a red shift in the lowest-energy, intense charge-transfer absorption band compared to [PtL 1Cl] (401 nm in CH2Cl2), in the order H &lt; mesityl &lt; 2-pyridyl &lt; 4-tolyl &lt; 4-biphenylyl &lt; 2-thienyl &lt; 4-(dimethylamino)phenyl (431 nm in CH2Cl2), which correlates with the decreasing order of oxidation potentials. A similar order is also observed in the emission maxima, ranging from 491 nm for [PtL 1Cl] to 588 nm for the 4-(dimethylamino)phenyl-substituted complex. The emission spectra of all of the complexes, except for the amino-substituted compound, are highly structured in a dilute solution in CH2Cl 2, and the emission is assigned to excited states of primarily 3LC (ligand-centered) character. At higher concentrations, self-quenching accompanied by structureless excimer emission centered at 700 nm is observed, but the aryl groups attenuate the self-quenching compared to the parent compound [PtL1Cl], particularly for the most sterically hindered mesityl complex. The introduction of the strongly electron-donating 4-dimethylamino substituent leads to a switch in the nature of the lowest-energy excited state from 3LC to one of primarily intraligand charge-transfer (ILCT) character in CH2Cl2: this complex displays a structureless and much broader emission band than the other compounds and a high degree of positive solvatochromism. No excimer emission is observed in CH2Cl2, and self-quenching is an order of magnitude lower than that for the other complexes. However, in nonpolar solvents such as CCl4, the ILCT state is destabilized, such that the 3LC remains the lowest-energy excited state. Reversible switching between the ILCT and 3LC states can also be achieved in a CH2Cl2 solution by protonation of the amine, with an accompanying large change in the emission maxima of &gt;100 nm. The X-ray structures of the biphenylyl- and methyl-substituted complexes are reported, together with those of the 2-pyridyl- and mesityl-substituted ligands and the key synthetic intermediate 1-bromo-3,5-di(2-pyridyl)benzene. © 2005 American Chemical Society.&quot;,&quot;publisher&quot;:&quot;Inorg Chem&quot;,&quot;issue&quot;:&quot;26&quot;,&quot;volume&quot;:&quot;44&quot;},&quot;isTemporary&quot;:false}]},{&quot;citationID&quot;:&quot;MENDELEY_CITATION_58d75966-9980-414b-bdc7-9a7f9bdb40ce&quot;,&quot;properties&quot;:{&quot;noteIndex&quot;:0},&quot;isEdited&quot;:false,&quot;manualOverride&quot;:{&quot;isManuallyOverridden&quot;:false,&quot;citeprocText&quot;:&quot;[18]&quot;,&quot;manualOverrideText&quot;:&quot;&quot;},&quot;citationTag&quot;:&quot;MENDELEY_CITATION_v3_eyJjaXRhdGlvbklEIjoiTUVOREVMRVlfQ0lUQVRJT05fNThkNzU5NjYtOTk4MC00MTRiLWJkYzctOWE3ZjliZGI0MGNl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8d9bdd15-52eb-4d55-8084-4e6bd51e3ebe&quot;,&quot;properties&quot;:{&quot;noteIndex&quot;:0},&quot;isEdited&quot;:false,&quot;manualOverride&quot;:{&quot;isManuallyOverridden&quot;:false,&quot;citeprocText&quot;:&quot;[31]&quot;,&quot;manualOverrideText&quot;:&quot;&quot;},&quot;citationTag&quot;:&quot;MENDELEY_CITATION_v3_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&quot;,&quot;citationItems&quot;:[{&quot;id&quot;:&quot;ab345498-e14f-33ec-804b-b184e411b3a6&quot;,&quot;itemData&quot;:{&quot;type&quot;:&quot;article-journal&quot;,&quot;id&quot;:&quot;ab345498-e14f-33ec-804b-b184e411b3a6&quot;,&quot;title&quot;:&quot;Photophysical Properties of Pt(II) Polypyridines with Five- versus Six-Membered Chelate Rings: Trade-Offs in Angle Strain&quot;,&quot;author&quot;:[{&quot;family&quot;:&quot;Natoli&quot;,&quot;given&quot;:&quot;Sean N.&quot;,&quot;parse-names&quot;:false,&quot;dropping-particle&quot;:&quot;&quot;,&quot;non-dropping-particle&quot;:&quot;&quot;},{&quot;family&quot;:&quot;Hight&quot;,&quot;given&quot;:&quot;Lauren M.&quot;,&quot;parse-names&quot;:false,&quot;dropping-particle&quot;:&quot;&quot;,&quot;non-dropping-particle&quot;:&quot;&quot;},{&quot;family&quot;:&quot;Zeller&quot;,&quot;given&quot;:&quot;Matthias&quot;,&quot;parse-names&quot;:false,&quot;dropping-particle&quot;:&quot;&quot;,&quot;non-dropping-particle&quot;:&quot;&quot;},{&quot;family&quot;:&quot;McMillin&quot;,&quot;given&quot;:&quot;David R.&quot;,&quot;parse-names&quot;:false,&quot;dropping-particle&quot;:&quot;&quot;,&quot;non-dropping-particle&quot;:&quot;&quot;}],&quot;container-title&quot;:&quot;Inorganic Chemistry&quot;,&quot;container-title-short&quot;:&quot;Inorg Chem&quot;,&quot;accessed&quot;:{&quot;date-parts&quot;:[[2024,3,10]]},&quot;DOI&quot;:&quot;10.1021/ACS.INORGCHEM.8B00636/SUPPL_FILE/IC8B00636_SI_001.PDF&quot;,&quot;ISSN&quot;:&quot;1520510X&quot;,&quot;PMID&quot;:&quot;29749742&quot;,&quot;URL&quot;:&quot;https://pubs.acs.org/doi/abs/10.1021/acs.inorgchem.8b00636&quot;,&quot;issued&quot;:{&quot;date-parts&quot;:[[2018,6,4]]},&quot;page&quot;:&quot;6521-6529&quot;,&quot;abstract&quot;:&quot;This report describes the synthesis and characterization of a series of eight [Pt(NNN)X]+ complexes where the tridentate NNN ligand is (2,2′-bipyrid-6-yl)(pyrid-2-yl)sulfide (btp) or methyl(2,2′-bipyrid-6-yl)(pyrid-2-yl)amine (bmap) and X is OMe, Cl, phenylethynyl (C2Ph), or cyclohexylethynyl (C2Cy). The expectation was that inserting a heteroatom into the backbone of 2,2′:6′,2″-terpyridine (trpy) would expand the overall intraligand bite angle, introduce ILCT character into the excited states, and improve the photophysical properties. Crystal structures of [Pt(bmap)C2Ph]+ and [Pt(btp)Cl]+ reveal that atom insertion into the trpy backbone successfully expands the bite angle of the ligand by 8-10°. However, the impact on the photophysics is minimal. Indeed, of the eight systems investigated, only the [Pt(bmap)C2Ph]+ and [Pt(btp)C2Ph]+ complexes display appreciable emission in fluid solution, and they exhibit shorter emission lifetimes than [Pt(trpy)C2Ph]+. One reason is that the bond angle preferences of platinum and the inserted heteroatom induce the six-membered rings to deviate from planarity and adopt a boat-like conformation, impairing charge delocalization within the ligand. In addition, angle strain induces the donor atoms about platinum to assume a pseudotetrahedral arrangement, which offsets any benefit due to the increase in overall bite angle by promoting deactivation via d-d excited states. The results reveal that, in order to improve the luminescence of a [Pt(NNN)X]+ system, one must take care to avoid trading one kind of angle strain for another.&quot;,&quot;publisher&quot;:&quot;American Chemical Society&quot;,&quot;issue&quot;:&quot;11&quot;,&quot;volume&quot;:&quot;57&quot;},&quot;isTemporary&quot;:false}]},{&quot;citationID&quot;:&quot;MENDELEY_CITATION_472dfb04-fa7a-45e9-9e0b-cb506fa08c72&quot;,&quot;properties&quot;:{&quot;noteIndex&quot;:0},&quot;isEdited&quot;:false,&quot;manualOverride&quot;:{&quot;isManuallyOverridden&quot;:false,&quot;citeprocText&quot;:&quot;[17]&quot;,&quot;manualOverrideText&quot;:&quot;&quot;},&quot;citationTag&quot;:&quot;MENDELEY_CITATION_v3_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&quot;,&quot;citationItems&quot;:[{&quot;id&quot;:&quot;71092a21-9671-38d9-ae13-f19ccbabceed&quot;,&quot;itemData&quot;:{&quot;type&quot;:&quot;article-journal&quot;,&quot;id&quot;:&quot;71092a21-9671-38d9-ae13-f19ccbabceed&quot;,&quot;title&quot;:&quot;Tridentate C^N^N ligands as cyclometalated luminophores for phosphorescent Pt(II) complexes – A case study concerning the influence of the substitution pattern and the co-ligands on the excited state properties&quot;,&quot;author&quot;:[{&quot;family&quot;:&quot;Theiss&quot;,&quot;given&quot;:&quot;Tobias&quot;,&quot;parse-names&quot;:false,&quot;dropping-particle&quot;:&quot;&quot;,&quot;non-dropping-particle&quot;:&quot;&quot;},{&quot;family&quot;:&quot;Cappellari&quot;,&quot;given&quot;:&quot;María Victoria&quot;,&quot;parse-names&quot;:false,&quot;dropping-particle&quot;:&quot;&quot;,&quot;non-dropping-particle&quot;:&quot;&quot;},{&quot;family&quot;:&quot;Nguyen&quot;,&quot;given&quot;:&quot;Thaison&quot;,&quot;parse-names&quot;:false,&quot;dropping-particle&quot;:&quot;&quot;,&quot;non-dropping-particle&quot;:&quot;&quot;},{&quot;family&quot;:&quot;Kösters&quot;,&quot;given&quot;:&quot;Jutta&quot;,&quot;parse-names&quot;:false,&quot;dropping-particle&quot;:&quot;&quot;,&quot;non-dropping-particle&quot;:&quot;&quot;},{&quot;family&quot;:&quot;Hepp&quot;,&quot;given&quot;:&quot;Alexander&quot;,&quot;parse-names&quot;:false,&quot;dropping-particle&quot;:&quot;&quot;,&quot;non-dropping-particle&quot;:&quot;&quot;},{&quot;family&quot;:&quot;Strassert&quot;,&quot;given&quot;:&quot;Cristian A.&quot;,&quot;parse-names&quot;:false,&quot;dropping-particle&quot;:&quot;&quot;,&quot;non-dropping-particle&quot;:&quot;&quot;}],&quot;container-title&quot;:&quot;Journal of Organometallic Chemistry&quot;,&quot;container-title-short&quot;:&quot;J Organomet Chem&quot;,&quot;accessed&quot;:{&quot;date-parts&quot;:[[2024,3,10]]},&quot;DOI&quot;:&quot;10.1016/J.JORGANCHEM.2023.123003&quot;,&quot;ISSN&quot;:&quot;0022-328X&quot;,&quot;issued&quot;:{&quot;date-parts&quot;:[[2024,3,15]]},&quot;page&quot;:&quot;123003&quot;,&quot;publisher&quot;:&quot;Elsevier&quot;,&quot;volume&quot;:&quot;1008&quot;},&quot;isTemporary&quot;:false}]},{&quot;citationID&quot;:&quot;MENDELEY_CITATION_eaa18eee-a53d-4580-b9b2-181769abf59d&quot;,&quot;properties&quot;:{&quot;noteIndex&quot;:0},&quot;isEdited&quot;:false,&quot;manualOverride&quot;:{&quot;isManuallyOverridden&quot;:false,&quot;citeprocText&quot;:&quot;[31–33]&quot;,&quot;manualOverrideText&quot;:&quot;&quot;},&quot;citationTag&quot;:&quot;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&quot;,&quot;citationItems&quot;:[{&quot;id&quot;:&quot;10c793d9-ad1e-3dfb-a36f-a51d1d2b39c7&quot;,&quot;itemData&quot;:{&quot;type&quot;:&quot;article-journal&quot;,&quot;id&quot;:&quot;10c793d9-ad1e-3dfb-a36f-a51d1d2b39c7&quot;,&quot;title&quot;:&quot;N\&quot;N\&quot;C platinum (II) complexes based on phenyl-pyridin-2-ylpyrimidine ligands: synthesis, electrochemical and photophysical properties&quot;,&quot;author&quot;:[{&quot;family&quot;:&quot;Hruzd&quot;,&quot;given&quot;:&quot;Mariia&quot;,&quot;parse-names&quot;:false,&quot;dropping-particle&quot;:&quot;&quot;,&quot;non-dropping-particle&quot;:&quot;&quot;},{&quot;family&quot;:&quot;Gauthier&quot;,&quot;given&quot;:&quot;Sebastien&quot;,&quot;parse-names&quot;:false,&quot;dropping-particle&quot;:&quot;&quot;,&quot;non-dropping-particle&quot;:&quot;&quot;},{&quot;family&quot;:&quot;Boixel&quot;,&quot;given&quot;:&quot;Julien&quot;,&quot;parse-names&quot;:false,&quot;dropping-particle&quot;:&quot;&quot;,&quot;non-dropping-particle&quot;:&quot;&quot;},{&quot;family&quot;:&quot;Kahlal&quot;,&quot;given&quot;:&quot;Samia&quot;,&quot;parse-names&quot;:false,&quot;dropping-particle&quot;:&quot;&quot;,&quot;non-dropping-particle&quot;:&quot;&quot;},{&quot;family&quot;:&quot;Poul&quot;,&quot;given&quot;:&quot;Nicolas&quot;,&quot;parse-names&quot;:false,&quot;dropping-particle&quot;:&quot;&quot;,&quot;non-dropping-particle&quot;:&quot;Le&quot;},{&quot;family&quot;:&quot;Saillard&quot;,&quot;given&quot;:&quot;Jean-Yves&quot;,&quot;parse-names&quot;:false,&quot;dropping-particle&quot;:&quot;&quot;,&quot;non-dropping-particle&quot;:&quot;&quot;},{&quot;family&quot;:&quot;Achelle&quot;,&quot;given&quot;:&quot;Sylvain&quot;,&quot;parse-names&quot;:false,&quot;dropping-particle&quot;:&quot;&quot;,&quot;non-dropping-particle&quot;:&quot;&quot;},{&quot;family&quot;:&quot;Robin-Le Guen&quot;,&quot;given&quot;:&quot;Francoise&quot;,&quot;parse-names&quot;:false,&quot;dropping-particle&quot;:&quot;&quot;,&quot;non-dropping-particle&quot;:&quot;&quot;}],&quot;container-title&quot;:&quot;Dyes and Pigments&quot;,&quot;accessed&quot;:{&quot;date-parts&quot;:[[2024,3,10]]},&quot;DOI&quot;:&quot;10.1016/j.dyepig.2021.109622ï&quot;,&quot;URL&quot;:&quot;https://hal.science/hal-03331329&quot;,&quot;issued&quot;:{&quot;date-parts&quot;:[[2021]]},&quot;abstract&quot;:&quot;N\&quot;N\&quot;C platinum (II) complexes based on phenyl-pyridin-2-ylpyrimidine ligands: synthesis, electrochemical and photophysical properties.&quot;,&quot;volume&quot;:&quot;194&quot;,&quot;container-title-short&quot;:&quot;&quot;},&quot;isTemporary&quot;:false},{&quot;id&quot;:&quot;ab345498-e14f-33ec-804b-b184e411b3a6&quot;,&quot;itemData&quot;:{&quot;type&quot;:&quot;article-journal&quot;,&quot;id&quot;:&quot;ab345498-e14f-33ec-804b-b184e411b3a6&quot;,&quot;title&quot;:&quot;Photophysical Properties of Pt(II) Polypyridines with Five- versus Six-Membered Chelate Rings: Trade-Offs in Angle Strain&quot;,&quot;author&quot;:[{&quot;family&quot;:&quot;Natoli&quot;,&quot;given&quot;:&quot;Sean N.&quot;,&quot;parse-names&quot;:false,&quot;dropping-particle&quot;:&quot;&quot;,&quot;non-dropping-particle&quot;:&quot;&quot;},{&quot;family&quot;:&quot;Hight&quot;,&quot;given&quot;:&quot;Lauren M.&quot;,&quot;parse-names&quot;:false,&quot;dropping-particle&quot;:&quot;&quot;,&quot;non-dropping-particle&quot;:&quot;&quot;},{&quot;family&quot;:&quot;Zeller&quot;,&quot;given&quot;:&quot;Matthias&quot;,&quot;parse-names&quot;:false,&quot;dropping-particle&quot;:&quot;&quot;,&quot;non-dropping-particle&quot;:&quot;&quot;},{&quot;family&quot;:&quot;McMillin&quot;,&quot;given&quot;:&quot;David R.&quot;,&quot;parse-names&quot;:false,&quot;dropping-particle&quot;:&quot;&quot;,&quot;non-dropping-particle&quot;:&quot;&quot;}],&quot;container-title&quot;:&quot;Inorganic Chemistry&quot;,&quot;container-title-short&quot;:&quot;Inorg Chem&quot;,&quot;accessed&quot;:{&quot;date-parts&quot;:[[2024,3,10]]},&quot;DOI&quot;:&quot;10.1021/ACS.INORGCHEM.8B00636/SUPPL_FILE/IC8B00636_SI_001.PDF&quot;,&quot;ISSN&quot;:&quot;1520510X&quot;,&quot;PMID&quot;:&quot;29749742&quot;,&quot;URL&quot;:&quot;https://pubs.acs.org/doi/abs/10.1021/acs.inorgchem.8b00636&quot;,&quot;issued&quot;:{&quot;date-parts&quot;:[[2018,6,4]]},&quot;page&quot;:&quot;6521-6529&quot;,&quot;abstract&quot;:&quot;This report describes the synthesis and characterization of a series of eight [Pt(NNN)X]+ complexes where the tridentate NNN ligand is (2,2′-bipyrid-6-yl)(pyrid-2-yl)sulfide (btp) or methyl(2,2′-bipyrid-6-yl)(pyrid-2-yl)amine (bmap) and X is OMe, Cl, phenylethynyl (C2Ph), or cyclohexylethynyl (C2Cy). The expectation was that inserting a heteroatom into the backbone of 2,2′:6′,2″-terpyridine (trpy) would expand the overall intraligand bite angle, introduce ILCT character into the excited states, and improve the photophysical properties. Crystal structures of [Pt(bmap)C2Ph]+ and [Pt(btp)Cl]+ reveal that atom insertion into the trpy backbone successfully expands the bite angle of the ligand by 8-10°. However, the impact on the photophysics is minimal. Indeed, of the eight systems investigated, only the [Pt(bmap)C2Ph]+ and [Pt(btp)C2Ph]+ complexes display appreciable emission in fluid solution, and they exhibit shorter emission lifetimes than [Pt(trpy)C2Ph]+. One reason is that the bond angle preferences of platinum and the inserted heteroatom induce the six-membered rings to deviate from planarity and adopt a boat-like conformation, impairing charge delocalization within the ligand. In addition, angle strain induces the donor atoms about platinum to assume a pseudotetrahedral arrangement, which offsets any benefit due to the increase in overall bite angle by promoting deactivation via d-d excited states. The results reveal that, in order to improve the luminescence of a [Pt(NNN)X]+ system, one must take care to avoid trading one kind of angle strain for another.&quot;,&quot;publisher&quot;:&quot;American Chemical Society&quot;,&quot;issue&quot;:&quot;11&quot;,&quot;volume&quot;:&quot;57&quot;},&quot;isTemporary&quot;:false},{&quot;id&quot;:&quot;eecf3144-bf6b-3437-89a5-5b533c16006a&quot;,&quot;itemData&quot;:{&quot;type&quot;:&quot;article-journal&quot;,&quot;id&quot;:&quot;eecf3144-bf6b-3437-89a5-5b533c16006a&quot;,&quot;title&quot;:&quot;Synthesis, photophysics, and optical limiting of platinum(II) 4′-tolylterpyridyl arylacetylide complexes&quot;,&quot;author&quot;:[{&quot;family&quot;:&quot;Quo&quot;,&quot;given&quot;:&quot;Fengqi&quot;,&quot;parse-names&quot;:false,&quot;dropping-particle&quot;:&quot;&quot;,&quot;non-dropping-particle&quot;:&quot;&quot;},{&quot;family&quot;:&quot;Sun&quot;,&quot;given&quot;:&quot;Wenfang&quot;,&quot;parse-names&quot;:false,&quot;dropping-particle&quot;:&quot;&quot;,&quot;non-dropping-particle&quot;:&quot;&quot;},{&quot;family&quot;:&quot;Liu&quot;,&quot;given&quot;:&quot;Yao&quot;,&quot;parse-names&quot;:false,&quot;dropping-particle&quot;:&quot;&quot;,&quot;non-dropping-particle&quot;:&quot;&quot;},{&quot;family&quot;:&quot;Schanze&quot;,&quot;given&quot;:&quot;Kirk&quot;,&quot;parse-names&quot;:false,&quot;dropping-particle&quot;:&quot;&quot;,&quot;non-dropping-particle&quot;:&quot;&quot;}],&quot;container-title&quot;:&quot;Inorganic Chemistry&quot;,&quot;container-title-short&quot;:&quot;Inorg Chem&quot;,&quot;accessed&quot;:{&quot;date-parts&quot;:[[2024,3,10]]},&quot;DOI&quot;:&quot;10.1021/IC049266N/ASSET/IMAGES/MEDIUM/IC049266NN00001.GIF&quot;,&quot;ISSN&quot;:&quot;00201669&quot;,&quot;URL&quot;:&quot;https://pubs.acs.org/doi/abs/10.1021/ic049266n&quot;,&quot;issued&quot;:{&quot;date-parts&quot;:[[2005,5,30]]},&quot;page&quot;:&quot;4055-4065&quot;,&quot;abstract&quot;:&quot;A series of 4′-tolylterpyridyl platinum(II) complexes with different arylacetylide ligands, namely, phenylacetylide, 4-bromophenylacetylide, 4-nitrophenylacetylide, 4-methoxyphenylacetylide, 4- dimethylaminophenylacetylide, 1-naphthylacetylide, and 3-quinolinylacetylide, were synthesized. Their photophysical properties, such as electronic absorption spectra, emission characteristics at room temperature and 77 K, and transient difference absorption spectra, have been investigated. All of these complexes exhibit a metal-to-ligand charge-transfer ( 1MLCT) transition at ca. 420-430 nm in their electronic absorption spectra. For ttpy-Ph, ttpy-C 6H 4Br-4, ttpy-C 6H 4OCH 3--4, ttpy-C 6H 4N(CH 3) 2-4, and ttpy-Np, an additional solvatochromic charge-transfer band appears at ca. 460-540 nm. This band is sensitive to the para substituents on the phenylacetylide ligand and is tentatively assigned to a metal- or/and acetylide-to-terpyridyl charge-transfer transition (i.e., a 1MLCT or/and 1LLCT transition). All of the complexes exhibit room-temperature phosphorescence. The emission can be attributed to a 3MLCT state except for ttpy-C 6H 4NO 2-4, for which the emission likely originates from an intraligand 3π,π* state involving the nitrophenylacetylide ligand. For ttpy-C 6H 4OCH 3-4, ttpy-C 6H 4N(CH 3) 2-4, and ttpy-Np, there probably is more than one low-energy state in close energy proximity, resulting in multiple exponential decays. In addition, the triplet transient absorption difference spectra of ttpy-Ph, ttpy-C 6H 4Br-4 ttpy-C 6H 4NO 2-4, and ttpy-Quin exhibit moderately intense, broad absorption bands in the visible region and extending into the near-IR region, which likely originate from the same excited state that emits or from a state that is in equilibrium with the emitting state. It appears that the electron-rich arylacetylide ligands, especially 4-methoxyphenylacetylide and 4-dimethylaminophenylacetvlide, cause a decrease of the emission efficiency and disappearance of the transient absorption. In contrast, the complexes that exhibit positive absorption bands in the visible spectral region of the triplet transient difference absorption spectra show substantial optical limiting for nanosecond laser pulses at 532 nm. © 2005 American Chemical Society.&quot;,&quot;publisher&quot;:&quot; American Chemical Society &quot;,&quot;issue&quot;:&quot;11&quot;,&quot;volume&quot;:&quot;44&quot;},&quot;isTemporary&quot;:false}]},{&quot;citationID&quot;:&quot;MENDELEY_CITATION_03d2e0a4-1172-4151-bd00-d45c503be790&quot;,&quot;properties&quot;:{&quot;noteIndex&quot;:0},&quot;isEdited&quot;:false,&quot;manualOverride&quot;:{&quot;isManuallyOverridden&quot;:false,&quot;citeprocText&quot;:&quot;[32]&quot;,&quot;manualOverrideText&quot;:&quot;&quot;},&quot;citationTag&quot;:&quot;MENDELEY_CITATION_v3_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&quot;,&quot;citationItems&quot;:[{&quot;id&quot;:&quot;10c793d9-ad1e-3dfb-a36f-a51d1d2b39c7&quot;,&quot;itemData&quot;:{&quot;type&quot;:&quot;article-journal&quot;,&quot;id&quot;:&quot;10c793d9-ad1e-3dfb-a36f-a51d1d2b39c7&quot;,&quot;title&quot;:&quot;N\&quot;N\&quot;C platinum (II) complexes based on phenyl-pyridin-2-ylpyrimidine ligands: synthesis, electrochemical and photophysical properties&quot;,&quot;author&quot;:[{&quot;family&quot;:&quot;Hruzd&quot;,&quot;given&quot;:&quot;Mariia&quot;,&quot;parse-names&quot;:false,&quot;dropping-particle&quot;:&quot;&quot;,&quot;non-dropping-particle&quot;:&quot;&quot;},{&quot;family&quot;:&quot;Gauthier&quot;,&quot;given&quot;:&quot;Sebastien&quot;,&quot;parse-names&quot;:false,&quot;dropping-particle&quot;:&quot;&quot;,&quot;non-dropping-particle&quot;:&quot;&quot;},{&quot;family&quot;:&quot;Boixel&quot;,&quot;given&quot;:&quot;Julien&quot;,&quot;parse-names&quot;:false,&quot;dropping-particle&quot;:&quot;&quot;,&quot;non-dropping-particle&quot;:&quot;&quot;},{&quot;family&quot;:&quot;Kahlal&quot;,&quot;given&quot;:&quot;Samia&quot;,&quot;parse-names&quot;:false,&quot;dropping-particle&quot;:&quot;&quot;,&quot;non-dropping-particle&quot;:&quot;&quot;},{&quot;family&quot;:&quot;Poul&quot;,&quot;given&quot;:&quot;Nicolas&quot;,&quot;parse-names&quot;:false,&quot;dropping-particle&quot;:&quot;&quot;,&quot;non-dropping-particle&quot;:&quot;Le&quot;},{&quot;family&quot;:&quot;Saillard&quot;,&quot;given&quot;:&quot;Jean-Yves&quot;,&quot;parse-names&quot;:false,&quot;dropping-particle&quot;:&quot;&quot;,&quot;non-dropping-particle&quot;:&quot;&quot;},{&quot;family&quot;:&quot;Achelle&quot;,&quot;given&quot;:&quot;Sylvain&quot;,&quot;parse-names&quot;:false,&quot;dropping-particle&quot;:&quot;&quot;,&quot;non-dropping-particle&quot;:&quot;&quot;},{&quot;family&quot;:&quot;Robin-Le Guen&quot;,&quot;given&quot;:&quot;Francoise&quot;,&quot;parse-names&quot;:false,&quot;dropping-particle&quot;:&quot;&quot;,&quot;non-dropping-particle&quot;:&quot;&quot;}],&quot;container-title&quot;:&quot;Dyes and Pigments&quot;,&quot;accessed&quot;:{&quot;date-parts&quot;:[[2024,3,10]]},&quot;DOI&quot;:&quot;10.1016/j.dyepig.2021.109622ï&quot;,&quot;URL&quot;:&quot;https://hal.science/hal-03331329&quot;,&quot;issued&quot;:{&quot;date-parts&quot;:[[2021]]},&quot;abstract&quot;:&quot;N\&quot;N\&quot;C platinum (II) complexes based on phenyl-pyridin-2-ylpyrimidine ligands: synthesis, electrochemical and photophysical properties.&quot;,&quot;volume&quot;:&quot;194&quot;,&quot;container-title-short&quot;:&quot;&quot;},&quot;isTemporary&quot;:false}]},{&quot;citationID&quot;:&quot;MENDELEY_CITATION_a5234a9a-85d8-498c-8881-1234cff1e96b&quot;,&quot;properties&quot;:{&quot;noteIndex&quot;:0},&quot;isEdited&quot;:false,&quot;manualOverride&quot;:{&quot;isManuallyOverridden&quot;:false,&quot;citeprocText&quot;:&quot;[8,34]&quot;,&quot;manualOverrideText&quot;:&quot;&quot;},&quot;citationTag&quot;:&quot;MENDELEY_CITATION_v3_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&quot;,&quot;citationItems&quot;:[{&quot;id&quot;:&quot;c42f002e-d9b2-3665-8627-a3d2ebefda5d&quot;,&quot;itemData&quot;:{&quot;type&quot;:&quot;article-journal&quot;,&quot;id&quot;:&quot;c42f002e-d9b2-3665-8627-a3d2ebefda5d&quot;,&quot;title&quot;:&quot;Counteranion- and Solvent-Mediated Chirality Transfer in the Supramolecular Polymerization of Luminescent Platinum(II) Complexes&quot;,&quot;author&quot;:[{&quot;family&quot;:&quot;Wan&quot;,&quot;given&quot;:&quot;Qingyun&quot;,&quot;parse-names&quot;:false,&quot;dropping-particle&quot;:&quot;&quot;,&quot;non-dropping-particle&quot;:&quot;&quot;},{&quot;family&quot;:&quot;Xiao&quot;,&quot;given&quot;:&quot;Xin Shan&quot;,&quot;parse-names&quot;:false,&quot;dropping-particle&quot;:&quot;&quot;,&quot;non-dropping-particle&quot;:&quot;&quot;},{&quot;family&quot;:&quot;To&quot;,&quot;given&quot;:&quot;Wai Pong&quot;,&quot;parse-names&quot;:false,&quot;dropping-particle&quot;:&quot;&quot;,&quot;non-dropping-particle&quot;:&quot;&quot;},{&quot;family&quot;:&quot;Lu&quot;,&quot;given&quot;:&quot;Wei&quot;,&quot;parse-names&quot;:false,&quot;dropping-particle&quot;:&quot;&quot;,&quot;non-dropping-particle&quot;:&quot;&quot;},{&quot;family&quot;:&quot;Chen&quot;,&quot;given&quot;:&quot;Yong&quot;,&quot;parse-names&quot;:false,&quot;dropping-particle&quot;:&quot;&quot;,&quot;non-dropping-particle&quot;:&quot;&quot;},{&quot;family&quot;:&quot;Low&quot;,&quot;given&quot;:&quot;Kam Hung&quot;,&quot;parse-names&quot;:false,&quot;dropping-particle&quot;:&quot;&quot;,&quot;non-dropping-particle&quot;:&quot;&quot;},{&quot;family&quot;:&quot;Che&quot;,&quot;given&quot;:&quot;Chi Ming&quot;,&quot;parse-names&quot;:false,&quot;dropping-particle&quot;:&quot;&quot;,&quot;non-dropping-particle&quot;:&quot;&quot;}],&quot;container-title&quot;:&quot;Angewandte Chemie International Edition&quot;,&quot;accessed&quot;:{&quot;date-parts&quot;:[[2024,2,9]]},&quot;DOI&quot;:&quot;10.1002/ANIE.201811943&quot;,&quot;ISSN&quot;:&quot;1521-3773&quot;,&quot;PMID&quot;:&quot;30371013&quot;,&quot;URL&quot;:&quot;https://onlinelibrary.wiley.com/doi/full/10.1002/anie.201811943&quot;,&quot;issued&quot;:{&quot;date-parts&quot;:[[2018,12,21]]},&quot;page&quot;:&quot;17189-17193&quot;,&quot;abstract&quot;:&quot;The chirality of supramolecular polymeric materials is subtly affected by a delicate balance among various non-covalent interactions, the details of which are inadequately understood. Now, a fine balance of intermolecular interactions, including closed-shell metal–metal, dispersive and electrostatic interactions, is used to direct the delicate orientation of monomeric building blocks, thereby achieving the successful preparation of different nanostructures with distinct supramolecular chirality. Moreover, kinetically trapped and thermodynamically stable aggregates were monitored over time in the supramolecular polymerization of cationic PtII complexes. The dynamic self-assembly process can be successfully controlled by modifying the counteranion and solvent composition. A chiral doping approach can also be used to induce the chirality of an achiral PtII complex at the supramolecular level.&quot;,&quot;publisher&quot;:&quot;John Wiley &amp; Sons, Ltd&quot;,&quot;issue&quot;:&quot;52&quot;,&quot;volume&quot;:&quot;57&quot;,&quot;container-title-short&quot;:&quot;&quot;},&quot;isTemporary&quot;:false},{&quot;id&quot;:&quot;2c19d035-7838-3799-b7ac-039fa163256b&quot;,&quot;itemData&quot;:{&quot;type&quot;:&quot;article-journal&quot;,&quot;id&quot;:&quot;2c19d035-7838-3799-b7ac-039fa163256b&quot;,&quot;title&quot;:&quot;Luminescent platinum(II) complexes with self-assembly and anti-cancer properties: hydrogel, pH dependent emission color and sustained-release properties under physiological conditions&quot;,&quot;author&quot;:[{&quot;family&quot;:&quot;Tsai&quot;,&quot;given&quot;:&quot;Johnson Lui Lui&quot;,&quot;parse-names&quot;:false,&quot;dropping-particle&quot;:&quot;&quot;,&quot;non-dropping-particle&quot;:&quot;&quot;},{&quot;family&quot;:&quot;Zou&quot;,&quot;given&quot;:&quot;Taotao&quot;,&quot;parse-names&quot;:false,&quot;dropping-particle&quot;:&quot;&quot;,&quot;non-dropping-particle&quot;:&quot;&quot;},{&quot;family&quot;:&quot;Liu&quot;,&quot;given&quot;:&quot;Jia&quot;,&quot;parse-names&quot;:false,&quot;dropping-particle&quot;:&quot;&quot;,&quot;non-dropping-particle&quot;:&quot;&quot;},{&quot;family&quot;:&quot;Chen&quot;,&quot;given&quot;:&quot;Tianfeng&quot;,&quot;parse-names&quot;:false,&quot;dropping-particle&quot;:&quot;&quot;,&quot;non-dropping-particle&quot;:&quot;&quot;},{&quot;family&quot;:&quot;Chan&quot;,&quot;given&quot;:&quot;Anna On Yee&quot;,&quot;parse-names&quot;:false,&quot;dropping-particle&quot;:&quot;&quot;,&quot;non-dropping-particle&quot;:&quot;&quot;},{&quot;family&quot;:&quot;Yang&quot;,&quot;given&quot;:&quot;Chen&quot;,&quot;parse-names&quot;:false,&quot;dropping-particle&quot;:&quot;&quot;,&quot;non-dropping-particle&quot;:&quot;&quot;},{&quot;family&quot;:&quot;Lok&quot;,&quot;given&quot;:&quot;Chun Nam&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4SC03635B&quot;,&quot;ISSN&quot;:&quot;2041-6539&quot;,&quot;URL&quot;:&quot;https://pubs.rsc.org/en/content/articlehtml/2015/sc/c4sc03635b&quot;,&quot;issued&quot;:{&quot;date-parts&quot;:[[2015,6,15]]},&quot;page&quot;:&quot;3823-3830&quot;,&quot;abstract&quot;:&quot;Supramolecular interactions are of paramount importance in biology and chemistry, and can be used to develop new vehicles for drug delivery. Recently, there is a surge of interest on self-assembled functional supramolecular structures driven by intermolecular metal–metal interactions in cellular conditions. Herein we report a series of luminescent Pt(II) complexes [Pt(C^N^Npyr)(CNR)]+ [HC^N^Npyr = 2-phenyl-6-(1H-pyrazol-3-yl)-pyridine)] containing pincer type ligands having pyrazole moieties. These Pt(II) complexes exert potent cytotoxicity to a panel of cancer cell lines including primary bladder cancer cells and display strong phosphorescence that is highly sensitive to the local environment. The self-assembly of these complexes is significantly affected by pH of the solution medium. Based on TEM, SEM, ESI-MS, absorption and emission spectroscopy, and fluorescence microscopy together with cell based assays, [Pt(C^N^Npyr)(CNR)]+ complexes were observed to self-assemble into orange phosphorescent polymeric aggregates driven by intermolecular Pt(II)–Pt(II) and ligand–ligand interactions in a low-pH physiological medium. Importantly, the intracellular assembly and dis-assembly of [Pt(C^N^Npyr)(CNR)]+ are accompanied by change of emission color from orange to green. These [Pt(C^N^Npyr)(CNR)]+ complexes accumulated in the lysosomes of cancer cells, increased the lysosomal membrane permeability and induced cell death. One of these platinum(II) complexes formed hydrogels which displayed pH-responsive and sustained release properties, leading to low-pH-stimulated and time-dependent cytotoxicity towards cancer cells. These hydrogels can function as vehicles to deliver anti-cancer agent cargo, such as the bioactive natural products studied in this work.&quot;,&quot;publisher&quot;:&quot;The Royal Society of Chemistry&quot;,&quot;issue&quot;:&quot;7&quot;,&quot;volume&quot;:&quot;6&quot;},&quot;isTemporary&quot;:false}]},{&quot;citationID&quot;:&quot;MENDELEY_CITATION_c2580fbd-3b65-41d5-a493-19270f4593f1&quot;,&quot;properties&quot;:{&quot;noteIndex&quot;:0},&quot;isEdited&quot;:false,&quot;manualOverride&quot;:{&quot;isManuallyOverridden&quot;:false,&quot;citeprocText&quot;:&quot;[35,36]&quot;,&quot;manualOverrideText&quot;:&quot;&quot;},&quot;citationTag&quot;:&quot;MENDELEY_CITATION_v3_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&quot;,&quot;citationItems&quot;:[{&quot;id&quot;:&quot;53c3f0cb-e401-35f3-b256-c1dc13771f09&quot;,&quot;itemData&quot;:{&quot;type&quot;:&quot;article-journal&quot;,&quot;id&quot;:&quot;53c3f0cb-e401-35f3-b256-c1dc13771f09&quot;,&quot;title&quot;:&quot;Supramolecular polymers and chromonic mesophases self-organized from phosphorescent cationic organoplatinum(II) complexes in water&quot;,&quot;author&quot;:[{&quot;family&quot;:&quot;Lu&quot;,&quot;given&quot;:&quot;Wei&quot;,&quot;parse-names&quot;:false,&quot;dropping-particle&quot;:&quot;&quot;,&quot;non-dropping-particle&quot;:&quot;&quot;},{&quot;family&quot;:&quot;Chen&quot;,&quot;given&quot;:&quot;Yong&quot;,&quot;parse-names&quot;:false,&quot;dropping-particle&quot;:&quot;&quot;,&quot;non-dropping-particle&quot;:&quot;&quot;},{&quot;family&quot;:&quot;Roy&quot;,&quot;given&quot;:&quot;V. A.L.&quot;,&quot;parse-names&quot;:false,&quot;dropping-particle&quot;:&quot;&quot;,&quot;non-dropping-particle&quot;:&quot;&quot;},{&quot;family&quot;:&quot;Chui&quot;,&quot;given&quot;:&quot;Stephen Sin Yin&quot;,&quot;parse-names&quot;:false,&quot;dropping-particle&quot;:&quot;&quot;,&quot;non-dropping-particle&quot;:&quot;&quot;},{&quot;family&quot;:&quot;Che&quot;,&quot;given&quot;:&quot;Chi Ming&quot;,&quot;parse-names&quot;:false,&quot;dropping-particle&quot;:&quot;&quot;,&quot;non-dropping-particle&quot;:&quot;&quot;}],&quot;container-title&quot;:&quot;Angewandte Chemie (International ed. in English)&quot;,&quot;container-title-short&quot;:&quot;Angew Chem Int Ed Engl&quot;,&quot;accessed&quot;:{&quot;date-parts&quot;:[[2024,3,10]]},&quot;DOI&quot;:&quot;10.1002/ANIE.200903109&quot;,&quot;ISSN&quot;:&quot;1521-3773&quot;,&quot;PMID&quot;:&quot;19746377&quot;,&quot;URL&quot;:&quot;https://pubmed.ncbi.nlm.nih.gov/19746377/&quot;,&quot;issued&quot;:{&quot;date-parts&quot;:[[2009,9,28]]},&quot;page&quot;:&quot;7621-7625&quot;,&quot;abstract&quot;:&quot;Soft matter with a hard core: Through PtII PtII and hydrophobic interactions, planar organoplatinum(II) cations with chloride or sulfate as counterions self-organize themselves in water into red-emissive, chromonic, and viscoelastic mesophases from which aligned films and discrete uniaxial microfibers with cofacial molecular orientations can be readily prepared. © 2009 Wiley-VCH Verlag GmbH &amp; Co. KGaA.&quot;,&quot;publisher&quot;:&quot;Angew Chem Int Ed Engl&quot;,&quot;issue&quot;:&quot;41&quot;,&quot;volume&quot;:&quot;48&quot;},&quot;isTemporary&quot;:false},{&quot;id&quot;:&quot;07fab1be-eff7-3ec1-b57a-886d5ec21f6f&quot;,&quot;itemData&quot;:{&quot;type&quot;:&quot;article-journal&quot;,&quot;id&quot;:&quot;07fab1be-eff7-3ec1-b57a-886d5ec21f6f&quot;,&quot;title&quot;:&quot;Observation of low-energy metal-metal-to-ligand charge transfer absorption and emission: Electronic spectroscopy of cyclometalated platinum(II) complexes with isocyanide ligands&quot;,&quot;author&quot;:[{&quot;family&quot;:&quot;Lai&quot;,&quot;given&quot;:&quot;Siu-Wai&quot;,&quot;parse-names&quot;:false,&quot;dropping-particle&quot;:&quot;&quot;,&quot;non-dropping-particle&quot;:&quot;&quot;},{&quot;family&quot;:&quot;Lam&quot;,&quot;given&quot;:&quot;Hiu-Wah&quot;,&quot;parse-names&quot;:false,&quot;dropping-particle&quot;:&quot;&quot;,&quot;non-dropping-particle&quot;:&quot;&quot;},{&quot;family&quot;:&quot;Lu&quot;,&quot;given&quot;:&quot;Wei&quot;,&quot;parse-names&quot;:false,&quot;dropping-particle&quot;:&quot;&quot;,&quot;non-dropping-particle&quot;:&quot;&quot;},{&quot;family&quot;:&quot;Cheung&quot;,&quot;given&quot;:&quot;Kung-Kai&quot;,&quot;parse-names&quot;:false,&quot;dropping-particle&quot;:&quot;&quot;,&quot;non-dropping-particle&quot;:&quot;&quot;},{&quot;family&quot;:&quot;Che&quot;,&quot;given&quot;:&quot;Chi-Ming&quot;,&quot;parse-names&quot;:false,&quot;dropping-particle&quot;:&quot;&quot;,&quot;non-dropping-particle&quot;:&quot;&quot;}],&quot;container-title&quot;:&quot;Organometallics&quot;,&quot;container-title-short&quot;:&quot;Organometallics&quot;,&quot;accessed&quot;:{&quot;date-parts&quot;:[[2024,3,10]]},&quot;DOI&quot;:&quot;10.1021/OM0106276&quot;,&quot;ISSN&quot;:&quot;0276-7333&quot;,&quot;issued&quot;:{&quot;date-parts&quot;:[[2002,1,1]]},&quot;page&quot;:&quot;226-234&quot;,&quot;abstract&quot;:&quot;A series of luminescent mononuclear [(C∧N∧N)Pt(C⋮NR)]X (HC∧N∧N = 6-phenyl-2,2‘-bipyridine; R = tBu (1), nBu (2), iPr (3), cyclohexyl (Cy, 4), X = ClO4; R = 2,6-Me2C6H3 (Ar‘, 5), X = PF6) and [(C∧N∧N)Pt(CO)]CF3SO3 (6(CF3SO3)) and binuclear [{(C∧N∧N)Pt}2(μ-C⋮N(CH2)3N⋮C)](PF6)2 (7(PF6)2) complexes were synthesized, and their spectroscopic and photophysical properties have been investigated. The crystal lattices of 1(ClO4) and 5(PF6) reveal close [C∧N∧N] π−π intermolecular contacts (3.4−3.6 Å). Additional metal−metal interactions are evident in 5(PF6) with intermolecular Pt−Pt distances of 3.3831(9) Å. At complex concentration greater than 5 × 10-3 mol dm-3, the UV−vis absorption spectrum of 2 displays a weak shoulder at 511 nm (ε = 120 dm3 mol-1 cm-1), which does not obey Beer's law. A metal−metal-to-ligand charge transfer (MMLCT) [dσ*(Pt−Pt) → π*(C∧N∧)] absorption of a dimeric species via 2[Pt(C∧N∧N)(C⋮NnBu)]+ ⇋ [(C∧N∧N)Pt(C⋮NnBu)]22+ is proposed. The room-temperature emission spectrum of 4 for complex conc...&quot;,&quot;publisher&quot;:&quot;American Chemical Society (ACS)&quot;,&quot;issue&quot;:&quot;1&quot;,&quot;volume&quot;:&quot;21&quot;},&quot;isTemporary&quot;:false}]},{&quot;citationID&quot;:&quot;MENDELEY_CITATION_8731d28b-1c6d-4772-aca6-ec731d21c19e&quot;,&quot;properties&quot;:{&quot;noteIndex&quot;:0},&quot;isEdited&quot;:false,&quot;manualOverride&quot;:{&quot;isManuallyOverridden&quot;:false,&quot;citeprocText&quot;:&quot;[37]&quot;,&quot;manualOverrideText&quot;:&quot;&quot;},&quot;citationTag&quot;:&quot;MENDELEY_CITATION_v3_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&quot;,&quot;citationItems&quot;:[{&quot;id&quot;:&quot;dd7200d3-4332-367f-a4d0-69f614839c20&quot;,&quot;itemData&quot;:{&quot;type&quot;:&quot;article-journal&quot;,&quot;id&quot;:&quot;dd7200d3-4332-367f-a4d0-69f614839c20&quot;,&quot;title&quot;:&quot;Cyclometalated Platinum(II) Complexes with Nitrile and Isocyanide Ligands: Synthesis, Structure, and Photophysical Properties&quot;,&quot;author&quot;:[{&quot;family&quot;:&quot;Katkova&quot;,&quot;given&quot;:&quot;S. A.&quot;,&quot;parse-names&quot;:false,&quot;dropping-particle&quot;:&quot;&quot;,&quot;non-dropping-particle&quot;:&quot;&quot;},{&quot;family&quot;:&quot;Eliseev&quot;,&quot;given&quot;:&quot;I. I.&quot;,&quot;parse-names&quot;:false,&quot;dropping-particle&quot;:&quot;&quot;,&quot;non-dropping-particle&quot;:&quot;&quot;},{&quot;family&quot;:&quot;Mikherdov&quot;,&quot;given&quot;:&quot;A. S.&quot;,&quot;parse-names&quot;:false,&quot;dropping-particle&quot;:&quot;&quot;,&quot;non-dropping-particle&quot;:&quot;&quot;},{&quot;family&quot;:&quot;Sokolova&quot;,&quot;given&quot;:&quot;E.&quot;,&quot;parse-names&quot;:false,&quot;dropping-particle&quot;:&quot;V.&quot;,&quot;non-dropping-particle&quot;:&quot;&quot;},{&quot;family&quot;:&quot;Starova&quot;,&quot;given&quot;:&quot;G. L.&quot;,&quot;parse-names&quot;:false,&quot;dropping-particle&quot;:&quot;&quot;,&quot;non-dropping-particle&quot;:&quot;&quot;},{&quot;family&quot;:&quot;Kinzhalov&quot;,&quot;given&quot;:&quot;M. A.&quot;,&quot;parse-names&quot;:false,&quot;dropping-particle&quot;:&quot;&quot;,&quot;non-dropping-particle&quot;:&quot;&quot;}],&quot;container-title&quot;:&quot;Russian Journal of General Chemistry&quot;,&quot;container-title-short&quot;:&quot;Russ J Gen Chem&quot;,&quot;accessed&quot;:{&quot;date-parts&quot;:[[2024,3,12]]},&quot;DOI&quot;:&quot;10.1134/S1070363221030099/FIGURES/2&quot;,&quot;ISSN&quot;:&quot;16083350&quot;,&quot;URL&quot;:&quot;https://link.springer.com/article/10.1134/S1070363221030099&quot;,&quot;issued&quot;:{&quot;date-parts&quot;:[[2021,3,1]]},&quot;page&quot;:&quot;393-400&quot;,&quot;abstract&quot;:&quot;Abstract: A series of cyclometalated platinum(II) complexes with nitrile and isocyanide ligands (RCN and RNC; R = t-Bu, Bn, Ph) have been synthesized in 60–80% yields from the dimer [{Pt(ppy)Cl}2] (Hppy is 2-phenylpyridine) and the corresponding nitriles and isocyanides. The structure of the synthesized complexes was determined by mass spectrometry, IR and NMR spectroscopy, and X-ray diffraction. The contributions of different intermolecular interactions to the crystal packing were estimated by Hirshfeld surface analysis. Photophysical properties of the synthesized complexes in solution and solid state were studied.&quot;,&quot;publisher&quot;:&quot;Pleiades journals&quot;,&quot;issue&quot;:&quot;3&quot;,&quot;volume&quot;:&quot;91&quot;},&quot;isTemporary&quot;:false}]},{&quot;citationID&quot;:&quot;MENDELEY_CITATION_b7f3fc4b-4dd1-4941-a342-2dc3657842b3&quot;,&quot;properties&quot;:{&quot;noteIndex&quot;:0},&quot;isEdited&quot;:false,&quot;manualOverride&quot;:{&quot;isManuallyOverridden&quot;:false,&quot;citeprocText&quot;:&quot;[37–39]&quot;,&quot;manualOverrideText&quot;:&quot;&quot;},&quot;citationTag&quot;:&quot;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&quot;,&quot;citationItems&quot;:[{&quot;id&quot;:&quot;dd7200d3-4332-367f-a4d0-69f614839c20&quot;,&quot;itemData&quot;:{&quot;type&quot;:&quot;article-journal&quot;,&quot;id&quot;:&quot;dd7200d3-4332-367f-a4d0-69f614839c20&quot;,&quot;title&quot;:&quot;Cyclometalated Platinum(II) Complexes with Nitrile and Isocyanide Ligands: Synthesis, Structure, and Photophysical Properties&quot;,&quot;author&quot;:[{&quot;family&quot;:&quot;Katkova&quot;,&quot;given&quot;:&quot;S. A.&quot;,&quot;parse-names&quot;:false,&quot;dropping-particle&quot;:&quot;&quot;,&quot;non-dropping-particle&quot;:&quot;&quot;},{&quot;family&quot;:&quot;Eliseev&quot;,&quot;given&quot;:&quot;I. I.&quot;,&quot;parse-names&quot;:false,&quot;dropping-particle&quot;:&quot;&quot;,&quot;non-dropping-particle&quot;:&quot;&quot;},{&quot;family&quot;:&quot;Mikherdov&quot;,&quot;given&quot;:&quot;A. S.&quot;,&quot;parse-names&quot;:false,&quot;dropping-particle&quot;:&quot;&quot;,&quot;non-dropping-particle&quot;:&quot;&quot;},{&quot;family&quot;:&quot;Sokolova&quot;,&quot;given&quot;:&quot;E.&quot;,&quot;parse-names&quot;:false,&quot;dropping-particle&quot;:&quot;V.&quot;,&quot;non-dropping-particle&quot;:&quot;&quot;},{&quot;family&quot;:&quot;Starova&quot;,&quot;given&quot;:&quot;G. L.&quot;,&quot;parse-names&quot;:false,&quot;dropping-particle&quot;:&quot;&quot;,&quot;non-dropping-particle&quot;:&quot;&quot;},{&quot;family&quot;:&quot;Kinzhalov&quot;,&quot;given&quot;:&quot;M. A.&quot;,&quot;parse-names&quot;:false,&quot;dropping-particle&quot;:&quot;&quot;,&quot;non-dropping-particle&quot;:&quot;&quot;}],&quot;container-title&quot;:&quot;Russian Journal of General Chemistry&quot;,&quot;container-title-short&quot;:&quot;Russ J Gen Chem&quot;,&quot;accessed&quot;:{&quot;date-parts&quot;:[[2024,3,12]]},&quot;DOI&quot;:&quot;10.1134/S1070363221030099/FIGURES/2&quot;,&quot;ISSN&quot;:&quot;16083350&quot;,&quot;URL&quot;:&quot;https://link.springer.com/article/10.1134/S1070363221030099&quot;,&quot;issued&quot;:{&quot;date-parts&quot;:[[2021,3,1]]},&quot;page&quot;:&quot;393-400&quot;,&quot;abstract&quot;:&quot;Abstract: A series of cyclometalated platinum(II) complexes with nitrile and isocyanide ligands (RCN and RNC; R = t-Bu, Bn, Ph) have been synthesized in 60–80% yields from the dimer [{Pt(ppy)Cl}2] (Hppy is 2-phenylpyridine) and the corresponding nitriles and isocyanides. The structure of the synthesized complexes was determined by mass spectrometry, IR and NMR spectroscopy, and X-ray diffraction. The contributions of different intermolecular interactions to the crystal packing were estimated by Hirshfeld surface analysis. Photophysical properties of the synthesized complexes in solution and solid state were studied.&quot;,&quot;publisher&quot;:&quot;Pleiades journals&quot;,&quot;issue&quot;:&quot;3&quot;,&quot;volume&quot;:&quot;91&quot;},&quot;isTemporary&quot;:false},{&quot;id&quot;:&quot;d73b6e39-00c7-3d04-8bc4-ff9eeb440377&quot;,&quot;itemData&quot;:{&quot;type&quot;:&quot;article-journal&quot;,&quot;id&quot;:&quot;d73b6e39-00c7-3d04-8bc4-ff9eeb440377&quot;,&quot;title&quot;:&quot;Platinum(II) Bisisocyanide Cyclometallated Complexes: Synthesis, Structure, Photophysical Properties, and Mechanochromic Behavior&quot;,&quot;author&quot;:[{&quot;family&quot;:&quot;Katkova&quot;,&quot;given&quot;:&quot;S. A.&quot;,&quot;parse-names&quot;:false,&quot;dropping-particle&quot;:&quot;&quot;,&quot;non-dropping-particle&quot;:&quot;&quot;},{&quot;family&quot;:&quot;Sokolova&quot;,&quot;given&quot;:&quot;E.&quot;,&quot;parse-names&quot;:false,&quot;dropping-particle&quot;:&quot;V.&quot;,&quot;non-dropping-particle&quot;:&quot;&quot;},{&quot;family&quot;:&quot;Kinzhalov&quot;,&quot;given&quot;:&quot;M. A.&quot;,&quot;parse-names&quot;:false,&quot;dropping-particle&quot;:&quot;&quot;,&quot;non-dropping-particle&quot;:&quot;&quot;}],&quot;container-title&quot;:&quot;Russian Journal of General Chemistry&quot;,&quot;container-title-short&quot;:&quot;Russ J Gen Chem&quot;,&quot;accessed&quot;:{&quot;date-parts&quot;:[[2024,3,12]]},&quot;DOI&quot;:&quot;10.1134/S1070363223010073/FIGURES/5&quot;,&quot;ISSN&quot;:&quot;16083350&quot;,&quot;URL&quot;:&quot;https://link.springer.com/article/10.1134/S1070363223010073&quot;,&quot;issued&quot;:{&quot;date-parts&quot;:[[2023,1,1]]},&quot;page&quot;:&quot;43-55&quot;,&quot;abstract&quot;:&quot;Abstract: A series of platinum(II) cyclometallated complexes with two isocyanide ligands [Pt(рру){CNAr}2]X (рру—2-phenylpyridine; Ar = С6H2-2,4,6-Me3, С6H3-2-Cl-6-Me, С6H3-2,6-Cl2, C6H4-4-NMe2, C6H4-4-Me, C6H4-4-Cl, C6H4-4-Br, C6H4-4-I, C6H4-4-CF3, C6H4-3-CF3; X = BF4, OTf) was synthesized by the reaction of [{Pt(рру)Cl}2] dimer and a corresponding isocyanide (yields 52–70%). Their structure was determined by HR-EIMS, 1H, 13C{1H}, 195Pt{1H}, 1H,1H-COSY, 1H, 1H-NOESY, 1H,13C-HSQC, and 1H,13C-HMBC NMR spectroscopy in solution and CP/MAS 13C and 195Pt NMR spectroscopy in solid-state, IR spectroscopy, and by X-ray diffraction analysis. The photophysical properties of the obtained complexes in the solid state and the mechanochromic luminescence behavior were studied. In the solid state, all synthesized compounds phosphoresce in the green or orange regions of visible spectrum with photoluminescence quantum yields reaching 26%. The green phosphors exhibit a reversible mechanochromic luminescence changes (green to orange) under mechanical grinding and (orange to green) upon solvent adsorption.&quot;,&quot;publisher&quot;:&quot;Pleiades Publishing&quot;,&quot;issue&quot;:&quot;1&quot;,&quot;volume&quot;:&quot;93&quot;},&quot;isTemporary&quot;:false},{&quot;id&quot;:&quot;f9ba8060-0b2f-391e-ab92-ce9400df1a7c&quot;,&quot;itemData&quot;:{&quot;type&quot;:&quot;article-journal&quot;,&quot;id&quot;:&quot;f9ba8060-0b2f-391e-ab92-ce9400df1a7c&quot;,&quot;title&quot;:&quot;Polymorph-Dependent Phosphorescence of Cyclometalated Platinum(II) Complexes and Its Relation to Non-covalent Interactions&quot;,&quot;author&quot;:[{&quot;family&quot;:&quot;Sokolova&quot;,&quot;given&quot;:&quot;Elina&quot;,&quot;parse-names&quot;:false,&quot;dropping-particle&quot;:&quot;V.&quot;,&quot;non-dropping-particle&quot;:&quot;&quot;},{&quot;family&quot;:&quot;Kinzhalov&quot;,&quot;given&quot;:&quot;Mikhail A.&quot;,&quot;parse-names&quot;:false,&quot;dropping-particle&quot;:&quot;&quot;,&quot;non-dropping-particle&quot;:&quot;&quot;},{&quot;family&quot;:&quot;Smirnov&quot;,&quot;given&quot;:&quot;Andrey S.&quot;,&quot;parse-names&quot;:false,&quot;dropping-particle&quot;:&quot;&quot;,&quot;non-dropping-particle&quot;:&quot;&quot;},{&quot;family&quot;:&quot;Cheranyova&quot;,&quot;given&quot;:&quot;Anna M.&quot;,&quot;parse-names&quot;:false,&quot;dropping-particle&quot;:&quot;&quot;,&quot;non-dropping-particle&quot;:&quot;&quot;},{&quot;family&quot;:&quot;Ivanov&quot;,&quot;given&quot;:&quot;Daniil M.&quot;,&quot;parse-names&quot;:false,&quot;dropping-particle&quot;:&quot;&quot;,&quot;non-dropping-particle&quot;:&quot;&quot;},{&quot;family&quot;:&quot;Kukushkin&quot;,&quot;given&quot;:&quot;Vadim Yu&quot;,&quot;parse-names&quot;:false,&quot;dropping-particle&quot;:&quot;&quot;,&quot;non-dropping-particle&quot;:&quot;&quot;},{&quot;family&quot;:&quot;Bokach&quot;,&quot;given&quot;:&quot;Nadezhda A.&quot;,&quot;parse-names&quot;:false,&quot;dropping-particle&quot;:&quot;&quot;,&quot;non-dropping-particle&quot;:&quot;&quot;}],&quot;container-title&quot;:&quot;ACS Omega&quot;,&quot;container-title-short&quot;:&quot;ACS Omega&quot;,&quot;accessed&quot;:{&quot;date-parts&quot;:[[2024,3,12]]},&quot;DOI&quot;:&quot;10.1021/ACSOMEGA.2C04110/ASSET/IMAGES/LARGE/AO2C04110_0012.JPEG&quot;,&quot;ISSN&quot;:&quot;24701343&quot;,&quot;URL&quot;:&quot;https://pubs.acs.org/doi/full/10.1021/acsomega.2c04110&quot;,&quot;issued&quot;:{&quot;date-parts&quot;:[[2022,9,27]]},&quot;page&quot;:&quot;34454-34462&quot;,&quot;abstract&quot;:&quot;Cyclometalated platinum(II) complexes [Pt(ppy)Cl(CNAr)] (ppy = 2-phenylpyridinato-C2,N; Ar = C6H4-2-I 1, C6H4-4-I 2, C6H3-2-F-4-I 3, and C6H3-2,4-I24) bearing ancillary isocyanide ligands were obtained by the bridge-splitting reaction between the dimer [Pt(ppy)(μ-Cl)]2and 2 equiv any one of the corresponding CNAr. Complex 2 was crystallized in two polymorphic forms, namely, 2Iand 2II, exhibiting green (emission quantum yield of 0.5%) and orange (emission quantum yield of 12%) phosphorescence, respectively. Structure-directing non-covalent contacts in these polymorphs were verified by a combination of experimental (X-ray diffraction) and theoretical methods (NCIplot analysis, combined electron localization function (ELF), and Bader quantum theory of atoms in molecules (QTAIM analysis)). A noticeable difference in the spectrum of non-covalent interactions of 2Iand 2IIis seen in the Pt···Pt interactions in 2IIand absence of these metallophilic contacts in 2I. The other solid luminophores, namely, 1, 3I-II, 4, and 4·CHCl3, exhibit green luminescence; their structures include intermolecular C-I···Cl-Pt halogen bonds as the structure-directing interactions. Crystals of 1, 2I, 3I, 3II, 4, and 4·CHCl3demonstrated a reversible mechanochromic color change achieved by mechanical grinding (green to orange) and solvent adsorption (orange to green).&quot;,&quot;publisher&quot;:&quot;American Chemical Society&quot;,&quot;issue&quot;:&quot;38&quot;,&quot;volume&quot;:&quot;7&quot;},&quot;isTemporary&quot;:false}]},{&quot;citationID&quot;:&quot;MENDELEY_CITATION_2f2205d8-6025-4db6-92c9-703ec92cf455&quot;,&quot;properties&quot;:{&quot;noteIndex&quot;:0},&quot;isEdited&quot;:false,&quot;manualOverride&quot;:{&quot;isManuallyOverridden&quot;:false,&quot;citeprocText&quot;:&quot;[37]&quot;,&quot;manualOverrideText&quot;:&quot;&quot;},&quot;citationTag&quot;:&quot;MENDELEY_CITATION_v3_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&quot;,&quot;citationItems&quot;:[{&quot;id&quot;:&quot;dd7200d3-4332-367f-a4d0-69f614839c20&quot;,&quot;itemData&quot;:{&quot;type&quot;:&quot;article-journal&quot;,&quot;id&quot;:&quot;dd7200d3-4332-367f-a4d0-69f614839c20&quot;,&quot;title&quot;:&quot;Cyclometalated Platinum(II) Complexes with Nitrile and Isocyanide Ligands: Synthesis, Structure, and Photophysical Properties&quot;,&quot;author&quot;:[{&quot;family&quot;:&quot;Katkova&quot;,&quot;given&quot;:&quot;S. A.&quot;,&quot;parse-names&quot;:false,&quot;dropping-particle&quot;:&quot;&quot;,&quot;non-dropping-particle&quot;:&quot;&quot;},{&quot;family&quot;:&quot;Eliseev&quot;,&quot;given&quot;:&quot;I. I.&quot;,&quot;parse-names&quot;:false,&quot;dropping-particle&quot;:&quot;&quot;,&quot;non-dropping-particle&quot;:&quot;&quot;},{&quot;family&quot;:&quot;Mikherdov&quot;,&quot;given&quot;:&quot;A. S.&quot;,&quot;parse-names&quot;:false,&quot;dropping-particle&quot;:&quot;&quot;,&quot;non-dropping-particle&quot;:&quot;&quot;},{&quot;family&quot;:&quot;Sokolova&quot;,&quot;given&quot;:&quot;E.&quot;,&quot;parse-names&quot;:false,&quot;dropping-particle&quot;:&quot;V.&quot;,&quot;non-dropping-particle&quot;:&quot;&quot;},{&quot;family&quot;:&quot;Starova&quot;,&quot;given&quot;:&quot;G. L.&quot;,&quot;parse-names&quot;:false,&quot;dropping-particle&quot;:&quot;&quot;,&quot;non-dropping-particle&quot;:&quot;&quot;},{&quot;family&quot;:&quot;Kinzhalov&quot;,&quot;given&quot;:&quot;M. A.&quot;,&quot;parse-names&quot;:false,&quot;dropping-particle&quot;:&quot;&quot;,&quot;non-dropping-particle&quot;:&quot;&quot;}],&quot;container-title&quot;:&quot;Russian Journal of General Chemistry&quot;,&quot;container-title-short&quot;:&quot;Russ J Gen Chem&quot;,&quot;accessed&quot;:{&quot;date-parts&quot;:[[2024,3,12]]},&quot;DOI&quot;:&quot;10.1134/S1070363221030099/FIGURES/2&quot;,&quot;ISSN&quot;:&quot;16083350&quot;,&quot;URL&quot;:&quot;https://link.springer.com/article/10.1134/S1070363221030099&quot;,&quot;issued&quot;:{&quot;date-parts&quot;:[[2021,3,1]]},&quot;page&quot;:&quot;393-400&quot;,&quot;abstract&quot;:&quot;Abstract: A series of cyclometalated platinum(II) complexes with nitrile and isocyanide ligands (RCN and RNC; R = t-Bu, Bn, Ph) have been synthesized in 60–80% yields from the dimer [{Pt(ppy)Cl}2] (Hppy is 2-phenylpyridine) and the corresponding nitriles and isocyanides. The structure of the synthesized complexes was determined by mass spectrometry, IR and NMR spectroscopy, and X-ray diffraction. The contributions of different intermolecular interactions to the crystal packing were estimated by Hirshfeld surface analysis. Photophysical properties of the synthesized complexes in solution and solid state were studied.&quot;,&quot;publisher&quot;:&quot;Pleiades journals&quot;,&quot;issue&quot;:&quot;3&quot;,&quot;volume&quot;:&quot;91&quot;},&quot;isTemporary&quot;:false}]},{&quot;citationID&quot;:&quot;MENDELEY_CITATION_d22129a3-1afd-4632-bb01-eb03e613ffb4&quot;,&quot;properties&quot;:{&quot;noteIndex&quot;:0},&quot;isEdited&quot;:false,&quot;manualOverride&quot;:{&quot;isManuallyOverridden&quot;:false,&quot;citeprocText&quot;:&quot;[38]&quot;,&quot;manualOverrideText&quot;:&quot;&quot;},&quot;citationTag&quot;:&quot;MENDELEY_CITATION_v3_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&quot;,&quot;citationItems&quot;:[{&quot;id&quot;:&quot;d73b6e39-00c7-3d04-8bc4-ff9eeb440377&quot;,&quot;itemData&quot;:{&quot;type&quot;:&quot;article-journal&quot;,&quot;id&quot;:&quot;d73b6e39-00c7-3d04-8bc4-ff9eeb440377&quot;,&quot;title&quot;:&quot;Platinum(II) Bisisocyanide Cyclometallated Complexes: Synthesis, Structure, Photophysical Properties, and Mechanochromic Behavior&quot;,&quot;author&quot;:[{&quot;family&quot;:&quot;Katkova&quot;,&quot;given&quot;:&quot;S. A.&quot;,&quot;parse-names&quot;:false,&quot;dropping-particle&quot;:&quot;&quot;,&quot;non-dropping-particle&quot;:&quot;&quot;},{&quot;family&quot;:&quot;Sokolova&quot;,&quot;given&quot;:&quot;E.&quot;,&quot;parse-names&quot;:false,&quot;dropping-particle&quot;:&quot;V.&quot;,&quot;non-dropping-particle&quot;:&quot;&quot;},{&quot;family&quot;:&quot;Kinzhalov&quot;,&quot;given&quot;:&quot;M. A.&quot;,&quot;parse-names&quot;:false,&quot;dropping-particle&quot;:&quot;&quot;,&quot;non-dropping-particle&quot;:&quot;&quot;}],&quot;container-title&quot;:&quot;Russian Journal of General Chemistry&quot;,&quot;container-title-short&quot;:&quot;Russ J Gen Chem&quot;,&quot;accessed&quot;:{&quot;date-parts&quot;:[[2024,3,12]]},&quot;DOI&quot;:&quot;10.1134/S1070363223010073/FIGURES/5&quot;,&quot;ISSN&quot;:&quot;16083350&quot;,&quot;URL&quot;:&quot;https://link.springer.com/article/10.1134/S1070363223010073&quot;,&quot;issued&quot;:{&quot;date-parts&quot;:[[2023,1,1]]},&quot;page&quot;:&quot;43-55&quot;,&quot;abstract&quot;:&quot;Abstract: A series of platinum(II) cyclometallated complexes with two isocyanide ligands [Pt(рру){CNAr}2]X (рру—2-phenylpyridine; Ar = С6H2-2,4,6-Me3, С6H3-2-Cl-6-Me, С6H3-2,6-Cl2, C6H4-4-NMe2, C6H4-4-Me, C6H4-4-Cl, C6H4-4-Br, C6H4-4-I, C6H4-4-CF3, C6H4-3-CF3; X = BF4, OTf) was synthesized by the reaction of [{Pt(рру)Cl}2] dimer and a corresponding isocyanide (yields 52–70%). Their structure was determined by HR-EIMS, 1H, 13C{1H}, 195Pt{1H}, 1H,1H-COSY, 1H, 1H-NOESY, 1H,13C-HSQC, and 1H,13C-HMBC NMR spectroscopy in solution and CP/MAS 13C and 195Pt NMR spectroscopy in solid-state, IR spectroscopy, and by X-ray diffraction analysis. The photophysical properties of the obtained complexes in the solid state and the mechanochromic luminescence behavior were studied. In the solid state, all synthesized compounds phosphoresce in the green or orange regions of visible spectrum with photoluminescence quantum yields reaching 26%. The green phosphors exhibit a reversible mechanochromic luminescence changes (green to orange) under mechanical grinding and (orange to green) upon solvent adsorption.&quot;,&quot;publisher&quot;:&quot;Pleiades Publishing&quot;,&quot;issue&quot;:&quot;1&quot;,&quot;volume&quot;:&quot;93&quot;},&quot;isTemporary&quot;:false}]},{&quot;citationID&quot;:&quot;MENDELEY_CITATION_96272be9-80cc-4265-acbf-dd3a5e5bbfbf&quot;,&quot;properties&quot;:{&quot;noteIndex&quot;:0},&quot;isEdited&quot;:false,&quot;manualOverride&quot;:{&quot;isManuallyOverridden&quot;:false,&quot;citeprocText&quot;:&quot;[38]&quot;,&quot;manualOverrideText&quot;:&quot;&quot;},&quot;citationTag&quot;:&quot;MENDELEY_CITATION_v3_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&quot;,&quot;citationItems&quot;:[{&quot;id&quot;:&quot;d73b6e39-00c7-3d04-8bc4-ff9eeb440377&quot;,&quot;itemData&quot;:{&quot;type&quot;:&quot;article-journal&quot;,&quot;id&quot;:&quot;d73b6e39-00c7-3d04-8bc4-ff9eeb440377&quot;,&quot;title&quot;:&quot;Platinum(II) Bisisocyanide Cyclometallated Complexes: Synthesis, Structure, Photophysical Properties, and Mechanochromic Behavior&quot;,&quot;author&quot;:[{&quot;family&quot;:&quot;Katkova&quot;,&quot;given&quot;:&quot;S. A.&quot;,&quot;parse-names&quot;:false,&quot;dropping-particle&quot;:&quot;&quot;,&quot;non-dropping-particle&quot;:&quot;&quot;},{&quot;family&quot;:&quot;Sokolova&quot;,&quot;given&quot;:&quot;E.&quot;,&quot;parse-names&quot;:false,&quot;dropping-particle&quot;:&quot;V.&quot;,&quot;non-dropping-particle&quot;:&quot;&quot;},{&quot;family&quot;:&quot;Kinzhalov&quot;,&quot;given&quot;:&quot;M. A.&quot;,&quot;parse-names&quot;:false,&quot;dropping-particle&quot;:&quot;&quot;,&quot;non-dropping-particle&quot;:&quot;&quot;}],&quot;container-title&quot;:&quot;Russian Journal of General Chemistry&quot;,&quot;container-title-short&quot;:&quot;Russ J Gen Chem&quot;,&quot;accessed&quot;:{&quot;date-parts&quot;:[[2024,3,12]]},&quot;DOI&quot;:&quot;10.1134/S1070363223010073/FIGURES/5&quot;,&quot;ISSN&quot;:&quot;16083350&quot;,&quot;URL&quot;:&quot;https://link.springer.com/article/10.1134/S1070363223010073&quot;,&quot;issued&quot;:{&quot;date-parts&quot;:[[2023,1,1]]},&quot;page&quot;:&quot;43-55&quot;,&quot;abstract&quot;:&quot;Abstract: A series of platinum(II) cyclometallated complexes with two isocyanide ligands [Pt(рру){CNAr}2]X (рру—2-phenylpyridine; Ar = С6H2-2,4,6-Me3, С6H3-2-Cl-6-Me, С6H3-2,6-Cl2, C6H4-4-NMe2, C6H4-4-Me, C6H4-4-Cl, C6H4-4-Br, C6H4-4-I, C6H4-4-CF3, C6H4-3-CF3; X = BF4, OTf) was synthesized by the reaction of [{Pt(рру)Cl}2] dimer and a corresponding isocyanide (yields 52–70%). Their structure was determined by HR-EIMS, 1H, 13C{1H}, 195Pt{1H}, 1H,1H-COSY, 1H, 1H-NOESY, 1H,13C-HSQC, and 1H,13C-HMBC NMR spectroscopy in solution and CP/MAS 13C and 195Pt NMR spectroscopy in solid-state, IR spectroscopy, and by X-ray diffraction analysis. The photophysical properties of the obtained complexes in the solid state and the mechanochromic luminescence behavior were studied. In the solid state, all synthesized compounds phosphoresce in the green or orange regions of visible spectrum with photoluminescence quantum yields reaching 26%. The green phosphors exhibit a reversible mechanochromic luminescence changes (green to orange) under mechanical grinding and (orange to green) upon solvent adsorption.&quot;,&quot;publisher&quot;:&quot;Pleiades Publishing&quot;,&quot;issue&quot;:&quot;1&quot;,&quot;volume&quot;:&quot;93&quot;},&quot;isTemporary&quot;:false}]},{&quot;citationID&quot;:&quot;MENDELEY_CITATION_cab1065c-84e8-46ea-8174-f7ff9fd74aad&quot;,&quot;properties&quot;:{&quot;noteIndex&quot;:0},&quot;isEdited&quot;:false,&quot;manualOverride&quot;:{&quot;isManuallyOverridden&quot;:false,&quot;citeprocText&quot;:&quot;[24]&quot;,&quot;manualOverrideText&quot;:&quot;&quot;},&quot;citationTag&quot;:&quot;MENDELEY_CITATION_v3_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&quot;,&quot;citationItems&quot;:[{&quot;id&quot;:&quot;7ff3f207-5b7e-3a94-a149-c332995799ec&quot;,&quot;itemData&quot;:{&quot;type&quot;:&quot;article-journal&quot;,&quot;id&quot;:&quot;7ff3f207-5b7e-3a94-a149-c332995799ec&quot;,&quot;title&quot;:&quot;N^N^C platinum(II) and palladium(II) cyclometallates of 6,6′-diphenyl-2,2′-bipyridine, L: Crystal and molecular structure of [Pd(L–H)Cl]&quot;,&quot;author&quot;:[{&quot;family&quot;:&quot;Zucca&quot;,&quot;given&quot;:&quot;Antonio&quot;,&quot;parse-names&quot;:false,&quot;dropping-particle&quot;:&quot;&quot;,&quot;non-dropping-particle&quot;:&quot;&quot;},{&quot;family&quot;:&quot;Petretto&quot;,&quot;given&quot;:&quot;Giacomo Luigi&quot;,&quot;parse-names&quot;:false,&quot;dropping-particle&quot;:&quot;&quot;,&quot;non-dropping-particle&quot;:&quot;&quot;},{&quot;family&quot;:&quot;Cabras&quot;,&quot;given&quot;:&quot;Maria Luisa&quot;,&quot;parse-names&quot;:false,&quot;dropping-particle&quot;:&quot;&quot;,&quot;non-dropping-particle&quot;:&quot;&quot;},{&quot;family&quot;:&quot;Stoccoro&quot;,&quot;given&quot;:&quot;Sergio&quot;,&quot;parse-names&quot;:false,&quot;dropping-particle&quot;:&quot;&quot;,&quot;non-dropping-particle&quot;:&quot;&quot;},{&quot;family&quot;:&quot;Cinellu&quot;,&quot;given&quot;:&quot;Maria Agostina&quot;,&quot;parse-names&quot;:false,&quot;dropping-particle&quot;:&quot;&quot;,&quot;non-dropping-particle&quot;:&quot;&quot;},{&quot;family&quot;:&quot;Manassero&quot;,&quot;given&quot;:&quot;Mario&quot;,&quot;parse-names&quot;:false,&quot;dropping-particle&quot;:&quot;&quot;,&quot;non-dropping-particle&quot;:&quot;&quot;},{&quot;family&quot;:&quot;Minghetti&quot;,&quot;given&quot;:&quot;Giovanni&quot;,&quot;parse-names&quot;:false,&quot;dropping-particle&quot;:&quot;&quot;,&quot;non-dropping-particle&quot;:&quot;&quot;}],&quot;container-title&quot;:&quot;Journal of Organometallic Chemistry&quot;,&quot;container-title-short&quot;:&quot;J Organomet Chem&quot;,&quot;accessed&quot;:{&quot;date-parts&quot;:[[2024,3,10]]},&quot;DOI&quot;:&quot;10.1016/J.JORGANCHEM.2009.07.034&quot;,&quot;ISSN&quot;:&quot;0022328X&quot;,&quot;issued&quot;:{&quot;date-parts&quot;:[[2009,11,1]]},&quot;page&quot;:&quot;3753-3761&quot;,&quot;abstract&quot;:&quot;Reaction of K2[PtCl4] or Na2[PdCl4] with 6,6′-diphenyl-2,2′-bipyridine, L, gives the cyclometallated species [Pt(L-H)Cl], 1, and [Pd(L-H)Cl], 2, respectively, where L-H is a terdentate N^N^C anionic ligand originated by direct activation of a C(sp2)-H bond. The crystal structure of 2 has been solved by X-ray diffraction and compared to that of the analogous complex [Pd(L′-H)Cl] L′ = 6-phenyl-2,2′-bipyridine. The second phenyl ring in 2 entails a considerable distortion of the coordination around the metal. A similar distortion is also to be expected in the analogous compound 1, due to the almost equal covalent radii of palladium(II) and platinum(II). From the complexes 1 and 2 the chloride can be displaced with AgBF4 and substituted by CO or PPh3 to give the corresponding cationic species. By reaction of 1 with Na[BH4] substitution of H- for Cl- can be achieved: the rare hydrido complex [Pt(L-H)H], stabilized only by nitrogen ligands, was isolated in the solid state and fully characterized in solution. It is noteworthy that in the case of the 6-phenyl-2,2′-bipyridine the analogous terminal hydride [Pd(L′-H)H] is unstable. In platinum chemistry the reaction of 6-substituted 2,2′-bipyridines is known to give either N^N^C or N′^C(3) rollover cyclometallation, depending on the nature of the metal precursor. In the case of 6,6′-Ph2-2,2′-bipy cyclometallation was also shown to undergo multiple C-H activation giving the C^N^C pincer complex [Pt(L-2H)(DMSO)]. The latter species can be related to complex 1: indeed its reaction with HCl produces complex 1 and [Pt(L-H)(DMSO)Cl], a rollover species with a pendant phenyl substituent. © 2009 Elsevier B.V. All rights reserved.&quot;,&quot;issue&quot;:&quot;23&quot;,&quot;volume&quot;:&quot;694&quot;},&quot;isTemporary&quot;:false}]},{&quot;citationID&quot;:&quot;MENDELEY_CITATION_12a4901b-e50a-435e-8a87-990f7906ddd3&quot;,&quot;properties&quot;:{&quot;noteIndex&quot;:0},&quot;isEdited&quot;:false,&quot;manualOverride&quot;:{&quot;isManuallyOverridden&quot;:false,&quot;citeprocText&quot;:&quot;[40]&quot;,&quot;manualOverrideText&quot;:&quot;&quot;},&quot;citationTag&quot;:&quot;MENDELEY_CITATION_v3_eyJjaXRhdGlvbklEIjoiTUVOREVMRVlfQ0lUQVRJT05fMTJhNDkwMWItZTUwYS00MzVlLThhODctOTkwZjc5MDZkZGQz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quot;,&quot;citationItems&quot;:[{&quot;id&quot;:&quot;decbbe76-83ea-3e54-a187-54596e18084f&quot;,&quot;itemData&quot;:{&quot;type&quot;:&quot;article-journal&quot;,&quot;id&quot;:&quot;decbbe76-83ea-3e54-a187-54596e18084f&quot;,&quot;title&quot;:&quot;Photochemistry and photophysics of coordination compounds: Platinum&quot;,&quot;author&quot;:[{&quot;family&quot;:&quot;Williams&quot;,&quot;given&quot;:&quot;J. A.Gareth&quot;,&quot;parse-names&quot;:false,&quot;dropping-particle&quot;:&quot;&quot;,&quot;non-dropping-particle&quot;:&quot;&quot;}],&quot;container-title&quot;:&quot;Topics in Current Chemistry&quot;,&quot;container-title-short&quot;:&quot;Top Curr Chem&quot;,&quot;accessed&quot;:{&quot;date-parts&quot;:[[2024,2,19]]},&quot;DOI&quot;:&quot;10.1007/128_2007_134/COVER&quot;,&quot;ISBN&quot;:&quot;3540733485&quot;,&quot;ISSN&quot;:&quot;03401022&quot;,&quot;URL&quot;:&quot;https://link.springer.com/chapter/10.1007/128_2007_134&quot;,&quot;issued&quot;:{&quot;date-parts&quot;:[[2007,4,21]]},&quot;page&quot;:&quot;205-268&quot;,&quot;abstract&quot;:&quot;This chapter provides an overview of the luminescence properties of platinum(II) complexes, exploring how the excited states involved in emission are influenced by the ligands around the metal ion. The square planar nature of d8 Pt(II) complexes has many implications, leading to properties and applications that are not open to d6 complexes. For example, axial intermolecular interactions can lead to new excited states not present in the isolated molecules. This review focuses on complexes containing one or more chelating ligands, of which at least one contains a heterocyclic ring such as pyridine. Thus, we explore the properties of a range of bipyridyl (bpy) and terpyridyl (tpy) complexes, and how they are influenced by the identity of the other ligands that complete the coordination sphere of the Pt(II) ion, such as halide, cyanide, thiolates and acetylides. We consider the sometimes dramatic influence of substituents in the bpy/tpy ligands in producing other excited states that may be much more intensely emissive than those of the parent complexes. The influence of cyclometallation on excited states is discussed, and how it can lead to highly emissive complexes: a range of cyclometallated systems are reviewed, with bidentate and terdentate ligands incorporating one or more metal-carbon bonds. Contemporary applications in areas such as sensors, photoinduced electron transfer, and organic light-emitting devices are highlighted. © 2007 Springer-Verlag Berlin Heidelberg.&quot;,&quot;publisher&quot;:&quot;Springer, Berlin, Heidelberg&quot;,&quot;volume&quot;:&quot;281&quot;},&quot;isTemporary&quot;:false}]},{&quot;citationID&quot;:&quot;MENDELEY_CITATION_ff411830-708b-4904-88e3-1cf7a8de48bc&quot;,&quot;properties&quot;:{&quot;noteIndex&quot;:0},&quot;isEdited&quot;:false,&quot;manualOverride&quot;:{&quot;isManuallyOverridden&quot;:false,&quot;citeprocText&quot;:&quot;[40]&quot;,&quot;manualOverrideText&quot;:&quot;&quot;},&quot;citationTag&quot;:&quot;MENDELEY_CITATION_v3_eyJjaXRhdGlvbklEIjoiTUVOREVMRVlfQ0lUQVRJT05fZmY0MTE4MzAtNzA4Yi00OTA0LTg4ZTMtMWNmN2E4ZGU0OGJj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quot;,&quot;citationItems&quot;:[{&quot;id&quot;:&quot;decbbe76-83ea-3e54-a187-54596e18084f&quot;,&quot;itemData&quot;:{&quot;type&quot;:&quot;article-journal&quot;,&quot;id&quot;:&quot;decbbe76-83ea-3e54-a187-54596e18084f&quot;,&quot;title&quot;:&quot;Photochemistry and photophysics of coordination compounds: Platinum&quot;,&quot;author&quot;:[{&quot;family&quot;:&quot;Williams&quot;,&quot;given&quot;:&quot;J. A.Gareth&quot;,&quot;parse-names&quot;:false,&quot;dropping-particle&quot;:&quot;&quot;,&quot;non-dropping-particle&quot;:&quot;&quot;}],&quot;container-title&quot;:&quot;Topics in Current Chemistry&quot;,&quot;container-title-short&quot;:&quot;Top Curr Chem&quot;,&quot;accessed&quot;:{&quot;date-parts&quot;:[[2024,2,19]]},&quot;DOI&quot;:&quot;10.1007/128_2007_134/COVER&quot;,&quot;ISBN&quot;:&quot;3540733485&quot;,&quot;ISSN&quot;:&quot;03401022&quot;,&quot;URL&quot;:&quot;https://link.springer.com/chapter/10.1007/128_2007_134&quot;,&quot;issued&quot;:{&quot;date-parts&quot;:[[2007,4,21]]},&quot;page&quot;:&quot;205-268&quot;,&quot;abstract&quot;:&quot;This chapter provides an overview of the luminescence properties of platinum(II) complexes, exploring how the excited states involved in emission are influenced by the ligands around the metal ion. The square planar nature of d8 Pt(II) complexes has many implications, leading to properties and applications that are not open to d6 complexes. For example, axial intermolecular interactions can lead to new excited states not present in the isolated molecules. This review focuses on complexes containing one or more chelating ligands, of which at least one contains a heterocyclic ring such as pyridine. Thus, we explore the properties of a range of bipyridyl (bpy) and terpyridyl (tpy) complexes, and how they are influenced by the identity of the other ligands that complete the coordination sphere of the Pt(II) ion, such as halide, cyanide, thiolates and acetylides. We consider the sometimes dramatic influence of substituents in the bpy/tpy ligands in producing other excited states that may be much more intensely emissive than those of the parent complexes. The influence of cyclometallation on excited states is discussed, and how it can lead to highly emissive complexes: a range of cyclometallated systems are reviewed, with bidentate and terdentate ligands incorporating one or more metal-carbon bonds. Contemporary applications in areas such as sensors, photoinduced electron transfer, and organic light-emitting devices are highlighted. © 2007 Springer-Verlag Berlin Heidelberg.&quot;,&quot;publisher&quot;:&quot;Springer, Berlin, Heidelberg&quot;,&quot;volume&quot;:&quot;281&quot;},&quot;isTemporary&quot;:false}]},{&quot;citationID&quot;:&quot;MENDELEY_CITATION_7769db2e-8ffa-4b06-9013-bdf55c97c4eb&quot;,&quot;properties&quot;:{&quot;noteIndex&quot;:0},&quot;isEdited&quot;:false,&quot;manualOverride&quot;:{&quot;isManuallyOverridden&quot;:false,&quot;citeprocText&quot;:&quot;[40]&quot;,&quot;manualOverrideText&quot;:&quot;&quot;},&quot;citationTag&quot;:&quot;MENDELEY_CITATION_v3_eyJjaXRhdGlvbklEIjoiTUVOREVMRVlfQ0lUQVRJT05fNzc2OWRiMmUtOGZmYS00YjA2LTkwMTMtYmRmNTVjOTdjNGVi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quot;,&quot;citationItems&quot;:[{&quot;id&quot;:&quot;decbbe76-83ea-3e54-a187-54596e18084f&quot;,&quot;itemData&quot;:{&quot;type&quot;:&quot;article-journal&quot;,&quot;id&quot;:&quot;decbbe76-83ea-3e54-a187-54596e18084f&quot;,&quot;title&quot;:&quot;Photochemistry and photophysics of coordination compounds: Platinum&quot;,&quot;author&quot;:[{&quot;family&quot;:&quot;Williams&quot;,&quot;given&quot;:&quot;J. A.Gareth&quot;,&quot;parse-names&quot;:false,&quot;dropping-particle&quot;:&quot;&quot;,&quot;non-dropping-particle&quot;:&quot;&quot;}],&quot;container-title&quot;:&quot;Topics in Current Chemistry&quot;,&quot;container-title-short&quot;:&quot;Top Curr Chem&quot;,&quot;accessed&quot;:{&quot;date-parts&quot;:[[2024,2,19]]},&quot;DOI&quot;:&quot;10.1007/128_2007_134/COVER&quot;,&quot;ISBN&quot;:&quot;3540733485&quot;,&quot;ISSN&quot;:&quot;03401022&quot;,&quot;URL&quot;:&quot;https://link.springer.com/chapter/10.1007/128_2007_134&quot;,&quot;issued&quot;:{&quot;date-parts&quot;:[[2007,4,21]]},&quot;page&quot;:&quot;205-268&quot;,&quot;abstract&quot;:&quot;This chapter provides an overview of the luminescence properties of platinum(II) complexes, exploring how the excited states involved in emission are influenced by the ligands around the metal ion. The square planar nature of d8 Pt(II) complexes has many implications, leading to properties and applications that are not open to d6 complexes. For example, axial intermolecular interactions can lead to new excited states not present in the isolated molecules. This review focuses on complexes containing one or more chelating ligands, of which at least one contains a heterocyclic ring such as pyridine. Thus, we explore the properties of a range of bipyridyl (bpy) and terpyridyl (tpy) complexes, and how they are influenced by the identity of the other ligands that complete the coordination sphere of the Pt(II) ion, such as halide, cyanide, thiolates and acetylides. We consider the sometimes dramatic influence of substituents in the bpy/tpy ligands in producing other excited states that may be much more intensely emissive than those of the parent complexes. The influence of cyclometallation on excited states is discussed, and how it can lead to highly emissive complexes: a range of cyclometallated systems are reviewed, with bidentate and terdentate ligands incorporating one or more metal-carbon bonds. Contemporary applications in areas such as sensors, photoinduced electron transfer, and organic light-emitting devices are highlighted. © 2007 Springer-Verlag Berlin Heidelberg.&quot;,&quot;publisher&quot;:&quot;Springer, Berlin, Heidelberg&quot;,&quot;volume&quot;:&quot;281&quot;},&quot;isTemporary&quot;:false}]},{&quot;citationID&quot;:&quot;MENDELEY_CITATION_31de217f-58ff-4eac-80cd-ca2bd1ef10a0&quot;,&quot;properties&quot;:{&quot;noteIndex&quot;:0},&quot;isEdited&quot;:false,&quot;manualOverride&quot;:{&quot;isManuallyOverridden&quot;:false,&quot;citeprocText&quot;:&quot;[40]&quot;,&quot;manualOverrideText&quot;:&quot;&quot;},&quot;citationTag&quot;:&quot;MENDELEY_CITATION_v3_eyJjaXRhdGlvbklEIjoiTUVOREVMRVlfQ0lUQVRJT05fMzFkZTIxN2YtNThmZi00ZWFjLTgwY2QtY2EyYmQxZWYxMGEw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quot;,&quot;citationItems&quot;:[{&quot;id&quot;:&quot;decbbe76-83ea-3e54-a187-54596e18084f&quot;,&quot;itemData&quot;:{&quot;type&quot;:&quot;article-journal&quot;,&quot;id&quot;:&quot;decbbe76-83ea-3e54-a187-54596e18084f&quot;,&quot;title&quot;:&quot;Photochemistry and photophysics of coordination compounds: Platinum&quot;,&quot;author&quot;:[{&quot;family&quot;:&quot;Williams&quot;,&quot;given&quot;:&quot;J. A.Gareth&quot;,&quot;parse-names&quot;:false,&quot;dropping-particle&quot;:&quot;&quot;,&quot;non-dropping-particle&quot;:&quot;&quot;}],&quot;container-title&quot;:&quot;Topics in Current Chemistry&quot;,&quot;container-title-short&quot;:&quot;Top Curr Chem&quot;,&quot;accessed&quot;:{&quot;date-parts&quot;:[[2024,2,19]]},&quot;DOI&quot;:&quot;10.1007/128_2007_134/COVER&quot;,&quot;ISBN&quot;:&quot;3540733485&quot;,&quot;ISSN&quot;:&quot;03401022&quot;,&quot;URL&quot;:&quot;https://link.springer.com/chapter/10.1007/128_2007_134&quot;,&quot;issued&quot;:{&quot;date-parts&quot;:[[2007,4,21]]},&quot;page&quot;:&quot;205-268&quot;,&quot;abstract&quot;:&quot;This chapter provides an overview of the luminescence properties of platinum(II) complexes, exploring how the excited states involved in emission are influenced by the ligands around the metal ion. The square planar nature of d8 Pt(II) complexes has many implications, leading to properties and applications that are not open to d6 complexes. For example, axial intermolecular interactions can lead to new excited states not present in the isolated molecules. This review focuses on complexes containing one or more chelating ligands, of which at least one contains a heterocyclic ring such as pyridine. Thus, we explore the properties of a range of bipyridyl (bpy) and terpyridyl (tpy) complexes, and how they are influenced by the identity of the other ligands that complete the coordination sphere of the Pt(II) ion, such as halide, cyanide, thiolates and acetylides. We consider the sometimes dramatic influence of substituents in the bpy/tpy ligands in producing other excited states that may be much more intensely emissive than those of the parent complexes. The influence of cyclometallation on excited states is discussed, and how it can lead to highly emissive complexes: a range of cyclometallated systems are reviewed, with bidentate and terdentate ligands incorporating one or more metal-carbon bonds. Contemporary applications in areas such as sensors, photoinduced electron transfer, and organic light-emitting devices are highlighted. © 2007 Springer-Verlag Berlin Heidelberg.&quot;,&quot;publisher&quot;:&quot;Springer, Berlin, Heidelberg&quot;,&quot;volume&quot;:&quot;281&quot;},&quot;isTemporary&quot;:false}]},{&quot;citationID&quot;:&quot;MENDELEY_CITATION_e7f4025a-7feb-440b-b15d-50c7a80385de&quot;,&quot;properties&quot;:{&quot;noteIndex&quot;:0},&quot;isEdited&quot;:false,&quot;manualOverride&quot;:{&quot;isManuallyOverridden&quot;:false,&quot;citeprocText&quot;:&quot;[40]&quot;,&quot;manualOverrideText&quot;:&quot;&quot;},&quot;citationTag&quot;:&quot;MENDELEY_CITATION_v3_eyJjaXRhdGlvbklEIjoiTUVOREVMRVlfQ0lUQVRJT05fZTdmNDAyNWEtN2ZlYi00NDBiLWIxNWQtNTBjN2E4MDM4NWRl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quot;,&quot;citationItems&quot;:[{&quot;id&quot;:&quot;decbbe76-83ea-3e54-a187-54596e18084f&quot;,&quot;itemData&quot;:{&quot;type&quot;:&quot;article-journal&quot;,&quot;id&quot;:&quot;decbbe76-83ea-3e54-a187-54596e18084f&quot;,&quot;title&quot;:&quot;Photochemistry and photophysics of coordination compounds: Platinum&quot;,&quot;author&quot;:[{&quot;family&quot;:&quot;Williams&quot;,&quot;given&quot;:&quot;J. A.Gareth&quot;,&quot;parse-names&quot;:false,&quot;dropping-particle&quot;:&quot;&quot;,&quot;non-dropping-particle&quot;:&quot;&quot;}],&quot;container-title&quot;:&quot;Topics in Current Chemistry&quot;,&quot;container-title-short&quot;:&quot;Top Curr Chem&quot;,&quot;accessed&quot;:{&quot;date-parts&quot;:[[2024,2,19]]},&quot;DOI&quot;:&quot;10.1007/128_2007_134/COVER&quot;,&quot;ISBN&quot;:&quot;3540733485&quot;,&quot;ISSN&quot;:&quot;03401022&quot;,&quot;URL&quot;:&quot;https://link.springer.com/chapter/10.1007/128_2007_134&quot;,&quot;issued&quot;:{&quot;date-parts&quot;:[[2007,4,21]]},&quot;page&quot;:&quot;205-268&quot;,&quot;abstract&quot;:&quot;This chapter provides an overview of the luminescence properties of platinum(II) complexes, exploring how the excited states involved in emission are influenced by the ligands around the metal ion. The square planar nature of d8 Pt(II) complexes has many implications, leading to properties and applications that are not open to d6 complexes. For example, axial intermolecular interactions can lead to new excited states not present in the isolated molecules. This review focuses on complexes containing one or more chelating ligands, of which at least one contains a heterocyclic ring such as pyridine. Thus, we explore the properties of a range of bipyridyl (bpy) and terpyridyl (tpy) complexes, and how they are influenced by the identity of the other ligands that complete the coordination sphere of the Pt(II) ion, such as halide, cyanide, thiolates and acetylides. We consider the sometimes dramatic influence of substituents in the bpy/tpy ligands in producing other excited states that may be much more intensely emissive than those of the parent complexes. The influence of cyclometallation on excited states is discussed, and how it can lead to highly emissive complexes: a range of cyclometallated systems are reviewed, with bidentate and terdentate ligands incorporating one or more metal-carbon bonds. Contemporary applications in areas such as sensors, photoinduced electron transfer, and organic light-emitting devices are highlighted. © 2007 Springer-Verlag Berlin Heidelberg.&quot;,&quot;publisher&quot;:&quot;Springer, Berlin, Heidelberg&quot;,&quot;volume&quot;:&quot;281&quot;},&quot;isTemporary&quot;:false}]},{&quot;citationID&quot;:&quot;MENDELEY_CITATION_876c0df0-edc4-4f65-a8fd-00396cda3839&quot;,&quot;properties&quot;:{&quot;noteIndex&quot;:0},&quot;isEdited&quot;:false,&quot;manualOverride&quot;:{&quot;isManuallyOverridden&quot;:false,&quot;citeprocText&quot;:&quot;[18]&quot;,&quot;manualOverrideText&quot;:&quot;&quot;},&quot;citationTag&quot;:&quot;MENDELEY_CITATION_v3_eyJjaXRhdGlvbklEIjoiTUVOREVMRVlfQ0lUQVRJT05fODc2YzBkZjAtZWRjNC00ZjY1LWE4ZmQtMDAzOTZjZGEzODM5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5384e99f-3a54-4b24-9279-fb95eeccb9b4&quot;,&quot;properties&quot;:{&quot;noteIndex&quot;:0},&quot;isEdited&quot;:false,&quot;manualOverride&quot;:{&quot;isManuallyOverridden&quot;:false,&quot;citeprocText&quot;:&quot;[18]&quot;,&quot;manualOverrideText&quot;:&quot;&quot;},&quot;citationTag&quot;:&quot;MENDELEY_CITATION_v3_eyJjaXRhdGlvbklEIjoiTUVOREVMRVlfQ0lUQVRJT05fNTM4NGU5OWYtM2E1NC00YjI0LTkyNzktZmI5NWVlY2NiOWI0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fed73be0-5793-4baa-8d07-77ffbc0f6b26&quot;,&quot;properties&quot;:{&quot;noteIndex&quot;:0},&quot;isEdited&quot;:false,&quot;manualOverride&quot;:{&quot;isManuallyOverridden&quot;:false,&quot;citeprocText&quot;:&quot;[2]&quot;,&quot;manualOverrideText&quot;:&quot;&quot;},&quot;citationTag&quot;:&quot;MENDELEY_CITATION_v3_eyJjaXRhdGlvbklEIjoiTUVOREVMRVlfQ0lUQVRJT05fZmVkNzNiZTAtNTc5My00YmFhLThkMDctNzdmZmJjMGY2YjI2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quot;,&quot;citationItems&quot;:[{&quot;id&quot;:&quot;daa4fbae-5e47-3496-a2ee-4519590c2931&quot;,&quot;itemData&quot;:{&quot;type&quot;:&quot;article-journal&quot;,&quot;id&quot;:&quot;daa4fbae-5e47-3496-a2ee-4519590c2931&quot;,&quot;title&quot;:&quot;Nonsymmetric [Pt(C^N*N′^C′)] Complexes: Aggregation-Induced Emission in the Solid State and in Nanoparticles Tuned by Ligand Structure&quot;,&quot;author&quot;:[{&quot;family&quot;:&quot;Solomatina&quot;,&quot;given&quot;:&quot;Anastasia I.&quot;,&quot;parse-names&quot;:false,&quot;dropping-particle&quot;:&quot;&quot;,&quot;non-dropping-particle&quot;:&quot;&quot;},{&quot;family&quot;:&quot;Galenko&quot;,&quot;given&quot;:&quot;Ekaterina E.&quot;,&quot;parse-names&quot;:false,&quot;dropping-particle&quot;:&quot;&quot;,&quot;non-dropping-particle&quot;:&quot;&quot;},{&quot;family&quot;:&quot;Kozina&quot;,&quot;given&quot;:&quot;Daria O.&quot;,&quot;parse-names&quot;:false,&quot;dropping-particle&quot;:&quot;&quot;,&quot;non-dropping-particle&quot;:&quot;&quot;},{&quot;family&quot;:&quot;Kalinichev&quot;,&quot;given&quot;:&quot;Alexey A.&quot;,&quot;parse-names&quot;:false,&quot;dropping-particle&quot;:&quot;&quot;,&quot;non-dropping-particle&quot;:&quot;&quot;},{&quot;family&quot;:&quot;Baigildin&quot;,&quot;given&quot;:&quot;Vadim A.&quot;,&quot;parse-names&quot;:false,&quot;dropping-particle&quot;:&quot;&quot;,&quot;non-dropping-particle&quot;:&quot;&quot;},{&quot;family&quot;:&quot;Prudovskaya&quot;,&quot;given&quot;:&quot;Natalia A.&quot;,&quot;parse-names&quot;:false,&quot;dropping-particle&quot;:&quot;&quot;,&quot;non-dropping-particle&quot;:&quot;&quot;},{&quot;family&quot;:&quot;Shakirova&quot;,&quot;given&quot;:&quot;Julia R.&quot;,&quot;parse-names&quot;:false,&quot;dropping-particle&quot;:&quot;&quot;,&quot;non-dropping-particle&quot;:&quot;&quot;},{&quot;family&quot;:&quot;Khlebnikov&quot;,&quot;given&quot;:&quot;Alexander F.&quot;,&quot;parse-names&quot;:false,&quot;dropping-particle&quot;:&quot;&quot;,&quot;non-dropping-particle&quot;:&quot;&quot;},{&quot;family&quot;:&quot;Porsev&quot;,&quot;given&quot;:&quot;Vitaly&quot;,&quot;parse-names&quot;:false,&quot;dropping-particle&quot;:&quot;V.&quot;,&quot;non-dropping-particle&quot;:&quot;&quot;},{&quot;family&quot;:&quot;Evarestov&quot;,&quot;given&quot;:&quot;Robert A.&quot;,&quot;parse-names&quot;:false,&quot;dropping-particle&quot;:&quot;&quot;,&quot;non-dropping-particle&quot;:&quot;&quot;},{&quot;family&quot;:&quot;Tunik&quot;,&quot;given&quot;:&quot;Sergey P.&quot;,&quot;parse-names&quot;:false,&quot;dropping-particle&quot;:&quot;&quot;,&quot;non-dropping-particle&quot;:&quot;&quot;}],&quot;container-title&quot;:&quot;Chemistry – A European Journal&quot;,&quot;accessed&quot;:{&quot;date-parts&quot;:[[2024,3,10]]},&quot;DOI&quot;:&quot;10.1002/CHEM.202202207&quot;,&quot;ISSN&quot;:&quot;1521-3765&quot;,&quot;PMID&quot;:&quot;36307898&quot;,&quot;URL&quot;:&quot;https://onlinelibrary.wiley.com/doi/full/10.1002/chem.202202207&quot;,&quot;issued&quot;:{&quot;date-parts&quot;:[[2022,11,16]]},&quot;page&quot;:&quot;e202202207&quot;,&quot;abstract&quot;:&quot;Five square-planar [Pt(C^N*N′^C′)] complexes (Pt1–Pt5) with novel nonsymmetric tetradentate ligands (L1–L5) were synthesized and characterized. Varying the structure of the metalating aromatic systems result in substantial changes in photophysical properties and intermolecular interaction mode of the complexes in solution and in solid state. The complexes are strongly emissive in tetrahydrofuran solution, with the band maxima ranging from 560 to 690 nm. Three of these complexes (Pt1, Pt2, Pt4) afford nanospecies upon injection of their solution into water, which show aggregation-induced emission (AIE) with a strong red shift of emission bands. In the solid state, crystalline samples of these complexes demonstrate mechanochromism upon grinding with a bathochromic shift of the emission. DFT and TD-DFT computational analysis of monomeric Pt1–Pt5 in solution and model dimeric emitters formed through intermolecular interaction of Pt1, Pt2, Pt4 molecules allowed assignment of observed AIE to the 3MMLCT excited states of Pt-Pt bonded aggregates of these complexes.&quot;,&quot;publisher&quot;:&quot;John Wiley &amp; Sons, Ltd&quot;,&quot;issue&quot;:&quot;64&quot;,&quot;volume&quot;:&quot;28&quot;,&quot;container-title-short&quot;:&quot;&quot;},&quot;isTemporary&quot;:false}]},{&quot;citationID&quot;:&quot;MENDELEY_CITATION_b92dbda4-be4e-4da0-a8c4-c85e518b158b&quot;,&quot;properties&quot;:{&quot;noteIndex&quot;:0},&quot;isEdited&quot;:false,&quot;manualOverride&quot;:{&quot;isManuallyOverridden&quot;:false,&quot;citeprocText&quot;:&quot;[1,18]&quot;,&quot;manualOverrideText&quot;:&quot;&quot;},&quot;citationTag&quot;:&quot;MENDELEY_CITATION_v3_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dd930c8f-3fe9-4a58-ab26-08f334994a6e&quot;,&quot;properties&quot;:{&quot;noteIndex&quot;:0},&quot;isEdited&quot;:false,&quot;manualOverride&quot;:{&quot;isManuallyOverridden&quot;:false,&quot;citeprocText&quot;:&quot;[18]&quot;,&quot;manualOverrideText&quot;:&quot;&quot;},&quot;citationTag&quot;:&quot;MENDELEY_CITATION_v3_eyJjaXRhdGlvbklEIjoiTUVOREVMRVlfQ0lUQVRJT05fZGQ5MzBjOGYtM2ZlOS00YTU4LWFiMjYtMDhmMzM0OTk0YTZl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39f69fb1-4574-4425-af89-407a4f991156&quot;,&quot;properties&quot;:{&quot;noteIndex&quot;:0},&quot;isEdited&quot;:false,&quot;manualOverride&quot;:{&quot;isManuallyOverridden&quot;:false,&quot;citeprocText&quot;:&quot;[1]&quot;,&quot;manualOverrideText&quot;:&quot;&quot;},&quot;citationTag&quot;:&quot;MENDELEY_CITATION_v3_eyJjaXRhdGlvbklEIjoiTUVOREVMRVlfQ0lUQVRJT05fMzlmNjlmYjEtNDU3NC00NDI1LWFmODktNDA3YTRmOTkxMTU2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6e659b54-ab03-4761-89f2-228087066ace&quot;,&quot;properties&quot;:{&quot;noteIndex&quot;:0},&quot;isEdited&quot;:false,&quot;manualOverride&quot;:{&quot;isManuallyOverridden&quot;:false,&quot;citeprocText&quot;:&quot;[1]&quot;,&quot;manualOverrideText&quot;:&quot;&quot;},&quot;citationTag&quot;:&quot;MENDELEY_CITATION_v3_eyJjaXRhdGlvbklEIjoiTUVOREVMRVlfQ0lUQVRJT05fNmU2NTliNTQtYWIwMy00NzYxLTg5ZjItMjI4MDg3MDY2YWNl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b55edffd-269d-4b74-8101-22e7405dccb0&quot;,&quot;properties&quot;:{&quot;noteIndex&quot;:0},&quot;isEdited&quot;:false,&quot;manualOverride&quot;:{&quot;isManuallyOverridden&quot;:false,&quot;citeprocText&quot;:&quot;[18]&quot;,&quot;manualOverrideText&quot;:&quot;&quot;},&quot;citationTag&quot;:&quot;MENDELEY_CITATION_v3_eyJjaXRhdGlvbklEIjoiTUVOREVMRVlfQ0lUQVRJT05fYjU1ZWRmZmQtMjY5ZC00Yjc0LTgxMDEtMjJlNzQwNWRjY2Iw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d3b6e9af-5610-4e2c-9bc8-fb582d90724c&quot;,&quot;properties&quot;:{&quot;noteIndex&quot;:0},&quot;isEdited&quot;:false,&quot;manualOverride&quot;:{&quot;isManuallyOverridden&quot;:false,&quot;citeprocText&quot;:&quot;[18]&quot;,&quot;manualOverrideText&quot;:&quot;&quot;},&quot;citationTag&quot;:&quot;MENDELEY_CITATION_v3_eyJjaXRhdGlvbklEIjoiTUVOREVMRVlfQ0lUQVRJT05fZDNiNmU5YWYtNTYxMC00ZTJjLTliYzgtZmI1ODJkOTA3MjRj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b1984119-d4fe-4f15-8b80-4a701125f5f0&quot;,&quot;properties&quot;:{&quot;noteIndex&quot;:0},&quot;isEdited&quot;:false,&quot;manualOverride&quot;:{&quot;isManuallyOverridden&quot;:false,&quot;citeprocText&quot;:&quot;[18]&quot;,&quot;manualOverrideText&quot;:&quot;&quot;},&quot;citationTag&quot;:&quot;MENDELEY_CITATION_v3_eyJjaXRhdGlvbklEIjoiTUVOREVMRVlfQ0lUQVRJT05fYjE5ODQxMTktZDRmZS00ZjE1LThiODAtNGE3MDExMjVmNWYw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ed9cc6f8-a582-403b-ad2e-ce93b6a9c6c4&quot;,&quot;properties&quot;:{&quot;noteIndex&quot;:0},&quot;isEdited&quot;:false,&quot;manualOverride&quot;:{&quot;isManuallyOverridden&quot;:false,&quot;citeprocText&quot;:&quot;[18]&quot;,&quot;manualOverrideText&quot;:&quot;&quot;},&quot;citationTag&quot;:&quot;MENDELEY_CITATION_v3_eyJjaXRhdGlvbklEIjoiTUVOREVMRVlfQ0lUQVRJT05fZWQ5Y2M2ZjgtYTU4Mi00MDNiLWFkMmUtY2U5M2I2YTljNmM0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e81f1b64-a4b9-4a5c-aed5-cdf1b9caa167&quot;,&quot;properties&quot;:{&quot;noteIndex&quot;:0},&quot;isEdited&quot;:false,&quot;manualOverride&quot;:{&quot;isManuallyOverridden&quot;:false,&quot;citeprocText&quot;:&quot;[41]&quot;,&quot;manualOverrideText&quot;:&quot;&quot;},&quot;citationTag&quot;:&quot;MENDELEY_CITATION_v3_eyJjaXRhdGlvbklEIjoiTUVOREVMRVlfQ0lUQVRJT05fZTgxZjFiNjQtYTRiOS00YTVjLWFlZDUtY2RmMWI5Y2FhMTY3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quot;,&quot;citationItems&quot;:[{&quot;id&quot;:&quot;efd4c1c8-3515-3654-be53-048950f952bf&quot;,&quot;itemData&quot;:{&quot;type&quot;:&quot;article-journal&quot;,&quot;id&quot;:&quot;efd4c1c8-3515-3654-be53-048950f952bf&quot;,&quot;title&quot;:&quot;Phosphorescent NIR emitters for biomedicine: applications, advances and challenges&quot;,&quot;author&quot;:[{&quot;family&quot;:&quot;Chelushkin&quot;,&quot;given&quot;:&quot;Pavel S.&quot;,&quot;parse-names&quot;:false,&quot;dropping-particle&quot;:&quot;&quot;,&quot;non-dropping-particle&quot;:&quot;&quot;},{&quot;family&quot;:&quot;Shakirova&quot;,&quot;given&quot;:&quot;Julia R.&quot;,&quot;parse-names&quot;:false,&quot;dropping-particle&quot;:&quot;&quot;,&quot;non-dropping-particle&quot;:&quot;&quot;},{&quot;family&quot;:&quot;Kritchenkov&quot;,&quot;given&quot;:&quot;Ilya S.&quot;,&quot;parse-names&quot;:false,&quot;dropping-particle&quot;:&quot;&quot;,&quot;non-dropping-particle&quot;:&quot;&quot;},{&quot;family&quot;:&quot;Baigildin&quot;,&quot;given&quot;:&quot;Vadim A.&quot;,&quot;parse-names&quot;:false,&quot;dropping-particle&quot;:&quot;&quot;,&quot;non-dropping-particle&quot;:&quot;&quot;},{&quot;family&quot;:&quot;Tunik&quot;,&quot;given&quot;:&quot;Sergey P.&quot;,&quot;parse-names&quot;:false,&quot;dropping-particle&quot;:&quot;&quot;,&quot;non-dropping-particle&quot;:&quot;&quot;}],&quot;container-title&quot;:&quot;Dalton Transactions&quot;,&quot;accessed&quot;:{&quot;date-parts&quot;:[[2024,3,26]]},&quot;DOI&quot;:&quot;10.1039/D1DT03077A&quot;,&quot;ISSN&quot;:&quot;1477-9234&quot;,&quot;PMID&quot;:&quot;34878463&quot;,&quot;URL&quot;:&quot;https://pubs.rsc.org/en/content/articlehtml/2022/dt/d1dt03077a&quot;,&quot;issued&quot;:{&quot;date-parts&quot;:[[2022,1,25]]},&quot;page&quot;:&quot;1257-1280&quot;,&quot;abstract&quot;:&quot;Application of NIR (near-infrared) emitting transition metal complexes in biomedicine is a rapidly developing area of research. Emission of this class of compounds in the “optical transparency windows” of biological tissues and the intrinsic sensitivity of their phosphorescence to oxygen resulted in the preparation of several commercial oxygen sensors capable of deep (up to whole-body) and quantitative mapping of oxygen gradients suitable for in vivo experimental studies. In addition to this achievement, the last decade has also witnessed the increased growth of successful alternative applications of NIR phosphors that include (i) site-specific in vitro and in vivo visualization of sophisticated biological models ranging from 3D cell cultures to intact animals; (ii) sensing of various biologically relevant analytes, such as pH, reactive oxygen and nitrogen species, RedOx agents, etc.; (iii) and several therapeutic applications such as photodynamic (PDT), photothermal (PTT), and photoactivated cancer (PACT) therapies as well as their combinations with other therapeutic and imaging modalities to yield new variants of combined therapies and theranostics. Nevertheless, emerging applications of these compounds in experimental biomedicine and their implementation as therapeutic agents practically applicable in PDT, PTT, and PACT face challenges related to a critically important improvement of their photophysical and physico-chemical characteristics. This review outlines the current state of the art and achievements of the last decade and stresses the most promising trends, major development prospects, and challenges in the design of NIR phosphors suitable for biomedical applications.&quot;,&quot;publisher&quot;:&quot;The Royal Society of Chemistry&quot;,&quot;issue&quot;:&quot;4&quot;,&quot;volume&quot;:&quot;51&quot;,&quot;container-title-short&quot;:&quot;&quot;},&quot;isTemporary&quot;:false}]},{&quot;citationID&quot;:&quot;MENDELEY_CITATION_2c2c9c56-3284-493e-acf5-6ef51af87186&quot;,&quot;properties&quot;:{&quot;noteIndex&quot;:0},&quot;isEdited&quot;:false,&quot;manualOverride&quot;:{&quot;isManuallyOverridden&quot;:false,&quot;citeprocText&quot;:&quot;[41]&quot;,&quot;manualOverrideText&quot;:&quot;&quot;},&quot;citationTag&quot;:&quot;MENDELEY_CITATION_v3_eyJjaXRhdGlvbklEIjoiTUVOREVMRVlfQ0lUQVRJT05fMmMyYzljNTYtMzI4NC00OTNlLWFjZjUtNmVmNTFhZjg3MTg2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quot;,&quot;citationItems&quot;:[{&quot;id&quot;:&quot;efd4c1c8-3515-3654-be53-048950f952bf&quot;,&quot;itemData&quot;:{&quot;type&quot;:&quot;article-journal&quot;,&quot;id&quot;:&quot;efd4c1c8-3515-3654-be53-048950f952bf&quot;,&quot;title&quot;:&quot;Phosphorescent NIR emitters for biomedicine: applications, advances and challenges&quot;,&quot;author&quot;:[{&quot;family&quot;:&quot;Chelushkin&quot;,&quot;given&quot;:&quot;Pavel S.&quot;,&quot;parse-names&quot;:false,&quot;dropping-particle&quot;:&quot;&quot;,&quot;non-dropping-particle&quot;:&quot;&quot;},{&quot;family&quot;:&quot;Shakirova&quot;,&quot;given&quot;:&quot;Julia R.&quot;,&quot;parse-names&quot;:false,&quot;dropping-particle&quot;:&quot;&quot;,&quot;non-dropping-particle&quot;:&quot;&quot;},{&quot;family&quot;:&quot;Kritchenkov&quot;,&quot;given&quot;:&quot;Ilya S.&quot;,&quot;parse-names&quot;:false,&quot;dropping-particle&quot;:&quot;&quot;,&quot;non-dropping-particle&quot;:&quot;&quot;},{&quot;family&quot;:&quot;Baigildin&quot;,&quot;given&quot;:&quot;Vadim A.&quot;,&quot;parse-names&quot;:false,&quot;dropping-particle&quot;:&quot;&quot;,&quot;non-dropping-particle&quot;:&quot;&quot;},{&quot;family&quot;:&quot;Tunik&quot;,&quot;given&quot;:&quot;Sergey P.&quot;,&quot;parse-names&quot;:false,&quot;dropping-particle&quot;:&quot;&quot;,&quot;non-dropping-particle&quot;:&quot;&quot;}],&quot;container-title&quot;:&quot;Dalton Transactions&quot;,&quot;accessed&quot;:{&quot;date-parts&quot;:[[2024,3,26]]},&quot;DOI&quot;:&quot;10.1039/D1DT03077A&quot;,&quot;ISSN&quot;:&quot;1477-9234&quot;,&quot;PMID&quot;:&quot;34878463&quot;,&quot;URL&quot;:&quot;https://pubs.rsc.org/en/content/articlehtml/2022/dt/d1dt03077a&quot;,&quot;issued&quot;:{&quot;date-parts&quot;:[[2022,1,25]]},&quot;page&quot;:&quot;1257-1280&quot;,&quot;abstract&quot;:&quot;Application of NIR (near-infrared) emitting transition metal complexes in biomedicine is a rapidly developing area of research. Emission of this class of compounds in the “optical transparency windows” of biological tissues and the intrinsic sensitivity of their phosphorescence to oxygen resulted in the preparation of several commercial oxygen sensors capable of deep (up to whole-body) and quantitative mapping of oxygen gradients suitable for in vivo experimental studies. In addition to this achievement, the last decade has also witnessed the increased growth of successful alternative applications of NIR phosphors that include (i) site-specific in vitro and in vivo visualization of sophisticated biological models ranging from 3D cell cultures to intact animals; (ii) sensing of various biologically relevant analytes, such as pH, reactive oxygen and nitrogen species, RedOx agents, etc.; (iii) and several therapeutic applications such as photodynamic (PDT), photothermal (PTT), and photoactivated cancer (PACT) therapies as well as their combinations with other therapeutic and imaging modalities to yield new variants of combined therapies and theranostics. Nevertheless, emerging applications of these compounds in experimental biomedicine and their implementation as therapeutic agents practically applicable in PDT, PTT, and PACT face challenges related to a critically important improvement of their photophysical and physico-chemical characteristics. This review outlines the current state of the art and achievements of the last decade and stresses the most promising trends, major development prospects, and challenges in the design of NIR phosphors suitable for biomedical applications.&quot;,&quot;publisher&quot;:&quot;The Royal Society of Chemistry&quot;,&quot;issue&quot;:&quot;4&quot;,&quot;volume&quot;:&quot;51&quot;,&quot;container-title-short&quot;:&quot;&quot;},&quot;isTemporary&quot;:false}]},{&quot;citationID&quot;:&quot;MENDELEY_CITATION_5ce35afe-248f-493d-a178-e44e040de436&quot;,&quot;properties&quot;:{&quot;noteIndex&quot;:0},&quot;isEdited&quot;:false,&quot;manualOverride&quot;:{&quot;isManuallyOverridden&quot;:false,&quot;citeprocText&quot;:&quot;[9,41]&quot;,&quot;manualOverrideText&quot;:&quot;&quot;},&quot;citationTag&quot;:&quot;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&quot;,&quot;citationItems&quot;:[{&quot;id&quot;:&quot;efd4c1c8-3515-3654-be53-048950f952bf&quot;,&quot;itemData&quot;:{&quot;type&quot;:&quot;article-journal&quot;,&quot;id&quot;:&quot;efd4c1c8-3515-3654-be53-048950f952bf&quot;,&quot;title&quot;:&quot;Phosphorescent NIR emitters for biomedicine: applications, advances and challenges&quot;,&quot;author&quot;:[{&quot;family&quot;:&quot;Chelushkin&quot;,&quot;given&quot;:&quot;Pavel S.&quot;,&quot;parse-names&quot;:false,&quot;dropping-particle&quot;:&quot;&quot;,&quot;non-dropping-particle&quot;:&quot;&quot;},{&quot;family&quot;:&quot;Shakirova&quot;,&quot;given&quot;:&quot;Julia R.&quot;,&quot;parse-names&quot;:false,&quot;dropping-particle&quot;:&quot;&quot;,&quot;non-dropping-particle&quot;:&quot;&quot;},{&quot;family&quot;:&quot;Kritchenkov&quot;,&quot;given&quot;:&quot;Ilya S.&quot;,&quot;parse-names&quot;:false,&quot;dropping-particle&quot;:&quot;&quot;,&quot;non-dropping-particle&quot;:&quot;&quot;},{&quot;family&quot;:&quot;Baigildin&quot;,&quot;given&quot;:&quot;Vadim A.&quot;,&quot;parse-names&quot;:false,&quot;dropping-particle&quot;:&quot;&quot;,&quot;non-dropping-particle&quot;:&quot;&quot;},{&quot;family&quot;:&quot;Tunik&quot;,&quot;given&quot;:&quot;Sergey P.&quot;,&quot;parse-names&quot;:false,&quot;dropping-particle&quot;:&quot;&quot;,&quot;non-dropping-particle&quot;:&quot;&quot;}],&quot;container-title&quot;:&quot;Dalton Transactions&quot;,&quot;accessed&quot;:{&quot;date-parts&quot;:[[2024,3,26]]},&quot;DOI&quot;:&quot;10.1039/D1DT03077A&quot;,&quot;ISSN&quot;:&quot;1477-9234&quot;,&quot;PMID&quot;:&quot;34878463&quot;,&quot;URL&quot;:&quot;https://pubs.rsc.org/en/content/articlehtml/2022/dt/d1dt03077a&quot;,&quot;issued&quot;:{&quot;date-parts&quot;:[[2022,1,25]]},&quot;page&quot;:&quot;1257-1280&quot;,&quot;abstract&quot;:&quot;Application of NIR (near-infrared) emitting transition metal complexes in biomedicine is a rapidly developing area of research. Emission of this class of compounds in the “optical transparency windows” of biological tissues and the intrinsic sensitivity of their phosphorescence to oxygen resulted in the preparation of several commercial oxygen sensors capable of deep (up to whole-body) and quantitative mapping of oxygen gradients suitable for in vivo experimental studies. In addition to this achievement, the last decade has also witnessed the increased growth of successful alternative applications of NIR phosphors that include (i) site-specific in vitro and in vivo visualization of sophisticated biological models ranging from 3D cell cultures to intact animals; (ii) sensing of various biologically relevant analytes, such as pH, reactive oxygen and nitrogen species, RedOx agents, etc.; (iii) and several therapeutic applications such as photodynamic (PDT), photothermal (PTT), and photoactivated cancer (PACT) therapies as well as their combinations with other therapeutic and imaging modalities to yield new variants of combined therapies and theranostics. Nevertheless, emerging applications of these compounds in experimental biomedicine and their implementation as therapeutic agents practically applicable in PDT, PTT, and PACT face challenges related to a critically important improvement of their photophysical and physico-chemical characteristics. This review outlines the current state of the art and achievements of the last decade and stresses the most promising trends, major development prospects, and challenges in the design of NIR phosphors suitable for biomedical applications.&quot;,&quot;publisher&quot;:&quot;The Royal Society of Chemistry&quot;,&quot;issue&quot;:&quot;4&quot;,&quot;volume&quot;:&quot;51&quot;,&quot;container-title-short&quot;:&quot;&quot;},&quot;isTemporary&quot;:false},{&quot;id&quot;:&quot;bc9c4324-4292-3a35-a469-ae42a59773d0&quot;,&quot;itemData&quot;:{&quot;type&quot;:&quot;article-journal&quot;,&quot;id&quot;:&quot;bc9c4324-4292-3a35-a469-ae42a59773d0&quot;,&quot;title&quot;:&quot;Controlling emission energy, self-quenching, and excimer formation in highly luminescent N--C--N-coordinated platinum(II) complexes&quot;,&quot;author&quot;:[{&quot;family&quot;:&quot;Farley&quot;,&quot;given&quot;:&quot;Sarah J.&quot;,&quot;parse-names&quot;:false,&quot;dropping-particle&quot;:&quot;&quot;,&quot;non-dropping-particle&quot;:&quot;&quot;},{&quot;family&quot;:&quot;Rochester&quot;,&quot;given&quot;:&quot;David L.&quot;,&quot;parse-names&quot;:false,&quot;dropping-particle&quot;:&quot;&quot;,&quot;non-dropping-particle&quot;:&quot;&quot;},{&quot;family&quot;:&quot;Thompson&quot;,&quot;given&quot;:&quot;Amber L.&quot;,&quot;parse-names&quot;:false,&quot;dropping-particle&quot;:&quot;&quot;,&quot;non-dropping-particle&quot;:&quot;&quot;},{&quot;family&quot;:&quot;Howard&quot;,&quot;given&quot;:&quot;Judith A.K.&quot;,&quot;parse-names&quot;:false,&quot;dropping-particle&quot;:&quot;&quot;,&quot;non-dropping-particle&quot;:&quot;&quot;},{&quot;family&quot;:&quot;Williams&quot;,&quot;given&quot;:&quot;J. A.Gareth&quot;,&quot;parse-names&quot;:false,&quot;dropping-particle&quot;:&quot;&quot;,&quot;non-dropping-particle&quot;:&quot;&quot;}],&quot;container-title&quot;:&quot;Inorganic chemistry&quot;,&quot;container-title-short&quot;:&quot;Inorg Chem&quot;,&quot;accessed&quot;:{&quot;date-parts&quot;:[[2024,2,9]]},&quot;DOI&quot;:&quot;10.1021/IC051049E&quot;,&quot;ISSN&quot;:&quot;0020-1669&quot;,&quot;PMID&quot;:&quot;16363838&quot;,&quot;URL&quot;:&quot;https://pubmed.ncbi.nlm.nih.gov/16363838/&quot;,&quot;issued&quot;:{&quot;date-parts&quot;:[[2005,12,26]]},&quot;page&quot;:&quot;9690-9703&quot;,&quot;abstract&quot;:&quot;A series of cyclometalated platinum(II) complexes have been prepared, [PtLηCl], containing N∧C∧N-coordinating, terdentate ligands based on 1,3-dipyridylbenzene (HL1), incorporating aryl substituents at the central 5 position of the ligand. All of the new complexes are intensely luminescent in a degassed solution at 298 K (φ = -0.46-0.65 in CH 2Cl2) with lifetimes in the microsecond range (7.9-20.5 μs). The introduction of the aryl substituents leads to a red shift in the lowest-energy, intense charge-transfer absorption band compared to [PtL 1Cl] (401 nm in CH2Cl2), in the order H &lt; mesityl &lt; 2-pyridyl &lt; 4-tolyl &lt; 4-biphenylyl &lt; 2-thienyl &lt; 4-(dimethylamino)phenyl (431 nm in CH2Cl2), which correlates with the decreasing order of oxidation potentials. A similar order is also observed in the emission maxima, ranging from 491 nm for [PtL 1Cl] to 588 nm for the 4-(dimethylamino)phenyl-substituted complex. The emission spectra of all of the complexes, except for the amino-substituted compound, are highly structured in a dilute solution in CH2Cl 2, and the emission is assigned to excited states of primarily 3LC (ligand-centered) character. At higher concentrations, self-quenching accompanied by structureless excimer emission centered at 700 nm is observed, but the aryl groups attenuate the self-quenching compared to the parent compound [PtL1Cl], particularly for the most sterically hindered mesityl complex. The introduction of the strongly electron-donating 4-dimethylamino substituent leads to a switch in the nature of the lowest-energy excited state from 3LC to one of primarily intraligand charge-transfer (ILCT) character in CH2Cl2: this complex displays a structureless and much broader emission band than the other compounds and a high degree of positive solvatochromism. No excimer emission is observed in CH2Cl2, and self-quenching is an order of magnitude lower than that for the other complexes. However, in nonpolar solvents such as CCl4, the ILCT state is destabilized, such that the 3LC remains the lowest-energy excited state. Reversible switching between the ILCT and 3LC states can also be achieved in a CH2Cl2 solution by protonation of the amine, with an accompanying large change in the emission maxima of &gt;100 nm. The X-ray structures of the biphenylyl- and methyl-substituted complexes are reported, together with those of the 2-pyridyl- and mesityl-substituted ligands and the key synthetic intermediate 1-bromo-3,5-di(2-pyridyl)benzene. © 2005 American Chemical Society.&quot;,&quot;publisher&quot;:&quot;Inorg Chem&quot;,&quot;issue&quot;:&quot;26&quot;,&quot;volume&quot;:&quot;44&quot;},&quot;isTemporary&quot;:false}]},{&quot;citationID&quot;:&quot;MENDELEY_CITATION_803af72f-e452-4129-89a4-5b7085d6e020&quot;,&quot;properties&quot;:{&quot;noteIndex&quot;:0},&quot;isEdited&quot;:false,&quot;manualOverride&quot;:{&quot;isManuallyOverridden&quot;:false,&quot;citeprocText&quot;:&quot;[42]&quot;,&quot;manualOverrideText&quot;:&quot;&quot;},&quot;citationTag&quot;:&quot;MENDELEY_CITATION_v3_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&quot;,&quot;citationItems&quot;:[{&quot;id&quot;:&quot;19064de9-db0d-3e64-81f0-d6060f0e5886&quot;,&quot;itemData&quot;:{&quot;type&quot;:&quot;article-journal&quot;,&quot;id&quot;:&quot;19064de9-db0d-3e64-81f0-d6060f0e5886&quot;,&quot;title&quot;:&quot;Cyclometallated platinum(II) complexes of 1,3-di(2-pyridyl)benzenes for solution-processable WOLEDs exploiting monomer and excimer phosphorescence&quot;,&quot;author&quot;:[{&quot;family&quot;:&quot;Mróz&quot;,&quot;given&quot;:&quot;Wojciech&quot;,&quot;parse-names&quot;:false,&quot;dropping-particle&quot;:&quot;&quot;,&quot;non-dropping-particle&quot;:&quot;&quot;},{&quot;family&quot;:&quot;Botta&quot;,&quot;given&quot;:&quot;Chiara&quot;,&quot;parse-names&quot;:false,&quot;dropping-particle&quot;:&quot;&quot;,&quot;non-dropping-particle&quot;:&quot;&quot;},{&quot;family&quot;:&quot;Giovanella&quot;,&quot;given&quot;:&quot;Umberto&quot;,&quot;parse-names&quot;:false,&quot;dropping-particle&quot;:&quot;&quot;,&quot;non-dropping-particle&quot;:&quot;&quot;},{&quot;family&quot;:&quot;Rossi&quot;,&quot;given&quot;:&quot;Ester&quot;,&quot;parse-names&quot;:false,&quot;dropping-particle&quot;:&quot;&quot;,&quot;non-dropping-particle&quot;:&quot;&quot;},{&quot;family&quot;:&quot;Colombo&quot;,&quot;given&quot;:&quot;Alessia&quot;,&quot;parse-names&quot;:false,&quot;dropping-particle&quot;:&quot;&quot;,&quot;non-dropping-particle&quot;:&quot;&quot;},{&quot;family&quot;:&quot;Dragonetti&quot;,&quot;given&quot;:&quot;Claudia&quot;,&quot;parse-names&quot;:false,&quot;dropping-particle&quot;:&quot;&quot;,&quot;non-dropping-particle&quot;:&quot;&quot;},{&quot;family&quot;:&quot;Roberto&quot;,&quot;given&quot;:&quot;Dominique&quot;,&quot;parse-names&quot;:false,&quot;dropping-particle&quot;:&quot;&quot;,&quot;non-dropping-particle&quot;:&quot;&quot;},{&quot;family&quot;:&quot;Ugo&quot;,&quot;given&quot;:&quot;Renato&quot;,&quot;parse-names&quot;:false,&quot;dropping-particle&quot;:&quot;&quot;,&quot;non-dropping-particle&quot;:&quot;&quot;},{&quot;family&quot;:&quot;Valore&quot;,&quot;given&quot;:&quot;Adriana&quot;,&quot;parse-names&quot;:false,&quot;dropping-particle&quot;:&quot;&quot;,&quot;non-dropping-particle&quot;:&quot;&quot;},{&quot;family&quot;:&quot;Williams&quot;,&quot;given&quot;:&quot;J. A.Gareth&quot;,&quot;parse-names&quot;:false,&quot;dropping-particle&quot;:&quot;&quot;,&quot;non-dropping-particle&quot;:&quot;&quot;}],&quot;container-title&quot;:&quot;Journal of Materials Chemistry&quot;,&quot;container-title-short&quot;:&quot;J Mater Chem&quot;,&quot;accessed&quot;:{&quot;date-parts&quot;:[[2024,4,2]]},&quot;DOI&quot;:&quot;10.1039/C1JM10193E&quot;,&quot;ISSN&quot;:&quot;1364-5501&quot;,&quot;URL&quot;:&quot;https://pubs.rsc.org/en/content/articlehtml/2011/jm/c1jm10193e&quot;,&quot;issued&quot;:{&quot;date-parts&quot;:[[2011,6,6]]},&quot;page&quot;:&quot;8653-8661&quot;,&quot;abstract&quot;:&quot;Two cyclometallated platinum(II) complexes, N^C^N-5-fluoro-1,3-di(2-pyridyl)benzene platinum(II) chloride, FPtCl, and N^C^N-5-methyl-1,3-di(2-pyridyl)benzene platinum(II) isothiocyanate, MePtNCS, have been synthesized and characterized. Both complexes are highly efficient phosphorescent green emitters which can also display excimer emission in the red region. They have been studied as triplet emitters in solution-processed, multilayer organic light-emitting diodes (OLEDs), together with the known complex of 5-methyl-1,3-di(2-pyridyl)benzene, MePtCl, for comparison. The trend in efficiencies of the OLEDs prepared correlates with the charge-trapping properties of the complexes. The most efficiently emitting complex, FPtCl, was used as the dopant in a solution-processed white OLED, employing monomer and excimer emission.&quot;,&quot;publisher&quot;:&quot;The Royal Society of Chemistry&quot;,&quot;issue&quot;:&quot;24&quot;,&quot;volume&quot;:&quot;21&quot;},&quot;isTemporary&quot;:false}]},{&quot;citationID&quot;:&quot;MENDELEY_CITATION_3877e4b0-bdc6-48cf-bba4-ab6e45b61207&quot;,&quot;properties&quot;:{&quot;noteIndex&quot;:0},&quot;isEdited&quot;:false,&quot;manualOverride&quot;:{&quot;isManuallyOverridden&quot;:false,&quot;citeprocText&quot;:&quot;[42]&quot;,&quot;manualOverrideText&quot;:&quot;&quot;},&quot;citationTag&quot;:&quot;MENDELEY_CITATION_v3_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&quot;,&quot;citationItems&quot;:[{&quot;id&quot;:&quot;19064de9-db0d-3e64-81f0-d6060f0e5886&quot;,&quot;itemData&quot;:{&quot;type&quot;:&quot;article-journal&quot;,&quot;id&quot;:&quot;19064de9-db0d-3e64-81f0-d6060f0e5886&quot;,&quot;title&quot;:&quot;Cyclometallated platinum(II) complexes of 1,3-di(2-pyridyl)benzenes for solution-processable WOLEDs exploiting monomer and excimer phosphorescence&quot;,&quot;author&quot;:[{&quot;family&quot;:&quot;Mróz&quot;,&quot;given&quot;:&quot;Wojciech&quot;,&quot;parse-names&quot;:false,&quot;dropping-particle&quot;:&quot;&quot;,&quot;non-dropping-particle&quot;:&quot;&quot;},{&quot;family&quot;:&quot;Botta&quot;,&quot;given&quot;:&quot;Chiara&quot;,&quot;parse-names&quot;:false,&quot;dropping-particle&quot;:&quot;&quot;,&quot;non-dropping-particle&quot;:&quot;&quot;},{&quot;family&quot;:&quot;Giovanella&quot;,&quot;given&quot;:&quot;Umberto&quot;,&quot;parse-names&quot;:false,&quot;dropping-particle&quot;:&quot;&quot;,&quot;non-dropping-particle&quot;:&quot;&quot;},{&quot;family&quot;:&quot;Rossi&quot;,&quot;given&quot;:&quot;Ester&quot;,&quot;parse-names&quot;:false,&quot;dropping-particle&quot;:&quot;&quot;,&quot;non-dropping-particle&quot;:&quot;&quot;},{&quot;family&quot;:&quot;Colombo&quot;,&quot;given&quot;:&quot;Alessia&quot;,&quot;parse-names&quot;:false,&quot;dropping-particle&quot;:&quot;&quot;,&quot;non-dropping-particle&quot;:&quot;&quot;},{&quot;family&quot;:&quot;Dragonetti&quot;,&quot;given&quot;:&quot;Claudia&quot;,&quot;parse-names&quot;:false,&quot;dropping-particle&quot;:&quot;&quot;,&quot;non-dropping-particle&quot;:&quot;&quot;},{&quot;family&quot;:&quot;Roberto&quot;,&quot;given&quot;:&quot;Dominique&quot;,&quot;parse-names&quot;:false,&quot;dropping-particle&quot;:&quot;&quot;,&quot;non-dropping-particle&quot;:&quot;&quot;},{&quot;family&quot;:&quot;Ugo&quot;,&quot;given&quot;:&quot;Renato&quot;,&quot;parse-names&quot;:false,&quot;dropping-particle&quot;:&quot;&quot;,&quot;non-dropping-particle&quot;:&quot;&quot;},{&quot;family&quot;:&quot;Valore&quot;,&quot;given&quot;:&quot;Adriana&quot;,&quot;parse-names&quot;:false,&quot;dropping-particle&quot;:&quot;&quot;,&quot;non-dropping-particle&quot;:&quot;&quot;},{&quot;family&quot;:&quot;Williams&quot;,&quot;given&quot;:&quot;J. A.Gareth&quot;,&quot;parse-names&quot;:false,&quot;dropping-particle&quot;:&quot;&quot;,&quot;non-dropping-particle&quot;:&quot;&quot;}],&quot;container-title&quot;:&quot;Journal of Materials Chemistry&quot;,&quot;container-title-short&quot;:&quot;J Mater Chem&quot;,&quot;accessed&quot;:{&quot;date-parts&quot;:[[2024,4,2]]},&quot;DOI&quot;:&quot;10.1039/C1JM10193E&quot;,&quot;ISSN&quot;:&quot;1364-5501&quot;,&quot;URL&quot;:&quot;https://pubs.rsc.org/en/content/articlehtml/2011/jm/c1jm10193e&quot;,&quot;issued&quot;:{&quot;date-parts&quot;:[[2011,6,6]]},&quot;page&quot;:&quot;8653-8661&quot;,&quot;abstract&quot;:&quot;Two cyclometallated platinum(II) complexes, N^C^N-5-fluoro-1,3-di(2-pyridyl)benzene platinum(II) chloride, FPtCl, and N^C^N-5-methyl-1,3-di(2-pyridyl)benzene platinum(II) isothiocyanate, MePtNCS, have been synthesized and characterized. Both complexes are highly efficient phosphorescent green emitters which can also display excimer emission in the red region. They have been studied as triplet emitters in solution-processed, multilayer organic light-emitting diodes (OLEDs), together with the known complex of 5-methyl-1,3-di(2-pyridyl)benzene, MePtCl, for comparison. The trend in efficiencies of the OLEDs prepared correlates with the charge-trapping properties of the complexes. The most efficiently emitting complex, FPtCl, was used as the dopant in a solution-processed white OLED, employing monomer and excimer emission.&quot;,&quot;publisher&quot;:&quot;The Royal Society of Chemistry&quot;,&quot;issue&quot;:&quot;24&quot;,&quot;volume&quot;:&quot;21&quot;},&quot;isTemporary&quot;:false}]},{&quot;citationID&quot;:&quot;MENDELEY_CITATION_9467176a-ed28-4a39-80da-f9da5cf5fa74&quot;,&quot;properties&quot;:{&quot;noteIndex&quot;:0},&quot;isEdited&quot;:false,&quot;manualOverride&quot;:{&quot;isManuallyOverridden&quot;:false,&quot;citeprocText&quot;:&quot;[42]&quot;,&quot;manualOverrideText&quot;:&quot;&quot;},&quot;citationTag&quot;:&quot;MENDELEY_CITATION_v3_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&quot;,&quot;citationItems&quot;:[{&quot;id&quot;:&quot;19064de9-db0d-3e64-81f0-d6060f0e5886&quot;,&quot;itemData&quot;:{&quot;type&quot;:&quot;article-journal&quot;,&quot;id&quot;:&quot;19064de9-db0d-3e64-81f0-d6060f0e5886&quot;,&quot;title&quot;:&quot;Cyclometallated platinum(II) complexes of 1,3-di(2-pyridyl)benzenes for solution-processable WOLEDs exploiting monomer and excimer phosphorescence&quot;,&quot;author&quot;:[{&quot;family&quot;:&quot;Mróz&quot;,&quot;given&quot;:&quot;Wojciech&quot;,&quot;parse-names&quot;:false,&quot;dropping-particle&quot;:&quot;&quot;,&quot;non-dropping-particle&quot;:&quot;&quot;},{&quot;family&quot;:&quot;Botta&quot;,&quot;given&quot;:&quot;Chiara&quot;,&quot;parse-names&quot;:false,&quot;dropping-particle&quot;:&quot;&quot;,&quot;non-dropping-particle&quot;:&quot;&quot;},{&quot;family&quot;:&quot;Giovanella&quot;,&quot;given&quot;:&quot;Umberto&quot;,&quot;parse-names&quot;:false,&quot;dropping-particle&quot;:&quot;&quot;,&quot;non-dropping-particle&quot;:&quot;&quot;},{&quot;family&quot;:&quot;Rossi&quot;,&quot;given&quot;:&quot;Ester&quot;,&quot;parse-names&quot;:false,&quot;dropping-particle&quot;:&quot;&quot;,&quot;non-dropping-particle&quot;:&quot;&quot;},{&quot;family&quot;:&quot;Colombo&quot;,&quot;given&quot;:&quot;Alessia&quot;,&quot;parse-names&quot;:false,&quot;dropping-particle&quot;:&quot;&quot;,&quot;non-dropping-particle&quot;:&quot;&quot;},{&quot;family&quot;:&quot;Dragonetti&quot;,&quot;given&quot;:&quot;Claudia&quot;,&quot;parse-names&quot;:false,&quot;dropping-particle&quot;:&quot;&quot;,&quot;non-dropping-particle&quot;:&quot;&quot;},{&quot;family&quot;:&quot;Roberto&quot;,&quot;given&quot;:&quot;Dominique&quot;,&quot;parse-names&quot;:false,&quot;dropping-particle&quot;:&quot;&quot;,&quot;non-dropping-particle&quot;:&quot;&quot;},{&quot;family&quot;:&quot;Ugo&quot;,&quot;given&quot;:&quot;Renato&quot;,&quot;parse-names&quot;:false,&quot;dropping-particle&quot;:&quot;&quot;,&quot;non-dropping-particle&quot;:&quot;&quot;},{&quot;family&quot;:&quot;Valore&quot;,&quot;given&quot;:&quot;Adriana&quot;,&quot;parse-names&quot;:false,&quot;dropping-particle&quot;:&quot;&quot;,&quot;non-dropping-particle&quot;:&quot;&quot;},{&quot;family&quot;:&quot;Williams&quot;,&quot;given&quot;:&quot;J. A.Gareth&quot;,&quot;parse-names&quot;:false,&quot;dropping-particle&quot;:&quot;&quot;,&quot;non-dropping-particle&quot;:&quot;&quot;}],&quot;container-title&quot;:&quot;Journal of Materials Chemistry&quot;,&quot;container-title-short&quot;:&quot;J Mater Chem&quot;,&quot;accessed&quot;:{&quot;date-parts&quot;:[[2024,4,2]]},&quot;DOI&quot;:&quot;10.1039/C1JM10193E&quot;,&quot;ISSN&quot;:&quot;1364-5501&quot;,&quot;URL&quot;:&quot;https://pubs.rsc.org/en/content/articlehtml/2011/jm/c1jm10193e&quot;,&quot;issued&quot;:{&quot;date-parts&quot;:[[2011,6,6]]},&quot;page&quot;:&quot;8653-8661&quot;,&quot;abstract&quot;:&quot;Two cyclometallated platinum(II) complexes, N^C^N-5-fluoro-1,3-di(2-pyridyl)benzene platinum(II) chloride, FPtCl, and N^C^N-5-methyl-1,3-di(2-pyridyl)benzene platinum(II) isothiocyanate, MePtNCS, have been synthesized and characterized. Both complexes are highly efficient phosphorescent green emitters which can also display excimer emission in the red region. They have been studied as triplet emitters in solution-processed, multilayer organic light-emitting diodes (OLEDs), together with the known complex of 5-methyl-1,3-di(2-pyridyl)benzene, MePtCl, for comparison. The trend in efficiencies of the OLEDs prepared correlates with the charge-trapping properties of the complexes. The most efficiently emitting complex, FPtCl, was used as the dopant in a solution-processed white OLED, employing monomer and excimer emission.&quot;,&quot;publisher&quot;:&quot;The Royal Society of Chemistry&quot;,&quot;issue&quot;:&quot;24&quot;,&quot;volume&quot;:&quot;21&quot;},&quot;isTemporary&quot;:false}]},{&quot;citationID&quot;:&quot;MENDELEY_CITATION_7581abba-24ae-4ece-a804-1143f6579998&quot;,&quot;properties&quot;:{&quot;noteIndex&quot;:0},&quot;isEdited&quot;:false,&quot;manualOverride&quot;:{&quot;isManuallyOverridden&quot;:false,&quot;citeprocText&quot;:&quot;[40]&quot;,&quot;manualOverrideText&quot;:&quot;&quot;},&quot;citationTag&quot;:&quot;MENDELEY_CITATION_v3_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&quot;,&quot;citationItems&quot;:[{&quot;id&quot;:&quot;decbbe76-83ea-3e54-a187-54596e18084f&quot;,&quot;itemData&quot;:{&quot;type&quot;:&quot;article-journal&quot;,&quot;id&quot;:&quot;decbbe76-83ea-3e54-a187-54596e18084f&quot;,&quot;title&quot;:&quot;Photochemistry and photophysics of coordination compounds: Platinum&quot;,&quot;author&quot;:[{&quot;family&quot;:&quot;Williams&quot;,&quot;given&quot;:&quot;J. A.Gareth&quot;,&quot;parse-names&quot;:false,&quot;dropping-particle&quot;:&quot;&quot;,&quot;non-dropping-particle&quot;:&quot;&quot;}],&quot;container-title&quot;:&quot;Topics in Current Chemistry&quot;,&quot;container-title-short&quot;:&quot;Top Curr Chem&quot;,&quot;accessed&quot;:{&quot;date-parts&quot;:[[2024,2,19]]},&quot;DOI&quot;:&quot;10.1007/128_2007_134/COVER&quot;,&quot;ISBN&quot;:&quot;3540733485&quot;,&quot;ISSN&quot;:&quot;03401022&quot;,&quot;URL&quot;:&quot;https://link.springer.com/chapter/10.1007/128_2007_134&quot;,&quot;issued&quot;:{&quot;date-parts&quot;:[[2007,4,21]]},&quot;page&quot;:&quot;205-268&quot;,&quot;abstract&quot;:&quot;This chapter provides an overview of the luminescence properties of platinum(II) complexes, exploring how the excited states involved in emission are influenced by the ligands around the metal ion. The square planar nature of d8 Pt(II) complexes has many implications, leading to properties and applications that are not open to d6 complexes. For example, axial intermolecular interactions can lead to new excited states not present in the isolated molecules. This review focuses on complexes containing one or more chelating ligands, of which at least one contains a heterocyclic ring such as pyridine. Thus, we explore the properties of a range of bipyridyl (bpy) and terpyridyl (tpy) complexes, and how they are influenced by the identity of the other ligands that complete the coordination sphere of the Pt(II) ion, such as halide, cyanide, thiolates and acetylides. We consider the sometimes dramatic influence of substituents in the bpy/tpy ligands in producing other excited states that may be much more intensely emissive than those of the parent complexes. The influence of cyclometallation on excited states is discussed, and how it can lead to highly emissive complexes: a range of cyclometallated systems are reviewed, with bidentate and terdentate ligands incorporating one or more metal-carbon bonds. Contemporary applications in areas such as sensors, photoinduced electron transfer, and organic light-emitting devices are highlighted. © 2007 Springer-Verlag Berlin Heidelberg.&quot;,&quot;publisher&quot;:&quot;Springer, Berlin, Heidelberg&quot;,&quot;volume&quot;:&quot;281&quot;},&quot;isTemporary&quot;:false}]},{&quot;citationID&quot;:&quot;MENDELEY_CITATION_5ab3e6f1-65fc-409c-b39f-ac6e35c89448&quot;,&quot;properties&quot;:{&quot;noteIndex&quot;:0},&quot;isEdited&quot;:false,&quot;manualOverride&quot;:{&quot;isManuallyOverridden&quot;:false,&quot;citeprocText&quot;:&quot;[9]&quot;,&quot;manualOverrideText&quot;:&quot;&quot;},&quot;citationTag&quot;:&quot;MENDELEY_CITATION_v3_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&quot;,&quot;citationItems&quot;:[{&quot;id&quot;:&quot;bc9c4324-4292-3a35-a469-ae42a59773d0&quot;,&quot;itemData&quot;:{&quot;type&quot;:&quot;article-journal&quot;,&quot;id&quot;:&quot;bc9c4324-4292-3a35-a469-ae42a59773d0&quot;,&quot;title&quot;:&quot;Controlling emission energy, self-quenching, and excimer formation in highly luminescent N--C--N-coordinated platinum(II) complexes&quot;,&quot;author&quot;:[{&quot;family&quot;:&quot;Farley&quot;,&quot;given&quot;:&quot;Sarah J.&quot;,&quot;parse-names&quot;:false,&quot;dropping-particle&quot;:&quot;&quot;,&quot;non-dropping-particle&quot;:&quot;&quot;},{&quot;family&quot;:&quot;Rochester&quot;,&quot;given&quot;:&quot;David L.&quot;,&quot;parse-names&quot;:false,&quot;dropping-particle&quot;:&quot;&quot;,&quot;non-dropping-particle&quot;:&quot;&quot;},{&quot;family&quot;:&quot;Thompson&quot;,&quot;given&quot;:&quot;Amber L.&quot;,&quot;parse-names&quot;:false,&quot;dropping-particle&quot;:&quot;&quot;,&quot;non-dropping-particle&quot;:&quot;&quot;},{&quot;family&quot;:&quot;Howard&quot;,&quot;given&quot;:&quot;Judith A.K.&quot;,&quot;parse-names&quot;:false,&quot;dropping-particle&quot;:&quot;&quot;,&quot;non-dropping-particle&quot;:&quot;&quot;},{&quot;family&quot;:&quot;Williams&quot;,&quot;given&quot;:&quot;J. A.Gareth&quot;,&quot;parse-names&quot;:false,&quot;dropping-particle&quot;:&quot;&quot;,&quot;non-dropping-particle&quot;:&quot;&quot;}],&quot;container-title&quot;:&quot;Inorganic chemistry&quot;,&quot;container-title-short&quot;:&quot;Inorg Chem&quot;,&quot;accessed&quot;:{&quot;date-parts&quot;:[[2024,2,9]]},&quot;DOI&quot;:&quot;10.1021/IC051049E&quot;,&quot;ISSN&quot;:&quot;0020-1669&quot;,&quot;PMID&quot;:&quot;16363838&quot;,&quot;URL&quot;:&quot;https://pubmed.ncbi.nlm.nih.gov/16363838/&quot;,&quot;issued&quot;:{&quot;date-parts&quot;:[[2005,12,26]]},&quot;page&quot;:&quot;9690-9703&quot;,&quot;abstract&quot;:&quot;A series of cyclometalated platinum(II) complexes have been prepared, [PtLηCl], containing N∧C∧N-coordinating, terdentate ligands based on 1,3-dipyridylbenzene (HL1), incorporating aryl substituents at the central 5 position of the ligand. All of the new complexes are intensely luminescent in a degassed solution at 298 K (φ = -0.46-0.65 in CH 2Cl2) with lifetimes in the microsecond range (7.9-20.5 μs). The introduction of the aryl substituents leads to a red shift in the lowest-energy, intense charge-transfer absorption band compared to [PtL 1Cl] (401 nm in CH2Cl2), in the order H &lt; mesityl &lt; 2-pyridyl &lt; 4-tolyl &lt; 4-biphenylyl &lt; 2-thienyl &lt; 4-(dimethylamino)phenyl (431 nm in CH2Cl2), which correlates with the decreasing order of oxidation potentials. A similar order is also observed in the emission maxima, ranging from 491 nm for [PtL 1Cl] to 588 nm for the 4-(dimethylamino)phenyl-substituted complex. The emission spectra of all of the complexes, except for the amino-substituted compound, are highly structured in a dilute solution in CH2Cl 2, and the emission is assigned to excited states of primarily 3LC (ligand-centered) character. At higher concentrations, self-quenching accompanied by structureless excimer emission centered at 700 nm is observed, but the aryl groups attenuate the self-quenching compared to the parent compound [PtL1Cl], particularly for the most sterically hindered mesityl complex. The introduction of the strongly electron-donating 4-dimethylamino substituent leads to a switch in the nature of the lowest-energy excited state from 3LC to one of primarily intraligand charge-transfer (ILCT) character in CH2Cl2: this complex displays a structureless and much broader emission band than the other compounds and a high degree of positive solvatochromism. No excimer emission is observed in CH2Cl2, and self-quenching is an order of magnitude lower than that for the other complexes. However, in nonpolar solvents such as CCl4, the ILCT state is destabilized, such that the 3LC remains the lowest-energy excited state. Reversible switching between the ILCT and 3LC states can also be achieved in a CH2Cl2 solution by protonation of the amine, with an accompanying large change in the emission maxima of &gt;100 nm. The X-ray structures of the biphenylyl- and methyl-substituted complexes are reported, together with those of the 2-pyridyl- and mesityl-substituted ligands and the key synthetic intermediate 1-bromo-3,5-di(2-pyridyl)benzene. © 2005 American Chemical Society.&quot;,&quot;publisher&quot;:&quot;Inorg Chem&quot;,&quot;issue&quot;:&quot;26&quot;,&quot;volume&quot;:&quot;44&quot;},&quot;isTemporary&quot;:false}]},{&quot;citationID&quot;:&quot;MENDELEY_CITATION_c7d9ac62-7b0b-437a-bfbe-e17eefd80a3e&quot;,&quot;properties&quot;:{&quot;noteIndex&quot;:0},&quot;isEdited&quot;:false,&quot;manualOverride&quot;:{&quot;isManuallyOverridden&quot;:false,&quot;citeprocText&quot;:&quot;[9]&quot;,&quot;manualOverrideText&quot;:&quot;&quot;},&quot;citationTag&quot;:&quot;MENDELEY_CITATION_v3_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&quot;,&quot;citationItems&quot;:[{&quot;id&quot;:&quot;bc9c4324-4292-3a35-a469-ae42a59773d0&quot;,&quot;itemData&quot;:{&quot;type&quot;:&quot;article-journal&quot;,&quot;id&quot;:&quot;bc9c4324-4292-3a35-a469-ae42a59773d0&quot;,&quot;title&quot;:&quot;Controlling emission energy, self-quenching, and excimer formation in highly luminescent N--C--N-coordinated platinum(II) complexes&quot;,&quot;author&quot;:[{&quot;family&quot;:&quot;Farley&quot;,&quot;given&quot;:&quot;Sarah J.&quot;,&quot;parse-names&quot;:false,&quot;dropping-particle&quot;:&quot;&quot;,&quot;non-dropping-particle&quot;:&quot;&quot;},{&quot;family&quot;:&quot;Rochester&quot;,&quot;given&quot;:&quot;David L.&quot;,&quot;parse-names&quot;:false,&quot;dropping-particle&quot;:&quot;&quot;,&quot;non-dropping-particle&quot;:&quot;&quot;},{&quot;family&quot;:&quot;Thompson&quot;,&quot;given&quot;:&quot;Amber L.&quot;,&quot;parse-names&quot;:false,&quot;dropping-particle&quot;:&quot;&quot;,&quot;non-dropping-particle&quot;:&quot;&quot;},{&quot;family&quot;:&quot;Howard&quot;,&quot;given&quot;:&quot;Judith A.K.&quot;,&quot;parse-names&quot;:false,&quot;dropping-particle&quot;:&quot;&quot;,&quot;non-dropping-particle&quot;:&quot;&quot;},{&quot;family&quot;:&quot;Williams&quot;,&quot;given&quot;:&quot;J. A.Gareth&quot;,&quot;parse-names&quot;:false,&quot;dropping-particle&quot;:&quot;&quot;,&quot;non-dropping-particle&quot;:&quot;&quot;}],&quot;container-title&quot;:&quot;Inorganic chemistry&quot;,&quot;container-title-short&quot;:&quot;Inorg Chem&quot;,&quot;accessed&quot;:{&quot;date-parts&quot;:[[2024,2,9]]},&quot;DOI&quot;:&quot;10.1021/IC051049E&quot;,&quot;ISSN&quot;:&quot;0020-1669&quot;,&quot;PMID&quot;:&quot;16363838&quot;,&quot;URL&quot;:&quot;https://pubmed.ncbi.nlm.nih.gov/16363838/&quot;,&quot;issued&quot;:{&quot;date-parts&quot;:[[2005,12,26]]},&quot;page&quot;:&quot;9690-9703&quot;,&quot;abstract&quot;:&quot;A series of cyclometalated platinum(II) complexes have been prepared, [PtLηCl], containing N∧C∧N-coordinating, terdentate ligands based on 1,3-dipyridylbenzene (HL1), incorporating aryl substituents at the central 5 position of the ligand. All of the new complexes are intensely luminescent in a degassed solution at 298 K (φ = -0.46-0.65 in CH 2Cl2) with lifetimes in the microsecond range (7.9-20.5 μs). The introduction of the aryl substituents leads to a red shift in the lowest-energy, intense charge-transfer absorption band compared to [PtL 1Cl] (401 nm in CH2Cl2), in the order H &lt; mesityl &lt; 2-pyridyl &lt; 4-tolyl &lt; 4-biphenylyl &lt; 2-thienyl &lt; 4-(dimethylamino)phenyl (431 nm in CH2Cl2), which correlates with the decreasing order of oxidation potentials. A similar order is also observed in the emission maxima, ranging from 491 nm for [PtL 1Cl] to 588 nm for the 4-(dimethylamino)phenyl-substituted complex. The emission spectra of all of the complexes, except for the amino-substituted compound, are highly structured in a dilute solution in CH2Cl 2, and the emission is assigned to excited states of primarily 3LC (ligand-centered) character. At higher concentrations, self-quenching accompanied by structureless excimer emission centered at 700 nm is observed, but the aryl groups attenuate the self-quenching compared to the parent compound [PtL1Cl], particularly for the most sterically hindered mesityl complex. The introduction of the strongly electron-donating 4-dimethylamino substituent leads to a switch in the nature of the lowest-energy excited state from 3LC to one of primarily intraligand charge-transfer (ILCT) character in CH2Cl2: this complex displays a structureless and much broader emission band than the other compounds and a high degree of positive solvatochromism. No excimer emission is observed in CH2Cl2, and self-quenching is an order of magnitude lower than that for the other complexes. However, in nonpolar solvents such as CCl4, the ILCT state is destabilized, such that the 3LC remains the lowest-energy excited state. Reversible switching between the ILCT and 3LC states can also be achieved in a CH2Cl2 solution by protonation of the amine, with an accompanying large change in the emission maxima of &gt;100 nm. The X-ray structures of the biphenylyl- and methyl-substituted complexes are reported, together with those of the 2-pyridyl- and mesityl-substituted ligands and the key synthetic intermediate 1-bromo-3,5-di(2-pyridyl)benzene. © 2005 American Chemical Society.&quot;,&quot;publisher&quot;:&quot;Inorg Chem&quot;,&quot;issue&quot;:&quot;26&quot;,&quot;volume&quot;:&quot;44&quot;},&quot;isTemporary&quot;:false}]},{&quot;citationID&quot;:&quot;MENDELEY_CITATION_1a2f9bea-2df6-4534-b696-31132b2def31&quot;,&quot;properties&quot;:{&quot;noteIndex&quot;:0},&quot;isEdited&quot;:false,&quot;manualOverride&quot;:{&quot;isManuallyOverridden&quot;:false,&quot;citeprocText&quot;:&quot;[9]&quot;,&quot;manualOverrideText&quot;:&quot;&quot;},&quot;citationTag&quot;:&quot;MENDELEY_CITATION_v3_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&quot;,&quot;citationItems&quot;:[{&quot;id&quot;:&quot;bc9c4324-4292-3a35-a469-ae42a59773d0&quot;,&quot;itemData&quot;:{&quot;type&quot;:&quot;article-journal&quot;,&quot;id&quot;:&quot;bc9c4324-4292-3a35-a469-ae42a59773d0&quot;,&quot;title&quot;:&quot;Controlling emission energy, self-quenching, and excimer formation in highly luminescent N--C--N-coordinated platinum(II) complexes&quot;,&quot;author&quot;:[{&quot;family&quot;:&quot;Farley&quot;,&quot;given&quot;:&quot;Sarah J.&quot;,&quot;parse-names&quot;:false,&quot;dropping-particle&quot;:&quot;&quot;,&quot;non-dropping-particle&quot;:&quot;&quot;},{&quot;family&quot;:&quot;Rochester&quot;,&quot;given&quot;:&quot;David L.&quot;,&quot;parse-names&quot;:false,&quot;dropping-particle&quot;:&quot;&quot;,&quot;non-dropping-particle&quot;:&quot;&quot;},{&quot;family&quot;:&quot;Thompson&quot;,&quot;given&quot;:&quot;Amber L.&quot;,&quot;parse-names&quot;:false,&quot;dropping-particle&quot;:&quot;&quot;,&quot;non-dropping-particle&quot;:&quot;&quot;},{&quot;family&quot;:&quot;Howard&quot;,&quot;given&quot;:&quot;Judith A.K.&quot;,&quot;parse-names&quot;:false,&quot;dropping-particle&quot;:&quot;&quot;,&quot;non-dropping-particle&quot;:&quot;&quot;},{&quot;family&quot;:&quot;Williams&quot;,&quot;given&quot;:&quot;J. A.Gareth&quot;,&quot;parse-names&quot;:false,&quot;dropping-particle&quot;:&quot;&quot;,&quot;non-dropping-particle&quot;:&quot;&quot;}],&quot;container-title&quot;:&quot;Inorganic chemistry&quot;,&quot;container-title-short&quot;:&quot;Inorg Chem&quot;,&quot;accessed&quot;:{&quot;date-parts&quot;:[[2024,2,9]]},&quot;DOI&quot;:&quot;10.1021/IC051049E&quot;,&quot;ISSN&quot;:&quot;0020-1669&quot;,&quot;PMID&quot;:&quot;16363838&quot;,&quot;URL&quot;:&quot;https://pubmed.ncbi.nlm.nih.gov/16363838/&quot;,&quot;issued&quot;:{&quot;date-parts&quot;:[[2005,12,26]]},&quot;page&quot;:&quot;9690-9703&quot;,&quot;abstract&quot;:&quot;A series of cyclometalated platinum(II) complexes have been prepared, [PtLηCl], containing N∧C∧N-coordinating, terdentate ligands based on 1,3-dipyridylbenzene (HL1), incorporating aryl substituents at the central 5 position of the ligand. All of the new complexes are intensely luminescent in a degassed solution at 298 K (φ = -0.46-0.65 in CH 2Cl2) with lifetimes in the microsecond range (7.9-20.5 μs). The introduction of the aryl substituents leads to a red shift in the lowest-energy, intense charge-transfer absorption band compared to [PtL 1Cl] (401 nm in CH2Cl2), in the order H &lt; mesityl &lt; 2-pyridyl &lt; 4-tolyl &lt; 4-biphenylyl &lt; 2-thienyl &lt; 4-(dimethylamino)phenyl (431 nm in CH2Cl2), which correlates with the decreasing order of oxidation potentials. A similar order is also observed in the emission maxima, ranging from 491 nm for [PtL 1Cl] to 588 nm for the 4-(dimethylamino)phenyl-substituted complex. The emission spectra of all of the complexes, except for the amino-substituted compound, are highly structured in a dilute solution in CH2Cl 2, and the emission is assigned to excited states of primarily 3LC (ligand-centered) character. At higher concentrations, self-quenching accompanied by structureless excimer emission centered at 700 nm is observed, but the aryl groups attenuate the self-quenching compared to the parent compound [PtL1Cl], particularly for the most sterically hindered mesityl complex. The introduction of the strongly electron-donating 4-dimethylamino substituent leads to a switch in the nature of the lowest-energy excited state from 3LC to one of primarily intraligand charge-transfer (ILCT) character in CH2Cl2: this complex displays a structureless and much broader emission band than the other compounds and a high degree of positive solvatochromism. No excimer emission is observed in CH2Cl2, and self-quenching is an order of magnitude lower than that for the other complexes. However, in nonpolar solvents such as CCl4, the ILCT state is destabilized, such that the 3LC remains the lowest-energy excited state. Reversible switching between the ILCT and 3LC states can also be achieved in a CH2Cl2 solution by protonation of the amine, with an accompanying large change in the emission maxima of &gt;100 nm. The X-ray structures of the biphenylyl- and methyl-substituted complexes are reported, together with those of the 2-pyridyl- and mesityl-substituted ligands and the key synthetic intermediate 1-bromo-3,5-di(2-pyridyl)benzene. © 2005 American Chemical Society.&quot;,&quot;publisher&quot;:&quot;Inorg Chem&quot;,&quot;issue&quot;:&quot;26&quot;,&quot;volume&quot;:&quot;44&quot;},&quot;isTemporary&quot;:false}]},{&quot;citationID&quot;:&quot;MENDELEY_CITATION_15d843c9-6bc1-4799-a67e-64e9dade93bd&quot;,&quot;properties&quot;:{&quot;noteIndex&quot;:0},&quot;isEdited&quot;:false,&quot;manualOverride&quot;:{&quot;isManuallyOverridden&quot;:false,&quot;citeprocText&quot;:&quot;[41]&quot;,&quot;manualOverrideText&quot;:&quot;&quot;},&quot;citationTag&quot;:&quot;MENDELEY_CITATION_v3_eyJjaXRhdGlvbklEIjoiTUVOREVMRVlfQ0lUQVRJT05fMTVkODQzYzktNmJjMS00Nzk5LWE2N2UtNjRlOWRhZGU5M2Jk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quot;,&quot;citationItems&quot;:[{&quot;id&quot;:&quot;efd4c1c8-3515-3654-be53-048950f952bf&quot;,&quot;itemData&quot;:{&quot;type&quot;:&quot;article-journal&quot;,&quot;id&quot;:&quot;efd4c1c8-3515-3654-be53-048950f952bf&quot;,&quot;title&quot;:&quot;Phosphorescent NIR emitters for biomedicine: applications, advances and challenges&quot;,&quot;author&quot;:[{&quot;family&quot;:&quot;Chelushkin&quot;,&quot;given&quot;:&quot;Pavel S.&quot;,&quot;parse-names&quot;:false,&quot;dropping-particle&quot;:&quot;&quot;,&quot;non-dropping-particle&quot;:&quot;&quot;},{&quot;family&quot;:&quot;Shakirova&quot;,&quot;given&quot;:&quot;Julia R.&quot;,&quot;parse-names&quot;:false,&quot;dropping-particle&quot;:&quot;&quot;,&quot;non-dropping-particle&quot;:&quot;&quot;},{&quot;family&quot;:&quot;Kritchenkov&quot;,&quot;given&quot;:&quot;Ilya S.&quot;,&quot;parse-names&quot;:false,&quot;dropping-particle&quot;:&quot;&quot;,&quot;non-dropping-particle&quot;:&quot;&quot;},{&quot;family&quot;:&quot;Baigildin&quot;,&quot;given&quot;:&quot;Vadim A.&quot;,&quot;parse-names&quot;:false,&quot;dropping-particle&quot;:&quot;&quot;,&quot;non-dropping-particle&quot;:&quot;&quot;},{&quot;family&quot;:&quot;Tunik&quot;,&quot;given&quot;:&quot;Sergey P.&quot;,&quot;parse-names&quot;:false,&quot;dropping-particle&quot;:&quot;&quot;,&quot;non-dropping-particle&quot;:&quot;&quot;}],&quot;container-title&quot;:&quot;Dalton Transactions&quot;,&quot;accessed&quot;:{&quot;date-parts&quot;:[[2024,3,26]]},&quot;DOI&quot;:&quot;10.1039/D1DT03077A&quot;,&quot;ISSN&quot;:&quot;1477-9234&quot;,&quot;PMID&quot;:&quot;34878463&quot;,&quot;URL&quot;:&quot;https://pubs.rsc.org/en/content/articlehtml/2022/dt/d1dt03077a&quot;,&quot;issued&quot;:{&quot;date-parts&quot;:[[2022,1,25]]},&quot;page&quot;:&quot;1257-1280&quot;,&quot;abstract&quot;:&quot;Application of NIR (near-infrared) emitting transition metal complexes in biomedicine is a rapidly developing area of research. Emission of this class of compounds in the “optical transparency windows” of biological tissues and the intrinsic sensitivity of their phosphorescence to oxygen resulted in the preparation of several commercial oxygen sensors capable of deep (up to whole-body) and quantitative mapping of oxygen gradients suitable for in vivo experimental studies. In addition to this achievement, the last decade has also witnessed the increased growth of successful alternative applications of NIR phosphors that include (i) site-specific in vitro and in vivo visualization of sophisticated biological models ranging from 3D cell cultures to intact animals; (ii) sensing of various biologically relevant analytes, such as pH, reactive oxygen and nitrogen species, RedOx agents, etc.; (iii) and several therapeutic applications such as photodynamic (PDT), photothermal (PTT), and photoactivated cancer (PACT) therapies as well as their combinations with other therapeutic and imaging modalities to yield new variants of combined therapies and theranostics. Nevertheless, emerging applications of these compounds in experimental biomedicine and their implementation as therapeutic agents practically applicable in PDT, PTT, and PACT face challenges related to a critically important improvement of their photophysical and physico-chemical characteristics. This review outlines the current state of the art and achievements of the last decade and stresses the most promising trends, major development prospects, and challenges in the design of NIR phosphors suitable for biomedical applications.&quot;,&quot;publisher&quot;:&quot;The Royal Society of Chemistry&quot;,&quot;issue&quot;:&quot;4&quot;,&quot;volume&quot;:&quot;51&quot;,&quot;container-title-short&quot;:&quot;&quot;},&quot;isTemporary&quot;:false}]},{&quot;citationID&quot;:&quot;MENDELEY_CITATION_02a93d2d-5c19-4c49-8318-34fe4ca56c5d&quot;,&quot;properties&quot;:{&quot;noteIndex&quot;:0},&quot;isEdited&quot;:false,&quot;manualOverride&quot;:{&quot;isManuallyOverridden&quot;:false,&quot;citeprocText&quot;:&quot;[41]&quot;,&quot;manualOverrideText&quot;:&quot;&quot;},&quot;citationTag&quot;:&quot;MENDELEY_CITATION_v3_eyJjaXRhdGlvbklEIjoiTUVOREVMRVlfQ0lUQVRJT05fMDJhOTNkMmQtNWMxOS00YzQ5LTgzMTgtMzRmZTRjYTU2YzVk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quot;,&quot;citationItems&quot;:[{&quot;id&quot;:&quot;efd4c1c8-3515-3654-be53-048950f952bf&quot;,&quot;itemData&quot;:{&quot;type&quot;:&quot;article-journal&quot;,&quot;id&quot;:&quot;efd4c1c8-3515-3654-be53-048950f952bf&quot;,&quot;title&quot;:&quot;Phosphorescent NIR emitters for biomedicine: applications, advances and challenges&quot;,&quot;author&quot;:[{&quot;family&quot;:&quot;Chelushkin&quot;,&quot;given&quot;:&quot;Pavel S.&quot;,&quot;parse-names&quot;:false,&quot;dropping-particle&quot;:&quot;&quot;,&quot;non-dropping-particle&quot;:&quot;&quot;},{&quot;family&quot;:&quot;Shakirova&quot;,&quot;given&quot;:&quot;Julia R.&quot;,&quot;parse-names&quot;:false,&quot;dropping-particle&quot;:&quot;&quot;,&quot;non-dropping-particle&quot;:&quot;&quot;},{&quot;family&quot;:&quot;Kritchenkov&quot;,&quot;given&quot;:&quot;Ilya S.&quot;,&quot;parse-names&quot;:false,&quot;dropping-particle&quot;:&quot;&quot;,&quot;non-dropping-particle&quot;:&quot;&quot;},{&quot;family&quot;:&quot;Baigildin&quot;,&quot;given&quot;:&quot;Vadim A.&quot;,&quot;parse-names&quot;:false,&quot;dropping-particle&quot;:&quot;&quot;,&quot;non-dropping-particle&quot;:&quot;&quot;},{&quot;family&quot;:&quot;Tunik&quot;,&quot;given&quot;:&quot;Sergey P.&quot;,&quot;parse-names&quot;:false,&quot;dropping-particle&quot;:&quot;&quot;,&quot;non-dropping-particle&quot;:&quot;&quot;}],&quot;container-title&quot;:&quot;Dalton Transactions&quot;,&quot;accessed&quot;:{&quot;date-parts&quot;:[[2024,3,26]]},&quot;DOI&quot;:&quot;10.1039/D1DT03077A&quot;,&quot;ISSN&quot;:&quot;1477-9234&quot;,&quot;PMID&quot;:&quot;34878463&quot;,&quot;URL&quot;:&quot;https://pubs.rsc.org/en/content/articlehtml/2022/dt/d1dt03077a&quot;,&quot;issued&quot;:{&quot;date-parts&quot;:[[2022,1,25]]},&quot;page&quot;:&quot;1257-1280&quot;,&quot;abstract&quot;:&quot;Application of NIR (near-infrared) emitting transition metal complexes in biomedicine is a rapidly developing area of research. Emission of this class of compounds in the “optical transparency windows” of biological tissues and the intrinsic sensitivity of their phosphorescence to oxygen resulted in the preparation of several commercial oxygen sensors capable of deep (up to whole-body) and quantitative mapping of oxygen gradients suitable for in vivo experimental studies. In addition to this achievement, the last decade has also witnessed the increased growth of successful alternative applications of NIR phosphors that include (i) site-specific in vitro and in vivo visualization of sophisticated biological models ranging from 3D cell cultures to intact animals; (ii) sensing of various biologically relevant analytes, such as pH, reactive oxygen and nitrogen species, RedOx agents, etc.; (iii) and several therapeutic applications such as photodynamic (PDT), photothermal (PTT), and photoactivated cancer (PACT) therapies as well as their combinations with other therapeutic and imaging modalities to yield new variants of combined therapies and theranostics. Nevertheless, emerging applications of these compounds in experimental biomedicine and their implementation as therapeutic agents practically applicable in PDT, PTT, and PACT face challenges related to a critically important improvement of their photophysical and physico-chemical characteristics. This review outlines the current state of the art and achievements of the last decade and stresses the most promising trends, major development prospects, and challenges in the design of NIR phosphors suitable for biomedical applications.&quot;,&quot;publisher&quot;:&quot;The Royal Society of Chemistry&quot;,&quot;issue&quot;:&quot;4&quot;,&quot;volume&quot;:&quot;51&quot;,&quot;container-title-short&quot;:&quot;&quot;},&quot;isTemporary&quot;:false}]},{&quot;citationID&quot;:&quot;MENDELEY_CITATION_478c7d31-06ef-4fc6-927b-8c05a04bd090&quot;,&quot;properties&quot;:{&quot;noteIndex&quot;:0},&quot;isEdited&quot;:false,&quot;manualOverride&quot;:{&quot;isManuallyOverridden&quot;:false,&quot;citeprocText&quot;:&quot;[43]&quot;,&quot;manualOverrideText&quot;:&quot;&quot;},&quot;citationTag&quot;:&quot;MENDELEY_CITATION_v3_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&quot;,&quot;citationItems&quot;:[{&quot;id&quot;:&quot;e345c6e7-432c-3398-9f72-d5d99f7cd3e3&quot;,&quot;itemData&quot;:{&quot;type&quot;:&quot;article-journal&quot;,&quot;id&quot;:&quot;e345c6e7-432c-3398-9f72-d5d99f7cd3e3&quot;,&quot;title&quot;:&quot;Light-Emitting Tridentate Cyclometalated Platinum(II) Complexes Containing σ-Alkynyl Auxiliaries: Tuning of Photo- and Electrophosphorescence&quot;,&quot;author&quot;:[{&quot;family&quot;:&quot;Lu&quot;,&quot;given&quot;:&quot;Wei&quot;,&quot;parse-names&quot;:false,&quot;dropping-particle&quot;:&quot;&quot;,&quot;non-dropping-particle&quot;:&quot;&quot;},{&quot;family&quot;:&quot;Mi&quot;,&quot;given&quot;:&quot;Bao Xiu&quot;,&quot;parse-names&quot;:false,&quot;dropping-particle&quot;:&quot;&quot;,&quot;non-dropping-particle&quot;:&quot;&quot;},{&quot;family&quot;:&quot;Chan&quot;,&quot;given&quot;:&quot;Michael C.W.&quot;,&quot;parse-names&quot;:false,&quot;dropping-particle&quot;:&quot;&quot;,&quot;non-dropping-particle&quot;:&quot;&quot;},{&quot;family&quot;:&quot;Hui&quot;,&quot;given&quot;:&quot;Zheng&quot;,&quot;parse-names&quot;:false,&quot;dropping-particle&quot;:&quot;&quot;,&quot;non-dropping-particle&quot;:&quot;&quot;},{&quot;family&quot;:&quot;Che&quot;,&quot;given&quot;:&quot;Chi Ming&quot;,&quot;parse-names&quot;:false,&quot;dropping-particle&quot;:&quot;&quot;,&quot;non-dropping-particle&quot;:&quot;&quot;},{&quot;family&quot;:&quot;Zhu&quot;,&quot;given&quot;:&quot;Nianyong&quot;,&quot;parse-names&quot;:false,&quot;dropping-particle&quot;:&quot;&quot;,&quot;non-dropping-particle&quot;:&quot;&quot;},{&quot;family&quot;:&quot;Lee&quot;,&quot;given&quot;:&quot;Shuit Tong&quot;,&quot;parse-names&quot;:false,&quot;dropping-particle&quot;:&quot;&quot;,&quot;non-dropping-particle&quot;:&quot;&quot;}],&quot;container-title&quot;:&quot;Journal of the American Chemical Society&quot;,&quot;container-title-short&quot;:&quot;J Am Chem Soc&quot;,&quot;accessed&quot;:{&quot;date-parts&quot;:[[2024,2,18]]},&quot;DOI&quot;:&quot;10.1021/JA0317776/SUPPL_FILE/JA0317776SI20040204_115317.PDF&quot;,&quot;ISSN&quot;:&quot;00027863&quot;,&quot;URL&quot;:&quot;https://pubs.acs.org/doi/abs/10.1021/ja0317776&quot;,&quot;issued&quot;:{&quot;date-parts&quot;:[[2004,4,21]]},&quot;page&quot;:&quot;4958-4971&quot;,&quot;abstract&quot;:&quot;The synthesis and structural, photophysical, electrochemical, and electroluminescent properties of a class of platinum(II) complexes bearing σ-alkynyl ancillary ligands, namely (C/\\N/\\N)Pt(C≡C)nR] [H(C/\\N/\\N) = 6-aryl-2,2′-bipyridine; n = 1-4; R = aryl, alkyl, or trimethylsilyl], have been studied. Substituents with different steric and electronic properties were introduced into the tridentate cyclometalating and arylacetylide ligands, and the π-conjugation length of the oligoynyl moiety was homologously extended from ethynyl to octatetraynyl. The X-ray crystal structures of several derivatives confirm the Pt-(C≡C) ligation and reveal various intermolecular interactions, such as π-π, Pt⋯Pt, and C-H⋯F-C. The complexes display good thermal stability and intense phosphorescence in fluid and glassy solutions with high quantum yields and microsecond lifetimes. Their emission energies are sensitive to solvent polarity, the electronic affinities of the substituents on both the cyclometalating and arylacetylide groups, and the length of the oligoynyl ligand. By choosing appropriate cyclometalating and σ-alkynyl ligands, the emission color of this class of platinum(II) complexes can be tuned from green-yellow to saturated red. In addition to 3MLCT [Pt(5d) → π*(C/\\N/\\N)] and 3 IL(C/\\N/\\N), intriguing 3IL(alkynyl) excited states localized on -(C≡C)4- and -(C≡Cpyrenyl-1) moieties that afford narrow-bandwidth emissions have been observed. Selected Pt(II) complexes were doped into the emissive region of multilayer, vapor-deposited organic light-emitting diodes. The tunable electrophosphorescence energy resembles that recorded in fluid solutions for these emitters, and the devices exhibit high luminance and efficiencies (up to 4.2 cd A-1).&quot;,&quot;publisher&quot;:&quot; American Chemical Society &quot;,&quot;issue&quot;:&quot;15&quot;,&quot;volume&quot;:&quot;126&quot;},&quot;isTemporary&quot;:false}]},{&quot;citationID&quot;:&quot;MENDELEY_CITATION_86ac5f03-7de7-4427-b743-df01b98bf2bd&quot;,&quot;properties&quot;:{&quot;noteIndex&quot;:0},&quot;isEdited&quot;:false,&quot;manualOverride&quot;:{&quot;isManuallyOverridden&quot;:false,&quot;citeprocText&quot;:&quot;[18]&quot;,&quot;manualOverrideText&quot;:&quot;&quot;},&quot;citationTag&quot;:&quot;MENDELEY_CITATION_v3_eyJjaXRhdGlvbklEIjoiTUVOREVMRVlfQ0lUQVRJT05fODZhYzVmMDMtN2RlNy00NDI3LWI3NDMtZGYwMWI5OGJmMmJk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ba797182-a69c-478e-8443-63f5fe65d71e&quot;,&quot;properties&quot;:{&quot;noteIndex&quot;:0},&quot;isEdited&quot;:false,&quot;manualOverride&quot;:{&quot;isManuallyOverridden&quot;:false,&quot;citeprocText&quot;:&quot;[44]&quot;,&quot;manualOverrideText&quot;:&quot;&quot;},&quot;citationTag&quot;:&quot;MENDELEY_CITATION_v3_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&quot;,&quot;citationItems&quot;:[{&quot;id&quot;:&quot;0066d471-94a5-3b27-8576-03cddb33f588&quot;,&quot;itemData&quot;:{&quot;type&quot;:&quot;article-journal&quot;,&quot;id&quot;:&quot;0066d471-94a5-3b27-8576-03cddb33f588&quot;,&quot;title&quot;:&quot;Synthesis, structure, photophysics, and a DFT study of phosphorescent C*N∧N- and C∧N∧N-coordinated platinum complexes&quot;,&quot;author&quot;:[{&quot;family&quot;:&quot;Harris&quot;,&quot;given&quot;:&quot;Caleb F.&quot;,&quot;parse-names&quot;:false,&quot;dropping-particle&quot;:&quot;&quot;,&quot;non-dropping-particle&quot;:&quot;&quot;},{&quot;family&quot;:&quot;Vezzu&quot;,&quot;given&quot;:&quot;Dileep A.K.&quot;,&quot;parse-names&quot;:false,&quot;dropping-particle&quot;:&quot;&quot;,&quot;non-dropping-particle&quot;:&quot;&quot;},{&quot;family&quot;:&quot;Bartolotti&quot;,&quot;given&quot;:&quot;Libero&quot;,&quot;parse-names&quot;:false,&quot;dropping-particle&quot;:&quot;&quot;,&quot;non-dropping-particle&quot;:&quot;&quot;},{&quot;family&quot;:&quot;Boyle&quot;,&quot;given&quot;:&quot;Paul D.&quot;,&quot;parse-names&quot;:false,&quot;dropping-particle&quot;:&quot;&quot;,&quot;non-dropping-particle&quot;:&quot;&quot;},{&quot;family&quot;:&quot;Huo&quot;,&quot;given&quot;:&quot;Shouquan&quot;,&quot;parse-names&quot;:false,&quot;dropping-particle&quot;:&quot;&quot;,&quot;non-dropping-particle&quot;:&quot;&quot;}],&quot;container-title&quot;:&quot;Inorganic chemistry&quot;,&quot;container-title-short&quot;:&quot;Inorg Chem&quot;,&quot;accessed&quot;:{&quot;date-parts&quot;:[[2024,2,12]]},&quot;DOI&quot;:&quot;10.1021/IC400732G&quot;,&quot;ISSN&quot;:&quot;1520-510X&quot;,&quot;PMID&quot;:&quot;24490691&quot;,&quot;URL&quot;:&quot;https://pubmed.ncbi.nlm.nih.gov/24490691/&quot;,&quot;issued&quot;:{&quot;date-parts&quot;:[[2013,10,21]]},&quot;page&quot;:&quot;11711-11722&quot;,&quot;abstract&quot;:&quot;The reaction of N,N-diphenyl-2,2′-bipyridin-6-amine (L1) and N,N-diphenyl-6-(1H-pyrazol-1-yl)pyridin-2-amine (L2) with K2PtCl 4 produced C*N∥N-coordinated cycloplatinated compounds with a five-six fused metallacycle 1a and 2a, respectively, which were then converted into their phenylacetylide derivatives 1b and 2b, respectively. Similar reactions starting from 2-phenyl-6-(1H-pyrazol-1-yl)pyridine (L3) produced C∥N∥N-coordinated platinum complexes 3a and 3b with a five-five-fused metallacycle. The structures of 1a, 1b, 2b, 3a, and 3b were determined by X-ray crystallography. The C*N ∥N-coordinated platinum complexes are closer to a square geometry, whereas the C∥N∥N-coordinated complexes display a nearly perfect planar geometry. The π···π interactions were revealed in the crystal packing for 1a, 2b, and 3a with a π···π contact of 3.450, 3.422, and 3.414 Å, respectively. Two conformers were revealed in the crystal structure of 2b, one with the phenyl ring of the phenylacetylide being approximately parallel with the coordination plane and the other with the phenyl ring being approximately perpendicular to the coordination plane. Both 1a and 1b are weakly emissive in the red region. Complexes 2a and 3a are also weakly emissive, but their acetylide derivatives 2b and 3b emitted strongly green light at room temperature with quantum yields of 43 and 62%, respectively. DFT/TDDFT calculations were performed to elucidate the nature of their electronic transitions. The calculations suggested that lowest singlet and triplet excited states are characteristic of a mixed state involving one or more charge-transfer transitions such as ILCT, MLCT, and LLCT. © 2013 American Chemical Society.&quot;,&quot;publisher&quot;:&quot;Inorg Chem&quot;,&quot;issue&quot;:&quot;20&quot;,&quot;volume&quot;:&quot;52&quot;},&quot;isTemporary&quot;:false}]},{&quot;citationID&quot;:&quot;MENDELEY_CITATION_cb1f6fa6-7e31-4eeb-8ba2-fe3b3f3e65d3&quot;,&quot;properties&quot;:{&quot;noteIndex&quot;:0},&quot;isEdited&quot;:false,&quot;manualOverride&quot;:{&quot;isManuallyOverridden&quot;:false,&quot;citeprocText&quot;:&quot;[45]&quot;,&quot;manualOverrideText&quot;:&quot;&quot;},&quot;citationTag&quot;:&quot;MENDELEY_CITATION_v3_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&quot;,&quot;citationItems&quot;:[{&quot;id&quot;:&quot;29d09471-f129-3b58-b516-62f917f1436c&quot;,&quot;itemData&quot;:{&quot;type&quot;:&quot;article-journal&quot;,&quot;id&quot;:&quot;29d09471-f129-3b58-b516-62f917f1436c&quot;,&quot;title&quot;:&quot;Electronic structures and photophysical properties of phosphorescent platinum (II) complexes with tridentate C^N*N cyclometalated ligands&quot;,&quot;author&quot;:[{&quot;family&quot;:&quot;Li&quot;,&quot;given&quot;:&quot;Wenqian&quot;,&quot;parse-names&quot;:false,&quot;dropping-particle&quot;:&quot;&quot;,&quot;non-dropping-particle&quot;:&quot;&quot;},{&quot;family&quot;:&quot;Wang&quot;,&quot;given&quot;:&quot;Jian&quot;,&quot;parse-names&quot;:false,&quot;dropping-particle&quot;:&quot;&quot;,&quot;non-dropping-particle&quot;:&quot;&quot;},{&quot;family&quot;:&quot;Yan&quot;,&quot;given&quot;:&quot;Xi&quot;,&quot;parse-names&quot;:false,&quot;dropping-particle&quot;:&quot;&quot;,&quot;non-dropping-particle&quot;:&quot;&quot;},{&quot;family&quot;:&quot;Zhang&quot;,&quot;given&quot;:&quot;Huize&quot;,&quot;parse-names&quot;:false,&quot;dropping-particle&quot;:&quot;&quot;,&quot;non-dropping-particle&quot;:&quot;&quot;},{&quot;family&quot;:&quot;Shen&quot;,&quot;given&quot;:&quot;Wei&quot;,&quot;parse-names&quot;:false,&quot;dropping-particle&quot;:&quot;&quot;,&quot;non-dropping-particle&quot;:&quot;&quot;}],&quot;container-title&quot;:&quot;Applied Organometallic Chemistry&quot;,&quot;container-title-short&quot;:&quot;Appl Organomet Chem&quot;,&quot;accessed&quot;:{&quot;date-parts&quot;:[[2024,3,19]]},&quot;DOI&quot;:&quot;10.1002/AOC.3929&quot;,&quot;ISSN&quot;:&quot;1099-0739&quot;,&quot;URL&quot;:&quot;https://onlinelibrary.wiley.com/doi/full/10.1002/aoc.3929&quot;,&quot;issued&quot;:{&quot;date-parts&quot;:[[2018,1,1]]},&quot;page&quot;:&quot;e3929&quot;,&quot;abstract&quot;:&quot;To get an insight into the structure–property relationships in a series of strongly phosphorescent platinum(II) complexes with tridentate C^N*N cyclometalated ligands, their electronic structures and electroluminescence properties were systematically investigated via density functional theory and time-dependent density functional theory. Moreover, the factors related to the radiative and non-radiative decay process, including the transition electric dipole moment μ(Sn), the energy difference between singlet and lowest triplet excited states ΔE(Sn–T1) and the spin–orbital coupling matrix elements ‹Sn∣ĤSOC∣T1›, as well as the energy gap between T1 and S0 states ΔE(T1–S0) and absorption–emission Stokes shifts have been calculated. Fine emission color tuning and high phosphorescence quantum yield of phosphorescent complexes may be achieved through introducing five–six-membered metallacycle geometries and linking a substituent (such as phenyl) at bridge atoms. Additionally, phosphorescent properties of these complexes show a clear dependence on the electronegativity of bridge atoms.&quot;,&quot;publisher&quot;:&quot;John Wiley &amp; Sons, Ltd&quot;,&quot;issue&quot;:&quot;1&quot;,&quot;volume&quot;:&quot;32&quot;},&quot;isTemporary&quot;:false}]},{&quot;citationID&quot;:&quot;MENDELEY_CITATION_4899d52a-afc8-4ab6-bdf2-e70cdc59e0ab&quot;,&quot;properties&quot;:{&quot;noteIndex&quot;:0},&quot;isEdited&quot;:false,&quot;manualOverride&quot;:{&quot;isManuallyOverridden&quot;:false,&quot;citeprocText&quot;:&quot;[18]&quot;,&quot;manualOverrideText&quot;:&quot;&quot;},&quot;citationTag&quot;:&quot;MENDELEY_CITATION_v3_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&quot;,&quot;citationItems&quot;:[{&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citationID&quot;:&quot;MENDELEY_CITATION_4ad9eac1-3c5c-4184-be01-c98f7959730a&quot;,&quot;properties&quot;:{&quot;noteIndex&quot;:0},&quot;isEdited&quot;:false,&quot;manualOverride&quot;:{&quot;isManuallyOverridden&quot;:false,&quot;citeprocText&quot;:&quot;[41]&quot;,&quot;manualOverrideText&quot;:&quot;&quot;},&quot;citationTag&quot;:&quot;MENDELEY_CITATION_v3_eyJjaXRhdGlvbklEIjoiTUVOREVMRVlfQ0lUQVRJT05fNGFkOWVhYzEtM2M1Yy00MTg0LWJlMDEtYzk4Zjc5NTk3MzBh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quot;,&quot;citationItems&quot;:[{&quot;id&quot;:&quot;efd4c1c8-3515-3654-be53-048950f952bf&quot;,&quot;itemData&quot;:{&quot;type&quot;:&quot;article-journal&quot;,&quot;id&quot;:&quot;efd4c1c8-3515-3654-be53-048950f952bf&quot;,&quot;title&quot;:&quot;Phosphorescent NIR emitters for biomedicine: applications, advances and challenges&quot;,&quot;author&quot;:[{&quot;family&quot;:&quot;Chelushkin&quot;,&quot;given&quot;:&quot;Pavel S.&quot;,&quot;parse-names&quot;:false,&quot;dropping-particle&quot;:&quot;&quot;,&quot;non-dropping-particle&quot;:&quot;&quot;},{&quot;family&quot;:&quot;Shakirova&quot;,&quot;given&quot;:&quot;Julia R.&quot;,&quot;parse-names&quot;:false,&quot;dropping-particle&quot;:&quot;&quot;,&quot;non-dropping-particle&quot;:&quot;&quot;},{&quot;family&quot;:&quot;Kritchenkov&quot;,&quot;given&quot;:&quot;Ilya S.&quot;,&quot;parse-names&quot;:false,&quot;dropping-particle&quot;:&quot;&quot;,&quot;non-dropping-particle&quot;:&quot;&quot;},{&quot;family&quot;:&quot;Baigildin&quot;,&quot;given&quot;:&quot;Vadim A.&quot;,&quot;parse-names&quot;:false,&quot;dropping-particle&quot;:&quot;&quot;,&quot;non-dropping-particle&quot;:&quot;&quot;},{&quot;family&quot;:&quot;Tunik&quot;,&quot;given&quot;:&quot;Sergey P.&quot;,&quot;parse-names&quot;:false,&quot;dropping-particle&quot;:&quot;&quot;,&quot;non-dropping-particle&quot;:&quot;&quot;}],&quot;container-title&quot;:&quot;Dalton Transactions&quot;,&quot;accessed&quot;:{&quot;date-parts&quot;:[[2024,3,26]]},&quot;DOI&quot;:&quot;10.1039/D1DT03077A&quot;,&quot;ISSN&quot;:&quot;1477-9234&quot;,&quot;PMID&quot;:&quot;34878463&quot;,&quot;URL&quot;:&quot;https://pubs.rsc.org/en/content/articlehtml/2022/dt/d1dt03077a&quot;,&quot;issued&quot;:{&quot;date-parts&quot;:[[2022,1,25]]},&quot;page&quot;:&quot;1257-1280&quot;,&quot;abstract&quot;:&quot;Application of NIR (near-infrared) emitting transition metal complexes in biomedicine is a rapidly developing area of research. Emission of this class of compounds in the “optical transparency windows” of biological tissues and the intrinsic sensitivity of their phosphorescence to oxygen resulted in the preparation of several commercial oxygen sensors capable of deep (up to whole-body) and quantitative mapping of oxygen gradients suitable for in vivo experimental studies. In addition to this achievement, the last decade has also witnessed the increased growth of successful alternative applications of NIR phosphors that include (i) site-specific in vitro and in vivo visualization of sophisticated biological models ranging from 3D cell cultures to intact animals; (ii) sensing of various biologically relevant analytes, such as pH, reactive oxygen and nitrogen species, RedOx agents, etc.; (iii) and several therapeutic applications such as photodynamic (PDT), photothermal (PTT), and photoactivated cancer (PACT) therapies as well as their combinations with other therapeutic and imaging modalities to yield new variants of combined therapies and theranostics. Nevertheless, emerging applications of these compounds in experimental biomedicine and their implementation as therapeutic agents practically applicable in PDT, PTT, and PACT face challenges related to a critically important improvement of their photophysical and physico-chemical characteristics. This review outlines the current state of the art and achievements of the last decade and stresses the most promising trends, major development prospects, and challenges in the design of NIR phosphors suitable for biomedical applications.&quot;,&quot;publisher&quot;:&quot;The Royal Society of Chemistry&quot;,&quot;issue&quot;:&quot;4&quot;,&quot;volume&quot;:&quot;51&quot;,&quot;container-title-short&quot;:&quot;&quot;},&quot;isTemporary&quot;:false}]},{&quot;citationID&quot;:&quot;MENDELEY_CITATION_ba60addf-abd8-4c1b-9e2e-8df53ef05e16&quot;,&quot;properties&quot;:{&quot;noteIndex&quot;:0},&quot;isEdited&quot;:false,&quot;manualOverride&quot;:{&quot;isManuallyOverridden&quot;:false,&quot;citeprocText&quot;:&quot;[35]&quot;,&quot;manualOverrideText&quot;:&quot;&quot;},&quot;citationTag&quot;:&quot;MENDELEY_CITATION_v3_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&quot;,&quot;citationItems&quot;:[{&quot;id&quot;:&quot;53c3f0cb-e401-35f3-b256-c1dc13771f09&quot;,&quot;itemData&quot;:{&quot;type&quot;:&quot;article-journal&quot;,&quot;id&quot;:&quot;53c3f0cb-e401-35f3-b256-c1dc13771f09&quot;,&quot;title&quot;:&quot;Supramolecular polymers and chromonic mesophases self-organized from phosphorescent cationic organoplatinum(II) complexes in water&quot;,&quot;author&quot;:[{&quot;family&quot;:&quot;Lu&quot;,&quot;given&quot;:&quot;Wei&quot;,&quot;parse-names&quot;:false,&quot;dropping-particle&quot;:&quot;&quot;,&quot;non-dropping-particle&quot;:&quot;&quot;},{&quot;family&quot;:&quot;Chen&quot;,&quot;given&quot;:&quot;Yong&quot;,&quot;parse-names&quot;:false,&quot;dropping-particle&quot;:&quot;&quot;,&quot;non-dropping-particle&quot;:&quot;&quot;},{&quot;family&quot;:&quot;Roy&quot;,&quot;given&quot;:&quot;V. A.L.&quot;,&quot;parse-names&quot;:false,&quot;dropping-particle&quot;:&quot;&quot;,&quot;non-dropping-particle&quot;:&quot;&quot;},{&quot;family&quot;:&quot;Chui&quot;,&quot;given&quot;:&quot;Stephen Sin Yin&quot;,&quot;parse-names&quot;:false,&quot;dropping-particle&quot;:&quot;&quot;,&quot;non-dropping-particle&quot;:&quot;&quot;},{&quot;family&quot;:&quot;Che&quot;,&quot;given&quot;:&quot;Chi Ming&quot;,&quot;parse-names&quot;:false,&quot;dropping-particle&quot;:&quot;&quot;,&quot;non-dropping-particle&quot;:&quot;&quot;}],&quot;container-title&quot;:&quot;Angewandte Chemie (International ed. in English)&quot;,&quot;container-title-short&quot;:&quot;Angew Chem Int Ed Engl&quot;,&quot;accessed&quot;:{&quot;date-parts&quot;:[[2024,3,10]]},&quot;DOI&quot;:&quot;10.1002/ANIE.200903109&quot;,&quot;ISSN&quot;:&quot;1521-3773&quot;,&quot;PMID&quot;:&quot;19746377&quot;,&quot;URL&quot;:&quot;https://pubmed.ncbi.nlm.nih.gov/19746377/&quot;,&quot;issued&quot;:{&quot;date-parts&quot;:[[2009,9,28]]},&quot;page&quot;:&quot;7621-7625&quot;,&quot;abstract&quot;:&quot;Soft matter with a hard core: Through PtII PtII and hydrophobic interactions, planar organoplatinum(II) cations with chloride or sulfate as counterions self-organize themselves in water into red-emissive, chromonic, and viscoelastic mesophases from which aligned films and discrete uniaxial microfibers with cofacial molecular orientations can be readily prepared. © 2009 Wiley-VCH Verlag GmbH &amp; Co. KGaA.&quot;,&quot;publisher&quot;:&quot;Angew Chem Int Ed Engl&quot;,&quot;issue&quot;:&quot;41&quot;,&quot;volume&quot;:&quot;48&quot;},&quot;isTemporary&quot;:false}]},{&quot;citationID&quot;:&quot;MENDELEY_CITATION_dc047cf7-c44f-4853-897c-0413574febe0&quot;,&quot;properties&quot;:{&quot;noteIndex&quot;:0},&quot;isEdited&quot;:false,&quot;manualOverride&quot;:{&quot;isManuallyOverridden&quot;:false,&quot;citeprocText&quot;:&quot;[1]&quot;,&quot;manualOverrideText&quot;:&quot;&quot;},&quot;citationTag&quot;:&quot;MENDELEY_CITATION_v3_eyJjaXRhdGlvbklEIjoiTUVOREVMRVlfQ0lUQVRJT05fZGMwNDdjZjctYzQ0Zi00ODUzLTg5N2MtMDQxMzU3NGZlYmUw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3a8f696b-e6df-4ce5-85ba-8ba6ccf88995&quot;,&quot;properties&quot;:{&quot;noteIndex&quot;:0},&quot;isEdited&quot;:false,&quot;manualOverride&quot;:{&quot;isManuallyOverridden&quot;:false,&quot;citeprocText&quot;:&quot;[35]&quot;,&quot;manualOverrideText&quot;:&quot;&quot;},&quot;citationTag&quot;:&quot;MENDELEY_CITATION_v3_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&quot;,&quot;citationItems&quot;:[{&quot;id&quot;:&quot;53c3f0cb-e401-35f3-b256-c1dc13771f09&quot;,&quot;itemData&quot;:{&quot;type&quot;:&quot;article-journal&quot;,&quot;id&quot;:&quot;53c3f0cb-e401-35f3-b256-c1dc13771f09&quot;,&quot;title&quot;:&quot;Supramolecular polymers and chromonic mesophases self-organized from phosphorescent cationic organoplatinum(II) complexes in water&quot;,&quot;author&quot;:[{&quot;family&quot;:&quot;Lu&quot;,&quot;given&quot;:&quot;Wei&quot;,&quot;parse-names&quot;:false,&quot;dropping-particle&quot;:&quot;&quot;,&quot;non-dropping-particle&quot;:&quot;&quot;},{&quot;family&quot;:&quot;Chen&quot;,&quot;given&quot;:&quot;Yong&quot;,&quot;parse-names&quot;:false,&quot;dropping-particle&quot;:&quot;&quot;,&quot;non-dropping-particle&quot;:&quot;&quot;},{&quot;family&quot;:&quot;Roy&quot;,&quot;given&quot;:&quot;V. A.L.&quot;,&quot;parse-names&quot;:false,&quot;dropping-particle&quot;:&quot;&quot;,&quot;non-dropping-particle&quot;:&quot;&quot;},{&quot;family&quot;:&quot;Chui&quot;,&quot;given&quot;:&quot;Stephen Sin Yin&quot;,&quot;parse-names&quot;:false,&quot;dropping-particle&quot;:&quot;&quot;,&quot;non-dropping-particle&quot;:&quot;&quot;},{&quot;family&quot;:&quot;Che&quot;,&quot;given&quot;:&quot;Chi Ming&quot;,&quot;parse-names&quot;:false,&quot;dropping-particle&quot;:&quot;&quot;,&quot;non-dropping-particle&quot;:&quot;&quot;}],&quot;container-title&quot;:&quot;Angewandte Chemie (International ed. in English)&quot;,&quot;container-title-short&quot;:&quot;Angew Chem Int Ed Engl&quot;,&quot;accessed&quot;:{&quot;date-parts&quot;:[[2024,3,10]]},&quot;DOI&quot;:&quot;10.1002/ANIE.200903109&quot;,&quot;ISSN&quot;:&quot;1521-3773&quot;,&quot;PMID&quot;:&quot;19746377&quot;,&quot;URL&quot;:&quot;https://pubmed.ncbi.nlm.nih.gov/19746377/&quot;,&quot;issued&quot;:{&quot;date-parts&quot;:[[2009,9,28]]},&quot;page&quot;:&quot;7621-7625&quot;,&quot;abstract&quot;:&quot;Soft matter with a hard core: Through PtII PtII and hydrophobic interactions, planar organoplatinum(II) cations with chloride or sulfate as counterions self-organize themselves in water into red-emissive, chromonic, and viscoelastic mesophases from which aligned films and discrete uniaxial microfibers with cofacial molecular orientations can be readily prepared. © 2009 Wiley-VCH Verlag GmbH &amp; Co. KGaA.&quot;,&quot;publisher&quot;:&quot;Angew Chem Int Ed Engl&quot;,&quot;issue&quot;:&quot;41&quot;,&quot;volume&quot;:&quot;48&quot;},&quot;isTemporary&quot;:false}]},{&quot;citationID&quot;:&quot;MENDELEY_CITATION_b61589b7-b1b4-417a-894a-a1f81b1ce8af&quot;,&quot;properties&quot;:{&quot;noteIndex&quot;:0},&quot;isEdited&quot;:false,&quot;manualOverride&quot;:{&quot;isManuallyOverridden&quot;:false,&quot;citeprocText&quot;:&quot;[2]&quot;,&quot;manualOverrideText&quot;:&quot;&quot;},&quot;citationTag&quot;:&quot;MENDELEY_CITATION_v3_eyJjaXRhdGlvbklEIjoiTUVOREVMRVlfQ0lUQVRJT05fYjYxNTg5YjctYjFiNC00MTdhLTg5NGEtYTFmODFiMWNlOGFm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quot;,&quot;citationItems&quot;:[{&quot;id&quot;:&quot;daa4fbae-5e47-3496-a2ee-4519590c2931&quot;,&quot;itemData&quot;:{&quot;type&quot;:&quot;article-journal&quot;,&quot;id&quot;:&quot;daa4fbae-5e47-3496-a2ee-4519590c2931&quot;,&quot;title&quot;:&quot;Nonsymmetric [Pt(C^N*N′^C′)] Complexes: Aggregation-Induced Emission in the Solid State and in Nanoparticles Tuned by Ligand Structure&quot;,&quot;author&quot;:[{&quot;family&quot;:&quot;Solomatina&quot;,&quot;given&quot;:&quot;Anastasia I.&quot;,&quot;parse-names&quot;:false,&quot;dropping-particle&quot;:&quot;&quot;,&quot;non-dropping-particle&quot;:&quot;&quot;},{&quot;family&quot;:&quot;Galenko&quot;,&quot;given&quot;:&quot;Ekaterina E.&quot;,&quot;parse-names&quot;:false,&quot;dropping-particle&quot;:&quot;&quot;,&quot;non-dropping-particle&quot;:&quot;&quot;},{&quot;family&quot;:&quot;Kozina&quot;,&quot;given&quot;:&quot;Daria O.&quot;,&quot;parse-names&quot;:false,&quot;dropping-particle&quot;:&quot;&quot;,&quot;non-dropping-particle&quot;:&quot;&quot;},{&quot;family&quot;:&quot;Kalinichev&quot;,&quot;given&quot;:&quot;Alexey A.&quot;,&quot;parse-names&quot;:false,&quot;dropping-particle&quot;:&quot;&quot;,&quot;non-dropping-particle&quot;:&quot;&quot;},{&quot;family&quot;:&quot;Baigildin&quot;,&quot;given&quot;:&quot;Vadim A.&quot;,&quot;parse-names&quot;:false,&quot;dropping-particle&quot;:&quot;&quot;,&quot;non-dropping-particle&quot;:&quot;&quot;},{&quot;family&quot;:&quot;Prudovskaya&quot;,&quot;given&quot;:&quot;Natalia A.&quot;,&quot;parse-names&quot;:false,&quot;dropping-particle&quot;:&quot;&quot;,&quot;non-dropping-particle&quot;:&quot;&quot;},{&quot;family&quot;:&quot;Shakirova&quot;,&quot;given&quot;:&quot;Julia R.&quot;,&quot;parse-names&quot;:false,&quot;dropping-particle&quot;:&quot;&quot;,&quot;non-dropping-particle&quot;:&quot;&quot;},{&quot;family&quot;:&quot;Khlebnikov&quot;,&quot;given&quot;:&quot;Alexander F.&quot;,&quot;parse-names&quot;:false,&quot;dropping-particle&quot;:&quot;&quot;,&quot;non-dropping-particle&quot;:&quot;&quot;},{&quot;family&quot;:&quot;Porsev&quot;,&quot;given&quot;:&quot;Vitaly&quot;,&quot;parse-names&quot;:false,&quot;dropping-particle&quot;:&quot;V.&quot;,&quot;non-dropping-particle&quot;:&quot;&quot;},{&quot;family&quot;:&quot;Evarestov&quot;,&quot;given&quot;:&quot;Robert A.&quot;,&quot;parse-names&quot;:false,&quot;dropping-particle&quot;:&quot;&quot;,&quot;non-dropping-particle&quot;:&quot;&quot;},{&quot;family&quot;:&quot;Tunik&quot;,&quot;given&quot;:&quot;Sergey P.&quot;,&quot;parse-names&quot;:false,&quot;dropping-particle&quot;:&quot;&quot;,&quot;non-dropping-particle&quot;:&quot;&quot;}],&quot;container-title&quot;:&quot;Chemistry – A European Journal&quot;,&quot;accessed&quot;:{&quot;date-parts&quot;:[[2024,3,10]]},&quot;DOI&quot;:&quot;10.1002/CHEM.202202207&quot;,&quot;ISSN&quot;:&quot;1521-3765&quot;,&quot;PMID&quot;:&quot;36307898&quot;,&quot;URL&quot;:&quot;https://onlinelibrary.wiley.com/doi/full/10.1002/chem.202202207&quot;,&quot;issued&quot;:{&quot;date-parts&quot;:[[2022,11,16]]},&quot;page&quot;:&quot;e202202207&quot;,&quot;abstract&quot;:&quot;Five square-planar [Pt(C^N*N′^C′)] complexes (Pt1–Pt5) with novel nonsymmetric tetradentate ligands (L1–L5) were synthesized and characterized. Varying the structure of the metalating aromatic systems result in substantial changes in photophysical properties and intermolecular interaction mode of the complexes in solution and in solid state. The complexes are strongly emissive in tetrahydrofuran solution, with the band maxima ranging from 560 to 690 nm. Three of these complexes (Pt1, Pt2, Pt4) afford nanospecies upon injection of their solution into water, which show aggregation-induced emission (AIE) with a strong red shift of emission bands. In the solid state, crystalline samples of these complexes demonstrate mechanochromism upon grinding with a bathochromic shift of the emission. DFT and TD-DFT computational analysis of monomeric Pt1–Pt5 in solution and model dimeric emitters formed through intermolecular interaction of Pt1, Pt2, Pt4 molecules allowed assignment of observed AIE to the 3MMLCT excited states of Pt-Pt bonded aggregates of these complexes.&quot;,&quot;publisher&quot;:&quot;John Wiley &amp; Sons, Ltd&quot;,&quot;issue&quot;:&quot;64&quot;,&quot;volume&quot;:&quot;28&quot;,&quot;container-title-short&quot;:&quot;&quot;},&quot;isTemporary&quot;:false}]},{&quot;citationID&quot;:&quot;MENDELEY_CITATION_29b1741a-2465-4072-ad58-043f336eba24&quot;,&quot;properties&quot;:{&quot;noteIndex&quot;:0},&quot;isEdited&quot;:false,&quot;manualOverride&quot;:{&quot;isManuallyOverridden&quot;:false,&quot;citeprocText&quot;:&quot;[1]&quot;,&quot;manualOverrideText&quot;:&quot;&quot;},&quot;citationTag&quot;:&quot;MENDELEY_CITATION_v3_eyJjaXRhdGlvbklEIjoiTUVOREVMRVlfQ0lUQVRJT05fMjliMTc0MWEtMjQ2NS00MDcyLWFkNTgtMDQzZjMzNmViYTI0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9e40ec3b-a84a-4e85-8a4f-7a32bc43797d&quot;,&quot;properties&quot;:{&quot;noteIndex&quot;:0},&quot;isEdited&quot;:false,&quot;manualOverride&quot;:{&quot;isManuallyOverridden&quot;:false,&quot;citeprocText&quot;:&quot;[1]&quot;,&quot;manualOverrideText&quot;:&quot;&quot;},&quot;citationTag&quot;:&quot;MENDELEY_CITATION_v3_eyJjaXRhdGlvbklEIjoiTUVOREVMRVlfQ0lUQVRJT05fOWU0MGVjM2ItYTg0YS00ZTg1LThhNGYtN2EzMmJjNDM3OTdk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aafd4c7e-36ba-4f34-98ce-cb155b14ccee&quot;,&quot;properties&quot;:{&quot;noteIndex&quot;:0},&quot;isEdited&quot;:false,&quot;manualOverride&quot;:{&quot;isManuallyOverridden&quot;:false,&quot;citeprocText&quot;:&quot;[1]&quot;,&quot;manualOverrideText&quot;:&quot;&quot;},&quot;citationTag&quot;:&quot;MENDELEY_CITATION_v3_eyJjaXRhdGlvbklEIjoiTUVOREVMRVlfQ0lUQVRJT05fYWFmZDRjN2UtMzZiYS00ZjM0LTk4Y2UtY2IxNTViMTRjY2Vl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f60b70e5-6bb1-48fa-9b3c-cf869eeef5b1&quot;,&quot;properties&quot;:{&quot;noteIndex&quot;:0},&quot;isEdited&quot;:false,&quot;manualOverride&quot;:{&quot;isManuallyOverridden&quot;:false,&quot;citeprocText&quot;:&quot;[1]&quot;,&quot;manualOverrideText&quot;:&quot;&quot;},&quot;citationTag&quot;:&quot;MENDELEY_CITATION_v3_eyJjaXRhdGlvbklEIjoiTUVOREVMRVlfQ0lUQVRJT05fZjYwYjcwZTUtNmJiMS00OGZhLTliM2MtY2Y4NjllZWVmNWIx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e7789e7f-0bc2-4d40-8418-c31044200777&quot;,&quot;properties&quot;:{&quot;noteIndex&quot;:0},&quot;isEdited&quot;:false,&quot;manualOverride&quot;:{&quot;isManuallyOverridden&quot;:false,&quot;citeprocText&quot;:&quot;[1]&quot;,&quot;manualOverrideText&quot;:&quot;&quot;},&quot;citationTag&quot;:&quot;MENDELEY_CITATION_v3_eyJjaXRhdGlvbklEIjoiTUVOREVMRVlfQ0lUQVRJT05fZTc3ODllN2YtMGJjMi00ZDQwLTg0MTgtYzMxMDQ0MjAwNzc3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f77a8b25-ed24-4eea-b27a-084d27c83523&quot;,&quot;properties&quot;:{&quot;noteIndex&quot;:0},&quot;isEdited&quot;:false,&quot;manualOverride&quot;:{&quot;isManuallyOverridden&quot;:false,&quot;citeprocText&quot;:&quot;[2]&quot;,&quot;manualOverrideText&quot;:&quot;&quot;},&quot;citationTag&quot;:&quot;MENDELEY_CITATION_v3_eyJjaXRhdGlvbklEIjoiTUVOREVMRVlfQ0lUQVRJT05fZjc3YThiMjUtZWQyNC00ZWVhLWIyN2EtMDg0ZDI3YzgzNTIz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quot;,&quot;citationItems&quot;:[{&quot;id&quot;:&quot;daa4fbae-5e47-3496-a2ee-4519590c2931&quot;,&quot;itemData&quot;:{&quot;type&quot;:&quot;article-journal&quot;,&quot;id&quot;:&quot;daa4fbae-5e47-3496-a2ee-4519590c2931&quot;,&quot;title&quot;:&quot;Nonsymmetric [Pt(C^N*N′^C′)] Complexes: Aggregation-Induced Emission in the Solid State and in Nanoparticles Tuned by Ligand Structure&quot;,&quot;author&quot;:[{&quot;family&quot;:&quot;Solomatina&quot;,&quot;given&quot;:&quot;Anastasia I.&quot;,&quot;parse-names&quot;:false,&quot;dropping-particle&quot;:&quot;&quot;,&quot;non-dropping-particle&quot;:&quot;&quot;},{&quot;family&quot;:&quot;Galenko&quot;,&quot;given&quot;:&quot;Ekaterina E.&quot;,&quot;parse-names&quot;:false,&quot;dropping-particle&quot;:&quot;&quot;,&quot;non-dropping-particle&quot;:&quot;&quot;},{&quot;family&quot;:&quot;Kozina&quot;,&quot;given&quot;:&quot;Daria O.&quot;,&quot;parse-names&quot;:false,&quot;dropping-particle&quot;:&quot;&quot;,&quot;non-dropping-particle&quot;:&quot;&quot;},{&quot;family&quot;:&quot;Kalinichev&quot;,&quot;given&quot;:&quot;Alexey A.&quot;,&quot;parse-names&quot;:false,&quot;dropping-particle&quot;:&quot;&quot;,&quot;non-dropping-particle&quot;:&quot;&quot;},{&quot;family&quot;:&quot;Baigildin&quot;,&quot;given&quot;:&quot;Vadim A.&quot;,&quot;parse-names&quot;:false,&quot;dropping-particle&quot;:&quot;&quot;,&quot;non-dropping-particle&quot;:&quot;&quot;},{&quot;family&quot;:&quot;Prudovskaya&quot;,&quot;given&quot;:&quot;Natalia A.&quot;,&quot;parse-names&quot;:false,&quot;dropping-particle&quot;:&quot;&quot;,&quot;non-dropping-particle&quot;:&quot;&quot;},{&quot;family&quot;:&quot;Shakirova&quot;,&quot;given&quot;:&quot;Julia R.&quot;,&quot;parse-names&quot;:false,&quot;dropping-particle&quot;:&quot;&quot;,&quot;non-dropping-particle&quot;:&quot;&quot;},{&quot;family&quot;:&quot;Khlebnikov&quot;,&quot;given&quot;:&quot;Alexander F.&quot;,&quot;parse-names&quot;:false,&quot;dropping-particle&quot;:&quot;&quot;,&quot;non-dropping-particle&quot;:&quot;&quot;},{&quot;family&quot;:&quot;Porsev&quot;,&quot;given&quot;:&quot;Vitaly&quot;,&quot;parse-names&quot;:false,&quot;dropping-particle&quot;:&quot;V.&quot;,&quot;non-dropping-particle&quot;:&quot;&quot;},{&quot;family&quot;:&quot;Evarestov&quot;,&quot;given&quot;:&quot;Robert A.&quot;,&quot;parse-names&quot;:false,&quot;dropping-particle&quot;:&quot;&quot;,&quot;non-dropping-particle&quot;:&quot;&quot;},{&quot;family&quot;:&quot;Tunik&quot;,&quot;given&quot;:&quot;Sergey P.&quot;,&quot;parse-names&quot;:false,&quot;dropping-particle&quot;:&quot;&quot;,&quot;non-dropping-particle&quot;:&quot;&quot;}],&quot;container-title&quot;:&quot;Chemistry – A European Journal&quot;,&quot;accessed&quot;:{&quot;date-parts&quot;:[[2024,3,10]]},&quot;DOI&quot;:&quot;10.1002/CHEM.202202207&quot;,&quot;ISSN&quot;:&quot;1521-3765&quot;,&quot;PMID&quot;:&quot;36307898&quot;,&quot;URL&quot;:&quot;https://onlinelibrary.wiley.com/doi/full/10.1002/chem.202202207&quot;,&quot;issued&quot;:{&quot;date-parts&quot;:[[2022,11,16]]},&quot;page&quot;:&quot;e202202207&quot;,&quot;abstract&quot;:&quot;Five square-planar [Pt(C^N*N′^C′)] complexes (Pt1–Pt5) with novel nonsymmetric tetradentate ligands (L1–L5) were synthesized and characterized. Varying the structure of the metalating aromatic systems result in substantial changes in photophysical properties and intermolecular interaction mode of the complexes in solution and in solid state. The complexes are strongly emissive in tetrahydrofuran solution, with the band maxima ranging from 560 to 690 nm. Three of these complexes (Pt1, Pt2, Pt4) afford nanospecies upon injection of their solution into water, which show aggregation-induced emission (AIE) with a strong red shift of emission bands. In the solid state, crystalline samples of these complexes demonstrate mechanochromism upon grinding with a bathochromic shift of the emission. DFT and TD-DFT computational analysis of monomeric Pt1–Pt5 in solution and model dimeric emitters formed through intermolecular interaction of Pt1, Pt2, Pt4 molecules allowed assignment of observed AIE to the 3MMLCT excited states of Pt-Pt bonded aggregates of these complexes.&quot;,&quot;publisher&quot;:&quot;John Wiley &amp; Sons, Ltd&quot;,&quot;issue&quot;:&quot;64&quot;,&quot;volume&quot;:&quot;28&quot;,&quot;container-title-short&quot;:&quot;&quot;},&quot;isTemporary&quot;:false}]},{&quot;citationID&quot;:&quot;MENDELEY_CITATION_a06cd423-2b14-4128-9462-4bd511661a67&quot;,&quot;properties&quot;:{&quot;noteIndex&quot;:0},&quot;isEdited&quot;:false,&quot;manualOverride&quot;:{&quot;isManuallyOverridden&quot;:false,&quot;citeprocText&quot;:&quot;[11]&quot;,&quot;manualOverrideText&quot;:&quot;&quot;},&quot;citationTag&quot;:&quot;MENDELEY_CITATION_v3_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&quot;,&quot;citationItems&quot;:[{&quot;id&quot;:&quot;14532f05-2f57-3345-84a8-c89c922d69cc&quot;,&quot;itemData&quot;:{&quot;type&quot;:&quot;article-journal&quot;,&quot;id&quot;:&quot;14532f05-2f57-3345-84a8-c89c922d69cc&quot;,&quot;title&quot;:&quot;Phosphorescent organoplatinum(II) complexes with a lipophilic anion: supramolecular soft nanomaterials through ionic self-assembly and metallophilicity.&quot;,&quot;author&quot;:[{&quot;family&quot;:&quot;Chen&quot;,&quot;given&quot;:&quot;Yong&quot;,&quot;parse-names&quot;:false,&quot;dropping-particle&quot;:&quot;&quot;,&quot;non-dropping-particle&quot;:&quot;&quot;},{&quot;family&quot;:&quot;Che&quot;,&quot;given&quot;:&quot;Chi Ming&quot;,&quot;parse-names&quot;:false,&quot;dropping-particle&quot;:&quot;&quot;,&quot;non-dropping-particle&quot;:&quot;&quot;},{&quot;family&quot;:&quot;Lu&quot;,&quot;given&quot;:&quot;Wei&quot;,&quot;parse-names&quot;:false,&quot;dropping-particle&quot;:&quot;&quot;,&quot;non-dropping-particle&quot;:&quot;&quot;}],&quot;container-title&quot;:&quot;Chemical Communications&quot;,&quot;accessed&quot;:{&quot;date-parts&quot;:[[2024,2,9]]},&quot;DOI&quot;:&quot;10.1039/C4CC08569H&quot;,&quot;ISSN&quot;:&quot;1364548X&quot;,&quot;issued&quot;:{&quot;date-parts&quot;:[[2015,3,28]]},&quot;page&quot;:&quot;5371-5374&quot;,&quot;abstract&quot;:&quot;Upon switching the counter-ion to a highly lipophilic anion, a series of phosphorescent cationic organoplatinum(ii) salts are rendered soluble in non-polar solvents and can further self-organize into lamellar nanostructures, breath-figure arrays and smectic mesophases. This journal is&quot;,&quot;publisher&quot;:&quot;Royal Society of Chemistry&quot;,&quot;issue&quot;:&quot;25&quot;,&quot;volume&quot;:&quot;51&quot;,&quot;container-title-short&quot;:&quot;&quot;},&quot;isTemporary&quot;:false}]},{&quot;citationID&quot;:&quot;MENDELEY_CITATION_91176db2-4764-404b-af57-bbe8fefd8c2f&quot;,&quot;properties&quot;:{&quot;noteIndex&quot;:0},&quot;isEdited&quot;:false,&quot;manualOverride&quot;:{&quot;isManuallyOverridden&quot;:false,&quot;citeprocText&quot;:&quot;[2]&quot;,&quot;manualOverrideText&quot;:&quot;&quot;},&quot;citationTag&quot;:&quot;MENDELEY_CITATION_v3_eyJjaXRhdGlvbklEIjoiTUVOREVMRVlfQ0lUQVRJT05fOTExNzZkYjItNDc2NC00MDRiLWFmNTctYmJlOGZlZmQ4YzJm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quot;,&quot;citationItems&quot;:[{&quot;id&quot;:&quot;daa4fbae-5e47-3496-a2ee-4519590c2931&quot;,&quot;itemData&quot;:{&quot;type&quot;:&quot;article-journal&quot;,&quot;id&quot;:&quot;daa4fbae-5e47-3496-a2ee-4519590c2931&quot;,&quot;title&quot;:&quot;Nonsymmetric [Pt(C^N*N′^C′)] Complexes: Aggregation-Induced Emission in the Solid State and in Nanoparticles Tuned by Ligand Structure&quot;,&quot;author&quot;:[{&quot;family&quot;:&quot;Solomatina&quot;,&quot;given&quot;:&quot;Anastasia I.&quot;,&quot;parse-names&quot;:false,&quot;dropping-particle&quot;:&quot;&quot;,&quot;non-dropping-particle&quot;:&quot;&quot;},{&quot;family&quot;:&quot;Galenko&quot;,&quot;given&quot;:&quot;Ekaterina E.&quot;,&quot;parse-names&quot;:false,&quot;dropping-particle&quot;:&quot;&quot;,&quot;non-dropping-particle&quot;:&quot;&quot;},{&quot;family&quot;:&quot;Kozina&quot;,&quot;given&quot;:&quot;Daria O.&quot;,&quot;parse-names&quot;:false,&quot;dropping-particle&quot;:&quot;&quot;,&quot;non-dropping-particle&quot;:&quot;&quot;},{&quot;family&quot;:&quot;Kalinichev&quot;,&quot;given&quot;:&quot;Alexey A.&quot;,&quot;parse-names&quot;:false,&quot;dropping-particle&quot;:&quot;&quot;,&quot;non-dropping-particle&quot;:&quot;&quot;},{&quot;family&quot;:&quot;Baigildin&quot;,&quot;given&quot;:&quot;Vadim A.&quot;,&quot;parse-names&quot;:false,&quot;dropping-particle&quot;:&quot;&quot;,&quot;non-dropping-particle&quot;:&quot;&quot;},{&quot;family&quot;:&quot;Prudovskaya&quot;,&quot;given&quot;:&quot;Natalia A.&quot;,&quot;parse-names&quot;:false,&quot;dropping-particle&quot;:&quot;&quot;,&quot;non-dropping-particle&quot;:&quot;&quot;},{&quot;family&quot;:&quot;Shakirova&quot;,&quot;given&quot;:&quot;Julia R.&quot;,&quot;parse-names&quot;:false,&quot;dropping-particle&quot;:&quot;&quot;,&quot;non-dropping-particle&quot;:&quot;&quot;},{&quot;family&quot;:&quot;Khlebnikov&quot;,&quot;given&quot;:&quot;Alexander F.&quot;,&quot;parse-names&quot;:false,&quot;dropping-particle&quot;:&quot;&quot;,&quot;non-dropping-particle&quot;:&quot;&quot;},{&quot;family&quot;:&quot;Porsev&quot;,&quot;given&quot;:&quot;Vitaly&quot;,&quot;parse-names&quot;:false,&quot;dropping-particle&quot;:&quot;V.&quot;,&quot;non-dropping-particle&quot;:&quot;&quot;},{&quot;family&quot;:&quot;Evarestov&quot;,&quot;given&quot;:&quot;Robert A.&quot;,&quot;parse-names&quot;:false,&quot;dropping-particle&quot;:&quot;&quot;,&quot;non-dropping-particle&quot;:&quot;&quot;},{&quot;family&quot;:&quot;Tunik&quot;,&quot;given&quot;:&quot;Sergey P.&quot;,&quot;parse-names&quot;:false,&quot;dropping-particle&quot;:&quot;&quot;,&quot;non-dropping-particle&quot;:&quot;&quot;}],&quot;container-title&quot;:&quot;Chemistry – A European Journal&quot;,&quot;accessed&quot;:{&quot;date-parts&quot;:[[2024,3,10]]},&quot;DOI&quot;:&quot;10.1002/CHEM.202202207&quot;,&quot;ISSN&quot;:&quot;1521-3765&quot;,&quot;PMID&quot;:&quot;36307898&quot;,&quot;URL&quot;:&quot;https://onlinelibrary.wiley.com/doi/full/10.1002/chem.202202207&quot;,&quot;issued&quot;:{&quot;date-parts&quot;:[[2022,11,16]]},&quot;page&quot;:&quot;e202202207&quot;,&quot;abstract&quot;:&quot;Five square-planar [Pt(C^N*N′^C′)] complexes (Pt1–Pt5) with novel nonsymmetric tetradentate ligands (L1–L5) were synthesized and characterized. Varying the structure of the metalating aromatic systems result in substantial changes in photophysical properties and intermolecular interaction mode of the complexes in solution and in solid state. The complexes are strongly emissive in tetrahydrofuran solution, with the band maxima ranging from 560 to 690 nm. Three of these complexes (Pt1, Pt2, Pt4) afford nanospecies upon injection of their solution into water, which show aggregation-induced emission (AIE) with a strong red shift of emission bands. In the solid state, crystalline samples of these complexes demonstrate mechanochromism upon grinding with a bathochromic shift of the emission. DFT and TD-DFT computational analysis of monomeric Pt1–Pt5 in solution and model dimeric emitters formed through intermolecular interaction of Pt1, Pt2, Pt4 molecules allowed assignment of observed AIE to the 3MMLCT excited states of Pt-Pt bonded aggregates of these complexes.&quot;,&quot;publisher&quot;:&quot;John Wiley &amp; Sons, Ltd&quot;,&quot;issue&quot;:&quot;64&quot;,&quot;volume&quot;:&quot;28&quot;,&quot;container-title-short&quot;:&quot;&quot;},&quot;isTemporary&quot;:false}]},{&quot;citationID&quot;:&quot;MENDELEY_CITATION_7ba5a4b1-1e72-4048-9f03-916931a2d266&quot;,&quot;properties&quot;:{&quot;noteIndex&quot;:0},&quot;isEdited&quot;:false,&quot;manualOverride&quot;:{&quot;isManuallyOverridden&quot;:false,&quot;citeprocText&quot;:&quot;[1]&quot;,&quot;manualOverrideText&quot;:&quot;&quot;},&quot;citationTag&quot;:&quot;MENDELEY_CITATION_v3_eyJjaXRhdGlvbklEIjoiTUVOREVMRVlfQ0lUQVRJT05fN2JhNWE0YjEtMWU3Mi00MDQ4LTlmMDMtOTE2OTMxYTJkMjY2IiwicHJvcGVydGllcyI6eyJub3RlSW5kZXgiOjB9LCJpc0VkaXRlZCI6ZmFsc2UsIm1hbnVhbE92ZXJyaWRlIjp7ImlzTWFudWFsbHlPdmVycmlkZGVuIjpmYWxzZSwiY2l0ZXByb2NUZXh0IjoiWzFdIiwibWFudWFsT3ZlcnJpZGVUZXh0IjoiIn0sImNpdGF0aW9uSXRlbXMiOlt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17d923a3-e7aa-49e0-b64f-3866a6df0045&quot;,&quot;properties&quot;:{&quot;noteIndex&quot;:0},&quot;isEdited&quot;:false,&quot;manualOverride&quot;:{&quot;isManuallyOverridden&quot;:false,&quot;citeprocText&quot;:&quot;[11]&quot;,&quot;manualOverrideText&quot;:&quot;&quot;},&quot;citationTag&quot;:&quot;MENDELEY_CITATION_v3_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&quot;,&quot;citationItems&quot;:[{&quot;id&quot;:&quot;14532f05-2f57-3345-84a8-c89c922d69cc&quot;,&quot;itemData&quot;:{&quot;type&quot;:&quot;article-journal&quot;,&quot;id&quot;:&quot;14532f05-2f57-3345-84a8-c89c922d69cc&quot;,&quot;title&quot;:&quot;Phosphorescent organoplatinum(II) complexes with a lipophilic anion: supramolecular soft nanomaterials through ionic self-assembly and metallophilicity.&quot;,&quot;author&quot;:[{&quot;family&quot;:&quot;Chen&quot;,&quot;given&quot;:&quot;Yong&quot;,&quot;parse-names&quot;:false,&quot;dropping-particle&quot;:&quot;&quot;,&quot;non-dropping-particle&quot;:&quot;&quot;},{&quot;family&quot;:&quot;Che&quot;,&quot;given&quot;:&quot;Chi Ming&quot;,&quot;parse-names&quot;:false,&quot;dropping-particle&quot;:&quot;&quot;,&quot;non-dropping-particle&quot;:&quot;&quot;},{&quot;family&quot;:&quot;Lu&quot;,&quot;given&quot;:&quot;Wei&quot;,&quot;parse-names&quot;:false,&quot;dropping-particle&quot;:&quot;&quot;,&quot;non-dropping-particle&quot;:&quot;&quot;}],&quot;container-title&quot;:&quot;Chemical Communications&quot;,&quot;accessed&quot;:{&quot;date-parts&quot;:[[2024,2,9]]},&quot;DOI&quot;:&quot;10.1039/C4CC08569H&quot;,&quot;ISSN&quot;:&quot;1364548X&quot;,&quot;issued&quot;:{&quot;date-parts&quot;:[[2015,3,28]]},&quot;page&quot;:&quot;5371-5374&quot;,&quot;abstract&quot;:&quot;Upon switching the counter-ion to a highly lipophilic anion, a series of phosphorescent cationic organoplatinum(ii) salts are rendered soluble in non-polar solvents and can further self-organize into lamellar nanostructures, breath-figure arrays and smectic mesophases. This journal is&quot;,&quot;publisher&quot;:&quot;Royal Society of Chemistry&quot;,&quot;issue&quot;:&quot;25&quot;,&quot;volume&quot;:&quot;51&quot;,&quot;container-title-short&quot;:&quot;&quot;},&quot;isTemporary&quot;:false}]},{&quot;citationID&quot;:&quot;MENDELEY_CITATION_7867b451-34c8-484d-9526-e55172f32f40&quot;,&quot;properties&quot;:{&quot;noteIndex&quot;:0},&quot;isEdited&quot;:false,&quot;manualOverride&quot;:{&quot;isManuallyOverridden&quot;:false,&quot;citeprocText&quot;:&quot;[46]&quot;,&quot;manualOverrideText&quot;:&quot;&quot;},&quot;citationTag&quot;:&quot;MENDELEY_CITATION_v3_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&quot;,&quot;citationItems&quot;:[{&quot;id&quot;:&quot;de20cbc7-34a6-3797-912d-69754cbb29e3&quot;,&quot;itemData&quot;:{&quot;type&quot;:&quot;article-journal&quot;,&quot;id&quot;:&quot;de20cbc7-34a6-3797-912d-69754cbb29e3&quot;,&quot;title&quot;:&quot;How to avoid protein aggregation to improve cellular uptake of albumin-based conjugates: towards the rational design of cell-penetrable phosphorescent probes&quot;,&quot;author&quot;:[{&quot;family&quot;:&quot;Solomatina&quot;,&quot;given&quot;:&quot;Anastasia I.&quot;,&quot;parse-names&quot;:false,&quot;dropping-particle&quot;:&quot;&quot;,&quot;non-dropping-particle&quot;:&quot;&quot;},{&quot;family&quot;:&quot;Baigildin&quot;,&quot;given&quot;:&quot;Vadim A.&quot;,&quot;parse-names&quot;:false,&quot;dropping-particle&quot;:&quot;&quot;,&quot;non-dropping-particle&quot;:&quot;&quot;},{&quot;family&quot;:&quot;Zhukovsky&quot;,&quot;given&quot;:&quot;Daniil D.&quot;,&quot;parse-names&quot;:false,&quot;dropping-particle&quot;:&quot;&quot;,&quot;non-dropping-particle&quot;:&quot;&quot;},{&quot;family&quot;:&quot;Krupenya&quot;,&quot;given&quot;:&quot;Dmitrii&quot;,&quot;parse-names&quot;:false,&quot;dropping-particle&quot;:&quot;V.&quot;,&quot;non-dropping-particle&quot;:&quot;&quot;},{&quot;family&quot;:&quot;Koshel&quot;,&quot;given&quot;:&quot;Elena I.&quot;,&quot;parse-names&quot;:false,&quot;dropping-particle&quot;:&quot;&quot;,&quot;non-dropping-particle&quot;:&quot;&quot;},{&quot;family&quot;:&quot;Shcheslavskiy&quot;,&quot;given&quot;:&quot;Vladislav I.&quot;,&quot;parse-names&quot;:false,&quot;dropping-particle&quot;:&quot;&quot;,&quot;non-dropping-particle&quot;:&quot;&quot;},{&quot;family&quot;:&quot;Tunik&quot;,&quot;given&quot;:&quot;Sergey P.&quot;,&quot;parse-names&quot;:false,&quot;dropping-particle&quot;:&quot;&quot;,&quot;non-dropping-particle&quot;:&quot;&quot;},{&quot;family&quot;:&quot;Chelushkin&quot;,&quot;given&quot;:&quot;Pavel S.&quot;,&quot;parse-names&quot;:false,&quot;dropping-particle&quot;:&quot;&quot;,&quot;non-dropping-particle&quot;:&quot;&quot;}],&quot;container-title&quot;:&quot;Colloid and Polymer Science&quot;,&quot;container-title-short&quot;:&quot;Colloid Polym Sci&quot;,&quot;accessed&quot;:{&quot;date-parts&quot;:[[2024,3,10]]},&quot;DOI&quot;:&quot;10.1007/S00396-018-4412-X/FIGURES/3&quot;,&quot;ISSN&quot;:&quot;14351536&quot;,&quot;URL&quot;:&quot;https://link.springer.com/article/10.1007/s00396-018-4412-x&quot;,&quot;issued&quot;:{&quot;date-parts&quot;:[[2019,3,7]]},&quot;page&quot;:&quot;325-337&quot;,&quot;abstract&quot;:&quot;Albumins are very promising carrier family for various types of small functional molecules, including (pro)drugs, sensors, and imaging agents. In this study, we demonstrate that one of the most crucial features of albumin—its ability to internalize into cancer cells—is strongly affected by its aggregation state. We used 14 different luminescent complexes (polynuclear heterometallic Ag(I)-Au(I) and Cu(I)-Au(I) clusters and a series of mononuclear water-soluble and hydrophobic Pt(II) complexes) able to form either covalent conjugates or non-covalent adducts with human serum albumin (HSA) to investigate the impact of preparation conditions on aggregation behavior of HSA. We demonstrated that preparation of non-aggregated HSA-based conjugates/adducts requires compliance with rather strict reaction conditions (aqueous solution with as low as possible organic co-solvent content and complex/HSA molar ratio not exceeding some critical value) while bypassing these rules (e.g., using the reaction mixtures enriched by organic solvent, high complex/HSA molar ratio or bulky hydrophobic molecules) may lead to HSA aggregation or even instability of the conjugates in solution. Further, we showed that non-aggregated HSA conjugates with water-soluble Pt complex easily internalize into cancer HeLa cells, while fully aggregated non-covalent HSA adducts with heterometallic Cu-Au clusters do not. Ultimately, in this study, we put forward two major points. First, we formulate general rules providing simple preparation route for non-aggregated cell-penetrable HSA-based conjugates, particularly, phosphorescent probes. Second, we demonstrate that the aggregation state of albumin is a very important parameter, which should be controlled while preparing its conjugates.&quot;,&quot;publisher&quot;:&quot;Springer Verlag&quot;,&quot;issue&quot;:&quot;3&quot;,&quot;volume&quot;:&quot;297&quot;},&quot;isTemporary&quot;:false}]},{&quot;citationID&quot;:&quot;MENDELEY_CITATION_56fc473a-f29d-4d56-aa59-0c6d4f25b5fc&quot;,&quot;properties&quot;:{&quot;noteIndex&quot;:0},&quot;isEdited&quot;:false,&quot;manualOverride&quot;:{&quot;isManuallyOverridden&quot;:false,&quot;citeprocText&quot;:&quot;[47]&quot;,&quot;manualOverrideText&quot;:&quot;&quot;},&quot;citationTag&quot;:&quot;MENDELEY_CITATION_v3_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&quot;,&quot;citationItems&quot;:[{&quot;id&quot;:&quot;7a1f8ca9-a6ba-34db-a998-73cb5bdb87ee&quot;,&quot;itemData&quot;:{&quot;type&quot;:&quot;article-journal&quot;,&quot;id&quot;:&quot;7a1f8ca9-a6ba-34db-a998-73cb5bdb87ee&quot;,&quot;title&quot;:&quot;Lifetime oxygen sensors based on block copolymer micelles and non-covalent human serum albumin adducts bearing phosphorescent near-infrared iridium(III) complex&quot;,&quot;author&quot;:[{&quot;family&quot;:&quot;Elistratova&quot;,&quot;given&quot;:&quot;Anastasiia A.&quot;,&quot;parse-names&quot;:false,&quot;dropping-particle&quot;:&quot;&quot;,&quot;non-dropping-particle&quot;:&quot;&quot;},{&quot;family&quot;:&quot;Kritchenkov&quot;,&quot;given&quot;:&quot;Ilya S.&quot;,&quot;parse-names&quot;:false,&quot;dropping-particle&quot;:&quot;&quot;,&quot;non-dropping-particle&quot;:&quot;&quot;},{&quot;family&quot;:&quot;Lezov&quot;,&quot;given&quot;:&quot;Alexey A.&quot;,&quot;parse-names&quot;:false,&quot;dropping-particle&quot;:&quot;&quot;,&quot;non-dropping-particle&quot;:&quot;&quot;},{&quot;family&quot;:&quot;Gubarev&quot;,&quot;given&quot;:&quot;Alexander S.&quot;,&quot;parse-names&quot;:false,&quot;dropping-particle&quot;:&quot;&quot;,&quot;non-dropping-particle&quot;:&quot;&quot;},{&quot;family&quot;:&quot;Solomatina&quot;,&quot;given&quot;:&quot;Anastasia I.&quot;,&quot;parse-names&quot;:false,&quot;dropping-particle&quot;:&quot;&quot;,&quot;non-dropping-particle&quot;:&quot;&quot;},{&quot;family&quot;:&quot;Kachkin&quot;,&quot;given&quot;:&quot;Daniel&quot;,&quot;parse-names&quot;:false,&quot;dropping-particle&quot;:&quot;V.&quot;,&quot;non-dropping-particle&quot;:&quot;&quot;},{&quot;family&quot;:&quot;Shcherbina&quot;,&quot;given&quot;:&quot;Nadezhda A.&quot;,&quot;parse-names&quot;:false,&quot;dropping-particle&quot;:&quot;&quot;,&quot;non-dropping-particle&quot;:&quot;&quot;},{&quot;family&quot;:&quot;Liao&quot;,&quot;given&quot;:&quot;Yu Chan&quot;,&quot;parse-names&quot;:false,&quot;dropping-particle&quot;:&quot;&quot;,&quot;non-dropping-particle&quot;:&quot;&quot;},{&quot;family&quot;:&quot;Liu&quot;,&quot;given&quot;:&quot;Yi Chun&quot;,&quot;parse-names&quot;:false,&quot;dropping-particle&quot;:&quot;&quot;,&quot;non-dropping-particle&quot;:&quot;&quot;},{&quot;family&quot;:&quot;Yang&quot;,&quot;given&quot;:&quot;Ya Yun&quot;,&quot;parse-names&quot;:false,&quot;dropping-particle&quot;:&quot;&quot;,&quot;non-dropping-particle&quot;:&quot;&quot;},{&quot;family&quot;:&quot;Tsvetkov&quot;,&quot;given&quot;:&quot;Nikolai&quot;,&quot;parse-names&quot;:false,&quot;dropping-particle&quot;:&quot;V.&quot;,&quot;non-dropping-particle&quot;:&quot;&quot;},{&quot;family&quot;:&quot;Chelushkin&quot;,&quot;given&quot;:&quot;Pavel S.&quot;,&quot;parse-names&quot;:false,&quot;dropping-particle&quot;:&quot;&quot;,&quot;non-dropping-particle&quot;:&quot;&quot;},{&quot;family&quot;:&quot;Chou&quot;,&quot;given&quot;:&quot;Pi Tai&quot;,&quot;parse-names&quot;:false,&quot;dropping-particle&quot;:&quot;&quot;,&quot;non-dropping-particle&quot;:&quot;&quot;},{&quot;family&quot;:&quot;Tunik&quot;,&quot;given&quot;:&quot;Sergey P.&quot;,&quot;parse-names&quot;:false,&quot;dropping-particle&quot;:&quot;&quot;,&quot;non-dropping-particle&quot;:&quot;&quot;}],&quot;container-title&quot;:&quot;European Polymer Journal&quot;,&quot;container-title-short&quot;:&quot;Eur Polym J&quot;,&quot;accessed&quot;:{&quot;date-parts&quot;:[[2024,3,19]]},&quot;DOI&quot;:&quot;10.1016/J.EURPOLYMJ.2021.110761&quot;,&quot;ISSN&quot;:&quot;0014-3057&quot;,&quot;issued&quot;:{&quot;date-parts&quot;:[[2021,10,5]]},&quot;page&quot;:&quot;110761&quot;,&quot;abstract&quot;:&quot;In the present report we describe block copolymer micelles based on either poly(dimethylsiloxane-block-ethylene glycol), PDMS15-b-PEG110, or poly(ε-caprolactone-block-ethylene glycol), PCL45-b-PEG110, loaded by the near-infrared (NIR) phosphorescent iridium(III) complex (Ir1) of [(N^C)2Ir(N^N)]+ type, where N^C is cyclometalating 6-(benzo[b]thiophen-2-yl)phenanthridine ligand and N^N is a bidentate diimine (1-(pyridin-2-yl)-1H-1,2,3-triazol-4-yl)methyl benzoate) ligand. We also compare both types of phosphorescent micelles (Ir1@PDMS15-b-PEG110 and Ir1@PCL45-b-PEG110) with aggregate-free non-covalent adducts of Ir1 with human serum albumin (Ir1@HSA). Finally, we evaluate the applicability of all these phosphorescent nanoparticles for oxygen sensing by phosphorescence lifetime imaging (PLIM). Both studied block copolymer micelles are compact (hydrodynamic radii less than 20 nm) and solubilize Ir1 up to at least 8 wt.% with almost 100% loading efficiency while preserving the complex phosphorescence. In contrary, the loading efficiency of Ir1 in Ir1@HSA does not exceed 27% resulting in highest possible loading of 0.35 wt.% and much lower luminescence intensity. Lifetime measurements revealed that Ir1@PCL45-b-PEG110 micelles are the best in protecting Ir1 from interactions with the components of physiological media while Ir1@PDMS15-b-PEG110 demonstrates the highest lifetime response towards oxygen variations (τdeg/τaer = 2.5), the fastest internalization into Chinese hamster ovary (CHO-K1) cell monolayers, and the strongest intracellular PLIM signal. Though neither system showed ideal combination of desired properties, the present study clearly demonstrates high potential of phosphorescent block copolymer micelles in PLIM oxygen sensing.&quot;,&quot;publisher&quot;:&quot;Pergamon&quot;,&quot;volume&quot;:&quot;159&quot;},&quot;isTemporary&quot;:false}]},{&quot;citationID&quot;:&quot;MENDELEY_CITATION_d9718d83-8674-48aa-a5a0-76849473041c&quot;,&quot;properties&quot;:{&quot;noteIndex&quot;:0},&quot;isEdited&quot;:false,&quot;manualOverride&quot;:{&quot;isManuallyOverridden&quot;:false,&quot;citeprocText&quot;:&quot;[48]&quot;,&quot;manualOverrideText&quot;:&quot;&quot;},&quot;citationTag&quot;:&quot;MENDELEY_CITATION_v3_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&quot;,&quot;citationItems&quot;:[{&quot;id&quot;:&quot;f1f3872d-e70e-323c-a769-da7873fc7b50&quot;,&quot;itemData&quot;:{&quot;type&quot;:&quot;article-journal&quot;,&quot;id&quot;:&quot;f1f3872d-e70e-323c-a769-da7873fc7b50&quot;,&quot;title&quot;:&quot;Transformable core–corona nanoparticles: Simultaneous change of core morphology and corona wettability in response to temperature&quot;,&quot;author&quot;:[{&quot;family&quot;:&quot;Matsuyama&quot;,&quot;given&quot;:&quot;Takuya&quot;,&quot;parse-names&quot;:false,&quot;dropping-particle&quot;:&quot;&quot;,&quot;non-dropping-particle&quot;:&quot;&quot;},{&quot;family&quot;:&quot;Kimura&quot;,&quot;given&quot;:&quot;Ayaka&quot;,&quot;parse-names&quot;:false,&quot;dropping-particle&quot;:&quot;&quot;,&quot;non-dropping-particle&quot;:&quot;&quot;},{&quot;family&quot;:&quot;Asoh&quot;,&quot;given&quot;:&quot;Taka Aki&quot;,&quot;parse-names&quot;:false,&quot;dropping-particle&quot;:&quot;&quot;,&quot;non-dropping-particle&quot;:&quot;&quot;},{&quot;family&quot;:&quot;Suzuki&quot;,&quot;given&quot;:&quot;Takuma&quot;,&quot;parse-names&quot;:false,&quot;dropping-particle&quot;:&quot;&quot;,&quot;non-dropping-particle&quot;:&quot;&quot;},{&quot;family&quot;:&quot;Kikuchi&quot;,&quot;given&quot;:&quot;Akihiko&quot;,&quot;parse-names&quot;:false,&quot;dropping-particle&quot;:&quot;&quot;,&quot;non-dropping-particle&quot;:&quot;&quot;}],&quot;container-title&quot;:&quot;Colloids and Surfaces B: Biointerfaces&quot;,&quot;container-title-short&quot;:&quot;Colloids Surf B Biointerfaces&quot;,&quot;accessed&quot;:{&quot;date-parts&quot;:[[2024,4,20]]},&quot;DOI&quot;:&quot;10.1016/J.COLSURFB.2014.08.031&quot;,&quot;ISSN&quot;:&quot;0927-7765&quot;,&quot;issued&quot;:{&quot;date-parts&quot;:[[2014,11,1]]},&quot;page&quot;:&quot;75-81&quot;,&quot;abstract&quot;:&quot;We prepared transformable thermoresponsive nanoparticles with variable core softness, controlled by the nanoparticle core's glass transition temperature (Tg). The nanoparticles were prepared by the dispersion copolymerization of butyl methacrylate (BMA) and/or methyl methacrylate (MMA) with a poly(N-isopropylacrylamide) (PNIPAAm) macromonomer in a polar solvent. The shape of the nanoparticle core changed with temperature. We then prepared poly(vinyl alcohol) (PVA) films with dispersed thermoresponsive nanoparticles, to elongate the nanoparticles through a uniaxial stretching of the films at 60°C. In this manner, the nanoparticle shape changed from spherical to rod-like morphologies, depending on the degree of film extension. Additionally, the rod-shaped nanoparticles only changed back to spheres with temperature modulation. The nanoparticle core's Tg value affected the rate of its physical transformation from rods to spheres at 37°C, with a slower rate observed for increased Tg. As the nanorod shape change was relatively minor at 37°C, we could control the shape of these transformable nanoparticles under various physiological conditions, a highly desirable feature for drug delivery applications.&quot;,&quot;publisher&quot;:&quot;Elsevier&quot;,&quot;volume&quot;:&quot;123&quot;},&quot;isTemporary&quot;:false}]},{&quot;citationID&quot;:&quot;MENDELEY_CITATION_1f96691a-43ef-45b0-bb5a-22908fce93ef&quot;,&quot;properties&quot;:{&quot;noteIndex&quot;:0},&quot;isEdited&quot;:false,&quot;manualOverride&quot;:{&quot;isManuallyOverridden&quot;:false,&quot;citeprocText&quot;:&quot;[48]&quot;,&quot;manualOverrideText&quot;:&quot;&quot;},&quot;citationTag&quot;:&quot;MENDELEY_CITATION_v3_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&quot;,&quot;citationItems&quot;:[{&quot;id&quot;:&quot;f1f3872d-e70e-323c-a769-da7873fc7b50&quot;,&quot;itemData&quot;:{&quot;type&quot;:&quot;article-journal&quot;,&quot;id&quot;:&quot;f1f3872d-e70e-323c-a769-da7873fc7b50&quot;,&quot;title&quot;:&quot;Transformable core–corona nanoparticles: Simultaneous change of core morphology and corona wettability in response to temperature&quot;,&quot;author&quot;:[{&quot;family&quot;:&quot;Matsuyama&quot;,&quot;given&quot;:&quot;Takuya&quot;,&quot;parse-names&quot;:false,&quot;dropping-particle&quot;:&quot;&quot;,&quot;non-dropping-particle&quot;:&quot;&quot;},{&quot;family&quot;:&quot;Kimura&quot;,&quot;given&quot;:&quot;Ayaka&quot;,&quot;parse-names&quot;:false,&quot;dropping-particle&quot;:&quot;&quot;,&quot;non-dropping-particle&quot;:&quot;&quot;},{&quot;family&quot;:&quot;Asoh&quot;,&quot;given&quot;:&quot;Taka Aki&quot;,&quot;parse-names&quot;:false,&quot;dropping-particle&quot;:&quot;&quot;,&quot;non-dropping-particle&quot;:&quot;&quot;},{&quot;family&quot;:&quot;Suzuki&quot;,&quot;given&quot;:&quot;Takuma&quot;,&quot;parse-names&quot;:false,&quot;dropping-particle&quot;:&quot;&quot;,&quot;non-dropping-particle&quot;:&quot;&quot;},{&quot;family&quot;:&quot;Kikuchi&quot;,&quot;given&quot;:&quot;Akihiko&quot;,&quot;parse-names&quot;:false,&quot;dropping-particle&quot;:&quot;&quot;,&quot;non-dropping-particle&quot;:&quot;&quot;}],&quot;container-title&quot;:&quot;Colloids and Surfaces B: Biointerfaces&quot;,&quot;container-title-short&quot;:&quot;Colloids Surf B Biointerfaces&quot;,&quot;accessed&quot;:{&quot;date-parts&quot;:[[2024,4,20]]},&quot;DOI&quot;:&quot;10.1016/J.COLSURFB.2014.08.031&quot;,&quot;ISSN&quot;:&quot;0927-7765&quot;,&quot;issued&quot;:{&quot;date-parts&quot;:[[2014,11,1]]},&quot;page&quot;:&quot;75-81&quot;,&quot;abstract&quot;:&quot;We prepared transformable thermoresponsive nanoparticles with variable core softness, controlled by the nanoparticle core's glass transition temperature (Tg). The nanoparticles were prepared by the dispersion copolymerization of butyl methacrylate (BMA) and/or methyl methacrylate (MMA) with a poly(N-isopropylacrylamide) (PNIPAAm) macromonomer in a polar solvent. The shape of the nanoparticle core changed with temperature. We then prepared poly(vinyl alcohol) (PVA) films with dispersed thermoresponsive nanoparticles, to elongate the nanoparticles through a uniaxial stretching of the films at 60°C. In this manner, the nanoparticle shape changed from spherical to rod-like morphologies, depending on the degree of film extension. Additionally, the rod-shaped nanoparticles only changed back to spheres with temperature modulation. The nanoparticle core's Tg value affected the rate of its physical transformation from rods to spheres at 37°C, with a slower rate observed for increased Tg. As the nanorod shape change was relatively minor at 37°C, we could control the shape of these transformable nanoparticles under various physiological conditions, a highly desirable feature for drug delivery applications.&quot;,&quot;publisher&quot;:&quot;Elsevier&quot;,&quot;volume&quot;:&quot;123&quot;},&quot;isTemporary&quot;:false}]},{&quot;citationID&quot;:&quot;MENDELEY_CITATION_ba33a000-ca88-4498-9802-1c8b26b2a4cc&quot;,&quot;properties&quot;:{&quot;noteIndex&quot;:0},&quot;isEdited&quot;:false,&quot;manualOverride&quot;:{&quot;isManuallyOverridden&quot;:false,&quot;citeprocText&quot;:&quot;[49]&quot;,&quot;manualOverrideText&quot;:&quot;&quot;},&quot;citationTag&quot;:&quot;MENDELEY_CITATION_v3_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&quot;,&quot;citationItems&quot;:[{&quot;id&quot;:&quot;670fc403-0745-360a-945d-5ec00e62db6d&quot;,&quot;itemData&quot;:{&quot;type&quot;:&quot;article-journal&quot;,&quot;id&quot;:&quot;670fc403-0745-360a-945d-5ec00e62db6d&quot;,&quot;title&quot;:&quot;Cytotoxicity study of polyethylene glycol derivatives&quot;,&quot;author&quot;:[{&quot;family&quot;:&quot;Liu&quot;,&quot;given&quot;:&quot;Guoqiang&quot;,&quot;parse-names&quot;:false,&quot;dropping-particle&quot;:&quot;&quot;,&quot;non-dropping-particle&quot;:&quot;&quot;},{&quot;family&quot;:&quot;Li&quot;,&quot;given&quot;:&quot;Yongsan&quot;,&quot;parse-names&quot;:false,&quot;dropping-particle&quot;:&quot;&quot;,&quot;non-dropping-particle&quot;:&quot;&quot;},{&quot;family&quot;:&quot;Yang&quot;,&quot;given&quot;:&quot;Lei&quot;,&quot;parse-names&quot;:false,&quot;dropping-particle&quot;:&quot;&quot;,&quot;non-dropping-particle&quot;:&quot;&quot;},{&quot;family&quot;:&quot;Wei&quot;,&quot;given&quot;:&quot;Yen&quot;,&quot;parse-names&quot;:false,&quot;dropping-particle&quot;:&quot;&quot;,&quot;non-dropping-particle&quot;:&quot;&quot;},{&quot;family&quot;:&quot;Wang&quot;,&quot;given&quot;:&quot;Xing&quot;,&quot;parse-names&quot;:false,&quot;dropping-particle&quot;:&quot;&quot;,&quot;non-dropping-particle&quot;:&quot;&quot;},{&quot;family&quot;:&quot;Wang&quot;,&quot;given&quot;:&quot;Zhiming&quot;,&quot;parse-names&quot;:false,&quot;dropping-particle&quot;:&quot;&quot;,&quot;non-dropping-particle&quot;:&quot;&quot;},{&quot;family&quot;:&quot;Tao&quot;,&quot;given&quot;:&quot;Lei&quot;,&quot;parse-names&quot;:false,&quot;dropping-particle&quot;:&quot;&quot;,&quot;non-dropping-particle&quot;:&quot;&quot;}],&quot;container-title&quot;:&quot;RSC Advances&quot;,&quot;container-title-short&quot;:&quot;RSC Adv&quot;,&quot;accessed&quot;:{&quot;date-parts&quot;:[[2024,4,20]]},&quot;DOI&quot;:&quot;10.1039/C7RA00861A&quot;,&quot;ISSN&quot;:&quot;2046-2069&quot;,&quot;URL&quot;:&quot;https://pubs.rsc.org/en/content/articlehtml/2017/ra/c7ra00861a&quot;,&quot;issued&quot;:{&quot;date-parts&quot;:[[2017,3,24]]},&quot;page&quot;:&quot;18252-18259&quot;,&quot;abstract&quot;:&quot;Polyethylene glycol (PEG) derivatives have been widely used in bio-related research. However, PEG oligomers (with different molecular weights) or PEG based monomers (with different chain end groups) actually have different chemical and physical properties, which might lead to potential toxicity. In this work, the cytotoxicity of a series of PEG derivatives (oligomers and monomers) has been measured using human cervical cancer cells (HeLa) and a cell line of fibroblasts derived from mice (L929) as model cells. Most of the PEG oligomers are safe to both types of cells except triethylene glycol (TEG), which is toxic at high concentrations to L929 cells. On the other hand, PEG-based monomers including poly(ethylene glycol) methyl ether acrylate (mPEGA) and poly(ethylene glycol) methyl ether methacrylate (mPEGMA) showed obvious cytotoxicity. Subsequently, those toxic PEG derivatives have been studied to reveal the different mechanisms of their toxicity. This current research evaluated the cytotoxicity of PEG derivatives and pointed out the potential hazard of ‘safe’ biomaterials, which might offer a useful reference for people to use the PEG derivatives in future biomedical research.&quot;,&quot;publisher&quot;:&quot;The Royal Society of Chemistry&quot;,&quot;issue&quot;:&quot;30&quot;,&quot;volume&quot;:&quot;7&quot;},&quot;isTemporary&quot;:false}]},{&quot;citationID&quot;:&quot;MENDELEY_CITATION_58417f1d-7a23-40d8-9f04-c296e3f644e2&quot;,&quot;properties&quot;:{&quot;noteIndex&quot;:0},&quot;isEdited&quot;:false,&quot;manualOverride&quot;:{&quot;isManuallyOverridden&quot;:false,&quot;citeprocText&quot;:&quot;[50]&quot;,&quot;manualOverrideText&quot;:&quot;&quot;},&quot;citationTag&quot;:&quot;MENDELEY_CITATION_v3_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&quot;,&quot;citationItems&quot;:[{&quot;id&quot;:&quot;0267c679-bde7-3e8b-b999-a461ad43d242&quot;,&quot;itemData&quot;:{&quot;type&quot;:&quot;article-journal&quot;,&quot;id&quot;:&quot;0267c679-bde7-3e8b-b999-a461ad43d242&quot;,&quot;title&quot;:&quot;Recent Advances in Polycaprolactones for Anticancer Drug Delivery&quot;,&quot;author&quot;:[{&quot;family&quot;:&quot;Bhadran&quot;,&quot;given&quot;:&quot;Abhi&quot;,&quot;parse-names&quot;:false,&quot;dropping-particle&quot;:&quot;&quot;,&quot;non-dropping-particle&quot;:&quot;&quot;},{&quot;family&quot;:&quot;Shah&quot;,&quot;given&quot;:&quot;Tejas&quot;,&quot;parse-names&quot;:false,&quot;dropping-particle&quot;:&quot;&quot;,&quot;non-dropping-particle&quot;:&quot;&quot;},{&quot;family&quot;:&quot;Babanyinah&quot;,&quot;given&quot;:&quot;Godwin K.&quot;,&quot;parse-names&quot;:false,&quot;dropping-particle&quot;:&quot;&quot;,&quot;non-dropping-particle&quot;:&quot;&quot;},{&quot;family&quot;:&quot;Polara&quot;,&quot;given&quot;:&quot;Himanshu&quot;,&quot;parse-names&quot;:false,&quot;dropping-particle&quot;:&quot;&quot;,&quot;non-dropping-particle&quot;:&quot;&quot;},{&quot;family&quot;:&quot;Taslimy&quot;,&quot;given&quot;:&quot;Somayeh&quot;,&quot;parse-names&quot;:false,&quot;dropping-particle&quot;:&quot;&quot;,&quot;non-dropping-particle&quot;:&quot;&quot;},{&quot;family&quot;:&quot;Biewer&quot;,&quot;given&quot;:&quot;Michael C.&quot;,&quot;parse-names&quot;:false,&quot;dropping-particle&quot;:&quot;&quot;,&quot;non-dropping-particle&quot;:&quot;&quot;},{&quot;family&quot;:&quot;Stefan&quot;,&quot;given&quot;:&quot;Mihaela C.&quot;,&quot;parse-names&quot;:false,&quot;dropping-particle&quot;:&quot;&quot;,&quot;non-dropping-particle&quot;:&quot;&quot;}],&quot;container-title&quot;:&quot;Pharmaceutics 2023, Vol. 15, Page 1977&quot;,&quot;accessed&quot;:{&quot;date-parts&quot;:[[2024,4,20]]},&quot;DOI&quot;:&quot;10.3390/PHARMACEUTICS15071977&quot;,&quot;ISSN&quot;:&quot;1999-4923&quot;,&quot;URL&quot;:&quot;https://www.mdpi.com/1999-4923/15/7/1977/htm&quot;,&quot;issued&quot;:{&quot;date-parts&quot;:[[2023,7,19]]},&quot;page&quot;:&quot;1977&quot;,&quot;abstract&quot;:&quot;Poly(ε-Caprolactone)s are biodegradable and biocompatible polyesters that have gained considerable attention for drug delivery applications due to their slow degradation and ease of functionalization. One of the significant advantages of polycaprolactone is its ability to attach various functionalities to its backbone, which is commonly accomplished through ring-opening polymerization (ROP) of functionalized caprolactone monomer. In this review, we aim to summarize some of the most recent advances in polycaprolactones and their potential application in drug delivery. We will discuss different types of polycaprolactone-based drug delivery systems and their behavior in response to different stimuli, their ability to target specific locations, morphology, as well as their drug loading and release capabilities.&quot;,&quot;publisher&quot;:&quot;Multidisciplinary Digital Publishing Institute&quot;,&quot;issue&quot;:&quot;7&quot;,&quot;volume&quot;:&quot;15&quot;,&quot;container-title-short&quot;:&quot;&quot;},&quot;isTemporary&quot;:false}]},{&quot;citationID&quot;:&quot;MENDELEY_CITATION_052d6edb-2576-4487-a2d6-89a0b5b930d2&quot;,&quot;properties&quot;:{&quot;noteIndex&quot;:0},&quot;isEdited&quot;:false,&quot;manualOverride&quot;:{&quot;isManuallyOverridden&quot;:false,&quot;citeprocText&quot;:&quot;[51]&quot;,&quot;manualOverrideText&quot;:&quot;&quot;},&quot;citationTag&quot;:&quot;MENDELEY_CITATION_v3_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&quot;,&quot;citationItems&quot;:[{&quot;id&quot;:&quot;1ea38d34-5a4a-3378-bf27-b4e31af3c30c&quot;,&quot;itemData&quot;:{&quot;type&quot;:&quot;article-journal&quot;,&quot;id&quot;:&quot;1ea38d34-5a4a-3378-bf27-b4e31af3c30c&quot;,&quot;title&quot;:&quot;Aggregation-Induced Ignition of Near-Infrared Phosphorescence of Non-Symmetric [Pt(C^N*N’^C’)] Complex in Poly(caprolactone)-based Block Copolymer Micelles: Evaluating the Alternative Design of Near-Infrared Oxygen Biosensors&quot;,&quot;author&quot;:[{&quot;family&quot;:&quot;Zharskaia&quot;,&quot;given&quot;:&quot;Nina A.&quot;,&quot;parse-names&quot;:false,&quot;dropping-particle&quot;:&quot;&quot;,&quot;non-dropping-particle&quot;:&quot;&quot;},{&quot;family&quot;:&quot;Solomatina&quot;,&quot;given&quot;:&quot;Anastasia I.&quot;,&quot;parse-names&quot;:false,&quot;dropping-particle&quot;:&quot;&quot;,&quot;non-dropping-particle&quot;:&quot;&quot;},{&quot;family&quot;:&quot;Liao&quot;,&quot;given&quot;:&quot;Yu Chan&quot;,&quot;parse-names&quot;:false,&quot;dropping-particle&quot;:&quot;&quot;,&quot;non-dropping-particle&quot;:&quot;&quot;},{&quot;family&quot;:&quot;Galenko&quot;,&quot;given&quot;:&quot;Ekaterina E.&quot;,&quot;parse-names&quot;:false,&quot;dropping-particle&quot;:&quot;&quot;,&quot;non-dropping-particle&quot;:&quot;&quot;},{&quot;family&quot;:&quot;Khlebnikov&quot;,&quot;given&quot;:&quot;Alexander F.&quot;,&quot;parse-names&quot;:false,&quot;dropping-particle&quot;:&quot;&quot;,&quot;non-dropping-particle&quot;:&quot;&quot;},{&quot;family&quot;:&quot;Chou&quot;,&quot;given&quot;:&quot;Pi Tai&quot;,&quot;parse-names&quot;:false,&quot;dropping-particle&quot;:&quot;&quot;,&quot;non-dropping-particle&quot;:&quot;&quot;},{&quot;family&quot;:&quot;Chelushkin&quot;,&quot;given&quot;:&quot;Pavel S.&quot;,&quot;parse-names&quot;:false,&quot;dropping-particle&quot;:&quot;&quot;,&quot;non-dropping-particle&quot;:&quot;&quot;},{&quot;family&quot;:&quot;Tunik&quot;,&quot;given&quot;:&quot;Sergey P.&quot;,&quot;parse-names&quot;:false,&quot;dropping-particle&quot;:&quot;&quot;,&quot;non-dropping-particle&quot;:&quot;&quot;}],&quot;container-title&quot;:&quot;Biosensors&quot;,&quot;container-title-short&quot;:&quot;Biosensors (Basel)&quot;,&quot;accessed&quot;:{&quot;date-parts&quot;:[[2024,4,7]]},&quot;DOI&quot;:&quot;10.3390/BIOS12090695/S1&quot;,&quot;ISSN&quot;:&quot;20796374&quot;,&quot;PMID&quot;:&quot;36140080&quot;,&quot;URL&quot;:&quot;https://www.mdpi.com/2079-6374/12/9/695/htm&quot;,&quot;issued&quot;:{&quot;date-parts&quot;:[[2022,9,1]]},&quot;page&quot;:&quot;695&quot;,&quot;abstract&quot;:&quot;In the present work, we described the preparation and characterization of the micelles based on amphiphilic poly(ε-caprolactone-block-ethylene glycol) block copolymer (PCL-b-PEG) loaded with non-symmetric [Pt(C^N*N’^C’)] complex (Pt1) (where C^N*N’^C’: 6-(phenyl(6-(thiophene-2-yl)pyridin-2-yl)amino)-2-(tyophene-2-yl)nicotinate). The obtained nanospecies displayed the ignition of near-infrared (NIR) phosphorescence upon an increase in the content of the platinum complexes in the micelles, which acted as the major emission component at 12 wt.% of Pt1. Emergence of the NIR band at 780 nm was also accompanied by a 3-fold growth of the quantum yield and an increase in the two-photon absorption cross-section that reached the value of 450 GM. Both effects are believed to be the result of progressive platinum complex aggregation inside hydrophobic poly(caprolactone) cores of block copolymer micelles, which has been ascribed to aggregation induced emission (AIE). The resulting phosphorescent (Pt1@PCL-b-PEG) micelles demonstrated pronounced sensitivity towards molecular oxygen, the key intracellular bioanalyte. The detailed photophysical analysis of the AIE phenomena revealed that the NIR emission most probably occurred due to the excimeric excited state of the 3MMLCT character. Evaluation of the Pt1@PCL-b-PEG efficacy as a lifetime intracellular oxygen biosensor carried out in CHO-K1 live cells demonstrated the linear response of the probe emission lifetime towards this analyte accompanied by a pronounced influence of serum albumin on the lifetime response. Nevertheless, Pt1@PCL-b-PEG can serve as a semi-quantitative lifetime oxygen nanosensor. The key result of this study consists of the demonstration of an alternative approach for the preparation of NIR biosensors by taking advantage of in situ generation of NIR emission due to the nanoconfined aggregation of Pt (II) complexes inside the micellar nanocarriers.&quot;,&quot;publisher&quot;:&quot;MDPI&quot;,&quot;issue&quot;:&quot;9&quot;,&quot;volume&quot;:&quot;12&quot;},&quot;isTemporary&quot;:false}]},{&quot;citationID&quot;:&quot;MENDELEY_CITATION_c564dd43-1013-4f30-a273-fa65332f927f&quot;,&quot;properties&quot;:{&quot;noteIndex&quot;:0},&quot;isEdited&quot;:false,&quot;manualOverride&quot;:{&quot;isManuallyOverridden&quot;:false,&quot;citeprocText&quot;:&quot;[52]&quot;,&quot;manualOverrideText&quot;:&quot;&quot;},&quot;citationTag&quot;:&quot;MENDELEY_CITATION_v3_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&quot;,&quot;citationItems&quot;:[{&quot;id&quot;:&quot;e10da2b6-d4da-3079-80f4-098d579322e0&quot;,&quot;itemData&quot;:{&quot;type&quot;:&quot;article-journal&quot;,&quot;id&quot;:&quot;e10da2b6-d4da-3079-80f4-098d579322e0&quot;,&quot;title&quot;:&quot;Optical methods for sensing and imaging oxygen: materials, spectroscopies and applications&quot;,&quot;author&quot;:[{&quot;family&quot;:&quot;Wang&quot;,&quot;given&quot;:&quot;Xu Dong&quot;,&quot;parse-names&quot;:false,&quot;dropping-particle&quot;:&quot;&quot;,&quot;non-dropping-particle&quot;:&quot;&quot;},{&quot;family&quot;:&quot;Wolfbeis&quot;,&quot;given&quot;:&quot;Otto S.&quot;,&quot;parse-names&quot;:false,&quot;dropping-particle&quot;:&quot;&quot;,&quot;non-dropping-particle&quot;:&quot;&quot;}],&quot;container-title&quot;:&quot;Chemical Society Reviews&quot;,&quot;container-title-short&quot;:&quot;Chem Soc Rev&quot;,&quot;accessed&quot;:{&quot;date-parts&quot;:[[2024,5,13]]},&quot;DOI&quot;:&quot;10.1039/C4CS00039K&quot;,&quot;ISSN&quot;:&quot;1460-4744&quot;,&quot;PMID&quot;:&quot;24638858&quot;,&quot;URL&quot;:&quot;https://pubs.rsc.org/en/content/articlehtml/2014/cs/c4cs00039k&quot;,&quot;issued&quot;:{&quot;date-parts&quot;:[[2014,4,22]]},&quot;page&quot;:&quot;3666-3761&quot;,&quot;abstract&quot;:&quot;We review the current state of optical methods for sensing oxygen. These have become powerful alternatives to electrochemical detection and in the process of replacing the Clark electrode in many fields. The article (with 694 references) is divided into main sections on direct spectroscopic sensing of oxygen, on absorptiometric and luminescent probes, on polymeric matrices and supports, on additives and related materials, on spectroscopic schemes for read-out and imaging, and on sensing formats (such as waveguide sensing, sensor arrays, multiple sensors and nanosensors). We finally discuss future trends and applications and summarize the properties of the most often used indicator probes and polymers. The ESI† (with 385 references) gives a selection of specific applications of such sensors in medicine, biology, marine and geosciences, intracellular sensing, aerodynamics, industry and biotechnology, among others.&quot;,&quot;publisher&quot;:&quot;The Royal Society of Chemistry&quot;,&quot;issue&quot;:&quot;10&quot;,&quot;volume&quot;:&quot;43&quot;},&quot;isTemporary&quot;:false}]},{&quot;citationID&quot;:&quot;MENDELEY_CITATION_5ab54f92-270a-4784-b617-c2d0e14a257b&quot;,&quot;properties&quot;:{&quot;noteIndex&quot;:0},&quot;isEdited&quot;:false,&quot;manualOverride&quot;:{&quot;isManuallyOverridden&quot;:false,&quot;citeprocText&quot;:&quot;[53]&quot;,&quot;manualOverrideText&quot;:&quot;&quot;},&quot;citationTag&quot;:&quot;MENDELEY_CITATION_v3_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&quot;,&quot;citationItems&quot;:[{&quot;id&quot;:&quot;32cdd2cb-40d2-32b0-a9d4-13a240cc5ada&quot;,&quot;itemData&quot;:{&quot;type&quot;:&quot;article-journal&quot;,&quot;id&quot;:&quot;32cdd2cb-40d2-32b0-a9d4-13a240cc5ada&quot;,&quot;title&quot;:&quot;About the methods of preparation of poly(ethylene oxide)-b-poly(ε-caprolactone) nanoparticles in water: Analysis by dynamic light scattering&quot;,&quot;author&quot;:[{&quot;family&quot;:&quot;Vangeyte&quot;,&quot;given&quot;:&quot;P.&quot;,&quot;parse-names&quot;:false,&quot;dropping-particle&quot;:&quot;&quot;,&quot;non-dropping-particle&quot;:&quot;&quot;},{&quot;family&quot;:&quot;Gautier&quot;,&quot;given&quot;:&quot;S.&quot;,&quot;parse-names&quot;:false,&quot;dropping-particle&quot;:&quot;&quot;,&quot;non-dropping-particle&quot;:&quot;&quot;},{&quot;family&quot;:&quot;Jérôme&quot;,&quot;given&quot;:&quot;R.&quot;,&quot;parse-names&quot;:false,&quot;dropping-particle&quot;:&quot;&quot;,&quot;non-dropping-particle&quot;:&quot;&quot;}],&quot;container-title&quot;:&quot;Colloids and Surfaces A: Physicochemical and Engineering Aspects&quot;,&quot;container-title-short&quot;:&quot;Colloids Surf A Physicochem Eng Asp&quot;,&quot;accessed&quot;:{&quot;date-parts&quot;:[[2024,5,1]]},&quot;DOI&quot;:&quot;10.1016/J.COLSURFA.2004.04.070&quot;,&quot;ISSN&quot;:&quot;0927-7757&quot;,&quot;issued&quot;:{&quot;date-parts&quot;:[[2004,8,2]]},&quot;page&quot;:&quot;203-211&quot;,&quot;abstract&quot;:&quot;Self-assembly of nonionic amphiphilic poly(ethylene oxide)-b-poly(ε- caprolactone) (PEO-b-PCL) and poly(ethylene oxide)-b-poly(γ-methyl-ε- caprolactone) (PEO-b-PMCL) has been studied in water by dynamic light scattering (DLS). The aqueous solutions have been prepared by three methods, i.e., dialysis of solutions in a common organic solvent against water, rapid addition of water to organic solutions, and rapid addition of organic solutions into water. Several common organic solvents have been used: tetrahydrofuran (THF), dimethylformamide (DMF), dimethylacetamide (DMAc) and dimethylsulfoxide (DMSO). The dialysis method is not reproducible and leads to very large and polydispersed particles (∼1 μm). In contrast, nanoparticles are formed by the two other methods with a low polydispersity and a size in the 30-100 nm range, depending on the organic solvent used. The particle size increases when the concentration in the organic solvent is decreased. The effect of temperature and length of the hydrophobic block has also been studied. © 2004 Elsevier B.V. All rights reserved.&quot;,&quot;publisher&quot;:&quot;Elsevier&quot;,&quot;issue&quot;:&quot;1-3&quot;,&quot;volume&quot;:&quot;242&quot;},&quot;isTemporary&quot;:false}]},{&quot;citationID&quot;:&quot;MENDELEY_CITATION_50b6a45b-9d26-458d-b749-3b6f149a5f21&quot;,&quot;properties&quot;:{&quot;noteIndex&quot;:0},&quot;isEdited&quot;:false,&quot;manualOverride&quot;:{&quot;isManuallyOverridden&quot;:false,&quot;citeprocText&quot;:&quot;[42]&quot;,&quot;manualOverrideText&quot;:&quot;&quot;},&quot;citationTag&quot;:&quot;MENDELEY_CITATION_v3_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&quot;,&quot;citationItems&quot;:[{&quot;id&quot;:&quot;19064de9-db0d-3e64-81f0-d6060f0e5886&quot;,&quot;itemData&quot;:{&quot;type&quot;:&quot;article-journal&quot;,&quot;id&quot;:&quot;19064de9-db0d-3e64-81f0-d6060f0e5886&quot;,&quot;title&quot;:&quot;Cyclometallated platinum(II) complexes of 1,3-di(2-pyridyl)benzenes for solution-processable WOLEDs exploiting monomer and excimer phosphorescence&quot;,&quot;author&quot;:[{&quot;family&quot;:&quot;Mróz&quot;,&quot;given&quot;:&quot;Wojciech&quot;,&quot;parse-names&quot;:false,&quot;dropping-particle&quot;:&quot;&quot;,&quot;non-dropping-particle&quot;:&quot;&quot;},{&quot;family&quot;:&quot;Botta&quot;,&quot;given&quot;:&quot;Chiara&quot;,&quot;parse-names&quot;:false,&quot;dropping-particle&quot;:&quot;&quot;,&quot;non-dropping-particle&quot;:&quot;&quot;},{&quot;family&quot;:&quot;Giovanella&quot;,&quot;given&quot;:&quot;Umberto&quot;,&quot;parse-names&quot;:false,&quot;dropping-particle&quot;:&quot;&quot;,&quot;non-dropping-particle&quot;:&quot;&quot;},{&quot;family&quot;:&quot;Rossi&quot;,&quot;given&quot;:&quot;Ester&quot;,&quot;parse-names&quot;:false,&quot;dropping-particle&quot;:&quot;&quot;,&quot;non-dropping-particle&quot;:&quot;&quot;},{&quot;family&quot;:&quot;Colombo&quot;,&quot;given&quot;:&quot;Alessia&quot;,&quot;parse-names&quot;:false,&quot;dropping-particle&quot;:&quot;&quot;,&quot;non-dropping-particle&quot;:&quot;&quot;},{&quot;family&quot;:&quot;Dragonetti&quot;,&quot;given&quot;:&quot;Claudia&quot;,&quot;parse-names&quot;:false,&quot;dropping-particle&quot;:&quot;&quot;,&quot;non-dropping-particle&quot;:&quot;&quot;},{&quot;family&quot;:&quot;Roberto&quot;,&quot;given&quot;:&quot;Dominique&quot;,&quot;parse-names&quot;:false,&quot;dropping-particle&quot;:&quot;&quot;,&quot;non-dropping-particle&quot;:&quot;&quot;},{&quot;family&quot;:&quot;Ugo&quot;,&quot;given&quot;:&quot;Renato&quot;,&quot;parse-names&quot;:false,&quot;dropping-particle&quot;:&quot;&quot;,&quot;non-dropping-particle&quot;:&quot;&quot;},{&quot;family&quot;:&quot;Valore&quot;,&quot;given&quot;:&quot;Adriana&quot;,&quot;parse-names&quot;:false,&quot;dropping-particle&quot;:&quot;&quot;,&quot;non-dropping-particle&quot;:&quot;&quot;},{&quot;family&quot;:&quot;Williams&quot;,&quot;given&quot;:&quot;J. A.Gareth&quot;,&quot;parse-names&quot;:false,&quot;dropping-particle&quot;:&quot;&quot;,&quot;non-dropping-particle&quot;:&quot;&quot;}],&quot;container-title&quot;:&quot;Journal of Materials Chemistry&quot;,&quot;container-title-short&quot;:&quot;J Mater Chem&quot;,&quot;accessed&quot;:{&quot;date-parts&quot;:[[2024,4,2]]},&quot;DOI&quot;:&quot;10.1039/C1JM10193E&quot;,&quot;ISSN&quot;:&quot;1364-5501&quot;,&quot;URL&quot;:&quot;https://pubs.rsc.org/en/content/articlehtml/2011/jm/c1jm10193e&quot;,&quot;issued&quot;:{&quot;date-parts&quot;:[[2011,6,6]]},&quot;page&quot;:&quot;8653-8661&quot;,&quot;abstract&quot;:&quot;Two cyclometallated platinum(II) complexes, N^C^N-5-fluoro-1,3-di(2-pyridyl)benzene platinum(II) chloride, FPtCl, and N^C^N-5-methyl-1,3-di(2-pyridyl)benzene platinum(II) isothiocyanate, MePtNCS, have been synthesized and characterized. Both complexes are highly efficient phosphorescent green emitters which can also display excimer emission in the red region. They have been studied as triplet emitters in solution-processed, multilayer organic light-emitting diodes (OLEDs), together with the known complex of 5-methyl-1,3-di(2-pyridyl)benzene, MePtCl, for comparison. The trend in efficiencies of the OLEDs prepared correlates with the charge-trapping properties of the complexes. The most efficiently emitting complex, FPtCl, was used as the dopant in a solution-processed white OLED, employing monomer and excimer emission.&quot;,&quot;publisher&quot;:&quot;The Royal Society of Chemistry&quot;,&quot;issue&quot;:&quot;24&quot;,&quot;volume&quot;:&quot;21&quot;},&quot;isTemporary&quot;:false}]},{&quot;citationID&quot;:&quot;MENDELEY_CITATION_4dc68e34-28ac-49cc-9e98-e245421914f4&quot;,&quot;properties&quot;:{&quot;noteIndex&quot;:0},&quot;isEdited&quot;:false,&quot;manualOverride&quot;:{&quot;isManuallyOverridden&quot;:false,&quot;citeprocText&quot;:&quot;[54]&quot;,&quot;manualOverrideText&quot;:&quot;&quot;},&quot;citationTag&quot;:&quot;MENDELEY_CITATION_v3_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&quot;,&quot;citationItems&quot;:[{&quot;id&quot;:&quot;1987c331-017e-38d0-bf7b-2b208d76801f&quot;,&quot;itemData&quot;:{&quot;type&quot;:&quot;article-journal&quot;,&quot;id&quot;:&quot;1987c331-017e-38d0-bf7b-2b208d76801f&quot;,&quot;title&quot;:&quot;Crystal structure refinement with SHELXL&quot;,&quot;author&quot;:[{&quot;family&quot;:&quot;Sheldrick&quot;,&quot;given&quot;:&quot;George M.&quot;,&quot;parse-names&quot;:false,&quot;dropping-particle&quot;:&quot;&quot;,&quot;non-dropping-particle&quot;:&quot;&quot;}],&quot;container-title&quot;:&quot;urn:issn:2053-2296&quot;,&quot;accessed&quot;:{&quot;date-parts&quot;:[[2024,4,6]]},&quot;DOI&quot;:&quot;10.1107/S2053229614024218&quot;,&quot;ISSN&quot;:&quot;2053-2296&quot;,&quot;PMID&quot;:&quot;25567568&quot;,&quot;URL&quot;:&quot;//scripts.iucr.org/cgi-bin/paper?fa3356&quot;,&quot;issued&quot;:{&quot;date-parts&quot;:[[2015,1,1]]},&quot;page&quot;:&quot;3-8&quot;,&quot;abstract&quot;:&quo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quot;,&quot;publisher&quot;:&quot;International Union of Crystallography&quot;,&quot;issue&quot;:&quot;1&quot;,&quot;volume&quot;:&quot;71&quot;,&quot;container-title-short&quot;:&quot;&quot;},&quot;isTemporary&quot;:false}]},{&quot;citationID&quot;:&quot;MENDELEY_CITATION_f29685b0-06be-4775-80c3-922ff2e5fc08&quot;,&quot;properties&quot;:{&quot;noteIndex&quot;:0},&quot;isEdited&quot;:false,&quot;manualOverride&quot;:{&quot;isManuallyOverridden&quot;:false,&quot;citeprocText&quot;:&quot;[17–19]&quot;,&quot;manualOverrideText&quot;:&quot;&quot;},&quot;citationItems&quot;:[{&quot;id&quot;:&quot;71092a21-9671-38d9-ae13-f19ccbabceed&quot;,&quot;itemData&quot;:{&quot;type&quot;:&quot;article-journal&quot;,&quot;id&quot;:&quot;71092a21-9671-38d9-ae13-f19ccbabceed&quot;,&quot;title&quot;:&quot;Tridentate C^N^N ligands as cyclometalated luminophores for phosphorescent Pt(II) complexes – A case study concerning the influence of the substitution pattern and the co-ligands on the excited state properties&quot;,&quot;author&quot;:[{&quot;family&quot;:&quot;Theiss&quot;,&quot;given&quot;:&quot;Tobias&quot;,&quot;parse-names&quot;:false,&quot;dropping-particle&quot;:&quot;&quot;,&quot;non-dropping-particle&quot;:&quot;&quot;},{&quot;family&quot;:&quot;Cappellari&quot;,&quot;given&quot;:&quot;María Victoria&quot;,&quot;parse-names&quot;:false,&quot;dropping-particle&quot;:&quot;&quot;,&quot;non-dropping-particle&quot;:&quot;&quot;},{&quot;family&quot;:&quot;Nguyen&quot;,&quot;given&quot;:&quot;Thaison&quot;,&quot;parse-names&quot;:false,&quot;dropping-particle&quot;:&quot;&quot;,&quot;non-dropping-particle&quot;:&quot;&quot;},{&quot;family&quot;:&quot;Kösters&quot;,&quot;given&quot;:&quot;Jutta&quot;,&quot;parse-names&quot;:false,&quot;dropping-particle&quot;:&quot;&quot;,&quot;non-dropping-particle&quot;:&quot;&quot;},{&quot;family&quot;:&quot;Hepp&quot;,&quot;given&quot;:&quot;Alexander&quot;,&quot;parse-names&quot;:false,&quot;dropping-particle&quot;:&quot;&quot;,&quot;non-dropping-particle&quot;:&quot;&quot;},{&quot;family&quot;:&quot;Strassert&quot;,&quot;given&quot;:&quot;Cristian A.&quot;,&quot;parse-names&quot;:false,&quot;dropping-particle&quot;:&quot;&quot;,&quot;non-dropping-particle&quot;:&quot;&quot;}],&quot;container-title&quot;:&quot;Journal of Organometallic Chemistry&quot;,&quot;container-title-short&quot;:&quot;J Organomet Chem&quot;,&quot;accessed&quot;:{&quot;date-parts&quot;:[[2024,3,10]]},&quot;DOI&quot;:&quot;10.1016/J.JORGANCHEM.2023.123003&quot;,&quot;ISSN&quot;:&quot;0022-328X&quot;,&quot;issued&quot;:{&quot;date-parts&quot;:[[2024,3,15]]},&quot;page&quot;:&quot;123003&quot;,&quot;publisher&quot;:&quot;Elsevier&quot;,&quot;volume&quot;:&quot;1008&quot;},&quot;isTemporary&quot;:false},{&quot;id&quot;:&quot;82147e99-8782-3f1e-aefe-31a28437976b&quot;,&quot;itemData&quot;:{&quot;type&quot;:&quot;article-journal&quot;,&quot;id&quot;:&quot;82147e99-8782-3f1e-aefe-31a28437976b&quot;,&quot;title&quot;:&quot;Cyclometallated tridentate platinum(II) arylacetylide complexes: old wine in new bottles&quot;,&quot;author&quot;:[{&quot;family&quot;:&quot;Haque&quot;,&quot;given&quot;:&quot;Ashanul&quot;,&quot;parse-names&quot;:false,&quot;dropping-particle&quot;:&quot;&quot;,&quot;non-dropping-particle&quot;:&quot;&quot;},{&quot;family&quot;:&quot;Xu&quot;,&quot;given&quot;:&quot;Linli&quot;,&quot;parse-names&quot;:false,&quot;dropping-particle&quot;:&quot;&quot;,&quot;non-dropping-particle&quot;:&quot;&quot;},{&quot;family&quot;:&quot;Al-Balushi&quot;,&quot;given&quot;:&quot;Rayya A.&quot;,&quot;parse-names&quot;:false,&quot;dropping-particle&quot;:&quot;&quot;,&quot;non-dropping-particle&quot;:&quot;&quot;},{&quot;family&quot;:&quot;Al-Suti&quot;,&quot;given&quot;:&quot;Mohammed K.&quot;,&quot;parse-names&quot;:false,&quot;dropping-particle&quot;:&quot;&quot;,&quot;non-dropping-particle&quot;:&quot;&quot;},{&quot;family&quot;:&quot;Ilmi&quot;,&quot;given&quot;:&quot;Rashid&quot;,&quot;parse-names&quot;:false,&quot;dropping-particle&quot;:&quot;&quot;,&quot;non-dropping-particle&quot;:&quot;&quot;},{&quot;family&quot;:&quot;Guo&quot;,&quot;given&quot;:&quot;Zeling&quot;,&quot;parse-names&quot;:false,&quot;dropping-particle&quot;:&quot;&quot;,&quot;non-dropping-particle&quot;:&quot;&quot;},{&quot;family&quot;:&quot;Khan&quot;,&quot;given&quot;:&quot;Muhammad S.&quot;,&quot;parse-names&quot;:false,&quot;dropping-particle&quot;:&quot;&quot;,&quot;non-dropping-particle&quot;:&quot;&quot;},{&quot;family&quot;:&quot;Wong&quot;,&quot;given&quot;:&quot;Wai Yeung&quot;,&quot;parse-names&quot;:false,&quot;dropping-particle&quot;:&quot;&quot;,&quot;non-dropping-particle&quot;:&quot;&quot;},{&quot;family&quot;:&quot;Raithby&quot;,&quot;given&quot;:&quot;Paul R.&quot;,&quot;parse-names&quot;:false,&quot;dropping-particle&quot;:&quot;&quot;,&quot;non-dropping-particle&quot;:&quot;&quot;}],&quot;container-title&quot;:&quot;Chemical Society Reviews&quot;,&quot;container-title-short&quot;:&quot;Chem Soc Rev&quot;,&quot;accessed&quot;:{&quot;date-parts&quot;:[[2023,3,23]]},&quot;DOI&quot;:&quot;10.1039/C8CS00620B&quot;,&quot;ISSN&quot;:&quot;1460-4744&quot;,&quot;PMID&quot;:&quot;31720563&quot;,&quot;URL&quot;:&quot;https://pubs.rsc.org/en/content/articlehtml/2019/cs/c8cs00620b&quot;,&quot;issued&quot;:{&quot;date-parts&quot;:[[2019,11,25]]},&quot;page&quot;:&quot;5547-5563&quot;,&quot;abstract&quot;:&quot;Square planar platinum(II) complexes have been known for 150 years and pincer complexes, supported by a tridentate chelating ligand such as terpyridyl, have been known for more than 70 years. The development of cyclometallated platinum(II) pincer complexes, in which the tridentate ligand forms one or more platinum–carbon bonds, has been much more recent. Particularly, in terms of their solution and solid-state luminescence these cyclometallated complexes show substantial advantages over their terpyridyl analogues. This tutorial review introduces the reader to the area of platinum(II) cyclometallated pincer chemistry and shows the advantage of having an alkynyl group in the fourth coordination site on the metal. The basic design principles for the preparation of highly luminescent platinum(II) cyclometallated pincer complexes are outlined and the strategy to improve the luminescence further by chemical manipulation of the pincer ligand and of the auxiliary ligand in the fourth coordination site are illustrated with recent examples from the literature. Recent applications of these cyclometallated pincer complexes in the area of opto-electronics is described, with emphasis on their use in OLEDs, OFETs and as NLO materials as well as demonstrating their potential use as triplet photosensitizers and as metal ion sensors. The aim of this review is to show the recent advances in this rapidly developing research field and to highlight the future promise of these materials.&quot;,&quot;publisher&quot;:&quot;The Royal Society of Chemistry&quot;,&quot;issue&quot;:&quot;23&quot;,&quot;volume&quot;:&quot;48&quot;},&quot;isTemporary&quot;:false},{&quot;id&quot;:&quot;aed09e21-e674-3b17-8047-b1a95f6f4515&quot;,&quot;itemData&quot;:{&quot;type&quot;:&quot;article-journal&quot;,&quot;id&quot;:&quot;aed09e21-e674-3b17-8047-b1a95f6f4515&quot;,&quot;title&quot;:&quot;Facile cycloplatination of nitrogen compounds. Crystal structure of the cycloplatinated Schiff's base tetralone derivative PtCl{(cyclohexyl)NC(CH2)3C6H3 (CO)&quot;,&quot;author&quot;:[{&quot;family&quot;:&quot;Pregosin&quot;,&quot;given&quot;:&quot;Paul S.&quot;,&quot;parse-names&quot;:false,&quot;dropping-particle&quot;:&quot;&quot;,&quot;non-dropping-particle&quot;:&quot;&quot;},{&quot;family&quot;:&quot;Wombacher&quot;,&quot;given&quot;:&quot;Franz&quot;,&quot;parse-names&quot;:false,&quot;dropping-particle&quot;:&quot;&quot;,&quot;non-dropping-particle&quot;:&quot;&quot;},{&quot;family&quot;:&quot;Albinati&quot;,&quot;given&quot;:&quot;Alberto&quot;,&quot;parse-names&quot;:false,&quot;dropping-particle&quot;:&quot;&quot;,&quot;non-dropping-particle&quot;:&quot;&quot;},{&quot;family&quot;:&quot;Lianza&quot;,&quot;given&quot;:&quot;Francesca&quot;,&quot;parse-names&quot;:false,&quot;dropping-particle&quot;:&quot;&quot;,&quot;non-dropping-particle&quot;:&quot;&quot;}],&quot;container-title&quot;:&quot;Journal of Organometallic Chemistry&quot;,&quot;container-title-short&quot;:&quot;J Organomet Chem&quot;,&quot;accessed&quot;:{&quot;date-parts&quot;:[[2024,2,13]]},&quot;DOI&quot;:&quot;10.1016/0022-328X(91)86371-V&quot;,&quot;ISSN&quot;:&quot;0022-328X&quot;,&quot;issued&quot;:{&quot;date-parts&quot;:[[1991,10,22]]},&quot;page&quot;:&quot;249-267&quot;,&quot;abstract&quot;:&quot;Facile preparative methods for the cycloplatination of benzo[c]quinoline (1), two Schiff's base tetralone compounds, R1NC(CH2)3C6H4 (R1 = cyclohexyl (2), CH2(p-C6H4OCH3) (3)), and 8-methylquinoline (4), are given. An extension of these methods leads readily to new cycloplatination chemistry involving use of 1 or 3 or quinoline-8-carboxaldehyde and the cycloplatinated phosphite complex [Pt(μ-Cl){(R2O)2POC6H4]]2, R2 = Et, Ph, to give the complexes Pt(NO3)(CN){P(OPh)(OR)2}, where (CN) denotes the cycloplatinated nitrogen-ligand. The molecular structure of PtCl{(cyclohexyl)NC(CH2)3C6H3](CO) has been determined by X-ray diffraction. © 1991.&quot;,&quot;publisher&quot;:&quot;Elsevier&quot;,&quot;issue&quot;:&quot;2&quot;,&quot;volume&quot;:&quot;418&quot;},&quot;isTemporary&quot;:false}],&quot;citationTag&quot;:&quot;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&quot;},{&quot;citationID&quot;:&quot;MENDELEY_CITATION_f1a5ad22-c70e-471d-a112-b57a40d83b8b&quot;,&quot;properties&quot;:{&quot;noteIndex&quot;:0},&quot;isEdited&quot;:false,&quot;manualOverride&quot;:{&quot;isManuallyOverridden&quot;:false,&quot;citeprocText&quot;:&quot;[53]&quot;,&quot;manualOverrideText&quot;:&quot;&quot;},&quot;citationItems&quot;:[{&quot;id&quot;:&quot;32cdd2cb-40d2-32b0-a9d4-13a240cc5ada&quot;,&quot;itemData&quot;:{&quot;type&quot;:&quot;article-journal&quot;,&quot;id&quot;:&quot;32cdd2cb-40d2-32b0-a9d4-13a240cc5ada&quot;,&quot;title&quot;:&quot;About the methods of preparation of poly(ethylene oxide)-b-poly(ε-caprolactone) nanoparticles in water: Analysis by dynamic light scattering&quot;,&quot;author&quot;:[{&quot;family&quot;:&quot;Vangeyte&quot;,&quot;given&quot;:&quot;P.&quot;,&quot;parse-names&quot;:false,&quot;dropping-particle&quot;:&quot;&quot;,&quot;non-dropping-particle&quot;:&quot;&quot;},{&quot;family&quot;:&quot;Gautier&quot;,&quot;given&quot;:&quot;S.&quot;,&quot;parse-names&quot;:false,&quot;dropping-particle&quot;:&quot;&quot;,&quot;non-dropping-particle&quot;:&quot;&quot;},{&quot;family&quot;:&quot;Jérôme&quot;,&quot;given&quot;:&quot;R.&quot;,&quot;parse-names&quot;:false,&quot;dropping-particle&quot;:&quot;&quot;,&quot;non-dropping-particle&quot;:&quot;&quot;}],&quot;container-title&quot;:&quot;Colloids and Surfaces A: Physicochemical and Engineering Aspects&quot;,&quot;container-title-short&quot;:&quot;Colloids Surf A Physicochem Eng Asp&quot;,&quot;accessed&quot;:{&quot;date-parts&quot;:[[2024,5,1]]},&quot;DOI&quot;:&quot;10.1016/J.COLSURFA.2004.04.070&quot;,&quot;ISSN&quot;:&quot;0927-7757&quot;,&quot;issued&quot;:{&quot;date-parts&quot;:[[2004,8,2]]},&quot;page&quot;:&quot;203-211&quot;,&quot;abstract&quot;:&quot;Self-assembly of nonionic amphiphilic poly(ethylene oxide)-b-poly(ε- caprolactone) (PEO-b-PCL) and poly(ethylene oxide)-b-poly(γ-methyl-ε- caprolactone) (PEO-b-PMCL) has been studied in water by dynamic light scattering (DLS). The aqueous solutions have been prepared by three methods, i.e., dialysis of solutions in a common organic solvent against water, rapid addition of water to organic solutions, and rapid addition of organic solutions into water. Several common organic solvents have been used: tetrahydrofuran (THF), dimethylformamide (DMF), dimethylacetamide (DMAc) and dimethylsulfoxide (DMSO). The dialysis method is not reproducible and leads to very large and polydispersed particles (∼1 μm). In contrast, nanoparticles are formed by the two other methods with a low polydispersity and a size in the 30-100 nm range, depending on the organic solvent used. The particle size increases when the concentration in the organic solvent is decreased. The effect of temperature and length of the hydrophobic block has also been studied. © 2004 Elsevier B.V. All rights reserved.&quot;,&quot;publisher&quot;:&quot;Elsevier&quot;,&quot;issue&quot;:&quot;1-3&quot;,&quot;volume&quot;:&quot;242&quot;},&quot;isTemporary&quot;:false}],&quot;citationTag&quot;:&quot;MENDELEY_CITATION_v3_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&quot;},{&quot;citationID&quot;:&quot;MENDELEY_CITATION_80afe3eb-654b-4328-babd-27b3a45af3ee&quot;,&quot;properties&quot;:{&quot;noteIndex&quot;:0},&quot;isEdited&quot;:false,&quot;manualOverride&quot;:{&quot;isManuallyOverridden&quot;:false,&quot;citeprocText&quot;:&quot;[1,36]&quot;,&quot;manualOverrideText&quot;:&quot;&quot;},&quot;citationTag&quot;:&quot;MENDELEY_CITATION_v3_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&quot;,&quot;citationItems&quot;:[{&quot;id&quot;:&quot;07fab1be-eff7-3ec1-b57a-886d5ec21f6f&quot;,&quot;itemData&quot;:{&quot;type&quot;:&quot;article-journal&quot;,&quot;id&quot;:&quot;07fab1be-eff7-3ec1-b57a-886d5ec21f6f&quot;,&quot;title&quot;:&quot;Observation of low-energy metal-metal-to-ligand charge transfer absorption and emission: Electronic spectroscopy of cyclometalated platinum(II) complexes with isocyanide ligands&quot;,&quot;author&quot;:[{&quot;family&quot;:&quot;Lai&quot;,&quot;given&quot;:&quot;Siu-Wai&quot;,&quot;parse-names&quot;:false,&quot;dropping-particle&quot;:&quot;&quot;,&quot;non-dropping-particle&quot;:&quot;&quot;},{&quot;family&quot;:&quot;Lam&quot;,&quot;given&quot;:&quot;Hiu-Wah&quot;,&quot;parse-names&quot;:false,&quot;dropping-particle&quot;:&quot;&quot;,&quot;non-dropping-particle&quot;:&quot;&quot;},{&quot;family&quot;:&quot;Lu&quot;,&quot;given&quot;:&quot;Wei&quot;,&quot;parse-names&quot;:false,&quot;dropping-particle&quot;:&quot;&quot;,&quot;non-dropping-particle&quot;:&quot;&quot;},{&quot;family&quot;:&quot;Cheung&quot;,&quot;given&quot;:&quot;Kung-Kai&quot;,&quot;parse-names&quot;:false,&quot;dropping-particle&quot;:&quot;&quot;,&quot;non-dropping-particle&quot;:&quot;&quot;},{&quot;family&quot;:&quot;Che&quot;,&quot;given&quot;:&quot;Chi-Ming&quot;,&quot;parse-names&quot;:false,&quot;dropping-particle&quot;:&quot;&quot;,&quot;non-dropping-particle&quot;:&quot;&quot;}],&quot;container-title&quot;:&quot;Organometallics&quot;,&quot;container-title-short&quot;:&quot;Organometallics&quot;,&quot;accessed&quot;:{&quot;date-parts&quot;:[[2024,3,10]]},&quot;DOI&quot;:&quot;10.1021/OM0106276&quot;,&quot;ISSN&quot;:&quot;0276-7333&quot;,&quot;issued&quot;:{&quot;date-parts&quot;:[[2002,1,1]]},&quot;page&quot;:&quot;226-234&quot;,&quot;abstract&quot;:&quot;A series of luminescent mononuclear [(C∧N∧N)Pt(C⋮NR)]X (HC∧N∧N = 6-phenyl-2,2‘-bipyridine; R = tBu (1), nBu (2), iPr (3), cyclohexyl (Cy, 4), X = ClO4; R = 2,6-Me2C6H3 (Ar‘, 5), X = PF6) and [(C∧N∧N)Pt(CO)]CF3SO3 (6(CF3SO3)) and binuclear [{(C∧N∧N)Pt}2(μ-C⋮N(CH2)3N⋮C)](PF6)2 (7(PF6)2) complexes were synthesized, and their spectroscopic and photophysical properties have been investigated. The crystal lattices of 1(ClO4) and 5(PF6) reveal close [C∧N∧N] π−π intermolecular contacts (3.4−3.6 Å). Additional metal−metal interactions are evident in 5(PF6) with intermolecular Pt−Pt distances of 3.3831(9) Å. At complex concentration greater than 5 × 10-3 mol dm-3, the UV−vis absorption spectrum of 2 displays a weak shoulder at 511 nm (ε = 120 dm3 mol-1 cm-1), which does not obey Beer's law. A metal−metal-to-ligand charge transfer (MMLCT) [dσ*(Pt−Pt) → π*(C∧N∧)] absorption of a dimeric species via 2[Pt(C∧N∧N)(C⋮NnBu)]+ ⇋ [(C∧N∧N)Pt(C⋮NnBu)]22+ is proposed. The room-temperature emission spectrum of 4 for complex conc...&quot;,&quot;publisher&quot;:&quot;American Chemical Society (ACS)&quot;,&quot;issue&quot;:&quot;1&quot;,&quot;volume&quot;:&quot;21&quot;},&quot;isTemporary&quot;:false},{&quot;id&quot;:&quot;9f18fdc7-304b-361f-bee2-0f32cb9ea4f4&quot;,&quot;itemData&quot;:{&quot;type&quot;:&quot;article-journal&quot;,&quot;id&quot;:&quot;9f18fdc7-304b-361f-bee2-0f32cb9ea4f4&quot;,&quot;title&quot;:&quot;Highly phosphorescent platinum(II) emitters: photophysics, materials and biological applications&quot;,&quot;author&quot;:[{&quot;family&quot;:&quot;Li&quot;,&quot;given&quot;:&quot;Kai&quot;,&quot;parse-names&quot;:false,&quot;dropping-particle&quot;:&quot;&quot;,&quot;non-dropping-particle&quot;:&quot;&quot;},{&quot;family&quot;:&quot;Ming Tong&quot;,&quot;given&quot;:&quot;Glenna So&quot;,&quot;parse-names&quot;:false,&quot;dropping-particle&quot;:&quot;&quot;,&quot;non-dropping-particle&quot;:&quot;&quot;},{&quot;family&quot;:&quot;Wan&quot;,&quot;given&quot;:&quot;Qingyun&quot;,&quot;parse-names&quot;:false,&quot;dropping-particle&quot;:&quot;&quot;,&quot;non-dropping-particle&quot;:&quot;&quot;},{&quot;family&quot;:&quot;Cheng&quot;,&quot;given&quot;:&quot;Gang&quot;,&quot;parse-names&quot;:false,&quot;dropping-particle&quot;:&quot;&quot;,&quot;non-dropping-particle&quot;:&quot;&quot;},{&quot;family&quot;:&quot;Tong&quot;,&quot;given&quot;:&quot;Wai Yip&quot;,&quot;parse-names&quot;:false,&quot;dropping-particle&quot;:&quot;&quot;,&quot;non-dropping-particle&quot;:&quot;&quot;},{&quot;family&quot;:&quot;Ang&quot;,&quot;given&quot;:&quot;Wai Hung&quot;,&quot;parse-names&quot;:false,&quot;dropping-particle&quot;:&quot;&quot;,&quot;non-dropping-particle&quot;:&quot;&quot;},{&quot;family&quot;:&quot;Kwong&quot;,&quot;given&quot;:&quot;Wai Lun&quot;,&quot;parse-names&quot;:false,&quot;dropping-particle&quot;:&quot;&quot;,&quot;non-dropping-particle&quot;:&quot;&quot;},{&quot;family&quot;:&quot;Che&quot;,&quot;given&quot;:&quot;Chi Ming&quot;,&quot;parse-names&quot;:false,&quot;dropping-particle&quot;:&quot;&quot;,&quot;non-dropping-particle&quot;:&quot;&quot;}],&quot;container-title&quot;:&quot;Chemical Science&quot;,&quot;container-title-short&quot;:&quot;Chem Sci&quot;,&quot;accessed&quot;:{&quot;date-parts&quot;:[[2024,3,10]]},&quot;DOI&quot;:&quot;10.1039/C5SC03766B&quot;,&quot;ISSN&quot;:&quot;2041-6539&quot;,&quot;URL&quot;:&quot;https://pubs.rsc.org/en/content/articlehtml/2016/sc/c5sc03766b&quot;,&quot;issued&quot;:{&quot;date-parts&quot;:[[2016,2,22]]},&quot;page&quot;:&quot;1653-1673&quot;,&quot;abstract&quot;:&quot;In recent years a blossoming interest in the synthesis, photophysics and application of phosphorescent Pt(II) complexes, particularly on their uses in bioimaging, photocatalysis and phosphorescent organic light-emitting diodes (OLEDs), has been witnessed. The superior performance of phosphorescent Pt(II) complexes in these applications is linked to their diverse spectroscopic and photophysical properties, which can be systematically modulated by appropriate choices of auxiliary ligands. Meanwhile, an important criterion for the practical application of phosphorescent metal complexes is their stability which is crucial for biological utilization and industrial OLED applications. Taking both the luminescence properties and stability into consideration, chelating ligands having rigid scaffolds and with strong σ-donor atoms are advantageous for the construction of highly robust phosphorescent Pt(II) complexes. The square-planar coordination geometry endows Pt(II) complexes with the intriguing spectroscopic and photophysical properties associated with their intermolecular interactions in both the ground and excited states. In this article, we discuss the design and synthesis of phosphorescent Pt(II) complexes with elaboration on the effects of ligands on the structure and luminescence properties. Based on their photophysical and emission properties, we intend to shed light on the great promise of highly robust phosphorescent Pt(II) emitters in an array of applications from molecular materials to biosensors.&quot;,&quot;publisher&quot;:&quot;The Royal Society of Chemistry&quot;,&quot;issue&quot;:&quot;3&quot;,&quot;volume&quot;:&quot;7&quot;},&quot;isTemporary&quot;:false}]},{&quot;citationID&quot;:&quot;MENDELEY_CITATION_0fb6ec5e-deda-470f-97bc-d0563ff5026a&quot;,&quot;properties&quot;:{&quot;noteIndex&quot;:0},&quot;isEdited&quot;:false,&quot;manualOverride&quot;:{&quot;isManuallyOverridden&quot;:false,&quot;citeprocText&quot;:&quot;[35]&quot;,&quot;manualOverrideText&quot;:&quot;&quot;},&quot;citationTag&quot;:&quot;MENDELEY_CITATION_v3_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&quot;,&quot;citationItems&quot;:[{&quot;id&quot;:&quot;53c3f0cb-e401-35f3-b256-c1dc13771f09&quot;,&quot;itemData&quot;:{&quot;type&quot;:&quot;article-journal&quot;,&quot;id&quot;:&quot;53c3f0cb-e401-35f3-b256-c1dc13771f09&quot;,&quot;title&quot;:&quot;Supramolecular polymers and chromonic mesophases self-organized from phosphorescent cationic organoplatinum(II) complexes in water&quot;,&quot;author&quot;:[{&quot;family&quot;:&quot;Lu&quot;,&quot;given&quot;:&quot;Wei&quot;,&quot;parse-names&quot;:false,&quot;dropping-particle&quot;:&quot;&quot;,&quot;non-dropping-particle&quot;:&quot;&quot;},{&quot;family&quot;:&quot;Chen&quot;,&quot;given&quot;:&quot;Yong&quot;,&quot;parse-names&quot;:false,&quot;dropping-particle&quot;:&quot;&quot;,&quot;non-dropping-particle&quot;:&quot;&quot;},{&quot;family&quot;:&quot;Roy&quot;,&quot;given&quot;:&quot;V. A.L.&quot;,&quot;parse-names&quot;:false,&quot;dropping-particle&quot;:&quot;&quot;,&quot;non-dropping-particle&quot;:&quot;&quot;},{&quot;family&quot;:&quot;Chui&quot;,&quot;given&quot;:&quot;Stephen Sin Yin&quot;,&quot;parse-names&quot;:false,&quot;dropping-particle&quot;:&quot;&quot;,&quot;non-dropping-particle&quot;:&quot;&quot;},{&quot;family&quot;:&quot;Che&quot;,&quot;given&quot;:&quot;Chi Ming&quot;,&quot;parse-names&quot;:false,&quot;dropping-particle&quot;:&quot;&quot;,&quot;non-dropping-particle&quot;:&quot;&quot;}],&quot;container-title&quot;:&quot;Angewandte Chemie (International ed. in English)&quot;,&quot;container-title-short&quot;:&quot;Angew Chem Int Ed Engl&quot;,&quot;accessed&quot;:{&quot;date-parts&quot;:[[2024,3,10]]},&quot;DOI&quot;:&quot;10.1002/ANIE.200903109&quot;,&quot;ISSN&quot;:&quot;1521-3773&quot;,&quot;PMID&quot;:&quot;19746377&quot;,&quot;URL&quot;:&quot;https://pubmed.ncbi.nlm.nih.gov/19746377/&quot;,&quot;issued&quot;:{&quot;date-parts&quot;:[[2009,9,28]]},&quot;page&quot;:&quot;7621-7625&quot;,&quot;abstract&quot;:&quot;Soft matter with a hard core: Through PtII PtII and hydrophobic interactions, planar organoplatinum(II) cations with chloride or sulfate as counterions self-organize themselves in water into red-emissive, chromonic, and viscoelastic mesophases from which aligned films and discrete uniaxial microfibers with cofacial molecular orientations can be readily prepared. © 2009 Wiley-VCH Verlag GmbH &amp; Co. KGaA.&quot;,&quot;publisher&quot;:&quot;Angew Chem Int Ed Engl&quot;,&quot;issue&quot;:&quot;41&quot;,&quot;volume&quot;:&quot;48&quot;},&quot;isTemporary&quot;:false}]},{&quot;citationID&quot;:&quot;MENDELEY_CITATION_53005de5-f69d-41af-a1b5-d479322ead46&quot;,&quot;properties&quot;:{&quot;noteIndex&quot;:0},&quot;isEdited&quot;:false,&quot;manualOverride&quot;:{&quot;isManuallyOverridden&quot;:false,&quot;citeprocText&quot;:&quot;[55]&quot;,&quot;manualOverrideText&quot;:&quot;&quot;},&quot;citationTag&quot;:&quot;MENDELEY_CITATION_v3_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&quot;,&quot;citationItems&quot;:[{&quot;id&quot;:&quot;a83e2e34-1c9e-3c91-a5eb-a67a28d8c359&quot;,&quot;itemData&quot;:{&quot;type&quot;:&quot;article-journal&quot;,&quot;id&quot;:&quot;a83e2e34-1c9e-3c91-a5eb-a67a28d8c359&quot;,&quot;title&quot;:&quot;A Comparative Study on Phosphorescent Cycloplatinated Complexes Based on Tridentate C^N^N-Coordinating Ligands and Phenylethynyl or Phenyl Ligand&quot;,&quot;author&quot;:[{&quot;family&quot;:&quot;Mroz&quot;,&quot;given&quot;:&quot;Robert&quot;,&quot;parse-names&quot;:false,&quot;dropping-particle&quot;:&quot;&quot;,&quot;non-dropping-particle&quot;:&quot;&quot;},{&quot;family&quot;:&quot;Vezzu&quot;,&quot;given&quot;:&quot;Dileep A.K.&quot;,&quot;parse-names&quot;:false,&quot;dropping-particle&quot;:&quot;&quot;,&quot;non-dropping-particle&quot;:&quot;&quot;},{&quot;family&quot;:&quot;Wallace&quot;,&quot;given&quot;:&quot;Brian&quot;,&quot;parse-names&quot;:false,&quot;dropping-particle&quot;:&quot;&quot;,&quot;non-dropping-particle&quot;:&quot;&quot;},{&quot;family&quot;:&quot;Ravindranathan&quot;,&quot;given&quot;:&quot;Deepak&quot;,&quot;parse-names&quot;:false,&quot;dropping-particle&quot;:&quot;&quot;,&quot;non-dropping-particle&quot;:&quot;&quot;},{&quot;family&quot;:&quot;Carroll&quot;,&quot;given&quot;:&quot;Jeffrey&quot;,&quot;parse-names&quot;:false,&quot;dropping-particle&quot;:&quot;&quot;,&quot;non-dropping-particle&quot;:&quot;&quot;},{&quot;family&quot;:&quot;Pike&quot;,&quot;given&quot;:&quot;Robert D.&quot;,&quot;parse-names&quot;:false,&quot;dropping-particle&quot;:&quot;&quot;,&quot;non-dropping-particle&quot;:&quot;&quot;},{&quot;family&quot;:&quot;Huo&quot;,&quot;given&quot;:&quot;Shouquan&quot;,&quot;parse-names&quot;:false,&quot;dropping-particle&quot;:&quot;&quot;,&quot;non-dropping-particle&quot;:&quot;&quot;}],&quot;container-title&quot;:&quot;Chinese Journal of Organic Chemistry&quot;,&quot;accessed&quot;:{&quot;date-parts&quot;:[[2024,5,4]]},&quot;DOI&quot;:&quot;10.6023/CJOC201709010&quot;,&quot;ISSN&quot;:&quot;0253-2786&quot;,&quot;URL&quot;:&quot;https://sioc-journal.cn/Jwk_yjhx/EN/10.6023/cjoc201709010&quot;,&quot;issued&quot;:{&quot;date-parts&quot;:[[2018,1,25]]},&quot;page&quot;:&quot;171&quot;,&quot;abstract&quot;:&quot;Two series of platinum complexes, 1a~6a and 1b-6b, based on tridentate cyclometalating ligands 2-aryl-6-(1H- pyrazol-1-yl)pyridine [Ar=phenyl (L1), 2, 4-difluorophenyl (L2), 3, 5-dimethylphenyl (L3), 3-methoxyphenyl (L4), 2-thienyl (L5), 2-benzothienyl (L6)], and phenylethynyl and phenyl ancillary ligand were synthesized and characterized. The X-ray crystal structures of 2b, 3b and 5b were determined, which revealed a twisted orientation of the phenyl ligand with respect to the coordination plane and a weaker Pt-C(phenyl) bond compared with the Pt-C(alkynyl) bond in 1a. Photophysical properties including electronic absorption and emission spectra were studied. Complexes 1a~6a based on the phenylethynyl ligand were strongly emissive, while 1b~3b based on the phenyl ligand were only weakly emissive. However, 4b~6b displayed lower but decent photoluminescent quantum yields than those of 4a~6a, which is explained by the localization of the excited states in the tridentate cyclometalating ligands. The higher quantum efficiencies displayed by the complexes 1a~6a may be attributed to the stronger and more rigid acetylide ligand.&quot;,&quot;publisher&quot;:&quot;Science Press&quot;,&quot;issue&quot;:&quot;1&quot;,&quot;volume&quot;:&quot;38&quot;,&quot;container-title-short&quot;:&quot;&quot;},&quot;isTemporary&quot;:false}]},{&quot;citationID&quot;:&quot;MENDELEY_CITATION_536c1f87-50c5-4a73-a91e-7170292d88f3&quot;,&quot;properties&quot;:{&quot;noteIndex&quot;:0},&quot;isEdited&quot;:false,&quot;manualOverride&quot;:{&quot;isManuallyOverridden&quot;:false,&quot;citeprocText&quot;:&quot;[41]&quot;,&quot;manualOverrideText&quot;:&quot;&quot;},&quot;citationTag&quot;:&quot;MENDELEY_CITATION_v3_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&quot;,&quot;citationItems&quot;:[{&quot;id&quot;:&quot;efd4c1c8-3515-3654-be53-048950f952bf&quot;,&quot;itemData&quot;:{&quot;type&quot;:&quot;article-journal&quot;,&quot;id&quot;:&quot;efd4c1c8-3515-3654-be53-048950f952bf&quot;,&quot;title&quot;:&quot;Phosphorescent NIR emitters for biomedicine: applications, advances and challenges&quot;,&quot;author&quot;:[{&quot;family&quot;:&quot;Chelushkin&quot;,&quot;given&quot;:&quot;Pavel S.&quot;,&quot;parse-names&quot;:false,&quot;dropping-particle&quot;:&quot;&quot;,&quot;non-dropping-particle&quot;:&quot;&quot;},{&quot;family&quot;:&quot;Shakirova&quot;,&quot;given&quot;:&quot;Julia R.&quot;,&quot;parse-names&quot;:false,&quot;dropping-particle&quot;:&quot;&quot;,&quot;non-dropping-particle&quot;:&quot;&quot;},{&quot;family&quot;:&quot;Kritchenkov&quot;,&quot;given&quot;:&quot;Ilya S.&quot;,&quot;parse-names&quot;:false,&quot;dropping-particle&quot;:&quot;&quot;,&quot;non-dropping-particle&quot;:&quot;&quot;},{&quot;family&quot;:&quot;Baigildin&quot;,&quot;given&quot;:&quot;Vadim A.&quot;,&quot;parse-names&quot;:false,&quot;dropping-particle&quot;:&quot;&quot;,&quot;non-dropping-particle&quot;:&quot;&quot;},{&quot;family&quot;:&quot;Tunik&quot;,&quot;given&quot;:&quot;Sergey P.&quot;,&quot;parse-names&quot;:false,&quot;dropping-particle&quot;:&quot;&quot;,&quot;non-dropping-particle&quot;:&quot;&quot;}],&quot;container-title&quot;:&quot;Dalton Transactions&quot;,&quot;accessed&quot;:{&quot;date-parts&quot;:[[2024,3,26]]},&quot;DOI&quot;:&quot;10.1039/D1DT03077A&quot;,&quot;ISSN&quot;:&quot;1477-9234&quot;,&quot;PMID&quot;:&quot;34878463&quot;,&quot;URL&quot;:&quot;https://pubs.rsc.org/en/content/articlehtml/2022/dt/d1dt03077a&quot;,&quot;issued&quot;:{&quot;date-parts&quot;:[[2022,1,25]]},&quot;page&quot;:&quot;1257-1280&quot;,&quot;abstract&quot;:&quot;Application of NIR (near-infrared) emitting transition metal complexes in biomedicine is a rapidly developing area of research. Emission of this class of compounds in the “optical transparency windows” of biological tissues and the intrinsic sensitivity of their phosphorescence to oxygen resulted in the preparation of several commercial oxygen sensors capable of deep (up to whole-body) and quantitative mapping of oxygen gradients suitable for in vivo experimental studies. In addition to this achievement, the last decade has also witnessed the increased growth of successful alternative applications of NIR phosphors that include (i) site-specific in vitro and in vivo visualization of sophisticated biological models ranging from 3D cell cultures to intact animals; (ii) sensing of various biologically relevant analytes, such as pH, reactive oxygen and nitrogen species, RedOx agents, etc.; (iii) and several therapeutic applications such as photodynamic (PDT), photothermal (PTT), and photoactivated cancer (PACT) therapies as well as their combinations with other therapeutic and imaging modalities to yield new variants of combined therapies and theranostics. Nevertheless, emerging applications of these compounds in experimental biomedicine and their implementation as therapeutic agents practically applicable in PDT, PTT, and PACT face challenges related to a critically important improvement of their photophysical and physico-chemical characteristics. This review outlines the current state of the art and achievements of the last decade and stresses the most promising trends, major development prospects, and challenges in the design of NIR phosphors suitable for biomedical applications.&quot;,&quot;publisher&quot;:&quot;The Royal Society of Chemistry&quot;,&quot;issue&quot;:&quot;4&quot;,&quot;volume&quot;:&quot;51&quot;,&quot;container-title-short&quot;:&quot;&quot;},&quot;isTemporary&quot;:false}]},{&quot;citationID&quot;:&quot;MENDELEY_CITATION_1acf6692-e567-4604-a59d-ac69a59f4fad&quot;,&quot;properties&quot;:{&quot;noteIndex&quot;:0},&quot;isEdited&quot;:false,&quot;manualOverride&quot;:{&quot;isManuallyOverridden&quot;:false,&quot;citeprocText&quot;:&quot;[56]&quot;,&quot;manualOverrideText&quot;:&quot;&quot;},&quot;citationTag&quot;:&quot;MENDELEY_CITATION_v3_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&quot;,&quot;citationItems&quot;:[{&quot;id&quot;:&quot;a38afef5-6347-339f-88bc-5c10d53b85bd&quot;,&quot;itemData&quot;:{&quot;type&quot;:&quot;article-journal&quot;,&quot;id&quot;:&quot;a38afef5-6347-339f-88bc-5c10d53b85bd&quot;,&quot;title&quot;:&quot;Binuclear platinum(II) complexes based on 2-mercaptobenzothiazole 2-mercaptobenzimidazole and 2-hydroxpyridine as brigding ligands: Red and near-infrared luminescence originated from MMLCT transition&quot;,&quot;author&quot;:[{&quot;family&quot;:&quot;Zhu&quot;,&quot;given&quot;:&quot;Yulin&quot;,&quot;parse-names&quot;:false,&quot;dropping-particle&quot;:&quot;&quot;,&quot;non-dropping-particle&quot;:&quot;&quot;},{&quot;family&quot;:&quot;Luo&quot;,&quot;given&quot;:&quot;Kaijun&quot;,&quot;parse-names&quot;:false,&quot;dropping-particle&quot;:&quot;&quot;,&quot;non-dropping-particle&quot;:&quot;&quot;},{&quot;family&quot;:&quot;Zhao&quot;,&quot;given&quot;:&quot;Li&quot;,&quot;parse-names&quot;:false,&quot;dropping-particle&quot;:&quot;&quot;,&quot;non-dropping-particle&quot;:&quot;&quot;},{&quot;family&quot;:&quot;Ni&quot;,&quot;given&quot;:&quot;Hailiang&quot;,&quot;parse-names&quot;:false,&quot;dropping-particle&quot;:&quot;&quot;,&quot;non-dropping-particle&quot;:&quot;&quot;},{&quot;family&quot;:&quot;Li&quot;,&quot;given&quot;:&quot;Quan&quot;,&quot;parse-names&quot;:false,&quot;dropping-particle&quot;:&quot;&quot;,&quot;non-dropping-particle&quot;:&quot;&quot;}],&quot;container-title&quot;:&quot;Dyes and Pigments&quot;,&quot;accessed&quot;:{&quot;date-parts&quot;:[[2024,4,30]]},&quot;DOI&quot;:&quot;10.1016/J.DYEPIG.2017.05.052&quot;,&quot;ISSN&quot;:&quot;0143-7208&quot;,&quot;issued&quot;:{&quot;date-parts&quot;:[[2017,10,1]]},&quot;page&quot;:&quot;144-151&quot;,&quot;abstract&quot;:&quot;Six new binuclear platinum (II) complexes were successfully designed and synthesized named (ppy)2Pt2(ns2)2(1), (ppy)2Pt2(n2s)2 (2), (dpq)2Pt2(ns2)2(3), (dpq)2Pt2(n2s)2(4), (dpq)2Pt2(2-opy)2 (5)and (bzq)2Pt2(2-opy)2 (6), where 2-phenylpyridine (hppy), 2,3-diphenylquinoxaline (hdpq), 7,8-benzoquinoline (hbzq) were used as cyclometalated ligands and 2-mercaptobenzothiazole (hns2), 2-mercaptobenzimidazole (hn2s), 2-hydroxpyridine (2-hypy) served as bridging ligands, respectively. Their crystal structure, photophysical and electrochemical characteristics were investigated. Four red or near-infrared luminescent compounds were obtained for 1 to 4 with emission peaks at 639, 632, 744 and 745 nm in solution at room temperature respectively, while emission spectra of 5 and 6 could not be measured. The X-ray structure of 1 and 5 showed that Pt(II)-Pt(II) distance were 2.9694 (3) and 2.8802 (3) Å respectively, which proved luminescence of the complexes benefited from metal-metal-to-ligand charge transfer (MMLCT) transitions. Among of them, the quantum efficiency of 1 was biggest at 16.5% in solution.&quot;,&quot;publisher&quot;:&quot;Elsevier&quot;,&quot;volume&quot;:&quot;145&quot;,&quot;container-title-short&quot;:&quot;&quot;},&quot;isTemporary&quot;:false}]},{&quot;citationID&quot;:&quot;MENDELEY_CITATION_83ca0346-17c8-4608-b5d4-d882afa6d3a1&quot;,&quot;properties&quot;:{&quot;noteIndex&quot;:0},&quot;isEdited&quot;:false,&quot;manualOverride&quot;:{&quot;isManuallyOverridden&quot;:false,&quot;citeprocText&quot;:&quot;[2]&quot;,&quot;manualOverrideText&quot;:&quot;&quot;},&quot;citationItems&quot;:[{&quot;id&quot;:&quot;daa4fbae-5e47-3496-a2ee-4519590c2931&quot;,&quot;itemData&quot;:{&quot;type&quot;:&quot;article-journal&quot;,&quot;id&quot;:&quot;daa4fbae-5e47-3496-a2ee-4519590c2931&quot;,&quot;title&quot;:&quot;Nonsymmetric [Pt(C^N*N′^C′)] Complexes: Aggregation-Induced Emission in the Solid State and in Nanoparticles Tuned by Ligand Structure&quot;,&quot;author&quot;:[{&quot;family&quot;:&quot;Solomatina&quot;,&quot;given&quot;:&quot;Anastasia I.&quot;,&quot;parse-names&quot;:false,&quot;dropping-particle&quot;:&quot;&quot;,&quot;non-dropping-particle&quot;:&quot;&quot;},{&quot;family&quot;:&quot;Galenko&quot;,&quot;given&quot;:&quot;Ekaterina E.&quot;,&quot;parse-names&quot;:false,&quot;dropping-particle&quot;:&quot;&quot;,&quot;non-dropping-particle&quot;:&quot;&quot;},{&quot;family&quot;:&quot;Kozina&quot;,&quot;given&quot;:&quot;Daria O.&quot;,&quot;parse-names&quot;:false,&quot;dropping-particle&quot;:&quot;&quot;,&quot;non-dropping-particle&quot;:&quot;&quot;},{&quot;family&quot;:&quot;Kalinichev&quot;,&quot;given&quot;:&quot;Alexey A.&quot;,&quot;parse-names&quot;:false,&quot;dropping-particle&quot;:&quot;&quot;,&quot;non-dropping-particle&quot;:&quot;&quot;},{&quot;family&quot;:&quot;Baigildin&quot;,&quot;given&quot;:&quot;Vadim A.&quot;,&quot;parse-names&quot;:false,&quot;dropping-particle&quot;:&quot;&quot;,&quot;non-dropping-particle&quot;:&quot;&quot;},{&quot;family&quot;:&quot;Prudovskaya&quot;,&quot;given&quot;:&quot;Natalia A.&quot;,&quot;parse-names&quot;:false,&quot;dropping-particle&quot;:&quot;&quot;,&quot;non-dropping-particle&quot;:&quot;&quot;},{&quot;family&quot;:&quot;Shakirova&quot;,&quot;given&quot;:&quot;Julia R.&quot;,&quot;parse-names&quot;:false,&quot;dropping-particle&quot;:&quot;&quot;,&quot;non-dropping-particle&quot;:&quot;&quot;},{&quot;family&quot;:&quot;Khlebnikov&quot;,&quot;given&quot;:&quot;Alexander F.&quot;,&quot;parse-names&quot;:false,&quot;dropping-particle&quot;:&quot;&quot;,&quot;non-dropping-particle&quot;:&quot;&quot;},{&quot;family&quot;:&quot;Porsev&quot;,&quot;given&quot;:&quot;Vitaly&quot;,&quot;parse-names&quot;:false,&quot;dropping-particle&quot;:&quot;V.&quot;,&quot;non-dropping-particle&quot;:&quot;&quot;},{&quot;family&quot;:&quot;Evarestov&quot;,&quot;given&quot;:&quot;Robert A.&quot;,&quot;parse-names&quot;:false,&quot;dropping-particle&quot;:&quot;&quot;,&quot;non-dropping-particle&quot;:&quot;&quot;},{&quot;family&quot;:&quot;Tunik&quot;,&quot;given&quot;:&quot;Sergey P.&quot;,&quot;parse-names&quot;:false,&quot;dropping-particle&quot;:&quot;&quot;,&quot;non-dropping-particle&quot;:&quot;&quot;}],&quot;container-title&quot;:&quot;Chemistry – A European Journal&quot;,&quot;accessed&quot;:{&quot;date-parts&quot;:[[2024,3,10]]},&quot;DOI&quot;:&quot;10.1002/CHEM.202202207&quot;,&quot;ISSN&quot;:&quot;1521-3765&quot;,&quot;PMID&quot;:&quot;36307898&quot;,&quot;URL&quot;:&quot;https://onlinelibrary.wiley.com/doi/full/10.1002/chem.202202207&quot;,&quot;issued&quot;:{&quot;date-parts&quot;:[[2022,11,16]]},&quot;page&quot;:&quot;e202202207&quot;,&quot;abstract&quot;:&quot;Five square-planar [Pt(C^N*N′^C′)] complexes (Pt1–Pt5) with novel nonsymmetric tetradentate ligands (L1–L5) were synthesized and characterized. Varying the structure of the metalating aromatic systems result in substantial changes in photophysical properties and intermolecular interaction mode of the complexes in solution and in solid state. The complexes are strongly emissive in tetrahydrofuran solution, with the band maxima ranging from 560 to 690 nm. Three of these complexes (Pt1, Pt2, Pt4) afford nanospecies upon injection of their solution into water, which show aggregation-induced emission (AIE) with a strong red shift of emission bands. In the solid state, crystalline samples of these complexes demonstrate mechanochromism upon grinding with a bathochromic shift of the emission. DFT and TD-DFT computational analysis of monomeric Pt1–Pt5 in solution and model dimeric emitters formed through intermolecular interaction of Pt1, Pt2, Pt4 molecules allowed assignment of observed AIE to the 3MMLCT excited states of Pt-Pt bonded aggregates of these complexes.&quot;,&quot;publisher&quot;:&quot;John Wiley &amp; Sons, Ltd&quot;,&quot;issue&quot;:&quot;64&quot;,&quot;volume&quot;:&quot;28&quot;,&quot;container-title-short&quot;:&quot;&quot;},&quot;isTemporary&quot;:false}],&quot;citationTag&quot;:&quot;MENDELEY_CITATION_v3_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&quot;},{&quot;citationID&quot;:&quot;MENDELEY_CITATION_97f128ec-e5fa-4dd9-abe7-f15cf70ee701&quot;,&quot;properties&quot;:{&quot;noteIndex&quot;:0},&quot;isEdited&quot;:false,&quot;manualOverride&quot;:{&quot;isManuallyOverridden&quot;:false,&quot;citeprocText&quot;:&quot;[53]&quot;,&quot;manualOverrideText&quot;:&quot;&quot;},&quot;citationItems&quot;:[{&quot;id&quot;:&quot;32cdd2cb-40d2-32b0-a9d4-13a240cc5ada&quot;,&quot;itemData&quot;:{&quot;type&quot;:&quot;article-journal&quot;,&quot;id&quot;:&quot;32cdd2cb-40d2-32b0-a9d4-13a240cc5ada&quot;,&quot;title&quot;:&quot;About the methods of preparation of poly(ethylene oxide)-b-poly(ε-caprolactone) nanoparticles in water: Analysis by dynamic light scattering&quot;,&quot;author&quot;:[{&quot;family&quot;:&quot;Vangeyte&quot;,&quot;given&quot;:&quot;P.&quot;,&quot;parse-names&quot;:false,&quot;dropping-particle&quot;:&quot;&quot;,&quot;non-dropping-particle&quot;:&quot;&quot;},{&quot;family&quot;:&quot;Gautier&quot;,&quot;given&quot;:&quot;S.&quot;,&quot;parse-names&quot;:false,&quot;dropping-particle&quot;:&quot;&quot;,&quot;non-dropping-particle&quot;:&quot;&quot;},{&quot;family&quot;:&quot;Jérôme&quot;,&quot;given&quot;:&quot;R.&quot;,&quot;parse-names&quot;:false,&quot;dropping-particle&quot;:&quot;&quot;,&quot;non-dropping-particle&quot;:&quot;&quot;}],&quot;container-title&quot;:&quot;Colloids and Surfaces A: Physicochemical and Engineering Aspects&quot;,&quot;container-title-short&quot;:&quot;Colloids Surf A Physicochem Eng Asp&quot;,&quot;accessed&quot;:{&quot;date-parts&quot;:[[2024,5,1]]},&quot;DOI&quot;:&quot;10.1016/J.COLSURFA.2004.04.070&quot;,&quot;ISSN&quot;:&quot;0927-7757&quot;,&quot;issued&quot;:{&quot;date-parts&quot;:[[2004,8,2]]},&quot;page&quot;:&quot;203-211&quot;,&quot;abstract&quot;:&quot;Self-assembly of nonionic amphiphilic poly(ethylene oxide)-b-poly(ε- caprolactone) (PEO-b-PCL) and poly(ethylene oxide)-b-poly(γ-methyl-ε- caprolactone) (PEO-b-PMCL) has been studied in water by dynamic light scattering (DLS). The aqueous solutions have been prepared by three methods, i.e., dialysis of solutions in a common organic solvent against water, rapid addition of water to organic solutions, and rapid addition of organic solutions into water. Several common organic solvents have been used: tetrahydrofuran (THF), dimethylformamide (DMF), dimethylacetamide (DMAc) and dimethylsulfoxide (DMSO). The dialysis method is not reproducible and leads to very large and polydispersed particles (∼1 μm). In contrast, nanoparticles are formed by the two other methods with a low polydispersity and a size in the 30-100 nm range, depending on the organic solvent used. The particle size increases when the concentration in the organic solvent is decreased. The effect of temperature and length of the hydrophobic block has also been studied. © 2004 Elsevier B.V. All rights reserved.&quot;,&quot;publisher&quot;:&quot;Elsevier&quot;,&quot;issue&quot;:&quot;1-3&quot;,&quot;volume&quot;:&quot;242&quot;},&quot;isTemporary&quot;:false}],&quot;citationTag&quot;:&quot;MENDELEY_CITATION_v3_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&quot;}]"/>
    <we:property name="MENDELEY_CITATIONS_LOCALE_CODE" value="&quot;en-US&quot;"/>
    <we:property name="MENDELEY_CITATIONS_STYLE" value="{&quot;id&quot;:&quot;https://www.zotero.org/styles/gost-r-7-0-5-2008-numeric&quot;,&quot;title&quot;:&quot;Russian GOST R 7.0.5-2008 (numeric)&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1FB97-9247-49C3-A003-242EFB6D2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108</Pages>
  <Words>21145</Words>
  <Characters>120531</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Дурова</dc:creator>
  <cp:keywords/>
  <dc:description/>
  <cp:lastModifiedBy>Елизавета Дурова</cp:lastModifiedBy>
  <cp:revision>31</cp:revision>
  <cp:lastPrinted>2024-05-19T01:32:00Z</cp:lastPrinted>
  <dcterms:created xsi:type="dcterms:W3CDTF">2024-05-18T14:03:00Z</dcterms:created>
  <dcterms:modified xsi:type="dcterms:W3CDTF">2024-05-20T08:16:00Z</dcterms:modified>
</cp:coreProperties>
</file>